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E4AA1" w14:textId="5FCCFE80" w:rsidR="00A045E1" w:rsidRDefault="00AB45D0">
      <w:pPr>
        <w:rPr>
          <w:vanish/>
        </w:rPr>
      </w:pPr>
      <w:r>
        <w:rPr>
          <w:rFonts w:ascii="宋体" w:eastAsia="宋体" w:hAnsi="宋体" w:cs="宋体"/>
        </w:rPr>
        <w:t xml:space="preserve"> </w:t>
      </w:r>
      <w:r>
        <w:rPr>
          <w:rFonts w:ascii="宋体" w:eastAsia="宋体" w:hAnsi="宋体" w:cs="宋体"/>
          <w:vanish/>
        </w:rPr>
        <w:t xml:space="preserve">false2023Q20000320187May </w:t>
      </w:r>
      <w:r>
        <w:rPr>
          <w:rFonts w:ascii="宋体" w:eastAsia="宋体" w:hAnsi="宋体" w:cs="宋体"/>
          <w:vanish/>
        </w:rPr>
        <w:t>31YesYes00003201872022-06-012022-11-300000320187us-gaap:CommonClassAMember2022-12-28xbrli:shares0000320187us-gaap:CommonClassBMember2022-12-2800003201872022-09-012022-11-30iso4217:USD00003201872021-09-012021-11-3000003201872021-06-012021-11-30iso4217:USDxb</w:t>
      </w:r>
      <w:r>
        <w:rPr>
          <w:rFonts w:ascii="宋体" w:eastAsia="宋体" w:hAnsi="宋体" w:cs="宋体"/>
          <w:vanish/>
        </w:rPr>
        <w:t>rli:shares00003201872022-11-3000003201872022-05-310000320187us-gaap:CommonClassAMember2022-11-300000320187us-gaap:CommonClassAMember2022-05-310000320187us-gaap:CommonClassBMember2022-11-300000320187us-gaap:CommonClassBMember2022-05-3100003201872021-05-3100</w:t>
      </w:r>
      <w:r>
        <w:rPr>
          <w:rFonts w:ascii="宋体" w:eastAsia="宋体" w:hAnsi="宋体" w:cs="宋体"/>
          <w:vanish/>
        </w:rPr>
        <w:t>003201872021-11-300000320187us-gaap:CommonClassAMemberus-gaap:CommonStockMember2022-08-310000320187us-gaap:CommonClassBMemberus-gaap:CommonStockMember2022-08-310000320187us-gaap:AdditionalPaidInCapitalMember2022-08-310000320187us-gaap:AccumulatedOtherCompr</w:t>
      </w:r>
      <w:r>
        <w:rPr>
          <w:rFonts w:ascii="宋体" w:eastAsia="宋体" w:hAnsi="宋体" w:cs="宋体"/>
          <w:vanish/>
        </w:rPr>
        <w:t>ehensiveIncomeMember2022-08-310000320187us-gaap:RetainedEarningsMember2022-08-3100003201872022-08-310000320187us-gaap:CommonClassBMemberus-gaap:CommonStockMember2022-09-012022-11-300000320187us-gaap:AdditionalPaidInCapitalMember2022-09-012022-11-3000003201</w:t>
      </w:r>
      <w:r>
        <w:rPr>
          <w:rFonts w:ascii="宋体" w:eastAsia="宋体" w:hAnsi="宋体" w:cs="宋体"/>
          <w:vanish/>
        </w:rPr>
        <w:t>87us-gaap:RetainedEarningsMember2022-09-012022-11-300000320187us-gaap:AccumulatedOtherComprehensiveIncomeMember2022-09-012022-11-300000320187us-gaap:CommonClassAMemberus-gaap:CommonStockMember2022-11-300000320187us-gaap:CommonClassBMemberus-gaap:CommonStoc</w:t>
      </w:r>
      <w:r>
        <w:rPr>
          <w:rFonts w:ascii="宋体" w:eastAsia="宋体" w:hAnsi="宋体" w:cs="宋体"/>
          <w:vanish/>
        </w:rPr>
        <w:t>kMember2022-11-300000320187us-gaap:AdditionalPaidInCapitalMember2022-11-300000320187us-gaap:AccumulatedOtherComprehensiveIncomeMember2022-11-300000320187us-gaap:RetainedEarningsMember2022-11-300000320187us-gaap:CommonClassAMemberus-gaap:CommonStockMember20</w:t>
      </w:r>
      <w:r>
        <w:rPr>
          <w:rFonts w:ascii="宋体" w:eastAsia="宋体" w:hAnsi="宋体" w:cs="宋体"/>
          <w:vanish/>
        </w:rPr>
        <w:t>21-08-310000320187us-gaap:CommonClassBMemberus-gaap:CommonStockMember2021-08-310000320187us-gaap:AdditionalPaidInCapitalMember2021-08-310000320187us-gaap:AccumulatedOtherComprehensiveIncomeMember2021-08-310000320187us-gaap:RetainedEarningsMember2021-08-310</w:t>
      </w:r>
      <w:r>
        <w:rPr>
          <w:rFonts w:ascii="宋体" w:eastAsia="宋体" w:hAnsi="宋体" w:cs="宋体"/>
          <w:vanish/>
        </w:rPr>
        <w:t>0003201872021-08-310000320187us-gaap:CommonClassBMemberus-gaap:CommonStockMember2021-09-012021-11-300000320187us-gaap:AdditionalPaidInCapitalMember2021-09-012021-11-300000320187us-gaap:RetainedEarningsMember2021-09-012021-11-300000320187us-gaap:Accumulated</w:t>
      </w:r>
      <w:r>
        <w:rPr>
          <w:rFonts w:ascii="宋体" w:eastAsia="宋体" w:hAnsi="宋体" w:cs="宋体"/>
          <w:vanish/>
        </w:rPr>
        <w:t>OtherComprehensiveIncomeMember2021-09-012021-11-300000320187us-gaap:CommonClassAMemberus-gaap:CommonStockMember2021-11-300000320187us-gaap:CommonClassBMemberus-gaap:CommonStockMember2021-11-300000320187us-gaap:AdditionalPaidInCapitalMember2021-11-300000320</w:t>
      </w:r>
      <w:r>
        <w:rPr>
          <w:rFonts w:ascii="宋体" w:eastAsia="宋体" w:hAnsi="宋体" w:cs="宋体"/>
          <w:vanish/>
        </w:rPr>
        <w:t>187us-gaap:AccumulatedOtherComprehensiveIncomeMember2021-11-300000320187us-gaap:RetainedEarningsMember2021-11-300000320187us-gaap:CommonClassAMemberus-gaap:CommonStockMember2022-05-310000320187us-gaap:CommonClassBMemberus-gaap:CommonStockMember2022-05-3100</w:t>
      </w:r>
      <w:r>
        <w:rPr>
          <w:rFonts w:ascii="宋体" w:eastAsia="宋体" w:hAnsi="宋体" w:cs="宋体"/>
          <w:vanish/>
        </w:rPr>
        <w:t>00320187us-gaap:AdditionalPaidInCapitalMember2022-05-310000320187us-gaap:AccumulatedOtherComprehensiveIncomeMember2022-05-310000320187us-gaap:RetainedEarningsMember2022-05-310000320187us-gaap:CommonClassBMemberus-gaap:CommonStockMember2022-06-012022-11-300</w:t>
      </w:r>
      <w:r>
        <w:rPr>
          <w:rFonts w:ascii="宋体" w:eastAsia="宋体" w:hAnsi="宋体" w:cs="宋体"/>
          <w:vanish/>
        </w:rPr>
        <w:t>000320187us-gaap:AdditionalPaidInCapitalMember2022-06-012022-11-300000320187us-gaap:RetainedEarningsMember2022-06-012022-11-300000320187us-gaap:AccumulatedOtherComprehensiveIncomeMember2022-06-012022-11-300000320187us-gaap:CommonClassAMemberus-gaap:CommonS</w:t>
      </w:r>
      <w:r>
        <w:rPr>
          <w:rFonts w:ascii="宋体" w:eastAsia="宋体" w:hAnsi="宋体" w:cs="宋体"/>
          <w:vanish/>
        </w:rPr>
        <w:t>tockMember2021-05-310000320187us-gaap:CommonClassBMemberus-gaap:CommonStockMember2021-05-310000320187us-gaap:AdditionalPaidInCapitalMember2021-05-310000320187us-gaap:AccumulatedOtherComprehensiveIncomeMember2021-05-310000320187us-gaap:RetainedEarningsMembe</w:t>
      </w:r>
      <w:r>
        <w:rPr>
          <w:rFonts w:ascii="宋体" w:eastAsia="宋体" w:hAnsi="宋体" w:cs="宋体"/>
          <w:vanish/>
        </w:rPr>
        <w:t>r2021-05-310000320187us-gaap:CommonClassBMemberus-gaap:CommonStockMember2021-06-012021-11-300000320187us-gaap:AdditionalPaidInCapitalMember2021-06-012021-11-300000320187us-gaap:RetainedEarningsMember2021-06-012021-11-300000320187us-gaap:AccumulatedOtherCom</w:t>
      </w:r>
      <w:r>
        <w:rPr>
          <w:rFonts w:ascii="宋体" w:eastAsia="宋体" w:hAnsi="宋体" w:cs="宋体"/>
          <w:vanish/>
        </w:rPr>
        <w:t>prehensiveIncomeMember2021-06-012021-11-300000320187us-gaap:FairValueMeasurementsRecurringMember2022-11-300000320187us-gaap:FairValueInputsLevel1Memberus-gaap:FairValueMeasurementsRecurringMemberus-gaap:USTreasurySecuritiesMember2022-11-300000320187us-gaap</w:t>
      </w:r>
      <w:r>
        <w:rPr>
          <w:rFonts w:ascii="宋体" w:eastAsia="宋体" w:hAnsi="宋体" w:cs="宋体"/>
          <w:vanish/>
        </w:rPr>
        <w:t>:FairValueInputsLevel2Membernke:CommercialPaperandBondsMemberus-gaap:FairValueMeasurementsRecurringMember2022-11-300000320187us-gaap:MoneyMarketFundsMemberus-gaap:FairValueInputsLevel2Memberus-gaap:FairValueMeasurementsRecurringMember2022-11-300000320187us</w:t>
      </w:r>
      <w:r>
        <w:rPr>
          <w:rFonts w:ascii="宋体" w:eastAsia="宋体" w:hAnsi="宋体" w:cs="宋体"/>
          <w:vanish/>
        </w:rPr>
        <w:t>-gaap:FairValueInputsLevel2Memberus-gaap:BankTimeDepositsMemberus-gaap:FairValueMeasurementsRecurringMember2022-11-300000320187us-gaap:USGovernmentAgenciesDebtSecuritiesMemberus-gaap:FairValueInputsLevel2Memberus-gaap:FairValueMeasurementsRecurringMember20</w:t>
      </w:r>
      <w:r>
        <w:rPr>
          <w:rFonts w:ascii="宋体" w:eastAsia="宋体" w:hAnsi="宋体" w:cs="宋体"/>
          <w:vanish/>
        </w:rPr>
        <w:t>22-11-300000320187us-gaap:FairValueInputsLevel2Memberus-gaap:FairValueMeasurementsRecurringMember2022-11-300000320187us-gaap:FairValueMeasurementsRecurringMember2022-05-310000320187us-gaap:FairValueInputsLevel1Memberus-gaap:FairValueMeasurementsRecurringMe</w:t>
      </w:r>
      <w:r>
        <w:rPr>
          <w:rFonts w:ascii="宋体" w:eastAsia="宋体" w:hAnsi="宋体" w:cs="宋体"/>
          <w:vanish/>
        </w:rPr>
        <w:t>mberus-gaap:USTreasurySecuritiesMember2022-05-310000320187us-gaap:FairValueInputsLevel2Membernke:CommercialPaperandBondsMemberus-gaap:FairValueMeasurementsRecurringMember2022-05-310000320187us-gaap:MoneyMarketFundsMemberus-gaap:FairValueInputsLevel2Memberu</w:t>
      </w:r>
      <w:r>
        <w:rPr>
          <w:rFonts w:ascii="宋体" w:eastAsia="宋体" w:hAnsi="宋体" w:cs="宋体"/>
          <w:vanish/>
        </w:rPr>
        <w:t>s-gaap:FairValueMeasurementsRecurringMember2022-05-310000320187us-gaap:FairValueInputsLevel2Memberus-gaap:BankTimeDepositsMemberus-gaap:FairValueMeasurementsRecurringMember2022-05-310000320187us-gaap:USGovernmentAgenciesDebtSecuritiesMemberus-gaap:FairValu</w:t>
      </w:r>
      <w:r>
        <w:rPr>
          <w:rFonts w:ascii="宋体" w:eastAsia="宋体" w:hAnsi="宋体" w:cs="宋体"/>
          <w:vanish/>
        </w:rPr>
        <w:t>eInputsLevel2Memberus-gaap:FairValueMeasurementsRecurringMember2022-05-310000320187us-gaap:FairValueInputsLevel2Memberus-gaap:FairValueMeasurementsRecurringMember2022-05-310000320187us-gaap:FairValueInputsLevel2Memberus-gaap:ForeignExchangeContractMemberus</w:t>
      </w:r>
      <w:r>
        <w:rPr>
          <w:rFonts w:ascii="宋体" w:eastAsia="宋体" w:hAnsi="宋体" w:cs="宋体"/>
          <w:vanish/>
        </w:rPr>
        <w:t>-gaap:FairValueMeasurementsRecurringMember2022-11-300000320187us-gaap:FairValueInputsLevel2Memberus-gaap:EmbeddedDerivativeFinancialInstrumentsMemberus-gaap:FairValueMeasurementsRecurringMember2022-11-300000320187us-gaap:ForeignExchangeContractMemberus-gaa</w:t>
      </w:r>
      <w:r>
        <w:rPr>
          <w:rFonts w:ascii="宋体" w:eastAsia="宋体" w:hAnsi="宋体" w:cs="宋体"/>
          <w:vanish/>
        </w:rPr>
        <w:t>p:FairValueMeasurementsRecurringMember2022-11-300000320187us-gaap:ForeignExchangeContractMemberus-gaap:CashAndCashEquivalentsMember2022-11-300000320187us-gaap:FairValueInputsLevel2Memberus-gaap:ForeignExchangeContractMemberus-gaap:FairValueMeasurementsRecu</w:t>
      </w:r>
      <w:r>
        <w:rPr>
          <w:rFonts w:ascii="宋体" w:eastAsia="宋体" w:hAnsi="宋体" w:cs="宋体"/>
          <w:vanish/>
        </w:rPr>
        <w:t>rringMember2022-05-310000320187us-gaap:FairValueInputsLevel2Memberus-gaap:EmbeddedDerivativeFinancialInstrumentsMemberus-gaap:FairValueMeasurementsRecurringMember2022-05-310000320187us-gaap:ForeignExchangeContractMemberus-gaap:FairValueMeasurementsRecurrin</w:t>
      </w:r>
      <w:r>
        <w:rPr>
          <w:rFonts w:ascii="宋体" w:eastAsia="宋体" w:hAnsi="宋体" w:cs="宋体"/>
          <w:vanish/>
        </w:rPr>
        <w:t>gMember2022-05-310000320187us-gaap:ForeignExchangeContractMemberus-gaap:CashAndCashEquivalentsMember2022-05-31xbrli:pure0000320187nke:StockIncentivePlanMemberus-gaap:CommonClassBMember2022-11-300000320187us-gaap:CommonClassBMemberus-gaap:EmployeeStockOptio</w:t>
      </w:r>
      <w:r>
        <w:rPr>
          <w:rFonts w:ascii="宋体" w:eastAsia="宋体" w:hAnsi="宋体" w:cs="宋体"/>
          <w:vanish/>
        </w:rPr>
        <w:t>nMember2022-09-012022-11-300000320187us-gaap:CommonClassBMemberus-gaap:EmployeeStockOptionMember2021-09-012021-11-300000320187us-gaap:CommonClassBMemberus-gaap:EmployeeStockOptionMember2022-06-012022-11-300000320187us-gaap:CommonClassBMemberus-gaap:Employe</w:t>
      </w:r>
      <w:r>
        <w:rPr>
          <w:rFonts w:ascii="宋体" w:eastAsia="宋体" w:hAnsi="宋体" w:cs="宋体"/>
          <w:vanish/>
        </w:rPr>
        <w:t>eStockOptionMember2021-06-012021-11-300000320187us-gaap:CommonClassBMemberus-gaap:EmployeeStockMember2022-09-012022-11-300000320187us-gaap:CommonClassBMemberus-gaap:EmployeeStockMember2021-09-012021-11-300000320187us-gaap:CommonClassBMemberus-gaap:Employee</w:t>
      </w:r>
      <w:r>
        <w:rPr>
          <w:rFonts w:ascii="宋体" w:eastAsia="宋体" w:hAnsi="宋体" w:cs="宋体"/>
          <w:vanish/>
        </w:rPr>
        <w:t>StockMember2022-06-012022-11-300000320187us-gaap:CommonClassBMemberus-gaap:EmployeeStockMember2021-06-012021-11-300000320187us-gaap:CommonClassBMembernke:RestrictedStockAndRestrictedStockUnitsMember2022-09-012022-11-300000320187us-gaap:CommonClassBMembernk</w:t>
      </w:r>
      <w:r>
        <w:rPr>
          <w:rFonts w:ascii="宋体" w:eastAsia="宋体" w:hAnsi="宋体" w:cs="宋体"/>
          <w:vanish/>
        </w:rPr>
        <w:t>e:RestrictedStockAndRestrictedStockUnitsMember2021-09-012021-11-300000320187us-gaap:CommonClassBMembernke:RestrictedStockAndRestrictedStockUnitsMember2022-06-012022-11-300000320187us-gaap:CommonClassBMembernke:RestrictedStockAndRestrictedStockUnitsMember20</w:t>
      </w:r>
      <w:r>
        <w:rPr>
          <w:rFonts w:ascii="宋体" w:eastAsia="宋体" w:hAnsi="宋体" w:cs="宋体"/>
          <w:vanish/>
        </w:rPr>
        <w:t>21-06-012021-11-300000320187us-gaap:CommonClassBMember2022-09-012022-11-300000320187us-gaap:CommonClassBMember2021-09-012021-11-300000320187us-gaap:CommonClassBMember2022-06-012022-11-300000320187us-gaap:CommonClassBMember2021-06-012021-11-300000320187us-g</w:t>
      </w:r>
      <w:r>
        <w:rPr>
          <w:rFonts w:ascii="宋体" w:eastAsia="宋体" w:hAnsi="宋体" w:cs="宋体"/>
          <w:vanish/>
        </w:rPr>
        <w:t>aap:EmployeeStockOptionMember2022-06-012022-11-300000320187us-gaap:EmployeeStockOptionMember2021-06-012021-11-300000320187nke:StockIncentivePlanMemberus-gaap:CommonClassBMember2022-06-012022-11-300000320187nke:StockIncentivePlanMemberus-gaap:EmployeeStockO</w:t>
      </w:r>
      <w:r>
        <w:rPr>
          <w:rFonts w:ascii="宋体" w:eastAsia="宋体" w:hAnsi="宋体" w:cs="宋体"/>
          <w:vanish/>
        </w:rPr>
        <w:t>ptionMember2022-11-300000320187nke:StockIncentivePlanMemberus-gaap:EmployeeStockOptionMember2022-06-012022-11-300000320187nke:RestrictedStockAndTimeVestingRestrictedStockUnitsMember2022-06-012022-11-300000320187nke:RestrictedStockAndTimeVestingRestrictedSt</w:t>
      </w:r>
      <w:r>
        <w:rPr>
          <w:rFonts w:ascii="宋体" w:eastAsia="宋体" w:hAnsi="宋体" w:cs="宋体"/>
          <w:vanish/>
        </w:rPr>
        <w:t>ockUnitsMember2021-06-012021-11-300000320187us-gaap:PerformanceSharesMember2022-06-012022-11-300000320187us-gaap:PerformanceSharesMember2021-06-012021-11-300000320187nke:RestrictedStockAndRestrictedStockUnitsMember2022-11-300000320187nke:RestrictedStockAnd</w:t>
      </w:r>
      <w:r>
        <w:rPr>
          <w:rFonts w:ascii="宋体" w:eastAsia="宋体" w:hAnsi="宋体" w:cs="宋体"/>
          <w:vanish/>
        </w:rPr>
        <w:t>RestrictedStockUnitsMember2022-06-012022-11-300000320187us-gaap:EmployeeStockOptionMember2022-09-012022-11-300000320187us-gaap:EmployeeStockOptionMember2022-06-012022-11-300000320187us-gaap:EmployeeStockOptionMember2021-09-012021-11-300000320187us-gaap:Emp</w:t>
      </w:r>
      <w:r>
        <w:rPr>
          <w:rFonts w:ascii="宋体" w:eastAsia="宋体" w:hAnsi="宋体" w:cs="宋体"/>
          <w:vanish/>
        </w:rPr>
        <w:t>loyeeStockOptionMember2021-06-012021-11-300000320187us-gaap:ForeignExchangeContractMemberus-gaap:DesignatedAsHedgingInstrumentMemberus-gaap:PrepaidExpensesAndOtherCurrentAssetsMember2022-11-300000320187us-gaap:ForeignExchangeContractMemberus-gaap:Designate</w:t>
      </w:r>
      <w:r>
        <w:rPr>
          <w:rFonts w:ascii="宋体" w:eastAsia="宋体" w:hAnsi="宋体" w:cs="宋体"/>
          <w:vanish/>
        </w:rPr>
        <w:t>dAsHedgingInstrumentMemberus-gaap:PrepaidExpensesAndOtherCurrentAssetsMember2022-05-310000320187nke:DeferredIncomeTaxesAndOtherLongTermAssetsMemberus-gaap:ForeignExchangeContractMemberus-gaap:DesignatedAsHedgingInstrumentMember2022-11-300000320187nke:Defer</w:t>
      </w:r>
      <w:r>
        <w:rPr>
          <w:rFonts w:ascii="宋体" w:eastAsia="宋体" w:hAnsi="宋体" w:cs="宋体"/>
          <w:vanish/>
        </w:rPr>
        <w:t>redIncomeTaxesAndOtherLongTermAssetsMemberus-gaap:ForeignExchangeContractMemberus-gaap:DesignatedAsHedgingInstrumentMember2022-05-310000320187us-gaap:DesignatedAsHedgingInstrumentMember2022-11-300000320187us-gaap:DesignatedAsHedgingInstrumentMember2022-05-</w:t>
      </w:r>
      <w:r>
        <w:rPr>
          <w:rFonts w:ascii="宋体" w:eastAsia="宋体" w:hAnsi="宋体" w:cs="宋体"/>
          <w:vanish/>
        </w:rPr>
        <w:t>310000320187us-gaap:ForeignExchangeContractMemberus-gaap:PrepaidExpensesAndOtherCurrentAssetsMemberus-gaap:NondesignatedMember2022-11-300000320187us-gaap:ForeignExchangeContractMemberus-gaap:PrepaidExpensesAndOtherCurrentAssetsMemberus-gaap:NondesignatedMe</w:t>
      </w:r>
      <w:r>
        <w:rPr>
          <w:rFonts w:ascii="宋体" w:eastAsia="宋体" w:hAnsi="宋体" w:cs="宋体"/>
          <w:vanish/>
        </w:rPr>
        <w:t>mber2022-05-310000320187us-gaap:EmbeddedDerivativeFinancialInstrumentsMemberus-gaap:PrepaidExpensesAndOtherCurrentAssetsMemberus-gaap:NondesignatedMember2022-11-300000320187us-gaap:EmbeddedDerivativeFinancialInstrumentsMemberus-gaap:PrepaidExpensesAndOther</w:t>
      </w:r>
      <w:r>
        <w:rPr>
          <w:rFonts w:ascii="宋体" w:eastAsia="宋体" w:hAnsi="宋体" w:cs="宋体"/>
          <w:vanish/>
        </w:rPr>
        <w:t>CurrentAssetsMemberus-gaap:NondesignatedMember2022-05-310000320187us-gaap:NondesignatedMember2022-11-300000320187us-gaap:NondesignatedMember2022-05-310000320187us-gaap:ForeignExchangeContractMemberus-gaap:AccruedLiabilitiesMemberus-gaap:DesignatedAsHedging</w:t>
      </w:r>
      <w:r>
        <w:rPr>
          <w:rFonts w:ascii="宋体" w:eastAsia="宋体" w:hAnsi="宋体" w:cs="宋体"/>
          <w:vanish/>
        </w:rPr>
        <w:t>InstrumentMember2022-11-300000320187us-gaap:ForeignExchangeContractMemberus-gaap:AccruedLiabilitiesMemberus-gaap:DesignatedAsHedgingInstrumentMember2022-05-310000320187us-gaap:ForeignExchangeContractMembernke:DeferredIncomeTaxesAndOtherLongTermLiabilitiesM</w:t>
      </w:r>
      <w:r>
        <w:rPr>
          <w:rFonts w:ascii="宋体" w:eastAsia="宋体" w:hAnsi="宋体" w:cs="宋体"/>
          <w:vanish/>
        </w:rPr>
        <w:t>emberus-gaap:DesignatedAsHedgingInstrumentMember2022-11-300000320187us-gaap:ForeignExchangeContractMembernke:DeferredIncomeTaxesAndOtherLongTermLiabilitiesMemberus-gaap:DesignatedAsHedgingInstrumentMember2022-05-310000320187us-gaap:ForeignExchangeContractM</w:t>
      </w:r>
      <w:r>
        <w:rPr>
          <w:rFonts w:ascii="宋体" w:eastAsia="宋体" w:hAnsi="宋体" w:cs="宋体"/>
          <w:vanish/>
        </w:rPr>
        <w:t>emberus-gaap:AccruedLiabilitiesMemberus-gaap:NondesignatedMember2022-11-300000320187us-gaap:ForeignExchangeContractMemberus-gaap:AccruedLiabilitiesMemberus-gaap:NondesignatedMember2022-05-310000320187us-gaap:EmbeddedDerivativeFinancialInstrumentsMemberus-g</w:t>
      </w:r>
      <w:r>
        <w:rPr>
          <w:rFonts w:ascii="宋体" w:eastAsia="宋体" w:hAnsi="宋体" w:cs="宋体"/>
          <w:vanish/>
        </w:rPr>
        <w:t>aap:AccruedLiabilitiesMemberus-gaap:NondesignatedMember2022-11-300000320187us-gaap:EmbeddedDerivativeFinancialInstrumentsMemberus-gaap:AccruedLiabilitiesMemberus-gaap:NondesignatedMember2022-05-310000320187us-gaap:SalesMemberus-gaap:ForeignExchangeContract</w:t>
      </w:r>
      <w:r>
        <w:rPr>
          <w:rFonts w:ascii="宋体" w:eastAsia="宋体" w:hAnsi="宋体" w:cs="宋体"/>
          <w:vanish/>
        </w:rPr>
        <w:t>Memberus-gaap:CashFlowHedgingMember2022-09-012022-11-300000320187us-gaap:SalesMemberus-gaap:ForeignExchangeContractMemberus-gaap:CashFlowHedgingMember2021-09-012021-11-300000320187us-gaap:CostOfSalesMemberus-gaap:ForeignExchangeContractMemberus-gaap:CashFl</w:t>
      </w:r>
      <w:r>
        <w:rPr>
          <w:rFonts w:ascii="宋体" w:eastAsia="宋体" w:hAnsi="宋体" w:cs="宋体"/>
          <w:vanish/>
        </w:rPr>
        <w:t>owHedgingMember2022-09-012022-11-300000320187us-gaap:CostOfSalesMemberus-gaap:ForeignExchangeContractMemberus-gaap:CashFlowHedgingMember2021-09-012021-11-300000320187us-gaap:ForeignExchangeContractMembernke:DemandCreationExpenseMemberus-gaap:CashFlowHedgin</w:t>
      </w:r>
      <w:r>
        <w:rPr>
          <w:rFonts w:ascii="宋体" w:eastAsia="宋体" w:hAnsi="宋体" w:cs="宋体"/>
          <w:vanish/>
        </w:rPr>
        <w:t>gMember2022-09-012022-11-300000320187us-gaap:ForeignExchangeContractMembernke:DemandCreationExpenseMemberus-gaap:CashFlowHedgingMember2021-09-012021-11-300000320187nke:OtherIncomeAndExpenseMemberus-gaap:ForeignExchangeContractMemberus-gaap:CashFlowHedgingM</w:t>
      </w:r>
      <w:r>
        <w:rPr>
          <w:rFonts w:ascii="宋体" w:eastAsia="宋体" w:hAnsi="宋体" w:cs="宋体"/>
          <w:vanish/>
        </w:rPr>
        <w:t>ember2022-09-012022-11-300000320187nke:OtherIncomeAndExpenseMemberus-gaap:ForeignExchangeContractMemberus-gaap:CashFlowHedgingMember2021-09-012021-11-300000320187nke:InterestIncomeExpenseNetMemberus-gaap:InterestRateSwapMemberus-gaap:CashFlowHedgingMember2</w:t>
      </w:r>
      <w:r>
        <w:rPr>
          <w:rFonts w:ascii="宋体" w:eastAsia="宋体" w:hAnsi="宋体" w:cs="宋体"/>
          <w:vanish/>
        </w:rPr>
        <w:t>022-09-012022-11-300000320187nke:InterestIncomeExpenseNetMemberus-gaap:InterestRateSwapMemberus-gaap:CashFlowHedgingMember2021-09-012021-11-300000320187us-gaap:SalesMemberus-gaap:ForeignExchangeContractMemberus-gaap:CashFlowHedgingMember2022-06-012022-11-3</w:t>
      </w:r>
      <w:r>
        <w:rPr>
          <w:rFonts w:ascii="宋体" w:eastAsia="宋体" w:hAnsi="宋体" w:cs="宋体"/>
          <w:vanish/>
        </w:rPr>
        <w:t>00000320187us-gaap:SalesMemberus-gaap:ForeignExchangeContractMemberus-gaap:CashFlowHedgingMember2021-06-012021-11-300000320187us-gaap:CostOfSalesMemberus-gaap:ForeignExchangeContractMemberus-gaap:CashFlowHedgingMember2022-06-012022-11-300000320187us-gaap:C</w:t>
      </w:r>
      <w:r>
        <w:rPr>
          <w:rFonts w:ascii="宋体" w:eastAsia="宋体" w:hAnsi="宋体" w:cs="宋体"/>
          <w:vanish/>
        </w:rPr>
        <w:t>ostOfSalesMemberus-gaap:ForeignExchangeContractMemberus-gaap:CashFlowHedgingMember2021-06-012021-11-300000320187us-gaap:ForeignExchangeContractMembernke:DemandCreationExpenseMemberus-gaap:CashFlowHedgingMember2022-06-012022-11-300000320187us-gaap:ForeignEx</w:t>
      </w:r>
      <w:r>
        <w:rPr>
          <w:rFonts w:ascii="宋体" w:eastAsia="宋体" w:hAnsi="宋体" w:cs="宋体"/>
          <w:vanish/>
        </w:rPr>
        <w:t>changeContractMembernke:DemandCreationExpenseMemberus-gaap:CashFlowHedgingMember2021-06-012021-11-300000320187nke:OtherIncomeAndExpenseMemberus-gaap:ForeignExchangeContractMemberus-gaap:CashFlowHedgingMember2022-06-012022-11-300000320187nke:OtherIncomeAndE</w:t>
      </w:r>
      <w:r>
        <w:rPr>
          <w:rFonts w:ascii="宋体" w:eastAsia="宋体" w:hAnsi="宋体" w:cs="宋体"/>
          <w:vanish/>
        </w:rPr>
        <w:t>xpenseMemberus-gaap:ForeignExchangeContractMemberus-gaap:CashFlowHedgingMember2021-06-012021-11-300000320187nke:InterestIncomeExpenseNetMemberus-gaap:InterestRateSwapMemberus-gaap:CashFlowHedgingMember2022-06-012022-11-300000320187nke:InterestIncomeExpense</w:t>
      </w:r>
      <w:r>
        <w:rPr>
          <w:rFonts w:ascii="宋体" w:eastAsia="宋体" w:hAnsi="宋体" w:cs="宋体"/>
          <w:vanish/>
        </w:rPr>
        <w:t>NetMemberus-gaap:InterestRateSwapMemberus-gaap:CashFlowHedgingMember2021-06-012021-11-300000320187us-gaap:CashFlowHedgingMember2022-09-012022-11-300000320187us-gaap:CashFlowHedgingMember2021-09-012021-11-300000320187us-gaap:CashFlowHedgingMember2022-06-012</w:t>
      </w:r>
      <w:r>
        <w:rPr>
          <w:rFonts w:ascii="宋体" w:eastAsia="宋体" w:hAnsi="宋体" w:cs="宋体"/>
          <w:vanish/>
        </w:rPr>
        <w:t>022-11-300000320187us-gaap:CashFlowHedgingMember2021-06-012021-11-300000320187nke:OtherIncomeAndExpenseMemberus-gaap:ForeignExchangeContractMemberus-gaap:NondesignatedMember2022-09-012022-11-300000320187nke:OtherIncomeAndExpenseMemberus-gaap:ForeignExchang</w:t>
      </w:r>
      <w:r>
        <w:rPr>
          <w:rFonts w:ascii="宋体" w:eastAsia="宋体" w:hAnsi="宋体" w:cs="宋体"/>
          <w:vanish/>
        </w:rPr>
        <w:t>eContractMemberus-gaap:NondesignatedMember2021-09-012021-11-300000320187nke:OtherIncomeAndExpenseMemberus-gaap:ForeignExchangeContractMemberus-gaap:NondesignatedMember2022-06-012022-11-300000320187nke:OtherIncomeAndExpenseMemberus-gaap:ForeignExchangeContr</w:t>
      </w:r>
      <w:r>
        <w:rPr>
          <w:rFonts w:ascii="宋体" w:eastAsia="宋体" w:hAnsi="宋体" w:cs="宋体"/>
          <w:vanish/>
        </w:rPr>
        <w:t>actMemberus-gaap:NondesignatedMember2021-06-012021-11-300000320187nke:OtherIncomeAndExpenseMemberus-gaap:EmbeddedDerivativeFinancialInstrumentsMemberus-gaap:NondesignatedMember2022-09-012022-11-300000320187nke:OtherIncomeAndExpenseMemberus-gaap:EmbeddedDer</w:t>
      </w:r>
      <w:r>
        <w:rPr>
          <w:rFonts w:ascii="宋体" w:eastAsia="宋体" w:hAnsi="宋体" w:cs="宋体"/>
          <w:vanish/>
        </w:rPr>
        <w:t>ivativeFinancialInstrumentsMemberus-gaap:NondesignatedMember2021-09-012021-11-300000320187nke:OtherIncomeAndExpenseMemberus-gaap:EmbeddedDerivativeFinancialInstrumentsMemberus-gaap:NondesignatedMember2022-06-012022-11-300000320187nke:OtherIncomeAndExpenseM</w:t>
      </w:r>
      <w:r>
        <w:rPr>
          <w:rFonts w:ascii="宋体" w:eastAsia="宋体" w:hAnsi="宋体" w:cs="宋体"/>
          <w:vanish/>
        </w:rPr>
        <w:t>emberus-gaap:EmbeddedDerivativeFinancialInstrumentsMemberus-gaap:NondesignatedMember2021-06-012021-11-300000320187us-gaap:CashFlowHedgingMember2022-11-300000320187nke:NotDesignatedasDerivativeInstrumentMember2022-11-300000320187us-gaap:EmbeddedDerivativeFi</w:t>
      </w:r>
      <w:r>
        <w:rPr>
          <w:rFonts w:ascii="宋体" w:eastAsia="宋体" w:hAnsi="宋体" w:cs="宋体"/>
          <w:vanish/>
        </w:rPr>
        <w:t>nancialInstrumentsMember2022-11-300000320187us-gaap:CashAndCashEquivalentsMember2022-11-300000320187us-gaap:AccumulatedTranslationAdjustmentMember2022-08-310000320187us-gaap:AccumulatedGainLossNetCashFlowHedgeParentMember2022-08-310000320187us-gaap:Accumul</w:t>
      </w:r>
      <w:r>
        <w:rPr>
          <w:rFonts w:ascii="宋体" w:eastAsia="宋体" w:hAnsi="宋体" w:cs="宋体"/>
          <w:vanish/>
        </w:rPr>
        <w:t>atedNetUnrealizedInvestmentGainLossMember2022-08-310000320187nke:AccumulatedOtherAdjustmentsMember2022-08-310000320187us-gaap:ParentMember2022-08-310000320187us-gaap:AccumulatedTranslationAdjustmentMember2022-09-012022-11-300000320187us-gaap:AccumulatedGai</w:t>
      </w:r>
      <w:r>
        <w:rPr>
          <w:rFonts w:ascii="宋体" w:eastAsia="宋体" w:hAnsi="宋体" w:cs="宋体"/>
          <w:vanish/>
        </w:rPr>
        <w:t>nLossNetCashFlowHedgeParentMember2022-09-012022-11-300000320187us-gaap:AccumulatedNetUnrealizedInvestmentGainLossMember2022-09-012022-11-300000320187nke:AccumulatedOtherAdjustmentsMember2022-09-012022-11-300000320187us-gaap:AccumulatedTranslationAdjustment</w:t>
      </w:r>
      <w:r>
        <w:rPr>
          <w:rFonts w:ascii="宋体" w:eastAsia="宋体" w:hAnsi="宋体" w:cs="宋体"/>
          <w:vanish/>
        </w:rPr>
        <w:t>Member2022-11-300000320187us-gaap:AccumulatedGainLossNetCashFlowHedgeParentMember2022-11-300000320187us-gaap:AccumulatedNetUnrealizedInvestmentGainLossMember2022-11-300000320187nke:AccumulatedOtherAdjustmentsMember2022-11-300000320187us-gaap:ParentMember20</w:t>
      </w:r>
      <w:r>
        <w:rPr>
          <w:rFonts w:ascii="宋体" w:eastAsia="宋体" w:hAnsi="宋体" w:cs="宋体"/>
          <w:vanish/>
        </w:rPr>
        <w:t>22-11-300000320187us-gaap:AccumulatedTranslationAdjustmentMember2021-08-310000320187us-gaap:AccumulatedGainLossNetCashFlowHedgeParentMember2021-08-310000320187us-gaap:AccumulatedNetUnrealizedInvestmentGainLossMember2021-08-310000320187nke:AccumulatedOtherA</w:t>
      </w:r>
      <w:r>
        <w:rPr>
          <w:rFonts w:ascii="宋体" w:eastAsia="宋体" w:hAnsi="宋体" w:cs="宋体"/>
          <w:vanish/>
        </w:rPr>
        <w:t>djustmentsMember2021-08-310000320187us-gaap:ParentMember2021-08-310000320187us-gaap:AccumulatedTranslationAdjustmentMember2021-09-012021-11-300000320187us-gaap:AccumulatedGainLossNetCashFlowHedgeParentMember2021-09-012021-11-300000320187us-gaap:Accumulated</w:t>
      </w:r>
      <w:r>
        <w:rPr>
          <w:rFonts w:ascii="宋体" w:eastAsia="宋体" w:hAnsi="宋体" w:cs="宋体"/>
          <w:vanish/>
        </w:rPr>
        <w:t>NetUnrealizedInvestmentGainLossMember2021-09-012021-11-300000320187nke:AccumulatedOtherAdjustmentsMember2021-09-012021-11-300000320187us-gaap:AccumulatedTranslationAdjustmentMember2021-11-300000320187us-gaap:AccumulatedGainLossNetCashFlowHedgeParentMember2</w:t>
      </w:r>
      <w:r>
        <w:rPr>
          <w:rFonts w:ascii="宋体" w:eastAsia="宋体" w:hAnsi="宋体" w:cs="宋体"/>
          <w:vanish/>
        </w:rPr>
        <w:t>021-11-300000320187us-gaap:AccumulatedNetUnrealizedInvestmentGainLossMember2021-11-300000320187nke:AccumulatedOtherAdjustmentsMember2021-11-300000320187us-gaap:ParentMember2021-11-300000320187us-gaap:AccumulatedTranslationAdjustmentMember2022-05-3100003201</w:t>
      </w:r>
      <w:r>
        <w:rPr>
          <w:rFonts w:ascii="宋体" w:eastAsia="宋体" w:hAnsi="宋体" w:cs="宋体"/>
          <w:vanish/>
        </w:rPr>
        <w:t>87us-gaap:AccumulatedGainLossNetCashFlowHedgeParentMember2022-05-310000320187us-gaap:AccumulatedNetUnrealizedInvestmentGainLossMember2022-05-310000320187nke:AccumulatedOtherAdjustmentsMember2022-05-310000320187us-gaap:ParentMember2022-05-310000320187us-gaa</w:t>
      </w:r>
      <w:r>
        <w:rPr>
          <w:rFonts w:ascii="宋体" w:eastAsia="宋体" w:hAnsi="宋体" w:cs="宋体"/>
          <w:vanish/>
        </w:rPr>
        <w:t>p:AccumulatedTranslationAdjustmentMember2022-06-012022-11-300000320187us-gaap:AccumulatedGainLossNetCashFlowHedgeParentMember2022-06-012022-11-300000320187us-gaap:AccumulatedNetUnrealizedInvestmentGainLossMember2022-06-012022-11-300000320187nke:Accumulated</w:t>
      </w:r>
      <w:r>
        <w:rPr>
          <w:rFonts w:ascii="宋体" w:eastAsia="宋体" w:hAnsi="宋体" w:cs="宋体"/>
          <w:vanish/>
        </w:rPr>
        <w:t>OtherAdjustmentsMember2022-06-012022-11-300000320187us-gaap:AccumulatedTranslationAdjustmentMember2021-05-310000320187us-gaap:AccumulatedGainLossNetCashFlowHedgeParentMember2021-05-310000320187us-gaap:AccumulatedNetUnrealizedInvestmentGainLossMember2021-05</w:t>
      </w:r>
      <w:r>
        <w:rPr>
          <w:rFonts w:ascii="宋体" w:eastAsia="宋体" w:hAnsi="宋体" w:cs="宋体"/>
          <w:vanish/>
        </w:rPr>
        <w:t>-310000320187nke:AccumulatedOtherAdjustmentsMember2021-05-310000320187us-gaap:ParentMember2021-05-310000320187us-gaap:AccumulatedTranslationAdjustmentMember2021-06-012021-11-300000320187us-gaap:AccumulatedGainLossNetCashFlowHedgeParentMember2021-06-012021-</w:t>
      </w:r>
      <w:r>
        <w:rPr>
          <w:rFonts w:ascii="宋体" w:eastAsia="宋体" w:hAnsi="宋体" w:cs="宋体"/>
          <w:vanish/>
        </w:rPr>
        <w:t>11-300000320187us-gaap:AccumulatedNetUnrealizedInvestmentGainLossMember2021-06-012021-11-300000320187nke:AccumulatedOtherAdjustmentsMember2021-06-012021-11-300000320187us-gaap:AccumulatedTranslationAdjustmentMemberus-gaap:ReclassificationOutOfAccumulatedOt</w:t>
      </w:r>
      <w:r>
        <w:rPr>
          <w:rFonts w:ascii="宋体" w:eastAsia="宋体" w:hAnsi="宋体" w:cs="宋体"/>
          <w:vanish/>
        </w:rPr>
        <w:t>herComprehensiveIncomeMember2022-09-012022-11-300000320187us-gaap:AccumulatedTranslationAdjustmentMemberus-gaap:ReclassificationOutOfAccumulatedOtherComprehensiveIncomeMember2021-09-012021-11-300000320187us-gaap:AccumulatedTranslationAdjustmentMemberus-gaa</w:t>
      </w:r>
      <w:r>
        <w:rPr>
          <w:rFonts w:ascii="宋体" w:eastAsia="宋体" w:hAnsi="宋体" w:cs="宋体"/>
          <w:vanish/>
        </w:rPr>
        <w:t>p:ReclassificationOutOfAccumulatedOtherComprehensiveIncomeMember2022-06-012022-11-300000320187us-gaap:AccumulatedTranslationAdjustmentMemberus-gaap:ReclassificationOutOfAccumulatedOtherComprehensiveIncomeMember2021-06-012021-11-300000320187us-gaap:Accumula</w:t>
      </w:r>
      <w:r>
        <w:rPr>
          <w:rFonts w:ascii="宋体" w:eastAsia="宋体" w:hAnsi="宋体" w:cs="宋体"/>
          <w:vanish/>
        </w:rPr>
        <w:t>tedGainLossNetCashFlowHedgeParentMemberus-gaap:ReclassificationOutOfAccumulatedOtherComprehensiveIncomeMember2022-09-012022-11-300000320187us-gaap:AccumulatedGainLossNetCashFlowHedgeParentMemberus-gaap:ReclassificationOutOfAccumulatedOtherComprehensiveInco</w:t>
      </w:r>
      <w:r>
        <w:rPr>
          <w:rFonts w:ascii="宋体" w:eastAsia="宋体" w:hAnsi="宋体" w:cs="宋体"/>
          <w:vanish/>
        </w:rPr>
        <w:t>meMember2021-09-012021-11-300000320187us-gaap:AccumulatedGainLossNetCashFlowHedgeParentMemberus-gaap:ReclassificationOutOfAccumulatedOtherComprehensiveIncomeMember2022-06-012022-11-300000320187us-gaap:AccumulatedGainLossNetCashFlowHedgeParentMemberus-gaap:</w:t>
      </w:r>
      <w:r>
        <w:rPr>
          <w:rFonts w:ascii="宋体" w:eastAsia="宋体" w:hAnsi="宋体" w:cs="宋体"/>
          <w:vanish/>
        </w:rPr>
        <w:t>ReclassificationOutOfAccumulatedOtherComprehensiveIncomeMember2021-06-012021-11-300000320187nke:AccumulatedOtherAdjustmentsMemberus-gaap:ReclassificationOutOfAccumulatedOtherComprehensiveIncomeMember2022-09-012022-11-300000320187nke:AccumulatedOtherAdjustm</w:t>
      </w:r>
      <w:r>
        <w:rPr>
          <w:rFonts w:ascii="宋体" w:eastAsia="宋体" w:hAnsi="宋体" w:cs="宋体"/>
          <w:vanish/>
        </w:rPr>
        <w:t>entsMemberus-gaap:ReclassificationOutOfAccumulatedOtherComprehensiveIncomeMember2021-09-012021-11-300000320187nke:AccumulatedOtherAdjustmentsMemberus-gaap:ReclassificationOutOfAccumulatedOtherComprehensiveIncomeMember2022-06-012022-11-300000320187nke:Accum</w:t>
      </w:r>
      <w:r>
        <w:rPr>
          <w:rFonts w:ascii="宋体" w:eastAsia="宋体" w:hAnsi="宋体" w:cs="宋体"/>
          <w:vanish/>
        </w:rPr>
        <w:t>ulatedOtherAdjustmentsMemberus-gaap:ReclassificationOutOfAccumulatedOtherComprehensiveIncomeMember2021-06-012021-11-300000320187us-gaap:ReclassificationOutOfAccumulatedOtherComprehensiveIncomeMember2022-09-012022-11-300000320187us-gaap:ReclassificationOutO</w:t>
      </w:r>
      <w:r>
        <w:rPr>
          <w:rFonts w:ascii="宋体" w:eastAsia="宋体" w:hAnsi="宋体" w:cs="宋体"/>
          <w:vanish/>
        </w:rPr>
        <w:t>fAccumulatedOtherComprehensiveIncomeMember2021-09-012021-11-300000320187us-gaap:ReclassificationOutOfAccumulatedOtherComprehensiveIncomeMember2022-06-012022-11-300000320187us-gaap:ReclassificationOutOfAccumulatedOtherComprehensiveIncomeMember2021-06-012021</w:t>
      </w:r>
      <w:r>
        <w:rPr>
          <w:rFonts w:ascii="宋体" w:eastAsia="宋体" w:hAnsi="宋体" w:cs="宋体"/>
          <w:vanish/>
        </w:rPr>
        <w:t>-11-300000320187nke:NorthAmericaSegmentMembernke:FootwearMemberus-gaap:OperatingSegmentsMembernke:NIKEBrandMember2022-09-012022-11-300000320187nke:FootwearMemberus-gaap:OperatingSegmentsMembernke:EuropeMiddleEastAndAfricaSegmentMembernke:NIKEBrandMember202</w:t>
      </w:r>
      <w:r>
        <w:rPr>
          <w:rFonts w:ascii="宋体" w:eastAsia="宋体" w:hAnsi="宋体" w:cs="宋体"/>
          <w:vanish/>
        </w:rPr>
        <w:t>2-09-012022-11-300000320187nke:GreaterChinaSegmentMembernke:FootwearMemberus-gaap:OperatingSegmentsMembernke:NIKEBrandMember2022-09-012022-11-300000320187nke:FootwearMemberus-gaap:OperatingSegmentsMembernke:NIKEBrandMembernke:AsiaPacificAndLatinAmericaSegm</w:t>
      </w:r>
      <w:r>
        <w:rPr>
          <w:rFonts w:ascii="宋体" w:eastAsia="宋体" w:hAnsi="宋体" w:cs="宋体"/>
          <w:vanish/>
        </w:rPr>
        <w:t>entMember2022-09-012022-11-300000320187nke:FootwearMemberus-gaap:OperatingSegmentsMembernke:NIKEBrandMember2022-09-012022-11-300000320187nke:FootwearMemberus-gaap:OperatingSegmentsMembernke:ConverseSegmentMember2022-09-012022-11-300000320187nke:FootwearMem</w:t>
      </w:r>
      <w:r>
        <w:rPr>
          <w:rFonts w:ascii="宋体" w:eastAsia="宋体" w:hAnsi="宋体" w:cs="宋体"/>
          <w:vanish/>
        </w:rPr>
        <w:t>ber2022-09-012022-11-300000320187nke:NorthAmericaSegmentMembernke:ApparelMemberus-gaap:OperatingSegmentsMembernke:NIKEBrandMember2022-09-012022-11-300000320187nke:ApparelMemberus-gaap:OperatingSegmentsMembernke:EuropeMiddleEastAndAfricaSegmentMembernke:NIK</w:t>
      </w:r>
      <w:r>
        <w:rPr>
          <w:rFonts w:ascii="宋体" w:eastAsia="宋体" w:hAnsi="宋体" w:cs="宋体"/>
          <w:vanish/>
        </w:rPr>
        <w:t>EBrandMember2022-09-012022-11-300000320187nke:GreaterChinaSegmentMembernke:ApparelMemberus-gaap:OperatingSegmentsMembernke:NIKEBrandMember2022-09-012022-11-300000320187nke:ApparelMemberus-gaap:OperatingSegmentsMembernke:NIKEBrandMembernke:AsiaPacificAndLat</w:t>
      </w:r>
      <w:r>
        <w:rPr>
          <w:rFonts w:ascii="宋体" w:eastAsia="宋体" w:hAnsi="宋体" w:cs="宋体"/>
          <w:vanish/>
        </w:rPr>
        <w:t>inAmericaSegmentMember2022-09-012022-11-300000320187nke:ApparelMemberus-gaap:OperatingSegmentsMembernke:NIKEBrandMember2022-09-012022-11-300000320187nke:ApparelMemberus-gaap:OperatingSegmentsMembernke:ConverseSegmentMember2022-09-012022-11-300000320187nke:</w:t>
      </w:r>
      <w:r>
        <w:rPr>
          <w:rFonts w:ascii="宋体" w:eastAsia="宋体" w:hAnsi="宋体" w:cs="宋体"/>
          <w:vanish/>
        </w:rPr>
        <w:t>ApparelMember2022-09-012022-11-300000320187nke:NorthAmericaSegmentMemberus-gaap:OperatingSegmentsMembernke:NIKEBrandMembernke:SportingEquipmentMember2022-09-012022-11-300000320187us-gaap:OperatingSegmentsMembernke:EuropeMiddleEastAndAfricaSegmentMembernke:</w:t>
      </w:r>
      <w:r>
        <w:rPr>
          <w:rFonts w:ascii="宋体" w:eastAsia="宋体" w:hAnsi="宋体" w:cs="宋体"/>
          <w:vanish/>
        </w:rPr>
        <w:t>NIKEBrandMembernke:SportingEquipmentMember2022-09-012022-11-300000320187nke:GreaterChinaSegmentMemberus-gaap:OperatingSegmentsMembernke:NIKEBrandMembernke:SportingEquipmentMember2022-09-012022-11-300000320187us-gaap:OperatingSegmentsMembernke:NIKEBrandMemb</w:t>
      </w:r>
      <w:r>
        <w:rPr>
          <w:rFonts w:ascii="宋体" w:eastAsia="宋体" w:hAnsi="宋体" w:cs="宋体"/>
          <w:vanish/>
        </w:rPr>
        <w:t>ernke:AsiaPacificAndLatinAmericaSegmentMembernke:SportingEquipmentMember2022-09-012022-11-300000320187us-gaap:OperatingSegmentsMembernke:NIKEBrandMembernke:SportingEquipmentMember2022-09-012022-11-300000320187us-gaap:OperatingSegmentsMembernke:ConverseSegm</w:t>
      </w:r>
      <w:r>
        <w:rPr>
          <w:rFonts w:ascii="宋体" w:eastAsia="宋体" w:hAnsi="宋体" w:cs="宋体"/>
          <w:vanish/>
        </w:rPr>
        <w:t>entMembernke:SportingEquipmentMember2022-09-012022-11-300000320187nke:SportingEquipmentMember2022-09-012022-11-300000320187us-gaap:ProductAndServiceOtherMembernke:NorthAmericaSegmentMemberus-gaap:OperatingSegmentsMembernke:NIKEBrandMember2022-09-012022-11-</w:t>
      </w:r>
      <w:r>
        <w:rPr>
          <w:rFonts w:ascii="宋体" w:eastAsia="宋体" w:hAnsi="宋体" w:cs="宋体"/>
          <w:vanish/>
        </w:rPr>
        <w:t>300000320187us-gaap:ProductAndServiceOtherMemberus-gaap:OperatingSegmentsMembernke:EuropeMiddleEastAndAfricaSegmentMembernke:NIKEBrandMember2022-09-012022-11-300000320187nke:GreaterChinaSegmentMemberus-gaap:ProductAndServiceOtherMemberus-gaap:OperatingSegm</w:t>
      </w:r>
      <w:r>
        <w:rPr>
          <w:rFonts w:ascii="宋体" w:eastAsia="宋体" w:hAnsi="宋体" w:cs="宋体"/>
          <w:vanish/>
        </w:rPr>
        <w:t>entsMembernke:NIKEBrandMember2022-09-012022-11-300000320187us-gaap:ProductAndServiceOtherMemberus-gaap:OperatingSegmentsMembernke:NIKEBrandMembernke:AsiaPacificAndLatinAmericaSegmentMember2022-09-012022-11-300000320187us-gaap:ProductAndServiceOtherMemberus</w:t>
      </w:r>
      <w:r>
        <w:rPr>
          <w:rFonts w:ascii="宋体" w:eastAsia="宋体" w:hAnsi="宋体" w:cs="宋体"/>
          <w:vanish/>
        </w:rPr>
        <w:t>-gaap:MaterialReconcilingItemsMember2022-09-012022-11-300000320187us-gaap:ProductAndServiceOtherMemberus-gaap:OperatingSegmentsMembernke:NIKEBrandMember2022-09-012022-11-300000320187us-gaap:ProductAndServiceOtherMemberus-gaap:OperatingSegmentsMembernke:Con</w:t>
      </w:r>
      <w:r>
        <w:rPr>
          <w:rFonts w:ascii="宋体" w:eastAsia="宋体" w:hAnsi="宋体" w:cs="宋体"/>
          <w:vanish/>
        </w:rPr>
        <w:t>verseSegmentMember2022-09-012022-11-300000320187us-gaap:ProductAndServiceOtherMemberus-gaap:CorporateNonSegmentMember2022-09-012022-11-300000320187us-gaap:ProductAndServiceOtherMember2022-09-012022-11-300000320187nke:NorthAmericaSegmentMemberus-gaap:Operat</w:t>
      </w:r>
      <w:r>
        <w:rPr>
          <w:rFonts w:ascii="宋体" w:eastAsia="宋体" w:hAnsi="宋体" w:cs="宋体"/>
          <w:vanish/>
        </w:rPr>
        <w:t>ingSegmentsMembernke:NIKEBrandMember2022-09-012022-11-300000320187us-gaap:OperatingSegmentsMembernke:EuropeMiddleEastAndAfricaSegmentMembernke:NIKEBrandMember2022-09-012022-11-300000320187nke:GreaterChinaSegmentMemberus-gaap:OperatingSegmentsMembernke:NIKE</w:t>
      </w:r>
      <w:r>
        <w:rPr>
          <w:rFonts w:ascii="宋体" w:eastAsia="宋体" w:hAnsi="宋体" w:cs="宋体"/>
          <w:vanish/>
        </w:rPr>
        <w:t>BrandMember2022-09-012022-11-300000320187us-gaap:OperatingSegmentsMembernke:NIKEBrandMembernke:AsiaPacificAndLatinAmericaSegmentMember2022-09-012022-11-300000320187us-gaap:MaterialReconcilingItemsMember2022-09-012022-11-300000320187us-gaap:OperatingSegment</w:t>
      </w:r>
      <w:r>
        <w:rPr>
          <w:rFonts w:ascii="宋体" w:eastAsia="宋体" w:hAnsi="宋体" w:cs="宋体"/>
          <w:vanish/>
        </w:rPr>
        <w:t>sMembernke:NIKEBrandMember2022-09-012022-11-300000320187us-gaap:OperatingSegmentsMembernke:ConverseSegmentMember2022-09-012022-11-300000320187us-gaap:CorporateNonSegmentMember2022-09-012022-11-300000320187nke:NorthAmericaSegmentMemberus-gaap:OperatingSegme</w:t>
      </w:r>
      <w:r>
        <w:rPr>
          <w:rFonts w:ascii="宋体" w:eastAsia="宋体" w:hAnsi="宋体" w:cs="宋体"/>
          <w:vanish/>
        </w:rPr>
        <w:t>ntsMembernke:NIKEBrandMembernke:SalesChannelWholesaleMember2022-09-012022-11-300000320187us-gaap:OperatingSegmentsMembernke:EuropeMiddleEastAndAfricaSegmentMembernke:NIKEBrandMembernke:SalesChannelWholesaleMember2022-09-012022-11-300000320187nke:GreaterChi</w:t>
      </w:r>
      <w:r>
        <w:rPr>
          <w:rFonts w:ascii="宋体" w:eastAsia="宋体" w:hAnsi="宋体" w:cs="宋体"/>
          <w:vanish/>
        </w:rPr>
        <w:t>naSegmentMemberus-gaap:OperatingSegmentsMembernke:NIKEBrandMembernke:SalesChannelWholesaleMember2022-09-012022-11-300000320187us-gaap:OperatingSegmentsMembernke:NIKEBrandMembernke:AsiaPacificAndLatinAmericaSegmentMembernke:SalesChannelWholesaleMember2022-0</w:t>
      </w:r>
      <w:r>
        <w:rPr>
          <w:rFonts w:ascii="宋体" w:eastAsia="宋体" w:hAnsi="宋体" w:cs="宋体"/>
          <w:vanish/>
        </w:rPr>
        <w:t>9-012022-11-300000320187us-gaap:OperatingSegmentsMembernke:NIKEBrandMembernke:SalesChannelWholesaleMember2022-09-012022-11-300000320187us-gaap:OperatingSegmentsMembernke:ConverseSegmentMembernke:SalesChannelWholesaleMember2022-09-012022-11-300000320187nke:</w:t>
      </w:r>
      <w:r>
        <w:rPr>
          <w:rFonts w:ascii="宋体" w:eastAsia="宋体" w:hAnsi="宋体" w:cs="宋体"/>
          <w:vanish/>
        </w:rPr>
        <w:t>SalesChannelWholesaleMember2022-09-012022-11-300000320187nke:NorthAmericaSegmentMemberus-gaap:OperatingSegmentsMemberus-gaap:SalesChannelDirectlyToConsumerMembernke:NIKEBrandMember2022-09-012022-11-300000320187us-gaap:OperatingSegmentsMemberus-gaap:SalesCh</w:t>
      </w:r>
      <w:r>
        <w:rPr>
          <w:rFonts w:ascii="宋体" w:eastAsia="宋体" w:hAnsi="宋体" w:cs="宋体"/>
          <w:vanish/>
        </w:rPr>
        <w:t>annelDirectlyToConsumerMembernke:EuropeMiddleEastAndAfricaSegmentMembernke:NIKEBrandMember2022-09-012022-11-300000320187nke:GreaterChinaSegmentMemberus-gaap:OperatingSegmentsMemberus-gaap:SalesChannelDirectlyToConsumerMembernke:NIKEBrandMember2022-09-01202</w:t>
      </w:r>
      <w:r>
        <w:rPr>
          <w:rFonts w:ascii="宋体" w:eastAsia="宋体" w:hAnsi="宋体" w:cs="宋体"/>
          <w:vanish/>
        </w:rPr>
        <w:t>2-11-300000320187us-gaap:OperatingSegmentsMemberus-gaap:SalesChannelDirectlyToConsumerMembernke:NIKEBrandMembernke:AsiaPacificAndLatinAmericaSegmentMember2022-09-012022-11-300000320187us-gaap:OperatingSegmentsMemberus-gaap:SalesChannelDirectlyToConsumerMem</w:t>
      </w:r>
      <w:r>
        <w:rPr>
          <w:rFonts w:ascii="宋体" w:eastAsia="宋体" w:hAnsi="宋体" w:cs="宋体"/>
          <w:vanish/>
        </w:rPr>
        <w:t>bernke:NIKEBrandMember2022-09-012022-11-300000320187us-gaap:OperatingSegmentsMemberus-gaap:SalesChannelDirectlyToConsumerMembernke:ConverseSegmentMember2022-09-012022-11-300000320187us-gaap:SalesChannelDirectlyToConsumerMember2022-09-012022-11-300000320187</w:t>
      </w:r>
      <w:r>
        <w:rPr>
          <w:rFonts w:ascii="宋体" w:eastAsia="宋体" w:hAnsi="宋体" w:cs="宋体"/>
          <w:vanish/>
        </w:rPr>
        <w:t>nke:NorthAmericaSegmentMemberus-gaap:OperatingSegmentsMembernke:NIKEBrandMembernke:SalesChannelOtherMember2022-09-012022-11-300000320187us-gaap:OperatingSegmentsMembernke:EuropeMiddleEastAndAfricaSegmentMembernke:NIKEBrandMembernke:SalesChannelOtherMember2</w:t>
      </w:r>
      <w:r>
        <w:rPr>
          <w:rFonts w:ascii="宋体" w:eastAsia="宋体" w:hAnsi="宋体" w:cs="宋体"/>
          <w:vanish/>
        </w:rPr>
        <w:t>022-09-012022-11-300000320187nke:GreaterChinaSegmentMemberus-gaap:OperatingSegmentsMembernke:NIKEBrandMembernke:SalesChannelOtherMember2022-09-012022-11-300000320187us-gaap:OperatingSegmentsMembernke:NIKEBrandMembernke:AsiaPacificAndLatinAmericaSegmentMemb</w:t>
      </w:r>
      <w:r>
        <w:rPr>
          <w:rFonts w:ascii="宋体" w:eastAsia="宋体" w:hAnsi="宋体" w:cs="宋体"/>
          <w:vanish/>
        </w:rPr>
        <w:t>ernke:SalesChannelOtherMember2022-09-012022-11-300000320187nke:SalesChannelOtherMemberus-gaap:MaterialReconcilingItemsMember2022-09-012022-11-300000320187us-gaap:OperatingSegmentsMembernke:NIKEBrandMembernke:SalesChannelOtherMember2022-09-012022-11-3000003</w:t>
      </w:r>
      <w:r>
        <w:rPr>
          <w:rFonts w:ascii="宋体" w:eastAsia="宋体" w:hAnsi="宋体" w:cs="宋体"/>
          <w:vanish/>
        </w:rPr>
        <w:t>20187us-gaap:OperatingSegmentsMembernke:ConverseSegmentMembernke:SalesChannelOtherMember2022-09-012022-11-300000320187us-gaap:CorporateNonSegmentMembernke:SalesChannelOtherMember2022-09-012022-11-300000320187nke:SalesChannelOtherMember2022-09-012022-11-300</w:t>
      </w:r>
      <w:r>
        <w:rPr>
          <w:rFonts w:ascii="宋体" w:eastAsia="宋体" w:hAnsi="宋体" w:cs="宋体"/>
          <w:vanish/>
        </w:rPr>
        <w:t>000320187nke:NorthAmericaSegmentMembernke:FootwearMemberus-gaap:OperatingSegmentsMembernke:NIKEBrandMember2021-09-012021-11-300000320187nke:FootwearMemberus-gaap:OperatingSegmentsMembernke:EuropeMiddleEastAndAfricaSegmentMembernke:NIKEBrandMember2021-09-01</w:t>
      </w:r>
      <w:r>
        <w:rPr>
          <w:rFonts w:ascii="宋体" w:eastAsia="宋体" w:hAnsi="宋体" w:cs="宋体"/>
          <w:vanish/>
        </w:rPr>
        <w:t>2021-11-300000320187nke:GreaterChinaSegmentMembernke:FootwearMemberus-gaap:OperatingSegmentsMembernke:NIKEBrandMember2021-09-012021-11-300000320187nke:FootwearMemberus-gaap:OperatingSegmentsMembernke:NIKEBrandMembernke:AsiaPacificAndLatinAmericaSegmentMemb</w:t>
      </w:r>
      <w:r>
        <w:rPr>
          <w:rFonts w:ascii="宋体" w:eastAsia="宋体" w:hAnsi="宋体" w:cs="宋体"/>
          <w:vanish/>
        </w:rPr>
        <w:t>er2021-09-012021-11-300000320187nke:FootwearMemberus-gaap:OperatingSegmentsMembernke:NIKEBrandMember2021-09-012021-11-300000320187nke:FootwearMemberus-gaap:OperatingSegmentsMembernke:ConverseSegmentMember2021-09-012021-11-300000320187nke:FootwearMember2021</w:t>
      </w:r>
      <w:r>
        <w:rPr>
          <w:rFonts w:ascii="宋体" w:eastAsia="宋体" w:hAnsi="宋体" w:cs="宋体"/>
          <w:vanish/>
        </w:rPr>
        <w:t>-09-012021-11-300000320187nke:NorthAmericaSegmentMembernke:ApparelMemberus-gaap:OperatingSegmentsMembernke:NIKEBrandMember2021-09-012021-11-300000320187nke:ApparelMemberus-gaap:OperatingSegmentsMembernke:EuropeMiddleEastAndAfricaSegmentMembernke:NIKEBrandM</w:t>
      </w:r>
      <w:r>
        <w:rPr>
          <w:rFonts w:ascii="宋体" w:eastAsia="宋体" w:hAnsi="宋体" w:cs="宋体"/>
          <w:vanish/>
        </w:rPr>
        <w:t>ember2021-09-012021-11-300000320187nke:GreaterChinaSegmentMembernke:ApparelMemberus-gaap:OperatingSegmentsMembernke:NIKEBrandMember2021-09-012021-11-300000320187nke:ApparelMemberus-gaap:OperatingSegmentsMembernke:NIKEBrandMembernke:AsiaPacificAndLatinAmeri</w:t>
      </w:r>
      <w:r>
        <w:rPr>
          <w:rFonts w:ascii="宋体" w:eastAsia="宋体" w:hAnsi="宋体" w:cs="宋体"/>
          <w:vanish/>
        </w:rPr>
        <w:t>caSegmentMember2021-09-012021-11-300000320187nke:ApparelMemberus-gaap:OperatingSegmentsMembernke:NIKEBrandMember2021-09-012021-11-300000320187nke:ApparelMemberus-gaap:OperatingSegmentsMembernke:ConverseSegmentMember2021-09-012021-11-300000320187nke:Apparel</w:t>
      </w:r>
      <w:r>
        <w:rPr>
          <w:rFonts w:ascii="宋体" w:eastAsia="宋体" w:hAnsi="宋体" w:cs="宋体"/>
          <w:vanish/>
        </w:rPr>
        <w:t>Member2021-09-012021-11-300000320187nke:NorthAmericaSegmentMemberus-gaap:OperatingSegmentsMembernke:NIKEBrandMembernke:SportingEquipmentMember2021-09-012021-11-300000320187us-gaap:OperatingSegmentsMembernke:EuropeMiddleEastAndAfricaSegmentMembernke:NIKEBra</w:t>
      </w:r>
      <w:r>
        <w:rPr>
          <w:rFonts w:ascii="宋体" w:eastAsia="宋体" w:hAnsi="宋体" w:cs="宋体"/>
          <w:vanish/>
        </w:rPr>
        <w:t>ndMembernke:SportingEquipmentMember2021-09-012021-11-300000320187nke:GreaterChinaSegmentMemberus-gaap:OperatingSegmentsMembernke:NIKEBrandMembernke:SportingEquipmentMember2021-09-012021-11-300000320187us-gaap:OperatingSegmentsMembernke:NIKEBrandMembernke:A</w:t>
      </w:r>
      <w:r>
        <w:rPr>
          <w:rFonts w:ascii="宋体" w:eastAsia="宋体" w:hAnsi="宋体" w:cs="宋体"/>
          <w:vanish/>
        </w:rPr>
        <w:t>siaPacificAndLatinAmericaSegmentMembernke:SportingEquipmentMember2021-09-012021-11-300000320187us-gaap:OperatingSegmentsMembernke:NIKEBrandMembernke:SportingEquipmentMember2021-09-012021-11-300000320187us-gaap:OperatingSegmentsMembernke:ConverseSegmentMemb</w:t>
      </w:r>
      <w:r>
        <w:rPr>
          <w:rFonts w:ascii="宋体" w:eastAsia="宋体" w:hAnsi="宋体" w:cs="宋体"/>
          <w:vanish/>
        </w:rPr>
        <w:t>ernke:SportingEquipmentMember2021-09-012021-11-300000320187nke:SportingEquipmentMember2021-09-012021-11-300000320187us-gaap:ProductAndServiceOtherMembernke:NorthAmericaSegmentMemberus-gaap:OperatingSegmentsMembernke:NIKEBrandMember2021-09-012021-11-3000003</w:t>
      </w:r>
      <w:r>
        <w:rPr>
          <w:rFonts w:ascii="宋体" w:eastAsia="宋体" w:hAnsi="宋体" w:cs="宋体"/>
          <w:vanish/>
        </w:rPr>
        <w:t>20187us-gaap:ProductAndServiceOtherMemberus-gaap:OperatingSegmentsMembernke:EuropeMiddleEastAndAfricaSegmentMembernke:NIKEBrandMember2021-09-012021-11-300000320187nke:GreaterChinaSegmentMemberus-gaap:ProductAndServiceOtherMemberus-gaap:OperatingSegmentsMem</w:t>
      </w:r>
      <w:r>
        <w:rPr>
          <w:rFonts w:ascii="宋体" w:eastAsia="宋体" w:hAnsi="宋体" w:cs="宋体"/>
          <w:vanish/>
        </w:rPr>
        <w:t>bernke:NIKEBrandMember2021-09-012021-11-300000320187us-gaap:ProductAndServiceOtherMemberus-gaap:OperatingSegmentsMembernke:NIKEBrandMembernke:AsiaPacificAndLatinAmericaSegmentMember2021-09-012021-11-300000320187us-gaap:ProductAndServiceOtherMemberus-gaap:M</w:t>
      </w:r>
      <w:r>
        <w:rPr>
          <w:rFonts w:ascii="宋体" w:eastAsia="宋体" w:hAnsi="宋体" w:cs="宋体"/>
          <w:vanish/>
        </w:rPr>
        <w:t>aterialReconcilingItemsMember2021-09-012021-11-300000320187us-gaap:ProductAndServiceOtherMemberus-gaap:OperatingSegmentsMembernke:NIKEBrandMember2021-09-012021-11-300000320187us-gaap:ProductAndServiceOtherMemberus-gaap:OperatingSegmentsMembernke:ConverseSe</w:t>
      </w:r>
      <w:r>
        <w:rPr>
          <w:rFonts w:ascii="宋体" w:eastAsia="宋体" w:hAnsi="宋体" w:cs="宋体"/>
          <w:vanish/>
        </w:rPr>
        <w:t>gmentMember2021-09-012021-11-300000320187us-gaap:ProductAndServiceOtherMemberus-gaap:CorporateNonSegmentMember2021-09-012021-11-300000320187us-gaap:ProductAndServiceOtherMember2021-09-012021-11-300000320187nke:NorthAmericaSegmentMemberus-gaap:OperatingSegm</w:t>
      </w:r>
      <w:r>
        <w:rPr>
          <w:rFonts w:ascii="宋体" w:eastAsia="宋体" w:hAnsi="宋体" w:cs="宋体"/>
          <w:vanish/>
        </w:rPr>
        <w:t>entsMembernke:NIKEBrandMember2021-09-012021-11-300000320187us-gaap:OperatingSegmentsMembernke:EuropeMiddleEastAndAfricaSegmentMembernke:NIKEBrandMember2021-09-012021-11-300000320187nke:GreaterChinaSegmentMemberus-gaap:OperatingSegmentsMembernke:NIKEBrandMe</w:t>
      </w:r>
      <w:r>
        <w:rPr>
          <w:rFonts w:ascii="宋体" w:eastAsia="宋体" w:hAnsi="宋体" w:cs="宋体"/>
          <w:vanish/>
        </w:rPr>
        <w:t>mber2021-09-012021-11-300000320187us-gaap:OperatingSegmentsMembernke:NIKEBrandMembernke:AsiaPacificAndLatinAmericaSegmentMember2021-09-012021-11-300000320187us-gaap:MaterialReconcilingItemsMember2021-09-012021-11-300000320187us-gaap:OperatingSegmentsMember</w:t>
      </w:r>
      <w:r>
        <w:rPr>
          <w:rFonts w:ascii="宋体" w:eastAsia="宋体" w:hAnsi="宋体" w:cs="宋体"/>
          <w:vanish/>
        </w:rPr>
        <w:t>nke:NIKEBrandMember2021-09-012021-11-300000320187us-gaap:OperatingSegmentsMembernke:ConverseSegmentMember2021-09-012021-11-300000320187us-gaap:CorporateNonSegmentMember2021-09-012021-11-300000320187nke:NorthAmericaSegmentMemberus-gaap:OperatingSegmentsMemb</w:t>
      </w:r>
      <w:r>
        <w:rPr>
          <w:rFonts w:ascii="宋体" w:eastAsia="宋体" w:hAnsi="宋体" w:cs="宋体"/>
          <w:vanish/>
        </w:rPr>
        <w:t>ernke:NIKEBrandMembernke:SalesChannelWholesaleMember2021-09-012021-11-300000320187us-gaap:OperatingSegmentsMembernke:EuropeMiddleEastAndAfricaSegmentMembernke:NIKEBrandMembernke:SalesChannelWholesaleMember2021-09-012021-11-300000320187nke:GreaterChinaSegme</w:t>
      </w:r>
      <w:r>
        <w:rPr>
          <w:rFonts w:ascii="宋体" w:eastAsia="宋体" w:hAnsi="宋体" w:cs="宋体"/>
          <w:vanish/>
        </w:rPr>
        <w:t>ntMemberus-gaap:OperatingSegmentsMembernke:NIKEBrandMembernke:SalesChannelWholesaleMember2021-09-012021-11-300000320187us-gaap:OperatingSegmentsMembernke:NIKEBrandMembernke:AsiaPacificAndLatinAmericaSegmentMembernke:SalesChannelWholesaleMember2021-09-01202</w:t>
      </w:r>
      <w:r>
        <w:rPr>
          <w:rFonts w:ascii="宋体" w:eastAsia="宋体" w:hAnsi="宋体" w:cs="宋体"/>
          <w:vanish/>
        </w:rPr>
        <w:t>1-11-300000320187us-gaap:OperatingSegmentsMembernke:NIKEBrandMembernke:SalesChannelWholesaleMember2021-09-012021-11-300000320187us-gaap:OperatingSegmentsMembernke:ConverseSegmentMembernke:SalesChannelWholesaleMember2021-09-012021-11-300000320187nke:SalesCh</w:t>
      </w:r>
      <w:r>
        <w:rPr>
          <w:rFonts w:ascii="宋体" w:eastAsia="宋体" w:hAnsi="宋体" w:cs="宋体"/>
          <w:vanish/>
        </w:rPr>
        <w:t>annelWholesaleMember2021-09-012021-11-300000320187nke:NorthAmericaSegmentMemberus-gaap:OperatingSegmentsMemberus-gaap:SalesChannelDirectlyToConsumerMembernke:NIKEBrandMember2021-09-012021-11-300000320187us-gaap:OperatingSegmentsMemberus-gaap:SalesChannelDi</w:t>
      </w:r>
      <w:r>
        <w:rPr>
          <w:rFonts w:ascii="宋体" w:eastAsia="宋体" w:hAnsi="宋体" w:cs="宋体"/>
          <w:vanish/>
        </w:rPr>
        <w:t>rectlyToConsumerMembernke:EuropeMiddleEastAndAfricaSegmentMembernke:NIKEBrandMember2021-09-012021-11-300000320187nke:GreaterChinaSegmentMemberus-gaap:OperatingSegmentsMemberus-gaap:SalesChannelDirectlyToConsumerMembernke:NIKEBrandMember2021-09-012021-11-30</w:t>
      </w:r>
      <w:r>
        <w:rPr>
          <w:rFonts w:ascii="宋体" w:eastAsia="宋体" w:hAnsi="宋体" w:cs="宋体"/>
          <w:vanish/>
        </w:rPr>
        <w:t>0000320187us-gaap:OperatingSegmentsMemberus-gaap:SalesChannelDirectlyToConsumerMembernke:NIKEBrandMembernke:AsiaPacificAndLatinAmericaSegmentMember2021-09-012021-11-300000320187us-gaap:OperatingSegmentsMemberus-gaap:SalesChannelDirectlyToConsumerMembernke:</w:t>
      </w:r>
      <w:r>
        <w:rPr>
          <w:rFonts w:ascii="宋体" w:eastAsia="宋体" w:hAnsi="宋体" w:cs="宋体"/>
          <w:vanish/>
        </w:rPr>
        <w:t>NIKEBrandMember2021-09-012021-11-300000320187us-gaap:OperatingSegmentsMemberus-gaap:SalesChannelDirectlyToConsumerMembernke:ConverseSegmentMember2021-09-012021-11-300000320187us-gaap:SalesChannelDirectlyToConsumerMember2021-09-012021-11-300000320187nke:Nor</w:t>
      </w:r>
      <w:r>
        <w:rPr>
          <w:rFonts w:ascii="宋体" w:eastAsia="宋体" w:hAnsi="宋体" w:cs="宋体"/>
          <w:vanish/>
        </w:rPr>
        <w:t>thAmericaSegmentMemberus-gaap:OperatingSegmentsMembernke:NIKEBrandMembernke:SalesChannelOtherMember2021-09-012021-11-300000320187us-gaap:OperatingSegmentsMembernke:EuropeMiddleEastAndAfricaSegmentMembernke:NIKEBrandMembernke:SalesChannelOtherMember2021-09-</w:t>
      </w:r>
      <w:r>
        <w:rPr>
          <w:rFonts w:ascii="宋体" w:eastAsia="宋体" w:hAnsi="宋体" w:cs="宋体"/>
          <w:vanish/>
        </w:rPr>
        <w:t>012021-11-300000320187nke:GreaterChinaSegmentMemberus-gaap:OperatingSegmentsMembernke:NIKEBrandMembernke:SalesChannelOtherMember2021-09-012021-11-300000320187us-gaap:OperatingSegmentsMembernke:NIKEBrandMembernke:AsiaPacificAndLatinAmericaSegmentMembernke:S</w:t>
      </w:r>
      <w:r>
        <w:rPr>
          <w:rFonts w:ascii="宋体" w:eastAsia="宋体" w:hAnsi="宋体" w:cs="宋体"/>
          <w:vanish/>
        </w:rPr>
        <w:t>alesChannelOtherMember2021-09-012021-11-300000320187nke:SalesChannelOtherMemberus-gaap:MaterialReconcilingItemsMember2021-09-012021-11-300000320187us-gaap:OperatingSegmentsMembernke:NIKEBrandMembernke:SalesChannelOtherMember2021-09-012021-11-300000320187us</w:t>
      </w:r>
      <w:r>
        <w:rPr>
          <w:rFonts w:ascii="宋体" w:eastAsia="宋体" w:hAnsi="宋体" w:cs="宋体"/>
          <w:vanish/>
        </w:rPr>
        <w:t>-gaap:OperatingSegmentsMembernke:ConverseSegmentMembernke:SalesChannelOtherMember2021-09-012021-11-300000320187us-gaap:CorporateNonSegmentMembernke:SalesChannelOtherMember2021-09-012021-11-300000320187nke:SalesChannelOtherMember2021-09-012021-11-3000003201</w:t>
      </w:r>
      <w:r>
        <w:rPr>
          <w:rFonts w:ascii="宋体" w:eastAsia="宋体" w:hAnsi="宋体" w:cs="宋体"/>
          <w:vanish/>
        </w:rPr>
        <w:t>87nke:NorthAmericaSegmentMembernke:FootwearMemberus-gaap:OperatingSegmentsMembernke:NIKEBrandMember2022-06-012022-11-300000320187nke:FootwearMemberus-gaap:OperatingSegmentsMembernke:EuropeMiddleEastAndAfricaSegmentMembernke:NIKEBrandMember2022-06-012022-11</w:t>
      </w:r>
      <w:r>
        <w:rPr>
          <w:rFonts w:ascii="宋体" w:eastAsia="宋体" w:hAnsi="宋体" w:cs="宋体"/>
          <w:vanish/>
        </w:rPr>
        <w:t>-300000320187nke:GreaterChinaSegmentMembernke:FootwearMemberus-gaap:OperatingSegmentsMembernke:NIKEBrandMember2022-06-012022-11-300000320187nke:FootwearMemberus-gaap:OperatingSegmentsMembernke:NIKEBrandMembernke:AsiaPacificAndLatinAmericaSegmentMember2022-</w:t>
      </w:r>
      <w:r>
        <w:rPr>
          <w:rFonts w:ascii="宋体" w:eastAsia="宋体" w:hAnsi="宋体" w:cs="宋体"/>
          <w:vanish/>
        </w:rPr>
        <w:t>06-012022-11-300000320187nke:FootwearMemberus-gaap:OperatingSegmentsMembernke:NIKEBrandMember2022-06-012022-11-300000320187nke:FootwearMemberus-gaap:OperatingSegmentsMembernke:ConverseSegmentMember2022-06-012022-11-300000320187nke:FootwearMember2022-06-012</w:t>
      </w:r>
      <w:r>
        <w:rPr>
          <w:rFonts w:ascii="宋体" w:eastAsia="宋体" w:hAnsi="宋体" w:cs="宋体"/>
          <w:vanish/>
        </w:rPr>
        <w:t>022-11-300000320187nke:NorthAmericaSegmentMembernke:ApparelMemberus-gaap:OperatingSegmentsMembernke:NIKEBrandMember2022-06-012022-11-300000320187nke:ApparelMemberus-gaap:OperatingSegmentsMembernke:EuropeMiddleEastAndAfricaSegmentMembernke:NIKEBrandMember20</w:t>
      </w:r>
      <w:r>
        <w:rPr>
          <w:rFonts w:ascii="宋体" w:eastAsia="宋体" w:hAnsi="宋体" w:cs="宋体"/>
          <w:vanish/>
        </w:rPr>
        <w:t>22-06-012022-11-300000320187nke:GreaterChinaSegmentMembernke:ApparelMemberus-gaap:OperatingSegmentsMembernke:NIKEBrandMember2022-06-012022-11-300000320187nke:ApparelMemberus-gaap:OperatingSegmentsMembernke:NIKEBrandMembernke:AsiaPacificAndLatinAmericaSegme</w:t>
      </w:r>
      <w:r>
        <w:rPr>
          <w:rFonts w:ascii="宋体" w:eastAsia="宋体" w:hAnsi="宋体" w:cs="宋体"/>
          <w:vanish/>
        </w:rPr>
        <w:t>ntMember2022-06-012022-11-300000320187nke:ApparelMemberus-gaap:OperatingSegmentsMembernke:NIKEBrandMember2022-06-012022-11-300000320187nke:ApparelMemberus-gaap:OperatingSegmentsMembernke:ConverseSegmentMember2022-06-012022-11-300000320187nke:ApparelMember2</w:t>
      </w:r>
      <w:r>
        <w:rPr>
          <w:rFonts w:ascii="宋体" w:eastAsia="宋体" w:hAnsi="宋体" w:cs="宋体"/>
          <w:vanish/>
        </w:rPr>
        <w:t>022-06-012022-11-300000320187nke:NorthAmericaSegmentMemberus-gaap:OperatingSegmentsMembernke:NIKEBrandMembernke:SportingEquipmentMember2022-06-012022-11-300000320187us-gaap:OperatingSegmentsMembernke:EuropeMiddleEastAndAfricaSegmentMembernke:NIKEBrandMembe</w:t>
      </w:r>
      <w:r>
        <w:rPr>
          <w:rFonts w:ascii="宋体" w:eastAsia="宋体" w:hAnsi="宋体" w:cs="宋体"/>
          <w:vanish/>
        </w:rPr>
        <w:t>rnke:SportingEquipmentMember2022-06-012022-11-300000320187nke:GreaterChinaSegmentMemberus-gaap:OperatingSegmentsMembernke:NIKEBrandMembernke:SportingEquipmentMember2022-06-012022-11-300000320187us-gaap:OperatingSegmentsMembernke:NIKEBrandMembernke:AsiaPaci</w:t>
      </w:r>
      <w:r>
        <w:rPr>
          <w:rFonts w:ascii="宋体" w:eastAsia="宋体" w:hAnsi="宋体" w:cs="宋体"/>
          <w:vanish/>
        </w:rPr>
        <w:t>ficAndLatinAmericaSegmentMembernke:SportingEquipmentMember2022-06-012022-11-300000320187us-gaap:OperatingSegmentsMembernke:NIKEBrandMembernke:SportingEquipmentMember2022-06-012022-11-300000320187us-gaap:OperatingSegmentsMembernke:ConverseSegmentMembernke:S</w:t>
      </w:r>
      <w:r>
        <w:rPr>
          <w:rFonts w:ascii="宋体" w:eastAsia="宋体" w:hAnsi="宋体" w:cs="宋体"/>
          <w:vanish/>
        </w:rPr>
        <w:t>portingEquipmentMember2022-06-012022-11-300000320187nke:SportingEquipmentMember2022-06-012022-11-300000320187us-gaap:ProductAndServiceOtherMembernke:NorthAmericaSegmentMemberus-gaap:OperatingSegmentsMembernke:NIKEBrandMember2022-06-012022-11-300000320187us</w:t>
      </w:r>
      <w:r>
        <w:rPr>
          <w:rFonts w:ascii="宋体" w:eastAsia="宋体" w:hAnsi="宋体" w:cs="宋体"/>
          <w:vanish/>
        </w:rPr>
        <w:t>-gaap:ProductAndServiceOtherMemberus-gaap:OperatingSegmentsMembernke:EuropeMiddleEastAndAfricaSegmentMembernke:NIKEBrandMember2022-06-012022-11-300000320187nke:GreaterChinaSegmentMemberus-gaap:ProductAndServiceOtherMemberus-gaap:OperatingSegmentsMembernke:</w:t>
      </w:r>
      <w:r>
        <w:rPr>
          <w:rFonts w:ascii="宋体" w:eastAsia="宋体" w:hAnsi="宋体" w:cs="宋体"/>
          <w:vanish/>
        </w:rPr>
        <w:t>NIKEBrandMember2022-06-012022-11-300000320187us-gaap:ProductAndServiceOtherMemberus-gaap:OperatingSegmentsMembernke:NIKEBrandMembernke:AsiaPacificAndLatinAmericaSegmentMember2022-06-012022-11-300000320187us-gaap:ProductAndServiceOtherMemberus-gaap:Material</w:t>
      </w:r>
      <w:r>
        <w:rPr>
          <w:rFonts w:ascii="宋体" w:eastAsia="宋体" w:hAnsi="宋体" w:cs="宋体"/>
          <w:vanish/>
        </w:rPr>
        <w:t>ReconcilingItemsMember2022-06-012022-11-300000320187us-gaap:ProductAndServiceOtherMemberus-gaap:OperatingSegmentsMembernke:NIKEBrandMember2022-06-012022-11-300000320187us-gaap:ProductAndServiceOtherMemberus-gaap:OperatingSegmentsMembernke:ConverseSegmentMe</w:t>
      </w:r>
      <w:r>
        <w:rPr>
          <w:rFonts w:ascii="宋体" w:eastAsia="宋体" w:hAnsi="宋体" w:cs="宋体"/>
          <w:vanish/>
        </w:rPr>
        <w:t>mber2022-06-012022-11-300000320187us-gaap:ProductAndServiceOtherMemberus-gaap:CorporateNonSegmentMember2022-06-012022-11-300000320187us-gaap:ProductAndServiceOtherMember2022-06-012022-11-300000320187nke:NorthAmericaSegmentMemberus-gaap:OperatingSegmentsMem</w:t>
      </w:r>
      <w:r>
        <w:rPr>
          <w:rFonts w:ascii="宋体" w:eastAsia="宋体" w:hAnsi="宋体" w:cs="宋体"/>
          <w:vanish/>
        </w:rPr>
        <w:t>bernke:NIKEBrandMember2022-06-012022-11-300000320187us-gaap:OperatingSegmentsMembernke:EuropeMiddleEastAndAfricaSegmentMembernke:NIKEBrandMember2022-06-012022-11-300000320187nke:GreaterChinaSegmentMemberus-gaap:OperatingSegmentsMembernke:NIKEBrandMember202</w:t>
      </w:r>
      <w:r>
        <w:rPr>
          <w:rFonts w:ascii="宋体" w:eastAsia="宋体" w:hAnsi="宋体" w:cs="宋体"/>
          <w:vanish/>
        </w:rPr>
        <w:t>2-06-012022-11-300000320187us-gaap:OperatingSegmentsMembernke:NIKEBrandMembernke:AsiaPacificAndLatinAmericaSegmentMember2022-06-012022-11-300000320187us-gaap:MaterialReconcilingItemsMember2022-06-012022-11-300000320187us-gaap:OperatingSegmentsMembernke:NIK</w:t>
      </w:r>
      <w:r>
        <w:rPr>
          <w:rFonts w:ascii="宋体" w:eastAsia="宋体" w:hAnsi="宋体" w:cs="宋体"/>
          <w:vanish/>
        </w:rPr>
        <w:t>EBrandMember2022-06-012022-11-300000320187us-gaap:OperatingSegmentsMembernke:ConverseSegmentMember2022-06-012022-11-300000320187us-gaap:CorporateNonSegmentMember2022-06-012022-11-300000320187nke:NorthAmericaSegmentMemberus-gaap:OperatingSegmentsMembernke:N</w:t>
      </w:r>
      <w:r>
        <w:rPr>
          <w:rFonts w:ascii="宋体" w:eastAsia="宋体" w:hAnsi="宋体" w:cs="宋体"/>
          <w:vanish/>
        </w:rPr>
        <w:t>IKEBrandMembernke:SalesChannelWholesaleMember2022-06-012022-11-300000320187us-gaap:OperatingSegmentsMembernke:EuropeMiddleEastAndAfricaSegmentMembernke:NIKEBrandMembernke:SalesChannelWholesaleMember2022-06-012022-11-300000320187nke:GreaterChinaSegmentMembe</w:t>
      </w:r>
      <w:r>
        <w:rPr>
          <w:rFonts w:ascii="宋体" w:eastAsia="宋体" w:hAnsi="宋体" w:cs="宋体"/>
          <w:vanish/>
        </w:rPr>
        <w:t>rus-gaap:OperatingSegmentsMembernke:NIKEBrandMembernke:SalesChannelWholesaleMember2022-06-012022-11-300000320187us-gaap:OperatingSegmentsMembernke:NIKEBrandMembernke:AsiaPacificAndLatinAmericaSegmentMembernke:SalesChannelWholesaleMember2022-06-012022-11-30</w:t>
      </w:r>
      <w:r>
        <w:rPr>
          <w:rFonts w:ascii="宋体" w:eastAsia="宋体" w:hAnsi="宋体" w:cs="宋体"/>
          <w:vanish/>
        </w:rPr>
        <w:t>0000320187us-gaap:OperatingSegmentsMembernke:NIKEBrandMembernke:SalesChannelWholesaleMember2022-06-012022-11-300000320187us-gaap:OperatingSegmentsMembernke:ConverseSegmentMembernke:SalesChannelWholesaleMember2022-06-012022-11-300000320187nke:SalesChannelWh</w:t>
      </w:r>
      <w:r>
        <w:rPr>
          <w:rFonts w:ascii="宋体" w:eastAsia="宋体" w:hAnsi="宋体" w:cs="宋体"/>
          <w:vanish/>
        </w:rPr>
        <w:t>olesaleMember2022-06-012022-11-300000320187nke:NorthAmericaSegmentMemberus-gaap:OperatingSegmentsMemberus-gaap:SalesChannelDirectlyToConsumerMembernke:NIKEBrandMember2022-06-012022-11-300000320187us-gaap:OperatingSegmentsMemberus-gaap:SalesChannelDirectlyT</w:t>
      </w:r>
      <w:r>
        <w:rPr>
          <w:rFonts w:ascii="宋体" w:eastAsia="宋体" w:hAnsi="宋体" w:cs="宋体"/>
          <w:vanish/>
        </w:rPr>
        <w:t>oConsumerMembernke:EuropeMiddleEastAndAfricaSegmentMembernke:NIKEBrandMember2022-06-012022-11-300000320187nke:GreaterChinaSegmentMemberus-gaap:OperatingSegmentsMemberus-gaap:SalesChannelDirectlyToConsumerMembernke:NIKEBrandMember2022-06-012022-11-300000320</w:t>
      </w:r>
      <w:r>
        <w:rPr>
          <w:rFonts w:ascii="宋体" w:eastAsia="宋体" w:hAnsi="宋体" w:cs="宋体"/>
          <w:vanish/>
        </w:rPr>
        <w:t>187us-gaap:OperatingSegmentsMemberus-gaap:SalesChannelDirectlyToConsumerMembernke:NIKEBrandMembernke:AsiaPacificAndLatinAmericaSegmentMember2022-06-012022-11-300000320187us-gaap:OperatingSegmentsMemberus-gaap:SalesChannelDirectlyToConsumerMembernke:NIKEBra</w:t>
      </w:r>
      <w:r>
        <w:rPr>
          <w:rFonts w:ascii="宋体" w:eastAsia="宋体" w:hAnsi="宋体" w:cs="宋体"/>
          <w:vanish/>
        </w:rPr>
        <w:t>ndMember2022-06-012022-11-300000320187us-gaap:OperatingSegmentsMemberus-gaap:SalesChannelDirectlyToConsumerMembernke:ConverseSegmentMember2022-06-012022-11-300000320187us-gaap:SalesChannelDirectlyToConsumerMember2022-06-012022-11-300000320187nke:NorthAmeri</w:t>
      </w:r>
      <w:r>
        <w:rPr>
          <w:rFonts w:ascii="宋体" w:eastAsia="宋体" w:hAnsi="宋体" w:cs="宋体"/>
          <w:vanish/>
        </w:rPr>
        <w:t>caSegmentMemberus-gaap:OperatingSegmentsMembernke:NIKEBrandMembernke:SalesChannelOtherMember2022-06-012022-11-300000320187us-gaap:OperatingSegmentsMembernke:EuropeMiddleEastAndAfricaSegmentMembernke:NIKEBrandMembernke:SalesChannelOtherMember2022-06-012022-</w:t>
      </w:r>
      <w:r>
        <w:rPr>
          <w:rFonts w:ascii="宋体" w:eastAsia="宋体" w:hAnsi="宋体" w:cs="宋体"/>
          <w:vanish/>
        </w:rPr>
        <w:t>11-300000320187nke:GreaterChinaSegmentMemberus-gaap:OperatingSegmentsMembernke:NIKEBrandMembernke:SalesChannelOtherMember2022-06-012022-11-300000320187us-gaap:OperatingSegmentsMembernke:NIKEBrandMembernke:AsiaPacificAndLatinAmericaSegmentMembernke:SalesCha</w:t>
      </w:r>
      <w:r>
        <w:rPr>
          <w:rFonts w:ascii="宋体" w:eastAsia="宋体" w:hAnsi="宋体" w:cs="宋体"/>
          <w:vanish/>
        </w:rPr>
        <w:t>nnelOtherMember2022-06-012022-11-300000320187nke:SalesChannelOtherMemberus-gaap:MaterialReconcilingItemsMember2022-06-012022-11-300000320187us-gaap:OperatingSegmentsMembernke:NIKEBrandMembernke:SalesChannelOtherMember2022-06-012022-11-300000320187us-gaap:O</w:t>
      </w:r>
      <w:r>
        <w:rPr>
          <w:rFonts w:ascii="宋体" w:eastAsia="宋体" w:hAnsi="宋体" w:cs="宋体"/>
          <w:vanish/>
        </w:rPr>
        <w:t>peratingSegmentsMembernke:ConverseSegmentMembernke:SalesChannelOtherMember2022-06-012022-11-300000320187us-gaap:CorporateNonSegmentMembernke:SalesChannelOtherMember2022-06-012022-11-300000320187nke:SalesChannelOtherMember2022-06-012022-11-300000320187nke:N</w:t>
      </w:r>
      <w:r>
        <w:rPr>
          <w:rFonts w:ascii="宋体" w:eastAsia="宋体" w:hAnsi="宋体" w:cs="宋体"/>
          <w:vanish/>
        </w:rPr>
        <w:t>orthAmericaSegmentMembernke:FootwearMemberus-gaap:OperatingSegmentsMembernke:NIKEBrandMember2021-06-012021-11-300000320187nke:FootwearMemberus-gaap:OperatingSegmentsMembernke:EuropeMiddleEastAndAfricaSegmentMembernke:NIKEBrandMember2021-06-012021-11-300000</w:t>
      </w:r>
      <w:r>
        <w:rPr>
          <w:rFonts w:ascii="宋体" w:eastAsia="宋体" w:hAnsi="宋体" w:cs="宋体"/>
          <w:vanish/>
        </w:rPr>
        <w:t>320187nke:GreaterChinaSegmentMembernke:FootwearMemberus-gaap:OperatingSegmentsMembernke:NIKEBrandMember2021-06-012021-11-300000320187nke:FootwearMemberus-gaap:OperatingSegmentsMembernke:NIKEBrandMembernke:AsiaPacificAndLatinAmericaSegmentMember2021-06-0120</w:t>
      </w:r>
      <w:r>
        <w:rPr>
          <w:rFonts w:ascii="宋体" w:eastAsia="宋体" w:hAnsi="宋体" w:cs="宋体"/>
          <w:vanish/>
        </w:rPr>
        <w:t>21-11-300000320187nke:FootwearMemberus-gaap:OperatingSegmentsMembernke:NIKEBrandMember2021-06-012021-11-300000320187nke:FootwearMemberus-gaap:OperatingSegmentsMembernke:ConverseSegmentMember2021-06-012021-11-300000320187nke:FootwearMember2021-06-012021-11-</w:t>
      </w:r>
      <w:r>
        <w:rPr>
          <w:rFonts w:ascii="宋体" w:eastAsia="宋体" w:hAnsi="宋体" w:cs="宋体"/>
          <w:vanish/>
        </w:rPr>
        <w:t>300000320187nke:NorthAmericaSegmentMembernke:ApparelMemberus-gaap:OperatingSegmentsMembernke:NIKEBrandMember2021-06-012021-11-300000320187nke:ApparelMemberus-gaap:OperatingSegmentsMembernke:EuropeMiddleEastAndAfricaSegmentMembernke:NIKEBrandMember2021-06-0</w:t>
      </w:r>
      <w:r>
        <w:rPr>
          <w:rFonts w:ascii="宋体" w:eastAsia="宋体" w:hAnsi="宋体" w:cs="宋体"/>
          <w:vanish/>
        </w:rPr>
        <w:t>12021-11-300000320187nke:GreaterChinaSegmentMembernke:ApparelMemberus-gaap:OperatingSegmentsMembernke:NIKEBrandMember2021-06-012021-11-300000320187nke:ApparelMemberus-gaap:OperatingSegmentsMembernke:NIKEBrandMembernke:AsiaPacificAndLatinAmericaSegmentMembe</w:t>
      </w:r>
      <w:r>
        <w:rPr>
          <w:rFonts w:ascii="宋体" w:eastAsia="宋体" w:hAnsi="宋体" w:cs="宋体"/>
          <w:vanish/>
        </w:rPr>
        <w:t>r2021-06-012021-11-300000320187nke:ApparelMemberus-gaap:OperatingSegmentsMembernke:NIKEBrandMember2021-06-012021-11-300000320187nke:ApparelMemberus-gaap:OperatingSegmentsMembernke:ConverseSegmentMember2021-06-012021-11-300000320187nke:ApparelMember2021-06-</w:t>
      </w:r>
      <w:r>
        <w:rPr>
          <w:rFonts w:ascii="宋体" w:eastAsia="宋体" w:hAnsi="宋体" w:cs="宋体"/>
          <w:vanish/>
        </w:rPr>
        <w:t>012021-11-300000320187nke:NorthAmericaSegmentMemberus-gaap:OperatingSegmentsMembernke:NIKEBrandMembernke:SportingEquipmentMember2021-06-012021-11-300000320187us-gaap:OperatingSegmentsMembernke:EuropeMiddleEastAndAfricaSegmentMembernke:NIKEBrandMembernke:Sp</w:t>
      </w:r>
      <w:r>
        <w:rPr>
          <w:rFonts w:ascii="宋体" w:eastAsia="宋体" w:hAnsi="宋体" w:cs="宋体"/>
          <w:vanish/>
        </w:rPr>
        <w:t>ortingEquipmentMember2021-06-012021-11-300000320187nke:GreaterChinaSegmentMemberus-gaap:OperatingSegmentsMembernke:NIKEBrandMembernke:SportingEquipmentMember2021-06-012021-11-300000320187us-gaap:OperatingSegmentsMembernke:NIKEBrandMembernke:AsiaPacificAndL</w:t>
      </w:r>
      <w:r>
        <w:rPr>
          <w:rFonts w:ascii="宋体" w:eastAsia="宋体" w:hAnsi="宋体" w:cs="宋体"/>
          <w:vanish/>
        </w:rPr>
        <w:t>atinAmericaSegmentMembernke:SportingEquipmentMember2021-06-012021-11-300000320187us-gaap:OperatingSegmentsMembernke:NIKEBrandMembernke:SportingEquipmentMember2021-06-012021-11-300000320187us-gaap:OperatingSegmentsMembernke:ConverseSegmentMembernke:Sporting</w:t>
      </w:r>
      <w:r>
        <w:rPr>
          <w:rFonts w:ascii="宋体" w:eastAsia="宋体" w:hAnsi="宋体" w:cs="宋体"/>
          <w:vanish/>
        </w:rPr>
        <w:t>EquipmentMember2021-06-012021-11-300000320187nke:SportingEquipmentMember2021-06-012021-11-300000320187us-gaap:ProductAndServiceOtherMembernke:NorthAmericaSegmentMemberus-gaap:OperatingSegmentsMembernke:NIKEBrandMember2021-06-012021-11-300000320187us-gaap:P</w:t>
      </w:r>
      <w:r>
        <w:rPr>
          <w:rFonts w:ascii="宋体" w:eastAsia="宋体" w:hAnsi="宋体" w:cs="宋体"/>
          <w:vanish/>
        </w:rPr>
        <w:t>roductAndServiceOtherMemberus-gaap:OperatingSegmentsMembernke:EuropeMiddleEastAndAfricaSegmentMembernke:NIKEBrandMember2021-06-012021-11-300000320187nke:GreaterChinaSegmentMemberus-gaap:ProductAndServiceOtherMemberus-gaap:OperatingSegmentsMembernke:NIKEBra</w:t>
      </w:r>
      <w:r>
        <w:rPr>
          <w:rFonts w:ascii="宋体" w:eastAsia="宋体" w:hAnsi="宋体" w:cs="宋体"/>
          <w:vanish/>
        </w:rPr>
        <w:t>ndMember2021-06-012021-11-300000320187us-gaap:ProductAndServiceOtherMemberus-gaap:OperatingSegmentsMembernke:NIKEBrandMembernke:AsiaPacificAndLatinAmericaSegmentMember2021-06-012021-11-300000320187us-gaap:ProductAndServiceOtherMemberus-gaap:MaterialReconci</w:t>
      </w:r>
      <w:r>
        <w:rPr>
          <w:rFonts w:ascii="宋体" w:eastAsia="宋体" w:hAnsi="宋体" w:cs="宋体"/>
          <w:vanish/>
        </w:rPr>
        <w:t>lingItemsMember2021-06-012021-11-300000320187us-gaap:ProductAndServiceOtherMemberus-gaap:OperatingSegmentsMembernke:NIKEBrandMember2021-06-012021-11-300000320187us-gaap:ProductAndServiceOtherMemberus-gaap:OperatingSegmentsMembernke:ConverseSegmentMember202</w:t>
      </w:r>
      <w:r>
        <w:rPr>
          <w:rFonts w:ascii="宋体" w:eastAsia="宋体" w:hAnsi="宋体" w:cs="宋体"/>
          <w:vanish/>
        </w:rPr>
        <w:t>1-06-012021-11-300000320187us-gaap:ProductAndServiceOtherMemberus-gaap:CorporateNonSegmentMember2021-06-012021-11-300000320187us-gaap:ProductAndServiceOtherMember2021-06-012021-11-300000320187nke:NorthAmericaSegmentMemberus-gaap:OperatingSegmentsMembernke:</w:t>
      </w:r>
      <w:r>
        <w:rPr>
          <w:rFonts w:ascii="宋体" w:eastAsia="宋体" w:hAnsi="宋体" w:cs="宋体"/>
          <w:vanish/>
        </w:rPr>
        <w:t>NIKEBrandMember2021-06-012021-11-300000320187us-gaap:OperatingSegmentsMembernke:EuropeMiddleEastAndAfricaSegmentMembernke:NIKEBrandMember2021-06-012021-11-300000320187nke:GreaterChinaSegmentMemberus-gaap:OperatingSegmentsMembernke:NIKEBrandMember2021-06-01</w:t>
      </w:r>
      <w:r>
        <w:rPr>
          <w:rFonts w:ascii="宋体" w:eastAsia="宋体" w:hAnsi="宋体" w:cs="宋体"/>
          <w:vanish/>
        </w:rPr>
        <w:t>2021-11-300000320187us-gaap:OperatingSegmentsMembernke:NIKEBrandMembernke:AsiaPacificAndLatinAmericaSegmentMember2021-06-012021-11-300000320187us-gaap:MaterialReconcilingItemsMember2021-06-012021-11-300000320187us-gaap:OperatingSegmentsMembernke:NIKEBrandM</w:t>
      </w:r>
      <w:r>
        <w:rPr>
          <w:rFonts w:ascii="宋体" w:eastAsia="宋体" w:hAnsi="宋体" w:cs="宋体"/>
          <w:vanish/>
        </w:rPr>
        <w:t>ember2021-06-012021-11-300000320187us-gaap:OperatingSegmentsMembernke:ConverseSegmentMember2021-06-012021-11-300000320187us-gaap:CorporateNonSegmentMember2021-06-012021-11-300000320187nke:NorthAmericaSegmentMemberus-gaap:OperatingSegmentsMembernke:NIKEBran</w:t>
      </w:r>
      <w:r>
        <w:rPr>
          <w:rFonts w:ascii="宋体" w:eastAsia="宋体" w:hAnsi="宋体" w:cs="宋体"/>
          <w:vanish/>
        </w:rPr>
        <w:t>dMembernke:SalesChannelWholesaleMember2021-06-012021-11-300000320187us-gaap:OperatingSegmentsMembernke:EuropeMiddleEastAndAfricaSegmentMembernke:NIKEBrandMembernke:SalesChannelWholesaleMember2021-06-012021-11-300000320187nke:GreaterChinaSegmentMemberus-gaa</w:t>
      </w:r>
      <w:r>
        <w:rPr>
          <w:rFonts w:ascii="宋体" w:eastAsia="宋体" w:hAnsi="宋体" w:cs="宋体"/>
          <w:vanish/>
        </w:rPr>
        <w:t>p:OperatingSegmentsMembernke:NIKEBrandMembernke:SalesChannelWholesaleMember2021-06-012021-11-300000320187us-gaap:OperatingSegmentsMembernke:NIKEBrandMembernke:AsiaPacificAndLatinAmericaSegmentMembernke:SalesChannelWholesaleMember2021-06-012021-11-300000320</w:t>
      </w:r>
      <w:r>
        <w:rPr>
          <w:rFonts w:ascii="宋体" w:eastAsia="宋体" w:hAnsi="宋体" w:cs="宋体"/>
          <w:vanish/>
        </w:rPr>
        <w:t>187us-gaap:OperatingSegmentsMembernke:NIKEBrandMembernke:SalesChannelWholesaleMember2021-06-012021-11-300000320187us-gaap:OperatingSegmentsMembernke:ConverseSegmentMembernke:SalesChannelWholesaleMember2021-06-012021-11-300000320187nke:SalesChannelWholesale</w:t>
      </w:r>
      <w:r>
        <w:rPr>
          <w:rFonts w:ascii="宋体" w:eastAsia="宋体" w:hAnsi="宋体" w:cs="宋体"/>
          <w:vanish/>
        </w:rPr>
        <w:t>Member2021-06-012021-11-300000320187nke:NorthAmericaSegmentMemberus-gaap:OperatingSegmentsMemberus-gaap:SalesChannelDirectlyToConsumerMembernke:NIKEBrandMember2021-06-012021-11-300000320187us-gaap:OperatingSegmentsMemberus-gaap:SalesChannelDirectlyToConsum</w:t>
      </w:r>
      <w:r>
        <w:rPr>
          <w:rFonts w:ascii="宋体" w:eastAsia="宋体" w:hAnsi="宋体" w:cs="宋体"/>
          <w:vanish/>
        </w:rPr>
        <w:t>erMembernke:EuropeMiddleEastAndAfricaSegmentMembernke:NIKEBrandMember2021-06-012021-11-300000320187nke:GreaterChinaSegmentMemberus-gaap:OperatingSegmentsMemberus-gaap:SalesChannelDirectlyToConsumerMembernke:NIKEBrandMember2021-06-012021-11-300000320187us-g</w:t>
      </w:r>
      <w:r>
        <w:rPr>
          <w:rFonts w:ascii="宋体" w:eastAsia="宋体" w:hAnsi="宋体" w:cs="宋体"/>
          <w:vanish/>
        </w:rPr>
        <w:t>aap:OperatingSegmentsMemberus-gaap:SalesChannelDirectlyToConsumerMembernke:NIKEBrandMembernke:AsiaPacificAndLatinAmericaSegmentMember2021-06-012021-11-300000320187us-gaap:OperatingSegmentsMemberus-gaap:SalesChannelDirectlyToConsumerMembernke:NIKEBrandMembe</w:t>
      </w:r>
      <w:r>
        <w:rPr>
          <w:rFonts w:ascii="宋体" w:eastAsia="宋体" w:hAnsi="宋体" w:cs="宋体"/>
          <w:vanish/>
        </w:rPr>
        <w:t>r2021-06-012021-11-300000320187us-gaap:OperatingSegmentsMemberus-gaap:SalesChannelDirectlyToConsumerMembernke:ConverseSegmentMember2021-06-012021-11-300000320187us-gaap:SalesChannelDirectlyToConsumerMember2021-06-012021-11-300000320187nke:NorthAmericaSegme</w:t>
      </w:r>
      <w:r>
        <w:rPr>
          <w:rFonts w:ascii="宋体" w:eastAsia="宋体" w:hAnsi="宋体" w:cs="宋体"/>
          <w:vanish/>
        </w:rPr>
        <w:t>ntMemberus-gaap:OperatingSegmentsMembernke:NIKEBrandMembernke:SalesChannelOtherMember2021-06-012021-11-300000320187us-gaap:OperatingSegmentsMembernke:EuropeMiddleEastAndAfricaSegmentMembernke:NIKEBrandMembernke:SalesChannelOtherMember2021-06-012021-11-3000</w:t>
      </w:r>
      <w:r>
        <w:rPr>
          <w:rFonts w:ascii="宋体" w:eastAsia="宋体" w:hAnsi="宋体" w:cs="宋体"/>
          <w:vanish/>
        </w:rPr>
        <w:t>00320187nke:GreaterChinaSegmentMemberus-gaap:OperatingSegmentsMembernke:NIKEBrandMembernke:SalesChannelOtherMember2021-06-012021-11-300000320187us-gaap:OperatingSegmentsMembernke:NIKEBrandMembernke:AsiaPacificAndLatinAmericaSegmentMembernke:SalesChannelOth</w:t>
      </w:r>
      <w:r>
        <w:rPr>
          <w:rFonts w:ascii="宋体" w:eastAsia="宋体" w:hAnsi="宋体" w:cs="宋体"/>
          <w:vanish/>
        </w:rPr>
        <w:t>erMember2021-06-012021-11-300000320187nke:SalesChannelOtherMemberus-gaap:MaterialReconcilingItemsMember2021-06-012021-11-300000320187us-gaap:OperatingSegmentsMembernke:NIKEBrandMembernke:SalesChannelOtherMember2021-06-012021-11-300000320187us-gaap:Operatin</w:t>
      </w:r>
      <w:r>
        <w:rPr>
          <w:rFonts w:ascii="宋体" w:eastAsia="宋体" w:hAnsi="宋体" w:cs="宋体"/>
          <w:vanish/>
        </w:rPr>
        <w:t>gSegmentsMembernke:ConverseSegmentMembernke:SalesChannelOtherMember2021-06-012021-11-300000320187us-gaap:CorporateNonSegmentMembernke:SalesChannelOtherMember2021-06-012021-11-300000320187nke:SalesChannelOtherMember2021-06-012021-11-300000320187nke:NorthAme</w:t>
      </w:r>
      <w:r>
        <w:rPr>
          <w:rFonts w:ascii="宋体" w:eastAsia="宋体" w:hAnsi="宋体" w:cs="宋体"/>
          <w:vanish/>
        </w:rPr>
        <w:t>ricaSegmentMemberus-gaap:OperatingSegmentsMembernke:NIKEBrandMember2022-11-300000320187nke:NorthAmericaSegmentMemberus-gaap:OperatingSegmentsMembernke:NIKEBrandMember2022-05-310000320187us-gaap:OperatingSegmentsMembernke:EuropeMiddleEastAndAfricaSegmentMem</w:t>
      </w:r>
      <w:r>
        <w:rPr>
          <w:rFonts w:ascii="宋体" w:eastAsia="宋体" w:hAnsi="宋体" w:cs="宋体"/>
          <w:vanish/>
        </w:rPr>
        <w:t>bernke:NIKEBrandMember2022-11-300000320187us-gaap:OperatingSegmentsMembernke:EuropeMiddleEastAndAfricaSegmentMembernke:NIKEBrandMember2022-05-310000320187nke:GreaterChinaSegmentMemberus-gaap:OperatingSegmentsMembernke:NIKEBrandMember2022-11-300000320187nke</w:t>
      </w:r>
      <w:r>
        <w:rPr>
          <w:rFonts w:ascii="宋体" w:eastAsia="宋体" w:hAnsi="宋体" w:cs="宋体"/>
          <w:vanish/>
        </w:rPr>
        <w:t>:GreaterChinaSegmentMemberus-gaap:OperatingSegmentsMembernke:NIKEBrandMember2022-05-310000320187us-gaap:OperatingSegmentsMembernke:NIKEBrandMembernke:AsiaPacificAndLatinAmericaSegmentMember2022-11-300000320187us-gaap:OperatingSegmentsMembernke:NIKEBrandMem</w:t>
      </w:r>
      <w:r>
        <w:rPr>
          <w:rFonts w:ascii="宋体" w:eastAsia="宋体" w:hAnsi="宋体" w:cs="宋体"/>
          <w:vanish/>
        </w:rPr>
        <w:t>bernke:AsiaPacificAndLatinAmericaSegmentMember2022-05-310000320187us-gaap:MaterialReconcilingItemsMember2022-11-300000320187us-gaap:MaterialReconcilingItemsMember2022-05-310000320187us-gaap:OperatingSegmentsMembernke:NIKEBrandMember2022-11-300000320187us-g</w:t>
      </w:r>
      <w:r>
        <w:rPr>
          <w:rFonts w:ascii="宋体" w:eastAsia="宋体" w:hAnsi="宋体" w:cs="宋体"/>
          <w:vanish/>
        </w:rPr>
        <w:t>aap:OperatingSegmentsMembernke:NIKEBrandMember2022-05-310000320187us-gaap:OperatingSegmentsMembernke:ConverseSegmentMember2022-11-300000320187us-gaap:OperatingSegmentsMembernke:ConverseSegmentMember2022-05-310000320187us-gaap:CorporateNonSegmentMember2022-</w:t>
      </w:r>
      <w:r>
        <w:rPr>
          <w:rFonts w:ascii="宋体" w:eastAsia="宋体" w:hAnsi="宋体" w:cs="宋体"/>
          <w:vanish/>
        </w:rPr>
        <w:t>11-300000320187us-gaap:CorporateNonSegmentMember2022-05-310000320187nke:NIKEBrandBusinessesMemberus-gaap:DiscontinuedOperationsHeldforsaleMembernke:ArgentinaUruguayAndChileMembernke:GrupoAxoMember2022-05-310000320187nke:NIKEBrandBusinessesMemberus-gaap:Dis</w:t>
      </w:r>
      <w:r>
        <w:rPr>
          <w:rFonts w:ascii="宋体" w:eastAsia="宋体" w:hAnsi="宋体" w:cs="宋体"/>
          <w:vanish/>
        </w:rPr>
        <w:t>continuedOperationsHeldforsaleMembernke:ArgentinaAndUruguayMember2022-09-012022-11-300000320187nke:NIKEBrandBusinessesMemberus-gaap:DiscontinuedOperationsHeldforsaleMembernke:ArgentinaAndUruguayMember2019-06-012020-05-31</w:t>
      </w:r>
    </w:p>
    <w:p w14:paraId="2B9E4AA2" w14:textId="77777777" w:rsidR="00A045E1" w:rsidRDefault="00A045E1">
      <w:pPr>
        <w:spacing w:before="120" w:after="120"/>
      </w:pPr>
    </w:p>
    <w:p w14:paraId="2B9E4AA3" w14:textId="77777777" w:rsidR="00A045E1" w:rsidRDefault="00AB45D0">
      <w:pPr>
        <w:jc w:val="center"/>
      </w:pPr>
      <w:r>
        <w:rPr>
          <w:rFonts w:ascii="Arial" w:eastAsia="宋体" w:hAnsi="Arial" w:cs="Arial"/>
          <w:b/>
          <w:bCs/>
          <w:color w:val="000000"/>
          <w:sz w:val="16"/>
          <w:szCs w:val="16"/>
        </w:rPr>
        <w:t>UNITED STATES</w:t>
      </w:r>
    </w:p>
    <w:p w14:paraId="2B9E4AA4" w14:textId="77777777" w:rsidR="00A045E1" w:rsidRDefault="00AB45D0">
      <w:pPr>
        <w:jc w:val="center"/>
      </w:pPr>
      <w:r>
        <w:rPr>
          <w:rFonts w:ascii="Arial" w:eastAsia="宋体" w:hAnsi="Arial" w:cs="Arial"/>
          <w:b/>
          <w:bCs/>
          <w:color w:val="000000"/>
          <w:sz w:val="16"/>
          <w:szCs w:val="16"/>
        </w:rPr>
        <w:t>SECURITIES AND EXCHA</w:t>
      </w:r>
      <w:r>
        <w:rPr>
          <w:rFonts w:ascii="Arial" w:eastAsia="宋体" w:hAnsi="Arial" w:cs="Arial"/>
          <w:b/>
          <w:bCs/>
          <w:color w:val="000000"/>
          <w:sz w:val="16"/>
          <w:szCs w:val="16"/>
        </w:rPr>
        <w:t>NGE COMMISSION</w:t>
      </w:r>
    </w:p>
    <w:p w14:paraId="2B9E4AA5" w14:textId="77777777" w:rsidR="00A045E1" w:rsidRDefault="00AB45D0">
      <w:pPr>
        <w:jc w:val="center"/>
      </w:pPr>
      <w:r>
        <w:rPr>
          <w:rFonts w:ascii="Arial" w:eastAsia="宋体" w:hAnsi="Arial" w:cs="Arial"/>
          <w:b/>
          <w:bCs/>
          <w:color w:val="000000"/>
          <w:sz w:val="16"/>
          <w:szCs w:val="16"/>
        </w:rPr>
        <w:t>Washington, D.C. 20549</w:t>
      </w:r>
    </w:p>
    <w:p w14:paraId="2B9E4AA6" w14:textId="77777777" w:rsidR="00A045E1" w:rsidRDefault="00AB45D0">
      <w:pPr>
        <w:spacing w:before="120" w:after="120"/>
        <w:jc w:val="center"/>
      </w:pPr>
      <w:r>
        <w:rPr>
          <w:rFonts w:ascii="Arial" w:eastAsia="宋体" w:hAnsi="Arial" w:cs="Arial"/>
          <w:b/>
          <w:bCs/>
          <w:color w:val="000000"/>
          <w:sz w:val="28"/>
          <w:szCs w:val="28"/>
        </w:rPr>
        <w:t xml:space="preserve">FORM 10-Q </w:t>
      </w:r>
    </w:p>
    <w:p w14:paraId="2B9E4AA7" w14:textId="77777777" w:rsidR="00A045E1" w:rsidRDefault="00AB45D0">
      <w:pPr>
        <w:jc w:val="center"/>
      </w:pPr>
      <w:r>
        <w:rPr>
          <w:rFonts w:ascii="Arial" w:eastAsia="宋体" w:hAnsi="Arial" w:cs="Arial"/>
          <w:color w:val="000000"/>
          <w:sz w:val="14"/>
          <w:szCs w:val="14"/>
        </w:rPr>
        <w:t>(Mark One)</w:t>
      </w:r>
    </w:p>
    <w:p w14:paraId="2B9E4AA8" w14:textId="77777777" w:rsidR="00A045E1" w:rsidRDefault="00AB45D0">
      <w:pPr>
        <w:jc w:val="center"/>
      </w:pPr>
      <w:r>
        <w:rPr>
          <w:rFonts w:ascii="Wingdings" w:eastAsia="宋体" w:hAnsi="Wingdings" w:cs="Wingdings"/>
          <w:color w:val="000000"/>
          <w:sz w:val="14"/>
          <w:szCs w:val="14"/>
        </w:rPr>
        <w:t>☑</w:t>
      </w:r>
      <w:r>
        <w:rPr>
          <w:rFonts w:ascii="Arial" w:eastAsia="宋体" w:hAnsi="Arial" w:cs="Arial"/>
          <w:b/>
          <w:bCs/>
          <w:color w:val="000000"/>
          <w:sz w:val="16"/>
          <w:szCs w:val="16"/>
        </w:rPr>
        <w:t xml:space="preserve"> QUARTERLY REPORT PURSUANT TO SECTION 13 OR 15(D) OF THE SECURITIES EXCHANGE ACT OF 1934</w:t>
      </w:r>
    </w:p>
    <w:p w14:paraId="2B9E4AA9" w14:textId="77777777" w:rsidR="00A045E1" w:rsidRDefault="00AB45D0">
      <w:pPr>
        <w:jc w:val="center"/>
      </w:pPr>
      <w:r>
        <w:rPr>
          <w:rFonts w:ascii="Arial" w:eastAsia="宋体" w:hAnsi="Arial" w:cs="Arial"/>
          <w:b/>
          <w:bCs/>
          <w:color w:val="000000"/>
          <w:sz w:val="16"/>
          <w:szCs w:val="16"/>
        </w:rPr>
        <w:t xml:space="preserve">FOR THE QUARTERLY PERIOD ENDED NOVEMBER 30, 2022 </w:t>
      </w:r>
    </w:p>
    <w:p w14:paraId="2B9E4AAA" w14:textId="77777777" w:rsidR="00A045E1" w:rsidRDefault="00A045E1">
      <w:pPr>
        <w:jc w:val="center"/>
      </w:pPr>
    </w:p>
    <w:p w14:paraId="2B9E4AAB" w14:textId="77777777" w:rsidR="00A045E1" w:rsidRDefault="00AB45D0">
      <w:pPr>
        <w:jc w:val="center"/>
      </w:pPr>
      <w:r>
        <w:rPr>
          <w:rFonts w:ascii="Arial" w:eastAsia="宋体" w:hAnsi="Arial" w:cs="Arial"/>
          <w:b/>
          <w:bCs/>
          <w:color w:val="000000"/>
          <w:sz w:val="16"/>
          <w:szCs w:val="16"/>
        </w:rPr>
        <w:t>OR</w:t>
      </w:r>
    </w:p>
    <w:p w14:paraId="2B9E4AAC" w14:textId="77777777" w:rsidR="00A045E1" w:rsidRDefault="00A045E1">
      <w:pPr>
        <w:jc w:val="center"/>
      </w:pPr>
    </w:p>
    <w:p w14:paraId="2B9E4AAD" w14:textId="77777777" w:rsidR="00A045E1" w:rsidRDefault="00AB45D0">
      <w:pPr>
        <w:jc w:val="center"/>
      </w:pPr>
      <w:r>
        <w:rPr>
          <w:rFonts w:ascii="Wingdings" w:eastAsia="宋体" w:hAnsi="Wingdings" w:cs="Wingdings"/>
          <w:color w:val="000000"/>
          <w:sz w:val="14"/>
          <w:szCs w:val="14"/>
        </w:rPr>
        <w:t>☐</w:t>
      </w:r>
      <w:r>
        <w:rPr>
          <w:rFonts w:ascii="Arial" w:eastAsia="宋体" w:hAnsi="Arial" w:cs="Arial"/>
          <w:b/>
          <w:bCs/>
          <w:color w:val="000000"/>
          <w:sz w:val="16"/>
          <w:szCs w:val="16"/>
        </w:rPr>
        <w:t xml:space="preserve"> TRANSITION REPORT PURSUANT TO SECTION 13 OR 15(D)</w:t>
      </w:r>
      <w:r>
        <w:rPr>
          <w:rFonts w:ascii="Arial" w:eastAsia="宋体" w:hAnsi="Arial" w:cs="Arial"/>
          <w:b/>
          <w:bCs/>
          <w:color w:val="000000"/>
          <w:sz w:val="16"/>
          <w:szCs w:val="16"/>
        </w:rPr>
        <w:t xml:space="preserve"> OF THE SECURITIES EXCHANGE ACT OF 1934</w:t>
      </w:r>
    </w:p>
    <w:p w14:paraId="2B9E4AAE" w14:textId="77777777" w:rsidR="00A045E1" w:rsidRDefault="00AB45D0">
      <w:pPr>
        <w:jc w:val="center"/>
      </w:pPr>
      <w:r>
        <w:rPr>
          <w:rFonts w:ascii="Arial" w:eastAsia="宋体" w:hAnsi="Arial" w:cs="Arial"/>
          <w:b/>
          <w:bCs/>
          <w:color w:val="000000"/>
          <w:sz w:val="16"/>
          <w:szCs w:val="16"/>
        </w:rPr>
        <w:t>FOR THE TRANSITION PERIOD FROM                         TO                         .</w:t>
      </w:r>
    </w:p>
    <w:p w14:paraId="2B9E4AAF" w14:textId="77777777" w:rsidR="00A045E1" w:rsidRDefault="00A045E1">
      <w:pPr>
        <w:jc w:val="center"/>
      </w:pPr>
    </w:p>
    <w:p w14:paraId="2B9E4AB0" w14:textId="77777777" w:rsidR="00A045E1" w:rsidRDefault="00AB45D0">
      <w:pPr>
        <w:jc w:val="center"/>
      </w:pPr>
      <w:r>
        <w:rPr>
          <w:rFonts w:ascii="Arial" w:eastAsia="宋体" w:hAnsi="Arial" w:cs="Arial"/>
          <w:b/>
          <w:bCs/>
          <w:color w:val="000000"/>
          <w:sz w:val="16"/>
          <w:szCs w:val="16"/>
        </w:rPr>
        <w:t xml:space="preserve">Commission File No. 1-10635 </w:t>
      </w:r>
    </w:p>
    <w:p w14:paraId="2B9E4AB1" w14:textId="77777777" w:rsidR="00A045E1" w:rsidRDefault="00AB45D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/NIKE/./Inline XBRL Viewer_files/nke-</w:instrText>
      </w:r>
      <w:r>
        <w:rPr>
          <w:rFonts w:ascii="宋体" w:eastAsia="宋体" w:hAnsi="宋体" w:cs="宋体"/>
        </w:rPr>
        <w:instrText xml:space="preserve">20221130_g1.jpg"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B9E7219" wp14:editId="2B9E721A">
            <wp:extent cx="304800" cy="304800"/>
            <wp:effectExtent l="0" t="0" r="0" b="0"/>
            <wp:docPr id="3"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2B9E4AB2" w14:textId="77777777" w:rsidR="00A045E1" w:rsidRDefault="00AB45D0">
      <w:pPr>
        <w:spacing w:after="120"/>
        <w:jc w:val="center"/>
      </w:pPr>
      <w:r>
        <w:rPr>
          <w:rFonts w:ascii="Arial" w:eastAsia="宋体" w:hAnsi="Arial" w:cs="Arial"/>
          <w:b/>
          <w:bCs/>
          <w:color w:val="000000"/>
          <w:sz w:val="40"/>
          <w:szCs w:val="40"/>
        </w:rPr>
        <w:t xml:space="preserve">NIKE, Inc. </w:t>
      </w:r>
    </w:p>
    <w:p w14:paraId="2B9E4AB3" w14:textId="77777777" w:rsidR="00A045E1" w:rsidRDefault="00AB45D0">
      <w:pPr>
        <w:jc w:val="center"/>
      </w:pPr>
      <w:r>
        <w:rPr>
          <w:rFonts w:ascii="Arial" w:eastAsia="宋体" w:hAnsi="Arial" w:cs="Arial"/>
          <w:b/>
          <w:bCs/>
          <w:color w:val="000000"/>
          <w:sz w:val="16"/>
          <w:szCs w:val="16"/>
        </w:rPr>
        <w:t>(Exact name of Registrant as specified in its charter)</w:t>
      </w:r>
    </w:p>
    <w:tbl>
      <w:tblPr>
        <w:tblW w:w="5000" w:type="pct"/>
        <w:tblCellMar>
          <w:top w:w="15" w:type="dxa"/>
          <w:left w:w="15" w:type="dxa"/>
          <w:bottom w:w="15" w:type="dxa"/>
          <w:right w:w="15" w:type="dxa"/>
        </w:tblCellMar>
        <w:tblLook w:val="04A0" w:firstRow="1" w:lastRow="0" w:firstColumn="1" w:lastColumn="0" w:noHBand="0" w:noVBand="1"/>
      </w:tblPr>
      <w:tblGrid>
        <w:gridCol w:w="69"/>
        <w:gridCol w:w="2520"/>
        <w:gridCol w:w="37"/>
        <w:gridCol w:w="69"/>
        <w:gridCol w:w="1436"/>
        <w:gridCol w:w="36"/>
        <w:gridCol w:w="69"/>
        <w:gridCol w:w="1436"/>
        <w:gridCol w:w="37"/>
        <w:gridCol w:w="70"/>
        <w:gridCol w:w="2521"/>
        <w:gridCol w:w="36"/>
      </w:tblGrid>
      <w:tr w:rsidR="00A045E1" w14:paraId="2B9E4AC0" w14:textId="77777777">
        <w:tc>
          <w:tcPr>
            <w:tcW w:w="50" w:type="pct"/>
            <w:shd w:val="clear" w:color="auto" w:fill="auto"/>
            <w:vAlign w:val="bottom"/>
          </w:tcPr>
          <w:p w14:paraId="2B9E4AB4" w14:textId="77777777" w:rsidR="00A045E1" w:rsidRDefault="00A045E1">
            <w:pPr>
              <w:rPr>
                <w:rFonts w:ascii="宋体"/>
              </w:rPr>
            </w:pPr>
          </w:p>
        </w:tc>
        <w:tc>
          <w:tcPr>
            <w:tcW w:w="1519" w:type="pct"/>
            <w:shd w:val="clear" w:color="auto" w:fill="auto"/>
            <w:vAlign w:val="bottom"/>
          </w:tcPr>
          <w:p w14:paraId="2B9E4AB5" w14:textId="77777777" w:rsidR="00A045E1" w:rsidRDefault="00A045E1">
            <w:pPr>
              <w:rPr>
                <w:rFonts w:ascii="宋体"/>
              </w:rPr>
            </w:pPr>
          </w:p>
        </w:tc>
        <w:tc>
          <w:tcPr>
            <w:tcW w:w="5" w:type="pct"/>
            <w:shd w:val="clear" w:color="auto" w:fill="auto"/>
            <w:vAlign w:val="bottom"/>
          </w:tcPr>
          <w:p w14:paraId="2B9E4AB6" w14:textId="77777777" w:rsidR="00A045E1" w:rsidRDefault="00A045E1">
            <w:pPr>
              <w:rPr>
                <w:rFonts w:ascii="宋体"/>
              </w:rPr>
            </w:pPr>
          </w:p>
        </w:tc>
        <w:tc>
          <w:tcPr>
            <w:tcW w:w="50" w:type="pct"/>
            <w:shd w:val="clear" w:color="auto" w:fill="auto"/>
            <w:vAlign w:val="bottom"/>
          </w:tcPr>
          <w:p w14:paraId="2B9E4AB7" w14:textId="77777777" w:rsidR="00A045E1" w:rsidRDefault="00A045E1">
            <w:pPr>
              <w:rPr>
                <w:rFonts w:ascii="宋体"/>
              </w:rPr>
            </w:pPr>
          </w:p>
        </w:tc>
        <w:tc>
          <w:tcPr>
            <w:tcW w:w="870" w:type="pct"/>
            <w:shd w:val="clear" w:color="auto" w:fill="auto"/>
            <w:vAlign w:val="bottom"/>
          </w:tcPr>
          <w:p w14:paraId="2B9E4AB8" w14:textId="77777777" w:rsidR="00A045E1" w:rsidRDefault="00A045E1">
            <w:pPr>
              <w:rPr>
                <w:rFonts w:ascii="宋体"/>
              </w:rPr>
            </w:pPr>
          </w:p>
        </w:tc>
        <w:tc>
          <w:tcPr>
            <w:tcW w:w="5" w:type="pct"/>
            <w:shd w:val="clear" w:color="auto" w:fill="auto"/>
            <w:vAlign w:val="bottom"/>
          </w:tcPr>
          <w:p w14:paraId="2B9E4AB9" w14:textId="77777777" w:rsidR="00A045E1" w:rsidRDefault="00A045E1">
            <w:pPr>
              <w:rPr>
                <w:rFonts w:ascii="宋体"/>
              </w:rPr>
            </w:pPr>
          </w:p>
        </w:tc>
        <w:tc>
          <w:tcPr>
            <w:tcW w:w="50" w:type="pct"/>
            <w:shd w:val="clear" w:color="auto" w:fill="auto"/>
            <w:vAlign w:val="bottom"/>
          </w:tcPr>
          <w:p w14:paraId="2B9E4ABA" w14:textId="77777777" w:rsidR="00A045E1" w:rsidRDefault="00A045E1">
            <w:pPr>
              <w:rPr>
                <w:rFonts w:ascii="宋体"/>
              </w:rPr>
            </w:pPr>
          </w:p>
        </w:tc>
        <w:tc>
          <w:tcPr>
            <w:tcW w:w="870" w:type="pct"/>
            <w:shd w:val="clear" w:color="auto" w:fill="auto"/>
            <w:vAlign w:val="bottom"/>
          </w:tcPr>
          <w:p w14:paraId="2B9E4ABB" w14:textId="77777777" w:rsidR="00A045E1" w:rsidRDefault="00A045E1">
            <w:pPr>
              <w:rPr>
                <w:rFonts w:ascii="宋体"/>
              </w:rPr>
            </w:pPr>
          </w:p>
        </w:tc>
        <w:tc>
          <w:tcPr>
            <w:tcW w:w="5" w:type="pct"/>
            <w:shd w:val="clear" w:color="auto" w:fill="auto"/>
            <w:vAlign w:val="bottom"/>
          </w:tcPr>
          <w:p w14:paraId="2B9E4ABC" w14:textId="77777777" w:rsidR="00A045E1" w:rsidRDefault="00A045E1">
            <w:pPr>
              <w:rPr>
                <w:rFonts w:ascii="宋体"/>
              </w:rPr>
            </w:pPr>
          </w:p>
        </w:tc>
        <w:tc>
          <w:tcPr>
            <w:tcW w:w="50" w:type="pct"/>
            <w:shd w:val="clear" w:color="auto" w:fill="auto"/>
            <w:vAlign w:val="bottom"/>
          </w:tcPr>
          <w:p w14:paraId="2B9E4ABD" w14:textId="77777777" w:rsidR="00A045E1" w:rsidRDefault="00A045E1">
            <w:pPr>
              <w:rPr>
                <w:rFonts w:ascii="宋体"/>
              </w:rPr>
            </w:pPr>
          </w:p>
        </w:tc>
        <w:tc>
          <w:tcPr>
            <w:tcW w:w="1519" w:type="pct"/>
            <w:shd w:val="clear" w:color="auto" w:fill="auto"/>
            <w:vAlign w:val="bottom"/>
          </w:tcPr>
          <w:p w14:paraId="2B9E4ABE" w14:textId="77777777" w:rsidR="00A045E1" w:rsidRDefault="00A045E1">
            <w:pPr>
              <w:rPr>
                <w:rFonts w:ascii="宋体"/>
              </w:rPr>
            </w:pPr>
          </w:p>
        </w:tc>
        <w:tc>
          <w:tcPr>
            <w:tcW w:w="5" w:type="pct"/>
            <w:shd w:val="clear" w:color="auto" w:fill="auto"/>
            <w:vAlign w:val="bottom"/>
          </w:tcPr>
          <w:p w14:paraId="2B9E4ABF" w14:textId="77777777" w:rsidR="00A045E1" w:rsidRDefault="00A045E1">
            <w:pPr>
              <w:rPr>
                <w:rFonts w:ascii="宋体"/>
              </w:rPr>
            </w:pPr>
          </w:p>
        </w:tc>
      </w:tr>
      <w:tr w:rsidR="00A045E1" w14:paraId="2B9E4AC3" w14:textId="77777777">
        <w:tc>
          <w:tcPr>
            <w:tcW w:w="0" w:type="auto"/>
            <w:gridSpan w:val="6"/>
            <w:shd w:val="clear" w:color="auto" w:fill="auto"/>
            <w:tcMar>
              <w:top w:w="40" w:type="dxa"/>
              <w:left w:w="20" w:type="dxa"/>
              <w:bottom w:w="40" w:type="dxa"/>
              <w:right w:w="20" w:type="dxa"/>
            </w:tcMar>
            <w:vAlign w:val="bottom"/>
          </w:tcPr>
          <w:p w14:paraId="2B9E4AC1" w14:textId="77777777" w:rsidR="00A045E1" w:rsidRDefault="00AB45D0">
            <w:pPr>
              <w:jc w:val="center"/>
              <w:textAlignment w:val="bottom"/>
            </w:pPr>
            <w:r>
              <w:rPr>
                <w:rFonts w:ascii="Arial" w:eastAsia="宋体" w:hAnsi="Arial" w:cs="Arial"/>
                <w:b/>
                <w:bCs/>
                <w:color w:val="000000"/>
                <w:sz w:val="14"/>
                <w:szCs w:val="14"/>
              </w:rPr>
              <w:t>Oregon</w:t>
            </w:r>
          </w:p>
        </w:tc>
        <w:tc>
          <w:tcPr>
            <w:tcW w:w="0" w:type="auto"/>
            <w:gridSpan w:val="6"/>
            <w:shd w:val="clear" w:color="auto" w:fill="auto"/>
            <w:tcMar>
              <w:top w:w="40" w:type="dxa"/>
              <w:left w:w="20" w:type="dxa"/>
              <w:bottom w:w="40" w:type="dxa"/>
              <w:right w:w="20" w:type="dxa"/>
            </w:tcMar>
            <w:vAlign w:val="bottom"/>
          </w:tcPr>
          <w:p w14:paraId="2B9E4AC2" w14:textId="77777777" w:rsidR="00A045E1" w:rsidRDefault="00AB45D0">
            <w:pPr>
              <w:jc w:val="center"/>
              <w:textAlignment w:val="bottom"/>
            </w:pPr>
            <w:r>
              <w:rPr>
                <w:rFonts w:ascii="Arial" w:eastAsia="宋体" w:hAnsi="Arial" w:cs="Arial"/>
                <w:b/>
                <w:bCs/>
                <w:color w:val="000000"/>
                <w:sz w:val="14"/>
                <w:szCs w:val="14"/>
              </w:rPr>
              <w:t>93-0584541</w:t>
            </w:r>
          </w:p>
        </w:tc>
      </w:tr>
      <w:tr w:rsidR="00A045E1" w14:paraId="2B9E4AC6" w14:textId="77777777">
        <w:tc>
          <w:tcPr>
            <w:tcW w:w="0" w:type="auto"/>
            <w:gridSpan w:val="6"/>
            <w:shd w:val="clear" w:color="auto" w:fill="auto"/>
            <w:tcMar>
              <w:top w:w="40" w:type="dxa"/>
              <w:left w:w="20" w:type="dxa"/>
              <w:bottom w:w="40" w:type="dxa"/>
              <w:right w:w="20" w:type="dxa"/>
            </w:tcMar>
          </w:tcPr>
          <w:p w14:paraId="2B9E4AC4" w14:textId="77777777" w:rsidR="00A045E1" w:rsidRDefault="00AB45D0">
            <w:pPr>
              <w:jc w:val="center"/>
              <w:textAlignment w:val="top"/>
            </w:pPr>
            <w:r>
              <w:rPr>
                <w:rFonts w:ascii="Arial" w:eastAsia="宋体" w:hAnsi="Arial" w:cs="Arial"/>
                <w:i/>
                <w:iCs/>
                <w:color w:val="000000"/>
                <w:sz w:val="14"/>
                <w:szCs w:val="14"/>
              </w:rPr>
              <w:t>(State or other jurisdiction of incorporation or organization)</w:t>
            </w:r>
          </w:p>
        </w:tc>
        <w:tc>
          <w:tcPr>
            <w:tcW w:w="0" w:type="auto"/>
            <w:gridSpan w:val="6"/>
            <w:shd w:val="clear" w:color="auto" w:fill="auto"/>
            <w:tcMar>
              <w:top w:w="40" w:type="dxa"/>
              <w:left w:w="20" w:type="dxa"/>
              <w:bottom w:w="40" w:type="dxa"/>
              <w:right w:w="20" w:type="dxa"/>
            </w:tcMar>
          </w:tcPr>
          <w:p w14:paraId="2B9E4AC5" w14:textId="77777777" w:rsidR="00A045E1" w:rsidRDefault="00AB45D0">
            <w:pPr>
              <w:jc w:val="center"/>
              <w:textAlignment w:val="top"/>
            </w:pPr>
            <w:r>
              <w:rPr>
                <w:rFonts w:ascii="Arial" w:eastAsia="宋体" w:hAnsi="Arial" w:cs="Arial"/>
                <w:i/>
                <w:iCs/>
                <w:color w:val="000000"/>
                <w:sz w:val="14"/>
                <w:szCs w:val="14"/>
              </w:rPr>
              <w:t>(I.R.S. Employer Identification No.)</w:t>
            </w:r>
          </w:p>
        </w:tc>
      </w:tr>
    </w:tbl>
    <w:p w14:paraId="2B9E4AC7" w14:textId="77777777" w:rsidR="00A045E1" w:rsidRDefault="00A045E1">
      <w:pPr>
        <w:jc w:val="center"/>
      </w:pPr>
    </w:p>
    <w:p w14:paraId="2B9E4AC8" w14:textId="77777777" w:rsidR="00A045E1" w:rsidRDefault="00AB45D0">
      <w:pPr>
        <w:jc w:val="center"/>
      </w:pPr>
      <w:r>
        <w:rPr>
          <w:rFonts w:ascii="Arial" w:eastAsia="宋体" w:hAnsi="Arial" w:cs="Arial"/>
          <w:b/>
          <w:bCs/>
          <w:color w:val="000000"/>
          <w:sz w:val="14"/>
          <w:szCs w:val="14"/>
        </w:rPr>
        <w:t xml:space="preserve">One Bowerman Drive, Beaverton, Oregon 97005-6453 </w:t>
      </w:r>
    </w:p>
    <w:p w14:paraId="2B9E4AC9" w14:textId="77777777" w:rsidR="00A045E1" w:rsidRDefault="00AB45D0">
      <w:pPr>
        <w:jc w:val="center"/>
      </w:pPr>
      <w:r>
        <w:rPr>
          <w:rFonts w:ascii="Arial" w:eastAsia="宋体" w:hAnsi="Arial" w:cs="Arial"/>
          <w:i/>
          <w:iCs/>
          <w:color w:val="000000"/>
          <w:sz w:val="14"/>
          <w:szCs w:val="14"/>
        </w:rPr>
        <w:t>(Address of principal executive offices and zip code)</w:t>
      </w:r>
    </w:p>
    <w:p w14:paraId="2B9E4ACA" w14:textId="77777777" w:rsidR="00A045E1" w:rsidRDefault="00A045E1">
      <w:pPr>
        <w:jc w:val="center"/>
      </w:pPr>
    </w:p>
    <w:p w14:paraId="2B9E4ACB" w14:textId="77777777" w:rsidR="00A045E1" w:rsidRDefault="00AB45D0">
      <w:pPr>
        <w:jc w:val="center"/>
      </w:pPr>
      <w:r>
        <w:rPr>
          <w:rFonts w:ascii="Arial" w:eastAsia="宋体" w:hAnsi="Arial" w:cs="Arial"/>
          <w:b/>
          <w:bCs/>
          <w:color w:val="000000"/>
          <w:sz w:val="14"/>
          <w:szCs w:val="14"/>
        </w:rPr>
        <w:t xml:space="preserve">(503) 671-6453 </w:t>
      </w:r>
    </w:p>
    <w:p w14:paraId="2B9E4ACC" w14:textId="77777777" w:rsidR="00A045E1" w:rsidRDefault="00AB45D0">
      <w:pPr>
        <w:jc w:val="center"/>
      </w:pPr>
      <w:r>
        <w:rPr>
          <w:rFonts w:ascii="Arial" w:eastAsia="宋体" w:hAnsi="Arial" w:cs="Arial"/>
          <w:i/>
          <w:iCs/>
          <w:color w:val="000000"/>
          <w:sz w:val="14"/>
          <w:szCs w:val="14"/>
        </w:rPr>
        <w:t>(Registrant's telephone number, including area code)</w:t>
      </w:r>
    </w:p>
    <w:tbl>
      <w:tblPr>
        <w:tblW w:w="5000" w:type="pct"/>
        <w:tblCellMar>
          <w:top w:w="15" w:type="dxa"/>
          <w:left w:w="15" w:type="dxa"/>
          <w:bottom w:w="15" w:type="dxa"/>
          <w:right w:w="15" w:type="dxa"/>
        </w:tblCellMar>
        <w:tblLook w:val="04A0" w:firstRow="1" w:lastRow="0" w:firstColumn="1" w:lastColumn="0" w:noHBand="0" w:noVBand="1"/>
      </w:tblPr>
      <w:tblGrid>
        <w:gridCol w:w="68"/>
        <w:gridCol w:w="2520"/>
        <w:gridCol w:w="38"/>
        <w:gridCol w:w="69"/>
        <w:gridCol w:w="1436"/>
        <w:gridCol w:w="37"/>
        <w:gridCol w:w="69"/>
        <w:gridCol w:w="1436"/>
        <w:gridCol w:w="37"/>
        <w:gridCol w:w="69"/>
        <w:gridCol w:w="2520"/>
        <w:gridCol w:w="37"/>
      </w:tblGrid>
      <w:tr w:rsidR="00A045E1" w14:paraId="2B9E4AD9" w14:textId="77777777">
        <w:tc>
          <w:tcPr>
            <w:tcW w:w="50" w:type="pct"/>
            <w:shd w:val="clear" w:color="auto" w:fill="auto"/>
            <w:vAlign w:val="bottom"/>
          </w:tcPr>
          <w:p w14:paraId="2B9E4ACD" w14:textId="77777777" w:rsidR="00A045E1" w:rsidRDefault="00A045E1">
            <w:pPr>
              <w:rPr>
                <w:rFonts w:ascii="宋体"/>
              </w:rPr>
            </w:pPr>
          </w:p>
        </w:tc>
        <w:tc>
          <w:tcPr>
            <w:tcW w:w="1519" w:type="pct"/>
            <w:shd w:val="clear" w:color="auto" w:fill="auto"/>
            <w:vAlign w:val="bottom"/>
          </w:tcPr>
          <w:p w14:paraId="2B9E4ACE" w14:textId="77777777" w:rsidR="00A045E1" w:rsidRDefault="00A045E1">
            <w:pPr>
              <w:rPr>
                <w:rFonts w:ascii="宋体"/>
              </w:rPr>
            </w:pPr>
          </w:p>
        </w:tc>
        <w:tc>
          <w:tcPr>
            <w:tcW w:w="5" w:type="pct"/>
            <w:shd w:val="clear" w:color="auto" w:fill="auto"/>
            <w:vAlign w:val="bottom"/>
          </w:tcPr>
          <w:p w14:paraId="2B9E4ACF" w14:textId="77777777" w:rsidR="00A045E1" w:rsidRDefault="00A045E1">
            <w:pPr>
              <w:rPr>
                <w:rFonts w:ascii="宋体"/>
              </w:rPr>
            </w:pPr>
          </w:p>
        </w:tc>
        <w:tc>
          <w:tcPr>
            <w:tcW w:w="50" w:type="pct"/>
            <w:shd w:val="clear" w:color="auto" w:fill="auto"/>
            <w:vAlign w:val="bottom"/>
          </w:tcPr>
          <w:p w14:paraId="2B9E4AD0" w14:textId="77777777" w:rsidR="00A045E1" w:rsidRDefault="00A045E1">
            <w:pPr>
              <w:rPr>
                <w:rFonts w:ascii="宋体"/>
              </w:rPr>
            </w:pPr>
          </w:p>
        </w:tc>
        <w:tc>
          <w:tcPr>
            <w:tcW w:w="870" w:type="pct"/>
            <w:shd w:val="clear" w:color="auto" w:fill="auto"/>
            <w:vAlign w:val="bottom"/>
          </w:tcPr>
          <w:p w14:paraId="2B9E4AD1" w14:textId="77777777" w:rsidR="00A045E1" w:rsidRDefault="00A045E1">
            <w:pPr>
              <w:rPr>
                <w:rFonts w:ascii="宋体"/>
              </w:rPr>
            </w:pPr>
          </w:p>
        </w:tc>
        <w:tc>
          <w:tcPr>
            <w:tcW w:w="5" w:type="pct"/>
            <w:shd w:val="clear" w:color="auto" w:fill="auto"/>
            <w:vAlign w:val="bottom"/>
          </w:tcPr>
          <w:p w14:paraId="2B9E4AD2" w14:textId="77777777" w:rsidR="00A045E1" w:rsidRDefault="00A045E1">
            <w:pPr>
              <w:rPr>
                <w:rFonts w:ascii="宋体"/>
              </w:rPr>
            </w:pPr>
          </w:p>
        </w:tc>
        <w:tc>
          <w:tcPr>
            <w:tcW w:w="50" w:type="pct"/>
            <w:shd w:val="clear" w:color="auto" w:fill="auto"/>
            <w:vAlign w:val="bottom"/>
          </w:tcPr>
          <w:p w14:paraId="2B9E4AD3" w14:textId="77777777" w:rsidR="00A045E1" w:rsidRDefault="00A045E1">
            <w:pPr>
              <w:rPr>
                <w:rFonts w:ascii="宋体"/>
              </w:rPr>
            </w:pPr>
          </w:p>
        </w:tc>
        <w:tc>
          <w:tcPr>
            <w:tcW w:w="870" w:type="pct"/>
            <w:shd w:val="clear" w:color="auto" w:fill="auto"/>
            <w:vAlign w:val="bottom"/>
          </w:tcPr>
          <w:p w14:paraId="2B9E4AD4" w14:textId="77777777" w:rsidR="00A045E1" w:rsidRDefault="00A045E1">
            <w:pPr>
              <w:rPr>
                <w:rFonts w:ascii="宋体"/>
              </w:rPr>
            </w:pPr>
          </w:p>
        </w:tc>
        <w:tc>
          <w:tcPr>
            <w:tcW w:w="5" w:type="pct"/>
            <w:shd w:val="clear" w:color="auto" w:fill="auto"/>
            <w:vAlign w:val="bottom"/>
          </w:tcPr>
          <w:p w14:paraId="2B9E4AD5" w14:textId="77777777" w:rsidR="00A045E1" w:rsidRDefault="00A045E1">
            <w:pPr>
              <w:rPr>
                <w:rFonts w:ascii="宋体"/>
              </w:rPr>
            </w:pPr>
          </w:p>
        </w:tc>
        <w:tc>
          <w:tcPr>
            <w:tcW w:w="50" w:type="pct"/>
            <w:shd w:val="clear" w:color="auto" w:fill="auto"/>
            <w:vAlign w:val="bottom"/>
          </w:tcPr>
          <w:p w14:paraId="2B9E4AD6" w14:textId="77777777" w:rsidR="00A045E1" w:rsidRDefault="00A045E1">
            <w:pPr>
              <w:rPr>
                <w:rFonts w:ascii="宋体"/>
              </w:rPr>
            </w:pPr>
          </w:p>
        </w:tc>
        <w:tc>
          <w:tcPr>
            <w:tcW w:w="1519" w:type="pct"/>
            <w:shd w:val="clear" w:color="auto" w:fill="auto"/>
            <w:vAlign w:val="bottom"/>
          </w:tcPr>
          <w:p w14:paraId="2B9E4AD7" w14:textId="77777777" w:rsidR="00A045E1" w:rsidRDefault="00A045E1">
            <w:pPr>
              <w:rPr>
                <w:rFonts w:ascii="宋体"/>
              </w:rPr>
            </w:pPr>
          </w:p>
        </w:tc>
        <w:tc>
          <w:tcPr>
            <w:tcW w:w="5" w:type="pct"/>
            <w:shd w:val="clear" w:color="auto" w:fill="auto"/>
            <w:vAlign w:val="bottom"/>
          </w:tcPr>
          <w:p w14:paraId="2B9E4AD8" w14:textId="77777777" w:rsidR="00A045E1" w:rsidRDefault="00A045E1">
            <w:pPr>
              <w:rPr>
                <w:rFonts w:ascii="宋体"/>
              </w:rPr>
            </w:pPr>
          </w:p>
        </w:tc>
      </w:tr>
      <w:tr w:rsidR="00A045E1" w14:paraId="2B9E4ADB" w14:textId="77777777">
        <w:tc>
          <w:tcPr>
            <w:tcW w:w="0" w:type="auto"/>
            <w:gridSpan w:val="12"/>
            <w:shd w:val="clear" w:color="auto" w:fill="auto"/>
            <w:tcMar>
              <w:top w:w="40" w:type="dxa"/>
              <w:left w:w="20" w:type="dxa"/>
              <w:bottom w:w="40" w:type="dxa"/>
              <w:right w:w="20" w:type="dxa"/>
            </w:tcMar>
            <w:vAlign w:val="bottom"/>
          </w:tcPr>
          <w:p w14:paraId="2B9E4ADA" w14:textId="77777777" w:rsidR="00A045E1" w:rsidRDefault="00AB45D0">
            <w:pPr>
              <w:jc w:val="center"/>
              <w:textAlignment w:val="bottom"/>
            </w:pPr>
            <w:r>
              <w:rPr>
                <w:rFonts w:ascii="Arial" w:eastAsia="宋体" w:hAnsi="Arial" w:cs="Arial"/>
                <w:color w:val="000000"/>
                <w:sz w:val="14"/>
                <w:szCs w:val="14"/>
              </w:rPr>
              <w:t>SECURITIES REGISTERED PURSUANT TO SECTION 12(B) OF THE ACT:</w:t>
            </w:r>
          </w:p>
        </w:tc>
      </w:tr>
      <w:tr w:rsidR="00A045E1" w14:paraId="2B9E4ADF" w14:textId="77777777">
        <w:tc>
          <w:tcPr>
            <w:tcW w:w="0" w:type="auto"/>
            <w:gridSpan w:val="3"/>
            <w:shd w:val="clear" w:color="auto" w:fill="auto"/>
            <w:tcMar>
              <w:top w:w="40" w:type="dxa"/>
              <w:left w:w="20" w:type="dxa"/>
              <w:bottom w:w="40" w:type="dxa"/>
              <w:right w:w="20" w:type="dxa"/>
            </w:tcMar>
            <w:vAlign w:val="bottom"/>
          </w:tcPr>
          <w:p w14:paraId="2B9E4ADC" w14:textId="77777777" w:rsidR="00A045E1" w:rsidRDefault="00AB45D0">
            <w:pPr>
              <w:jc w:val="center"/>
              <w:textAlignment w:val="bottom"/>
            </w:pPr>
            <w:r>
              <w:rPr>
                <w:rFonts w:ascii="Arial" w:eastAsia="宋体" w:hAnsi="Arial" w:cs="Arial"/>
                <w:b/>
                <w:bCs/>
                <w:color w:val="000000"/>
                <w:sz w:val="14"/>
                <w:szCs w:val="14"/>
              </w:rPr>
              <w:t>Class B Common Stock</w:t>
            </w:r>
          </w:p>
        </w:tc>
        <w:tc>
          <w:tcPr>
            <w:tcW w:w="0" w:type="auto"/>
            <w:gridSpan w:val="6"/>
            <w:shd w:val="clear" w:color="auto" w:fill="auto"/>
            <w:tcMar>
              <w:top w:w="40" w:type="dxa"/>
              <w:left w:w="20" w:type="dxa"/>
              <w:bottom w:w="40" w:type="dxa"/>
              <w:right w:w="20" w:type="dxa"/>
            </w:tcMar>
            <w:vAlign w:val="bottom"/>
          </w:tcPr>
          <w:p w14:paraId="2B9E4ADD" w14:textId="77777777" w:rsidR="00A045E1" w:rsidRDefault="00AB45D0">
            <w:pPr>
              <w:jc w:val="center"/>
              <w:textAlignment w:val="bottom"/>
            </w:pPr>
            <w:r>
              <w:rPr>
                <w:rFonts w:ascii="Arial" w:eastAsia="宋体" w:hAnsi="Arial" w:cs="Arial"/>
                <w:b/>
                <w:bCs/>
                <w:color w:val="000000"/>
                <w:sz w:val="14"/>
                <w:szCs w:val="14"/>
              </w:rPr>
              <w:t>NKE</w:t>
            </w:r>
          </w:p>
        </w:tc>
        <w:tc>
          <w:tcPr>
            <w:tcW w:w="0" w:type="auto"/>
            <w:gridSpan w:val="3"/>
            <w:shd w:val="clear" w:color="auto" w:fill="auto"/>
            <w:tcMar>
              <w:top w:w="40" w:type="dxa"/>
              <w:left w:w="20" w:type="dxa"/>
              <w:bottom w:w="40" w:type="dxa"/>
              <w:right w:w="20" w:type="dxa"/>
            </w:tcMar>
            <w:vAlign w:val="bottom"/>
          </w:tcPr>
          <w:p w14:paraId="2B9E4ADE" w14:textId="77777777" w:rsidR="00A045E1" w:rsidRDefault="00AB45D0">
            <w:pPr>
              <w:jc w:val="center"/>
              <w:textAlignment w:val="bottom"/>
            </w:pPr>
            <w:r>
              <w:rPr>
                <w:rFonts w:ascii="Arial" w:eastAsia="宋体" w:hAnsi="Arial" w:cs="Arial"/>
                <w:b/>
                <w:bCs/>
                <w:color w:val="000000"/>
                <w:sz w:val="14"/>
                <w:szCs w:val="14"/>
              </w:rPr>
              <w:t>New York Stock Exchange</w:t>
            </w:r>
          </w:p>
        </w:tc>
      </w:tr>
      <w:tr w:rsidR="00A045E1" w14:paraId="2B9E4AE3" w14:textId="77777777">
        <w:tc>
          <w:tcPr>
            <w:tcW w:w="0" w:type="auto"/>
            <w:gridSpan w:val="3"/>
            <w:shd w:val="clear" w:color="auto" w:fill="auto"/>
            <w:tcMar>
              <w:top w:w="40" w:type="dxa"/>
              <w:left w:w="20" w:type="dxa"/>
              <w:bottom w:w="40" w:type="dxa"/>
              <w:right w:w="20" w:type="dxa"/>
            </w:tcMar>
            <w:vAlign w:val="bottom"/>
          </w:tcPr>
          <w:p w14:paraId="2B9E4AE0" w14:textId="77777777" w:rsidR="00A045E1" w:rsidRDefault="00AB45D0">
            <w:pPr>
              <w:jc w:val="center"/>
              <w:textAlignment w:val="bottom"/>
            </w:pPr>
            <w:r>
              <w:rPr>
                <w:rFonts w:ascii="Arial" w:eastAsia="宋体" w:hAnsi="Arial" w:cs="Arial"/>
                <w:i/>
                <w:iCs/>
                <w:color w:val="000000"/>
                <w:sz w:val="14"/>
                <w:szCs w:val="14"/>
              </w:rPr>
              <w:t>(Title of each class)</w:t>
            </w:r>
          </w:p>
        </w:tc>
        <w:tc>
          <w:tcPr>
            <w:tcW w:w="0" w:type="auto"/>
            <w:gridSpan w:val="6"/>
            <w:shd w:val="clear" w:color="auto" w:fill="auto"/>
            <w:tcMar>
              <w:top w:w="40" w:type="dxa"/>
              <w:left w:w="20" w:type="dxa"/>
              <w:bottom w:w="40" w:type="dxa"/>
              <w:right w:w="20" w:type="dxa"/>
            </w:tcMar>
            <w:vAlign w:val="bottom"/>
          </w:tcPr>
          <w:p w14:paraId="2B9E4AE1" w14:textId="77777777" w:rsidR="00A045E1" w:rsidRDefault="00AB45D0">
            <w:pPr>
              <w:jc w:val="center"/>
              <w:textAlignment w:val="bottom"/>
            </w:pPr>
            <w:r>
              <w:rPr>
                <w:rFonts w:ascii="Arial" w:eastAsia="宋体" w:hAnsi="Arial" w:cs="Arial"/>
                <w:i/>
                <w:iCs/>
                <w:color w:val="000000"/>
                <w:sz w:val="14"/>
                <w:szCs w:val="14"/>
              </w:rPr>
              <w:t>(Trading symbol)</w:t>
            </w:r>
          </w:p>
        </w:tc>
        <w:tc>
          <w:tcPr>
            <w:tcW w:w="0" w:type="auto"/>
            <w:gridSpan w:val="3"/>
            <w:shd w:val="clear" w:color="auto" w:fill="auto"/>
            <w:tcMar>
              <w:top w:w="40" w:type="dxa"/>
              <w:left w:w="20" w:type="dxa"/>
              <w:bottom w:w="40" w:type="dxa"/>
              <w:right w:w="20" w:type="dxa"/>
            </w:tcMar>
            <w:vAlign w:val="bottom"/>
          </w:tcPr>
          <w:p w14:paraId="2B9E4AE2" w14:textId="77777777" w:rsidR="00A045E1" w:rsidRDefault="00AB45D0">
            <w:pPr>
              <w:jc w:val="center"/>
              <w:textAlignment w:val="bottom"/>
            </w:pPr>
            <w:r>
              <w:rPr>
                <w:rFonts w:ascii="Arial" w:eastAsia="宋体" w:hAnsi="Arial" w:cs="Arial"/>
                <w:i/>
                <w:iCs/>
                <w:color w:val="000000"/>
                <w:sz w:val="14"/>
                <w:szCs w:val="14"/>
              </w:rPr>
              <w:t>(Name of each exchange on which registered)</w:t>
            </w:r>
          </w:p>
        </w:tc>
      </w:tr>
    </w:tbl>
    <w:p w14:paraId="2B9E4AE4" w14:textId="77777777" w:rsidR="00A045E1" w:rsidRDefault="00A045E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6"/>
        <w:gridCol w:w="41"/>
        <w:gridCol w:w="36"/>
        <w:gridCol w:w="36"/>
        <w:gridCol w:w="45"/>
        <w:gridCol w:w="1265"/>
        <w:gridCol w:w="38"/>
        <w:gridCol w:w="38"/>
        <w:gridCol w:w="151"/>
        <w:gridCol w:w="38"/>
        <w:gridCol w:w="84"/>
        <w:gridCol w:w="952"/>
        <w:gridCol w:w="38"/>
        <w:gridCol w:w="37"/>
        <w:gridCol w:w="62"/>
        <w:gridCol w:w="37"/>
        <w:gridCol w:w="76"/>
        <w:gridCol w:w="1274"/>
        <w:gridCol w:w="38"/>
        <w:gridCol w:w="37"/>
        <w:gridCol w:w="119"/>
        <w:gridCol w:w="37"/>
        <w:gridCol w:w="88"/>
        <w:gridCol w:w="1617"/>
        <w:gridCol w:w="37"/>
        <w:gridCol w:w="37"/>
        <w:gridCol w:w="294"/>
        <w:gridCol w:w="36"/>
        <w:gridCol w:w="53"/>
        <w:gridCol w:w="760"/>
        <w:gridCol w:w="37"/>
        <w:gridCol w:w="52"/>
        <w:gridCol w:w="583"/>
        <w:gridCol w:w="36"/>
        <w:gridCol w:w="36"/>
        <w:gridCol w:w="119"/>
        <w:gridCol w:w="36"/>
      </w:tblGrid>
      <w:tr w:rsidR="00A045E1" w14:paraId="2B9E4B0A" w14:textId="77777777">
        <w:tc>
          <w:tcPr>
            <w:tcW w:w="5" w:type="pct"/>
            <w:shd w:val="clear" w:color="auto" w:fill="auto"/>
            <w:vAlign w:val="bottom"/>
          </w:tcPr>
          <w:p w14:paraId="2B9E4AE5" w14:textId="77777777" w:rsidR="00A045E1" w:rsidRDefault="00A045E1">
            <w:pPr>
              <w:rPr>
                <w:rFonts w:ascii="宋体"/>
              </w:rPr>
            </w:pPr>
          </w:p>
        </w:tc>
        <w:tc>
          <w:tcPr>
            <w:tcW w:w="59" w:type="pct"/>
            <w:shd w:val="clear" w:color="auto" w:fill="auto"/>
            <w:vAlign w:val="bottom"/>
          </w:tcPr>
          <w:p w14:paraId="2B9E4AE6" w14:textId="77777777" w:rsidR="00A045E1" w:rsidRDefault="00A045E1">
            <w:pPr>
              <w:rPr>
                <w:rFonts w:ascii="宋体"/>
              </w:rPr>
            </w:pPr>
          </w:p>
        </w:tc>
        <w:tc>
          <w:tcPr>
            <w:tcW w:w="5" w:type="pct"/>
            <w:shd w:val="clear" w:color="auto" w:fill="auto"/>
            <w:vAlign w:val="bottom"/>
          </w:tcPr>
          <w:p w14:paraId="2B9E4AE7" w14:textId="77777777" w:rsidR="00A045E1" w:rsidRDefault="00A045E1">
            <w:pPr>
              <w:rPr>
                <w:rFonts w:ascii="宋体"/>
              </w:rPr>
            </w:pPr>
          </w:p>
        </w:tc>
        <w:tc>
          <w:tcPr>
            <w:tcW w:w="0" w:type="auto"/>
            <w:shd w:val="clear" w:color="auto" w:fill="auto"/>
            <w:vAlign w:val="bottom"/>
          </w:tcPr>
          <w:p w14:paraId="2B9E4AE8" w14:textId="77777777" w:rsidR="00A045E1" w:rsidRDefault="00A045E1">
            <w:pPr>
              <w:rPr>
                <w:rFonts w:ascii="宋体"/>
                <w:vanish/>
              </w:rPr>
            </w:pPr>
          </w:p>
        </w:tc>
        <w:tc>
          <w:tcPr>
            <w:tcW w:w="50" w:type="pct"/>
            <w:shd w:val="clear" w:color="auto" w:fill="auto"/>
            <w:vAlign w:val="bottom"/>
          </w:tcPr>
          <w:p w14:paraId="2B9E4AE9" w14:textId="77777777" w:rsidR="00A045E1" w:rsidRDefault="00A045E1">
            <w:pPr>
              <w:rPr>
                <w:rFonts w:ascii="宋体"/>
              </w:rPr>
            </w:pPr>
          </w:p>
        </w:tc>
        <w:tc>
          <w:tcPr>
            <w:tcW w:w="807" w:type="pct"/>
            <w:shd w:val="clear" w:color="auto" w:fill="auto"/>
            <w:vAlign w:val="bottom"/>
          </w:tcPr>
          <w:p w14:paraId="2B9E4AEA" w14:textId="77777777" w:rsidR="00A045E1" w:rsidRDefault="00A045E1">
            <w:pPr>
              <w:rPr>
                <w:rFonts w:ascii="宋体"/>
              </w:rPr>
            </w:pPr>
          </w:p>
        </w:tc>
        <w:tc>
          <w:tcPr>
            <w:tcW w:w="5" w:type="pct"/>
            <w:shd w:val="clear" w:color="auto" w:fill="auto"/>
            <w:vAlign w:val="bottom"/>
          </w:tcPr>
          <w:p w14:paraId="2B9E4AEB" w14:textId="77777777" w:rsidR="00A045E1" w:rsidRDefault="00A045E1">
            <w:pPr>
              <w:rPr>
                <w:rFonts w:ascii="宋体"/>
              </w:rPr>
            </w:pPr>
          </w:p>
        </w:tc>
        <w:tc>
          <w:tcPr>
            <w:tcW w:w="5" w:type="pct"/>
            <w:shd w:val="clear" w:color="auto" w:fill="auto"/>
            <w:vAlign w:val="bottom"/>
          </w:tcPr>
          <w:p w14:paraId="2B9E4AEC" w14:textId="77777777" w:rsidR="00A045E1" w:rsidRDefault="00A045E1">
            <w:pPr>
              <w:rPr>
                <w:rFonts w:ascii="宋体"/>
              </w:rPr>
            </w:pPr>
          </w:p>
        </w:tc>
        <w:tc>
          <w:tcPr>
            <w:tcW w:w="105" w:type="pct"/>
            <w:shd w:val="clear" w:color="auto" w:fill="auto"/>
            <w:vAlign w:val="bottom"/>
          </w:tcPr>
          <w:p w14:paraId="2B9E4AED" w14:textId="77777777" w:rsidR="00A045E1" w:rsidRDefault="00A045E1">
            <w:pPr>
              <w:rPr>
                <w:rFonts w:ascii="宋体"/>
              </w:rPr>
            </w:pPr>
          </w:p>
        </w:tc>
        <w:tc>
          <w:tcPr>
            <w:tcW w:w="5" w:type="pct"/>
            <w:shd w:val="clear" w:color="auto" w:fill="auto"/>
            <w:vAlign w:val="bottom"/>
          </w:tcPr>
          <w:p w14:paraId="2B9E4AEE" w14:textId="77777777" w:rsidR="00A045E1" w:rsidRDefault="00A045E1">
            <w:pPr>
              <w:rPr>
                <w:rFonts w:ascii="宋体"/>
              </w:rPr>
            </w:pPr>
          </w:p>
        </w:tc>
        <w:tc>
          <w:tcPr>
            <w:tcW w:w="50" w:type="pct"/>
            <w:shd w:val="clear" w:color="auto" w:fill="auto"/>
            <w:vAlign w:val="bottom"/>
          </w:tcPr>
          <w:p w14:paraId="2B9E4AEF" w14:textId="77777777" w:rsidR="00A045E1" w:rsidRDefault="00A045E1">
            <w:pPr>
              <w:rPr>
                <w:rFonts w:ascii="宋体"/>
              </w:rPr>
            </w:pPr>
          </w:p>
        </w:tc>
        <w:tc>
          <w:tcPr>
            <w:tcW w:w="569" w:type="pct"/>
            <w:shd w:val="clear" w:color="auto" w:fill="auto"/>
            <w:vAlign w:val="bottom"/>
          </w:tcPr>
          <w:p w14:paraId="2B9E4AF0" w14:textId="77777777" w:rsidR="00A045E1" w:rsidRDefault="00A045E1">
            <w:pPr>
              <w:rPr>
                <w:rFonts w:ascii="宋体"/>
              </w:rPr>
            </w:pPr>
          </w:p>
        </w:tc>
        <w:tc>
          <w:tcPr>
            <w:tcW w:w="5" w:type="pct"/>
            <w:shd w:val="clear" w:color="auto" w:fill="auto"/>
            <w:vAlign w:val="bottom"/>
          </w:tcPr>
          <w:p w14:paraId="2B9E4AF1" w14:textId="77777777" w:rsidR="00A045E1" w:rsidRDefault="00A045E1">
            <w:pPr>
              <w:rPr>
                <w:rFonts w:ascii="宋体"/>
              </w:rPr>
            </w:pPr>
          </w:p>
        </w:tc>
        <w:tc>
          <w:tcPr>
            <w:tcW w:w="5" w:type="pct"/>
            <w:shd w:val="clear" w:color="auto" w:fill="auto"/>
            <w:vAlign w:val="bottom"/>
          </w:tcPr>
          <w:p w14:paraId="2B9E4AF2" w14:textId="77777777" w:rsidR="00A045E1" w:rsidRDefault="00A045E1">
            <w:pPr>
              <w:rPr>
                <w:rFonts w:ascii="宋体"/>
              </w:rPr>
            </w:pPr>
          </w:p>
        </w:tc>
        <w:tc>
          <w:tcPr>
            <w:tcW w:w="90" w:type="pct"/>
            <w:shd w:val="clear" w:color="auto" w:fill="auto"/>
            <w:vAlign w:val="bottom"/>
          </w:tcPr>
          <w:p w14:paraId="2B9E4AF3" w14:textId="77777777" w:rsidR="00A045E1" w:rsidRDefault="00A045E1">
            <w:pPr>
              <w:rPr>
                <w:rFonts w:ascii="宋体"/>
              </w:rPr>
            </w:pPr>
          </w:p>
        </w:tc>
        <w:tc>
          <w:tcPr>
            <w:tcW w:w="5" w:type="pct"/>
            <w:shd w:val="clear" w:color="auto" w:fill="auto"/>
            <w:vAlign w:val="bottom"/>
          </w:tcPr>
          <w:p w14:paraId="2B9E4AF4" w14:textId="77777777" w:rsidR="00A045E1" w:rsidRDefault="00A045E1">
            <w:pPr>
              <w:rPr>
                <w:rFonts w:ascii="宋体"/>
              </w:rPr>
            </w:pPr>
          </w:p>
        </w:tc>
        <w:tc>
          <w:tcPr>
            <w:tcW w:w="50" w:type="pct"/>
            <w:shd w:val="clear" w:color="auto" w:fill="auto"/>
            <w:vAlign w:val="bottom"/>
          </w:tcPr>
          <w:p w14:paraId="2B9E4AF5" w14:textId="77777777" w:rsidR="00A045E1" w:rsidRDefault="00A045E1">
            <w:pPr>
              <w:rPr>
                <w:rFonts w:ascii="宋体"/>
              </w:rPr>
            </w:pPr>
          </w:p>
        </w:tc>
        <w:tc>
          <w:tcPr>
            <w:tcW w:w="830" w:type="pct"/>
            <w:shd w:val="clear" w:color="auto" w:fill="auto"/>
            <w:vAlign w:val="bottom"/>
          </w:tcPr>
          <w:p w14:paraId="2B9E4AF6" w14:textId="77777777" w:rsidR="00A045E1" w:rsidRDefault="00A045E1">
            <w:pPr>
              <w:rPr>
                <w:rFonts w:ascii="宋体"/>
              </w:rPr>
            </w:pPr>
          </w:p>
        </w:tc>
        <w:tc>
          <w:tcPr>
            <w:tcW w:w="5" w:type="pct"/>
            <w:shd w:val="clear" w:color="auto" w:fill="auto"/>
            <w:vAlign w:val="bottom"/>
          </w:tcPr>
          <w:p w14:paraId="2B9E4AF7" w14:textId="77777777" w:rsidR="00A045E1" w:rsidRDefault="00A045E1">
            <w:pPr>
              <w:rPr>
                <w:rFonts w:ascii="宋体"/>
              </w:rPr>
            </w:pPr>
          </w:p>
        </w:tc>
        <w:tc>
          <w:tcPr>
            <w:tcW w:w="5" w:type="pct"/>
            <w:shd w:val="clear" w:color="auto" w:fill="auto"/>
            <w:vAlign w:val="bottom"/>
          </w:tcPr>
          <w:p w14:paraId="2B9E4AF8" w14:textId="77777777" w:rsidR="00A045E1" w:rsidRDefault="00A045E1">
            <w:pPr>
              <w:rPr>
                <w:rFonts w:ascii="宋体"/>
              </w:rPr>
            </w:pPr>
          </w:p>
        </w:tc>
        <w:tc>
          <w:tcPr>
            <w:tcW w:w="105" w:type="pct"/>
            <w:shd w:val="clear" w:color="auto" w:fill="auto"/>
            <w:vAlign w:val="bottom"/>
          </w:tcPr>
          <w:p w14:paraId="2B9E4AF9" w14:textId="77777777" w:rsidR="00A045E1" w:rsidRDefault="00A045E1">
            <w:pPr>
              <w:rPr>
                <w:rFonts w:ascii="宋体"/>
              </w:rPr>
            </w:pPr>
          </w:p>
        </w:tc>
        <w:tc>
          <w:tcPr>
            <w:tcW w:w="5" w:type="pct"/>
            <w:shd w:val="clear" w:color="auto" w:fill="auto"/>
            <w:vAlign w:val="bottom"/>
          </w:tcPr>
          <w:p w14:paraId="2B9E4AFA" w14:textId="77777777" w:rsidR="00A045E1" w:rsidRDefault="00A045E1">
            <w:pPr>
              <w:rPr>
                <w:rFonts w:ascii="宋体"/>
              </w:rPr>
            </w:pPr>
          </w:p>
        </w:tc>
        <w:tc>
          <w:tcPr>
            <w:tcW w:w="50" w:type="pct"/>
            <w:shd w:val="clear" w:color="auto" w:fill="auto"/>
            <w:vAlign w:val="bottom"/>
          </w:tcPr>
          <w:p w14:paraId="2B9E4AFB" w14:textId="77777777" w:rsidR="00A045E1" w:rsidRDefault="00A045E1">
            <w:pPr>
              <w:rPr>
                <w:rFonts w:ascii="宋体"/>
              </w:rPr>
            </w:pPr>
          </w:p>
        </w:tc>
        <w:tc>
          <w:tcPr>
            <w:tcW w:w="923" w:type="pct"/>
            <w:shd w:val="clear" w:color="auto" w:fill="auto"/>
            <w:vAlign w:val="bottom"/>
          </w:tcPr>
          <w:p w14:paraId="2B9E4AFC" w14:textId="77777777" w:rsidR="00A045E1" w:rsidRDefault="00A045E1">
            <w:pPr>
              <w:rPr>
                <w:rFonts w:ascii="宋体"/>
              </w:rPr>
            </w:pPr>
          </w:p>
        </w:tc>
        <w:tc>
          <w:tcPr>
            <w:tcW w:w="5" w:type="pct"/>
            <w:shd w:val="clear" w:color="auto" w:fill="auto"/>
            <w:vAlign w:val="bottom"/>
          </w:tcPr>
          <w:p w14:paraId="2B9E4AFD" w14:textId="77777777" w:rsidR="00A045E1" w:rsidRDefault="00A045E1">
            <w:pPr>
              <w:rPr>
                <w:rFonts w:ascii="宋体"/>
              </w:rPr>
            </w:pPr>
          </w:p>
        </w:tc>
        <w:tc>
          <w:tcPr>
            <w:tcW w:w="5" w:type="pct"/>
            <w:shd w:val="clear" w:color="auto" w:fill="auto"/>
            <w:vAlign w:val="bottom"/>
          </w:tcPr>
          <w:p w14:paraId="2B9E4AFE" w14:textId="77777777" w:rsidR="00A045E1" w:rsidRDefault="00A045E1">
            <w:pPr>
              <w:rPr>
                <w:rFonts w:ascii="宋体"/>
              </w:rPr>
            </w:pPr>
          </w:p>
        </w:tc>
        <w:tc>
          <w:tcPr>
            <w:tcW w:w="105" w:type="pct"/>
            <w:shd w:val="clear" w:color="auto" w:fill="auto"/>
            <w:vAlign w:val="bottom"/>
          </w:tcPr>
          <w:p w14:paraId="2B9E4AFF" w14:textId="77777777" w:rsidR="00A045E1" w:rsidRDefault="00A045E1">
            <w:pPr>
              <w:rPr>
                <w:rFonts w:ascii="宋体"/>
              </w:rPr>
            </w:pPr>
          </w:p>
        </w:tc>
        <w:tc>
          <w:tcPr>
            <w:tcW w:w="5" w:type="pct"/>
            <w:shd w:val="clear" w:color="auto" w:fill="auto"/>
            <w:vAlign w:val="bottom"/>
          </w:tcPr>
          <w:p w14:paraId="2B9E4B00" w14:textId="77777777" w:rsidR="00A045E1" w:rsidRDefault="00A045E1">
            <w:pPr>
              <w:rPr>
                <w:rFonts w:ascii="宋体"/>
              </w:rPr>
            </w:pPr>
          </w:p>
        </w:tc>
        <w:tc>
          <w:tcPr>
            <w:tcW w:w="50" w:type="pct"/>
            <w:shd w:val="clear" w:color="auto" w:fill="auto"/>
            <w:vAlign w:val="bottom"/>
          </w:tcPr>
          <w:p w14:paraId="2B9E4B01" w14:textId="77777777" w:rsidR="00A045E1" w:rsidRDefault="00A045E1">
            <w:pPr>
              <w:rPr>
                <w:rFonts w:ascii="宋体"/>
              </w:rPr>
            </w:pPr>
          </w:p>
        </w:tc>
        <w:tc>
          <w:tcPr>
            <w:tcW w:w="507" w:type="pct"/>
            <w:shd w:val="clear" w:color="auto" w:fill="auto"/>
            <w:vAlign w:val="bottom"/>
          </w:tcPr>
          <w:p w14:paraId="2B9E4B02" w14:textId="77777777" w:rsidR="00A045E1" w:rsidRDefault="00A045E1">
            <w:pPr>
              <w:rPr>
                <w:rFonts w:ascii="宋体"/>
              </w:rPr>
            </w:pPr>
          </w:p>
        </w:tc>
        <w:tc>
          <w:tcPr>
            <w:tcW w:w="5" w:type="pct"/>
            <w:shd w:val="clear" w:color="auto" w:fill="auto"/>
            <w:vAlign w:val="bottom"/>
          </w:tcPr>
          <w:p w14:paraId="2B9E4B03" w14:textId="77777777" w:rsidR="00A045E1" w:rsidRDefault="00A045E1">
            <w:pPr>
              <w:rPr>
                <w:rFonts w:ascii="宋体"/>
              </w:rPr>
            </w:pPr>
          </w:p>
        </w:tc>
        <w:tc>
          <w:tcPr>
            <w:tcW w:w="50" w:type="pct"/>
            <w:shd w:val="clear" w:color="auto" w:fill="auto"/>
            <w:vAlign w:val="bottom"/>
          </w:tcPr>
          <w:p w14:paraId="2B9E4B04" w14:textId="77777777" w:rsidR="00A045E1" w:rsidRDefault="00A045E1">
            <w:pPr>
              <w:rPr>
                <w:rFonts w:ascii="宋体"/>
              </w:rPr>
            </w:pPr>
          </w:p>
        </w:tc>
        <w:tc>
          <w:tcPr>
            <w:tcW w:w="399" w:type="pct"/>
            <w:shd w:val="clear" w:color="auto" w:fill="auto"/>
            <w:vAlign w:val="bottom"/>
          </w:tcPr>
          <w:p w14:paraId="2B9E4B05" w14:textId="77777777" w:rsidR="00A045E1" w:rsidRDefault="00A045E1">
            <w:pPr>
              <w:rPr>
                <w:rFonts w:ascii="宋体"/>
              </w:rPr>
            </w:pPr>
          </w:p>
        </w:tc>
        <w:tc>
          <w:tcPr>
            <w:tcW w:w="5" w:type="pct"/>
            <w:shd w:val="clear" w:color="auto" w:fill="auto"/>
            <w:vAlign w:val="bottom"/>
          </w:tcPr>
          <w:p w14:paraId="2B9E4B06" w14:textId="77777777" w:rsidR="00A045E1" w:rsidRDefault="00A045E1">
            <w:pPr>
              <w:rPr>
                <w:rFonts w:ascii="宋体"/>
              </w:rPr>
            </w:pPr>
          </w:p>
        </w:tc>
        <w:tc>
          <w:tcPr>
            <w:tcW w:w="5" w:type="pct"/>
            <w:shd w:val="clear" w:color="auto" w:fill="auto"/>
            <w:vAlign w:val="bottom"/>
          </w:tcPr>
          <w:p w14:paraId="2B9E4B07" w14:textId="77777777" w:rsidR="00A045E1" w:rsidRDefault="00A045E1">
            <w:pPr>
              <w:rPr>
                <w:rFonts w:ascii="宋体"/>
              </w:rPr>
            </w:pPr>
          </w:p>
        </w:tc>
        <w:tc>
          <w:tcPr>
            <w:tcW w:w="105" w:type="pct"/>
            <w:shd w:val="clear" w:color="auto" w:fill="auto"/>
            <w:vAlign w:val="bottom"/>
          </w:tcPr>
          <w:p w14:paraId="2B9E4B08" w14:textId="77777777" w:rsidR="00A045E1" w:rsidRDefault="00A045E1">
            <w:pPr>
              <w:rPr>
                <w:rFonts w:ascii="宋体"/>
              </w:rPr>
            </w:pPr>
          </w:p>
        </w:tc>
        <w:tc>
          <w:tcPr>
            <w:tcW w:w="5" w:type="pct"/>
            <w:shd w:val="clear" w:color="auto" w:fill="auto"/>
            <w:vAlign w:val="bottom"/>
          </w:tcPr>
          <w:p w14:paraId="2B9E4B09" w14:textId="77777777" w:rsidR="00A045E1" w:rsidRDefault="00A045E1">
            <w:pPr>
              <w:rPr>
                <w:rFonts w:ascii="宋体"/>
              </w:rPr>
            </w:pPr>
          </w:p>
        </w:tc>
      </w:tr>
      <w:tr w:rsidR="00A045E1" w14:paraId="2B9E4B12" w14:textId="77777777">
        <w:tc>
          <w:tcPr>
            <w:tcW w:w="0" w:type="auto"/>
            <w:gridSpan w:val="22"/>
            <w:tcBorders>
              <w:bottom w:val="single" w:sz="8" w:space="0" w:color="E87722"/>
            </w:tcBorders>
            <w:shd w:val="clear" w:color="auto" w:fill="auto"/>
            <w:tcMar>
              <w:top w:w="40" w:type="dxa"/>
              <w:left w:w="20" w:type="dxa"/>
              <w:bottom w:w="40" w:type="dxa"/>
              <w:right w:w="20" w:type="dxa"/>
            </w:tcMar>
            <w:vAlign w:val="bottom"/>
          </w:tcPr>
          <w:p w14:paraId="2B9E4B0B" w14:textId="77777777" w:rsidR="00A045E1" w:rsidRDefault="00AB45D0">
            <w:pPr>
              <w:textAlignment w:val="bottom"/>
            </w:pPr>
            <w:r>
              <w:rPr>
                <w:rFonts w:ascii="Arial" w:eastAsia="宋体" w:hAnsi="Arial" w:cs="Arial"/>
                <w:b/>
                <w:bCs/>
                <w:color w:val="000000"/>
                <w:sz w:val="14"/>
                <w:szCs w:val="14"/>
              </w:rPr>
              <w:t>Indicate by check mark:</w:t>
            </w:r>
          </w:p>
        </w:tc>
        <w:tc>
          <w:tcPr>
            <w:tcW w:w="0" w:type="auto"/>
            <w:gridSpan w:val="3"/>
            <w:shd w:val="clear" w:color="auto" w:fill="auto"/>
            <w:tcMar>
              <w:top w:w="0" w:type="dxa"/>
              <w:left w:w="20" w:type="dxa"/>
              <w:bottom w:w="0" w:type="dxa"/>
              <w:right w:w="20" w:type="dxa"/>
            </w:tcMar>
            <w:vAlign w:val="bottom"/>
          </w:tcPr>
          <w:p w14:paraId="2B9E4B0C" w14:textId="77777777" w:rsidR="00A045E1" w:rsidRDefault="00A045E1">
            <w:pPr>
              <w:rPr>
                <w:rFonts w:ascii="宋体"/>
              </w:rPr>
            </w:pPr>
          </w:p>
        </w:tc>
        <w:tc>
          <w:tcPr>
            <w:tcW w:w="0" w:type="auto"/>
            <w:gridSpan w:val="3"/>
            <w:shd w:val="clear" w:color="auto" w:fill="auto"/>
            <w:tcMar>
              <w:top w:w="40" w:type="dxa"/>
              <w:left w:w="20" w:type="dxa"/>
              <w:bottom w:w="40" w:type="dxa"/>
              <w:right w:w="20" w:type="dxa"/>
            </w:tcMar>
            <w:vAlign w:val="bottom"/>
          </w:tcPr>
          <w:p w14:paraId="2B9E4B0D" w14:textId="77777777" w:rsidR="00A045E1" w:rsidRDefault="00AB45D0">
            <w:pPr>
              <w:jc w:val="center"/>
              <w:textAlignment w:val="bottom"/>
            </w:pPr>
            <w:r>
              <w:rPr>
                <w:rFonts w:ascii="Arial" w:eastAsia="宋体" w:hAnsi="Arial" w:cs="Arial"/>
                <w:b/>
                <w:bCs/>
                <w:color w:val="000000"/>
                <w:sz w:val="14"/>
                <w:szCs w:val="14"/>
              </w:rPr>
              <w:t>YES</w:t>
            </w:r>
          </w:p>
        </w:tc>
        <w:tc>
          <w:tcPr>
            <w:tcW w:w="0" w:type="auto"/>
            <w:gridSpan w:val="6"/>
            <w:tcBorders>
              <w:bottom w:val="single" w:sz="8" w:space="0" w:color="E87722"/>
            </w:tcBorders>
            <w:shd w:val="clear" w:color="auto" w:fill="auto"/>
            <w:tcMar>
              <w:top w:w="40" w:type="dxa"/>
              <w:left w:w="20" w:type="dxa"/>
              <w:bottom w:w="40" w:type="dxa"/>
              <w:right w:w="20" w:type="dxa"/>
            </w:tcMar>
            <w:vAlign w:val="bottom"/>
          </w:tcPr>
          <w:p w14:paraId="2B9E4B0E" w14:textId="77777777" w:rsidR="00A045E1" w:rsidRDefault="00AB45D0">
            <w:pPr>
              <w:jc w:val="center"/>
              <w:textAlignment w:val="bottom"/>
            </w:pPr>
            <w:r>
              <w:rPr>
                <w:rFonts w:ascii="Arial" w:eastAsia="宋体" w:hAnsi="Arial" w:cs="Arial"/>
                <w:b/>
                <w:bCs/>
                <w:color w:val="000000"/>
                <w:sz w:val="14"/>
                <w:szCs w:val="14"/>
              </w:rPr>
              <w:t>NO</w:t>
            </w:r>
          </w:p>
        </w:tc>
        <w:tc>
          <w:tcPr>
            <w:tcW w:w="0" w:type="auto"/>
            <w:shd w:val="clear" w:color="auto" w:fill="auto"/>
            <w:vAlign w:val="bottom"/>
          </w:tcPr>
          <w:p w14:paraId="2B9E4B0F" w14:textId="77777777" w:rsidR="00A045E1" w:rsidRDefault="00A045E1">
            <w:pPr>
              <w:rPr>
                <w:rFonts w:ascii="宋体"/>
              </w:rPr>
            </w:pPr>
          </w:p>
        </w:tc>
        <w:tc>
          <w:tcPr>
            <w:tcW w:w="0" w:type="auto"/>
            <w:shd w:val="clear" w:color="auto" w:fill="auto"/>
            <w:vAlign w:val="bottom"/>
          </w:tcPr>
          <w:p w14:paraId="2B9E4B10" w14:textId="77777777" w:rsidR="00A045E1" w:rsidRDefault="00A045E1">
            <w:pPr>
              <w:rPr>
                <w:rFonts w:ascii="宋体"/>
              </w:rPr>
            </w:pPr>
          </w:p>
        </w:tc>
        <w:tc>
          <w:tcPr>
            <w:tcW w:w="0" w:type="auto"/>
            <w:shd w:val="clear" w:color="auto" w:fill="auto"/>
            <w:vAlign w:val="bottom"/>
          </w:tcPr>
          <w:p w14:paraId="2B9E4B11" w14:textId="77777777" w:rsidR="00A045E1" w:rsidRDefault="00A045E1">
            <w:pPr>
              <w:rPr>
                <w:rFonts w:ascii="宋体"/>
              </w:rPr>
            </w:pPr>
          </w:p>
        </w:tc>
      </w:tr>
      <w:tr w:rsidR="00A045E1" w14:paraId="2B9E4B19" w14:textId="77777777">
        <w:tc>
          <w:tcPr>
            <w:tcW w:w="0" w:type="auto"/>
            <w:gridSpan w:val="3"/>
            <w:tcBorders>
              <w:top w:val="single" w:sz="8" w:space="0" w:color="E87722"/>
            </w:tcBorders>
            <w:shd w:val="clear" w:color="auto" w:fill="auto"/>
            <w:tcMar>
              <w:top w:w="40" w:type="dxa"/>
              <w:left w:w="20" w:type="dxa"/>
              <w:bottom w:w="40" w:type="dxa"/>
              <w:right w:w="20" w:type="dxa"/>
            </w:tcMar>
          </w:tcPr>
          <w:p w14:paraId="2B9E4B13" w14:textId="77777777" w:rsidR="00A045E1" w:rsidRDefault="00AB45D0">
            <w:pPr>
              <w:jc w:val="center"/>
              <w:textAlignment w:val="top"/>
            </w:pPr>
            <w:r>
              <w:rPr>
                <w:rFonts w:ascii="Arial" w:eastAsia="宋体" w:hAnsi="Arial" w:cs="Arial"/>
                <w:color w:val="E87722"/>
                <w:sz w:val="16"/>
                <w:szCs w:val="16"/>
              </w:rPr>
              <w:t>•</w:t>
            </w:r>
          </w:p>
        </w:tc>
        <w:tc>
          <w:tcPr>
            <w:tcW w:w="0" w:type="auto"/>
            <w:shd w:val="clear" w:color="auto" w:fill="auto"/>
            <w:vAlign w:val="bottom"/>
          </w:tcPr>
          <w:p w14:paraId="2B9E4B14" w14:textId="77777777" w:rsidR="00A045E1" w:rsidRDefault="00A045E1">
            <w:pPr>
              <w:rPr>
                <w:rFonts w:ascii="宋体"/>
                <w:vanish/>
              </w:rPr>
            </w:pPr>
          </w:p>
        </w:tc>
        <w:tc>
          <w:tcPr>
            <w:tcW w:w="0" w:type="auto"/>
            <w:gridSpan w:val="21"/>
            <w:tcBorders>
              <w:top w:val="single" w:sz="8" w:space="0" w:color="E87722"/>
              <w:bottom w:val="single" w:sz="4" w:space="0" w:color="808080"/>
            </w:tcBorders>
            <w:shd w:val="clear" w:color="auto" w:fill="auto"/>
            <w:tcMar>
              <w:top w:w="40" w:type="dxa"/>
              <w:left w:w="20" w:type="dxa"/>
              <w:bottom w:w="40" w:type="dxa"/>
              <w:right w:w="20" w:type="dxa"/>
            </w:tcMar>
          </w:tcPr>
          <w:p w14:paraId="2B9E4B15" w14:textId="77777777" w:rsidR="00A045E1" w:rsidRDefault="00AB45D0">
            <w:pPr>
              <w:textAlignment w:val="top"/>
            </w:pPr>
            <w:r>
              <w:rPr>
                <w:rFonts w:ascii="Arial" w:eastAsia="宋体" w:hAnsi="Arial" w:cs="Arial"/>
                <w:color w:val="000000"/>
                <w:sz w:val="14"/>
                <w:szCs w:val="14"/>
              </w:rPr>
              <w:t xml:space="preserve">whether the registrant (1) has </w:t>
            </w:r>
            <w:r>
              <w:rPr>
                <w:rFonts w:ascii="Arial" w:eastAsia="宋体" w:hAnsi="Arial" w:cs="Arial"/>
                <w:color w:val="000000"/>
                <w:sz w:val="14"/>
                <w:szCs w:val="14"/>
              </w:rPr>
              <w:t xml:space="preserve">filed all reports required to be filed by Section 13 or 15(d) of the Securities Exchange Act of 1934 during the preceding 12 months (or for such shorter period that the registrant was required to file such reports), and (2) has been subject to such filing </w:t>
            </w:r>
            <w:r>
              <w:rPr>
                <w:rFonts w:ascii="Arial" w:eastAsia="宋体" w:hAnsi="Arial" w:cs="Arial"/>
                <w:color w:val="000000"/>
                <w:sz w:val="14"/>
                <w:szCs w:val="14"/>
              </w:rPr>
              <w:t>requirements for the past 90 days.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4B16" w14:textId="77777777" w:rsidR="00A045E1" w:rsidRDefault="00A045E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tcPr>
          <w:p w14:paraId="2B9E4B17" w14:textId="77777777" w:rsidR="00A045E1" w:rsidRDefault="00AB45D0">
            <w:pPr>
              <w:jc w:val="center"/>
              <w:textAlignment w:val="top"/>
            </w:pPr>
            <w:r>
              <w:rPr>
                <w:rFonts w:ascii="Wingdings" w:eastAsia="宋体" w:hAnsi="Wingdings" w:cs="Wingdings"/>
                <w:color w:val="000000"/>
                <w:sz w:val="14"/>
                <w:szCs w:val="14"/>
              </w:rPr>
              <w:t>þ</w:t>
            </w:r>
          </w:p>
        </w:tc>
        <w:tc>
          <w:tcPr>
            <w:tcW w:w="0" w:type="auto"/>
            <w:gridSpan w:val="6"/>
            <w:tcBorders>
              <w:top w:val="single" w:sz="8" w:space="0" w:color="E87722"/>
              <w:bottom w:val="single" w:sz="4" w:space="0" w:color="808080"/>
            </w:tcBorders>
            <w:shd w:val="clear" w:color="auto" w:fill="auto"/>
            <w:tcMar>
              <w:top w:w="40" w:type="dxa"/>
              <w:left w:w="20" w:type="dxa"/>
              <w:bottom w:w="40" w:type="dxa"/>
              <w:right w:w="20" w:type="dxa"/>
            </w:tcMar>
          </w:tcPr>
          <w:p w14:paraId="2B9E4B18" w14:textId="77777777" w:rsidR="00A045E1" w:rsidRDefault="00AB45D0">
            <w:pPr>
              <w:jc w:val="center"/>
              <w:textAlignment w:val="top"/>
            </w:pPr>
            <w:r>
              <w:rPr>
                <w:rFonts w:ascii="Wingdings" w:eastAsia="宋体" w:hAnsi="Wingdings" w:cs="Wingdings"/>
                <w:color w:val="000000"/>
                <w:sz w:val="14"/>
                <w:szCs w:val="14"/>
              </w:rPr>
              <w:t>☐</w:t>
            </w:r>
          </w:p>
        </w:tc>
      </w:tr>
      <w:tr w:rsidR="00A045E1" w14:paraId="2B9E4B20" w14:textId="77777777">
        <w:tc>
          <w:tcPr>
            <w:tcW w:w="0" w:type="auto"/>
            <w:gridSpan w:val="3"/>
            <w:tcBorders>
              <w:top w:val="single" w:sz="4" w:space="0" w:color="808080"/>
            </w:tcBorders>
            <w:shd w:val="clear" w:color="auto" w:fill="auto"/>
            <w:tcMar>
              <w:top w:w="40" w:type="dxa"/>
              <w:left w:w="20" w:type="dxa"/>
              <w:bottom w:w="40" w:type="dxa"/>
              <w:right w:w="20" w:type="dxa"/>
            </w:tcMar>
          </w:tcPr>
          <w:p w14:paraId="2B9E4B1A" w14:textId="77777777" w:rsidR="00A045E1" w:rsidRDefault="00AB45D0">
            <w:pPr>
              <w:jc w:val="center"/>
              <w:textAlignment w:val="top"/>
            </w:pPr>
            <w:r>
              <w:rPr>
                <w:rFonts w:ascii="Arial" w:eastAsia="宋体" w:hAnsi="Arial" w:cs="Arial"/>
                <w:color w:val="E87722"/>
                <w:sz w:val="16"/>
                <w:szCs w:val="16"/>
              </w:rPr>
              <w:t>•</w:t>
            </w:r>
          </w:p>
        </w:tc>
        <w:tc>
          <w:tcPr>
            <w:tcW w:w="0" w:type="auto"/>
            <w:shd w:val="clear" w:color="auto" w:fill="auto"/>
            <w:vAlign w:val="bottom"/>
          </w:tcPr>
          <w:p w14:paraId="2B9E4B1B" w14:textId="77777777" w:rsidR="00A045E1" w:rsidRDefault="00A045E1">
            <w:pPr>
              <w:rPr>
                <w:rFonts w:ascii="宋体"/>
                <w:vanish/>
              </w:rPr>
            </w:pPr>
          </w:p>
        </w:tc>
        <w:tc>
          <w:tcPr>
            <w:tcW w:w="0" w:type="auto"/>
            <w:gridSpan w:val="21"/>
            <w:tcBorders>
              <w:top w:val="single" w:sz="4" w:space="0" w:color="808080"/>
              <w:bottom w:val="single" w:sz="4" w:space="0" w:color="808080"/>
            </w:tcBorders>
            <w:shd w:val="clear" w:color="auto" w:fill="auto"/>
            <w:tcMar>
              <w:top w:w="40" w:type="dxa"/>
              <w:left w:w="20" w:type="dxa"/>
              <w:bottom w:w="40" w:type="dxa"/>
              <w:right w:w="20" w:type="dxa"/>
            </w:tcMar>
          </w:tcPr>
          <w:p w14:paraId="2B9E4B1C" w14:textId="77777777" w:rsidR="00A045E1" w:rsidRDefault="00AB45D0">
            <w:pPr>
              <w:textAlignment w:val="top"/>
            </w:pPr>
            <w:r>
              <w:rPr>
                <w:rFonts w:ascii="Arial" w:eastAsia="宋体" w:hAnsi="Arial" w:cs="Arial"/>
                <w:color w:val="000000"/>
                <w:sz w:val="14"/>
                <w:szCs w:val="14"/>
              </w:rPr>
              <w:t xml:space="preserve">whether the registrant has submitted electronically every Interactive Data File required to be submitted pursuant to Rule 405 of Regulation S-T (§232.405 of this chapter) during the preceding 12 months (or for </w:t>
            </w:r>
            <w:r>
              <w:rPr>
                <w:rFonts w:ascii="Arial" w:eastAsia="宋体" w:hAnsi="Arial" w:cs="Arial"/>
                <w:color w:val="000000"/>
                <w:sz w:val="14"/>
                <w:szCs w:val="14"/>
              </w:rPr>
              <w:t>such shorter period that the registrant was required to submit such files).</w:t>
            </w:r>
          </w:p>
        </w:tc>
        <w:tc>
          <w:tcPr>
            <w:tcW w:w="0" w:type="auto"/>
            <w:gridSpan w:val="3"/>
            <w:tcBorders>
              <w:top w:val="single" w:sz="4" w:space="0" w:color="808080"/>
              <w:bottom w:val="single" w:sz="4" w:space="0" w:color="808080"/>
            </w:tcBorders>
            <w:shd w:val="clear" w:color="auto" w:fill="auto"/>
            <w:tcMar>
              <w:top w:w="0" w:type="dxa"/>
              <w:left w:w="20" w:type="dxa"/>
              <w:bottom w:w="0" w:type="dxa"/>
              <w:right w:w="20" w:type="dxa"/>
            </w:tcMar>
            <w:vAlign w:val="bottom"/>
          </w:tcPr>
          <w:p w14:paraId="2B9E4B1D" w14:textId="77777777" w:rsidR="00A045E1" w:rsidRDefault="00A045E1">
            <w:pPr>
              <w:rPr>
                <w:rFonts w:ascii="宋体"/>
              </w:rPr>
            </w:pPr>
          </w:p>
        </w:tc>
        <w:tc>
          <w:tcPr>
            <w:tcW w:w="0" w:type="auto"/>
            <w:gridSpan w:val="3"/>
            <w:tcBorders>
              <w:top w:val="single" w:sz="4" w:space="0" w:color="808080"/>
              <w:bottom w:val="single" w:sz="4" w:space="0" w:color="808080"/>
            </w:tcBorders>
            <w:shd w:val="clear" w:color="auto" w:fill="auto"/>
            <w:tcMar>
              <w:top w:w="40" w:type="dxa"/>
              <w:left w:w="20" w:type="dxa"/>
              <w:bottom w:w="40" w:type="dxa"/>
              <w:right w:w="20" w:type="dxa"/>
            </w:tcMar>
          </w:tcPr>
          <w:p w14:paraId="2B9E4B1E" w14:textId="77777777" w:rsidR="00A045E1" w:rsidRDefault="00AB45D0">
            <w:pPr>
              <w:jc w:val="center"/>
              <w:textAlignment w:val="top"/>
            </w:pPr>
            <w:r>
              <w:rPr>
                <w:rFonts w:ascii="Wingdings" w:eastAsia="宋体" w:hAnsi="Wingdings" w:cs="Wingdings"/>
                <w:color w:val="000000"/>
                <w:sz w:val="14"/>
                <w:szCs w:val="14"/>
              </w:rPr>
              <w:t>þ</w:t>
            </w:r>
          </w:p>
        </w:tc>
        <w:tc>
          <w:tcPr>
            <w:tcW w:w="0" w:type="auto"/>
            <w:gridSpan w:val="6"/>
            <w:tcBorders>
              <w:top w:val="single" w:sz="4" w:space="0" w:color="808080"/>
              <w:bottom w:val="single" w:sz="4" w:space="0" w:color="808080"/>
            </w:tcBorders>
            <w:shd w:val="clear" w:color="auto" w:fill="auto"/>
            <w:tcMar>
              <w:top w:w="40" w:type="dxa"/>
              <w:left w:w="20" w:type="dxa"/>
              <w:bottom w:w="40" w:type="dxa"/>
              <w:right w:w="20" w:type="dxa"/>
            </w:tcMar>
          </w:tcPr>
          <w:p w14:paraId="2B9E4B1F" w14:textId="77777777" w:rsidR="00A045E1" w:rsidRDefault="00AB45D0">
            <w:pPr>
              <w:jc w:val="center"/>
              <w:textAlignment w:val="top"/>
            </w:pPr>
            <w:r>
              <w:rPr>
                <w:rFonts w:ascii="Wingdings" w:eastAsia="宋体" w:hAnsi="Wingdings" w:cs="Wingdings"/>
                <w:color w:val="000000"/>
                <w:sz w:val="14"/>
                <w:szCs w:val="14"/>
              </w:rPr>
              <w:t>☐</w:t>
            </w:r>
          </w:p>
        </w:tc>
      </w:tr>
      <w:tr w:rsidR="00A045E1" w14:paraId="2B9E4B24" w14:textId="77777777">
        <w:tc>
          <w:tcPr>
            <w:tcW w:w="0" w:type="auto"/>
            <w:gridSpan w:val="3"/>
            <w:tcBorders>
              <w:top w:val="single" w:sz="4" w:space="0" w:color="808080"/>
            </w:tcBorders>
            <w:shd w:val="clear" w:color="auto" w:fill="auto"/>
            <w:tcMar>
              <w:top w:w="40" w:type="dxa"/>
              <w:left w:w="20" w:type="dxa"/>
              <w:bottom w:w="40" w:type="dxa"/>
              <w:right w:w="20" w:type="dxa"/>
            </w:tcMar>
          </w:tcPr>
          <w:p w14:paraId="2B9E4B21" w14:textId="77777777" w:rsidR="00A045E1" w:rsidRDefault="00AB45D0">
            <w:pPr>
              <w:jc w:val="center"/>
              <w:textAlignment w:val="top"/>
            </w:pPr>
            <w:r>
              <w:rPr>
                <w:rFonts w:ascii="Arial" w:eastAsia="宋体" w:hAnsi="Arial" w:cs="Arial"/>
                <w:color w:val="E87722"/>
                <w:sz w:val="16"/>
                <w:szCs w:val="16"/>
              </w:rPr>
              <w:t>•</w:t>
            </w:r>
          </w:p>
        </w:tc>
        <w:tc>
          <w:tcPr>
            <w:tcW w:w="0" w:type="auto"/>
            <w:shd w:val="clear" w:color="auto" w:fill="auto"/>
            <w:vAlign w:val="bottom"/>
          </w:tcPr>
          <w:p w14:paraId="2B9E4B22" w14:textId="77777777" w:rsidR="00A045E1" w:rsidRDefault="00A045E1">
            <w:pPr>
              <w:rPr>
                <w:rFonts w:ascii="宋体"/>
                <w:vanish/>
              </w:rPr>
            </w:pPr>
          </w:p>
        </w:tc>
        <w:tc>
          <w:tcPr>
            <w:tcW w:w="0" w:type="auto"/>
            <w:gridSpan w:val="33"/>
            <w:tcBorders>
              <w:top w:val="single" w:sz="4" w:space="0" w:color="808080"/>
            </w:tcBorders>
            <w:shd w:val="clear" w:color="auto" w:fill="auto"/>
            <w:tcMar>
              <w:top w:w="40" w:type="dxa"/>
              <w:left w:w="20" w:type="dxa"/>
              <w:bottom w:w="40" w:type="dxa"/>
              <w:right w:w="20" w:type="dxa"/>
            </w:tcMar>
          </w:tcPr>
          <w:p w14:paraId="2B9E4B23" w14:textId="77777777" w:rsidR="00A045E1" w:rsidRDefault="00AB45D0">
            <w:pPr>
              <w:textAlignment w:val="top"/>
            </w:pPr>
            <w:r>
              <w:rPr>
                <w:rFonts w:ascii="Arial" w:eastAsia="宋体" w:hAnsi="Arial" w:cs="Arial"/>
                <w:color w:val="000000"/>
                <w:sz w:val="14"/>
                <w:szCs w:val="14"/>
              </w:rPr>
              <w:t xml:space="preserve">whether the registrant is a large accelerated filer, an accelerated filer, a non-accelerated filer, a smaller reporting company, or an emerging growth company. See the </w:t>
            </w:r>
            <w:r>
              <w:rPr>
                <w:rFonts w:ascii="Arial" w:eastAsia="宋体" w:hAnsi="Arial" w:cs="Arial"/>
                <w:color w:val="000000"/>
                <w:sz w:val="14"/>
                <w:szCs w:val="14"/>
              </w:rPr>
              <w:t>definitions of “large accelerated filer,” “accelerated filer,” “smaller reporting company,” and “emerging growth company” in Rule 12b-2 of the Exchange Act.</w:t>
            </w:r>
          </w:p>
        </w:tc>
      </w:tr>
      <w:tr w:rsidR="00A045E1" w14:paraId="2B9E4B31" w14:textId="77777777">
        <w:tc>
          <w:tcPr>
            <w:tcW w:w="0" w:type="auto"/>
            <w:gridSpan w:val="3"/>
            <w:shd w:val="clear" w:color="auto" w:fill="auto"/>
            <w:tcMar>
              <w:top w:w="0" w:type="dxa"/>
              <w:left w:w="20" w:type="dxa"/>
              <w:bottom w:w="0" w:type="dxa"/>
              <w:right w:w="20" w:type="dxa"/>
            </w:tcMar>
            <w:vAlign w:val="bottom"/>
          </w:tcPr>
          <w:p w14:paraId="2B9E4B25" w14:textId="77777777" w:rsidR="00A045E1" w:rsidRDefault="00A045E1">
            <w:pPr>
              <w:rPr>
                <w:rFonts w:ascii="宋体"/>
              </w:rPr>
            </w:pPr>
          </w:p>
        </w:tc>
        <w:tc>
          <w:tcPr>
            <w:tcW w:w="0" w:type="auto"/>
            <w:shd w:val="clear" w:color="auto" w:fill="auto"/>
            <w:vAlign w:val="bottom"/>
          </w:tcPr>
          <w:p w14:paraId="2B9E4B26" w14:textId="77777777" w:rsidR="00A045E1" w:rsidRDefault="00A045E1">
            <w:pPr>
              <w:rPr>
                <w:rFonts w:ascii="宋体"/>
                <w:vanish/>
              </w:rPr>
            </w:pPr>
          </w:p>
        </w:tc>
        <w:tc>
          <w:tcPr>
            <w:tcW w:w="0" w:type="auto"/>
            <w:gridSpan w:val="3"/>
            <w:shd w:val="clear" w:color="auto" w:fill="auto"/>
            <w:tcMar>
              <w:top w:w="40" w:type="dxa"/>
              <w:left w:w="20" w:type="dxa"/>
              <w:bottom w:w="40" w:type="dxa"/>
              <w:right w:w="20" w:type="dxa"/>
            </w:tcMar>
            <w:vAlign w:val="bottom"/>
          </w:tcPr>
          <w:p w14:paraId="2B9E4B27" w14:textId="77777777" w:rsidR="00A045E1" w:rsidRDefault="00AB45D0">
            <w:pPr>
              <w:jc w:val="center"/>
              <w:textAlignment w:val="bottom"/>
            </w:pPr>
            <w:r>
              <w:rPr>
                <w:rFonts w:ascii="Arial" w:eastAsia="宋体" w:hAnsi="Arial" w:cs="Arial"/>
                <w:color w:val="000000"/>
                <w:sz w:val="14"/>
                <w:szCs w:val="14"/>
              </w:rPr>
              <w:t>Large accelerated filer</w:t>
            </w:r>
          </w:p>
        </w:tc>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2B9E4B28" w14:textId="77777777" w:rsidR="00A045E1" w:rsidRDefault="00AB45D0">
            <w:pPr>
              <w:jc w:val="center"/>
              <w:textAlignment w:val="bottom"/>
            </w:pPr>
            <w:r>
              <w:rPr>
                <w:rFonts w:ascii="Wingdings" w:eastAsia="宋体" w:hAnsi="Wingdings" w:cs="Wingdings"/>
                <w:color w:val="000000"/>
                <w:sz w:val="14"/>
                <w:szCs w:val="14"/>
              </w:rPr>
              <w:t>þ</w:t>
            </w:r>
          </w:p>
        </w:tc>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2B9E4B29" w14:textId="77777777" w:rsidR="00A045E1" w:rsidRDefault="00AB45D0">
            <w:pPr>
              <w:jc w:val="right"/>
              <w:textAlignment w:val="bottom"/>
            </w:pPr>
            <w:r>
              <w:rPr>
                <w:rFonts w:ascii="Arial" w:eastAsia="宋体" w:hAnsi="Arial" w:cs="Arial"/>
                <w:color w:val="000000"/>
                <w:sz w:val="14"/>
                <w:szCs w:val="14"/>
              </w:rPr>
              <w:t>Accelerated filer</w:t>
            </w:r>
          </w:p>
        </w:tc>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2B9E4B2A" w14:textId="77777777" w:rsidR="00A045E1" w:rsidRDefault="00AB45D0">
            <w:pPr>
              <w:jc w:val="center"/>
              <w:textAlignment w:val="bottom"/>
            </w:pPr>
            <w:r>
              <w:rPr>
                <w:rFonts w:ascii="Wingdings" w:eastAsia="宋体" w:hAnsi="Wingdings" w:cs="Wingdings"/>
                <w:color w:val="000000"/>
                <w:sz w:val="14"/>
                <w:szCs w:val="14"/>
              </w:rPr>
              <w:t>☐</w:t>
            </w:r>
          </w:p>
        </w:tc>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2B9E4B2B" w14:textId="77777777" w:rsidR="00A045E1" w:rsidRDefault="00AB45D0">
            <w:pPr>
              <w:jc w:val="right"/>
              <w:textAlignment w:val="bottom"/>
            </w:pPr>
            <w:r>
              <w:rPr>
                <w:rFonts w:ascii="Arial" w:eastAsia="宋体" w:hAnsi="Arial" w:cs="Arial"/>
                <w:color w:val="000000"/>
                <w:sz w:val="14"/>
                <w:szCs w:val="14"/>
              </w:rPr>
              <w:t>Non-accelerated filer</w:t>
            </w:r>
          </w:p>
        </w:tc>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2B9E4B2C" w14:textId="77777777" w:rsidR="00A045E1" w:rsidRDefault="00AB45D0">
            <w:pPr>
              <w:jc w:val="center"/>
              <w:textAlignment w:val="bottom"/>
            </w:pPr>
            <w:r>
              <w:rPr>
                <w:rFonts w:ascii="Wingdings" w:eastAsia="宋体" w:hAnsi="Wingdings" w:cs="Wingdings"/>
                <w:color w:val="000000"/>
                <w:sz w:val="14"/>
                <w:szCs w:val="14"/>
              </w:rPr>
              <w:t>☐</w:t>
            </w:r>
          </w:p>
        </w:tc>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2B9E4B2D" w14:textId="77777777" w:rsidR="00A045E1" w:rsidRDefault="00AB45D0">
            <w:pPr>
              <w:jc w:val="right"/>
              <w:textAlignment w:val="bottom"/>
            </w:pPr>
            <w:r>
              <w:rPr>
                <w:rFonts w:ascii="Arial" w:eastAsia="宋体" w:hAnsi="Arial" w:cs="Arial"/>
                <w:color w:val="000000"/>
                <w:sz w:val="14"/>
                <w:szCs w:val="14"/>
              </w:rPr>
              <w:t>Smaller reporting company</w:t>
            </w:r>
          </w:p>
        </w:tc>
        <w:tc>
          <w:tcPr>
            <w:tcW w:w="0" w:type="auto"/>
            <w:gridSpan w:val="3"/>
            <w:shd w:val="clear" w:color="auto" w:fill="auto"/>
            <w:tcMar>
              <w:top w:w="40" w:type="dxa"/>
              <w:left w:w="20" w:type="dxa"/>
              <w:bottom w:w="40" w:type="dxa"/>
              <w:right w:w="20" w:type="dxa"/>
            </w:tcMar>
            <w:vAlign w:val="bottom"/>
          </w:tcPr>
          <w:p w14:paraId="2B9E4B2E" w14:textId="77777777" w:rsidR="00A045E1" w:rsidRDefault="00AB45D0">
            <w:pPr>
              <w:jc w:val="center"/>
              <w:textAlignment w:val="bottom"/>
            </w:pPr>
            <w:r>
              <w:rPr>
                <w:rFonts w:ascii="Wingdings" w:eastAsia="宋体" w:hAnsi="Wingdings" w:cs="Wingdings"/>
                <w:color w:val="000000"/>
                <w:sz w:val="14"/>
                <w:szCs w:val="14"/>
              </w:rPr>
              <w:t>☐</w:t>
            </w:r>
          </w:p>
        </w:tc>
        <w:tc>
          <w:tcPr>
            <w:tcW w:w="0" w:type="auto"/>
            <w:gridSpan w:val="6"/>
            <w:tcBorders>
              <w:bottom w:val="single" w:sz="4" w:space="0" w:color="808080"/>
            </w:tcBorders>
            <w:shd w:val="clear" w:color="auto" w:fill="auto"/>
            <w:tcMar>
              <w:top w:w="40" w:type="dxa"/>
              <w:left w:w="20" w:type="dxa"/>
              <w:bottom w:w="40" w:type="dxa"/>
              <w:right w:w="20" w:type="dxa"/>
            </w:tcMar>
            <w:vAlign w:val="bottom"/>
          </w:tcPr>
          <w:p w14:paraId="2B9E4B2F" w14:textId="77777777" w:rsidR="00A045E1" w:rsidRDefault="00AB45D0">
            <w:pPr>
              <w:jc w:val="right"/>
              <w:textAlignment w:val="bottom"/>
            </w:pPr>
            <w:r>
              <w:rPr>
                <w:rFonts w:ascii="Arial" w:eastAsia="宋体" w:hAnsi="Arial" w:cs="Arial"/>
                <w:color w:val="000000"/>
                <w:sz w:val="14"/>
                <w:szCs w:val="14"/>
              </w:rPr>
              <w:t>Emerging growth company</w:t>
            </w:r>
          </w:p>
        </w:tc>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2B9E4B30" w14:textId="77777777" w:rsidR="00A045E1" w:rsidRDefault="00AB45D0">
            <w:pPr>
              <w:jc w:val="center"/>
              <w:textAlignment w:val="bottom"/>
            </w:pPr>
            <w:r>
              <w:rPr>
                <w:rFonts w:ascii="Wingdings" w:eastAsia="宋体" w:hAnsi="Wingdings" w:cs="Wingdings"/>
                <w:color w:val="000000"/>
                <w:sz w:val="14"/>
                <w:szCs w:val="14"/>
              </w:rPr>
              <w:t>☐</w:t>
            </w:r>
          </w:p>
        </w:tc>
      </w:tr>
      <w:tr w:rsidR="00A045E1" w14:paraId="2B9E4B37" w14:textId="77777777">
        <w:tc>
          <w:tcPr>
            <w:tcW w:w="0" w:type="auto"/>
            <w:gridSpan w:val="3"/>
            <w:tcBorders>
              <w:top w:val="single" w:sz="4" w:space="0" w:color="808080"/>
            </w:tcBorders>
            <w:shd w:val="clear" w:color="auto" w:fill="auto"/>
            <w:tcMar>
              <w:top w:w="40" w:type="dxa"/>
              <w:left w:w="20" w:type="dxa"/>
              <w:bottom w:w="40" w:type="dxa"/>
              <w:right w:w="20" w:type="dxa"/>
            </w:tcMar>
          </w:tcPr>
          <w:p w14:paraId="2B9E4B32" w14:textId="77777777" w:rsidR="00A045E1" w:rsidRDefault="00AB45D0">
            <w:pPr>
              <w:jc w:val="center"/>
              <w:textAlignment w:val="top"/>
            </w:pPr>
            <w:r>
              <w:rPr>
                <w:rFonts w:ascii="Arial" w:eastAsia="宋体" w:hAnsi="Arial" w:cs="Arial"/>
                <w:color w:val="E87722"/>
                <w:sz w:val="16"/>
                <w:szCs w:val="16"/>
              </w:rPr>
              <w:t>•</w:t>
            </w:r>
          </w:p>
        </w:tc>
        <w:tc>
          <w:tcPr>
            <w:tcW w:w="0" w:type="auto"/>
            <w:shd w:val="clear" w:color="auto" w:fill="auto"/>
            <w:vAlign w:val="bottom"/>
          </w:tcPr>
          <w:p w14:paraId="2B9E4B33" w14:textId="77777777" w:rsidR="00A045E1" w:rsidRDefault="00A045E1">
            <w:pPr>
              <w:rPr>
                <w:rFonts w:ascii="宋体"/>
                <w:vanish/>
              </w:rPr>
            </w:pPr>
          </w:p>
        </w:tc>
        <w:tc>
          <w:tcPr>
            <w:tcW w:w="0" w:type="auto"/>
            <w:gridSpan w:val="21"/>
            <w:tcBorders>
              <w:top w:val="single" w:sz="4" w:space="0" w:color="808080"/>
              <w:bottom w:val="single" w:sz="4" w:space="0" w:color="808080"/>
            </w:tcBorders>
            <w:shd w:val="clear" w:color="auto" w:fill="auto"/>
            <w:tcMar>
              <w:top w:w="40" w:type="dxa"/>
              <w:left w:w="20" w:type="dxa"/>
              <w:bottom w:w="40" w:type="dxa"/>
              <w:right w:w="20" w:type="dxa"/>
            </w:tcMar>
          </w:tcPr>
          <w:p w14:paraId="2B9E4B34" w14:textId="77777777" w:rsidR="00A045E1" w:rsidRDefault="00AB45D0">
            <w:pPr>
              <w:textAlignment w:val="top"/>
            </w:pPr>
            <w:r>
              <w:rPr>
                <w:rFonts w:ascii="Arial" w:eastAsia="宋体" w:hAnsi="Arial" w:cs="Arial"/>
                <w:color w:val="000000"/>
                <w:sz w:val="14"/>
                <w:szCs w:val="14"/>
              </w:rPr>
              <w:t xml:space="preserve">if an emerging growth company, if the registrant has elected not to use the extended transition period for complying with any new or revised financial accounting standards provided pursuant to </w:t>
            </w:r>
            <w:r>
              <w:rPr>
                <w:rFonts w:ascii="Arial" w:eastAsia="宋体" w:hAnsi="Arial" w:cs="Arial"/>
                <w:color w:val="000000"/>
                <w:sz w:val="14"/>
                <w:szCs w:val="14"/>
              </w:rPr>
              <w:t>Section 13(a) of the Exchange Act.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4B35" w14:textId="77777777" w:rsidR="00A045E1" w:rsidRDefault="00A045E1">
            <w:pPr>
              <w:rPr>
                <w:rFonts w:ascii="宋体"/>
              </w:rPr>
            </w:pPr>
          </w:p>
        </w:tc>
        <w:tc>
          <w:tcPr>
            <w:tcW w:w="0" w:type="auto"/>
            <w:gridSpan w:val="9"/>
            <w:tcBorders>
              <w:top w:val="single" w:sz="4" w:space="0" w:color="808080"/>
              <w:bottom w:val="single" w:sz="4" w:space="0" w:color="808080"/>
            </w:tcBorders>
            <w:shd w:val="clear" w:color="auto" w:fill="auto"/>
            <w:tcMar>
              <w:top w:w="40" w:type="dxa"/>
              <w:left w:w="20" w:type="dxa"/>
              <w:bottom w:w="40" w:type="dxa"/>
              <w:right w:w="20" w:type="dxa"/>
            </w:tcMar>
          </w:tcPr>
          <w:p w14:paraId="2B9E4B36" w14:textId="77777777" w:rsidR="00A045E1" w:rsidRDefault="00AB45D0">
            <w:pPr>
              <w:jc w:val="center"/>
              <w:textAlignment w:val="top"/>
            </w:pPr>
            <w:r>
              <w:rPr>
                <w:rFonts w:ascii="Wingdings" w:eastAsia="宋体" w:hAnsi="Wingdings" w:cs="Wingdings"/>
                <w:color w:val="000000"/>
                <w:sz w:val="14"/>
                <w:szCs w:val="14"/>
              </w:rPr>
              <w:t>☐</w:t>
            </w:r>
          </w:p>
        </w:tc>
      </w:tr>
      <w:tr w:rsidR="00A045E1" w14:paraId="2B9E4B3E"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2B9E4B38" w14:textId="77777777" w:rsidR="00A045E1" w:rsidRDefault="00AB45D0">
            <w:pPr>
              <w:jc w:val="center"/>
              <w:textAlignment w:val="bottom"/>
            </w:pPr>
            <w:r>
              <w:rPr>
                <w:rFonts w:ascii="Arial" w:eastAsia="宋体" w:hAnsi="Arial" w:cs="Arial"/>
                <w:color w:val="E87722"/>
                <w:sz w:val="16"/>
                <w:szCs w:val="16"/>
              </w:rPr>
              <w:t>•</w:t>
            </w:r>
          </w:p>
        </w:tc>
        <w:tc>
          <w:tcPr>
            <w:tcW w:w="0" w:type="auto"/>
            <w:shd w:val="clear" w:color="auto" w:fill="auto"/>
            <w:vAlign w:val="bottom"/>
          </w:tcPr>
          <w:p w14:paraId="2B9E4B39" w14:textId="77777777" w:rsidR="00A045E1" w:rsidRDefault="00A045E1">
            <w:pPr>
              <w:rPr>
                <w:rFonts w:ascii="宋体"/>
                <w:vanish/>
              </w:rPr>
            </w:pPr>
          </w:p>
        </w:tc>
        <w:tc>
          <w:tcPr>
            <w:tcW w:w="0" w:type="auto"/>
            <w:gridSpan w:val="21"/>
            <w:tcBorders>
              <w:top w:val="single" w:sz="4" w:space="0" w:color="808080"/>
              <w:bottom w:val="single" w:sz="8" w:space="0" w:color="E87722"/>
            </w:tcBorders>
            <w:shd w:val="clear" w:color="auto" w:fill="auto"/>
            <w:tcMar>
              <w:top w:w="40" w:type="dxa"/>
              <w:left w:w="20" w:type="dxa"/>
              <w:bottom w:w="40" w:type="dxa"/>
              <w:right w:w="20" w:type="dxa"/>
            </w:tcMar>
            <w:vAlign w:val="bottom"/>
          </w:tcPr>
          <w:p w14:paraId="2B9E4B3A" w14:textId="77777777" w:rsidR="00A045E1" w:rsidRDefault="00AB45D0">
            <w:pPr>
              <w:textAlignment w:val="bottom"/>
            </w:pPr>
            <w:r>
              <w:rPr>
                <w:rFonts w:ascii="Arial" w:eastAsia="宋体" w:hAnsi="Arial" w:cs="Arial"/>
                <w:color w:val="000000"/>
                <w:sz w:val="14"/>
                <w:szCs w:val="14"/>
              </w:rPr>
              <w:t>whether the registrant is a shell company (as defined in Rule 12b-2 of the Act).</w:t>
            </w: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2B9E4B3B" w14:textId="77777777" w:rsidR="00A045E1" w:rsidRDefault="00A045E1">
            <w:pPr>
              <w:rPr>
                <w:rFonts w:ascii="宋体"/>
              </w:rPr>
            </w:pP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2B9E4B3C" w14:textId="77777777" w:rsidR="00A045E1" w:rsidRDefault="00AB45D0">
            <w:pPr>
              <w:jc w:val="center"/>
              <w:textAlignment w:val="bottom"/>
            </w:pPr>
            <w:r>
              <w:rPr>
                <w:rFonts w:ascii="Wingdings" w:eastAsia="宋体" w:hAnsi="Wingdings" w:cs="Wingdings"/>
                <w:color w:val="000000"/>
                <w:sz w:val="14"/>
                <w:szCs w:val="14"/>
              </w:rPr>
              <w:t>☐</w:t>
            </w:r>
          </w:p>
        </w:tc>
        <w:tc>
          <w:tcPr>
            <w:tcW w:w="0" w:type="auto"/>
            <w:gridSpan w:val="6"/>
            <w:tcBorders>
              <w:top w:val="single" w:sz="4" w:space="0" w:color="808080"/>
              <w:bottom w:val="single" w:sz="8" w:space="0" w:color="E87722"/>
            </w:tcBorders>
            <w:shd w:val="clear" w:color="auto" w:fill="auto"/>
            <w:tcMar>
              <w:top w:w="40" w:type="dxa"/>
              <w:left w:w="20" w:type="dxa"/>
              <w:bottom w:w="40" w:type="dxa"/>
              <w:right w:w="20" w:type="dxa"/>
            </w:tcMar>
            <w:vAlign w:val="bottom"/>
          </w:tcPr>
          <w:p w14:paraId="2B9E4B3D" w14:textId="77777777" w:rsidR="00A045E1" w:rsidRDefault="00AB45D0">
            <w:pPr>
              <w:jc w:val="center"/>
              <w:textAlignment w:val="bottom"/>
            </w:pPr>
            <w:r>
              <w:rPr>
                <w:rFonts w:ascii="Wingdings" w:eastAsia="宋体" w:hAnsi="Wingdings" w:cs="Wingdings"/>
                <w:color w:val="000000"/>
                <w:sz w:val="14"/>
                <w:szCs w:val="14"/>
              </w:rPr>
              <w:t>þ</w:t>
            </w:r>
          </w:p>
        </w:tc>
      </w:tr>
    </w:tbl>
    <w:p w14:paraId="2B9E4B3F" w14:textId="77777777" w:rsidR="00A045E1" w:rsidRDefault="00A045E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6778"/>
        <w:gridCol w:w="37"/>
        <w:gridCol w:w="69"/>
        <w:gridCol w:w="1347"/>
        <w:gridCol w:w="36"/>
      </w:tblGrid>
      <w:tr w:rsidR="00A045E1" w14:paraId="2B9E4B46" w14:textId="77777777">
        <w:tc>
          <w:tcPr>
            <w:tcW w:w="50" w:type="pct"/>
            <w:shd w:val="clear" w:color="auto" w:fill="auto"/>
            <w:vAlign w:val="bottom"/>
          </w:tcPr>
          <w:p w14:paraId="2B9E4B40" w14:textId="77777777" w:rsidR="00A045E1" w:rsidRDefault="00A045E1">
            <w:pPr>
              <w:rPr>
                <w:rFonts w:ascii="宋体"/>
              </w:rPr>
            </w:pPr>
          </w:p>
        </w:tc>
        <w:tc>
          <w:tcPr>
            <w:tcW w:w="4073" w:type="pct"/>
            <w:shd w:val="clear" w:color="auto" w:fill="auto"/>
            <w:vAlign w:val="bottom"/>
          </w:tcPr>
          <w:p w14:paraId="2B9E4B41" w14:textId="77777777" w:rsidR="00A045E1" w:rsidRDefault="00A045E1">
            <w:pPr>
              <w:rPr>
                <w:rFonts w:ascii="宋体"/>
              </w:rPr>
            </w:pPr>
          </w:p>
        </w:tc>
        <w:tc>
          <w:tcPr>
            <w:tcW w:w="5" w:type="pct"/>
            <w:shd w:val="clear" w:color="auto" w:fill="auto"/>
            <w:vAlign w:val="bottom"/>
          </w:tcPr>
          <w:p w14:paraId="2B9E4B42" w14:textId="77777777" w:rsidR="00A045E1" w:rsidRDefault="00A045E1">
            <w:pPr>
              <w:rPr>
                <w:rFonts w:ascii="宋体"/>
              </w:rPr>
            </w:pPr>
          </w:p>
        </w:tc>
        <w:tc>
          <w:tcPr>
            <w:tcW w:w="50" w:type="pct"/>
            <w:shd w:val="clear" w:color="auto" w:fill="auto"/>
            <w:vAlign w:val="bottom"/>
          </w:tcPr>
          <w:p w14:paraId="2B9E4B43" w14:textId="77777777" w:rsidR="00A045E1" w:rsidRDefault="00A045E1">
            <w:pPr>
              <w:rPr>
                <w:rFonts w:ascii="宋体"/>
              </w:rPr>
            </w:pPr>
          </w:p>
        </w:tc>
        <w:tc>
          <w:tcPr>
            <w:tcW w:w="816" w:type="pct"/>
            <w:shd w:val="clear" w:color="auto" w:fill="auto"/>
            <w:vAlign w:val="bottom"/>
          </w:tcPr>
          <w:p w14:paraId="2B9E4B44" w14:textId="77777777" w:rsidR="00A045E1" w:rsidRDefault="00A045E1">
            <w:pPr>
              <w:rPr>
                <w:rFonts w:ascii="宋体"/>
              </w:rPr>
            </w:pPr>
          </w:p>
        </w:tc>
        <w:tc>
          <w:tcPr>
            <w:tcW w:w="5" w:type="pct"/>
            <w:shd w:val="clear" w:color="auto" w:fill="auto"/>
            <w:vAlign w:val="bottom"/>
          </w:tcPr>
          <w:p w14:paraId="2B9E4B45" w14:textId="77777777" w:rsidR="00A045E1" w:rsidRDefault="00A045E1">
            <w:pPr>
              <w:rPr>
                <w:rFonts w:ascii="宋体"/>
              </w:rPr>
            </w:pPr>
          </w:p>
        </w:tc>
      </w:tr>
      <w:tr w:rsidR="00A045E1" w14:paraId="2B9E4B48" w14:textId="77777777">
        <w:tc>
          <w:tcPr>
            <w:tcW w:w="0" w:type="auto"/>
            <w:gridSpan w:val="6"/>
            <w:shd w:val="clear" w:color="auto" w:fill="auto"/>
            <w:tcMar>
              <w:top w:w="40" w:type="dxa"/>
              <w:left w:w="20" w:type="dxa"/>
              <w:bottom w:w="40" w:type="dxa"/>
              <w:right w:w="20" w:type="dxa"/>
            </w:tcMar>
          </w:tcPr>
          <w:p w14:paraId="2B9E4B47" w14:textId="77777777" w:rsidR="00A045E1" w:rsidRDefault="00AB45D0">
            <w:pPr>
              <w:textAlignment w:val="top"/>
            </w:pPr>
            <w:r>
              <w:rPr>
                <w:rFonts w:ascii="Arial" w:eastAsia="宋体" w:hAnsi="Arial" w:cs="Arial"/>
                <w:color w:val="000000"/>
                <w:sz w:val="14"/>
                <w:szCs w:val="14"/>
              </w:rPr>
              <w:t>As of December 28, 2022, the number of shares of the Registrant's Common Stock outstanding were:</w:t>
            </w:r>
          </w:p>
        </w:tc>
      </w:tr>
      <w:tr w:rsidR="00A045E1" w14:paraId="2B9E4B4C" w14:textId="77777777">
        <w:tc>
          <w:tcPr>
            <w:tcW w:w="0" w:type="auto"/>
            <w:gridSpan w:val="3"/>
            <w:tcBorders>
              <w:top w:val="single" w:sz="8" w:space="0" w:color="E87722"/>
            </w:tcBorders>
            <w:shd w:val="clear" w:color="auto" w:fill="auto"/>
            <w:tcMar>
              <w:top w:w="40" w:type="dxa"/>
              <w:left w:w="20" w:type="dxa"/>
              <w:bottom w:w="40" w:type="dxa"/>
              <w:right w:w="20" w:type="dxa"/>
            </w:tcMar>
          </w:tcPr>
          <w:p w14:paraId="2B9E4B49" w14:textId="77777777" w:rsidR="00A045E1" w:rsidRDefault="00AB45D0">
            <w:pPr>
              <w:textAlignment w:val="top"/>
            </w:pPr>
            <w:r>
              <w:rPr>
                <w:rFonts w:ascii="Arial" w:eastAsia="宋体" w:hAnsi="Arial" w:cs="Arial"/>
                <w:color w:val="000000"/>
                <w:sz w:val="14"/>
                <w:szCs w:val="14"/>
              </w:rPr>
              <w:t>Class A</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4B4A" w14:textId="77777777" w:rsidR="00A045E1" w:rsidRDefault="00AB45D0">
            <w:pPr>
              <w:jc w:val="right"/>
              <w:textAlignment w:val="bottom"/>
            </w:pPr>
            <w:r>
              <w:rPr>
                <w:rFonts w:ascii="Arial" w:eastAsia="宋体" w:hAnsi="Arial" w:cs="Arial"/>
                <w:color w:val="000000"/>
                <w:sz w:val="14"/>
                <w:szCs w:val="14"/>
              </w:rPr>
              <w:t>304,897,252 </w:t>
            </w:r>
          </w:p>
        </w:tc>
        <w:tc>
          <w:tcPr>
            <w:tcW w:w="0" w:type="auto"/>
            <w:tcBorders>
              <w:top w:val="single" w:sz="8" w:space="0" w:color="E87722"/>
            </w:tcBorders>
            <w:shd w:val="clear" w:color="auto" w:fill="auto"/>
            <w:tcMar>
              <w:top w:w="40" w:type="dxa"/>
              <w:left w:w="0" w:type="dxa"/>
              <w:bottom w:w="40" w:type="dxa"/>
              <w:right w:w="20" w:type="dxa"/>
            </w:tcMar>
            <w:vAlign w:val="bottom"/>
          </w:tcPr>
          <w:p w14:paraId="2B9E4B4B" w14:textId="77777777" w:rsidR="00A045E1" w:rsidRDefault="00A045E1">
            <w:pPr>
              <w:jc w:val="right"/>
              <w:rPr>
                <w:rFonts w:ascii="宋体"/>
              </w:rPr>
            </w:pPr>
          </w:p>
        </w:tc>
      </w:tr>
      <w:tr w:rsidR="00A045E1" w14:paraId="2B9E4B50" w14:textId="77777777">
        <w:tc>
          <w:tcPr>
            <w:tcW w:w="0" w:type="auto"/>
            <w:gridSpan w:val="3"/>
            <w:tcBorders>
              <w:top w:val="single" w:sz="4" w:space="0" w:color="808080"/>
            </w:tcBorders>
            <w:shd w:val="clear" w:color="auto" w:fill="auto"/>
            <w:tcMar>
              <w:top w:w="40" w:type="dxa"/>
              <w:left w:w="20" w:type="dxa"/>
              <w:bottom w:w="40" w:type="dxa"/>
              <w:right w:w="20" w:type="dxa"/>
            </w:tcMar>
          </w:tcPr>
          <w:p w14:paraId="2B9E4B4D" w14:textId="77777777" w:rsidR="00A045E1" w:rsidRDefault="00AB45D0">
            <w:pPr>
              <w:textAlignment w:val="top"/>
            </w:pPr>
            <w:r>
              <w:rPr>
                <w:rFonts w:ascii="Arial" w:eastAsia="宋体" w:hAnsi="Arial" w:cs="Arial"/>
                <w:color w:val="000000"/>
                <w:sz w:val="14"/>
                <w:szCs w:val="14"/>
              </w:rPr>
              <w:t>Class B</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4B4E" w14:textId="77777777" w:rsidR="00A045E1" w:rsidRDefault="00AB45D0">
            <w:pPr>
              <w:jc w:val="right"/>
              <w:textAlignment w:val="bottom"/>
            </w:pPr>
            <w:r>
              <w:rPr>
                <w:rFonts w:ascii="Arial" w:eastAsia="宋体" w:hAnsi="Arial" w:cs="Arial"/>
                <w:color w:val="000000"/>
                <w:sz w:val="14"/>
                <w:szCs w:val="14"/>
              </w:rPr>
              <w:t>1,245,665,731 </w:t>
            </w:r>
          </w:p>
        </w:tc>
        <w:tc>
          <w:tcPr>
            <w:tcW w:w="0" w:type="auto"/>
            <w:tcBorders>
              <w:top w:val="single" w:sz="4" w:space="0" w:color="808080"/>
            </w:tcBorders>
            <w:shd w:val="clear" w:color="auto" w:fill="auto"/>
            <w:tcMar>
              <w:top w:w="40" w:type="dxa"/>
              <w:left w:w="0" w:type="dxa"/>
              <w:bottom w:w="40" w:type="dxa"/>
              <w:right w:w="20" w:type="dxa"/>
            </w:tcMar>
            <w:vAlign w:val="bottom"/>
          </w:tcPr>
          <w:p w14:paraId="2B9E4B4F" w14:textId="77777777" w:rsidR="00A045E1" w:rsidRDefault="00A045E1">
            <w:pPr>
              <w:jc w:val="right"/>
              <w:rPr>
                <w:rFonts w:ascii="宋体"/>
              </w:rPr>
            </w:pPr>
          </w:p>
        </w:tc>
      </w:tr>
      <w:tr w:rsidR="00A045E1" w14:paraId="2B9E4B54" w14:textId="77777777">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B9E4B51" w14:textId="77777777" w:rsidR="00A045E1" w:rsidRDefault="00A045E1">
            <w:pPr>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4B52" w14:textId="77777777" w:rsidR="00A045E1" w:rsidRDefault="00AB45D0">
            <w:pPr>
              <w:jc w:val="right"/>
              <w:textAlignment w:val="bottom"/>
            </w:pPr>
            <w:r>
              <w:rPr>
                <w:rFonts w:ascii="Arial" w:eastAsia="宋体" w:hAnsi="Arial" w:cs="Arial"/>
                <w:color w:val="000000"/>
                <w:sz w:val="14"/>
                <w:szCs w:val="14"/>
              </w:rPr>
              <w:t>1,550,562,983 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4B53" w14:textId="77777777" w:rsidR="00A045E1" w:rsidRDefault="00A045E1">
            <w:pPr>
              <w:jc w:val="right"/>
              <w:rPr>
                <w:rFonts w:ascii="宋体"/>
              </w:rPr>
            </w:pPr>
          </w:p>
        </w:tc>
      </w:tr>
    </w:tbl>
    <w:p w14:paraId="2B9E4B55" w14:textId="77777777" w:rsidR="00A045E1" w:rsidRDefault="00A045E1">
      <w:pPr>
        <w:spacing w:before="120" w:after="120"/>
      </w:pPr>
    </w:p>
    <w:p w14:paraId="2B9E4B56" w14:textId="77777777" w:rsidR="00A045E1" w:rsidRDefault="00AB45D0">
      <w:r>
        <w:pict w14:anchorId="2B9E721B">
          <v:rect id="_x0000_i1025" style="width:415.3pt;height:1.5pt" o:hralign="center" o:hrstd="t" o:hr="t" fillcolor="#a0a0a0" stroked="f"/>
        </w:pict>
      </w:r>
    </w:p>
    <w:p w14:paraId="2B9E4B57" w14:textId="77777777" w:rsidR="00A045E1" w:rsidRDefault="00A045E1"/>
    <w:p w14:paraId="2B9E4B58" w14:textId="77777777" w:rsidR="00A045E1" w:rsidRDefault="00AB45D0">
      <w:hyperlink r:id="rId7" w:anchor="ief5e6988819748dbbb795180b2159749_7" w:history="1">
        <w:r>
          <w:rPr>
            <w:rStyle w:val="a5"/>
            <w:rFonts w:ascii="sans-serif" w:eastAsia="sans-serif" w:hAnsi="sans-serif" w:cs="sans-serif"/>
            <w:sz w:val="17"/>
            <w:szCs w:val="17"/>
          </w:rPr>
          <w:t>Table of Contents</w:t>
        </w:r>
      </w:hyperlink>
    </w:p>
    <w:p w14:paraId="2B9E4B59" w14:textId="77777777" w:rsidR="00A045E1" w:rsidRDefault="00A045E1"/>
    <w:p w14:paraId="2B9E4B5A" w14:textId="77777777" w:rsidR="00A045E1" w:rsidRDefault="00AB45D0">
      <w:r>
        <w:rPr>
          <w:rFonts w:ascii="sans-serif" w:eastAsia="sans-serif" w:hAnsi="sans-serif" w:cs="sans-serif"/>
          <w:color w:val="000000"/>
          <w:sz w:val="44"/>
          <w:szCs w:val="44"/>
        </w:rPr>
        <w:t>NIKE, INC.</w:t>
      </w:r>
    </w:p>
    <w:p w14:paraId="2B9E4B5B" w14:textId="77777777" w:rsidR="00A045E1" w:rsidRDefault="00AB45D0">
      <w:r>
        <w:rPr>
          <w:rFonts w:ascii="sans-serif" w:eastAsia="sans-serif" w:hAnsi="sans-serif" w:cs="sans-serif"/>
          <w:color w:val="000000"/>
          <w:sz w:val="44"/>
          <w:szCs w:val="44"/>
        </w:rPr>
        <w:t>FORM 10-Q</w:t>
      </w:r>
    </w:p>
    <w:p w14:paraId="2B9E4B5C" w14:textId="77777777" w:rsidR="00A045E1" w:rsidRDefault="00AB45D0">
      <w:r>
        <w:rPr>
          <w:rFonts w:ascii="sans-serif" w:eastAsia="sans-serif" w:hAnsi="sans-serif" w:cs="sans-serif"/>
          <w:color w:val="000000"/>
          <w:sz w:val="44"/>
          <w:szCs w:val="44"/>
        </w:rPr>
        <w:t>TABLE OF CONTENTS</w:t>
      </w:r>
    </w:p>
    <w:tbl>
      <w:tblPr>
        <w:tblW w:w="5000" w:type="pct"/>
        <w:tblCellMar>
          <w:top w:w="15" w:type="dxa"/>
          <w:left w:w="15" w:type="dxa"/>
          <w:bottom w:w="15" w:type="dxa"/>
          <w:right w:w="15" w:type="dxa"/>
        </w:tblCellMar>
        <w:tblLook w:val="04A0" w:firstRow="1" w:lastRow="0" w:firstColumn="1" w:lastColumn="0" w:noHBand="0" w:noVBand="1"/>
      </w:tblPr>
      <w:tblGrid>
        <w:gridCol w:w="72"/>
        <w:gridCol w:w="585"/>
        <w:gridCol w:w="37"/>
        <w:gridCol w:w="61"/>
        <w:gridCol w:w="7069"/>
        <w:gridCol w:w="36"/>
        <w:gridCol w:w="84"/>
        <w:gridCol w:w="356"/>
        <w:gridCol w:w="36"/>
      </w:tblGrid>
      <w:tr w:rsidR="00A045E1" w14:paraId="2B9E4B66" w14:textId="77777777">
        <w:tc>
          <w:tcPr>
            <w:tcW w:w="50" w:type="pct"/>
            <w:shd w:val="clear" w:color="auto" w:fill="auto"/>
            <w:vAlign w:val="bottom"/>
          </w:tcPr>
          <w:p w14:paraId="2B9E4B5D" w14:textId="77777777" w:rsidR="00A045E1" w:rsidRDefault="00A045E1">
            <w:pPr>
              <w:rPr>
                <w:rFonts w:ascii="宋体"/>
              </w:rPr>
            </w:pPr>
          </w:p>
        </w:tc>
        <w:tc>
          <w:tcPr>
            <w:tcW w:w="368" w:type="pct"/>
            <w:shd w:val="clear" w:color="auto" w:fill="auto"/>
            <w:vAlign w:val="bottom"/>
          </w:tcPr>
          <w:p w14:paraId="2B9E4B5E" w14:textId="77777777" w:rsidR="00A045E1" w:rsidRDefault="00A045E1">
            <w:pPr>
              <w:rPr>
                <w:rFonts w:ascii="宋体"/>
              </w:rPr>
            </w:pPr>
          </w:p>
        </w:tc>
        <w:tc>
          <w:tcPr>
            <w:tcW w:w="5" w:type="pct"/>
            <w:shd w:val="clear" w:color="auto" w:fill="auto"/>
            <w:vAlign w:val="bottom"/>
          </w:tcPr>
          <w:p w14:paraId="2B9E4B5F" w14:textId="77777777" w:rsidR="00A045E1" w:rsidRDefault="00A045E1">
            <w:pPr>
              <w:rPr>
                <w:rFonts w:ascii="宋体"/>
              </w:rPr>
            </w:pPr>
          </w:p>
        </w:tc>
        <w:tc>
          <w:tcPr>
            <w:tcW w:w="50" w:type="pct"/>
            <w:shd w:val="clear" w:color="auto" w:fill="auto"/>
            <w:vAlign w:val="bottom"/>
          </w:tcPr>
          <w:p w14:paraId="2B9E4B60" w14:textId="77777777" w:rsidR="00A045E1" w:rsidRDefault="00A045E1">
            <w:pPr>
              <w:rPr>
                <w:rFonts w:ascii="宋体"/>
              </w:rPr>
            </w:pPr>
          </w:p>
        </w:tc>
        <w:tc>
          <w:tcPr>
            <w:tcW w:w="4251" w:type="pct"/>
            <w:shd w:val="clear" w:color="auto" w:fill="auto"/>
            <w:vAlign w:val="bottom"/>
          </w:tcPr>
          <w:p w14:paraId="2B9E4B61" w14:textId="77777777" w:rsidR="00A045E1" w:rsidRDefault="00A045E1">
            <w:pPr>
              <w:rPr>
                <w:rFonts w:ascii="宋体"/>
              </w:rPr>
            </w:pPr>
          </w:p>
        </w:tc>
        <w:tc>
          <w:tcPr>
            <w:tcW w:w="5" w:type="pct"/>
            <w:shd w:val="clear" w:color="auto" w:fill="auto"/>
            <w:vAlign w:val="bottom"/>
          </w:tcPr>
          <w:p w14:paraId="2B9E4B62" w14:textId="77777777" w:rsidR="00A045E1" w:rsidRDefault="00A045E1">
            <w:pPr>
              <w:rPr>
                <w:rFonts w:ascii="宋体"/>
              </w:rPr>
            </w:pPr>
          </w:p>
        </w:tc>
        <w:tc>
          <w:tcPr>
            <w:tcW w:w="50" w:type="pct"/>
            <w:shd w:val="clear" w:color="auto" w:fill="auto"/>
            <w:vAlign w:val="bottom"/>
          </w:tcPr>
          <w:p w14:paraId="2B9E4B63" w14:textId="77777777" w:rsidR="00A045E1" w:rsidRDefault="00A045E1">
            <w:pPr>
              <w:rPr>
                <w:rFonts w:ascii="宋体"/>
              </w:rPr>
            </w:pPr>
          </w:p>
        </w:tc>
        <w:tc>
          <w:tcPr>
            <w:tcW w:w="214" w:type="pct"/>
            <w:shd w:val="clear" w:color="auto" w:fill="auto"/>
            <w:vAlign w:val="bottom"/>
          </w:tcPr>
          <w:p w14:paraId="2B9E4B64" w14:textId="77777777" w:rsidR="00A045E1" w:rsidRDefault="00A045E1">
            <w:pPr>
              <w:rPr>
                <w:rFonts w:ascii="宋体"/>
              </w:rPr>
            </w:pPr>
          </w:p>
        </w:tc>
        <w:tc>
          <w:tcPr>
            <w:tcW w:w="5" w:type="pct"/>
            <w:shd w:val="clear" w:color="auto" w:fill="auto"/>
            <w:vAlign w:val="bottom"/>
          </w:tcPr>
          <w:p w14:paraId="2B9E4B65" w14:textId="77777777" w:rsidR="00A045E1" w:rsidRDefault="00A045E1">
            <w:pPr>
              <w:rPr>
                <w:rFonts w:ascii="宋体"/>
              </w:rPr>
            </w:pPr>
          </w:p>
        </w:tc>
      </w:tr>
      <w:tr w:rsidR="00A045E1" w14:paraId="2B9E4B6A" w14:textId="77777777">
        <w:tc>
          <w:tcPr>
            <w:tcW w:w="0" w:type="auto"/>
            <w:gridSpan w:val="3"/>
            <w:shd w:val="clear" w:color="auto" w:fill="auto"/>
            <w:tcMar>
              <w:top w:w="0" w:type="dxa"/>
              <w:left w:w="20" w:type="dxa"/>
              <w:bottom w:w="0" w:type="dxa"/>
              <w:right w:w="20" w:type="dxa"/>
            </w:tcMar>
            <w:vAlign w:val="bottom"/>
          </w:tcPr>
          <w:p w14:paraId="2B9E4B67" w14:textId="77777777" w:rsidR="00A045E1" w:rsidRDefault="00A045E1">
            <w:pPr>
              <w:rPr>
                <w:rFonts w:ascii="宋体"/>
              </w:rPr>
            </w:pPr>
          </w:p>
        </w:tc>
        <w:tc>
          <w:tcPr>
            <w:tcW w:w="0" w:type="auto"/>
            <w:gridSpan w:val="3"/>
            <w:shd w:val="clear" w:color="auto" w:fill="auto"/>
            <w:tcMar>
              <w:top w:w="0" w:type="dxa"/>
              <w:left w:w="20" w:type="dxa"/>
              <w:bottom w:w="0" w:type="dxa"/>
              <w:right w:w="20" w:type="dxa"/>
            </w:tcMar>
            <w:vAlign w:val="bottom"/>
          </w:tcPr>
          <w:p w14:paraId="2B9E4B68" w14:textId="77777777" w:rsidR="00A045E1" w:rsidRDefault="00A045E1">
            <w:pPr>
              <w:rPr>
                <w:rFonts w:ascii="宋体"/>
              </w:rPr>
            </w:pPr>
          </w:p>
        </w:tc>
        <w:tc>
          <w:tcPr>
            <w:tcW w:w="0" w:type="auto"/>
            <w:gridSpan w:val="3"/>
            <w:shd w:val="clear" w:color="auto" w:fill="auto"/>
            <w:tcMar>
              <w:top w:w="40" w:type="dxa"/>
              <w:left w:w="20" w:type="dxa"/>
              <w:bottom w:w="40" w:type="dxa"/>
              <w:right w:w="20" w:type="dxa"/>
            </w:tcMar>
          </w:tcPr>
          <w:p w14:paraId="2B9E4B69" w14:textId="77777777" w:rsidR="00A045E1" w:rsidRDefault="00AB45D0">
            <w:pPr>
              <w:textAlignment w:val="top"/>
            </w:pPr>
            <w:r>
              <w:rPr>
                <w:rFonts w:ascii="sans-serif" w:eastAsia="sans-serif" w:hAnsi="sans-serif" w:cs="sans-serif"/>
                <w:b/>
                <w:bCs/>
                <w:color w:val="000000"/>
                <w:sz w:val="18"/>
                <w:szCs w:val="18"/>
              </w:rPr>
              <w:t>PAGE</w:t>
            </w:r>
          </w:p>
        </w:tc>
      </w:tr>
      <w:tr w:rsidR="00A045E1" w14:paraId="2B9E4B6D" w14:textId="77777777">
        <w:tc>
          <w:tcPr>
            <w:tcW w:w="0" w:type="auto"/>
            <w:gridSpan w:val="6"/>
            <w:shd w:val="clear" w:color="auto" w:fill="auto"/>
            <w:tcMar>
              <w:top w:w="40" w:type="dxa"/>
              <w:left w:w="20" w:type="dxa"/>
              <w:bottom w:w="40" w:type="dxa"/>
              <w:right w:w="20" w:type="dxa"/>
            </w:tcMar>
            <w:vAlign w:val="bottom"/>
          </w:tcPr>
          <w:p w14:paraId="2B9E4B6B" w14:textId="77777777" w:rsidR="00A045E1" w:rsidRDefault="00AB45D0">
            <w:pPr>
              <w:spacing w:before="120" w:after="120"/>
              <w:textAlignment w:val="bottom"/>
            </w:pPr>
            <w:hyperlink r:id="rId8" w:anchor="ief5e6988819748dbbb795180b2159749_10" w:history="1">
              <w:r>
                <w:rPr>
                  <w:rStyle w:val="a5"/>
                  <w:rFonts w:ascii="sans-serif" w:eastAsia="sans-serif" w:hAnsi="sans-serif" w:cs="sans-serif"/>
                  <w:color w:val="E87722"/>
                  <w:u w:val="none"/>
                </w:rPr>
                <w:t>PART I</w:t>
              </w:r>
            </w:hyperlink>
            <w:r>
              <w:rPr>
                <w:rFonts w:ascii="sans-serif" w:eastAsia="sans-serif" w:hAnsi="sans-serif" w:cs="sans-serif"/>
                <w:color w:val="E87722"/>
              </w:rPr>
              <w:t xml:space="preserve"> - FINANCIAL INFORMATION</w:t>
            </w:r>
          </w:p>
        </w:tc>
        <w:tc>
          <w:tcPr>
            <w:tcW w:w="0" w:type="auto"/>
            <w:gridSpan w:val="3"/>
            <w:shd w:val="clear" w:color="auto" w:fill="auto"/>
            <w:tcMar>
              <w:top w:w="40" w:type="dxa"/>
              <w:left w:w="20" w:type="dxa"/>
              <w:bottom w:w="40" w:type="dxa"/>
              <w:right w:w="20" w:type="dxa"/>
            </w:tcMar>
            <w:vAlign w:val="bottom"/>
          </w:tcPr>
          <w:p w14:paraId="2B9E4B6C" w14:textId="77777777" w:rsidR="00A045E1" w:rsidRDefault="00AB45D0">
            <w:pPr>
              <w:spacing w:before="120" w:after="120"/>
              <w:textAlignment w:val="bottom"/>
            </w:pPr>
            <w:hyperlink r:id="rId9" w:anchor="ief5e6988819748dbbb795180b2159749_10" w:history="1">
              <w:r>
                <w:rPr>
                  <w:rStyle w:val="a5"/>
                  <w:rFonts w:ascii="sans-serif" w:eastAsia="sans-serif" w:hAnsi="sans-serif" w:cs="sans-serif"/>
                  <w:color w:val="E87722"/>
                  <w:u w:val="none"/>
                </w:rPr>
                <w:t>1</w:t>
              </w:r>
            </w:hyperlink>
          </w:p>
        </w:tc>
      </w:tr>
      <w:tr w:rsidR="00A045E1" w14:paraId="2B9E4B7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4B6E" w14:textId="77777777" w:rsidR="00A045E1" w:rsidRDefault="00AB45D0">
            <w:pPr>
              <w:textAlignment w:val="bottom"/>
            </w:pPr>
            <w:r>
              <w:rPr>
                <w:rFonts w:ascii="sans-serif" w:eastAsia="sans-serif" w:hAnsi="sans-serif" w:cs="sans-serif"/>
                <w:b/>
                <w:bCs/>
                <w:color w:val="000000"/>
                <w:sz w:val="18"/>
                <w:szCs w:val="18"/>
              </w:rPr>
              <w:t>ITEM 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4B6F" w14:textId="77777777" w:rsidR="00A045E1" w:rsidRDefault="00AB45D0">
            <w:pPr>
              <w:textAlignment w:val="bottom"/>
            </w:pPr>
            <w:hyperlink r:id="rId10" w:anchor="ief5e6988819748dbbb795180b2159749_13" w:history="1">
              <w:r>
                <w:rPr>
                  <w:rStyle w:val="a5"/>
                  <w:rFonts w:ascii="sans-serif" w:eastAsia="sans-serif" w:hAnsi="sans-serif" w:cs="sans-serif"/>
                  <w:color w:val="000000"/>
                  <w:sz w:val="16"/>
                  <w:szCs w:val="16"/>
                  <w:u w:val="none"/>
                </w:rPr>
                <w:t>Financial Statements</w:t>
              </w:r>
            </w:hyperlink>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4B70" w14:textId="77777777" w:rsidR="00A045E1" w:rsidRDefault="00AB45D0">
            <w:pPr>
              <w:textAlignment w:val="bottom"/>
            </w:pPr>
            <w:hyperlink r:id="rId11" w:anchor="ief5e6988819748dbbb795180b2159749_13" w:history="1">
              <w:r>
                <w:rPr>
                  <w:rStyle w:val="a5"/>
                  <w:rFonts w:ascii="sans-serif" w:eastAsia="sans-serif" w:hAnsi="sans-serif" w:cs="sans-serif"/>
                  <w:color w:val="000000"/>
                  <w:sz w:val="16"/>
                  <w:szCs w:val="16"/>
                  <w:u w:val="none"/>
                </w:rPr>
                <w:t>1</w:t>
              </w:r>
            </w:hyperlink>
          </w:p>
        </w:tc>
      </w:tr>
      <w:tr w:rsidR="00A045E1" w14:paraId="2B9E4B75" w14:textId="77777777">
        <w:tc>
          <w:tcPr>
            <w:tcW w:w="0" w:type="auto"/>
            <w:gridSpan w:val="3"/>
            <w:shd w:val="clear" w:color="auto" w:fill="auto"/>
            <w:tcMar>
              <w:top w:w="0" w:type="dxa"/>
              <w:left w:w="20" w:type="dxa"/>
              <w:bottom w:w="0" w:type="dxa"/>
              <w:right w:w="20" w:type="dxa"/>
            </w:tcMar>
            <w:vAlign w:val="bottom"/>
          </w:tcPr>
          <w:p w14:paraId="2B9E4B72" w14:textId="77777777" w:rsidR="00A045E1" w:rsidRDefault="00A045E1">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B73" w14:textId="77777777" w:rsidR="00A045E1" w:rsidRDefault="00AB45D0">
            <w:pPr>
              <w:textAlignment w:val="bottom"/>
            </w:pPr>
            <w:hyperlink r:id="rId12" w:anchor="ief5e6988819748dbbb795180b2159749_16" w:history="1">
              <w:r>
                <w:rPr>
                  <w:rStyle w:val="a5"/>
                  <w:rFonts w:ascii="sans-serif" w:eastAsia="sans-serif" w:hAnsi="sans-serif" w:cs="sans-serif"/>
                  <w:color w:val="000000"/>
                  <w:sz w:val="16"/>
                  <w:szCs w:val="16"/>
                  <w:u w:val="none"/>
                </w:rPr>
                <w:t>Unaudited Condensed Consolidated Statements of Income</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B74" w14:textId="77777777" w:rsidR="00A045E1" w:rsidRDefault="00AB45D0">
            <w:pPr>
              <w:textAlignment w:val="bottom"/>
            </w:pPr>
            <w:hyperlink r:id="rId13" w:anchor="ief5e6988819748dbbb795180b2159749_16" w:history="1">
              <w:r>
                <w:rPr>
                  <w:rStyle w:val="a5"/>
                  <w:rFonts w:ascii="sans-serif" w:eastAsia="sans-serif" w:hAnsi="sans-serif" w:cs="sans-serif"/>
                  <w:color w:val="000000"/>
                  <w:sz w:val="16"/>
                  <w:szCs w:val="16"/>
                  <w:u w:val="none"/>
                </w:rPr>
                <w:t>1</w:t>
              </w:r>
            </w:hyperlink>
          </w:p>
        </w:tc>
      </w:tr>
      <w:tr w:rsidR="00A045E1" w14:paraId="2B9E4B79" w14:textId="77777777">
        <w:tc>
          <w:tcPr>
            <w:tcW w:w="0" w:type="auto"/>
            <w:gridSpan w:val="3"/>
            <w:shd w:val="clear" w:color="auto" w:fill="auto"/>
            <w:tcMar>
              <w:top w:w="0" w:type="dxa"/>
              <w:left w:w="20" w:type="dxa"/>
              <w:bottom w:w="0" w:type="dxa"/>
              <w:right w:w="20" w:type="dxa"/>
            </w:tcMar>
            <w:vAlign w:val="bottom"/>
          </w:tcPr>
          <w:p w14:paraId="2B9E4B76" w14:textId="77777777" w:rsidR="00A045E1" w:rsidRDefault="00A045E1">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B77" w14:textId="77777777" w:rsidR="00A045E1" w:rsidRDefault="00AB45D0">
            <w:pPr>
              <w:textAlignment w:val="bottom"/>
            </w:pPr>
            <w:hyperlink r:id="rId14" w:anchor="ief5e6988819748dbbb795180b2159749_19" w:history="1">
              <w:r>
                <w:rPr>
                  <w:rStyle w:val="a5"/>
                  <w:rFonts w:ascii="sans-serif" w:eastAsia="sans-serif" w:hAnsi="sans-serif" w:cs="sans-serif"/>
                  <w:color w:val="000000"/>
                  <w:sz w:val="16"/>
                  <w:szCs w:val="16"/>
                  <w:u w:val="none"/>
                </w:rPr>
                <w:t>Unaudited Condensed Consolidated Statements of Comprehensive Income</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B78" w14:textId="77777777" w:rsidR="00A045E1" w:rsidRDefault="00AB45D0">
            <w:pPr>
              <w:textAlignment w:val="bottom"/>
            </w:pPr>
            <w:hyperlink r:id="rId15" w:anchor="ief5e6988819748dbbb795180b2159749_19" w:history="1">
              <w:r>
                <w:rPr>
                  <w:rStyle w:val="a5"/>
                  <w:rFonts w:ascii="sans-serif" w:eastAsia="sans-serif" w:hAnsi="sans-serif" w:cs="sans-serif"/>
                  <w:color w:val="000000"/>
                  <w:sz w:val="16"/>
                  <w:szCs w:val="16"/>
                  <w:u w:val="none"/>
                </w:rPr>
                <w:t>2</w:t>
              </w:r>
            </w:hyperlink>
          </w:p>
        </w:tc>
      </w:tr>
      <w:tr w:rsidR="00A045E1" w14:paraId="2B9E4B7D" w14:textId="77777777">
        <w:tc>
          <w:tcPr>
            <w:tcW w:w="0" w:type="auto"/>
            <w:gridSpan w:val="3"/>
            <w:shd w:val="clear" w:color="auto" w:fill="auto"/>
            <w:tcMar>
              <w:top w:w="0" w:type="dxa"/>
              <w:left w:w="20" w:type="dxa"/>
              <w:bottom w:w="0" w:type="dxa"/>
              <w:right w:w="20" w:type="dxa"/>
            </w:tcMar>
            <w:vAlign w:val="bottom"/>
          </w:tcPr>
          <w:p w14:paraId="2B9E4B7A" w14:textId="77777777" w:rsidR="00A045E1" w:rsidRDefault="00A045E1">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B7B" w14:textId="77777777" w:rsidR="00A045E1" w:rsidRDefault="00AB45D0">
            <w:pPr>
              <w:textAlignment w:val="bottom"/>
            </w:pPr>
            <w:hyperlink r:id="rId16" w:anchor="ief5e6988819748dbbb795180b2159749_22" w:history="1">
              <w:r>
                <w:rPr>
                  <w:rStyle w:val="a5"/>
                  <w:rFonts w:ascii="sans-serif" w:eastAsia="sans-serif" w:hAnsi="sans-serif" w:cs="sans-serif"/>
                  <w:color w:val="000000"/>
                  <w:sz w:val="16"/>
                  <w:szCs w:val="16"/>
                  <w:u w:val="none"/>
                </w:rPr>
                <w:t>Unaudited Condensed Consolidated Balance Sheets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B7C" w14:textId="77777777" w:rsidR="00A045E1" w:rsidRDefault="00AB45D0">
            <w:pPr>
              <w:textAlignment w:val="bottom"/>
            </w:pPr>
            <w:hyperlink r:id="rId17" w:anchor="ief5e6988819748dbbb795180b2159749_22" w:history="1">
              <w:r>
                <w:rPr>
                  <w:rStyle w:val="a5"/>
                  <w:rFonts w:ascii="sans-serif" w:eastAsia="sans-serif" w:hAnsi="sans-serif" w:cs="sans-serif"/>
                  <w:color w:val="000000"/>
                  <w:sz w:val="16"/>
                  <w:szCs w:val="16"/>
                  <w:u w:val="none"/>
                </w:rPr>
                <w:t>3</w:t>
              </w:r>
            </w:hyperlink>
          </w:p>
        </w:tc>
      </w:tr>
      <w:tr w:rsidR="00A045E1" w14:paraId="2B9E4B81" w14:textId="77777777">
        <w:tc>
          <w:tcPr>
            <w:tcW w:w="0" w:type="auto"/>
            <w:gridSpan w:val="3"/>
            <w:shd w:val="clear" w:color="auto" w:fill="auto"/>
            <w:tcMar>
              <w:top w:w="0" w:type="dxa"/>
              <w:left w:w="20" w:type="dxa"/>
              <w:bottom w:w="0" w:type="dxa"/>
              <w:right w:w="20" w:type="dxa"/>
            </w:tcMar>
            <w:vAlign w:val="bottom"/>
          </w:tcPr>
          <w:p w14:paraId="2B9E4B7E" w14:textId="77777777" w:rsidR="00A045E1" w:rsidRDefault="00A045E1">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B7F" w14:textId="77777777" w:rsidR="00A045E1" w:rsidRDefault="00AB45D0">
            <w:pPr>
              <w:textAlignment w:val="bottom"/>
            </w:pPr>
            <w:hyperlink r:id="rId18" w:anchor="ief5e6988819748dbbb795180b2159749_25" w:history="1">
              <w:r>
                <w:rPr>
                  <w:rStyle w:val="a5"/>
                  <w:rFonts w:ascii="sans-serif" w:eastAsia="sans-serif" w:hAnsi="sans-serif" w:cs="sans-serif"/>
                  <w:color w:val="000000"/>
                  <w:sz w:val="16"/>
                  <w:szCs w:val="16"/>
                  <w:u w:val="none"/>
                </w:rPr>
                <w:t>Unaudited Condensed Consolidated Statements of Cash Flows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B80" w14:textId="77777777" w:rsidR="00A045E1" w:rsidRDefault="00AB45D0">
            <w:pPr>
              <w:textAlignment w:val="bottom"/>
            </w:pPr>
            <w:hyperlink r:id="rId19" w:anchor="ief5e6988819748dbbb795180b2159749_25" w:history="1">
              <w:r>
                <w:rPr>
                  <w:rStyle w:val="a5"/>
                  <w:rFonts w:ascii="sans-serif" w:eastAsia="sans-serif" w:hAnsi="sans-serif" w:cs="sans-serif"/>
                  <w:color w:val="000000"/>
                  <w:sz w:val="16"/>
                  <w:szCs w:val="16"/>
                  <w:u w:val="none"/>
                </w:rPr>
                <w:t>4</w:t>
              </w:r>
            </w:hyperlink>
          </w:p>
        </w:tc>
      </w:tr>
      <w:tr w:rsidR="00A045E1" w14:paraId="2B9E4B85" w14:textId="77777777">
        <w:tc>
          <w:tcPr>
            <w:tcW w:w="0" w:type="auto"/>
            <w:gridSpan w:val="3"/>
            <w:shd w:val="clear" w:color="auto" w:fill="auto"/>
            <w:tcMar>
              <w:top w:w="0" w:type="dxa"/>
              <w:left w:w="20" w:type="dxa"/>
              <w:bottom w:w="0" w:type="dxa"/>
              <w:right w:w="20" w:type="dxa"/>
            </w:tcMar>
            <w:vAlign w:val="bottom"/>
          </w:tcPr>
          <w:p w14:paraId="2B9E4B82" w14:textId="77777777" w:rsidR="00A045E1" w:rsidRDefault="00A045E1">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B83" w14:textId="77777777" w:rsidR="00A045E1" w:rsidRDefault="00AB45D0">
            <w:pPr>
              <w:textAlignment w:val="bottom"/>
            </w:pPr>
            <w:hyperlink r:id="rId20" w:anchor="ief5e6988819748dbbb795180b2159749_28" w:history="1">
              <w:r>
                <w:rPr>
                  <w:rStyle w:val="a5"/>
                  <w:rFonts w:ascii="sans-serif" w:eastAsia="sans-serif" w:hAnsi="sans-serif" w:cs="sans-serif"/>
                  <w:color w:val="000000"/>
                  <w:sz w:val="16"/>
                  <w:szCs w:val="16"/>
                  <w:u w:val="none"/>
                </w:rPr>
                <w:t>Unaudited Condensed Consolidated Statements of Shareholders' Equity</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B84" w14:textId="77777777" w:rsidR="00A045E1" w:rsidRDefault="00AB45D0">
            <w:pPr>
              <w:textAlignment w:val="bottom"/>
            </w:pPr>
            <w:hyperlink r:id="rId21" w:anchor="ief5e6988819748dbbb795180b2159749_28" w:history="1">
              <w:r>
                <w:rPr>
                  <w:rStyle w:val="a5"/>
                  <w:rFonts w:ascii="sans-serif" w:eastAsia="sans-serif" w:hAnsi="sans-serif" w:cs="sans-serif"/>
                  <w:color w:val="000000"/>
                  <w:sz w:val="16"/>
                  <w:szCs w:val="16"/>
                  <w:u w:val="none"/>
                </w:rPr>
                <w:t>5</w:t>
              </w:r>
            </w:hyperlink>
          </w:p>
        </w:tc>
      </w:tr>
      <w:tr w:rsidR="00A045E1" w14:paraId="2B9E4B89" w14:textId="77777777">
        <w:tc>
          <w:tcPr>
            <w:tcW w:w="0" w:type="auto"/>
            <w:gridSpan w:val="3"/>
            <w:shd w:val="clear" w:color="auto" w:fill="auto"/>
            <w:tcMar>
              <w:top w:w="0" w:type="dxa"/>
              <w:left w:w="20" w:type="dxa"/>
              <w:bottom w:w="0" w:type="dxa"/>
              <w:right w:w="20" w:type="dxa"/>
            </w:tcMar>
            <w:vAlign w:val="bottom"/>
          </w:tcPr>
          <w:p w14:paraId="2B9E4B86" w14:textId="77777777" w:rsidR="00A045E1" w:rsidRDefault="00A045E1">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B87" w14:textId="77777777" w:rsidR="00A045E1" w:rsidRDefault="00AB45D0">
            <w:pPr>
              <w:textAlignment w:val="bottom"/>
            </w:pPr>
            <w:hyperlink r:id="rId22" w:anchor="ief5e6988819748dbbb795180b2159749_31" w:history="1">
              <w:r>
                <w:rPr>
                  <w:rStyle w:val="a5"/>
                  <w:rFonts w:ascii="sans-serif" w:eastAsia="sans-serif" w:hAnsi="sans-serif" w:cs="sans-serif"/>
                  <w:color w:val="000000"/>
                  <w:sz w:val="16"/>
                  <w:szCs w:val="16"/>
                  <w:u w:val="none"/>
                </w:rPr>
                <w:t xml:space="preserve">Notes to the Unaudited Condensed Consolidated Financial Statements </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B88" w14:textId="77777777" w:rsidR="00A045E1" w:rsidRDefault="00AB45D0">
            <w:pPr>
              <w:textAlignment w:val="bottom"/>
            </w:pPr>
            <w:hyperlink r:id="rId23" w:anchor="ief5e6988819748dbbb795180b2159749_31" w:history="1">
              <w:r>
                <w:rPr>
                  <w:rStyle w:val="a5"/>
                  <w:rFonts w:ascii="sans-serif" w:eastAsia="sans-serif" w:hAnsi="sans-serif" w:cs="sans-serif"/>
                  <w:color w:val="000000"/>
                  <w:sz w:val="16"/>
                  <w:szCs w:val="16"/>
                  <w:u w:val="none"/>
                </w:rPr>
                <w:t>7</w:t>
              </w:r>
            </w:hyperlink>
          </w:p>
        </w:tc>
      </w:tr>
      <w:tr w:rsidR="00A045E1" w14:paraId="2B9E4B8D"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B8A" w14:textId="77777777" w:rsidR="00A045E1" w:rsidRDefault="00AB45D0">
            <w:pPr>
              <w:textAlignment w:val="bottom"/>
            </w:pPr>
            <w:hyperlink r:id="rId24" w:anchor="ief5e6988819748dbbb795180b2159749_133" w:history="1">
              <w:r>
                <w:rPr>
                  <w:rStyle w:val="a5"/>
                  <w:rFonts w:ascii="sans-serif" w:eastAsia="sans-serif" w:hAnsi="sans-serif" w:cs="sans-serif"/>
                  <w:b/>
                  <w:bCs/>
                  <w:color w:val="000000"/>
                  <w:sz w:val="18"/>
                  <w:szCs w:val="18"/>
                  <w:u w:val="none"/>
                </w:rPr>
                <w:t>ITEM </w:t>
              </w:r>
            </w:hyperlink>
            <w:r>
              <w:rPr>
                <w:rFonts w:ascii="sans-serif" w:eastAsia="sans-serif" w:hAnsi="sans-serif" w:cs="sans-serif"/>
                <w:b/>
                <w:bCs/>
                <w:color w:val="000000"/>
                <w:sz w:val="18"/>
                <w:szCs w:val="18"/>
              </w:rPr>
              <w:t>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B8B" w14:textId="77777777" w:rsidR="00A045E1" w:rsidRDefault="00AB45D0">
            <w:pPr>
              <w:textAlignment w:val="bottom"/>
            </w:pPr>
            <w:hyperlink r:id="rId25" w:anchor="ief5e6988819748dbbb795180b2159749_73" w:history="1">
              <w:r>
                <w:rPr>
                  <w:rStyle w:val="a5"/>
                  <w:rFonts w:ascii="sans-serif" w:eastAsia="sans-serif" w:hAnsi="sans-serif" w:cs="sans-serif"/>
                  <w:color w:val="000000"/>
                  <w:sz w:val="16"/>
                  <w:szCs w:val="16"/>
                  <w:u w:val="none"/>
                </w:rPr>
                <w:t>Management's Discussion and Analysis of Financial Condition and Results of Operations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B8C" w14:textId="77777777" w:rsidR="00A045E1" w:rsidRDefault="00AB45D0">
            <w:pPr>
              <w:textAlignment w:val="bottom"/>
            </w:pPr>
            <w:hyperlink r:id="rId26" w:anchor="ief5e6988819748dbbb795180b2159749_73" w:history="1">
              <w:r>
                <w:rPr>
                  <w:rStyle w:val="a5"/>
                  <w:rFonts w:ascii="sans-serif" w:eastAsia="sans-serif" w:hAnsi="sans-serif" w:cs="sans-serif"/>
                  <w:color w:val="000000"/>
                  <w:sz w:val="16"/>
                  <w:szCs w:val="16"/>
                  <w:u w:val="none"/>
                </w:rPr>
                <w:t>24</w:t>
              </w:r>
            </w:hyperlink>
          </w:p>
        </w:tc>
      </w:tr>
      <w:tr w:rsidR="00A045E1" w14:paraId="2B9E4B9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B8E" w14:textId="77777777" w:rsidR="00A045E1" w:rsidRDefault="00AB45D0">
            <w:pPr>
              <w:textAlignment w:val="bottom"/>
            </w:pPr>
            <w:r>
              <w:rPr>
                <w:rFonts w:ascii="sans-serif" w:eastAsia="sans-serif" w:hAnsi="sans-serif" w:cs="sans-serif"/>
                <w:b/>
                <w:bCs/>
                <w:color w:val="000000"/>
                <w:sz w:val="18"/>
                <w:szCs w:val="18"/>
              </w:rPr>
              <w:t>ITEM 3.</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B8F" w14:textId="77777777" w:rsidR="00A045E1" w:rsidRDefault="00AB45D0">
            <w:pPr>
              <w:textAlignment w:val="bottom"/>
            </w:pPr>
            <w:hyperlink r:id="rId27" w:anchor="ief5e6988819748dbbb795180b2159749_118" w:history="1">
              <w:r>
                <w:rPr>
                  <w:rStyle w:val="a5"/>
                  <w:rFonts w:ascii="sans-serif" w:eastAsia="sans-serif" w:hAnsi="sans-serif" w:cs="sans-serif"/>
                  <w:color w:val="000000"/>
                  <w:sz w:val="16"/>
                  <w:szCs w:val="16"/>
                  <w:u w:val="none"/>
                </w:rPr>
                <w:t>Quantitative and Qualitative Disclosures about Market Risk</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B90" w14:textId="77777777" w:rsidR="00A045E1" w:rsidRDefault="00AB45D0">
            <w:pPr>
              <w:textAlignment w:val="bottom"/>
            </w:pPr>
            <w:hyperlink r:id="rId28" w:anchor="ief5e6988819748dbbb795180b2159749_118" w:history="1">
              <w:r>
                <w:rPr>
                  <w:rStyle w:val="a5"/>
                  <w:rFonts w:ascii="sans-serif" w:eastAsia="sans-serif" w:hAnsi="sans-serif" w:cs="sans-serif"/>
                  <w:color w:val="000000"/>
                  <w:sz w:val="16"/>
                  <w:szCs w:val="16"/>
                  <w:u w:val="none"/>
                </w:rPr>
                <w:t>43</w:t>
              </w:r>
            </w:hyperlink>
          </w:p>
        </w:tc>
      </w:tr>
      <w:tr w:rsidR="00A045E1" w14:paraId="2B9E4B9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B92" w14:textId="77777777" w:rsidR="00A045E1" w:rsidRDefault="00AB45D0">
            <w:pPr>
              <w:textAlignment w:val="bottom"/>
            </w:pPr>
            <w:r>
              <w:rPr>
                <w:rFonts w:ascii="sans-serif" w:eastAsia="sans-serif" w:hAnsi="sans-serif" w:cs="sans-serif"/>
                <w:b/>
                <w:bCs/>
                <w:color w:val="000000"/>
                <w:sz w:val="18"/>
                <w:szCs w:val="18"/>
              </w:rPr>
              <w:t>ITEM 4.</w:t>
            </w:r>
          </w:p>
        </w:tc>
        <w:tc>
          <w:tcPr>
            <w:tcW w:w="0" w:type="auto"/>
            <w:gridSpan w:val="3"/>
            <w:tcBorders>
              <w:top w:val="single" w:sz="4" w:space="0" w:color="808080"/>
              <w:bottom w:val="single" w:sz="4" w:space="0" w:color="808080"/>
            </w:tcBorders>
            <w:shd w:val="clear" w:color="auto" w:fill="auto"/>
            <w:tcMar>
              <w:top w:w="40" w:type="dxa"/>
              <w:left w:w="20" w:type="dxa"/>
              <w:bottom w:w="40" w:type="dxa"/>
              <w:right w:w="20" w:type="dxa"/>
            </w:tcMar>
            <w:vAlign w:val="bottom"/>
          </w:tcPr>
          <w:p w14:paraId="2B9E4B93" w14:textId="77777777" w:rsidR="00A045E1" w:rsidRDefault="00AB45D0">
            <w:pPr>
              <w:textAlignment w:val="bottom"/>
            </w:pPr>
            <w:hyperlink r:id="rId29" w:anchor="ief5e6988819748dbbb795180b2159749_121" w:history="1">
              <w:r>
                <w:rPr>
                  <w:rStyle w:val="a5"/>
                  <w:rFonts w:ascii="sans-serif" w:eastAsia="sans-serif" w:hAnsi="sans-serif" w:cs="sans-serif"/>
                  <w:color w:val="000000"/>
                  <w:sz w:val="16"/>
                  <w:szCs w:val="16"/>
                  <w:u w:val="none"/>
                </w:rPr>
                <w:t>Controls and Procedures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B94" w14:textId="77777777" w:rsidR="00A045E1" w:rsidRDefault="00AB45D0">
            <w:pPr>
              <w:textAlignment w:val="bottom"/>
            </w:pPr>
            <w:hyperlink r:id="rId30" w:anchor="ief5e6988819748dbbb795180b2159749_121" w:history="1">
              <w:r>
                <w:rPr>
                  <w:rStyle w:val="a5"/>
                  <w:rFonts w:ascii="sans-serif" w:eastAsia="sans-serif" w:hAnsi="sans-serif" w:cs="sans-serif"/>
                  <w:color w:val="000000"/>
                  <w:sz w:val="16"/>
                  <w:szCs w:val="16"/>
                  <w:u w:val="none"/>
                </w:rPr>
                <w:t>43</w:t>
              </w:r>
            </w:hyperlink>
          </w:p>
        </w:tc>
      </w:tr>
      <w:tr w:rsidR="00A045E1" w14:paraId="2B9E4B98" w14:textId="77777777">
        <w:tc>
          <w:tcPr>
            <w:tcW w:w="0" w:type="auto"/>
            <w:gridSpan w:val="6"/>
            <w:tcBorders>
              <w:top w:val="single" w:sz="4" w:space="0" w:color="808080"/>
            </w:tcBorders>
            <w:shd w:val="clear" w:color="auto" w:fill="auto"/>
            <w:tcMar>
              <w:top w:w="40" w:type="dxa"/>
              <w:left w:w="20" w:type="dxa"/>
              <w:bottom w:w="40" w:type="dxa"/>
              <w:right w:w="20" w:type="dxa"/>
            </w:tcMar>
            <w:vAlign w:val="bottom"/>
          </w:tcPr>
          <w:p w14:paraId="2B9E4B96" w14:textId="77777777" w:rsidR="00A045E1" w:rsidRDefault="00AB45D0">
            <w:pPr>
              <w:spacing w:before="120" w:after="120"/>
              <w:textAlignment w:val="bottom"/>
            </w:pPr>
            <w:hyperlink r:id="rId31" w:anchor="ief5e6988819748dbbb795180b2159749_127" w:history="1">
              <w:r>
                <w:rPr>
                  <w:rStyle w:val="a5"/>
                  <w:rFonts w:ascii="sans-serif" w:eastAsia="sans-serif" w:hAnsi="sans-serif" w:cs="sans-serif"/>
                  <w:color w:val="E87722"/>
                  <w:u w:val="none"/>
                </w:rPr>
                <w:t>PART II</w:t>
              </w:r>
            </w:hyperlink>
            <w:r>
              <w:rPr>
                <w:rFonts w:ascii="sans-serif" w:eastAsia="sans-serif" w:hAnsi="sans-serif" w:cs="sans-serif"/>
                <w:color w:val="E87722"/>
              </w:rPr>
              <w:t xml:space="preserve"> - OTHER INFORMATION</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B97" w14:textId="77777777" w:rsidR="00A045E1" w:rsidRDefault="00AB45D0">
            <w:pPr>
              <w:spacing w:before="120" w:after="120"/>
              <w:textAlignment w:val="bottom"/>
            </w:pPr>
            <w:hyperlink r:id="rId32" w:anchor="ief5e6988819748dbbb795180b2159749_127" w:history="1">
              <w:r>
                <w:rPr>
                  <w:rStyle w:val="a5"/>
                  <w:rFonts w:ascii="sans-serif" w:eastAsia="sans-serif" w:hAnsi="sans-serif" w:cs="sans-serif"/>
                  <w:color w:val="E87722"/>
                  <w:u w:val="none"/>
                </w:rPr>
                <w:t>45</w:t>
              </w:r>
            </w:hyperlink>
          </w:p>
        </w:tc>
      </w:tr>
      <w:tr w:rsidR="00A045E1" w14:paraId="2B9E4B9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4B99" w14:textId="77777777" w:rsidR="00A045E1" w:rsidRDefault="00AB45D0">
            <w:pPr>
              <w:textAlignment w:val="bottom"/>
            </w:pPr>
            <w:r>
              <w:rPr>
                <w:rFonts w:ascii="sans-serif" w:eastAsia="sans-serif" w:hAnsi="sans-serif" w:cs="sans-serif"/>
                <w:b/>
                <w:bCs/>
                <w:color w:val="000000"/>
                <w:sz w:val="18"/>
                <w:szCs w:val="18"/>
              </w:rPr>
              <w:t>ITEM 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4B9A" w14:textId="77777777" w:rsidR="00A045E1" w:rsidRDefault="00AB45D0">
            <w:pPr>
              <w:textAlignment w:val="bottom"/>
            </w:pPr>
            <w:hyperlink r:id="rId33" w:anchor="ief5e6988819748dbbb795180b2159749_130" w:history="1">
              <w:r>
                <w:rPr>
                  <w:rStyle w:val="a5"/>
                  <w:rFonts w:ascii="sans-serif" w:eastAsia="sans-serif" w:hAnsi="sans-serif" w:cs="sans-serif"/>
                  <w:color w:val="000000"/>
                  <w:sz w:val="16"/>
                  <w:szCs w:val="16"/>
                  <w:u w:val="none"/>
                </w:rPr>
                <w:t>Legal Proceedings</w:t>
              </w:r>
            </w:hyperlink>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4B9B" w14:textId="77777777" w:rsidR="00A045E1" w:rsidRDefault="00AB45D0">
            <w:pPr>
              <w:textAlignment w:val="bottom"/>
            </w:pPr>
            <w:hyperlink r:id="rId34" w:anchor="ief5e6988819748dbbb795180b2159749_130" w:history="1">
              <w:r>
                <w:rPr>
                  <w:rStyle w:val="a5"/>
                  <w:rFonts w:ascii="sans-serif" w:eastAsia="sans-serif" w:hAnsi="sans-serif" w:cs="sans-serif"/>
                  <w:color w:val="000000"/>
                  <w:sz w:val="16"/>
                  <w:szCs w:val="16"/>
                  <w:u w:val="none"/>
                </w:rPr>
                <w:t>45</w:t>
              </w:r>
            </w:hyperlink>
          </w:p>
        </w:tc>
      </w:tr>
      <w:tr w:rsidR="00A045E1" w14:paraId="2B9E4BA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B9D" w14:textId="77777777" w:rsidR="00A045E1" w:rsidRDefault="00AB45D0">
            <w:pPr>
              <w:textAlignment w:val="bottom"/>
            </w:pPr>
            <w:r>
              <w:rPr>
                <w:rFonts w:ascii="sans-serif" w:eastAsia="sans-serif" w:hAnsi="sans-serif" w:cs="sans-serif"/>
                <w:b/>
                <w:bCs/>
                <w:color w:val="000000"/>
                <w:sz w:val="18"/>
                <w:szCs w:val="18"/>
              </w:rPr>
              <w:t>ITEM 1A.</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B9E" w14:textId="77777777" w:rsidR="00A045E1" w:rsidRDefault="00AB45D0">
            <w:pPr>
              <w:textAlignment w:val="bottom"/>
            </w:pPr>
            <w:hyperlink r:id="rId35" w:anchor="ief5e6988819748dbbb795180b2159749_133" w:history="1">
              <w:r>
                <w:rPr>
                  <w:rStyle w:val="a5"/>
                  <w:rFonts w:ascii="sans-serif" w:eastAsia="sans-serif" w:hAnsi="sans-serif" w:cs="sans-serif"/>
                  <w:color w:val="000000"/>
                  <w:sz w:val="16"/>
                  <w:szCs w:val="16"/>
                  <w:u w:val="none"/>
                </w:rPr>
                <w:t>Risk Factors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B9F" w14:textId="77777777" w:rsidR="00A045E1" w:rsidRDefault="00AB45D0">
            <w:pPr>
              <w:textAlignment w:val="bottom"/>
            </w:pPr>
            <w:hyperlink r:id="rId36" w:anchor="ief5e6988819748dbbb795180b2159749_133" w:history="1">
              <w:r>
                <w:rPr>
                  <w:rStyle w:val="a5"/>
                  <w:rFonts w:ascii="sans-serif" w:eastAsia="sans-serif" w:hAnsi="sans-serif" w:cs="sans-serif"/>
                  <w:color w:val="000000"/>
                  <w:sz w:val="16"/>
                  <w:szCs w:val="16"/>
                  <w:u w:val="none"/>
                </w:rPr>
                <w:t>45</w:t>
              </w:r>
            </w:hyperlink>
          </w:p>
        </w:tc>
      </w:tr>
      <w:tr w:rsidR="00A045E1" w14:paraId="2B9E4BA4"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BA1" w14:textId="77777777" w:rsidR="00A045E1" w:rsidRDefault="00AB45D0">
            <w:pPr>
              <w:textAlignment w:val="bottom"/>
            </w:pPr>
            <w:r>
              <w:rPr>
                <w:rFonts w:ascii="sans-serif" w:eastAsia="sans-serif" w:hAnsi="sans-serif" w:cs="sans-serif"/>
                <w:b/>
                <w:bCs/>
                <w:color w:val="000000"/>
                <w:sz w:val="18"/>
                <w:szCs w:val="18"/>
              </w:rPr>
              <w:t>ITEM 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BA2" w14:textId="77777777" w:rsidR="00A045E1" w:rsidRDefault="00AB45D0">
            <w:pPr>
              <w:textAlignment w:val="bottom"/>
            </w:pPr>
            <w:hyperlink r:id="rId37" w:anchor="ief5e6988819748dbbb795180b2159749_136" w:history="1">
              <w:r>
                <w:rPr>
                  <w:rStyle w:val="a5"/>
                  <w:rFonts w:ascii="sans-serif" w:eastAsia="sans-serif" w:hAnsi="sans-serif" w:cs="sans-serif"/>
                  <w:color w:val="000000"/>
                  <w:sz w:val="16"/>
                  <w:szCs w:val="16"/>
                  <w:u w:val="none"/>
                </w:rPr>
                <w:t>Unregistered Sales of Equity Securities and Use of Proceeds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BA3" w14:textId="77777777" w:rsidR="00A045E1" w:rsidRDefault="00AB45D0">
            <w:pPr>
              <w:textAlignment w:val="bottom"/>
            </w:pPr>
            <w:hyperlink r:id="rId38" w:anchor="ief5e6988819748dbbb795180b2159749_136" w:history="1">
              <w:r>
                <w:rPr>
                  <w:rStyle w:val="a5"/>
                  <w:rFonts w:ascii="sans-serif" w:eastAsia="sans-serif" w:hAnsi="sans-serif" w:cs="sans-serif"/>
                  <w:color w:val="000000"/>
                  <w:sz w:val="16"/>
                  <w:szCs w:val="16"/>
                  <w:u w:val="none"/>
                </w:rPr>
                <w:t>46</w:t>
              </w:r>
            </w:hyperlink>
          </w:p>
        </w:tc>
      </w:tr>
      <w:tr w:rsidR="00A045E1" w14:paraId="2B9E4BA8"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BA5" w14:textId="77777777" w:rsidR="00A045E1" w:rsidRDefault="00AB45D0">
            <w:pPr>
              <w:textAlignment w:val="bottom"/>
            </w:pPr>
            <w:r>
              <w:rPr>
                <w:rFonts w:ascii="sans-serif" w:eastAsia="sans-serif" w:hAnsi="sans-serif" w:cs="sans-serif"/>
                <w:b/>
                <w:bCs/>
                <w:color w:val="000000"/>
                <w:sz w:val="18"/>
                <w:szCs w:val="18"/>
              </w:rPr>
              <w:t>ITEM 6.</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BA6" w14:textId="77777777" w:rsidR="00A045E1" w:rsidRDefault="00AB45D0">
            <w:pPr>
              <w:textAlignment w:val="bottom"/>
            </w:pPr>
            <w:hyperlink r:id="rId39" w:anchor="ief5e6988819748dbbb795180b2159749_139" w:history="1">
              <w:r>
                <w:rPr>
                  <w:rStyle w:val="a5"/>
                  <w:rFonts w:ascii="sans-serif" w:eastAsia="sans-serif" w:hAnsi="sans-serif" w:cs="sans-serif"/>
                  <w:color w:val="000000"/>
                  <w:sz w:val="16"/>
                  <w:szCs w:val="16"/>
                  <w:u w:val="none"/>
                </w:rPr>
                <w:t>Exhibits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BA7" w14:textId="77777777" w:rsidR="00A045E1" w:rsidRDefault="00AB45D0">
            <w:pPr>
              <w:textAlignment w:val="bottom"/>
            </w:pPr>
            <w:hyperlink r:id="rId40" w:anchor="ief5e6988819748dbbb795180b2159749_139" w:history="1">
              <w:r>
                <w:rPr>
                  <w:rStyle w:val="a5"/>
                  <w:rFonts w:ascii="sans-serif" w:eastAsia="sans-serif" w:hAnsi="sans-serif" w:cs="sans-serif"/>
                  <w:color w:val="000000"/>
                  <w:sz w:val="16"/>
                  <w:szCs w:val="16"/>
                  <w:u w:val="none"/>
                </w:rPr>
                <w:t>47</w:t>
              </w:r>
            </w:hyperlink>
          </w:p>
        </w:tc>
      </w:tr>
      <w:tr w:rsidR="00A045E1" w14:paraId="2B9E4BAC" w14:textId="77777777">
        <w:tc>
          <w:tcPr>
            <w:tcW w:w="0" w:type="auto"/>
            <w:gridSpan w:val="3"/>
            <w:tcBorders>
              <w:top w:val="single" w:sz="4" w:space="0" w:color="808080"/>
              <w:bottom w:val="single" w:sz="4" w:space="0" w:color="808080"/>
            </w:tcBorders>
            <w:shd w:val="clear" w:color="auto" w:fill="auto"/>
            <w:tcMar>
              <w:top w:w="0" w:type="dxa"/>
              <w:left w:w="20" w:type="dxa"/>
              <w:bottom w:w="0" w:type="dxa"/>
              <w:right w:w="20" w:type="dxa"/>
            </w:tcMar>
            <w:vAlign w:val="bottom"/>
          </w:tcPr>
          <w:p w14:paraId="2B9E4BA9" w14:textId="77777777" w:rsidR="00A045E1" w:rsidRDefault="00A045E1">
            <w:pPr>
              <w:rPr>
                <w:rFonts w:ascii="宋体"/>
              </w:rPr>
            </w:pPr>
          </w:p>
        </w:tc>
        <w:tc>
          <w:tcPr>
            <w:tcW w:w="0" w:type="auto"/>
            <w:gridSpan w:val="3"/>
            <w:tcBorders>
              <w:top w:val="single" w:sz="4" w:space="0" w:color="808080"/>
              <w:bottom w:val="single" w:sz="4" w:space="0" w:color="808080"/>
            </w:tcBorders>
            <w:shd w:val="clear" w:color="auto" w:fill="auto"/>
            <w:tcMar>
              <w:top w:w="40" w:type="dxa"/>
              <w:left w:w="20" w:type="dxa"/>
              <w:bottom w:w="40" w:type="dxa"/>
              <w:right w:w="20" w:type="dxa"/>
            </w:tcMar>
            <w:vAlign w:val="bottom"/>
          </w:tcPr>
          <w:p w14:paraId="2B9E4BAA" w14:textId="77777777" w:rsidR="00A045E1" w:rsidRDefault="00AB45D0">
            <w:pPr>
              <w:textAlignment w:val="bottom"/>
            </w:pPr>
            <w:hyperlink r:id="rId41" w:anchor="ief5e6988819748dbbb795180b2159749_142" w:history="1">
              <w:r>
                <w:rPr>
                  <w:rStyle w:val="a5"/>
                  <w:rFonts w:ascii="sans-serif" w:eastAsia="sans-serif" w:hAnsi="sans-serif" w:cs="sans-serif"/>
                  <w:color w:val="000000"/>
                  <w:sz w:val="16"/>
                  <w:szCs w:val="16"/>
                  <w:u w:val="none"/>
                </w:rPr>
                <w:t>Signatures</w:t>
              </w:r>
            </w:hyperlink>
          </w:p>
        </w:tc>
        <w:tc>
          <w:tcPr>
            <w:tcW w:w="0" w:type="auto"/>
            <w:gridSpan w:val="3"/>
            <w:tcBorders>
              <w:top w:val="single" w:sz="4" w:space="0" w:color="808080"/>
              <w:bottom w:val="single" w:sz="4" w:space="0" w:color="808080"/>
            </w:tcBorders>
            <w:shd w:val="clear" w:color="auto" w:fill="auto"/>
            <w:tcMar>
              <w:top w:w="40" w:type="dxa"/>
              <w:left w:w="20" w:type="dxa"/>
              <w:bottom w:w="40" w:type="dxa"/>
              <w:right w:w="20" w:type="dxa"/>
            </w:tcMar>
            <w:vAlign w:val="bottom"/>
          </w:tcPr>
          <w:p w14:paraId="2B9E4BAB" w14:textId="77777777" w:rsidR="00A045E1" w:rsidRDefault="00AB45D0">
            <w:pPr>
              <w:textAlignment w:val="bottom"/>
            </w:pPr>
            <w:hyperlink r:id="rId42" w:anchor="ief5e6988819748dbbb795180b2159749_142" w:history="1">
              <w:r>
                <w:rPr>
                  <w:rStyle w:val="a5"/>
                  <w:rFonts w:ascii="sans-serif" w:eastAsia="sans-serif" w:hAnsi="sans-serif" w:cs="sans-serif"/>
                  <w:color w:val="000000"/>
                  <w:sz w:val="16"/>
                  <w:szCs w:val="16"/>
                  <w:u w:val="none"/>
                </w:rPr>
                <w:t>48</w:t>
              </w:r>
            </w:hyperlink>
          </w:p>
        </w:tc>
      </w:tr>
    </w:tbl>
    <w:p w14:paraId="2B9E4BAD" w14:textId="77777777" w:rsidR="00A045E1" w:rsidRDefault="00A045E1">
      <w:pPr>
        <w:spacing w:before="120" w:after="120"/>
      </w:pPr>
    </w:p>
    <w:p w14:paraId="2B9E4BAE" w14:textId="77777777" w:rsidR="00A045E1" w:rsidRDefault="00AB45D0">
      <w:r>
        <w:pict w14:anchorId="2B9E721C">
          <v:rect id="_x0000_i1026" style="width:415.3pt;height:1.5pt" o:hralign="center" o:hrstd="t" o:hr="t" fillcolor="#a0a0a0" stroked="f"/>
        </w:pict>
      </w:r>
    </w:p>
    <w:p w14:paraId="2B9E4BAF" w14:textId="77777777" w:rsidR="00A045E1" w:rsidRDefault="00A045E1"/>
    <w:p w14:paraId="2B9E4BB0" w14:textId="77777777" w:rsidR="00A045E1" w:rsidRDefault="00AB45D0">
      <w:hyperlink r:id="rId43" w:anchor="ief5e6988819748dbbb795180b2159749_7" w:history="1">
        <w:r>
          <w:rPr>
            <w:rStyle w:val="a5"/>
            <w:rFonts w:ascii="sans-serif" w:eastAsia="sans-serif" w:hAnsi="sans-serif" w:cs="sans-serif"/>
            <w:sz w:val="17"/>
            <w:szCs w:val="17"/>
          </w:rPr>
          <w:t>Table of Contents</w:t>
        </w:r>
      </w:hyperlink>
    </w:p>
    <w:p w14:paraId="2B9E4BB1" w14:textId="77777777" w:rsidR="00A045E1" w:rsidRDefault="00A045E1"/>
    <w:p w14:paraId="2B9E4BB2" w14:textId="77777777" w:rsidR="00A045E1" w:rsidRDefault="00AB45D0">
      <w:r>
        <w:rPr>
          <w:rFonts w:ascii="sans-serif" w:eastAsia="sans-serif" w:hAnsi="sans-serif" w:cs="sans-serif"/>
          <w:color w:val="E87722"/>
          <w:sz w:val="68"/>
          <w:szCs w:val="68"/>
        </w:rPr>
        <w:lastRenderedPageBreak/>
        <w:t>PART I - FINANCIAL INFORMATION</w:t>
      </w:r>
    </w:p>
    <w:p w14:paraId="2B9E4BB3" w14:textId="77777777" w:rsidR="00A045E1" w:rsidRDefault="00AB45D0">
      <w:pPr>
        <w:spacing w:before="120" w:after="300"/>
      </w:pPr>
      <w:r>
        <w:rPr>
          <w:rFonts w:ascii="sans-serif" w:eastAsia="sans-serif" w:hAnsi="sans-serif" w:cs="sans-serif"/>
          <w:color w:val="000000"/>
          <w:sz w:val="44"/>
          <w:szCs w:val="44"/>
        </w:rPr>
        <w:t>ITEM 1. FINANCIAL STATEMENTS</w:t>
      </w:r>
    </w:p>
    <w:p w14:paraId="2B9E4BB4" w14:textId="77777777" w:rsidR="00A045E1" w:rsidRDefault="00AB45D0">
      <w:pPr>
        <w:spacing w:before="300"/>
      </w:pPr>
      <w:r>
        <w:rPr>
          <w:rFonts w:ascii="sans-serif" w:eastAsia="sans-serif" w:hAnsi="sans-serif" w:cs="sans-serif"/>
          <w:b/>
          <w:bCs/>
          <w:color w:val="E87722"/>
          <w:sz w:val="36"/>
          <w:szCs w:val="36"/>
        </w:rPr>
        <w:t>NIKE, INC.</w:t>
      </w:r>
    </w:p>
    <w:p w14:paraId="2B9E4BB5" w14:textId="77777777" w:rsidR="00A045E1" w:rsidRDefault="00AB45D0">
      <w:pPr>
        <w:spacing w:before="120" w:after="120"/>
      </w:pPr>
      <w:r>
        <w:rPr>
          <w:rFonts w:ascii="sans-serif" w:eastAsia="sans-serif" w:hAnsi="sans-serif" w:cs="sans-serif"/>
          <w:b/>
          <w:bCs/>
          <w:color w:val="000000"/>
          <w:sz w:val="28"/>
          <w:szCs w:val="28"/>
        </w:rPr>
        <w:t>UNAUDITED CONDENSED CONSOLIDATED STATEMENTS OF INCOME</w:t>
      </w:r>
    </w:p>
    <w:tbl>
      <w:tblPr>
        <w:tblW w:w="5000" w:type="pct"/>
        <w:tblCellMar>
          <w:top w:w="15" w:type="dxa"/>
          <w:left w:w="15" w:type="dxa"/>
          <w:bottom w:w="15" w:type="dxa"/>
          <w:right w:w="15" w:type="dxa"/>
        </w:tblCellMar>
        <w:tblLook w:val="04A0" w:firstRow="1" w:lastRow="0" w:firstColumn="1" w:lastColumn="0" w:noHBand="0" w:noVBand="1"/>
      </w:tblPr>
      <w:tblGrid>
        <w:gridCol w:w="39"/>
        <w:gridCol w:w="3508"/>
        <w:gridCol w:w="38"/>
        <w:gridCol w:w="115"/>
        <w:gridCol w:w="993"/>
        <w:gridCol w:w="36"/>
        <w:gridCol w:w="115"/>
        <w:gridCol w:w="993"/>
        <w:gridCol w:w="36"/>
        <w:gridCol w:w="36"/>
        <w:gridCol w:w="36"/>
        <w:gridCol w:w="36"/>
        <w:gridCol w:w="115"/>
        <w:gridCol w:w="1009"/>
        <w:gridCol w:w="36"/>
        <w:gridCol w:w="115"/>
        <w:gridCol w:w="1044"/>
        <w:gridCol w:w="36"/>
      </w:tblGrid>
      <w:tr w:rsidR="00A045E1" w14:paraId="2B9E4BC8" w14:textId="77777777">
        <w:tc>
          <w:tcPr>
            <w:tcW w:w="50" w:type="pct"/>
            <w:shd w:val="clear" w:color="auto" w:fill="auto"/>
            <w:vAlign w:val="bottom"/>
          </w:tcPr>
          <w:p w14:paraId="2B9E4BB6" w14:textId="77777777" w:rsidR="00A045E1" w:rsidRDefault="00A045E1">
            <w:pPr>
              <w:rPr>
                <w:rFonts w:ascii="宋体"/>
              </w:rPr>
            </w:pPr>
          </w:p>
        </w:tc>
        <w:tc>
          <w:tcPr>
            <w:tcW w:w="2132" w:type="pct"/>
            <w:shd w:val="clear" w:color="auto" w:fill="auto"/>
            <w:vAlign w:val="bottom"/>
          </w:tcPr>
          <w:p w14:paraId="2B9E4BB7" w14:textId="77777777" w:rsidR="00A045E1" w:rsidRDefault="00A045E1">
            <w:pPr>
              <w:rPr>
                <w:rFonts w:ascii="宋体"/>
              </w:rPr>
            </w:pPr>
          </w:p>
        </w:tc>
        <w:tc>
          <w:tcPr>
            <w:tcW w:w="5" w:type="pct"/>
            <w:shd w:val="clear" w:color="auto" w:fill="auto"/>
            <w:vAlign w:val="bottom"/>
          </w:tcPr>
          <w:p w14:paraId="2B9E4BB8" w14:textId="77777777" w:rsidR="00A045E1" w:rsidRDefault="00A045E1">
            <w:pPr>
              <w:rPr>
                <w:rFonts w:ascii="宋体"/>
              </w:rPr>
            </w:pPr>
          </w:p>
        </w:tc>
        <w:tc>
          <w:tcPr>
            <w:tcW w:w="50" w:type="pct"/>
            <w:shd w:val="clear" w:color="auto" w:fill="auto"/>
            <w:vAlign w:val="bottom"/>
          </w:tcPr>
          <w:p w14:paraId="2B9E4BB9" w14:textId="77777777" w:rsidR="00A045E1" w:rsidRDefault="00A045E1">
            <w:pPr>
              <w:rPr>
                <w:rFonts w:ascii="宋体"/>
              </w:rPr>
            </w:pPr>
          </w:p>
        </w:tc>
        <w:tc>
          <w:tcPr>
            <w:tcW w:w="623" w:type="pct"/>
            <w:shd w:val="clear" w:color="auto" w:fill="auto"/>
            <w:vAlign w:val="bottom"/>
          </w:tcPr>
          <w:p w14:paraId="2B9E4BBA" w14:textId="77777777" w:rsidR="00A045E1" w:rsidRDefault="00A045E1">
            <w:pPr>
              <w:rPr>
                <w:rFonts w:ascii="宋体"/>
              </w:rPr>
            </w:pPr>
          </w:p>
        </w:tc>
        <w:tc>
          <w:tcPr>
            <w:tcW w:w="5" w:type="pct"/>
            <w:shd w:val="clear" w:color="auto" w:fill="auto"/>
            <w:vAlign w:val="bottom"/>
          </w:tcPr>
          <w:p w14:paraId="2B9E4BBB" w14:textId="77777777" w:rsidR="00A045E1" w:rsidRDefault="00A045E1">
            <w:pPr>
              <w:rPr>
                <w:rFonts w:ascii="宋体"/>
              </w:rPr>
            </w:pPr>
          </w:p>
        </w:tc>
        <w:tc>
          <w:tcPr>
            <w:tcW w:w="50" w:type="pct"/>
            <w:shd w:val="clear" w:color="auto" w:fill="auto"/>
            <w:vAlign w:val="bottom"/>
          </w:tcPr>
          <w:p w14:paraId="2B9E4BBC" w14:textId="77777777" w:rsidR="00A045E1" w:rsidRDefault="00A045E1">
            <w:pPr>
              <w:rPr>
                <w:rFonts w:ascii="宋体"/>
              </w:rPr>
            </w:pPr>
          </w:p>
        </w:tc>
        <w:tc>
          <w:tcPr>
            <w:tcW w:w="623" w:type="pct"/>
            <w:shd w:val="clear" w:color="auto" w:fill="auto"/>
            <w:vAlign w:val="bottom"/>
          </w:tcPr>
          <w:p w14:paraId="2B9E4BBD" w14:textId="77777777" w:rsidR="00A045E1" w:rsidRDefault="00A045E1">
            <w:pPr>
              <w:rPr>
                <w:rFonts w:ascii="宋体"/>
              </w:rPr>
            </w:pPr>
          </w:p>
        </w:tc>
        <w:tc>
          <w:tcPr>
            <w:tcW w:w="5" w:type="pct"/>
            <w:shd w:val="clear" w:color="auto" w:fill="auto"/>
            <w:vAlign w:val="bottom"/>
          </w:tcPr>
          <w:p w14:paraId="2B9E4BBE" w14:textId="77777777" w:rsidR="00A045E1" w:rsidRDefault="00A045E1">
            <w:pPr>
              <w:rPr>
                <w:rFonts w:ascii="宋体"/>
              </w:rPr>
            </w:pPr>
          </w:p>
        </w:tc>
        <w:tc>
          <w:tcPr>
            <w:tcW w:w="5" w:type="pct"/>
            <w:shd w:val="clear" w:color="auto" w:fill="auto"/>
            <w:vAlign w:val="bottom"/>
          </w:tcPr>
          <w:p w14:paraId="2B9E4BBF" w14:textId="77777777" w:rsidR="00A045E1" w:rsidRDefault="00A045E1">
            <w:pPr>
              <w:rPr>
                <w:rFonts w:ascii="宋体"/>
              </w:rPr>
            </w:pPr>
          </w:p>
        </w:tc>
        <w:tc>
          <w:tcPr>
            <w:tcW w:w="28" w:type="pct"/>
            <w:shd w:val="clear" w:color="auto" w:fill="auto"/>
            <w:vAlign w:val="bottom"/>
          </w:tcPr>
          <w:p w14:paraId="2B9E4BC0" w14:textId="77777777" w:rsidR="00A045E1" w:rsidRDefault="00A045E1">
            <w:pPr>
              <w:rPr>
                <w:rFonts w:ascii="宋体"/>
              </w:rPr>
            </w:pPr>
          </w:p>
        </w:tc>
        <w:tc>
          <w:tcPr>
            <w:tcW w:w="5" w:type="pct"/>
            <w:shd w:val="clear" w:color="auto" w:fill="auto"/>
            <w:vAlign w:val="bottom"/>
          </w:tcPr>
          <w:p w14:paraId="2B9E4BC1" w14:textId="77777777" w:rsidR="00A045E1" w:rsidRDefault="00A045E1">
            <w:pPr>
              <w:rPr>
                <w:rFonts w:ascii="宋体"/>
              </w:rPr>
            </w:pPr>
          </w:p>
        </w:tc>
        <w:tc>
          <w:tcPr>
            <w:tcW w:w="50" w:type="pct"/>
            <w:shd w:val="clear" w:color="auto" w:fill="auto"/>
            <w:vAlign w:val="bottom"/>
          </w:tcPr>
          <w:p w14:paraId="2B9E4BC2" w14:textId="77777777" w:rsidR="00A045E1" w:rsidRDefault="00A045E1">
            <w:pPr>
              <w:rPr>
                <w:rFonts w:ascii="宋体"/>
              </w:rPr>
            </w:pPr>
          </w:p>
        </w:tc>
        <w:tc>
          <w:tcPr>
            <w:tcW w:w="653" w:type="pct"/>
            <w:shd w:val="clear" w:color="auto" w:fill="auto"/>
            <w:vAlign w:val="bottom"/>
          </w:tcPr>
          <w:p w14:paraId="2B9E4BC3" w14:textId="77777777" w:rsidR="00A045E1" w:rsidRDefault="00A045E1">
            <w:pPr>
              <w:rPr>
                <w:rFonts w:ascii="宋体"/>
              </w:rPr>
            </w:pPr>
          </w:p>
        </w:tc>
        <w:tc>
          <w:tcPr>
            <w:tcW w:w="5" w:type="pct"/>
            <w:shd w:val="clear" w:color="auto" w:fill="auto"/>
            <w:vAlign w:val="bottom"/>
          </w:tcPr>
          <w:p w14:paraId="2B9E4BC4" w14:textId="77777777" w:rsidR="00A045E1" w:rsidRDefault="00A045E1">
            <w:pPr>
              <w:rPr>
                <w:rFonts w:ascii="宋体"/>
              </w:rPr>
            </w:pPr>
          </w:p>
        </w:tc>
        <w:tc>
          <w:tcPr>
            <w:tcW w:w="50" w:type="pct"/>
            <w:shd w:val="clear" w:color="auto" w:fill="auto"/>
            <w:vAlign w:val="bottom"/>
          </w:tcPr>
          <w:p w14:paraId="2B9E4BC5" w14:textId="77777777" w:rsidR="00A045E1" w:rsidRDefault="00A045E1">
            <w:pPr>
              <w:rPr>
                <w:rFonts w:ascii="宋体"/>
              </w:rPr>
            </w:pPr>
          </w:p>
        </w:tc>
        <w:tc>
          <w:tcPr>
            <w:tcW w:w="653" w:type="pct"/>
            <w:shd w:val="clear" w:color="auto" w:fill="auto"/>
            <w:vAlign w:val="bottom"/>
          </w:tcPr>
          <w:p w14:paraId="2B9E4BC6" w14:textId="77777777" w:rsidR="00A045E1" w:rsidRDefault="00A045E1">
            <w:pPr>
              <w:rPr>
                <w:rFonts w:ascii="宋体"/>
              </w:rPr>
            </w:pPr>
          </w:p>
        </w:tc>
        <w:tc>
          <w:tcPr>
            <w:tcW w:w="5" w:type="pct"/>
            <w:shd w:val="clear" w:color="auto" w:fill="auto"/>
            <w:vAlign w:val="bottom"/>
          </w:tcPr>
          <w:p w14:paraId="2B9E4BC7" w14:textId="77777777" w:rsidR="00A045E1" w:rsidRDefault="00A045E1">
            <w:pPr>
              <w:rPr>
                <w:rFonts w:ascii="宋体"/>
              </w:rPr>
            </w:pPr>
          </w:p>
        </w:tc>
      </w:tr>
      <w:tr w:rsidR="00A045E1" w14:paraId="2B9E4BCD" w14:textId="77777777">
        <w:tc>
          <w:tcPr>
            <w:tcW w:w="0" w:type="auto"/>
            <w:gridSpan w:val="3"/>
            <w:shd w:val="clear" w:color="auto" w:fill="auto"/>
            <w:tcMar>
              <w:top w:w="0" w:type="dxa"/>
              <w:left w:w="20" w:type="dxa"/>
              <w:bottom w:w="0" w:type="dxa"/>
              <w:right w:w="20" w:type="dxa"/>
            </w:tcMar>
            <w:vAlign w:val="bottom"/>
          </w:tcPr>
          <w:p w14:paraId="2B9E4BC9" w14:textId="77777777" w:rsidR="00A045E1" w:rsidRDefault="00A045E1">
            <w:pPr>
              <w:rPr>
                <w:rFonts w:ascii="宋体"/>
              </w:rPr>
            </w:pPr>
          </w:p>
        </w:tc>
        <w:tc>
          <w:tcPr>
            <w:tcW w:w="0" w:type="auto"/>
            <w:gridSpan w:val="6"/>
            <w:shd w:val="clear" w:color="auto" w:fill="auto"/>
            <w:tcMar>
              <w:top w:w="40" w:type="dxa"/>
              <w:left w:w="20" w:type="dxa"/>
              <w:bottom w:w="40" w:type="dxa"/>
              <w:right w:w="20" w:type="dxa"/>
            </w:tcMar>
            <w:vAlign w:val="bottom"/>
          </w:tcPr>
          <w:p w14:paraId="2B9E4BCA" w14:textId="77777777" w:rsidR="00A045E1" w:rsidRDefault="00AB45D0">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vAlign w:val="bottom"/>
          </w:tcPr>
          <w:p w14:paraId="2B9E4BCB" w14:textId="77777777" w:rsidR="00A045E1" w:rsidRDefault="00A045E1">
            <w:pPr>
              <w:rPr>
                <w:rFonts w:ascii="宋体"/>
              </w:rPr>
            </w:pPr>
          </w:p>
        </w:tc>
        <w:tc>
          <w:tcPr>
            <w:tcW w:w="0" w:type="auto"/>
            <w:gridSpan w:val="6"/>
            <w:shd w:val="clear" w:color="auto" w:fill="auto"/>
            <w:tcMar>
              <w:top w:w="40" w:type="dxa"/>
              <w:left w:w="20" w:type="dxa"/>
              <w:bottom w:w="40" w:type="dxa"/>
              <w:right w:w="20" w:type="dxa"/>
            </w:tcMar>
            <w:vAlign w:val="bottom"/>
          </w:tcPr>
          <w:p w14:paraId="2B9E4BCC" w14:textId="77777777" w:rsidR="00A045E1" w:rsidRDefault="00AB45D0">
            <w:pPr>
              <w:jc w:val="center"/>
              <w:textAlignment w:val="bottom"/>
            </w:pPr>
            <w:r>
              <w:rPr>
                <w:rFonts w:ascii="sans-serif" w:eastAsia="sans-serif" w:hAnsi="sans-serif" w:cs="sans-serif"/>
                <w:b/>
                <w:bCs/>
                <w:color w:val="000000"/>
                <w:sz w:val="17"/>
                <w:szCs w:val="17"/>
              </w:rPr>
              <w:t>SIX MONTHS ENDED NOVEMBER 30,</w:t>
            </w:r>
          </w:p>
        </w:tc>
      </w:tr>
      <w:tr w:rsidR="00A045E1" w14:paraId="2B9E4BD4" w14:textId="77777777">
        <w:tc>
          <w:tcPr>
            <w:tcW w:w="0" w:type="auto"/>
            <w:gridSpan w:val="3"/>
            <w:shd w:val="clear" w:color="auto" w:fill="auto"/>
            <w:tcMar>
              <w:top w:w="40" w:type="dxa"/>
              <w:left w:w="20" w:type="dxa"/>
              <w:bottom w:w="40" w:type="dxa"/>
              <w:right w:w="20" w:type="dxa"/>
            </w:tcMar>
            <w:vAlign w:val="bottom"/>
          </w:tcPr>
          <w:p w14:paraId="2B9E4BCE" w14:textId="77777777" w:rsidR="00A045E1" w:rsidRDefault="00AB45D0">
            <w:pPr>
              <w:textAlignment w:val="bottom"/>
            </w:pPr>
            <w:r>
              <w:rPr>
                <w:rFonts w:ascii="Arial Narrow" w:eastAsia="Arial Narrow" w:hAnsi="Arial Narrow" w:cs="Arial Narrow"/>
                <w:i/>
                <w:iCs/>
                <w:color w:val="000000"/>
                <w:sz w:val="17"/>
                <w:szCs w:val="17"/>
              </w:rPr>
              <w:t>(In millions, except per share data)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4BCF"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4BD0" w14:textId="77777777" w:rsidR="00A045E1" w:rsidRDefault="00AB45D0">
            <w:pPr>
              <w:jc w:val="center"/>
              <w:textAlignment w:val="bottom"/>
            </w:pPr>
            <w:r>
              <w:rPr>
                <w:rFonts w:ascii="sans-serif" w:eastAsia="sans-serif" w:hAnsi="sans-serif" w:cs="sans-serif"/>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2B9E4BD1" w14:textId="77777777" w:rsidR="00A045E1" w:rsidRDefault="00A045E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4BD2"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4BD3" w14:textId="77777777" w:rsidR="00A045E1" w:rsidRDefault="00AB45D0">
            <w:pPr>
              <w:jc w:val="center"/>
              <w:textAlignment w:val="bottom"/>
            </w:pPr>
            <w:r>
              <w:rPr>
                <w:rFonts w:ascii="sans-serif" w:eastAsia="sans-serif" w:hAnsi="sans-serif" w:cs="sans-serif"/>
                <w:b/>
                <w:bCs/>
                <w:color w:val="000000"/>
                <w:sz w:val="17"/>
                <w:szCs w:val="17"/>
              </w:rPr>
              <w:t>2021</w:t>
            </w:r>
          </w:p>
        </w:tc>
      </w:tr>
      <w:tr w:rsidR="00A045E1" w14:paraId="2B9E4BE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4BD5" w14:textId="77777777" w:rsidR="00A045E1" w:rsidRDefault="00AB45D0">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B9E4BD6"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4BD7" w14:textId="77777777" w:rsidR="00A045E1" w:rsidRDefault="00AB45D0">
            <w:pPr>
              <w:jc w:val="right"/>
              <w:textAlignment w:val="bottom"/>
            </w:pPr>
            <w:r>
              <w:rPr>
                <w:rFonts w:ascii="Arial" w:eastAsia="宋体" w:hAnsi="Arial" w:cs="Arial"/>
                <w:color w:val="000000"/>
                <w:sz w:val="17"/>
                <w:szCs w:val="17"/>
              </w:rPr>
              <w:t>13,315 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4BD8"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4BD9"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4BDA" w14:textId="77777777" w:rsidR="00A045E1" w:rsidRDefault="00AB45D0">
            <w:pPr>
              <w:jc w:val="right"/>
              <w:textAlignment w:val="bottom"/>
            </w:pPr>
            <w:r>
              <w:rPr>
                <w:rFonts w:ascii="Arial" w:eastAsia="宋体" w:hAnsi="Arial" w:cs="Arial"/>
                <w:color w:val="000000"/>
                <w:sz w:val="17"/>
                <w:szCs w:val="17"/>
              </w:rPr>
              <w:t>11,357 </w:t>
            </w:r>
          </w:p>
        </w:tc>
        <w:tc>
          <w:tcPr>
            <w:tcW w:w="0" w:type="auto"/>
            <w:tcBorders>
              <w:top w:val="single" w:sz="8" w:space="0" w:color="E87722"/>
            </w:tcBorders>
            <w:shd w:val="clear" w:color="auto" w:fill="auto"/>
            <w:tcMar>
              <w:top w:w="40" w:type="dxa"/>
              <w:left w:w="0" w:type="dxa"/>
              <w:bottom w:w="40" w:type="dxa"/>
              <w:right w:w="20" w:type="dxa"/>
            </w:tcMar>
            <w:vAlign w:val="bottom"/>
          </w:tcPr>
          <w:p w14:paraId="2B9E4BDB"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4BDC" w14:textId="77777777" w:rsidR="00A045E1" w:rsidRDefault="00A045E1">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B9E4BDD"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4BDE" w14:textId="77777777" w:rsidR="00A045E1" w:rsidRDefault="00AB45D0">
            <w:pPr>
              <w:jc w:val="right"/>
              <w:textAlignment w:val="bottom"/>
            </w:pPr>
            <w:r>
              <w:rPr>
                <w:rFonts w:ascii="Arial" w:eastAsia="宋体" w:hAnsi="Arial" w:cs="Arial"/>
                <w:color w:val="000000"/>
                <w:sz w:val="17"/>
                <w:szCs w:val="17"/>
              </w:rPr>
              <w:t>26,002 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4BDF"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4BE0"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4BE1" w14:textId="77777777" w:rsidR="00A045E1" w:rsidRDefault="00AB45D0">
            <w:pPr>
              <w:jc w:val="right"/>
              <w:textAlignment w:val="bottom"/>
            </w:pPr>
            <w:r>
              <w:rPr>
                <w:rFonts w:ascii="Arial" w:eastAsia="宋体" w:hAnsi="Arial" w:cs="Arial"/>
                <w:color w:val="000000"/>
                <w:sz w:val="17"/>
                <w:szCs w:val="17"/>
              </w:rPr>
              <w:t>23,605 </w:t>
            </w:r>
          </w:p>
        </w:tc>
        <w:tc>
          <w:tcPr>
            <w:tcW w:w="0" w:type="auto"/>
            <w:tcBorders>
              <w:top w:val="single" w:sz="8" w:space="0" w:color="E87722"/>
            </w:tcBorders>
            <w:shd w:val="clear" w:color="auto" w:fill="auto"/>
            <w:tcMar>
              <w:top w:w="40" w:type="dxa"/>
              <w:left w:w="0" w:type="dxa"/>
              <w:bottom w:w="40" w:type="dxa"/>
              <w:right w:w="20" w:type="dxa"/>
            </w:tcMar>
            <w:vAlign w:val="bottom"/>
          </w:tcPr>
          <w:p w14:paraId="2B9E4BE2" w14:textId="77777777" w:rsidR="00A045E1" w:rsidRDefault="00A045E1">
            <w:pPr>
              <w:jc w:val="right"/>
              <w:rPr>
                <w:rFonts w:ascii="宋体"/>
              </w:rPr>
            </w:pPr>
          </w:p>
        </w:tc>
      </w:tr>
      <w:tr w:rsidR="00A045E1" w14:paraId="2B9E4BE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BE4" w14:textId="77777777" w:rsidR="00A045E1" w:rsidRDefault="00AB45D0">
            <w:pPr>
              <w:textAlignment w:val="bottom"/>
            </w:pPr>
            <w:r>
              <w:rPr>
                <w:rFonts w:ascii="Arial" w:eastAsia="宋体" w:hAnsi="Arial" w:cs="Arial"/>
                <w:color w:val="000000"/>
                <w:sz w:val="17"/>
                <w:szCs w:val="17"/>
              </w:rPr>
              <w:t>Cost of sales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BE5" w14:textId="77777777" w:rsidR="00A045E1" w:rsidRDefault="00AB45D0">
            <w:pPr>
              <w:jc w:val="right"/>
              <w:textAlignment w:val="bottom"/>
            </w:pPr>
            <w:r>
              <w:rPr>
                <w:rFonts w:ascii="Arial" w:eastAsia="宋体" w:hAnsi="Arial" w:cs="Arial"/>
                <w:color w:val="000000"/>
                <w:sz w:val="17"/>
                <w:szCs w:val="17"/>
              </w:rPr>
              <w:t>7,604 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BE6"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4BE7" w14:textId="77777777" w:rsidR="00A045E1" w:rsidRDefault="00AB45D0">
            <w:pPr>
              <w:jc w:val="right"/>
              <w:textAlignment w:val="bottom"/>
            </w:pPr>
            <w:r>
              <w:rPr>
                <w:rFonts w:ascii="Arial" w:eastAsia="宋体" w:hAnsi="Arial" w:cs="Arial"/>
                <w:color w:val="000000"/>
                <w:sz w:val="17"/>
                <w:szCs w:val="17"/>
              </w:rPr>
              <w:t>6,144 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4BE8"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4BE9"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BEA" w14:textId="77777777" w:rsidR="00A045E1" w:rsidRDefault="00AB45D0">
            <w:pPr>
              <w:jc w:val="right"/>
              <w:textAlignment w:val="bottom"/>
            </w:pPr>
            <w:r>
              <w:rPr>
                <w:rFonts w:ascii="Arial" w:eastAsia="宋体" w:hAnsi="Arial" w:cs="Arial"/>
                <w:color w:val="000000"/>
                <w:sz w:val="17"/>
                <w:szCs w:val="17"/>
              </w:rPr>
              <w:t>14,676 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BEB"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4BEC" w14:textId="77777777" w:rsidR="00A045E1" w:rsidRDefault="00AB45D0">
            <w:pPr>
              <w:jc w:val="right"/>
              <w:textAlignment w:val="bottom"/>
            </w:pPr>
            <w:r>
              <w:rPr>
                <w:rFonts w:ascii="Arial" w:eastAsia="宋体" w:hAnsi="Arial" w:cs="Arial"/>
                <w:color w:val="000000"/>
                <w:sz w:val="17"/>
                <w:szCs w:val="17"/>
              </w:rPr>
              <w:t>12,696 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4BED" w14:textId="77777777" w:rsidR="00A045E1" w:rsidRDefault="00A045E1">
            <w:pPr>
              <w:jc w:val="right"/>
              <w:rPr>
                <w:rFonts w:ascii="宋体"/>
              </w:rPr>
            </w:pPr>
          </w:p>
        </w:tc>
      </w:tr>
      <w:tr w:rsidR="00A045E1" w14:paraId="2B9E4BF9" w14:textId="77777777">
        <w:tc>
          <w:tcPr>
            <w:tcW w:w="0" w:type="auto"/>
            <w:gridSpan w:val="3"/>
            <w:tcBorders>
              <w:top w:val="single" w:sz="8" w:space="0" w:color="E87722"/>
            </w:tcBorders>
            <w:shd w:val="clear" w:color="auto" w:fill="auto"/>
            <w:tcMar>
              <w:top w:w="40" w:type="dxa"/>
              <w:left w:w="155" w:type="dxa"/>
              <w:bottom w:w="40" w:type="dxa"/>
              <w:right w:w="20" w:type="dxa"/>
            </w:tcMar>
            <w:vAlign w:val="bottom"/>
          </w:tcPr>
          <w:p w14:paraId="2B9E4BEF" w14:textId="77777777" w:rsidR="00A045E1" w:rsidRDefault="00AB45D0">
            <w:pPr>
              <w:textAlignment w:val="bottom"/>
            </w:pPr>
            <w:r>
              <w:rPr>
                <w:rFonts w:ascii="Arial" w:eastAsia="宋体" w:hAnsi="Arial" w:cs="Arial"/>
                <w:color w:val="000000"/>
                <w:sz w:val="17"/>
                <w:szCs w:val="17"/>
              </w:rPr>
              <w:t>Gross profit</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4BF0" w14:textId="77777777" w:rsidR="00A045E1" w:rsidRDefault="00AB45D0">
            <w:pPr>
              <w:jc w:val="right"/>
              <w:textAlignment w:val="bottom"/>
            </w:pPr>
            <w:r>
              <w:rPr>
                <w:rFonts w:ascii="Arial" w:eastAsia="宋体" w:hAnsi="Arial" w:cs="Arial"/>
                <w:color w:val="000000"/>
                <w:sz w:val="17"/>
                <w:szCs w:val="17"/>
              </w:rPr>
              <w:t>5,711 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4BF1"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4BF2" w14:textId="77777777" w:rsidR="00A045E1" w:rsidRDefault="00AB45D0">
            <w:pPr>
              <w:jc w:val="right"/>
              <w:textAlignment w:val="bottom"/>
            </w:pPr>
            <w:r>
              <w:rPr>
                <w:rFonts w:ascii="Arial" w:eastAsia="宋体" w:hAnsi="Arial" w:cs="Arial"/>
                <w:color w:val="000000"/>
                <w:sz w:val="17"/>
                <w:szCs w:val="17"/>
              </w:rPr>
              <w:t>5,213 </w:t>
            </w:r>
          </w:p>
        </w:tc>
        <w:tc>
          <w:tcPr>
            <w:tcW w:w="0" w:type="auto"/>
            <w:tcBorders>
              <w:top w:val="single" w:sz="8" w:space="0" w:color="E87722"/>
            </w:tcBorders>
            <w:shd w:val="clear" w:color="auto" w:fill="auto"/>
            <w:tcMar>
              <w:top w:w="40" w:type="dxa"/>
              <w:left w:w="0" w:type="dxa"/>
              <w:bottom w:w="40" w:type="dxa"/>
              <w:right w:w="20" w:type="dxa"/>
            </w:tcMar>
            <w:vAlign w:val="bottom"/>
          </w:tcPr>
          <w:p w14:paraId="2B9E4BF3"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4BF4" w14:textId="77777777" w:rsidR="00A045E1" w:rsidRDefault="00A045E1">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4BF5" w14:textId="77777777" w:rsidR="00A045E1" w:rsidRDefault="00AB45D0">
            <w:pPr>
              <w:jc w:val="right"/>
              <w:textAlignment w:val="bottom"/>
            </w:pPr>
            <w:r>
              <w:rPr>
                <w:rFonts w:ascii="Arial" w:eastAsia="宋体" w:hAnsi="Arial" w:cs="Arial"/>
                <w:color w:val="000000"/>
                <w:sz w:val="17"/>
                <w:szCs w:val="17"/>
              </w:rPr>
              <w:t>11,326 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4BF6"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4BF7" w14:textId="77777777" w:rsidR="00A045E1" w:rsidRDefault="00AB45D0">
            <w:pPr>
              <w:jc w:val="right"/>
              <w:textAlignment w:val="bottom"/>
            </w:pPr>
            <w:r>
              <w:rPr>
                <w:rFonts w:ascii="Arial" w:eastAsia="宋体" w:hAnsi="Arial" w:cs="Arial"/>
                <w:color w:val="000000"/>
                <w:sz w:val="17"/>
                <w:szCs w:val="17"/>
              </w:rPr>
              <w:t>10,909 </w:t>
            </w:r>
          </w:p>
        </w:tc>
        <w:tc>
          <w:tcPr>
            <w:tcW w:w="0" w:type="auto"/>
            <w:tcBorders>
              <w:top w:val="single" w:sz="8" w:space="0" w:color="E87722"/>
            </w:tcBorders>
            <w:shd w:val="clear" w:color="auto" w:fill="auto"/>
            <w:tcMar>
              <w:top w:w="40" w:type="dxa"/>
              <w:left w:w="0" w:type="dxa"/>
              <w:bottom w:w="40" w:type="dxa"/>
              <w:right w:w="20" w:type="dxa"/>
            </w:tcMar>
            <w:vAlign w:val="bottom"/>
          </w:tcPr>
          <w:p w14:paraId="2B9E4BF8" w14:textId="77777777" w:rsidR="00A045E1" w:rsidRDefault="00A045E1">
            <w:pPr>
              <w:jc w:val="right"/>
              <w:rPr>
                <w:rFonts w:ascii="宋体"/>
              </w:rPr>
            </w:pPr>
          </w:p>
        </w:tc>
      </w:tr>
      <w:tr w:rsidR="00A045E1" w14:paraId="2B9E4C04"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BFA" w14:textId="77777777" w:rsidR="00A045E1" w:rsidRDefault="00AB45D0">
            <w:pPr>
              <w:textAlignment w:val="bottom"/>
            </w:pPr>
            <w:r>
              <w:rPr>
                <w:rFonts w:ascii="Arial" w:eastAsia="宋体" w:hAnsi="Arial" w:cs="Arial"/>
                <w:color w:val="000000"/>
                <w:sz w:val="17"/>
                <w:szCs w:val="17"/>
              </w:rPr>
              <w:t>D</w:t>
            </w:r>
            <w:r>
              <w:rPr>
                <w:rFonts w:ascii="Arial" w:eastAsia="宋体" w:hAnsi="Arial" w:cs="Arial"/>
                <w:color w:val="000000"/>
                <w:sz w:val="17"/>
                <w:szCs w:val="17"/>
              </w:rPr>
              <w:t>emand creation expense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BFB" w14:textId="77777777" w:rsidR="00A045E1" w:rsidRDefault="00AB45D0">
            <w:pPr>
              <w:jc w:val="right"/>
              <w:textAlignment w:val="bottom"/>
            </w:pPr>
            <w:r>
              <w:rPr>
                <w:rFonts w:ascii="Arial" w:eastAsia="宋体" w:hAnsi="Arial" w:cs="Arial"/>
                <w:color w:val="000000"/>
                <w:sz w:val="17"/>
                <w:szCs w:val="17"/>
              </w:rPr>
              <w:t>1,102 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BFC"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4BFD" w14:textId="77777777" w:rsidR="00A045E1" w:rsidRDefault="00AB45D0">
            <w:pPr>
              <w:jc w:val="right"/>
              <w:textAlignment w:val="bottom"/>
            </w:pPr>
            <w:r>
              <w:rPr>
                <w:rFonts w:ascii="Arial" w:eastAsia="宋体" w:hAnsi="Arial" w:cs="Arial"/>
                <w:color w:val="000000"/>
                <w:sz w:val="17"/>
                <w:szCs w:val="17"/>
              </w:rPr>
              <w:t>1,017 </w:t>
            </w:r>
          </w:p>
        </w:tc>
        <w:tc>
          <w:tcPr>
            <w:tcW w:w="0" w:type="auto"/>
            <w:tcBorders>
              <w:top w:val="single" w:sz="4" w:space="0" w:color="808080"/>
            </w:tcBorders>
            <w:shd w:val="clear" w:color="auto" w:fill="auto"/>
            <w:tcMar>
              <w:top w:w="40" w:type="dxa"/>
              <w:left w:w="0" w:type="dxa"/>
              <w:bottom w:w="40" w:type="dxa"/>
              <w:right w:w="20" w:type="dxa"/>
            </w:tcMar>
            <w:vAlign w:val="bottom"/>
          </w:tcPr>
          <w:p w14:paraId="2B9E4BFE"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4BFF"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C00" w14:textId="77777777" w:rsidR="00A045E1" w:rsidRDefault="00AB45D0">
            <w:pPr>
              <w:jc w:val="right"/>
              <w:textAlignment w:val="bottom"/>
            </w:pPr>
            <w:r>
              <w:rPr>
                <w:rFonts w:ascii="Arial" w:eastAsia="宋体" w:hAnsi="Arial" w:cs="Arial"/>
                <w:color w:val="000000"/>
                <w:sz w:val="17"/>
                <w:szCs w:val="17"/>
              </w:rPr>
              <w:t>2,045 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C01"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4C02" w14:textId="77777777" w:rsidR="00A045E1" w:rsidRDefault="00AB45D0">
            <w:pPr>
              <w:jc w:val="right"/>
              <w:textAlignment w:val="bottom"/>
            </w:pPr>
            <w:r>
              <w:rPr>
                <w:rFonts w:ascii="Arial" w:eastAsia="宋体" w:hAnsi="Arial" w:cs="Arial"/>
                <w:color w:val="000000"/>
                <w:sz w:val="17"/>
                <w:szCs w:val="17"/>
              </w:rPr>
              <w:t>1,935 </w:t>
            </w:r>
          </w:p>
        </w:tc>
        <w:tc>
          <w:tcPr>
            <w:tcW w:w="0" w:type="auto"/>
            <w:tcBorders>
              <w:top w:val="single" w:sz="4" w:space="0" w:color="808080"/>
            </w:tcBorders>
            <w:shd w:val="clear" w:color="auto" w:fill="auto"/>
            <w:tcMar>
              <w:top w:w="40" w:type="dxa"/>
              <w:left w:w="0" w:type="dxa"/>
              <w:bottom w:w="40" w:type="dxa"/>
              <w:right w:w="20" w:type="dxa"/>
            </w:tcMar>
            <w:vAlign w:val="bottom"/>
          </w:tcPr>
          <w:p w14:paraId="2B9E4C03" w14:textId="77777777" w:rsidR="00A045E1" w:rsidRDefault="00A045E1">
            <w:pPr>
              <w:jc w:val="right"/>
              <w:rPr>
                <w:rFonts w:ascii="宋体"/>
              </w:rPr>
            </w:pPr>
          </w:p>
        </w:tc>
      </w:tr>
      <w:tr w:rsidR="00A045E1" w14:paraId="2B9E4C0F"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C05" w14:textId="77777777" w:rsidR="00A045E1" w:rsidRDefault="00AB45D0">
            <w:pPr>
              <w:textAlignment w:val="bottom"/>
            </w:pPr>
            <w:r>
              <w:rPr>
                <w:rFonts w:ascii="Arial" w:eastAsia="宋体" w:hAnsi="Arial" w:cs="Arial"/>
                <w:color w:val="000000"/>
                <w:sz w:val="17"/>
                <w:szCs w:val="17"/>
              </w:rPr>
              <w:t>Operating overhead expense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C06" w14:textId="77777777" w:rsidR="00A045E1" w:rsidRDefault="00AB45D0">
            <w:pPr>
              <w:jc w:val="right"/>
              <w:textAlignment w:val="bottom"/>
            </w:pPr>
            <w:r>
              <w:rPr>
                <w:rFonts w:ascii="Arial" w:eastAsia="宋体" w:hAnsi="Arial" w:cs="Arial"/>
                <w:color w:val="000000"/>
                <w:sz w:val="17"/>
                <w:szCs w:val="17"/>
              </w:rPr>
              <w:t>3,022 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C07"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4C08" w14:textId="77777777" w:rsidR="00A045E1" w:rsidRDefault="00AB45D0">
            <w:pPr>
              <w:jc w:val="right"/>
              <w:textAlignment w:val="bottom"/>
            </w:pPr>
            <w:r>
              <w:rPr>
                <w:rFonts w:ascii="Arial" w:eastAsia="宋体" w:hAnsi="Arial" w:cs="Arial"/>
                <w:color w:val="000000"/>
                <w:sz w:val="17"/>
                <w:szCs w:val="17"/>
              </w:rPr>
              <w:t>2,742 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4C09"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4C0A"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C0B" w14:textId="77777777" w:rsidR="00A045E1" w:rsidRDefault="00AB45D0">
            <w:pPr>
              <w:jc w:val="right"/>
              <w:textAlignment w:val="bottom"/>
            </w:pPr>
            <w:r>
              <w:rPr>
                <w:rFonts w:ascii="Arial" w:eastAsia="宋体" w:hAnsi="Arial" w:cs="Arial"/>
                <w:color w:val="000000"/>
                <w:sz w:val="17"/>
                <w:szCs w:val="17"/>
              </w:rPr>
              <w:t>5,999 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C0C"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4C0D" w14:textId="77777777" w:rsidR="00A045E1" w:rsidRDefault="00AB45D0">
            <w:pPr>
              <w:jc w:val="right"/>
              <w:textAlignment w:val="bottom"/>
            </w:pPr>
            <w:r>
              <w:rPr>
                <w:rFonts w:ascii="Arial" w:eastAsia="宋体" w:hAnsi="Arial" w:cs="Arial"/>
                <w:color w:val="000000"/>
                <w:sz w:val="17"/>
                <w:szCs w:val="17"/>
              </w:rPr>
              <w:t>5,396 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4C0E" w14:textId="77777777" w:rsidR="00A045E1" w:rsidRDefault="00A045E1">
            <w:pPr>
              <w:jc w:val="right"/>
              <w:rPr>
                <w:rFonts w:ascii="宋体"/>
              </w:rPr>
            </w:pPr>
          </w:p>
        </w:tc>
      </w:tr>
      <w:tr w:rsidR="00A045E1" w14:paraId="2B9E4C1A" w14:textId="77777777">
        <w:tc>
          <w:tcPr>
            <w:tcW w:w="0" w:type="auto"/>
            <w:gridSpan w:val="3"/>
            <w:tcBorders>
              <w:top w:val="single" w:sz="8" w:space="0" w:color="E87722"/>
            </w:tcBorders>
            <w:shd w:val="clear" w:color="auto" w:fill="auto"/>
            <w:tcMar>
              <w:top w:w="40" w:type="dxa"/>
              <w:left w:w="155" w:type="dxa"/>
              <w:bottom w:w="40" w:type="dxa"/>
              <w:right w:w="20" w:type="dxa"/>
            </w:tcMar>
            <w:vAlign w:val="bottom"/>
          </w:tcPr>
          <w:p w14:paraId="2B9E4C10" w14:textId="77777777" w:rsidR="00A045E1" w:rsidRDefault="00AB45D0">
            <w:pPr>
              <w:textAlignment w:val="bottom"/>
            </w:pPr>
            <w:r>
              <w:rPr>
                <w:rFonts w:ascii="Arial" w:eastAsia="宋体" w:hAnsi="Arial" w:cs="Arial"/>
                <w:color w:val="000000"/>
                <w:sz w:val="17"/>
                <w:szCs w:val="17"/>
              </w:rPr>
              <w:t xml:space="preserve">Total </w:t>
            </w:r>
            <w:r>
              <w:rPr>
                <w:rFonts w:ascii="Arial" w:eastAsia="宋体" w:hAnsi="Arial" w:cs="Arial"/>
                <w:color w:val="000000"/>
                <w:sz w:val="17"/>
                <w:szCs w:val="17"/>
              </w:rPr>
              <w:t>selling and administrative expense</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4C11" w14:textId="77777777" w:rsidR="00A045E1" w:rsidRDefault="00AB45D0">
            <w:pPr>
              <w:jc w:val="right"/>
              <w:textAlignment w:val="bottom"/>
            </w:pPr>
            <w:r>
              <w:rPr>
                <w:rFonts w:ascii="Arial" w:eastAsia="宋体" w:hAnsi="Arial" w:cs="Arial"/>
                <w:color w:val="000000"/>
                <w:sz w:val="17"/>
                <w:szCs w:val="17"/>
              </w:rPr>
              <w:t>4,124 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4C12"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4C13" w14:textId="77777777" w:rsidR="00A045E1" w:rsidRDefault="00AB45D0">
            <w:pPr>
              <w:jc w:val="right"/>
              <w:textAlignment w:val="bottom"/>
            </w:pPr>
            <w:r>
              <w:rPr>
                <w:rFonts w:ascii="Arial" w:eastAsia="宋体" w:hAnsi="Arial" w:cs="Arial"/>
                <w:color w:val="000000"/>
                <w:sz w:val="17"/>
                <w:szCs w:val="17"/>
              </w:rPr>
              <w:t>3,759 </w:t>
            </w:r>
          </w:p>
        </w:tc>
        <w:tc>
          <w:tcPr>
            <w:tcW w:w="0" w:type="auto"/>
            <w:tcBorders>
              <w:top w:val="single" w:sz="8" w:space="0" w:color="E87722"/>
            </w:tcBorders>
            <w:shd w:val="clear" w:color="auto" w:fill="auto"/>
            <w:tcMar>
              <w:top w:w="40" w:type="dxa"/>
              <w:left w:w="0" w:type="dxa"/>
              <w:bottom w:w="40" w:type="dxa"/>
              <w:right w:w="20" w:type="dxa"/>
            </w:tcMar>
            <w:vAlign w:val="bottom"/>
          </w:tcPr>
          <w:p w14:paraId="2B9E4C14"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4C15" w14:textId="77777777" w:rsidR="00A045E1" w:rsidRDefault="00A045E1">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4C16" w14:textId="77777777" w:rsidR="00A045E1" w:rsidRDefault="00AB45D0">
            <w:pPr>
              <w:jc w:val="right"/>
              <w:textAlignment w:val="bottom"/>
            </w:pPr>
            <w:r>
              <w:rPr>
                <w:rFonts w:ascii="Arial" w:eastAsia="宋体" w:hAnsi="Arial" w:cs="Arial"/>
                <w:color w:val="000000"/>
                <w:sz w:val="17"/>
                <w:szCs w:val="17"/>
              </w:rPr>
              <w:t>8,044 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4C17"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4C18" w14:textId="77777777" w:rsidR="00A045E1" w:rsidRDefault="00AB45D0">
            <w:pPr>
              <w:jc w:val="right"/>
              <w:textAlignment w:val="bottom"/>
            </w:pPr>
            <w:r>
              <w:rPr>
                <w:rFonts w:ascii="Arial" w:eastAsia="宋体" w:hAnsi="Arial" w:cs="Arial"/>
                <w:color w:val="000000"/>
                <w:sz w:val="17"/>
                <w:szCs w:val="17"/>
              </w:rPr>
              <w:t>7,331 </w:t>
            </w:r>
          </w:p>
        </w:tc>
        <w:tc>
          <w:tcPr>
            <w:tcW w:w="0" w:type="auto"/>
            <w:tcBorders>
              <w:top w:val="single" w:sz="8" w:space="0" w:color="E87722"/>
            </w:tcBorders>
            <w:shd w:val="clear" w:color="auto" w:fill="auto"/>
            <w:tcMar>
              <w:top w:w="40" w:type="dxa"/>
              <w:left w:w="0" w:type="dxa"/>
              <w:bottom w:w="40" w:type="dxa"/>
              <w:right w:w="20" w:type="dxa"/>
            </w:tcMar>
            <w:vAlign w:val="bottom"/>
          </w:tcPr>
          <w:p w14:paraId="2B9E4C19" w14:textId="77777777" w:rsidR="00A045E1" w:rsidRDefault="00A045E1">
            <w:pPr>
              <w:jc w:val="right"/>
              <w:rPr>
                <w:rFonts w:ascii="宋体"/>
              </w:rPr>
            </w:pPr>
          </w:p>
        </w:tc>
      </w:tr>
      <w:tr w:rsidR="00A045E1" w14:paraId="2B9E4C2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C1B" w14:textId="77777777" w:rsidR="00A045E1" w:rsidRDefault="00AB45D0">
            <w:pPr>
              <w:textAlignment w:val="bottom"/>
            </w:pPr>
            <w:r>
              <w:rPr>
                <w:rFonts w:ascii="Arial" w:eastAsia="宋体" w:hAnsi="Arial" w:cs="Arial"/>
                <w:color w:val="000000"/>
                <w:sz w:val="17"/>
                <w:szCs w:val="17"/>
              </w:rPr>
              <w:t>Interest expense (income), net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C1C" w14:textId="77777777" w:rsidR="00A045E1" w:rsidRDefault="00AB45D0">
            <w:pPr>
              <w:jc w:val="right"/>
              <w:textAlignment w:val="bottom"/>
            </w:pPr>
            <w:r>
              <w:rPr>
                <w:rFonts w:ascii="Arial" w:eastAsia="宋体" w:hAnsi="Arial" w:cs="Arial"/>
                <w:color w:val="000000"/>
                <w:sz w:val="17"/>
                <w:szCs w:val="17"/>
              </w:rPr>
              <w:t>16 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C1D"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4C1E" w14:textId="77777777" w:rsidR="00A045E1" w:rsidRDefault="00AB45D0">
            <w:pPr>
              <w:jc w:val="right"/>
              <w:textAlignment w:val="bottom"/>
            </w:pPr>
            <w:r>
              <w:rPr>
                <w:rFonts w:ascii="Arial" w:eastAsia="宋体" w:hAnsi="Arial" w:cs="Arial"/>
                <w:color w:val="000000"/>
                <w:sz w:val="17"/>
                <w:szCs w:val="17"/>
              </w:rPr>
              <w:t>55 </w:t>
            </w:r>
          </w:p>
        </w:tc>
        <w:tc>
          <w:tcPr>
            <w:tcW w:w="0" w:type="auto"/>
            <w:tcBorders>
              <w:top w:val="single" w:sz="4" w:space="0" w:color="808080"/>
            </w:tcBorders>
            <w:shd w:val="clear" w:color="auto" w:fill="auto"/>
            <w:tcMar>
              <w:top w:w="40" w:type="dxa"/>
              <w:left w:w="0" w:type="dxa"/>
              <w:bottom w:w="40" w:type="dxa"/>
              <w:right w:w="20" w:type="dxa"/>
            </w:tcMar>
            <w:vAlign w:val="bottom"/>
          </w:tcPr>
          <w:p w14:paraId="2B9E4C1F"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4C20"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C21" w14:textId="77777777" w:rsidR="00A045E1" w:rsidRDefault="00AB45D0">
            <w:pPr>
              <w:jc w:val="right"/>
              <w:textAlignment w:val="bottom"/>
            </w:pPr>
            <w:r>
              <w:rPr>
                <w:rFonts w:ascii="Arial" w:eastAsia="宋体" w:hAnsi="Arial" w:cs="Arial"/>
                <w:color w:val="000000"/>
                <w:sz w:val="17"/>
                <w:szCs w:val="17"/>
              </w:rPr>
              <w:t>29 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C22"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4C23" w14:textId="77777777" w:rsidR="00A045E1" w:rsidRDefault="00AB45D0">
            <w:pPr>
              <w:jc w:val="right"/>
              <w:textAlignment w:val="bottom"/>
            </w:pPr>
            <w:r>
              <w:rPr>
                <w:rFonts w:ascii="Arial" w:eastAsia="宋体" w:hAnsi="Arial" w:cs="Arial"/>
                <w:color w:val="000000"/>
                <w:sz w:val="17"/>
                <w:szCs w:val="17"/>
              </w:rPr>
              <w:t>112 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4C24" w14:textId="77777777" w:rsidR="00A045E1" w:rsidRDefault="00A045E1">
            <w:pPr>
              <w:jc w:val="right"/>
              <w:rPr>
                <w:rFonts w:ascii="宋体"/>
              </w:rPr>
            </w:pPr>
          </w:p>
        </w:tc>
      </w:tr>
      <w:tr w:rsidR="00A045E1" w14:paraId="2B9E4C3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C26" w14:textId="77777777" w:rsidR="00A045E1" w:rsidRDefault="00AB45D0">
            <w:pPr>
              <w:textAlignment w:val="bottom"/>
            </w:pPr>
            <w:r>
              <w:rPr>
                <w:rFonts w:ascii="Arial" w:eastAsia="宋体" w:hAnsi="Arial" w:cs="Arial"/>
                <w:color w:val="000000"/>
                <w:sz w:val="17"/>
                <w:szCs w:val="17"/>
              </w:rPr>
              <w:t xml:space="preserve">Other </w:t>
            </w:r>
            <w:r>
              <w:rPr>
                <w:rFonts w:ascii="Arial" w:eastAsia="宋体" w:hAnsi="Arial" w:cs="Arial"/>
                <w:color w:val="000000"/>
                <w:sz w:val="17"/>
                <w:szCs w:val="17"/>
              </w:rPr>
              <w:t>(income) expense, net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C27" w14:textId="77777777" w:rsidR="00A045E1" w:rsidRDefault="00AB45D0">
            <w:pPr>
              <w:jc w:val="right"/>
              <w:textAlignment w:val="bottom"/>
            </w:pPr>
            <w:r>
              <w:rPr>
                <w:rFonts w:ascii="Arial" w:eastAsia="宋体" w:hAnsi="Arial" w:cs="Arial"/>
                <w:color w:val="000000"/>
                <w:sz w:val="17"/>
                <w:szCs w:val="17"/>
              </w:rPr>
              <w:t>(79)</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C28"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4C29" w14:textId="77777777" w:rsidR="00A045E1" w:rsidRDefault="00AB45D0">
            <w:pPr>
              <w:jc w:val="right"/>
              <w:textAlignment w:val="bottom"/>
            </w:pPr>
            <w:r>
              <w:rPr>
                <w:rFonts w:ascii="Arial" w:eastAsia="宋体" w:hAnsi="Arial" w:cs="Arial"/>
                <w:color w:val="000000"/>
                <w:sz w:val="17"/>
                <w:szCs w:val="17"/>
              </w:rPr>
              <w:t>(102)</w:t>
            </w:r>
          </w:p>
        </w:tc>
        <w:tc>
          <w:tcPr>
            <w:tcW w:w="0" w:type="auto"/>
            <w:tcBorders>
              <w:top w:val="single" w:sz="4" w:space="0" w:color="808080"/>
            </w:tcBorders>
            <w:shd w:val="clear" w:color="auto" w:fill="auto"/>
            <w:tcMar>
              <w:top w:w="40" w:type="dxa"/>
              <w:left w:w="0" w:type="dxa"/>
              <w:bottom w:w="40" w:type="dxa"/>
              <w:right w:w="20" w:type="dxa"/>
            </w:tcMar>
            <w:vAlign w:val="bottom"/>
          </w:tcPr>
          <w:p w14:paraId="2B9E4C2A"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4C2B"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C2C" w14:textId="77777777" w:rsidR="00A045E1" w:rsidRDefault="00AB45D0">
            <w:pPr>
              <w:jc w:val="right"/>
              <w:textAlignment w:val="bottom"/>
            </w:pPr>
            <w:r>
              <w:rPr>
                <w:rFonts w:ascii="Arial" w:eastAsia="宋体" w:hAnsi="Arial" w:cs="Arial"/>
                <w:color w:val="000000"/>
                <w:sz w:val="17"/>
                <w:szCs w:val="17"/>
              </w:rPr>
              <w:t>(225)</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C2D"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4C2E" w14:textId="77777777" w:rsidR="00A045E1" w:rsidRDefault="00AB45D0">
            <w:pPr>
              <w:jc w:val="right"/>
              <w:textAlignment w:val="bottom"/>
            </w:pPr>
            <w:r>
              <w:rPr>
                <w:rFonts w:ascii="Arial" w:eastAsia="宋体" w:hAnsi="Arial" w:cs="Arial"/>
                <w:color w:val="000000"/>
                <w:sz w:val="17"/>
                <w:szCs w:val="17"/>
              </w:rPr>
              <w:t>(141)</w:t>
            </w:r>
          </w:p>
        </w:tc>
        <w:tc>
          <w:tcPr>
            <w:tcW w:w="0" w:type="auto"/>
            <w:tcBorders>
              <w:top w:val="single" w:sz="4" w:space="0" w:color="808080"/>
            </w:tcBorders>
            <w:shd w:val="clear" w:color="auto" w:fill="auto"/>
            <w:tcMar>
              <w:top w:w="40" w:type="dxa"/>
              <w:left w:w="0" w:type="dxa"/>
              <w:bottom w:w="40" w:type="dxa"/>
              <w:right w:w="20" w:type="dxa"/>
            </w:tcMar>
            <w:vAlign w:val="bottom"/>
          </w:tcPr>
          <w:p w14:paraId="2B9E4C2F" w14:textId="77777777" w:rsidR="00A045E1" w:rsidRDefault="00A045E1">
            <w:pPr>
              <w:jc w:val="right"/>
              <w:rPr>
                <w:rFonts w:ascii="宋体"/>
              </w:rPr>
            </w:pPr>
          </w:p>
        </w:tc>
      </w:tr>
      <w:tr w:rsidR="00A045E1" w14:paraId="2B9E4C3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4C31" w14:textId="77777777" w:rsidR="00A045E1" w:rsidRDefault="00AB45D0">
            <w:pPr>
              <w:textAlignment w:val="bottom"/>
            </w:pPr>
            <w:r>
              <w:rPr>
                <w:rFonts w:ascii="Arial" w:eastAsia="宋体" w:hAnsi="Arial" w:cs="Arial"/>
                <w:color w:val="000000"/>
                <w:sz w:val="17"/>
                <w:szCs w:val="17"/>
              </w:rPr>
              <w:t>Income before income taxes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4C32" w14:textId="77777777" w:rsidR="00A045E1" w:rsidRDefault="00AB45D0">
            <w:pPr>
              <w:jc w:val="right"/>
              <w:textAlignment w:val="bottom"/>
            </w:pPr>
            <w:r>
              <w:rPr>
                <w:rFonts w:ascii="Arial" w:eastAsia="宋体" w:hAnsi="Arial" w:cs="Arial"/>
                <w:color w:val="000000"/>
                <w:sz w:val="17"/>
                <w:szCs w:val="17"/>
              </w:rPr>
              <w:t>1,650 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4C33"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4C34" w14:textId="77777777" w:rsidR="00A045E1" w:rsidRDefault="00AB45D0">
            <w:pPr>
              <w:jc w:val="right"/>
              <w:textAlignment w:val="bottom"/>
            </w:pPr>
            <w:r>
              <w:rPr>
                <w:rFonts w:ascii="Arial" w:eastAsia="宋体" w:hAnsi="Arial" w:cs="Arial"/>
                <w:color w:val="000000"/>
                <w:sz w:val="17"/>
                <w:szCs w:val="17"/>
              </w:rPr>
              <w:t>1,501 </w:t>
            </w:r>
          </w:p>
        </w:tc>
        <w:tc>
          <w:tcPr>
            <w:tcW w:w="0" w:type="auto"/>
            <w:tcBorders>
              <w:top w:val="single" w:sz="8" w:space="0" w:color="E87722"/>
            </w:tcBorders>
            <w:shd w:val="clear" w:color="auto" w:fill="auto"/>
            <w:tcMar>
              <w:top w:w="40" w:type="dxa"/>
              <w:left w:w="0" w:type="dxa"/>
              <w:bottom w:w="40" w:type="dxa"/>
              <w:right w:w="20" w:type="dxa"/>
            </w:tcMar>
            <w:vAlign w:val="bottom"/>
          </w:tcPr>
          <w:p w14:paraId="2B9E4C35"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4C36" w14:textId="77777777" w:rsidR="00A045E1" w:rsidRDefault="00A045E1">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4C37" w14:textId="77777777" w:rsidR="00A045E1" w:rsidRDefault="00AB45D0">
            <w:pPr>
              <w:jc w:val="right"/>
              <w:textAlignment w:val="bottom"/>
            </w:pPr>
            <w:r>
              <w:rPr>
                <w:rFonts w:ascii="Arial" w:eastAsia="宋体" w:hAnsi="Arial" w:cs="Arial"/>
                <w:color w:val="000000"/>
                <w:sz w:val="17"/>
                <w:szCs w:val="17"/>
              </w:rPr>
              <w:t>3,478 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4C38"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4C39" w14:textId="77777777" w:rsidR="00A045E1" w:rsidRDefault="00AB45D0">
            <w:pPr>
              <w:jc w:val="right"/>
              <w:textAlignment w:val="bottom"/>
            </w:pPr>
            <w:r>
              <w:rPr>
                <w:rFonts w:ascii="Arial" w:eastAsia="宋体" w:hAnsi="Arial" w:cs="Arial"/>
                <w:color w:val="000000"/>
                <w:sz w:val="17"/>
                <w:szCs w:val="17"/>
              </w:rPr>
              <w:t>3,607 </w:t>
            </w:r>
          </w:p>
        </w:tc>
        <w:tc>
          <w:tcPr>
            <w:tcW w:w="0" w:type="auto"/>
            <w:tcBorders>
              <w:top w:val="single" w:sz="8" w:space="0" w:color="E87722"/>
            </w:tcBorders>
            <w:shd w:val="clear" w:color="auto" w:fill="auto"/>
            <w:tcMar>
              <w:top w:w="40" w:type="dxa"/>
              <w:left w:w="0" w:type="dxa"/>
              <w:bottom w:w="40" w:type="dxa"/>
              <w:right w:w="20" w:type="dxa"/>
            </w:tcMar>
            <w:vAlign w:val="bottom"/>
          </w:tcPr>
          <w:p w14:paraId="2B9E4C3A" w14:textId="77777777" w:rsidR="00A045E1" w:rsidRDefault="00A045E1">
            <w:pPr>
              <w:jc w:val="right"/>
              <w:rPr>
                <w:rFonts w:ascii="宋体"/>
              </w:rPr>
            </w:pPr>
          </w:p>
        </w:tc>
      </w:tr>
      <w:tr w:rsidR="00A045E1" w14:paraId="2B9E4C4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C3C" w14:textId="77777777" w:rsidR="00A045E1" w:rsidRDefault="00AB45D0">
            <w:pPr>
              <w:textAlignment w:val="bottom"/>
            </w:pPr>
            <w:r>
              <w:rPr>
                <w:rFonts w:ascii="Arial" w:eastAsia="宋体" w:hAnsi="Arial" w:cs="Arial"/>
                <w:color w:val="000000"/>
                <w:sz w:val="17"/>
                <w:szCs w:val="17"/>
              </w:rPr>
              <w:t>Income</w:t>
            </w:r>
            <w:r>
              <w:rPr>
                <w:rFonts w:ascii="Arial" w:eastAsia="宋体" w:hAnsi="Arial" w:cs="Arial"/>
                <w:color w:val="000000"/>
                <w:sz w:val="17"/>
                <w:szCs w:val="17"/>
              </w:rPr>
              <w:t xml:space="preserve"> tax expense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C3D" w14:textId="77777777" w:rsidR="00A045E1" w:rsidRDefault="00AB45D0">
            <w:pPr>
              <w:jc w:val="right"/>
              <w:textAlignment w:val="bottom"/>
            </w:pPr>
            <w:r>
              <w:rPr>
                <w:rFonts w:ascii="Arial" w:eastAsia="宋体" w:hAnsi="Arial" w:cs="Arial"/>
                <w:color w:val="000000"/>
                <w:sz w:val="17"/>
                <w:szCs w:val="17"/>
              </w:rPr>
              <w:t>319 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C3E"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4C3F" w14:textId="77777777" w:rsidR="00A045E1" w:rsidRDefault="00AB45D0">
            <w:pPr>
              <w:jc w:val="right"/>
              <w:textAlignment w:val="bottom"/>
            </w:pPr>
            <w:r>
              <w:rPr>
                <w:rFonts w:ascii="Arial" w:eastAsia="宋体" w:hAnsi="Arial" w:cs="Arial"/>
                <w:color w:val="000000"/>
                <w:sz w:val="17"/>
                <w:szCs w:val="17"/>
              </w:rPr>
              <w:t>164 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4C40"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4C41"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C42" w14:textId="77777777" w:rsidR="00A045E1" w:rsidRDefault="00AB45D0">
            <w:pPr>
              <w:jc w:val="right"/>
              <w:textAlignment w:val="bottom"/>
            </w:pPr>
            <w:r>
              <w:rPr>
                <w:rFonts w:ascii="Arial" w:eastAsia="宋体" w:hAnsi="Arial" w:cs="Arial"/>
                <w:color w:val="000000"/>
                <w:sz w:val="17"/>
                <w:szCs w:val="17"/>
              </w:rPr>
              <w:t>679 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C43"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4C44" w14:textId="77777777" w:rsidR="00A045E1" w:rsidRDefault="00AB45D0">
            <w:pPr>
              <w:jc w:val="right"/>
              <w:textAlignment w:val="bottom"/>
            </w:pPr>
            <w:r>
              <w:rPr>
                <w:rFonts w:ascii="Arial" w:eastAsia="宋体" w:hAnsi="Arial" w:cs="Arial"/>
                <w:color w:val="000000"/>
                <w:sz w:val="17"/>
                <w:szCs w:val="17"/>
              </w:rPr>
              <w:t>396 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4C45" w14:textId="77777777" w:rsidR="00A045E1" w:rsidRDefault="00A045E1">
            <w:pPr>
              <w:jc w:val="right"/>
              <w:rPr>
                <w:rFonts w:ascii="宋体"/>
              </w:rPr>
            </w:pPr>
          </w:p>
        </w:tc>
      </w:tr>
      <w:tr w:rsidR="00A045E1" w14:paraId="2B9E4C5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4C47" w14:textId="77777777" w:rsidR="00A045E1" w:rsidRDefault="00AB45D0">
            <w:pPr>
              <w:textAlignment w:val="bottom"/>
            </w:pPr>
            <w:r>
              <w:rPr>
                <w:rFonts w:ascii="Arial" w:eastAsia="宋体" w:hAnsi="Arial" w:cs="Arial"/>
                <w:b/>
                <w:bCs/>
                <w:color w:val="000000"/>
                <w:sz w:val="17"/>
                <w:szCs w:val="17"/>
              </w:rPr>
              <w:t>NET INCOME</w:t>
            </w:r>
          </w:p>
        </w:tc>
        <w:tc>
          <w:tcPr>
            <w:tcW w:w="0" w:type="auto"/>
            <w:tcBorders>
              <w:top w:val="single" w:sz="8" w:space="0" w:color="E87722"/>
            </w:tcBorders>
            <w:shd w:val="clear" w:color="auto" w:fill="FFF1E7"/>
            <w:tcMar>
              <w:top w:w="40" w:type="dxa"/>
              <w:left w:w="20" w:type="dxa"/>
              <w:bottom w:w="40" w:type="dxa"/>
              <w:right w:w="0" w:type="dxa"/>
            </w:tcMar>
            <w:vAlign w:val="bottom"/>
          </w:tcPr>
          <w:p w14:paraId="2B9E4C48"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4C49" w14:textId="77777777" w:rsidR="00A045E1" w:rsidRDefault="00AB45D0">
            <w:pPr>
              <w:jc w:val="right"/>
              <w:textAlignment w:val="bottom"/>
            </w:pPr>
            <w:r>
              <w:rPr>
                <w:rFonts w:ascii="Arial" w:eastAsia="宋体" w:hAnsi="Arial" w:cs="Arial"/>
                <w:b/>
                <w:bCs/>
                <w:color w:val="000000"/>
                <w:sz w:val="17"/>
                <w:szCs w:val="17"/>
              </w:rPr>
              <w:t>1,331</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4C4A"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4C4B"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4C4C" w14:textId="77777777" w:rsidR="00A045E1" w:rsidRDefault="00AB45D0">
            <w:pPr>
              <w:jc w:val="right"/>
              <w:textAlignment w:val="bottom"/>
            </w:pPr>
            <w:r>
              <w:rPr>
                <w:rFonts w:ascii="Arial" w:eastAsia="宋体" w:hAnsi="Arial" w:cs="Arial"/>
                <w:b/>
                <w:bCs/>
                <w:color w:val="000000"/>
                <w:sz w:val="17"/>
                <w:szCs w:val="17"/>
              </w:rPr>
              <w:t>1,337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4C4D"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4C4E" w14:textId="77777777" w:rsidR="00A045E1" w:rsidRDefault="00A045E1">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B9E4C4F"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4C50" w14:textId="77777777" w:rsidR="00A045E1" w:rsidRDefault="00AB45D0">
            <w:pPr>
              <w:jc w:val="right"/>
              <w:textAlignment w:val="bottom"/>
            </w:pPr>
            <w:r>
              <w:rPr>
                <w:rFonts w:ascii="Arial" w:eastAsia="宋体" w:hAnsi="Arial" w:cs="Arial"/>
                <w:b/>
                <w:bCs/>
                <w:color w:val="000000"/>
                <w:sz w:val="17"/>
                <w:szCs w:val="17"/>
              </w:rPr>
              <w:t>2,799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4C51"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4C52"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4C53" w14:textId="77777777" w:rsidR="00A045E1" w:rsidRDefault="00AB45D0">
            <w:pPr>
              <w:jc w:val="right"/>
              <w:textAlignment w:val="bottom"/>
            </w:pPr>
            <w:r>
              <w:rPr>
                <w:rFonts w:ascii="Arial" w:eastAsia="宋体" w:hAnsi="Arial" w:cs="Arial"/>
                <w:b/>
                <w:bCs/>
                <w:color w:val="000000"/>
                <w:sz w:val="17"/>
                <w:szCs w:val="17"/>
              </w:rPr>
              <w:t>3,211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4C54" w14:textId="77777777" w:rsidR="00A045E1" w:rsidRDefault="00A045E1">
            <w:pPr>
              <w:jc w:val="right"/>
              <w:rPr>
                <w:rFonts w:ascii="宋体"/>
              </w:rPr>
            </w:pPr>
          </w:p>
        </w:tc>
      </w:tr>
      <w:tr w:rsidR="00A045E1" w14:paraId="2B9E4C5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4C56" w14:textId="77777777" w:rsidR="00A045E1" w:rsidRDefault="00AB45D0">
            <w:pPr>
              <w:textAlignment w:val="bottom"/>
            </w:pPr>
            <w:r>
              <w:rPr>
                <w:rFonts w:ascii="Arial" w:eastAsia="宋体" w:hAnsi="Arial" w:cs="Arial"/>
                <w:color w:val="000000"/>
                <w:sz w:val="17"/>
                <w:szCs w:val="17"/>
              </w:rPr>
              <w:t>Earnings per common share:</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4C57"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4C58"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4C59"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4C5A"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4C5B" w14:textId="77777777" w:rsidR="00A045E1" w:rsidRDefault="00A045E1">
            <w:pPr>
              <w:rPr>
                <w:rFonts w:ascii="宋体"/>
              </w:rPr>
            </w:pPr>
          </w:p>
        </w:tc>
      </w:tr>
      <w:tr w:rsidR="00A045E1" w14:paraId="2B9E4C6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4C5D" w14:textId="77777777" w:rsidR="00A045E1" w:rsidRDefault="00AB45D0">
            <w:pPr>
              <w:textAlignment w:val="bottom"/>
            </w:pPr>
            <w:r>
              <w:rPr>
                <w:rFonts w:ascii="Arial" w:eastAsia="宋体" w:hAnsi="Arial" w:cs="Arial"/>
                <w:color w:val="000000"/>
                <w:sz w:val="17"/>
                <w:szCs w:val="17"/>
              </w:rPr>
              <w:t>Basic</w:t>
            </w:r>
          </w:p>
        </w:tc>
        <w:tc>
          <w:tcPr>
            <w:tcW w:w="0" w:type="auto"/>
            <w:tcBorders>
              <w:top w:val="single" w:sz="4" w:space="0" w:color="808080"/>
            </w:tcBorders>
            <w:shd w:val="clear" w:color="auto" w:fill="FFF1E7"/>
            <w:tcMar>
              <w:top w:w="40" w:type="dxa"/>
              <w:left w:w="20" w:type="dxa"/>
              <w:bottom w:w="40" w:type="dxa"/>
              <w:right w:w="0" w:type="dxa"/>
            </w:tcMar>
            <w:vAlign w:val="bottom"/>
          </w:tcPr>
          <w:p w14:paraId="2B9E4C5E"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4C5F" w14:textId="77777777" w:rsidR="00A045E1" w:rsidRDefault="00AB45D0">
            <w:pPr>
              <w:jc w:val="right"/>
              <w:textAlignment w:val="bottom"/>
            </w:pPr>
            <w:r>
              <w:rPr>
                <w:rFonts w:ascii="Arial" w:eastAsia="宋体" w:hAnsi="Arial" w:cs="Arial"/>
                <w:color w:val="000000"/>
                <w:sz w:val="17"/>
                <w:szCs w:val="17"/>
              </w:rPr>
              <w:t>0.85 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C60"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4C61"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4C62" w14:textId="77777777" w:rsidR="00A045E1" w:rsidRDefault="00AB45D0">
            <w:pPr>
              <w:jc w:val="right"/>
              <w:textAlignment w:val="bottom"/>
            </w:pPr>
            <w:r>
              <w:rPr>
                <w:rFonts w:ascii="Arial" w:eastAsia="宋体" w:hAnsi="Arial" w:cs="Arial"/>
                <w:color w:val="000000"/>
                <w:sz w:val="17"/>
                <w:szCs w:val="17"/>
              </w:rPr>
              <w:t>0.84 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4C63"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4C64" w14:textId="77777777" w:rsidR="00A045E1" w:rsidRDefault="00A045E1">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4C65"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4C66" w14:textId="77777777" w:rsidR="00A045E1" w:rsidRDefault="00AB45D0">
            <w:pPr>
              <w:jc w:val="right"/>
              <w:textAlignment w:val="bottom"/>
            </w:pPr>
            <w:r>
              <w:rPr>
                <w:rFonts w:ascii="Arial" w:eastAsia="宋体" w:hAnsi="Arial" w:cs="Arial"/>
                <w:color w:val="000000"/>
                <w:sz w:val="17"/>
                <w:szCs w:val="17"/>
              </w:rPr>
              <w:t>1.79 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C67"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4C68"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4C69" w14:textId="77777777" w:rsidR="00A045E1" w:rsidRDefault="00AB45D0">
            <w:pPr>
              <w:jc w:val="right"/>
              <w:textAlignment w:val="bottom"/>
            </w:pPr>
            <w:r>
              <w:rPr>
                <w:rFonts w:ascii="Arial" w:eastAsia="宋体" w:hAnsi="Arial" w:cs="Arial"/>
                <w:color w:val="000000"/>
                <w:sz w:val="17"/>
                <w:szCs w:val="17"/>
              </w:rPr>
              <w:t>2.03 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4C6A" w14:textId="77777777" w:rsidR="00A045E1" w:rsidRDefault="00A045E1">
            <w:pPr>
              <w:jc w:val="right"/>
              <w:rPr>
                <w:rFonts w:ascii="宋体"/>
              </w:rPr>
            </w:pPr>
          </w:p>
        </w:tc>
      </w:tr>
      <w:tr w:rsidR="00A045E1" w14:paraId="2B9E4C7A"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4C6C" w14:textId="77777777" w:rsidR="00A045E1" w:rsidRDefault="00AB45D0">
            <w:pPr>
              <w:textAlignment w:val="bottom"/>
            </w:pPr>
            <w:r>
              <w:rPr>
                <w:rFonts w:ascii="Arial" w:eastAsia="宋体" w:hAnsi="Arial" w:cs="Arial"/>
                <w:color w:val="000000"/>
                <w:sz w:val="17"/>
                <w:szCs w:val="17"/>
              </w:rPr>
              <w:t>Diluted</w:t>
            </w:r>
          </w:p>
        </w:tc>
        <w:tc>
          <w:tcPr>
            <w:tcW w:w="0" w:type="auto"/>
            <w:tcBorders>
              <w:top w:val="single" w:sz="4" w:space="0" w:color="808080"/>
            </w:tcBorders>
            <w:shd w:val="clear" w:color="auto" w:fill="FFF1E7"/>
            <w:tcMar>
              <w:top w:w="40" w:type="dxa"/>
              <w:left w:w="20" w:type="dxa"/>
              <w:bottom w:w="40" w:type="dxa"/>
              <w:right w:w="0" w:type="dxa"/>
            </w:tcMar>
            <w:vAlign w:val="bottom"/>
          </w:tcPr>
          <w:p w14:paraId="2B9E4C6D"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4C6E" w14:textId="77777777" w:rsidR="00A045E1" w:rsidRDefault="00AB45D0">
            <w:pPr>
              <w:jc w:val="right"/>
              <w:textAlignment w:val="bottom"/>
            </w:pPr>
            <w:r>
              <w:rPr>
                <w:rFonts w:ascii="Arial" w:eastAsia="宋体" w:hAnsi="Arial" w:cs="Arial"/>
                <w:color w:val="000000"/>
                <w:sz w:val="17"/>
                <w:szCs w:val="17"/>
              </w:rPr>
              <w:t>0.85 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C6F"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4C70"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4C71" w14:textId="77777777" w:rsidR="00A045E1" w:rsidRDefault="00AB45D0">
            <w:pPr>
              <w:jc w:val="right"/>
              <w:textAlignment w:val="bottom"/>
            </w:pPr>
            <w:r>
              <w:rPr>
                <w:rFonts w:ascii="Arial" w:eastAsia="宋体" w:hAnsi="Arial" w:cs="Arial"/>
                <w:color w:val="000000"/>
                <w:sz w:val="17"/>
                <w:szCs w:val="17"/>
              </w:rPr>
              <w:t>0.83 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4C72"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4C73" w14:textId="77777777" w:rsidR="00A045E1" w:rsidRDefault="00A045E1">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4C74"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4C75" w14:textId="77777777" w:rsidR="00A045E1" w:rsidRDefault="00AB45D0">
            <w:pPr>
              <w:jc w:val="right"/>
              <w:textAlignment w:val="bottom"/>
            </w:pPr>
            <w:r>
              <w:rPr>
                <w:rFonts w:ascii="Arial" w:eastAsia="宋体" w:hAnsi="Arial" w:cs="Arial"/>
                <w:color w:val="000000"/>
                <w:sz w:val="17"/>
                <w:szCs w:val="17"/>
              </w:rPr>
              <w:t>1.77 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C76"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4C77"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4C78" w14:textId="77777777" w:rsidR="00A045E1" w:rsidRDefault="00AB45D0">
            <w:pPr>
              <w:jc w:val="right"/>
              <w:textAlignment w:val="bottom"/>
            </w:pPr>
            <w:r>
              <w:rPr>
                <w:rFonts w:ascii="Arial" w:eastAsia="宋体" w:hAnsi="Arial" w:cs="Arial"/>
                <w:color w:val="000000"/>
                <w:sz w:val="17"/>
                <w:szCs w:val="17"/>
              </w:rPr>
              <w:t>1.98 </w:t>
            </w:r>
          </w:p>
        </w:tc>
        <w:tc>
          <w:tcPr>
            <w:tcW w:w="0" w:type="auto"/>
            <w:tcBorders>
              <w:top w:val="single" w:sz="4" w:space="0" w:color="808080"/>
            </w:tcBorders>
            <w:shd w:val="clear" w:color="auto" w:fill="auto"/>
            <w:tcMar>
              <w:top w:w="40" w:type="dxa"/>
              <w:left w:w="0" w:type="dxa"/>
              <w:bottom w:w="40" w:type="dxa"/>
              <w:right w:w="20" w:type="dxa"/>
            </w:tcMar>
            <w:vAlign w:val="bottom"/>
          </w:tcPr>
          <w:p w14:paraId="2B9E4C79" w14:textId="77777777" w:rsidR="00A045E1" w:rsidRDefault="00A045E1">
            <w:pPr>
              <w:jc w:val="right"/>
              <w:rPr>
                <w:rFonts w:ascii="宋体"/>
              </w:rPr>
            </w:pPr>
          </w:p>
        </w:tc>
      </w:tr>
      <w:tr w:rsidR="00A045E1" w14:paraId="2B9E4C8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C7B" w14:textId="77777777" w:rsidR="00A045E1" w:rsidRDefault="00AB45D0">
            <w:pPr>
              <w:textAlignment w:val="bottom"/>
            </w:pPr>
            <w:r>
              <w:rPr>
                <w:rFonts w:ascii="Arial" w:eastAsia="宋体" w:hAnsi="Arial" w:cs="Arial"/>
                <w:color w:val="000000"/>
                <w:sz w:val="17"/>
                <w:szCs w:val="17"/>
              </w:rPr>
              <w:t>Weighted average common shares outstanding:</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4C7C"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4C7D"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4C7E"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4C7F"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4C80" w14:textId="77777777" w:rsidR="00A045E1" w:rsidRDefault="00A045E1">
            <w:pPr>
              <w:rPr>
                <w:rFonts w:ascii="宋体"/>
              </w:rPr>
            </w:pPr>
          </w:p>
        </w:tc>
      </w:tr>
      <w:tr w:rsidR="00A045E1" w14:paraId="2B9E4C8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4C82" w14:textId="77777777" w:rsidR="00A045E1" w:rsidRDefault="00AB45D0">
            <w:pPr>
              <w:textAlignment w:val="bottom"/>
            </w:pPr>
            <w:r>
              <w:rPr>
                <w:rFonts w:ascii="Arial" w:eastAsia="宋体" w:hAnsi="Arial" w:cs="Arial"/>
                <w:color w:val="000000"/>
                <w:sz w:val="17"/>
                <w:szCs w:val="17"/>
              </w:rPr>
              <w:t>Basic</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C83" w14:textId="77777777" w:rsidR="00A045E1" w:rsidRDefault="00AB45D0">
            <w:pPr>
              <w:jc w:val="right"/>
              <w:textAlignment w:val="bottom"/>
            </w:pPr>
            <w:r>
              <w:rPr>
                <w:rFonts w:ascii="Arial" w:eastAsia="宋体" w:hAnsi="Arial" w:cs="Arial"/>
                <w:color w:val="000000"/>
                <w:sz w:val="17"/>
                <w:szCs w:val="17"/>
              </w:rPr>
              <w:t>1,559.0 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C84"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4C85" w14:textId="77777777" w:rsidR="00A045E1" w:rsidRDefault="00AB45D0">
            <w:pPr>
              <w:jc w:val="right"/>
              <w:textAlignment w:val="bottom"/>
            </w:pPr>
            <w:r>
              <w:rPr>
                <w:rFonts w:ascii="Arial" w:eastAsia="宋体" w:hAnsi="Arial" w:cs="Arial"/>
                <w:color w:val="000000"/>
                <w:sz w:val="17"/>
                <w:szCs w:val="17"/>
              </w:rPr>
              <w:t>1,582.4 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4C86"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4C87"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C88" w14:textId="77777777" w:rsidR="00A045E1" w:rsidRDefault="00AB45D0">
            <w:pPr>
              <w:jc w:val="right"/>
              <w:textAlignment w:val="bottom"/>
            </w:pPr>
            <w:r>
              <w:rPr>
                <w:rFonts w:ascii="Arial" w:eastAsia="宋体" w:hAnsi="Arial" w:cs="Arial"/>
                <w:color w:val="000000"/>
                <w:sz w:val="17"/>
                <w:szCs w:val="17"/>
              </w:rPr>
              <w:t>1,563.1 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C89"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4C8A" w14:textId="77777777" w:rsidR="00A045E1" w:rsidRDefault="00AB45D0">
            <w:pPr>
              <w:jc w:val="right"/>
              <w:textAlignment w:val="bottom"/>
            </w:pPr>
            <w:r>
              <w:rPr>
                <w:rFonts w:ascii="Arial" w:eastAsia="宋体" w:hAnsi="Arial" w:cs="Arial"/>
                <w:color w:val="000000"/>
                <w:sz w:val="17"/>
                <w:szCs w:val="17"/>
              </w:rPr>
              <w:t>1,582.2 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4C8B" w14:textId="77777777" w:rsidR="00A045E1" w:rsidRDefault="00A045E1">
            <w:pPr>
              <w:jc w:val="right"/>
              <w:rPr>
                <w:rFonts w:ascii="宋体"/>
              </w:rPr>
            </w:pPr>
          </w:p>
        </w:tc>
      </w:tr>
      <w:tr w:rsidR="00A045E1" w14:paraId="2B9E4C97" w14:textId="77777777">
        <w:tc>
          <w:tcPr>
            <w:tcW w:w="0" w:type="auto"/>
            <w:gridSpan w:val="3"/>
            <w:tcBorders>
              <w:top w:val="single" w:sz="4" w:space="0" w:color="808080"/>
              <w:bottom w:val="single" w:sz="8" w:space="0" w:color="E87722"/>
            </w:tcBorders>
            <w:shd w:val="clear" w:color="auto" w:fill="auto"/>
            <w:tcMar>
              <w:top w:w="40" w:type="dxa"/>
              <w:left w:w="155" w:type="dxa"/>
              <w:bottom w:w="40" w:type="dxa"/>
              <w:right w:w="20" w:type="dxa"/>
            </w:tcMar>
            <w:vAlign w:val="bottom"/>
          </w:tcPr>
          <w:p w14:paraId="2B9E4C8D" w14:textId="77777777" w:rsidR="00A045E1" w:rsidRDefault="00AB45D0">
            <w:pPr>
              <w:textAlignment w:val="bottom"/>
            </w:pPr>
            <w:r>
              <w:rPr>
                <w:rFonts w:ascii="Arial" w:eastAsia="宋体" w:hAnsi="Arial" w:cs="Arial"/>
                <w:color w:val="000000"/>
                <w:sz w:val="17"/>
                <w:szCs w:val="17"/>
              </w:rPr>
              <w:t>D</w:t>
            </w:r>
            <w:r>
              <w:rPr>
                <w:rFonts w:ascii="Arial" w:eastAsia="宋体" w:hAnsi="Arial" w:cs="Arial"/>
                <w:color w:val="000000"/>
                <w:sz w:val="17"/>
                <w:szCs w:val="17"/>
              </w:rPr>
              <w:t>iluted</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B9E4C8E" w14:textId="77777777" w:rsidR="00A045E1" w:rsidRDefault="00AB45D0">
            <w:pPr>
              <w:jc w:val="right"/>
              <w:textAlignment w:val="bottom"/>
            </w:pPr>
            <w:r>
              <w:rPr>
                <w:rFonts w:ascii="Arial" w:eastAsia="宋体" w:hAnsi="Arial" w:cs="Arial"/>
                <w:color w:val="000000"/>
                <w:sz w:val="17"/>
                <w:szCs w:val="17"/>
              </w:rPr>
              <w:t>1,572.4 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B9E4C8F" w14:textId="77777777" w:rsidR="00A045E1" w:rsidRDefault="00A045E1">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B9E4C90" w14:textId="77777777" w:rsidR="00A045E1" w:rsidRDefault="00AB45D0">
            <w:pPr>
              <w:jc w:val="right"/>
              <w:textAlignment w:val="bottom"/>
            </w:pPr>
            <w:r>
              <w:rPr>
                <w:rFonts w:ascii="Arial" w:eastAsia="宋体" w:hAnsi="Arial" w:cs="Arial"/>
                <w:color w:val="000000"/>
                <w:sz w:val="17"/>
                <w:szCs w:val="17"/>
              </w:rPr>
              <w:t>1,617.4 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B9E4C91" w14:textId="77777777" w:rsidR="00A045E1" w:rsidRDefault="00A045E1">
            <w:pPr>
              <w:jc w:val="right"/>
              <w:rPr>
                <w:rFonts w:ascii="宋体"/>
              </w:rPr>
            </w:pP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2B9E4C92" w14:textId="77777777" w:rsidR="00A045E1" w:rsidRDefault="00A045E1">
            <w:pPr>
              <w:rPr>
                <w:rFonts w:ascii="宋体"/>
              </w:rPr>
            </w:pP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B9E4C93" w14:textId="77777777" w:rsidR="00A045E1" w:rsidRDefault="00AB45D0">
            <w:pPr>
              <w:jc w:val="right"/>
              <w:textAlignment w:val="bottom"/>
            </w:pPr>
            <w:r>
              <w:rPr>
                <w:rFonts w:ascii="Arial" w:eastAsia="宋体" w:hAnsi="Arial" w:cs="Arial"/>
                <w:color w:val="000000"/>
                <w:sz w:val="17"/>
                <w:szCs w:val="17"/>
              </w:rPr>
              <w:t>1,579.1 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B9E4C94" w14:textId="77777777" w:rsidR="00A045E1" w:rsidRDefault="00A045E1">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B9E4C95" w14:textId="77777777" w:rsidR="00A045E1" w:rsidRDefault="00AB45D0">
            <w:pPr>
              <w:jc w:val="right"/>
              <w:textAlignment w:val="bottom"/>
            </w:pPr>
            <w:r>
              <w:rPr>
                <w:rFonts w:ascii="Arial" w:eastAsia="宋体" w:hAnsi="Arial" w:cs="Arial"/>
                <w:color w:val="000000"/>
                <w:sz w:val="17"/>
                <w:szCs w:val="17"/>
              </w:rPr>
              <w:t>1,618.5 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B9E4C96" w14:textId="77777777" w:rsidR="00A045E1" w:rsidRDefault="00A045E1">
            <w:pPr>
              <w:jc w:val="right"/>
              <w:rPr>
                <w:rFonts w:ascii="宋体"/>
              </w:rPr>
            </w:pPr>
          </w:p>
        </w:tc>
      </w:tr>
    </w:tbl>
    <w:p w14:paraId="2B9E4C98" w14:textId="77777777" w:rsidR="00A045E1" w:rsidRDefault="00AB45D0">
      <w:pPr>
        <w:spacing w:before="120" w:after="120"/>
      </w:pPr>
      <w:r>
        <w:rPr>
          <w:rFonts w:ascii="Arial" w:eastAsia="宋体" w:hAnsi="Arial" w:cs="Arial"/>
          <w:i/>
          <w:iCs/>
          <w:color w:val="000000"/>
          <w:sz w:val="17"/>
          <w:szCs w:val="17"/>
        </w:rPr>
        <w:t>The accompanying Notes to the Unaudited Condensed Consolidated Financial Statements are an integral part of this statement.</w:t>
      </w:r>
    </w:p>
    <w:p w14:paraId="2B9E4C99" w14:textId="77777777" w:rsidR="00A045E1" w:rsidRDefault="00AB45D0">
      <w:pPr>
        <w:spacing w:before="120" w:after="120"/>
        <w:jc w:val="right"/>
      </w:pPr>
      <w:r>
        <w:rPr>
          <w:rFonts w:ascii="Arial" w:eastAsia="宋体" w:hAnsi="Arial" w:cs="Arial"/>
          <w:color w:val="E87722"/>
          <w:sz w:val="17"/>
          <w:szCs w:val="17"/>
        </w:rPr>
        <w:t>1</w:t>
      </w:r>
    </w:p>
    <w:p w14:paraId="2B9E4C9A" w14:textId="77777777" w:rsidR="00A045E1" w:rsidRDefault="00AB45D0">
      <w:r>
        <w:pict w14:anchorId="2B9E721D">
          <v:rect id="_x0000_i1027" style="width:415.3pt;height:1.5pt" o:hralign="center" o:hrstd="t" o:hr="t" fillcolor="#a0a0a0" stroked="f"/>
        </w:pict>
      </w:r>
    </w:p>
    <w:p w14:paraId="2B9E4C9B" w14:textId="77777777" w:rsidR="00A045E1" w:rsidRDefault="00A045E1"/>
    <w:p w14:paraId="2B9E4C9C" w14:textId="77777777" w:rsidR="00A045E1" w:rsidRDefault="00AB45D0">
      <w:hyperlink r:id="rId44" w:anchor="ief5e6988819748dbbb795180b2159749_7" w:history="1">
        <w:r>
          <w:rPr>
            <w:rStyle w:val="a5"/>
            <w:rFonts w:ascii="sans-serif" w:eastAsia="sans-serif" w:hAnsi="sans-serif" w:cs="sans-serif"/>
            <w:sz w:val="17"/>
            <w:szCs w:val="17"/>
          </w:rPr>
          <w:t>Table of Contents</w:t>
        </w:r>
      </w:hyperlink>
    </w:p>
    <w:p w14:paraId="2B9E4C9D" w14:textId="77777777" w:rsidR="00A045E1" w:rsidRDefault="00A045E1"/>
    <w:p w14:paraId="2B9E4C9E" w14:textId="77777777" w:rsidR="00A045E1" w:rsidRDefault="00AB45D0">
      <w:pPr>
        <w:spacing w:before="300"/>
      </w:pPr>
      <w:r>
        <w:rPr>
          <w:rFonts w:ascii="sans-serif" w:eastAsia="sans-serif" w:hAnsi="sans-serif" w:cs="sans-serif"/>
          <w:b/>
          <w:bCs/>
          <w:color w:val="E87722"/>
          <w:sz w:val="36"/>
          <w:szCs w:val="36"/>
        </w:rPr>
        <w:t>NIKE, INC.</w:t>
      </w:r>
    </w:p>
    <w:p w14:paraId="2B9E4C9F" w14:textId="77777777" w:rsidR="00A045E1" w:rsidRDefault="00AB45D0">
      <w:pPr>
        <w:spacing w:before="120" w:after="120"/>
      </w:pPr>
      <w:r>
        <w:rPr>
          <w:rFonts w:ascii="sans-serif" w:eastAsia="sans-serif" w:hAnsi="sans-serif" w:cs="sans-serif"/>
          <w:b/>
          <w:bCs/>
          <w:color w:val="000000"/>
          <w:sz w:val="28"/>
          <w:szCs w:val="28"/>
        </w:rPr>
        <w:t>UNAUDITED CONDENSED CONSOLIDATED STATEMENTS OF COMPREHENSIVE INCOME</w:t>
      </w:r>
    </w:p>
    <w:tbl>
      <w:tblPr>
        <w:tblW w:w="5000" w:type="pct"/>
        <w:tblCellMar>
          <w:top w:w="15" w:type="dxa"/>
          <w:left w:w="15" w:type="dxa"/>
          <w:bottom w:w="15" w:type="dxa"/>
          <w:right w:w="15" w:type="dxa"/>
        </w:tblCellMar>
        <w:tblLook w:val="04A0" w:firstRow="1" w:lastRow="0" w:firstColumn="1" w:lastColumn="0" w:noHBand="0" w:noVBand="1"/>
      </w:tblPr>
      <w:tblGrid>
        <w:gridCol w:w="39"/>
        <w:gridCol w:w="3553"/>
        <w:gridCol w:w="38"/>
        <w:gridCol w:w="115"/>
        <w:gridCol w:w="1007"/>
        <w:gridCol w:w="36"/>
        <w:gridCol w:w="115"/>
        <w:gridCol w:w="1007"/>
        <w:gridCol w:w="36"/>
        <w:gridCol w:w="36"/>
        <w:gridCol w:w="36"/>
        <w:gridCol w:w="36"/>
        <w:gridCol w:w="115"/>
        <w:gridCol w:w="972"/>
        <w:gridCol w:w="36"/>
        <w:gridCol w:w="115"/>
        <w:gridCol w:w="1008"/>
        <w:gridCol w:w="36"/>
      </w:tblGrid>
      <w:tr w:rsidR="00A045E1" w14:paraId="2B9E4CB2" w14:textId="77777777">
        <w:tc>
          <w:tcPr>
            <w:tcW w:w="50" w:type="pct"/>
            <w:shd w:val="clear" w:color="auto" w:fill="auto"/>
            <w:vAlign w:val="bottom"/>
          </w:tcPr>
          <w:p w14:paraId="2B9E4CA0" w14:textId="77777777" w:rsidR="00A045E1" w:rsidRDefault="00A045E1">
            <w:pPr>
              <w:rPr>
                <w:rFonts w:ascii="宋体"/>
              </w:rPr>
            </w:pPr>
          </w:p>
        </w:tc>
        <w:tc>
          <w:tcPr>
            <w:tcW w:w="2159" w:type="pct"/>
            <w:shd w:val="clear" w:color="auto" w:fill="auto"/>
            <w:vAlign w:val="bottom"/>
          </w:tcPr>
          <w:p w14:paraId="2B9E4CA1" w14:textId="77777777" w:rsidR="00A045E1" w:rsidRDefault="00A045E1">
            <w:pPr>
              <w:rPr>
                <w:rFonts w:ascii="宋体"/>
              </w:rPr>
            </w:pPr>
          </w:p>
        </w:tc>
        <w:tc>
          <w:tcPr>
            <w:tcW w:w="5" w:type="pct"/>
            <w:shd w:val="clear" w:color="auto" w:fill="auto"/>
            <w:vAlign w:val="bottom"/>
          </w:tcPr>
          <w:p w14:paraId="2B9E4CA2" w14:textId="77777777" w:rsidR="00A045E1" w:rsidRDefault="00A045E1">
            <w:pPr>
              <w:rPr>
                <w:rFonts w:ascii="宋体"/>
              </w:rPr>
            </w:pPr>
          </w:p>
        </w:tc>
        <w:tc>
          <w:tcPr>
            <w:tcW w:w="50" w:type="pct"/>
            <w:shd w:val="clear" w:color="auto" w:fill="auto"/>
            <w:vAlign w:val="bottom"/>
          </w:tcPr>
          <w:p w14:paraId="2B9E4CA3" w14:textId="77777777" w:rsidR="00A045E1" w:rsidRDefault="00A045E1">
            <w:pPr>
              <w:rPr>
                <w:rFonts w:ascii="宋体"/>
              </w:rPr>
            </w:pPr>
          </w:p>
        </w:tc>
        <w:tc>
          <w:tcPr>
            <w:tcW w:w="631" w:type="pct"/>
            <w:shd w:val="clear" w:color="auto" w:fill="auto"/>
            <w:vAlign w:val="bottom"/>
          </w:tcPr>
          <w:p w14:paraId="2B9E4CA4" w14:textId="77777777" w:rsidR="00A045E1" w:rsidRDefault="00A045E1">
            <w:pPr>
              <w:rPr>
                <w:rFonts w:ascii="宋体"/>
              </w:rPr>
            </w:pPr>
          </w:p>
        </w:tc>
        <w:tc>
          <w:tcPr>
            <w:tcW w:w="5" w:type="pct"/>
            <w:shd w:val="clear" w:color="auto" w:fill="auto"/>
            <w:vAlign w:val="bottom"/>
          </w:tcPr>
          <w:p w14:paraId="2B9E4CA5" w14:textId="77777777" w:rsidR="00A045E1" w:rsidRDefault="00A045E1">
            <w:pPr>
              <w:rPr>
                <w:rFonts w:ascii="宋体"/>
              </w:rPr>
            </w:pPr>
          </w:p>
        </w:tc>
        <w:tc>
          <w:tcPr>
            <w:tcW w:w="50" w:type="pct"/>
            <w:shd w:val="clear" w:color="auto" w:fill="auto"/>
            <w:vAlign w:val="bottom"/>
          </w:tcPr>
          <w:p w14:paraId="2B9E4CA6" w14:textId="77777777" w:rsidR="00A045E1" w:rsidRDefault="00A045E1">
            <w:pPr>
              <w:rPr>
                <w:rFonts w:ascii="宋体"/>
              </w:rPr>
            </w:pPr>
          </w:p>
        </w:tc>
        <w:tc>
          <w:tcPr>
            <w:tcW w:w="631" w:type="pct"/>
            <w:shd w:val="clear" w:color="auto" w:fill="auto"/>
            <w:vAlign w:val="bottom"/>
          </w:tcPr>
          <w:p w14:paraId="2B9E4CA7" w14:textId="77777777" w:rsidR="00A045E1" w:rsidRDefault="00A045E1">
            <w:pPr>
              <w:rPr>
                <w:rFonts w:ascii="宋体"/>
              </w:rPr>
            </w:pPr>
          </w:p>
        </w:tc>
        <w:tc>
          <w:tcPr>
            <w:tcW w:w="5" w:type="pct"/>
            <w:shd w:val="clear" w:color="auto" w:fill="auto"/>
            <w:vAlign w:val="bottom"/>
          </w:tcPr>
          <w:p w14:paraId="2B9E4CA8" w14:textId="77777777" w:rsidR="00A045E1" w:rsidRDefault="00A045E1">
            <w:pPr>
              <w:rPr>
                <w:rFonts w:ascii="宋体"/>
              </w:rPr>
            </w:pPr>
          </w:p>
        </w:tc>
        <w:tc>
          <w:tcPr>
            <w:tcW w:w="5" w:type="pct"/>
            <w:shd w:val="clear" w:color="auto" w:fill="auto"/>
            <w:vAlign w:val="bottom"/>
          </w:tcPr>
          <w:p w14:paraId="2B9E4CA9" w14:textId="77777777" w:rsidR="00A045E1" w:rsidRDefault="00A045E1">
            <w:pPr>
              <w:rPr>
                <w:rFonts w:ascii="宋体"/>
              </w:rPr>
            </w:pPr>
          </w:p>
        </w:tc>
        <w:tc>
          <w:tcPr>
            <w:tcW w:w="28" w:type="pct"/>
            <w:shd w:val="clear" w:color="auto" w:fill="auto"/>
            <w:vAlign w:val="bottom"/>
          </w:tcPr>
          <w:p w14:paraId="2B9E4CAA" w14:textId="77777777" w:rsidR="00A045E1" w:rsidRDefault="00A045E1">
            <w:pPr>
              <w:rPr>
                <w:rFonts w:ascii="宋体"/>
              </w:rPr>
            </w:pPr>
          </w:p>
        </w:tc>
        <w:tc>
          <w:tcPr>
            <w:tcW w:w="5" w:type="pct"/>
            <w:shd w:val="clear" w:color="auto" w:fill="auto"/>
            <w:vAlign w:val="bottom"/>
          </w:tcPr>
          <w:p w14:paraId="2B9E4CAB" w14:textId="77777777" w:rsidR="00A045E1" w:rsidRDefault="00A045E1">
            <w:pPr>
              <w:rPr>
                <w:rFonts w:ascii="宋体"/>
              </w:rPr>
            </w:pPr>
          </w:p>
        </w:tc>
        <w:tc>
          <w:tcPr>
            <w:tcW w:w="50" w:type="pct"/>
            <w:shd w:val="clear" w:color="auto" w:fill="auto"/>
            <w:vAlign w:val="bottom"/>
          </w:tcPr>
          <w:p w14:paraId="2B9E4CAC" w14:textId="77777777" w:rsidR="00A045E1" w:rsidRDefault="00A045E1">
            <w:pPr>
              <w:rPr>
                <w:rFonts w:ascii="宋体"/>
              </w:rPr>
            </w:pPr>
          </w:p>
        </w:tc>
        <w:tc>
          <w:tcPr>
            <w:tcW w:w="631" w:type="pct"/>
            <w:shd w:val="clear" w:color="auto" w:fill="auto"/>
            <w:vAlign w:val="bottom"/>
          </w:tcPr>
          <w:p w14:paraId="2B9E4CAD" w14:textId="77777777" w:rsidR="00A045E1" w:rsidRDefault="00A045E1">
            <w:pPr>
              <w:rPr>
                <w:rFonts w:ascii="宋体"/>
              </w:rPr>
            </w:pPr>
          </w:p>
        </w:tc>
        <w:tc>
          <w:tcPr>
            <w:tcW w:w="5" w:type="pct"/>
            <w:shd w:val="clear" w:color="auto" w:fill="auto"/>
            <w:vAlign w:val="bottom"/>
          </w:tcPr>
          <w:p w14:paraId="2B9E4CAE" w14:textId="77777777" w:rsidR="00A045E1" w:rsidRDefault="00A045E1">
            <w:pPr>
              <w:rPr>
                <w:rFonts w:ascii="宋体"/>
              </w:rPr>
            </w:pPr>
          </w:p>
        </w:tc>
        <w:tc>
          <w:tcPr>
            <w:tcW w:w="50" w:type="pct"/>
            <w:shd w:val="clear" w:color="auto" w:fill="auto"/>
            <w:vAlign w:val="bottom"/>
          </w:tcPr>
          <w:p w14:paraId="2B9E4CAF" w14:textId="77777777" w:rsidR="00A045E1" w:rsidRDefault="00A045E1">
            <w:pPr>
              <w:rPr>
                <w:rFonts w:ascii="宋体"/>
              </w:rPr>
            </w:pPr>
          </w:p>
        </w:tc>
        <w:tc>
          <w:tcPr>
            <w:tcW w:w="631" w:type="pct"/>
            <w:shd w:val="clear" w:color="auto" w:fill="auto"/>
            <w:vAlign w:val="bottom"/>
          </w:tcPr>
          <w:p w14:paraId="2B9E4CB0" w14:textId="77777777" w:rsidR="00A045E1" w:rsidRDefault="00A045E1">
            <w:pPr>
              <w:rPr>
                <w:rFonts w:ascii="宋体"/>
              </w:rPr>
            </w:pPr>
          </w:p>
        </w:tc>
        <w:tc>
          <w:tcPr>
            <w:tcW w:w="5" w:type="pct"/>
            <w:shd w:val="clear" w:color="auto" w:fill="auto"/>
            <w:vAlign w:val="bottom"/>
          </w:tcPr>
          <w:p w14:paraId="2B9E4CB1" w14:textId="77777777" w:rsidR="00A045E1" w:rsidRDefault="00A045E1">
            <w:pPr>
              <w:rPr>
                <w:rFonts w:ascii="宋体"/>
              </w:rPr>
            </w:pPr>
          </w:p>
        </w:tc>
      </w:tr>
      <w:tr w:rsidR="00A045E1" w14:paraId="2B9E4CB7" w14:textId="77777777">
        <w:tc>
          <w:tcPr>
            <w:tcW w:w="0" w:type="auto"/>
            <w:gridSpan w:val="3"/>
            <w:shd w:val="clear" w:color="auto" w:fill="auto"/>
            <w:tcMar>
              <w:top w:w="0" w:type="dxa"/>
              <w:left w:w="20" w:type="dxa"/>
              <w:bottom w:w="0" w:type="dxa"/>
              <w:right w:w="20" w:type="dxa"/>
            </w:tcMar>
            <w:vAlign w:val="bottom"/>
          </w:tcPr>
          <w:p w14:paraId="2B9E4CB3" w14:textId="77777777" w:rsidR="00A045E1" w:rsidRDefault="00A045E1">
            <w:pPr>
              <w:rPr>
                <w:rFonts w:ascii="宋体"/>
              </w:rPr>
            </w:pPr>
          </w:p>
        </w:tc>
        <w:tc>
          <w:tcPr>
            <w:tcW w:w="0" w:type="auto"/>
            <w:gridSpan w:val="6"/>
            <w:shd w:val="clear" w:color="auto" w:fill="auto"/>
            <w:tcMar>
              <w:top w:w="40" w:type="dxa"/>
              <w:left w:w="20" w:type="dxa"/>
              <w:bottom w:w="40" w:type="dxa"/>
              <w:right w:w="20" w:type="dxa"/>
            </w:tcMar>
            <w:vAlign w:val="bottom"/>
          </w:tcPr>
          <w:p w14:paraId="2B9E4CB4" w14:textId="77777777" w:rsidR="00A045E1" w:rsidRDefault="00AB45D0">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vAlign w:val="bottom"/>
          </w:tcPr>
          <w:p w14:paraId="2B9E4CB5" w14:textId="77777777" w:rsidR="00A045E1" w:rsidRDefault="00A045E1">
            <w:pPr>
              <w:rPr>
                <w:rFonts w:ascii="宋体"/>
              </w:rPr>
            </w:pPr>
          </w:p>
        </w:tc>
        <w:tc>
          <w:tcPr>
            <w:tcW w:w="0" w:type="auto"/>
            <w:gridSpan w:val="6"/>
            <w:shd w:val="clear" w:color="auto" w:fill="auto"/>
            <w:tcMar>
              <w:top w:w="40" w:type="dxa"/>
              <w:left w:w="20" w:type="dxa"/>
              <w:bottom w:w="40" w:type="dxa"/>
              <w:right w:w="20" w:type="dxa"/>
            </w:tcMar>
            <w:vAlign w:val="bottom"/>
          </w:tcPr>
          <w:p w14:paraId="2B9E4CB6" w14:textId="77777777" w:rsidR="00A045E1" w:rsidRDefault="00AB45D0">
            <w:pPr>
              <w:jc w:val="center"/>
              <w:textAlignment w:val="bottom"/>
            </w:pPr>
            <w:r>
              <w:rPr>
                <w:rFonts w:ascii="sans-serif" w:eastAsia="sans-serif" w:hAnsi="sans-serif" w:cs="sans-serif"/>
                <w:b/>
                <w:bCs/>
                <w:color w:val="000000"/>
                <w:sz w:val="17"/>
                <w:szCs w:val="17"/>
              </w:rPr>
              <w:t>SIX MONTHS ENDED NOVEMBER 30,</w:t>
            </w:r>
          </w:p>
        </w:tc>
      </w:tr>
      <w:tr w:rsidR="00A045E1" w14:paraId="2B9E4CBE" w14:textId="77777777">
        <w:tc>
          <w:tcPr>
            <w:tcW w:w="0" w:type="auto"/>
            <w:gridSpan w:val="3"/>
            <w:shd w:val="clear" w:color="auto" w:fill="auto"/>
            <w:tcMar>
              <w:top w:w="40" w:type="dxa"/>
              <w:left w:w="20" w:type="dxa"/>
              <w:bottom w:w="40" w:type="dxa"/>
              <w:right w:w="20" w:type="dxa"/>
            </w:tcMar>
            <w:vAlign w:val="bottom"/>
          </w:tcPr>
          <w:p w14:paraId="2B9E4CB8" w14:textId="77777777" w:rsidR="00A045E1" w:rsidRDefault="00AB45D0">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4CB9"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4CBA" w14:textId="77777777" w:rsidR="00A045E1" w:rsidRDefault="00AB45D0">
            <w:pPr>
              <w:jc w:val="center"/>
              <w:textAlignment w:val="bottom"/>
            </w:pPr>
            <w:r>
              <w:rPr>
                <w:rFonts w:ascii="sans-serif" w:eastAsia="sans-serif" w:hAnsi="sans-serif" w:cs="sans-serif"/>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2B9E4CBB" w14:textId="77777777" w:rsidR="00A045E1" w:rsidRDefault="00A045E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4CBC"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4CBD" w14:textId="77777777" w:rsidR="00A045E1" w:rsidRDefault="00AB45D0">
            <w:pPr>
              <w:jc w:val="center"/>
              <w:textAlignment w:val="bottom"/>
            </w:pPr>
            <w:r>
              <w:rPr>
                <w:rFonts w:ascii="sans-serif" w:eastAsia="sans-serif" w:hAnsi="sans-serif" w:cs="sans-serif"/>
                <w:b/>
                <w:bCs/>
                <w:color w:val="000000"/>
                <w:sz w:val="17"/>
                <w:szCs w:val="17"/>
              </w:rPr>
              <w:t>2021</w:t>
            </w:r>
          </w:p>
        </w:tc>
      </w:tr>
      <w:tr w:rsidR="00A045E1" w14:paraId="2B9E4CC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4CBF" w14:textId="77777777" w:rsidR="00A045E1" w:rsidRDefault="00AB45D0">
            <w:pPr>
              <w:textAlignment w:val="bottom"/>
            </w:pPr>
            <w:r>
              <w:rPr>
                <w:rFonts w:ascii="Arial" w:eastAsia="宋体" w:hAnsi="Arial" w:cs="Arial"/>
                <w:color w:val="000000"/>
                <w:sz w:val="17"/>
                <w:szCs w:val="17"/>
              </w:rPr>
              <w:t>Net income</w:t>
            </w:r>
          </w:p>
        </w:tc>
        <w:tc>
          <w:tcPr>
            <w:tcW w:w="0" w:type="auto"/>
            <w:tcBorders>
              <w:top w:val="single" w:sz="8" w:space="0" w:color="E87722"/>
            </w:tcBorders>
            <w:shd w:val="clear" w:color="auto" w:fill="FFF1E7"/>
            <w:tcMar>
              <w:top w:w="40" w:type="dxa"/>
              <w:left w:w="20" w:type="dxa"/>
              <w:bottom w:w="40" w:type="dxa"/>
              <w:right w:w="0" w:type="dxa"/>
            </w:tcMar>
            <w:vAlign w:val="bottom"/>
          </w:tcPr>
          <w:p w14:paraId="2B9E4CC0"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4CC1" w14:textId="77777777" w:rsidR="00A045E1" w:rsidRDefault="00AB45D0">
            <w:pPr>
              <w:jc w:val="right"/>
              <w:textAlignment w:val="bottom"/>
            </w:pPr>
            <w:r>
              <w:rPr>
                <w:rFonts w:ascii="Arial" w:eastAsia="宋体" w:hAnsi="Arial" w:cs="Arial"/>
                <w:color w:val="000000"/>
                <w:sz w:val="17"/>
                <w:szCs w:val="17"/>
              </w:rPr>
              <w:t>1,331 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4CC2"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4CC3"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4CC4" w14:textId="77777777" w:rsidR="00A045E1" w:rsidRDefault="00AB45D0">
            <w:pPr>
              <w:jc w:val="right"/>
              <w:textAlignment w:val="bottom"/>
            </w:pPr>
            <w:r>
              <w:rPr>
                <w:rFonts w:ascii="Arial" w:eastAsia="宋体" w:hAnsi="Arial" w:cs="Arial"/>
                <w:color w:val="000000"/>
                <w:sz w:val="17"/>
                <w:szCs w:val="17"/>
              </w:rPr>
              <w:t>1,337 </w:t>
            </w:r>
          </w:p>
        </w:tc>
        <w:tc>
          <w:tcPr>
            <w:tcW w:w="0" w:type="auto"/>
            <w:tcBorders>
              <w:top w:val="single" w:sz="8" w:space="0" w:color="E87722"/>
            </w:tcBorders>
            <w:shd w:val="clear" w:color="auto" w:fill="auto"/>
            <w:tcMar>
              <w:top w:w="40" w:type="dxa"/>
              <w:left w:w="0" w:type="dxa"/>
              <w:bottom w:w="40" w:type="dxa"/>
              <w:right w:w="20" w:type="dxa"/>
            </w:tcMar>
            <w:vAlign w:val="bottom"/>
          </w:tcPr>
          <w:p w14:paraId="2B9E4CC5"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4CC6" w14:textId="77777777" w:rsidR="00A045E1" w:rsidRDefault="00A045E1">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B9E4CC7"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4CC8" w14:textId="77777777" w:rsidR="00A045E1" w:rsidRDefault="00AB45D0">
            <w:pPr>
              <w:jc w:val="right"/>
              <w:textAlignment w:val="bottom"/>
            </w:pPr>
            <w:r>
              <w:rPr>
                <w:rFonts w:ascii="Arial" w:eastAsia="宋体" w:hAnsi="Arial" w:cs="Arial"/>
                <w:color w:val="000000"/>
                <w:sz w:val="17"/>
                <w:szCs w:val="17"/>
              </w:rPr>
              <w:t>2,799 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4CC9"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4CCA"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4CCB" w14:textId="77777777" w:rsidR="00A045E1" w:rsidRDefault="00AB45D0">
            <w:pPr>
              <w:jc w:val="right"/>
              <w:textAlignment w:val="bottom"/>
            </w:pPr>
            <w:r>
              <w:rPr>
                <w:rFonts w:ascii="Arial" w:eastAsia="宋体" w:hAnsi="Arial" w:cs="Arial"/>
                <w:color w:val="000000"/>
                <w:sz w:val="17"/>
                <w:szCs w:val="17"/>
              </w:rPr>
              <w:t>3,211 </w:t>
            </w:r>
          </w:p>
        </w:tc>
        <w:tc>
          <w:tcPr>
            <w:tcW w:w="0" w:type="auto"/>
            <w:tcBorders>
              <w:top w:val="single" w:sz="8" w:space="0" w:color="E87722"/>
            </w:tcBorders>
            <w:shd w:val="clear" w:color="auto" w:fill="auto"/>
            <w:tcMar>
              <w:top w:w="40" w:type="dxa"/>
              <w:left w:w="0" w:type="dxa"/>
              <w:bottom w:w="40" w:type="dxa"/>
              <w:right w:w="20" w:type="dxa"/>
            </w:tcMar>
            <w:vAlign w:val="bottom"/>
          </w:tcPr>
          <w:p w14:paraId="2B9E4CCC" w14:textId="77777777" w:rsidR="00A045E1" w:rsidRDefault="00A045E1">
            <w:pPr>
              <w:jc w:val="right"/>
              <w:rPr>
                <w:rFonts w:ascii="宋体"/>
              </w:rPr>
            </w:pPr>
          </w:p>
        </w:tc>
      </w:tr>
      <w:tr w:rsidR="00A045E1" w14:paraId="2B9E4CD4"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CCE" w14:textId="77777777" w:rsidR="00A045E1" w:rsidRDefault="00AB45D0">
            <w:pPr>
              <w:textAlignment w:val="bottom"/>
            </w:pPr>
            <w:r>
              <w:rPr>
                <w:rFonts w:ascii="Arial" w:eastAsia="宋体" w:hAnsi="Arial" w:cs="Arial"/>
                <w:color w:val="000000"/>
                <w:sz w:val="17"/>
                <w:szCs w:val="17"/>
              </w:rPr>
              <w:t>Other comprehensive income (loss), net of tax:</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4CCF"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4CD0"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4CD1"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4CD2"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4CD3" w14:textId="77777777" w:rsidR="00A045E1" w:rsidRDefault="00A045E1">
            <w:pPr>
              <w:rPr>
                <w:rFonts w:ascii="宋体"/>
              </w:rPr>
            </w:pPr>
          </w:p>
        </w:tc>
      </w:tr>
      <w:tr w:rsidR="00A045E1" w14:paraId="2B9E4CDF"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4CD5" w14:textId="77777777" w:rsidR="00A045E1" w:rsidRDefault="00AB45D0">
            <w:pPr>
              <w:textAlignment w:val="bottom"/>
            </w:pPr>
            <w:r>
              <w:rPr>
                <w:rFonts w:ascii="Arial" w:eastAsia="宋体" w:hAnsi="Arial" w:cs="Arial"/>
                <w:color w:val="000000"/>
                <w:sz w:val="17"/>
                <w:szCs w:val="17"/>
              </w:rPr>
              <w:t>Change in net foreign currency translation adjustment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CD6" w14:textId="77777777" w:rsidR="00A045E1" w:rsidRDefault="00AB45D0">
            <w:pPr>
              <w:jc w:val="right"/>
              <w:textAlignment w:val="bottom"/>
            </w:pPr>
            <w:r>
              <w:rPr>
                <w:rFonts w:ascii="Arial" w:eastAsia="宋体" w:hAnsi="Arial" w:cs="Arial"/>
                <w:color w:val="000000"/>
                <w:sz w:val="17"/>
                <w:szCs w:val="17"/>
              </w:rPr>
              <w:t>354 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CD7"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4CD8" w14:textId="77777777" w:rsidR="00A045E1" w:rsidRDefault="00AB45D0">
            <w:pPr>
              <w:jc w:val="right"/>
              <w:textAlignment w:val="bottom"/>
            </w:pPr>
            <w:r>
              <w:rPr>
                <w:rFonts w:ascii="Arial" w:eastAsia="宋体" w:hAnsi="Arial" w:cs="Arial"/>
                <w:color w:val="000000"/>
                <w:sz w:val="17"/>
                <w:szCs w:val="17"/>
              </w:rPr>
              <w:t>(155)</w:t>
            </w:r>
          </w:p>
        </w:tc>
        <w:tc>
          <w:tcPr>
            <w:tcW w:w="0" w:type="auto"/>
            <w:tcBorders>
              <w:top w:val="single" w:sz="4" w:space="0" w:color="808080"/>
            </w:tcBorders>
            <w:shd w:val="clear" w:color="auto" w:fill="auto"/>
            <w:tcMar>
              <w:top w:w="40" w:type="dxa"/>
              <w:left w:w="0" w:type="dxa"/>
              <w:bottom w:w="40" w:type="dxa"/>
              <w:right w:w="20" w:type="dxa"/>
            </w:tcMar>
            <w:vAlign w:val="bottom"/>
          </w:tcPr>
          <w:p w14:paraId="2B9E4CD9"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4CDA"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CDB" w14:textId="77777777" w:rsidR="00A045E1" w:rsidRDefault="00AB45D0">
            <w:pPr>
              <w:jc w:val="right"/>
              <w:textAlignment w:val="bottom"/>
            </w:pPr>
            <w:r>
              <w:rPr>
                <w:rFonts w:ascii="Arial" w:eastAsia="宋体" w:hAnsi="Arial" w:cs="Arial"/>
                <w:color w:val="000000"/>
                <w:sz w:val="17"/>
                <w:szCs w:val="17"/>
              </w:rPr>
              <w:t>128 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CDC"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4CDD" w14:textId="77777777" w:rsidR="00A045E1" w:rsidRDefault="00AB45D0">
            <w:pPr>
              <w:jc w:val="right"/>
              <w:textAlignment w:val="bottom"/>
            </w:pPr>
            <w:r>
              <w:rPr>
                <w:rFonts w:ascii="Arial" w:eastAsia="宋体" w:hAnsi="Arial" w:cs="Arial"/>
                <w:color w:val="000000"/>
                <w:sz w:val="17"/>
                <w:szCs w:val="17"/>
              </w:rPr>
              <w:t>(283)</w:t>
            </w:r>
          </w:p>
        </w:tc>
        <w:tc>
          <w:tcPr>
            <w:tcW w:w="0" w:type="auto"/>
            <w:tcBorders>
              <w:top w:val="single" w:sz="4" w:space="0" w:color="808080"/>
            </w:tcBorders>
            <w:shd w:val="clear" w:color="auto" w:fill="auto"/>
            <w:tcMar>
              <w:top w:w="40" w:type="dxa"/>
              <w:left w:w="0" w:type="dxa"/>
              <w:bottom w:w="40" w:type="dxa"/>
              <w:right w:w="20" w:type="dxa"/>
            </w:tcMar>
            <w:vAlign w:val="bottom"/>
          </w:tcPr>
          <w:p w14:paraId="2B9E4CDE" w14:textId="77777777" w:rsidR="00A045E1" w:rsidRDefault="00A045E1">
            <w:pPr>
              <w:jc w:val="right"/>
              <w:rPr>
                <w:rFonts w:ascii="宋体"/>
              </w:rPr>
            </w:pPr>
          </w:p>
        </w:tc>
      </w:tr>
      <w:tr w:rsidR="00A045E1" w14:paraId="2B9E4CEA"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4CE0" w14:textId="77777777" w:rsidR="00A045E1" w:rsidRDefault="00AB45D0">
            <w:pPr>
              <w:textAlignment w:val="bottom"/>
            </w:pPr>
            <w:r>
              <w:rPr>
                <w:rFonts w:ascii="Arial" w:eastAsia="宋体" w:hAnsi="Arial" w:cs="Arial"/>
                <w:color w:val="000000"/>
                <w:sz w:val="17"/>
                <w:szCs w:val="17"/>
              </w:rPr>
              <w:t>C</w:t>
            </w:r>
            <w:r>
              <w:rPr>
                <w:rFonts w:ascii="Arial" w:eastAsia="宋体" w:hAnsi="Arial" w:cs="Arial"/>
                <w:color w:val="000000"/>
                <w:sz w:val="17"/>
                <w:szCs w:val="17"/>
              </w:rPr>
              <w:t>hange in net gains (losses) on cash flow hedges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CE1" w14:textId="77777777" w:rsidR="00A045E1" w:rsidRDefault="00AB45D0">
            <w:pPr>
              <w:jc w:val="right"/>
              <w:textAlignment w:val="bottom"/>
            </w:pPr>
            <w:r>
              <w:rPr>
                <w:rFonts w:ascii="Arial" w:eastAsia="宋体" w:hAnsi="Arial" w:cs="Arial"/>
                <w:color w:val="000000"/>
                <w:sz w:val="17"/>
                <w:szCs w:val="17"/>
              </w:rPr>
              <w:t>(401)</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CE2"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4CE3" w14:textId="77777777" w:rsidR="00A045E1" w:rsidRDefault="00AB45D0">
            <w:pPr>
              <w:jc w:val="right"/>
              <w:textAlignment w:val="bottom"/>
            </w:pPr>
            <w:r>
              <w:rPr>
                <w:rFonts w:ascii="Arial" w:eastAsia="宋体" w:hAnsi="Arial" w:cs="Arial"/>
                <w:color w:val="000000"/>
                <w:sz w:val="17"/>
                <w:szCs w:val="17"/>
              </w:rPr>
              <w:t>366 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4CE4"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4CE5"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CE6" w14:textId="77777777" w:rsidR="00A045E1" w:rsidRDefault="00AB45D0">
            <w:pPr>
              <w:jc w:val="right"/>
              <w:textAlignment w:val="bottom"/>
            </w:pPr>
            <w:r>
              <w:rPr>
                <w:rFonts w:ascii="Arial" w:eastAsia="宋体" w:hAnsi="Arial" w:cs="Arial"/>
                <w:color w:val="000000"/>
                <w:sz w:val="17"/>
                <w:szCs w:val="17"/>
              </w:rPr>
              <w:t>154 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CE7"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4CE8" w14:textId="77777777" w:rsidR="00A045E1" w:rsidRDefault="00AB45D0">
            <w:pPr>
              <w:jc w:val="right"/>
              <w:textAlignment w:val="bottom"/>
            </w:pPr>
            <w:r>
              <w:rPr>
                <w:rFonts w:ascii="Arial" w:eastAsia="宋体" w:hAnsi="Arial" w:cs="Arial"/>
                <w:color w:val="000000"/>
                <w:sz w:val="17"/>
                <w:szCs w:val="17"/>
              </w:rPr>
              <w:t>804 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4CE9" w14:textId="77777777" w:rsidR="00A045E1" w:rsidRDefault="00A045E1">
            <w:pPr>
              <w:jc w:val="right"/>
              <w:rPr>
                <w:rFonts w:ascii="宋体"/>
              </w:rPr>
            </w:pPr>
          </w:p>
        </w:tc>
      </w:tr>
      <w:tr w:rsidR="00A045E1" w14:paraId="2B9E4CF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4CEB" w14:textId="77777777" w:rsidR="00A045E1" w:rsidRDefault="00AB45D0">
            <w:pPr>
              <w:textAlignment w:val="bottom"/>
            </w:pPr>
            <w:r>
              <w:rPr>
                <w:rFonts w:ascii="Arial" w:eastAsia="宋体" w:hAnsi="Arial" w:cs="Arial"/>
                <w:color w:val="000000"/>
                <w:sz w:val="17"/>
                <w:szCs w:val="17"/>
              </w:rPr>
              <w:t>Change in net gains (losses) on other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CEC" w14:textId="77777777" w:rsidR="00A045E1" w:rsidRDefault="00AB45D0">
            <w:pPr>
              <w:jc w:val="right"/>
              <w:textAlignment w:val="bottom"/>
            </w:pPr>
            <w:r>
              <w:rPr>
                <w:rFonts w:ascii="Arial" w:eastAsia="宋体" w:hAnsi="Arial" w:cs="Arial"/>
                <w:color w:val="000000"/>
                <w:sz w:val="17"/>
                <w:szCs w:val="17"/>
              </w:rPr>
              <w:t>(30)</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CED"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4CEE" w14:textId="77777777" w:rsidR="00A045E1" w:rsidRDefault="00AB45D0">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2B9E4CEF"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4CF0"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CF1" w14:textId="77777777" w:rsidR="00A045E1" w:rsidRDefault="00AB45D0">
            <w:pPr>
              <w:jc w:val="right"/>
              <w:textAlignment w:val="bottom"/>
            </w:pPr>
            <w:r>
              <w:rPr>
                <w:rFonts w:ascii="Arial" w:eastAsia="宋体" w:hAnsi="Arial" w:cs="Arial"/>
                <w:color w:val="000000"/>
                <w:sz w:val="17"/>
                <w:szCs w:val="17"/>
              </w:rPr>
              <w:t>(41)</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CF2"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4CF3" w14:textId="77777777" w:rsidR="00A045E1" w:rsidRDefault="00AB45D0">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4CF4" w14:textId="77777777" w:rsidR="00A045E1" w:rsidRDefault="00A045E1">
            <w:pPr>
              <w:jc w:val="right"/>
              <w:rPr>
                <w:rFonts w:ascii="宋体"/>
              </w:rPr>
            </w:pPr>
          </w:p>
        </w:tc>
      </w:tr>
      <w:tr w:rsidR="00A045E1" w14:paraId="2B9E4D0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4CF6" w14:textId="77777777" w:rsidR="00A045E1" w:rsidRDefault="00AB45D0">
            <w:pPr>
              <w:textAlignment w:val="bottom"/>
            </w:pPr>
            <w:r>
              <w:rPr>
                <w:rFonts w:ascii="Arial" w:eastAsia="宋体" w:hAnsi="Arial" w:cs="Arial"/>
                <w:color w:val="000000"/>
                <w:sz w:val="17"/>
                <w:szCs w:val="17"/>
              </w:rPr>
              <w:t>T</w:t>
            </w:r>
            <w:r>
              <w:rPr>
                <w:rFonts w:ascii="Arial" w:eastAsia="宋体" w:hAnsi="Arial" w:cs="Arial"/>
                <w:color w:val="000000"/>
                <w:sz w:val="17"/>
                <w:szCs w:val="17"/>
              </w:rPr>
              <w:t>otal other comprehensive income (loss), net of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4CF7" w14:textId="77777777" w:rsidR="00A045E1" w:rsidRDefault="00AB45D0">
            <w:pPr>
              <w:jc w:val="right"/>
              <w:textAlignment w:val="bottom"/>
            </w:pPr>
            <w:r>
              <w:rPr>
                <w:rFonts w:ascii="Arial" w:eastAsia="宋体" w:hAnsi="Arial" w:cs="Arial"/>
                <w:color w:val="000000"/>
                <w:sz w:val="17"/>
                <w:szCs w:val="17"/>
              </w:rPr>
              <w:t>(77)</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4CF8"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4CF9" w14:textId="77777777" w:rsidR="00A045E1" w:rsidRDefault="00AB45D0">
            <w:pPr>
              <w:jc w:val="right"/>
              <w:textAlignment w:val="bottom"/>
            </w:pPr>
            <w:r>
              <w:rPr>
                <w:rFonts w:ascii="Arial" w:eastAsia="宋体" w:hAnsi="Arial" w:cs="Arial"/>
                <w:color w:val="000000"/>
                <w:sz w:val="17"/>
                <w:szCs w:val="17"/>
              </w:rPr>
              <w:t>212 </w:t>
            </w:r>
          </w:p>
        </w:tc>
        <w:tc>
          <w:tcPr>
            <w:tcW w:w="0" w:type="auto"/>
            <w:tcBorders>
              <w:top w:val="single" w:sz="8" w:space="0" w:color="E87722"/>
            </w:tcBorders>
            <w:shd w:val="clear" w:color="auto" w:fill="auto"/>
            <w:tcMar>
              <w:top w:w="40" w:type="dxa"/>
              <w:left w:w="0" w:type="dxa"/>
              <w:bottom w:w="40" w:type="dxa"/>
              <w:right w:w="20" w:type="dxa"/>
            </w:tcMar>
            <w:vAlign w:val="bottom"/>
          </w:tcPr>
          <w:p w14:paraId="2B9E4CFA"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4CFB" w14:textId="77777777" w:rsidR="00A045E1" w:rsidRDefault="00A045E1">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4CFC" w14:textId="77777777" w:rsidR="00A045E1" w:rsidRDefault="00AB45D0">
            <w:pPr>
              <w:jc w:val="right"/>
              <w:textAlignment w:val="bottom"/>
            </w:pPr>
            <w:r>
              <w:rPr>
                <w:rFonts w:ascii="Arial" w:eastAsia="宋体" w:hAnsi="Arial" w:cs="Arial"/>
                <w:color w:val="000000"/>
                <w:sz w:val="17"/>
                <w:szCs w:val="17"/>
              </w:rPr>
              <w:t>241 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4CFD"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4CFE" w14:textId="77777777" w:rsidR="00A045E1" w:rsidRDefault="00AB45D0">
            <w:pPr>
              <w:jc w:val="right"/>
              <w:textAlignment w:val="bottom"/>
            </w:pPr>
            <w:r>
              <w:rPr>
                <w:rFonts w:ascii="Arial" w:eastAsia="宋体" w:hAnsi="Arial" w:cs="Arial"/>
                <w:color w:val="000000"/>
                <w:sz w:val="17"/>
                <w:szCs w:val="17"/>
              </w:rPr>
              <w:t>525 </w:t>
            </w:r>
          </w:p>
        </w:tc>
        <w:tc>
          <w:tcPr>
            <w:tcW w:w="0" w:type="auto"/>
            <w:tcBorders>
              <w:top w:val="single" w:sz="8" w:space="0" w:color="E87722"/>
            </w:tcBorders>
            <w:shd w:val="clear" w:color="auto" w:fill="auto"/>
            <w:tcMar>
              <w:top w:w="40" w:type="dxa"/>
              <w:left w:w="0" w:type="dxa"/>
              <w:bottom w:w="40" w:type="dxa"/>
              <w:right w:w="20" w:type="dxa"/>
            </w:tcMar>
            <w:vAlign w:val="bottom"/>
          </w:tcPr>
          <w:p w14:paraId="2B9E4CFF" w14:textId="77777777" w:rsidR="00A045E1" w:rsidRDefault="00A045E1">
            <w:pPr>
              <w:jc w:val="right"/>
              <w:rPr>
                <w:rFonts w:ascii="宋体"/>
              </w:rPr>
            </w:pPr>
          </w:p>
        </w:tc>
      </w:tr>
      <w:tr w:rsidR="00A045E1" w14:paraId="2B9E4D0F"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B9E4D01" w14:textId="77777777" w:rsidR="00A045E1" w:rsidRDefault="00AB45D0">
            <w:pPr>
              <w:textAlignment w:val="bottom"/>
            </w:pPr>
            <w:r>
              <w:rPr>
                <w:rFonts w:ascii="Arial" w:eastAsia="宋体" w:hAnsi="Arial" w:cs="Arial"/>
                <w:b/>
                <w:bCs/>
                <w:color w:val="000000"/>
                <w:sz w:val="17"/>
                <w:szCs w:val="17"/>
              </w:rPr>
              <w:t>TOTAL COMPREHENSIVE INCOME</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4D02"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4D03" w14:textId="77777777" w:rsidR="00A045E1" w:rsidRDefault="00AB45D0">
            <w:pPr>
              <w:jc w:val="right"/>
              <w:textAlignment w:val="bottom"/>
            </w:pPr>
            <w:r>
              <w:rPr>
                <w:rFonts w:ascii="Arial" w:eastAsia="宋体" w:hAnsi="Arial" w:cs="Arial"/>
                <w:b/>
                <w:bCs/>
                <w:color w:val="000000"/>
                <w:sz w:val="17"/>
                <w:szCs w:val="17"/>
              </w:rPr>
              <w:t>1,254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4D04"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4D05"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4D06" w14:textId="77777777" w:rsidR="00A045E1" w:rsidRDefault="00AB45D0">
            <w:pPr>
              <w:jc w:val="right"/>
              <w:textAlignment w:val="bottom"/>
            </w:pPr>
            <w:r>
              <w:rPr>
                <w:rFonts w:ascii="Arial" w:eastAsia="宋体" w:hAnsi="Arial" w:cs="Arial"/>
                <w:b/>
                <w:bCs/>
                <w:color w:val="000000"/>
                <w:sz w:val="17"/>
                <w:szCs w:val="17"/>
              </w:rPr>
              <w:t>1,549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4D07" w14:textId="77777777" w:rsidR="00A045E1" w:rsidRDefault="00A045E1">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B9E4D08" w14:textId="77777777" w:rsidR="00A045E1" w:rsidRDefault="00A045E1">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4D09"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4D0A" w14:textId="77777777" w:rsidR="00A045E1" w:rsidRDefault="00AB45D0">
            <w:pPr>
              <w:jc w:val="right"/>
              <w:textAlignment w:val="bottom"/>
            </w:pPr>
            <w:r>
              <w:rPr>
                <w:rFonts w:ascii="Arial" w:eastAsia="宋体" w:hAnsi="Arial" w:cs="Arial"/>
                <w:b/>
                <w:bCs/>
                <w:color w:val="000000"/>
                <w:sz w:val="17"/>
                <w:szCs w:val="17"/>
              </w:rPr>
              <w:t>3,040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4D0B"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4D0C"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4D0D" w14:textId="77777777" w:rsidR="00A045E1" w:rsidRDefault="00AB45D0">
            <w:pPr>
              <w:jc w:val="right"/>
              <w:textAlignment w:val="bottom"/>
            </w:pPr>
            <w:r>
              <w:rPr>
                <w:rFonts w:ascii="Arial" w:eastAsia="宋体" w:hAnsi="Arial" w:cs="Arial"/>
                <w:b/>
                <w:bCs/>
                <w:color w:val="000000"/>
                <w:sz w:val="17"/>
                <w:szCs w:val="17"/>
              </w:rPr>
              <w:t>3,736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4D0E" w14:textId="77777777" w:rsidR="00A045E1" w:rsidRDefault="00A045E1">
            <w:pPr>
              <w:jc w:val="right"/>
              <w:rPr>
                <w:rFonts w:ascii="宋体"/>
              </w:rPr>
            </w:pPr>
          </w:p>
        </w:tc>
      </w:tr>
    </w:tbl>
    <w:p w14:paraId="2B9E4D10" w14:textId="77777777" w:rsidR="00A045E1" w:rsidRDefault="00AB45D0">
      <w:pPr>
        <w:spacing w:before="120" w:after="120"/>
      </w:pPr>
      <w:r>
        <w:rPr>
          <w:rFonts w:ascii="Arial" w:eastAsia="宋体" w:hAnsi="Arial" w:cs="Arial"/>
          <w:i/>
          <w:iCs/>
          <w:color w:val="000000"/>
          <w:sz w:val="17"/>
          <w:szCs w:val="17"/>
        </w:rPr>
        <w:t>The accompanying Notes to the Unaudited Condensed Consolidated Financial Statements are an integral part of this statement.</w:t>
      </w:r>
    </w:p>
    <w:p w14:paraId="2B9E4D11" w14:textId="77777777" w:rsidR="00A045E1" w:rsidRDefault="00AB45D0">
      <w:pPr>
        <w:spacing w:before="120" w:after="120"/>
      </w:pPr>
      <w:r>
        <w:rPr>
          <w:rFonts w:ascii="Arial" w:eastAsia="宋体" w:hAnsi="Arial" w:cs="Arial"/>
          <w:color w:val="E87722"/>
          <w:sz w:val="17"/>
          <w:szCs w:val="17"/>
        </w:rPr>
        <w:t>2</w:t>
      </w:r>
      <w:r>
        <w:rPr>
          <w:rFonts w:ascii="sans-serif" w:eastAsia="sans-serif" w:hAnsi="sans-serif" w:cs="sans-serif"/>
          <w:color w:val="000000"/>
          <w:sz w:val="17"/>
          <w:szCs w:val="17"/>
        </w:rPr>
        <w:t xml:space="preserve"> </w:t>
      </w:r>
    </w:p>
    <w:p w14:paraId="2B9E4D12" w14:textId="77777777" w:rsidR="00A045E1" w:rsidRDefault="00AB45D0">
      <w:r>
        <w:pict w14:anchorId="2B9E721E">
          <v:rect id="_x0000_i1028" style="width:415.3pt;height:1.5pt" o:hralign="center" o:hrstd="t" o:hr="t" fillcolor="#a0a0a0" stroked="f"/>
        </w:pict>
      </w:r>
    </w:p>
    <w:p w14:paraId="2B9E4D13" w14:textId="77777777" w:rsidR="00A045E1" w:rsidRDefault="00A045E1"/>
    <w:p w14:paraId="2B9E4D14" w14:textId="77777777" w:rsidR="00A045E1" w:rsidRDefault="00AB45D0">
      <w:hyperlink r:id="rId45" w:anchor="ief5e6988819748dbbb795180b2159749_7" w:history="1">
        <w:r>
          <w:rPr>
            <w:rStyle w:val="a5"/>
            <w:rFonts w:ascii="sans-serif" w:eastAsia="sans-serif" w:hAnsi="sans-serif" w:cs="sans-serif"/>
            <w:sz w:val="17"/>
            <w:szCs w:val="17"/>
          </w:rPr>
          <w:t>Table of Contents</w:t>
        </w:r>
      </w:hyperlink>
    </w:p>
    <w:p w14:paraId="2B9E4D15" w14:textId="77777777" w:rsidR="00A045E1" w:rsidRDefault="00A045E1"/>
    <w:p w14:paraId="2B9E4D16" w14:textId="77777777" w:rsidR="00A045E1" w:rsidRDefault="00AB45D0">
      <w:pPr>
        <w:spacing w:before="300"/>
      </w:pPr>
      <w:r>
        <w:rPr>
          <w:rFonts w:ascii="sans-serif" w:eastAsia="sans-serif" w:hAnsi="sans-serif" w:cs="sans-serif"/>
          <w:b/>
          <w:bCs/>
          <w:color w:val="E87722"/>
          <w:sz w:val="36"/>
          <w:szCs w:val="36"/>
        </w:rPr>
        <w:t>NIKE, INC.</w:t>
      </w:r>
    </w:p>
    <w:p w14:paraId="2B9E4D17" w14:textId="77777777" w:rsidR="00A045E1" w:rsidRDefault="00AB45D0">
      <w:pPr>
        <w:spacing w:before="120" w:after="120"/>
      </w:pPr>
      <w:r>
        <w:rPr>
          <w:rFonts w:ascii="sans-serif" w:eastAsia="sans-serif" w:hAnsi="sans-serif" w:cs="sans-serif"/>
          <w:b/>
          <w:bCs/>
          <w:color w:val="000000"/>
          <w:sz w:val="28"/>
          <w:szCs w:val="28"/>
        </w:rPr>
        <w:t>UNAUDITED CONDENSED CONSOLIDATED BALANCE SHEETS</w:t>
      </w:r>
    </w:p>
    <w:tbl>
      <w:tblPr>
        <w:tblW w:w="4992" w:type="pct"/>
        <w:tblCellMar>
          <w:top w:w="15" w:type="dxa"/>
          <w:left w:w="15" w:type="dxa"/>
          <w:bottom w:w="15" w:type="dxa"/>
          <w:right w:w="15" w:type="dxa"/>
        </w:tblCellMar>
        <w:tblLook w:val="04A0" w:firstRow="1" w:lastRow="0" w:firstColumn="1" w:lastColumn="0" w:noHBand="0" w:noVBand="1"/>
      </w:tblPr>
      <w:tblGrid>
        <w:gridCol w:w="42"/>
        <w:gridCol w:w="5735"/>
        <w:gridCol w:w="39"/>
        <w:gridCol w:w="116"/>
        <w:gridCol w:w="1063"/>
        <w:gridCol w:w="36"/>
        <w:gridCol w:w="36"/>
        <w:gridCol w:w="36"/>
        <w:gridCol w:w="36"/>
        <w:gridCol w:w="115"/>
        <w:gridCol w:w="1033"/>
        <w:gridCol w:w="36"/>
      </w:tblGrid>
      <w:tr w:rsidR="00A045E1" w14:paraId="2B9E4D24" w14:textId="77777777">
        <w:tc>
          <w:tcPr>
            <w:tcW w:w="50" w:type="pct"/>
            <w:shd w:val="clear" w:color="auto" w:fill="auto"/>
            <w:vAlign w:val="bottom"/>
          </w:tcPr>
          <w:p w14:paraId="2B9E4D18" w14:textId="77777777" w:rsidR="00A045E1" w:rsidRDefault="00A045E1">
            <w:pPr>
              <w:rPr>
                <w:rFonts w:ascii="宋体"/>
              </w:rPr>
            </w:pPr>
          </w:p>
        </w:tc>
        <w:tc>
          <w:tcPr>
            <w:tcW w:w="3468" w:type="pct"/>
            <w:shd w:val="clear" w:color="auto" w:fill="auto"/>
            <w:vAlign w:val="bottom"/>
          </w:tcPr>
          <w:p w14:paraId="2B9E4D19" w14:textId="77777777" w:rsidR="00A045E1" w:rsidRDefault="00A045E1">
            <w:pPr>
              <w:rPr>
                <w:rFonts w:ascii="宋体"/>
              </w:rPr>
            </w:pPr>
          </w:p>
        </w:tc>
        <w:tc>
          <w:tcPr>
            <w:tcW w:w="5" w:type="pct"/>
            <w:shd w:val="clear" w:color="auto" w:fill="auto"/>
            <w:vAlign w:val="bottom"/>
          </w:tcPr>
          <w:p w14:paraId="2B9E4D1A" w14:textId="77777777" w:rsidR="00A045E1" w:rsidRDefault="00A045E1">
            <w:pPr>
              <w:rPr>
                <w:rFonts w:ascii="宋体"/>
              </w:rPr>
            </w:pPr>
          </w:p>
        </w:tc>
        <w:tc>
          <w:tcPr>
            <w:tcW w:w="50" w:type="pct"/>
            <w:shd w:val="clear" w:color="auto" w:fill="auto"/>
            <w:vAlign w:val="bottom"/>
          </w:tcPr>
          <w:p w14:paraId="2B9E4D1B" w14:textId="77777777" w:rsidR="00A045E1" w:rsidRDefault="00A045E1">
            <w:pPr>
              <w:rPr>
                <w:rFonts w:ascii="宋体"/>
              </w:rPr>
            </w:pPr>
          </w:p>
        </w:tc>
        <w:tc>
          <w:tcPr>
            <w:tcW w:w="663" w:type="pct"/>
            <w:shd w:val="clear" w:color="auto" w:fill="auto"/>
            <w:vAlign w:val="bottom"/>
          </w:tcPr>
          <w:p w14:paraId="2B9E4D1C" w14:textId="77777777" w:rsidR="00A045E1" w:rsidRDefault="00A045E1">
            <w:pPr>
              <w:rPr>
                <w:rFonts w:ascii="宋体"/>
              </w:rPr>
            </w:pPr>
          </w:p>
        </w:tc>
        <w:tc>
          <w:tcPr>
            <w:tcW w:w="5" w:type="pct"/>
            <w:shd w:val="clear" w:color="auto" w:fill="auto"/>
            <w:vAlign w:val="bottom"/>
          </w:tcPr>
          <w:p w14:paraId="2B9E4D1D" w14:textId="77777777" w:rsidR="00A045E1" w:rsidRDefault="00A045E1">
            <w:pPr>
              <w:rPr>
                <w:rFonts w:ascii="宋体"/>
              </w:rPr>
            </w:pPr>
          </w:p>
        </w:tc>
        <w:tc>
          <w:tcPr>
            <w:tcW w:w="5" w:type="pct"/>
            <w:shd w:val="clear" w:color="auto" w:fill="auto"/>
            <w:vAlign w:val="bottom"/>
          </w:tcPr>
          <w:p w14:paraId="2B9E4D1E" w14:textId="77777777" w:rsidR="00A045E1" w:rsidRDefault="00A045E1">
            <w:pPr>
              <w:rPr>
                <w:rFonts w:ascii="宋体"/>
              </w:rPr>
            </w:pPr>
          </w:p>
        </w:tc>
        <w:tc>
          <w:tcPr>
            <w:tcW w:w="28" w:type="pct"/>
            <w:shd w:val="clear" w:color="auto" w:fill="auto"/>
            <w:vAlign w:val="bottom"/>
          </w:tcPr>
          <w:p w14:paraId="2B9E4D1F" w14:textId="77777777" w:rsidR="00A045E1" w:rsidRDefault="00A045E1">
            <w:pPr>
              <w:rPr>
                <w:rFonts w:ascii="宋体"/>
              </w:rPr>
            </w:pPr>
          </w:p>
        </w:tc>
        <w:tc>
          <w:tcPr>
            <w:tcW w:w="5" w:type="pct"/>
            <w:shd w:val="clear" w:color="auto" w:fill="auto"/>
            <w:vAlign w:val="bottom"/>
          </w:tcPr>
          <w:p w14:paraId="2B9E4D20" w14:textId="77777777" w:rsidR="00A045E1" w:rsidRDefault="00A045E1">
            <w:pPr>
              <w:rPr>
                <w:rFonts w:ascii="宋体"/>
              </w:rPr>
            </w:pPr>
          </w:p>
        </w:tc>
        <w:tc>
          <w:tcPr>
            <w:tcW w:w="50" w:type="pct"/>
            <w:shd w:val="clear" w:color="auto" w:fill="auto"/>
            <w:vAlign w:val="bottom"/>
          </w:tcPr>
          <w:p w14:paraId="2B9E4D21" w14:textId="77777777" w:rsidR="00A045E1" w:rsidRDefault="00A045E1">
            <w:pPr>
              <w:rPr>
                <w:rFonts w:ascii="宋体"/>
              </w:rPr>
            </w:pPr>
          </w:p>
        </w:tc>
        <w:tc>
          <w:tcPr>
            <w:tcW w:w="663" w:type="pct"/>
            <w:shd w:val="clear" w:color="auto" w:fill="auto"/>
            <w:vAlign w:val="bottom"/>
          </w:tcPr>
          <w:p w14:paraId="2B9E4D22" w14:textId="77777777" w:rsidR="00A045E1" w:rsidRDefault="00A045E1">
            <w:pPr>
              <w:rPr>
                <w:rFonts w:ascii="宋体"/>
              </w:rPr>
            </w:pPr>
          </w:p>
        </w:tc>
        <w:tc>
          <w:tcPr>
            <w:tcW w:w="5" w:type="pct"/>
            <w:shd w:val="clear" w:color="auto" w:fill="auto"/>
            <w:vAlign w:val="bottom"/>
          </w:tcPr>
          <w:p w14:paraId="2B9E4D23" w14:textId="77777777" w:rsidR="00A045E1" w:rsidRDefault="00A045E1">
            <w:pPr>
              <w:rPr>
                <w:rFonts w:ascii="宋体"/>
              </w:rPr>
            </w:pPr>
          </w:p>
        </w:tc>
      </w:tr>
      <w:tr w:rsidR="00A045E1" w14:paraId="2B9E4D29" w14:textId="77777777">
        <w:tc>
          <w:tcPr>
            <w:tcW w:w="0" w:type="auto"/>
            <w:gridSpan w:val="3"/>
            <w:shd w:val="clear" w:color="auto" w:fill="auto"/>
            <w:tcMar>
              <w:top w:w="0" w:type="dxa"/>
              <w:left w:w="20" w:type="dxa"/>
              <w:bottom w:w="0" w:type="dxa"/>
              <w:right w:w="20" w:type="dxa"/>
            </w:tcMar>
            <w:vAlign w:val="bottom"/>
          </w:tcPr>
          <w:p w14:paraId="2B9E4D25" w14:textId="77777777" w:rsidR="00A045E1" w:rsidRDefault="00A045E1">
            <w:pPr>
              <w:rPr>
                <w:rFonts w:ascii="宋体"/>
              </w:rPr>
            </w:pPr>
          </w:p>
        </w:tc>
        <w:tc>
          <w:tcPr>
            <w:tcW w:w="0" w:type="auto"/>
            <w:gridSpan w:val="3"/>
            <w:shd w:val="clear" w:color="auto" w:fill="auto"/>
            <w:tcMar>
              <w:top w:w="40" w:type="dxa"/>
              <w:left w:w="20" w:type="dxa"/>
              <w:bottom w:w="40" w:type="dxa"/>
              <w:right w:w="20" w:type="dxa"/>
            </w:tcMar>
            <w:vAlign w:val="bottom"/>
          </w:tcPr>
          <w:p w14:paraId="2B9E4D26" w14:textId="77777777" w:rsidR="00A045E1" w:rsidRDefault="00AB45D0">
            <w:pPr>
              <w:jc w:val="center"/>
              <w:textAlignment w:val="bottom"/>
            </w:pPr>
            <w:r>
              <w:rPr>
                <w:rFonts w:ascii="sans-serif" w:eastAsia="sans-serif" w:hAnsi="sans-serif" w:cs="sans-serif"/>
                <w:b/>
                <w:bCs/>
                <w:color w:val="000000"/>
                <w:sz w:val="17"/>
                <w:szCs w:val="17"/>
              </w:rPr>
              <w:t>NOVEMBER 30,</w:t>
            </w:r>
          </w:p>
        </w:tc>
        <w:tc>
          <w:tcPr>
            <w:tcW w:w="0" w:type="auto"/>
            <w:gridSpan w:val="3"/>
            <w:shd w:val="clear" w:color="auto" w:fill="auto"/>
            <w:tcMar>
              <w:top w:w="0" w:type="dxa"/>
              <w:left w:w="20" w:type="dxa"/>
              <w:bottom w:w="0" w:type="dxa"/>
              <w:right w:w="20" w:type="dxa"/>
            </w:tcMar>
            <w:vAlign w:val="bottom"/>
          </w:tcPr>
          <w:p w14:paraId="2B9E4D27" w14:textId="77777777" w:rsidR="00A045E1" w:rsidRDefault="00A045E1">
            <w:pPr>
              <w:rPr>
                <w:rFonts w:ascii="宋体"/>
              </w:rPr>
            </w:pPr>
          </w:p>
        </w:tc>
        <w:tc>
          <w:tcPr>
            <w:tcW w:w="0" w:type="auto"/>
            <w:gridSpan w:val="3"/>
            <w:shd w:val="clear" w:color="auto" w:fill="auto"/>
            <w:tcMar>
              <w:top w:w="40" w:type="dxa"/>
              <w:left w:w="20" w:type="dxa"/>
              <w:bottom w:w="40" w:type="dxa"/>
              <w:right w:w="20" w:type="dxa"/>
            </w:tcMar>
            <w:vAlign w:val="bottom"/>
          </w:tcPr>
          <w:p w14:paraId="2B9E4D28" w14:textId="77777777" w:rsidR="00A045E1" w:rsidRDefault="00AB45D0">
            <w:pPr>
              <w:jc w:val="center"/>
              <w:textAlignment w:val="bottom"/>
            </w:pPr>
            <w:r>
              <w:rPr>
                <w:rFonts w:ascii="sans-serif" w:eastAsia="sans-serif" w:hAnsi="sans-serif" w:cs="sans-serif"/>
                <w:b/>
                <w:bCs/>
                <w:color w:val="000000"/>
                <w:sz w:val="17"/>
                <w:szCs w:val="17"/>
              </w:rPr>
              <w:t>MAY 31,</w:t>
            </w:r>
          </w:p>
        </w:tc>
      </w:tr>
      <w:tr w:rsidR="00A045E1" w14:paraId="2B9E4D2E" w14:textId="77777777">
        <w:tc>
          <w:tcPr>
            <w:tcW w:w="0" w:type="auto"/>
            <w:gridSpan w:val="3"/>
            <w:shd w:val="clear" w:color="auto" w:fill="auto"/>
            <w:tcMar>
              <w:top w:w="40" w:type="dxa"/>
              <w:left w:w="20" w:type="dxa"/>
              <w:bottom w:w="40" w:type="dxa"/>
              <w:right w:w="20" w:type="dxa"/>
            </w:tcMar>
            <w:vAlign w:val="bottom"/>
          </w:tcPr>
          <w:p w14:paraId="2B9E4D2A" w14:textId="77777777" w:rsidR="00A045E1" w:rsidRDefault="00AB45D0">
            <w:pPr>
              <w:textAlignment w:val="bottom"/>
            </w:pPr>
            <w:r>
              <w:rPr>
                <w:rFonts w:ascii="Arial Narrow" w:eastAsia="Arial Narrow" w:hAnsi="Arial Narrow" w:cs="Arial Narrow"/>
                <w:i/>
                <w:iCs/>
                <w:color w:val="000000"/>
                <w:sz w:val="17"/>
                <w:szCs w:val="17"/>
              </w:rPr>
              <w:t>(In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4D2B"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shd w:val="clear" w:color="auto" w:fill="auto"/>
            <w:tcMar>
              <w:top w:w="0" w:type="dxa"/>
              <w:left w:w="20" w:type="dxa"/>
              <w:bottom w:w="0" w:type="dxa"/>
              <w:right w:w="20" w:type="dxa"/>
            </w:tcMar>
            <w:vAlign w:val="bottom"/>
          </w:tcPr>
          <w:p w14:paraId="2B9E4D2C" w14:textId="77777777" w:rsidR="00A045E1" w:rsidRDefault="00A045E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4D2D" w14:textId="77777777" w:rsidR="00A045E1" w:rsidRDefault="00AB45D0">
            <w:pPr>
              <w:jc w:val="center"/>
              <w:textAlignment w:val="bottom"/>
            </w:pPr>
            <w:r>
              <w:rPr>
                <w:rFonts w:ascii="sans-serif" w:eastAsia="sans-serif" w:hAnsi="sans-serif" w:cs="sans-serif"/>
                <w:b/>
                <w:bCs/>
                <w:color w:val="000000"/>
                <w:sz w:val="17"/>
                <w:szCs w:val="17"/>
              </w:rPr>
              <w:t>2022</w:t>
            </w:r>
          </w:p>
        </w:tc>
      </w:tr>
      <w:tr w:rsidR="00A045E1" w14:paraId="2B9E4D3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4D2F" w14:textId="77777777" w:rsidR="00A045E1" w:rsidRDefault="00AB45D0">
            <w:pPr>
              <w:textAlignment w:val="bottom"/>
            </w:pPr>
            <w:r>
              <w:rPr>
                <w:rFonts w:ascii="Arial" w:eastAsia="宋体" w:hAnsi="Arial" w:cs="Arial"/>
                <w:b/>
                <w:bCs/>
                <w:color w:val="000000"/>
                <w:sz w:val="17"/>
                <w:szCs w:val="17"/>
              </w:rPr>
              <w:t>ASSETS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4D30"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4D31"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4D32" w14:textId="77777777" w:rsidR="00A045E1" w:rsidRDefault="00A045E1">
            <w:pPr>
              <w:rPr>
                <w:rFonts w:ascii="宋体"/>
              </w:rPr>
            </w:pPr>
          </w:p>
        </w:tc>
      </w:tr>
      <w:tr w:rsidR="00A045E1" w14:paraId="2B9E4D38" w14:textId="77777777">
        <w:tc>
          <w:tcPr>
            <w:tcW w:w="0" w:type="auto"/>
            <w:gridSpan w:val="3"/>
            <w:tcBorders>
              <w:top w:val="single" w:sz="4" w:space="0" w:color="B6B6B6"/>
            </w:tcBorders>
            <w:shd w:val="clear" w:color="auto" w:fill="auto"/>
            <w:tcMar>
              <w:top w:w="40" w:type="dxa"/>
              <w:left w:w="20" w:type="dxa"/>
              <w:bottom w:w="40" w:type="dxa"/>
              <w:right w:w="20" w:type="dxa"/>
            </w:tcMar>
            <w:vAlign w:val="bottom"/>
          </w:tcPr>
          <w:p w14:paraId="2B9E4D34" w14:textId="77777777" w:rsidR="00A045E1" w:rsidRDefault="00AB45D0">
            <w:pPr>
              <w:textAlignment w:val="bottom"/>
            </w:pPr>
            <w:r>
              <w:rPr>
                <w:rFonts w:ascii="Arial" w:eastAsia="宋体" w:hAnsi="Arial" w:cs="Arial"/>
                <w:color w:val="000000"/>
                <w:sz w:val="17"/>
                <w:szCs w:val="17"/>
              </w:rPr>
              <w:t xml:space="preserve">Current </w:t>
            </w:r>
            <w:r>
              <w:rPr>
                <w:rFonts w:ascii="Arial" w:eastAsia="宋体" w:hAnsi="Arial" w:cs="Arial"/>
                <w:color w:val="000000"/>
                <w:sz w:val="17"/>
                <w:szCs w:val="17"/>
              </w:rPr>
              <w:t>assets:</w:t>
            </w:r>
          </w:p>
        </w:tc>
        <w:tc>
          <w:tcPr>
            <w:tcW w:w="0" w:type="auto"/>
            <w:gridSpan w:val="3"/>
            <w:tcBorders>
              <w:top w:val="single" w:sz="4" w:space="0" w:color="B6B6B6"/>
            </w:tcBorders>
            <w:shd w:val="clear" w:color="auto" w:fill="FFF1E7"/>
            <w:tcMar>
              <w:top w:w="0" w:type="dxa"/>
              <w:left w:w="20" w:type="dxa"/>
              <w:bottom w:w="0" w:type="dxa"/>
              <w:right w:w="20" w:type="dxa"/>
            </w:tcMar>
            <w:vAlign w:val="bottom"/>
          </w:tcPr>
          <w:p w14:paraId="2B9E4D35" w14:textId="77777777" w:rsidR="00A045E1" w:rsidRDefault="00A045E1">
            <w:pPr>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B9E4D36" w14:textId="77777777" w:rsidR="00A045E1" w:rsidRDefault="00A045E1">
            <w:pPr>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B9E4D37" w14:textId="77777777" w:rsidR="00A045E1" w:rsidRDefault="00A045E1">
            <w:pPr>
              <w:rPr>
                <w:rFonts w:ascii="宋体"/>
              </w:rPr>
            </w:pPr>
          </w:p>
        </w:tc>
      </w:tr>
      <w:tr w:rsidR="00A045E1" w14:paraId="2B9E4D41"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B9E4D39" w14:textId="77777777" w:rsidR="00A045E1" w:rsidRDefault="00AB45D0">
            <w:pPr>
              <w:textAlignment w:val="bottom"/>
            </w:pPr>
            <w:r>
              <w:rPr>
                <w:rFonts w:ascii="Arial" w:eastAsia="宋体" w:hAnsi="Arial" w:cs="Arial"/>
                <w:color w:val="000000"/>
                <w:sz w:val="17"/>
                <w:szCs w:val="17"/>
              </w:rPr>
              <w:t>Cash and equivalents</w:t>
            </w:r>
          </w:p>
        </w:tc>
        <w:tc>
          <w:tcPr>
            <w:tcW w:w="0" w:type="auto"/>
            <w:tcBorders>
              <w:top w:val="single" w:sz="4" w:space="0" w:color="B6B6B6"/>
            </w:tcBorders>
            <w:shd w:val="clear" w:color="auto" w:fill="FFF1E7"/>
            <w:tcMar>
              <w:top w:w="40" w:type="dxa"/>
              <w:left w:w="20" w:type="dxa"/>
              <w:bottom w:w="40" w:type="dxa"/>
              <w:right w:w="0" w:type="dxa"/>
            </w:tcMar>
            <w:vAlign w:val="bottom"/>
          </w:tcPr>
          <w:p w14:paraId="2B9E4D3A"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B6B6B6"/>
            </w:tcBorders>
            <w:shd w:val="clear" w:color="auto" w:fill="FFF1E7"/>
            <w:tcMar>
              <w:top w:w="40" w:type="dxa"/>
              <w:left w:w="0" w:type="dxa"/>
              <w:bottom w:w="40" w:type="dxa"/>
              <w:right w:w="0" w:type="dxa"/>
            </w:tcMar>
            <w:vAlign w:val="bottom"/>
          </w:tcPr>
          <w:p w14:paraId="2B9E4D3B" w14:textId="77777777" w:rsidR="00A045E1" w:rsidRDefault="00AB45D0">
            <w:pPr>
              <w:jc w:val="right"/>
              <w:textAlignment w:val="bottom"/>
            </w:pPr>
            <w:r>
              <w:rPr>
                <w:rFonts w:ascii="Arial" w:eastAsia="宋体" w:hAnsi="Arial" w:cs="Arial"/>
                <w:color w:val="000000"/>
                <w:sz w:val="17"/>
                <w:szCs w:val="17"/>
              </w:rPr>
              <w:t>6,490 </w:t>
            </w:r>
          </w:p>
        </w:tc>
        <w:tc>
          <w:tcPr>
            <w:tcW w:w="0" w:type="auto"/>
            <w:tcBorders>
              <w:top w:val="single" w:sz="4" w:space="0" w:color="B6B6B6"/>
            </w:tcBorders>
            <w:shd w:val="clear" w:color="auto" w:fill="FFF1E7"/>
            <w:tcMar>
              <w:top w:w="40" w:type="dxa"/>
              <w:left w:w="0" w:type="dxa"/>
              <w:bottom w:w="40" w:type="dxa"/>
              <w:right w:w="20" w:type="dxa"/>
            </w:tcMar>
            <w:vAlign w:val="bottom"/>
          </w:tcPr>
          <w:p w14:paraId="2B9E4D3C" w14:textId="77777777" w:rsidR="00A045E1" w:rsidRDefault="00A045E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B9E4D3D" w14:textId="77777777" w:rsidR="00A045E1" w:rsidRDefault="00A045E1">
            <w:pPr>
              <w:rPr>
                <w:rFonts w:ascii="宋体"/>
              </w:rPr>
            </w:pPr>
          </w:p>
        </w:tc>
        <w:tc>
          <w:tcPr>
            <w:tcW w:w="0" w:type="auto"/>
            <w:tcBorders>
              <w:top w:val="single" w:sz="4" w:space="0" w:color="B6B6B6"/>
            </w:tcBorders>
            <w:shd w:val="clear" w:color="auto" w:fill="auto"/>
            <w:tcMar>
              <w:top w:w="40" w:type="dxa"/>
              <w:left w:w="20" w:type="dxa"/>
              <w:bottom w:w="40" w:type="dxa"/>
              <w:right w:w="0" w:type="dxa"/>
            </w:tcMar>
            <w:vAlign w:val="bottom"/>
          </w:tcPr>
          <w:p w14:paraId="2B9E4D3E"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B6B6B6"/>
            </w:tcBorders>
            <w:shd w:val="clear" w:color="auto" w:fill="auto"/>
            <w:tcMar>
              <w:top w:w="40" w:type="dxa"/>
              <w:left w:w="0" w:type="dxa"/>
              <w:bottom w:w="40" w:type="dxa"/>
              <w:right w:w="0" w:type="dxa"/>
            </w:tcMar>
            <w:vAlign w:val="bottom"/>
          </w:tcPr>
          <w:p w14:paraId="2B9E4D3F" w14:textId="77777777" w:rsidR="00A045E1" w:rsidRDefault="00AB45D0">
            <w:pPr>
              <w:jc w:val="right"/>
              <w:textAlignment w:val="bottom"/>
            </w:pPr>
            <w:r>
              <w:rPr>
                <w:rFonts w:ascii="Arial" w:eastAsia="宋体" w:hAnsi="Arial" w:cs="Arial"/>
                <w:color w:val="000000"/>
                <w:sz w:val="17"/>
                <w:szCs w:val="17"/>
              </w:rPr>
              <w:t>8,574 </w:t>
            </w:r>
          </w:p>
        </w:tc>
        <w:tc>
          <w:tcPr>
            <w:tcW w:w="0" w:type="auto"/>
            <w:tcBorders>
              <w:top w:val="single" w:sz="4" w:space="0" w:color="B6B6B6"/>
            </w:tcBorders>
            <w:shd w:val="clear" w:color="auto" w:fill="auto"/>
            <w:tcMar>
              <w:top w:w="40" w:type="dxa"/>
              <w:left w:w="0" w:type="dxa"/>
              <w:bottom w:w="40" w:type="dxa"/>
              <w:right w:w="20" w:type="dxa"/>
            </w:tcMar>
            <w:vAlign w:val="bottom"/>
          </w:tcPr>
          <w:p w14:paraId="2B9E4D40" w14:textId="77777777" w:rsidR="00A045E1" w:rsidRDefault="00A045E1">
            <w:pPr>
              <w:jc w:val="right"/>
              <w:rPr>
                <w:rFonts w:ascii="宋体"/>
              </w:rPr>
            </w:pPr>
          </w:p>
        </w:tc>
      </w:tr>
      <w:tr w:rsidR="00A045E1" w14:paraId="2B9E4D48"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B9E4D42" w14:textId="77777777" w:rsidR="00A045E1" w:rsidRDefault="00AB45D0">
            <w:pPr>
              <w:textAlignment w:val="bottom"/>
            </w:pPr>
            <w:r>
              <w:rPr>
                <w:rFonts w:ascii="Arial" w:eastAsia="宋体" w:hAnsi="Arial" w:cs="Arial"/>
                <w:color w:val="000000"/>
                <w:sz w:val="17"/>
                <w:szCs w:val="17"/>
              </w:rPr>
              <w:t>Short-term investments</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B9E4D43" w14:textId="77777777" w:rsidR="00A045E1" w:rsidRDefault="00AB45D0">
            <w:pPr>
              <w:jc w:val="right"/>
              <w:textAlignment w:val="bottom"/>
            </w:pPr>
            <w:r>
              <w:rPr>
                <w:rFonts w:ascii="Arial" w:eastAsia="宋体" w:hAnsi="Arial" w:cs="Arial"/>
                <w:color w:val="000000"/>
                <w:sz w:val="17"/>
                <w:szCs w:val="17"/>
              </w:rPr>
              <w:t>4,131 </w:t>
            </w:r>
          </w:p>
        </w:tc>
        <w:tc>
          <w:tcPr>
            <w:tcW w:w="0" w:type="auto"/>
            <w:tcBorders>
              <w:top w:val="single" w:sz="4" w:space="0" w:color="B6B6B6"/>
            </w:tcBorders>
            <w:shd w:val="clear" w:color="auto" w:fill="FFF1E7"/>
            <w:tcMar>
              <w:top w:w="40" w:type="dxa"/>
              <w:left w:w="0" w:type="dxa"/>
              <w:bottom w:w="40" w:type="dxa"/>
              <w:right w:w="20" w:type="dxa"/>
            </w:tcMar>
            <w:vAlign w:val="bottom"/>
          </w:tcPr>
          <w:p w14:paraId="2B9E4D44" w14:textId="77777777" w:rsidR="00A045E1" w:rsidRDefault="00A045E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B9E4D45" w14:textId="77777777" w:rsidR="00A045E1" w:rsidRDefault="00A045E1">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B9E4D46" w14:textId="77777777" w:rsidR="00A045E1" w:rsidRDefault="00AB45D0">
            <w:pPr>
              <w:jc w:val="right"/>
              <w:textAlignment w:val="bottom"/>
            </w:pPr>
            <w:r>
              <w:rPr>
                <w:rFonts w:ascii="Arial" w:eastAsia="宋体" w:hAnsi="Arial" w:cs="Arial"/>
                <w:color w:val="000000"/>
                <w:sz w:val="17"/>
                <w:szCs w:val="17"/>
              </w:rPr>
              <w:t>4,423 </w:t>
            </w:r>
          </w:p>
        </w:tc>
        <w:tc>
          <w:tcPr>
            <w:tcW w:w="0" w:type="auto"/>
            <w:tcBorders>
              <w:top w:val="single" w:sz="4" w:space="0" w:color="B6B6B6"/>
            </w:tcBorders>
            <w:shd w:val="clear" w:color="auto" w:fill="auto"/>
            <w:tcMar>
              <w:top w:w="40" w:type="dxa"/>
              <w:left w:w="0" w:type="dxa"/>
              <w:bottom w:w="40" w:type="dxa"/>
              <w:right w:w="20" w:type="dxa"/>
            </w:tcMar>
            <w:vAlign w:val="bottom"/>
          </w:tcPr>
          <w:p w14:paraId="2B9E4D47" w14:textId="77777777" w:rsidR="00A045E1" w:rsidRDefault="00A045E1">
            <w:pPr>
              <w:jc w:val="right"/>
              <w:rPr>
                <w:rFonts w:ascii="宋体"/>
              </w:rPr>
            </w:pPr>
          </w:p>
        </w:tc>
      </w:tr>
      <w:tr w:rsidR="00A045E1" w14:paraId="2B9E4D4F"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B9E4D49" w14:textId="77777777" w:rsidR="00A045E1" w:rsidRDefault="00AB45D0">
            <w:pPr>
              <w:textAlignment w:val="bottom"/>
            </w:pPr>
            <w:r>
              <w:rPr>
                <w:rFonts w:ascii="Arial" w:eastAsia="宋体" w:hAnsi="Arial" w:cs="Arial"/>
                <w:color w:val="000000"/>
                <w:sz w:val="17"/>
                <w:szCs w:val="17"/>
              </w:rPr>
              <w:t>Accounts receivable, net</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B9E4D4A" w14:textId="77777777" w:rsidR="00A045E1" w:rsidRDefault="00AB45D0">
            <w:pPr>
              <w:jc w:val="right"/>
              <w:textAlignment w:val="bottom"/>
            </w:pPr>
            <w:r>
              <w:rPr>
                <w:rFonts w:ascii="Arial" w:eastAsia="宋体" w:hAnsi="Arial" w:cs="Arial"/>
                <w:color w:val="000000"/>
                <w:sz w:val="17"/>
                <w:szCs w:val="17"/>
              </w:rPr>
              <w:t>5,437 </w:t>
            </w:r>
          </w:p>
        </w:tc>
        <w:tc>
          <w:tcPr>
            <w:tcW w:w="0" w:type="auto"/>
            <w:tcBorders>
              <w:top w:val="single" w:sz="4" w:space="0" w:color="B6B6B6"/>
            </w:tcBorders>
            <w:shd w:val="clear" w:color="auto" w:fill="FFF1E7"/>
            <w:tcMar>
              <w:top w:w="40" w:type="dxa"/>
              <w:left w:w="0" w:type="dxa"/>
              <w:bottom w:w="40" w:type="dxa"/>
              <w:right w:w="20" w:type="dxa"/>
            </w:tcMar>
            <w:vAlign w:val="bottom"/>
          </w:tcPr>
          <w:p w14:paraId="2B9E4D4B" w14:textId="77777777" w:rsidR="00A045E1" w:rsidRDefault="00A045E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B9E4D4C" w14:textId="77777777" w:rsidR="00A045E1" w:rsidRDefault="00A045E1">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B9E4D4D" w14:textId="77777777" w:rsidR="00A045E1" w:rsidRDefault="00AB45D0">
            <w:pPr>
              <w:jc w:val="right"/>
              <w:textAlignment w:val="bottom"/>
            </w:pPr>
            <w:r>
              <w:rPr>
                <w:rFonts w:ascii="Arial" w:eastAsia="宋体" w:hAnsi="Arial" w:cs="Arial"/>
                <w:color w:val="000000"/>
                <w:sz w:val="17"/>
                <w:szCs w:val="17"/>
              </w:rPr>
              <w:t>4,667 </w:t>
            </w:r>
          </w:p>
        </w:tc>
        <w:tc>
          <w:tcPr>
            <w:tcW w:w="0" w:type="auto"/>
            <w:tcBorders>
              <w:top w:val="single" w:sz="4" w:space="0" w:color="B6B6B6"/>
            </w:tcBorders>
            <w:shd w:val="clear" w:color="auto" w:fill="auto"/>
            <w:tcMar>
              <w:top w:w="40" w:type="dxa"/>
              <w:left w:w="0" w:type="dxa"/>
              <w:bottom w:w="40" w:type="dxa"/>
              <w:right w:w="20" w:type="dxa"/>
            </w:tcMar>
            <w:vAlign w:val="bottom"/>
          </w:tcPr>
          <w:p w14:paraId="2B9E4D4E" w14:textId="77777777" w:rsidR="00A045E1" w:rsidRDefault="00A045E1">
            <w:pPr>
              <w:jc w:val="right"/>
              <w:rPr>
                <w:rFonts w:ascii="宋体"/>
              </w:rPr>
            </w:pPr>
          </w:p>
        </w:tc>
      </w:tr>
      <w:tr w:rsidR="00A045E1" w14:paraId="2B9E4D56"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B9E4D50" w14:textId="77777777" w:rsidR="00A045E1" w:rsidRDefault="00AB45D0">
            <w:pPr>
              <w:textAlignment w:val="bottom"/>
            </w:pPr>
            <w:r>
              <w:rPr>
                <w:rFonts w:ascii="Arial" w:eastAsia="宋体" w:hAnsi="Arial" w:cs="Arial"/>
                <w:color w:val="000000"/>
                <w:sz w:val="17"/>
                <w:szCs w:val="17"/>
              </w:rPr>
              <w:t>Inventories</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B9E4D51" w14:textId="77777777" w:rsidR="00A045E1" w:rsidRDefault="00AB45D0">
            <w:pPr>
              <w:jc w:val="right"/>
              <w:textAlignment w:val="bottom"/>
            </w:pPr>
            <w:r>
              <w:rPr>
                <w:rFonts w:ascii="Arial" w:eastAsia="宋体" w:hAnsi="Arial" w:cs="Arial"/>
                <w:color w:val="000000"/>
                <w:sz w:val="17"/>
                <w:szCs w:val="17"/>
              </w:rPr>
              <w:t>9,326 </w:t>
            </w:r>
          </w:p>
        </w:tc>
        <w:tc>
          <w:tcPr>
            <w:tcW w:w="0" w:type="auto"/>
            <w:tcBorders>
              <w:top w:val="single" w:sz="4" w:space="0" w:color="B6B6B6"/>
            </w:tcBorders>
            <w:shd w:val="clear" w:color="auto" w:fill="FFF1E7"/>
            <w:tcMar>
              <w:top w:w="40" w:type="dxa"/>
              <w:left w:w="0" w:type="dxa"/>
              <w:bottom w:w="40" w:type="dxa"/>
              <w:right w:w="20" w:type="dxa"/>
            </w:tcMar>
            <w:vAlign w:val="bottom"/>
          </w:tcPr>
          <w:p w14:paraId="2B9E4D52" w14:textId="77777777" w:rsidR="00A045E1" w:rsidRDefault="00A045E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B9E4D53" w14:textId="77777777" w:rsidR="00A045E1" w:rsidRDefault="00A045E1">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B9E4D54" w14:textId="77777777" w:rsidR="00A045E1" w:rsidRDefault="00AB45D0">
            <w:pPr>
              <w:jc w:val="right"/>
              <w:textAlignment w:val="bottom"/>
            </w:pPr>
            <w:r>
              <w:rPr>
                <w:rFonts w:ascii="Arial" w:eastAsia="宋体" w:hAnsi="Arial" w:cs="Arial"/>
                <w:color w:val="000000"/>
                <w:sz w:val="17"/>
                <w:szCs w:val="17"/>
              </w:rPr>
              <w:t>8,420 </w:t>
            </w:r>
          </w:p>
        </w:tc>
        <w:tc>
          <w:tcPr>
            <w:tcW w:w="0" w:type="auto"/>
            <w:tcBorders>
              <w:top w:val="single" w:sz="4" w:space="0" w:color="B6B6B6"/>
            </w:tcBorders>
            <w:shd w:val="clear" w:color="auto" w:fill="auto"/>
            <w:tcMar>
              <w:top w:w="40" w:type="dxa"/>
              <w:left w:w="0" w:type="dxa"/>
              <w:bottom w:w="40" w:type="dxa"/>
              <w:right w:w="20" w:type="dxa"/>
            </w:tcMar>
            <w:vAlign w:val="bottom"/>
          </w:tcPr>
          <w:p w14:paraId="2B9E4D55" w14:textId="77777777" w:rsidR="00A045E1" w:rsidRDefault="00A045E1">
            <w:pPr>
              <w:jc w:val="right"/>
              <w:rPr>
                <w:rFonts w:ascii="宋体"/>
              </w:rPr>
            </w:pPr>
          </w:p>
        </w:tc>
      </w:tr>
      <w:tr w:rsidR="00A045E1" w14:paraId="2B9E4D5D"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B9E4D57" w14:textId="77777777" w:rsidR="00A045E1" w:rsidRDefault="00AB45D0">
            <w:pPr>
              <w:textAlignment w:val="bottom"/>
            </w:pPr>
            <w:r>
              <w:rPr>
                <w:rFonts w:ascii="Arial" w:eastAsia="宋体" w:hAnsi="Arial" w:cs="Arial"/>
                <w:color w:val="000000"/>
                <w:sz w:val="17"/>
                <w:szCs w:val="17"/>
              </w:rPr>
              <w:t>Prepaid expenses and other current assets</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B9E4D58" w14:textId="77777777" w:rsidR="00A045E1" w:rsidRDefault="00AB45D0">
            <w:pPr>
              <w:jc w:val="right"/>
              <w:textAlignment w:val="bottom"/>
            </w:pPr>
            <w:r>
              <w:rPr>
                <w:rFonts w:ascii="Arial" w:eastAsia="宋体" w:hAnsi="Arial" w:cs="Arial"/>
                <w:color w:val="000000"/>
                <w:sz w:val="17"/>
                <w:szCs w:val="17"/>
              </w:rPr>
              <w:t>2,063 </w:t>
            </w:r>
          </w:p>
        </w:tc>
        <w:tc>
          <w:tcPr>
            <w:tcW w:w="0" w:type="auto"/>
            <w:tcBorders>
              <w:top w:val="single" w:sz="4" w:space="0" w:color="B6B6B6"/>
            </w:tcBorders>
            <w:shd w:val="clear" w:color="auto" w:fill="FFF1E7"/>
            <w:tcMar>
              <w:top w:w="40" w:type="dxa"/>
              <w:left w:w="0" w:type="dxa"/>
              <w:bottom w:w="40" w:type="dxa"/>
              <w:right w:w="20" w:type="dxa"/>
            </w:tcMar>
            <w:vAlign w:val="bottom"/>
          </w:tcPr>
          <w:p w14:paraId="2B9E4D59" w14:textId="77777777" w:rsidR="00A045E1" w:rsidRDefault="00A045E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B9E4D5A" w14:textId="77777777" w:rsidR="00A045E1" w:rsidRDefault="00A045E1">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B9E4D5B" w14:textId="77777777" w:rsidR="00A045E1" w:rsidRDefault="00AB45D0">
            <w:pPr>
              <w:jc w:val="right"/>
              <w:textAlignment w:val="bottom"/>
            </w:pPr>
            <w:r>
              <w:rPr>
                <w:rFonts w:ascii="Arial" w:eastAsia="宋体" w:hAnsi="Arial" w:cs="Arial"/>
                <w:color w:val="000000"/>
                <w:sz w:val="17"/>
                <w:szCs w:val="17"/>
              </w:rPr>
              <w:t>2,129 </w:t>
            </w:r>
          </w:p>
        </w:tc>
        <w:tc>
          <w:tcPr>
            <w:tcW w:w="0" w:type="auto"/>
            <w:tcBorders>
              <w:top w:val="single" w:sz="4" w:space="0" w:color="B6B6B6"/>
            </w:tcBorders>
            <w:shd w:val="clear" w:color="auto" w:fill="auto"/>
            <w:tcMar>
              <w:top w:w="40" w:type="dxa"/>
              <w:left w:w="0" w:type="dxa"/>
              <w:bottom w:w="40" w:type="dxa"/>
              <w:right w:w="20" w:type="dxa"/>
            </w:tcMar>
            <w:vAlign w:val="bottom"/>
          </w:tcPr>
          <w:p w14:paraId="2B9E4D5C" w14:textId="77777777" w:rsidR="00A045E1" w:rsidRDefault="00A045E1">
            <w:pPr>
              <w:jc w:val="right"/>
              <w:rPr>
                <w:rFonts w:ascii="宋体"/>
              </w:rPr>
            </w:pPr>
          </w:p>
        </w:tc>
      </w:tr>
      <w:tr w:rsidR="00A045E1" w14:paraId="2B9E4D6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4D5E" w14:textId="77777777" w:rsidR="00A045E1" w:rsidRDefault="00AB45D0">
            <w:pPr>
              <w:textAlignment w:val="bottom"/>
            </w:pPr>
            <w:r>
              <w:rPr>
                <w:rFonts w:ascii="Arial" w:eastAsia="宋体" w:hAnsi="Arial" w:cs="Arial"/>
                <w:color w:val="000000"/>
                <w:sz w:val="17"/>
                <w:szCs w:val="17"/>
              </w:rPr>
              <w:t>Total current assets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4D5F" w14:textId="77777777" w:rsidR="00A045E1" w:rsidRDefault="00AB45D0">
            <w:pPr>
              <w:jc w:val="right"/>
              <w:textAlignment w:val="bottom"/>
            </w:pPr>
            <w:r>
              <w:rPr>
                <w:rFonts w:ascii="Arial" w:eastAsia="宋体" w:hAnsi="Arial" w:cs="Arial"/>
                <w:color w:val="000000"/>
                <w:sz w:val="17"/>
                <w:szCs w:val="17"/>
              </w:rPr>
              <w:t>27,447 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4D60"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4D61" w14:textId="77777777" w:rsidR="00A045E1" w:rsidRDefault="00A045E1">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4D62" w14:textId="77777777" w:rsidR="00A045E1" w:rsidRDefault="00AB45D0">
            <w:pPr>
              <w:jc w:val="right"/>
              <w:textAlignment w:val="bottom"/>
            </w:pPr>
            <w:r>
              <w:rPr>
                <w:rFonts w:ascii="Arial" w:eastAsia="宋体" w:hAnsi="Arial" w:cs="Arial"/>
                <w:color w:val="000000"/>
                <w:sz w:val="17"/>
                <w:szCs w:val="17"/>
              </w:rPr>
              <w:t>28,213 </w:t>
            </w:r>
          </w:p>
        </w:tc>
        <w:tc>
          <w:tcPr>
            <w:tcW w:w="0" w:type="auto"/>
            <w:tcBorders>
              <w:top w:val="single" w:sz="8" w:space="0" w:color="E87722"/>
            </w:tcBorders>
            <w:shd w:val="clear" w:color="auto" w:fill="auto"/>
            <w:tcMar>
              <w:top w:w="40" w:type="dxa"/>
              <w:left w:w="0" w:type="dxa"/>
              <w:bottom w:w="40" w:type="dxa"/>
              <w:right w:w="20" w:type="dxa"/>
            </w:tcMar>
            <w:vAlign w:val="bottom"/>
          </w:tcPr>
          <w:p w14:paraId="2B9E4D63" w14:textId="77777777" w:rsidR="00A045E1" w:rsidRDefault="00A045E1">
            <w:pPr>
              <w:jc w:val="right"/>
              <w:rPr>
                <w:rFonts w:ascii="宋体"/>
              </w:rPr>
            </w:pPr>
          </w:p>
        </w:tc>
      </w:tr>
      <w:tr w:rsidR="00A045E1" w14:paraId="2B9E4D6B"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B9E4D65" w14:textId="77777777" w:rsidR="00A045E1" w:rsidRDefault="00AB45D0">
            <w:pPr>
              <w:textAlignment w:val="bottom"/>
            </w:pPr>
            <w:r>
              <w:rPr>
                <w:rFonts w:ascii="Arial" w:eastAsia="宋体" w:hAnsi="Arial" w:cs="Arial"/>
                <w:color w:val="000000"/>
                <w:sz w:val="17"/>
                <w:szCs w:val="17"/>
              </w:rPr>
              <w:t>Property, plant and equipment, net</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B9E4D66" w14:textId="77777777" w:rsidR="00A045E1" w:rsidRDefault="00AB45D0">
            <w:pPr>
              <w:jc w:val="right"/>
              <w:textAlignment w:val="bottom"/>
            </w:pPr>
            <w:r>
              <w:rPr>
                <w:rFonts w:ascii="Arial" w:eastAsia="宋体" w:hAnsi="Arial" w:cs="Arial"/>
                <w:color w:val="000000"/>
                <w:sz w:val="17"/>
                <w:szCs w:val="17"/>
              </w:rPr>
              <w:t>4,854 </w:t>
            </w:r>
          </w:p>
        </w:tc>
        <w:tc>
          <w:tcPr>
            <w:tcW w:w="0" w:type="auto"/>
            <w:tcBorders>
              <w:top w:val="single" w:sz="4" w:space="0" w:color="B6B6B6"/>
            </w:tcBorders>
            <w:shd w:val="clear" w:color="auto" w:fill="FFF1E7"/>
            <w:tcMar>
              <w:top w:w="40" w:type="dxa"/>
              <w:left w:w="0" w:type="dxa"/>
              <w:bottom w:w="40" w:type="dxa"/>
              <w:right w:w="20" w:type="dxa"/>
            </w:tcMar>
            <w:vAlign w:val="bottom"/>
          </w:tcPr>
          <w:p w14:paraId="2B9E4D67" w14:textId="77777777" w:rsidR="00A045E1" w:rsidRDefault="00A045E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B9E4D68" w14:textId="77777777" w:rsidR="00A045E1" w:rsidRDefault="00A045E1">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B9E4D69" w14:textId="77777777" w:rsidR="00A045E1" w:rsidRDefault="00AB45D0">
            <w:pPr>
              <w:jc w:val="right"/>
              <w:textAlignment w:val="bottom"/>
            </w:pPr>
            <w:r>
              <w:rPr>
                <w:rFonts w:ascii="Arial" w:eastAsia="宋体" w:hAnsi="Arial" w:cs="Arial"/>
                <w:color w:val="000000"/>
                <w:sz w:val="17"/>
                <w:szCs w:val="17"/>
              </w:rPr>
              <w:t>4,791 </w:t>
            </w:r>
          </w:p>
        </w:tc>
        <w:tc>
          <w:tcPr>
            <w:tcW w:w="0" w:type="auto"/>
            <w:tcBorders>
              <w:top w:val="single" w:sz="4" w:space="0" w:color="B6B6B6"/>
            </w:tcBorders>
            <w:shd w:val="clear" w:color="auto" w:fill="auto"/>
            <w:tcMar>
              <w:top w:w="40" w:type="dxa"/>
              <w:left w:w="0" w:type="dxa"/>
              <w:bottom w:w="40" w:type="dxa"/>
              <w:right w:w="20" w:type="dxa"/>
            </w:tcMar>
            <w:vAlign w:val="bottom"/>
          </w:tcPr>
          <w:p w14:paraId="2B9E4D6A" w14:textId="77777777" w:rsidR="00A045E1" w:rsidRDefault="00A045E1">
            <w:pPr>
              <w:jc w:val="right"/>
              <w:rPr>
                <w:rFonts w:ascii="宋体"/>
              </w:rPr>
            </w:pPr>
          </w:p>
        </w:tc>
      </w:tr>
      <w:tr w:rsidR="00A045E1" w14:paraId="2B9E4D72"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B9E4D6C" w14:textId="77777777" w:rsidR="00A045E1" w:rsidRDefault="00AB45D0">
            <w:pPr>
              <w:textAlignment w:val="bottom"/>
            </w:pPr>
            <w:r>
              <w:rPr>
                <w:rFonts w:ascii="Arial" w:eastAsia="宋体" w:hAnsi="Arial" w:cs="Arial"/>
                <w:color w:val="000000"/>
                <w:sz w:val="17"/>
                <w:szCs w:val="17"/>
              </w:rPr>
              <w:t>Operating lease right-of-use assets, net</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B9E4D6D" w14:textId="77777777" w:rsidR="00A045E1" w:rsidRDefault="00AB45D0">
            <w:pPr>
              <w:jc w:val="right"/>
              <w:textAlignment w:val="bottom"/>
            </w:pPr>
            <w:r>
              <w:rPr>
                <w:rFonts w:ascii="Arial" w:eastAsia="宋体" w:hAnsi="Arial" w:cs="Arial"/>
                <w:color w:val="000000"/>
                <w:sz w:val="17"/>
                <w:szCs w:val="17"/>
              </w:rPr>
              <w:t>2,809 </w:t>
            </w:r>
          </w:p>
        </w:tc>
        <w:tc>
          <w:tcPr>
            <w:tcW w:w="0" w:type="auto"/>
            <w:tcBorders>
              <w:top w:val="single" w:sz="4" w:space="0" w:color="B6B6B6"/>
            </w:tcBorders>
            <w:shd w:val="clear" w:color="auto" w:fill="FFF1E7"/>
            <w:tcMar>
              <w:top w:w="40" w:type="dxa"/>
              <w:left w:w="0" w:type="dxa"/>
              <w:bottom w:w="40" w:type="dxa"/>
              <w:right w:w="20" w:type="dxa"/>
            </w:tcMar>
            <w:vAlign w:val="bottom"/>
          </w:tcPr>
          <w:p w14:paraId="2B9E4D6E" w14:textId="77777777" w:rsidR="00A045E1" w:rsidRDefault="00A045E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B9E4D6F" w14:textId="77777777" w:rsidR="00A045E1" w:rsidRDefault="00A045E1">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B9E4D70" w14:textId="77777777" w:rsidR="00A045E1" w:rsidRDefault="00AB45D0">
            <w:pPr>
              <w:jc w:val="right"/>
              <w:textAlignment w:val="bottom"/>
            </w:pPr>
            <w:r>
              <w:rPr>
                <w:rFonts w:ascii="Arial" w:eastAsia="宋体" w:hAnsi="Arial" w:cs="Arial"/>
                <w:color w:val="000000"/>
                <w:sz w:val="17"/>
                <w:szCs w:val="17"/>
              </w:rPr>
              <w:t>2,926 </w:t>
            </w:r>
          </w:p>
        </w:tc>
        <w:tc>
          <w:tcPr>
            <w:tcW w:w="0" w:type="auto"/>
            <w:tcBorders>
              <w:top w:val="single" w:sz="4" w:space="0" w:color="B6B6B6"/>
            </w:tcBorders>
            <w:shd w:val="clear" w:color="auto" w:fill="auto"/>
            <w:tcMar>
              <w:top w:w="40" w:type="dxa"/>
              <w:left w:w="0" w:type="dxa"/>
              <w:bottom w:w="40" w:type="dxa"/>
              <w:right w:w="20" w:type="dxa"/>
            </w:tcMar>
            <w:vAlign w:val="bottom"/>
          </w:tcPr>
          <w:p w14:paraId="2B9E4D71" w14:textId="77777777" w:rsidR="00A045E1" w:rsidRDefault="00A045E1">
            <w:pPr>
              <w:jc w:val="right"/>
              <w:rPr>
                <w:rFonts w:ascii="宋体"/>
              </w:rPr>
            </w:pPr>
          </w:p>
        </w:tc>
      </w:tr>
      <w:tr w:rsidR="00A045E1" w14:paraId="2B9E4D79"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B9E4D73" w14:textId="77777777" w:rsidR="00A045E1" w:rsidRDefault="00AB45D0">
            <w:pPr>
              <w:textAlignment w:val="bottom"/>
            </w:pPr>
            <w:r>
              <w:rPr>
                <w:rFonts w:ascii="Arial" w:eastAsia="宋体" w:hAnsi="Arial" w:cs="Arial"/>
                <w:color w:val="000000"/>
                <w:sz w:val="17"/>
                <w:szCs w:val="17"/>
              </w:rPr>
              <w:t>Identifiable intangible assets, net</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B9E4D74" w14:textId="77777777" w:rsidR="00A045E1" w:rsidRDefault="00AB45D0">
            <w:pPr>
              <w:jc w:val="right"/>
              <w:textAlignment w:val="bottom"/>
            </w:pPr>
            <w:r>
              <w:rPr>
                <w:rFonts w:ascii="Arial" w:eastAsia="宋体" w:hAnsi="Arial" w:cs="Arial"/>
                <w:color w:val="000000"/>
                <w:sz w:val="17"/>
                <w:szCs w:val="17"/>
              </w:rPr>
              <w:t>280 </w:t>
            </w:r>
          </w:p>
        </w:tc>
        <w:tc>
          <w:tcPr>
            <w:tcW w:w="0" w:type="auto"/>
            <w:tcBorders>
              <w:top w:val="single" w:sz="4" w:space="0" w:color="B6B6B6"/>
            </w:tcBorders>
            <w:shd w:val="clear" w:color="auto" w:fill="FFF1E7"/>
            <w:tcMar>
              <w:top w:w="40" w:type="dxa"/>
              <w:left w:w="0" w:type="dxa"/>
              <w:bottom w:w="40" w:type="dxa"/>
              <w:right w:w="20" w:type="dxa"/>
            </w:tcMar>
            <w:vAlign w:val="bottom"/>
          </w:tcPr>
          <w:p w14:paraId="2B9E4D75" w14:textId="77777777" w:rsidR="00A045E1" w:rsidRDefault="00A045E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B9E4D76" w14:textId="77777777" w:rsidR="00A045E1" w:rsidRDefault="00A045E1">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B9E4D77" w14:textId="77777777" w:rsidR="00A045E1" w:rsidRDefault="00AB45D0">
            <w:pPr>
              <w:jc w:val="right"/>
              <w:textAlignment w:val="bottom"/>
            </w:pPr>
            <w:r>
              <w:rPr>
                <w:rFonts w:ascii="Arial" w:eastAsia="宋体" w:hAnsi="Arial" w:cs="Arial"/>
                <w:color w:val="000000"/>
                <w:sz w:val="17"/>
                <w:szCs w:val="17"/>
              </w:rPr>
              <w:t>286 </w:t>
            </w:r>
          </w:p>
        </w:tc>
        <w:tc>
          <w:tcPr>
            <w:tcW w:w="0" w:type="auto"/>
            <w:tcBorders>
              <w:top w:val="single" w:sz="4" w:space="0" w:color="B6B6B6"/>
            </w:tcBorders>
            <w:shd w:val="clear" w:color="auto" w:fill="auto"/>
            <w:tcMar>
              <w:top w:w="40" w:type="dxa"/>
              <w:left w:w="0" w:type="dxa"/>
              <w:bottom w:w="40" w:type="dxa"/>
              <w:right w:w="20" w:type="dxa"/>
            </w:tcMar>
            <w:vAlign w:val="bottom"/>
          </w:tcPr>
          <w:p w14:paraId="2B9E4D78" w14:textId="77777777" w:rsidR="00A045E1" w:rsidRDefault="00A045E1">
            <w:pPr>
              <w:jc w:val="right"/>
              <w:rPr>
                <w:rFonts w:ascii="宋体"/>
              </w:rPr>
            </w:pPr>
          </w:p>
        </w:tc>
      </w:tr>
      <w:tr w:rsidR="00A045E1" w14:paraId="2B9E4D80"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B9E4D7A" w14:textId="77777777" w:rsidR="00A045E1" w:rsidRDefault="00AB45D0">
            <w:pPr>
              <w:textAlignment w:val="bottom"/>
            </w:pPr>
            <w:r>
              <w:rPr>
                <w:rFonts w:ascii="Arial" w:eastAsia="宋体" w:hAnsi="Arial" w:cs="Arial"/>
                <w:color w:val="000000"/>
                <w:sz w:val="17"/>
                <w:szCs w:val="17"/>
              </w:rPr>
              <w:t>Goodwill</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B9E4D7B" w14:textId="77777777" w:rsidR="00A045E1" w:rsidRDefault="00AB45D0">
            <w:pPr>
              <w:jc w:val="right"/>
              <w:textAlignment w:val="bottom"/>
            </w:pPr>
            <w:r>
              <w:rPr>
                <w:rFonts w:ascii="Arial" w:eastAsia="宋体" w:hAnsi="Arial" w:cs="Arial"/>
                <w:color w:val="000000"/>
                <w:sz w:val="17"/>
                <w:szCs w:val="17"/>
              </w:rPr>
              <w:t>281 </w:t>
            </w:r>
          </w:p>
        </w:tc>
        <w:tc>
          <w:tcPr>
            <w:tcW w:w="0" w:type="auto"/>
            <w:tcBorders>
              <w:top w:val="single" w:sz="4" w:space="0" w:color="B6B6B6"/>
            </w:tcBorders>
            <w:shd w:val="clear" w:color="auto" w:fill="FFF1E7"/>
            <w:tcMar>
              <w:top w:w="40" w:type="dxa"/>
              <w:left w:w="0" w:type="dxa"/>
              <w:bottom w:w="40" w:type="dxa"/>
              <w:right w:w="20" w:type="dxa"/>
            </w:tcMar>
            <w:vAlign w:val="bottom"/>
          </w:tcPr>
          <w:p w14:paraId="2B9E4D7C" w14:textId="77777777" w:rsidR="00A045E1" w:rsidRDefault="00A045E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B9E4D7D" w14:textId="77777777" w:rsidR="00A045E1" w:rsidRDefault="00A045E1">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B9E4D7E" w14:textId="77777777" w:rsidR="00A045E1" w:rsidRDefault="00AB45D0">
            <w:pPr>
              <w:jc w:val="right"/>
              <w:textAlignment w:val="bottom"/>
            </w:pPr>
            <w:r>
              <w:rPr>
                <w:rFonts w:ascii="Arial" w:eastAsia="宋体" w:hAnsi="Arial" w:cs="Arial"/>
                <w:color w:val="000000"/>
                <w:sz w:val="17"/>
                <w:szCs w:val="17"/>
              </w:rPr>
              <w:t>284 </w:t>
            </w:r>
          </w:p>
        </w:tc>
        <w:tc>
          <w:tcPr>
            <w:tcW w:w="0" w:type="auto"/>
            <w:tcBorders>
              <w:top w:val="single" w:sz="4" w:space="0" w:color="B6B6B6"/>
            </w:tcBorders>
            <w:shd w:val="clear" w:color="auto" w:fill="auto"/>
            <w:tcMar>
              <w:top w:w="40" w:type="dxa"/>
              <w:left w:w="0" w:type="dxa"/>
              <w:bottom w:w="40" w:type="dxa"/>
              <w:right w:w="20" w:type="dxa"/>
            </w:tcMar>
            <w:vAlign w:val="bottom"/>
          </w:tcPr>
          <w:p w14:paraId="2B9E4D7F" w14:textId="77777777" w:rsidR="00A045E1" w:rsidRDefault="00A045E1">
            <w:pPr>
              <w:jc w:val="right"/>
              <w:rPr>
                <w:rFonts w:ascii="宋体"/>
              </w:rPr>
            </w:pPr>
          </w:p>
        </w:tc>
      </w:tr>
      <w:tr w:rsidR="00A045E1" w14:paraId="2B9E4D87"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B9E4D81" w14:textId="77777777" w:rsidR="00A045E1" w:rsidRDefault="00AB45D0">
            <w:pPr>
              <w:textAlignment w:val="bottom"/>
            </w:pPr>
            <w:r>
              <w:rPr>
                <w:rFonts w:ascii="Arial" w:eastAsia="宋体" w:hAnsi="Arial" w:cs="Arial"/>
                <w:color w:val="000000"/>
                <w:sz w:val="17"/>
                <w:szCs w:val="17"/>
              </w:rPr>
              <w:t>Deferred income taxes and other assets</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B9E4D82" w14:textId="77777777" w:rsidR="00A045E1" w:rsidRDefault="00AB45D0">
            <w:pPr>
              <w:jc w:val="right"/>
              <w:textAlignment w:val="bottom"/>
            </w:pPr>
            <w:r>
              <w:rPr>
                <w:rFonts w:ascii="Arial" w:eastAsia="宋体" w:hAnsi="Arial" w:cs="Arial"/>
                <w:color w:val="000000"/>
                <w:sz w:val="17"/>
                <w:szCs w:val="17"/>
              </w:rPr>
              <w:t>3,976 </w:t>
            </w:r>
          </w:p>
        </w:tc>
        <w:tc>
          <w:tcPr>
            <w:tcW w:w="0" w:type="auto"/>
            <w:tcBorders>
              <w:top w:val="single" w:sz="4" w:space="0" w:color="B6B6B6"/>
            </w:tcBorders>
            <w:shd w:val="clear" w:color="auto" w:fill="FFF1E7"/>
            <w:tcMar>
              <w:top w:w="40" w:type="dxa"/>
              <w:left w:w="0" w:type="dxa"/>
              <w:bottom w:w="40" w:type="dxa"/>
              <w:right w:w="20" w:type="dxa"/>
            </w:tcMar>
            <w:vAlign w:val="bottom"/>
          </w:tcPr>
          <w:p w14:paraId="2B9E4D83" w14:textId="77777777" w:rsidR="00A045E1" w:rsidRDefault="00A045E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B9E4D84" w14:textId="77777777" w:rsidR="00A045E1" w:rsidRDefault="00A045E1">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B9E4D85" w14:textId="77777777" w:rsidR="00A045E1" w:rsidRDefault="00AB45D0">
            <w:pPr>
              <w:jc w:val="right"/>
              <w:textAlignment w:val="bottom"/>
            </w:pPr>
            <w:r>
              <w:rPr>
                <w:rFonts w:ascii="Arial" w:eastAsia="宋体" w:hAnsi="Arial" w:cs="Arial"/>
                <w:color w:val="000000"/>
                <w:sz w:val="17"/>
                <w:szCs w:val="17"/>
              </w:rPr>
              <w:t>3,821 </w:t>
            </w:r>
          </w:p>
        </w:tc>
        <w:tc>
          <w:tcPr>
            <w:tcW w:w="0" w:type="auto"/>
            <w:tcBorders>
              <w:top w:val="single" w:sz="4" w:space="0" w:color="B6B6B6"/>
            </w:tcBorders>
            <w:shd w:val="clear" w:color="auto" w:fill="auto"/>
            <w:tcMar>
              <w:top w:w="40" w:type="dxa"/>
              <w:left w:w="0" w:type="dxa"/>
              <w:bottom w:w="40" w:type="dxa"/>
              <w:right w:w="20" w:type="dxa"/>
            </w:tcMar>
            <w:vAlign w:val="bottom"/>
          </w:tcPr>
          <w:p w14:paraId="2B9E4D86" w14:textId="77777777" w:rsidR="00A045E1" w:rsidRDefault="00A045E1">
            <w:pPr>
              <w:jc w:val="right"/>
              <w:rPr>
                <w:rFonts w:ascii="宋体"/>
              </w:rPr>
            </w:pPr>
          </w:p>
        </w:tc>
      </w:tr>
      <w:tr w:rsidR="00A045E1" w14:paraId="2B9E4D9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4D88" w14:textId="77777777" w:rsidR="00A045E1" w:rsidRDefault="00AB45D0">
            <w:pPr>
              <w:textAlignment w:val="bottom"/>
            </w:pPr>
            <w:r>
              <w:rPr>
                <w:rFonts w:ascii="Arial" w:eastAsia="宋体" w:hAnsi="Arial" w:cs="Arial"/>
                <w:b/>
                <w:bCs/>
                <w:color w:val="000000"/>
                <w:sz w:val="17"/>
                <w:szCs w:val="17"/>
              </w:rPr>
              <w:t>TOTAL ASSETS</w:t>
            </w:r>
          </w:p>
        </w:tc>
        <w:tc>
          <w:tcPr>
            <w:tcW w:w="0" w:type="auto"/>
            <w:tcBorders>
              <w:top w:val="single" w:sz="8" w:space="0" w:color="E87722"/>
            </w:tcBorders>
            <w:shd w:val="clear" w:color="auto" w:fill="FFF1E7"/>
            <w:tcMar>
              <w:top w:w="40" w:type="dxa"/>
              <w:left w:w="20" w:type="dxa"/>
              <w:bottom w:w="40" w:type="dxa"/>
              <w:right w:w="0" w:type="dxa"/>
            </w:tcMar>
            <w:vAlign w:val="bottom"/>
          </w:tcPr>
          <w:p w14:paraId="2B9E4D89"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4D8A" w14:textId="77777777" w:rsidR="00A045E1" w:rsidRDefault="00AB45D0">
            <w:pPr>
              <w:jc w:val="right"/>
              <w:textAlignment w:val="bottom"/>
            </w:pPr>
            <w:r>
              <w:rPr>
                <w:rFonts w:ascii="Arial" w:eastAsia="宋体" w:hAnsi="Arial" w:cs="Arial"/>
                <w:b/>
                <w:bCs/>
                <w:color w:val="000000"/>
                <w:sz w:val="17"/>
                <w:szCs w:val="17"/>
              </w:rPr>
              <w:t>39,647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4D8B"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4D8C" w14:textId="77777777" w:rsidR="00A045E1" w:rsidRDefault="00A045E1">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4D8D"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4D8E" w14:textId="77777777" w:rsidR="00A045E1" w:rsidRDefault="00AB45D0">
            <w:pPr>
              <w:jc w:val="right"/>
              <w:textAlignment w:val="bottom"/>
            </w:pPr>
            <w:r>
              <w:rPr>
                <w:rFonts w:ascii="Arial" w:eastAsia="宋体" w:hAnsi="Arial" w:cs="Arial"/>
                <w:b/>
                <w:bCs/>
                <w:color w:val="000000"/>
                <w:sz w:val="17"/>
                <w:szCs w:val="17"/>
              </w:rPr>
              <w:t>40,321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4D8F" w14:textId="77777777" w:rsidR="00A045E1" w:rsidRDefault="00A045E1">
            <w:pPr>
              <w:jc w:val="right"/>
              <w:rPr>
                <w:rFonts w:ascii="宋体"/>
              </w:rPr>
            </w:pPr>
          </w:p>
        </w:tc>
      </w:tr>
      <w:tr w:rsidR="00A045E1" w14:paraId="2B9E4D9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4D91" w14:textId="77777777" w:rsidR="00A045E1" w:rsidRDefault="00AB45D0">
            <w:pPr>
              <w:textAlignment w:val="bottom"/>
            </w:pPr>
            <w:r>
              <w:rPr>
                <w:rFonts w:ascii="Arial" w:eastAsia="宋体" w:hAnsi="Arial" w:cs="Arial"/>
                <w:b/>
                <w:bCs/>
                <w:color w:val="000000"/>
                <w:sz w:val="17"/>
                <w:szCs w:val="17"/>
              </w:rPr>
              <w:t>LIABILITIES AND SHAREHOLDERS' EQUITY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4D92"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4D93"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4D94" w14:textId="77777777" w:rsidR="00A045E1" w:rsidRDefault="00A045E1">
            <w:pPr>
              <w:rPr>
                <w:rFonts w:ascii="宋体"/>
              </w:rPr>
            </w:pPr>
          </w:p>
        </w:tc>
      </w:tr>
      <w:tr w:rsidR="00A045E1" w14:paraId="2B9E4D9A" w14:textId="77777777">
        <w:tc>
          <w:tcPr>
            <w:tcW w:w="0" w:type="auto"/>
            <w:gridSpan w:val="3"/>
            <w:tcBorders>
              <w:top w:val="single" w:sz="4" w:space="0" w:color="B6B6B6"/>
            </w:tcBorders>
            <w:shd w:val="clear" w:color="auto" w:fill="auto"/>
            <w:tcMar>
              <w:top w:w="40" w:type="dxa"/>
              <w:left w:w="20" w:type="dxa"/>
              <w:bottom w:w="40" w:type="dxa"/>
              <w:right w:w="20" w:type="dxa"/>
            </w:tcMar>
            <w:vAlign w:val="bottom"/>
          </w:tcPr>
          <w:p w14:paraId="2B9E4D96" w14:textId="77777777" w:rsidR="00A045E1" w:rsidRDefault="00AB45D0">
            <w:pPr>
              <w:textAlignment w:val="bottom"/>
            </w:pPr>
            <w:r>
              <w:rPr>
                <w:rFonts w:ascii="Arial" w:eastAsia="宋体" w:hAnsi="Arial" w:cs="Arial"/>
                <w:color w:val="000000"/>
                <w:sz w:val="17"/>
                <w:szCs w:val="17"/>
              </w:rPr>
              <w:t>Current liabilities:</w:t>
            </w:r>
          </w:p>
        </w:tc>
        <w:tc>
          <w:tcPr>
            <w:tcW w:w="0" w:type="auto"/>
            <w:gridSpan w:val="3"/>
            <w:tcBorders>
              <w:top w:val="single" w:sz="4" w:space="0" w:color="B6B6B6"/>
            </w:tcBorders>
            <w:shd w:val="clear" w:color="auto" w:fill="FFF1E7"/>
            <w:tcMar>
              <w:top w:w="0" w:type="dxa"/>
              <w:left w:w="20" w:type="dxa"/>
              <w:bottom w:w="0" w:type="dxa"/>
              <w:right w:w="20" w:type="dxa"/>
            </w:tcMar>
            <w:vAlign w:val="bottom"/>
          </w:tcPr>
          <w:p w14:paraId="2B9E4D97" w14:textId="77777777" w:rsidR="00A045E1" w:rsidRDefault="00A045E1">
            <w:pPr>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B9E4D98" w14:textId="77777777" w:rsidR="00A045E1" w:rsidRDefault="00A045E1">
            <w:pPr>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B9E4D99" w14:textId="77777777" w:rsidR="00A045E1" w:rsidRDefault="00A045E1">
            <w:pPr>
              <w:rPr>
                <w:rFonts w:ascii="宋体"/>
              </w:rPr>
            </w:pPr>
          </w:p>
        </w:tc>
      </w:tr>
      <w:tr w:rsidR="00A045E1" w14:paraId="2B9E4DA3"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B9E4D9B" w14:textId="77777777" w:rsidR="00A045E1" w:rsidRDefault="00AB45D0">
            <w:pPr>
              <w:textAlignment w:val="bottom"/>
            </w:pPr>
            <w:r>
              <w:rPr>
                <w:rFonts w:ascii="Arial" w:eastAsia="宋体" w:hAnsi="Arial" w:cs="Arial"/>
                <w:color w:val="000000"/>
                <w:sz w:val="17"/>
                <w:szCs w:val="17"/>
              </w:rPr>
              <w:t>Current portion of long-term debt</w:t>
            </w:r>
          </w:p>
        </w:tc>
        <w:tc>
          <w:tcPr>
            <w:tcW w:w="0" w:type="auto"/>
            <w:tcBorders>
              <w:top w:val="single" w:sz="4" w:space="0" w:color="B6B6B6"/>
            </w:tcBorders>
            <w:shd w:val="clear" w:color="auto" w:fill="FFF1E7"/>
            <w:tcMar>
              <w:top w:w="40" w:type="dxa"/>
              <w:left w:w="20" w:type="dxa"/>
              <w:bottom w:w="40" w:type="dxa"/>
              <w:right w:w="0" w:type="dxa"/>
            </w:tcMar>
            <w:vAlign w:val="bottom"/>
          </w:tcPr>
          <w:p w14:paraId="2B9E4D9C"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B6B6B6"/>
            </w:tcBorders>
            <w:shd w:val="clear" w:color="auto" w:fill="FFF1E7"/>
            <w:tcMar>
              <w:top w:w="40" w:type="dxa"/>
              <w:left w:w="0" w:type="dxa"/>
              <w:bottom w:w="40" w:type="dxa"/>
              <w:right w:w="0" w:type="dxa"/>
            </w:tcMar>
            <w:vAlign w:val="bottom"/>
          </w:tcPr>
          <w:p w14:paraId="2B9E4D9D" w14:textId="77777777" w:rsidR="00A045E1" w:rsidRDefault="00AB45D0">
            <w:pPr>
              <w:jc w:val="right"/>
              <w:textAlignment w:val="bottom"/>
            </w:pPr>
            <w:r>
              <w:rPr>
                <w:rFonts w:ascii="Arial" w:eastAsia="宋体" w:hAnsi="Arial" w:cs="Arial"/>
                <w:color w:val="000000"/>
                <w:sz w:val="17"/>
                <w:szCs w:val="17"/>
              </w:rPr>
              <w:t>500 </w:t>
            </w:r>
          </w:p>
        </w:tc>
        <w:tc>
          <w:tcPr>
            <w:tcW w:w="0" w:type="auto"/>
            <w:tcBorders>
              <w:top w:val="single" w:sz="4" w:space="0" w:color="B6B6B6"/>
            </w:tcBorders>
            <w:shd w:val="clear" w:color="auto" w:fill="FFF1E7"/>
            <w:tcMar>
              <w:top w:w="40" w:type="dxa"/>
              <w:left w:w="0" w:type="dxa"/>
              <w:bottom w:w="40" w:type="dxa"/>
              <w:right w:w="20" w:type="dxa"/>
            </w:tcMar>
            <w:vAlign w:val="bottom"/>
          </w:tcPr>
          <w:p w14:paraId="2B9E4D9E" w14:textId="77777777" w:rsidR="00A045E1" w:rsidRDefault="00A045E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B9E4D9F" w14:textId="77777777" w:rsidR="00A045E1" w:rsidRDefault="00A045E1">
            <w:pPr>
              <w:rPr>
                <w:rFonts w:ascii="宋体"/>
              </w:rPr>
            </w:pPr>
          </w:p>
        </w:tc>
        <w:tc>
          <w:tcPr>
            <w:tcW w:w="0" w:type="auto"/>
            <w:tcBorders>
              <w:top w:val="single" w:sz="4" w:space="0" w:color="B6B6B6"/>
            </w:tcBorders>
            <w:shd w:val="clear" w:color="auto" w:fill="auto"/>
            <w:tcMar>
              <w:top w:w="40" w:type="dxa"/>
              <w:left w:w="20" w:type="dxa"/>
              <w:bottom w:w="40" w:type="dxa"/>
              <w:right w:w="0" w:type="dxa"/>
            </w:tcMar>
            <w:vAlign w:val="bottom"/>
          </w:tcPr>
          <w:p w14:paraId="2B9E4DA0"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B6B6B6"/>
            </w:tcBorders>
            <w:shd w:val="clear" w:color="auto" w:fill="auto"/>
            <w:tcMar>
              <w:top w:w="40" w:type="dxa"/>
              <w:left w:w="0" w:type="dxa"/>
              <w:bottom w:w="40" w:type="dxa"/>
              <w:right w:w="0" w:type="dxa"/>
            </w:tcMar>
            <w:vAlign w:val="bottom"/>
          </w:tcPr>
          <w:p w14:paraId="2B9E4DA1" w14:textId="77777777" w:rsidR="00A045E1" w:rsidRDefault="00AB45D0">
            <w:pPr>
              <w:jc w:val="right"/>
              <w:textAlignment w:val="bottom"/>
            </w:pPr>
            <w:r>
              <w:rPr>
                <w:rFonts w:ascii="Arial" w:eastAsia="宋体" w:hAnsi="Arial" w:cs="Arial"/>
                <w:color w:val="000000"/>
                <w:sz w:val="17"/>
                <w:szCs w:val="17"/>
              </w:rPr>
              <w:t>500 </w:t>
            </w:r>
          </w:p>
        </w:tc>
        <w:tc>
          <w:tcPr>
            <w:tcW w:w="0" w:type="auto"/>
            <w:tcBorders>
              <w:top w:val="single" w:sz="4" w:space="0" w:color="B6B6B6"/>
            </w:tcBorders>
            <w:shd w:val="clear" w:color="auto" w:fill="auto"/>
            <w:tcMar>
              <w:top w:w="40" w:type="dxa"/>
              <w:left w:w="0" w:type="dxa"/>
              <w:bottom w:w="40" w:type="dxa"/>
              <w:right w:w="20" w:type="dxa"/>
            </w:tcMar>
            <w:vAlign w:val="bottom"/>
          </w:tcPr>
          <w:p w14:paraId="2B9E4DA2" w14:textId="77777777" w:rsidR="00A045E1" w:rsidRDefault="00A045E1">
            <w:pPr>
              <w:jc w:val="right"/>
              <w:rPr>
                <w:rFonts w:ascii="宋体"/>
              </w:rPr>
            </w:pPr>
          </w:p>
        </w:tc>
      </w:tr>
      <w:tr w:rsidR="00A045E1" w14:paraId="2B9E4DAA"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B9E4DA4" w14:textId="77777777" w:rsidR="00A045E1" w:rsidRDefault="00AB45D0">
            <w:pPr>
              <w:textAlignment w:val="bottom"/>
            </w:pPr>
            <w:r>
              <w:rPr>
                <w:rFonts w:ascii="Arial" w:eastAsia="宋体" w:hAnsi="Arial" w:cs="Arial"/>
                <w:color w:val="000000"/>
                <w:sz w:val="17"/>
                <w:szCs w:val="17"/>
              </w:rPr>
              <w:t>Notes payable</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B9E4DA5" w14:textId="77777777" w:rsidR="00A045E1" w:rsidRDefault="00AB45D0">
            <w:pPr>
              <w:jc w:val="right"/>
              <w:textAlignment w:val="bottom"/>
            </w:pPr>
            <w:r>
              <w:rPr>
                <w:rFonts w:ascii="Arial" w:eastAsia="宋体" w:hAnsi="Arial" w:cs="Arial"/>
                <w:color w:val="000000"/>
                <w:sz w:val="17"/>
                <w:szCs w:val="17"/>
              </w:rPr>
              <w:t>7 </w:t>
            </w:r>
          </w:p>
        </w:tc>
        <w:tc>
          <w:tcPr>
            <w:tcW w:w="0" w:type="auto"/>
            <w:tcBorders>
              <w:top w:val="single" w:sz="4" w:space="0" w:color="B6B6B6"/>
            </w:tcBorders>
            <w:shd w:val="clear" w:color="auto" w:fill="FFF1E7"/>
            <w:tcMar>
              <w:top w:w="40" w:type="dxa"/>
              <w:left w:w="0" w:type="dxa"/>
              <w:bottom w:w="40" w:type="dxa"/>
              <w:right w:w="20" w:type="dxa"/>
            </w:tcMar>
            <w:vAlign w:val="bottom"/>
          </w:tcPr>
          <w:p w14:paraId="2B9E4DA6" w14:textId="77777777" w:rsidR="00A045E1" w:rsidRDefault="00A045E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B9E4DA7" w14:textId="77777777" w:rsidR="00A045E1" w:rsidRDefault="00A045E1">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B9E4DA8" w14:textId="77777777" w:rsidR="00A045E1" w:rsidRDefault="00AB45D0">
            <w:pPr>
              <w:jc w:val="right"/>
              <w:textAlignment w:val="bottom"/>
            </w:pPr>
            <w:r>
              <w:rPr>
                <w:rFonts w:ascii="Arial" w:eastAsia="宋体" w:hAnsi="Arial" w:cs="Arial"/>
                <w:color w:val="000000"/>
                <w:sz w:val="17"/>
                <w:szCs w:val="17"/>
              </w:rPr>
              <w:t>10 </w:t>
            </w:r>
          </w:p>
        </w:tc>
        <w:tc>
          <w:tcPr>
            <w:tcW w:w="0" w:type="auto"/>
            <w:tcBorders>
              <w:top w:val="single" w:sz="4" w:space="0" w:color="B6B6B6"/>
            </w:tcBorders>
            <w:shd w:val="clear" w:color="auto" w:fill="auto"/>
            <w:tcMar>
              <w:top w:w="40" w:type="dxa"/>
              <w:left w:w="0" w:type="dxa"/>
              <w:bottom w:w="40" w:type="dxa"/>
              <w:right w:w="20" w:type="dxa"/>
            </w:tcMar>
            <w:vAlign w:val="bottom"/>
          </w:tcPr>
          <w:p w14:paraId="2B9E4DA9" w14:textId="77777777" w:rsidR="00A045E1" w:rsidRDefault="00A045E1">
            <w:pPr>
              <w:jc w:val="right"/>
              <w:rPr>
                <w:rFonts w:ascii="宋体"/>
              </w:rPr>
            </w:pPr>
          </w:p>
        </w:tc>
      </w:tr>
      <w:tr w:rsidR="00A045E1" w14:paraId="2B9E4DB1"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B9E4DAB" w14:textId="77777777" w:rsidR="00A045E1" w:rsidRDefault="00AB45D0">
            <w:pPr>
              <w:textAlignment w:val="bottom"/>
            </w:pPr>
            <w:r>
              <w:rPr>
                <w:rFonts w:ascii="Arial" w:eastAsia="宋体" w:hAnsi="Arial" w:cs="Arial"/>
                <w:color w:val="000000"/>
                <w:sz w:val="17"/>
                <w:szCs w:val="17"/>
              </w:rPr>
              <w:t>Accounts payable</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B9E4DAC" w14:textId="77777777" w:rsidR="00A045E1" w:rsidRDefault="00AB45D0">
            <w:pPr>
              <w:jc w:val="right"/>
              <w:textAlignment w:val="bottom"/>
            </w:pPr>
            <w:r>
              <w:rPr>
                <w:rFonts w:ascii="Arial" w:eastAsia="宋体" w:hAnsi="Arial" w:cs="Arial"/>
                <w:color w:val="000000"/>
                <w:sz w:val="17"/>
                <w:szCs w:val="17"/>
              </w:rPr>
              <w:t>2,810 </w:t>
            </w:r>
          </w:p>
        </w:tc>
        <w:tc>
          <w:tcPr>
            <w:tcW w:w="0" w:type="auto"/>
            <w:tcBorders>
              <w:top w:val="single" w:sz="4" w:space="0" w:color="B6B6B6"/>
            </w:tcBorders>
            <w:shd w:val="clear" w:color="auto" w:fill="FFF1E7"/>
            <w:tcMar>
              <w:top w:w="40" w:type="dxa"/>
              <w:left w:w="0" w:type="dxa"/>
              <w:bottom w:w="40" w:type="dxa"/>
              <w:right w:w="20" w:type="dxa"/>
            </w:tcMar>
            <w:vAlign w:val="bottom"/>
          </w:tcPr>
          <w:p w14:paraId="2B9E4DAD" w14:textId="77777777" w:rsidR="00A045E1" w:rsidRDefault="00A045E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B9E4DAE" w14:textId="77777777" w:rsidR="00A045E1" w:rsidRDefault="00A045E1">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B9E4DAF" w14:textId="77777777" w:rsidR="00A045E1" w:rsidRDefault="00AB45D0">
            <w:pPr>
              <w:jc w:val="right"/>
              <w:textAlignment w:val="bottom"/>
            </w:pPr>
            <w:r>
              <w:rPr>
                <w:rFonts w:ascii="Arial" w:eastAsia="宋体" w:hAnsi="Arial" w:cs="Arial"/>
                <w:color w:val="000000"/>
                <w:sz w:val="17"/>
                <w:szCs w:val="17"/>
              </w:rPr>
              <w:t>3,358 </w:t>
            </w:r>
          </w:p>
        </w:tc>
        <w:tc>
          <w:tcPr>
            <w:tcW w:w="0" w:type="auto"/>
            <w:tcBorders>
              <w:top w:val="single" w:sz="4" w:space="0" w:color="B6B6B6"/>
            </w:tcBorders>
            <w:shd w:val="clear" w:color="auto" w:fill="auto"/>
            <w:tcMar>
              <w:top w:w="40" w:type="dxa"/>
              <w:left w:w="0" w:type="dxa"/>
              <w:bottom w:w="40" w:type="dxa"/>
              <w:right w:w="20" w:type="dxa"/>
            </w:tcMar>
            <w:vAlign w:val="bottom"/>
          </w:tcPr>
          <w:p w14:paraId="2B9E4DB0" w14:textId="77777777" w:rsidR="00A045E1" w:rsidRDefault="00A045E1">
            <w:pPr>
              <w:jc w:val="right"/>
              <w:rPr>
                <w:rFonts w:ascii="宋体"/>
              </w:rPr>
            </w:pPr>
          </w:p>
        </w:tc>
      </w:tr>
      <w:tr w:rsidR="00A045E1" w14:paraId="2B9E4DB8"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B9E4DB2" w14:textId="77777777" w:rsidR="00A045E1" w:rsidRDefault="00AB45D0">
            <w:pPr>
              <w:textAlignment w:val="bottom"/>
            </w:pPr>
            <w:r>
              <w:rPr>
                <w:rFonts w:ascii="Arial" w:eastAsia="宋体" w:hAnsi="Arial" w:cs="Arial"/>
                <w:color w:val="000000"/>
                <w:sz w:val="17"/>
                <w:szCs w:val="17"/>
              </w:rPr>
              <w:t xml:space="preserve">Current portion of </w:t>
            </w:r>
            <w:r>
              <w:rPr>
                <w:rFonts w:ascii="Arial" w:eastAsia="宋体" w:hAnsi="Arial" w:cs="Arial"/>
                <w:color w:val="000000"/>
                <w:sz w:val="17"/>
                <w:szCs w:val="17"/>
              </w:rPr>
              <w:t>operating lease liabilities</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B9E4DB3" w14:textId="77777777" w:rsidR="00A045E1" w:rsidRDefault="00AB45D0">
            <w:pPr>
              <w:jc w:val="right"/>
              <w:textAlignment w:val="bottom"/>
            </w:pPr>
            <w:r>
              <w:rPr>
                <w:rFonts w:ascii="Arial" w:eastAsia="宋体" w:hAnsi="Arial" w:cs="Arial"/>
                <w:color w:val="000000"/>
                <w:sz w:val="17"/>
                <w:szCs w:val="17"/>
              </w:rPr>
              <w:t>426 </w:t>
            </w:r>
          </w:p>
        </w:tc>
        <w:tc>
          <w:tcPr>
            <w:tcW w:w="0" w:type="auto"/>
            <w:tcBorders>
              <w:top w:val="single" w:sz="4" w:space="0" w:color="B6B6B6"/>
            </w:tcBorders>
            <w:shd w:val="clear" w:color="auto" w:fill="FFF1E7"/>
            <w:tcMar>
              <w:top w:w="40" w:type="dxa"/>
              <w:left w:w="0" w:type="dxa"/>
              <w:bottom w:w="40" w:type="dxa"/>
              <w:right w:w="20" w:type="dxa"/>
            </w:tcMar>
            <w:vAlign w:val="bottom"/>
          </w:tcPr>
          <w:p w14:paraId="2B9E4DB4" w14:textId="77777777" w:rsidR="00A045E1" w:rsidRDefault="00A045E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B9E4DB5" w14:textId="77777777" w:rsidR="00A045E1" w:rsidRDefault="00A045E1">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B9E4DB6" w14:textId="77777777" w:rsidR="00A045E1" w:rsidRDefault="00AB45D0">
            <w:pPr>
              <w:jc w:val="right"/>
              <w:textAlignment w:val="bottom"/>
            </w:pPr>
            <w:r>
              <w:rPr>
                <w:rFonts w:ascii="Arial" w:eastAsia="宋体" w:hAnsi="Arial" w:cs="Arial"/>
                <w:color w:val="000000"/>
                <w:sz w:val="17"/>
                <w:szCs w:val="17"/>
              </w:rPr>
              <w:t>420 </w:t>
            </w:r>
          </w:p>
        </w:tc>
        <w:tc>
          <w:tcPr>
            <w:tcW w:w="0" w:type="auto"/>
            <w:tcBorders>
              <w:top w:val="single" w:sz="4" w:space="0" w:color="B6B6B6"/>
            </w:tcBorders>
            <w:shd w:val="clear" w:color="auto" w:fill="auto"/>
            <w:tcMar>
              <w:top w:w="40" w:type="dxa"/>
              <w:left w:w="0" w:type="dxa"/>
              <w:bottom w:w="40" w:type="dxa"/>
              <w:right w:w="20" w:type="dxa"/>
            </w:tcMar>
            <w:vAlign w:val="bottom"/>
          </w:tcPr>
          <w:p w14:paraId="2B9E4DB7" w14:textId="77777777" w:rsidR="00A045E1" w:rsidRDefault="00A045E1">
            <w:pPr>
              <w:jc w:val="right"/>
              <w:rPr>
                <w:rFonts w:ascii="宋体"/>
              </w:rPr>
            </w:pPr>
          </w:p>
        </w:tc>
      </w:tr>
      <w:tr w:rsidR="00A045E1" w14:paraId="2B9E4DBF"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B9E4DB9" w14:textId="77777777" w:rsidR="00A045E1" w:rsidRDefault="00AB45D0">
            <w:pPr>
              <w:textAlignment w:val="bottom"/>
            </w:pPr>
            <w:r>
              <w:rPr>
                <w:rFonts w:ascii="Arial" w:eastAsia="宋体" w:hAnsi="Arial" w:cs="Arial"/>
                <w:color w:val="000000"/>
                <w:sz w:val="17"/>
                <w:szCs w:val="17"/>
              </w:rPr>
              <w:t>Accrued liabilities</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B9E4DBA" w14:textId="77777777" w:rsidR="00A045E1" w:rsidRDefault="00AB45D0">
            <w:pPr>
              <w:jc w:val="right"/>
              <w:textAlignment w:val="bottom"/>
            </w:pPr>
            <w:r>
              <w:rPr>
                <w:rFonts w:ascii="Arial" w:eastAsia="宋体" w:hAnsi="Arial" w:cs="Arial"/>
                <w:color w:val="000000"/>
                <w:sz w:val="17"/>
                <w:szCs w:val="17"/>
              </w:rPr>
              <w:t>6,020 </w:t>
            </w:r>
          </w:p>
        </w:tc>
        <w:tc>
          <w:tcPr>
            <w:tcW w:w="0" w:type="auto"/>
            <w:tcBorders>
              <w:top w:val="single" w:sz="4" w:space="0" w:color="B6B6B6"/>
            </w:tcBorders>
            <w:shd w:val="clear" w:color="auto" w:fill="FFF1E7"/>
            <w:tcMar>
              <w:top w:w="40" w:type="dxa"/>
              <w:left w:w="0" w:type="dxa"/>
              <w:bottom w:w="40" w:type="dxa"/>
              <w:right w:w="20" w:type="dxa"/>
            </w:tcMar>
            <w:vAlign w:val="bottom"/>
          </w:tcPr>
          <w:p w14:paraId="2B9E4DBB" w14:textId="77777777" w:rsidR="00A045E1" w:rsidRDefault="00A045E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B9E4DBC" w14:textId="77777777" w:rsidR="00A045E1" w:rsidRDefault="00A045E1">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B9E4DBD" w14:textId="77777777" w:rsidR="00A045E1" w:rsidRDefault="00AB45D0">
            <w:pPr>
              <w:jc w:val="right"/>
              <w:textAlignment w:val="bottom"/>
            </w:pPr>
            <w:r>
              <w:rPr>
                <w:rFonts w:ascii="Arial" w:eastAsia="宋体" w:hAnsi="Arial" w:cs="Arial"/>
                <w:color w:val="000000"/>
                <w:sz w:val="17"/>
                <w:szCs w:val="17"/>
              </w:rPr>
              <w:t>6,220 </w:t>
            </w:r>
          </w:p>
        </w:tc>
        <w:tc>
          <w:tcPr>
            <w:tcW w:w="0" w:type="auto"/>
            <w:tcBorders>
              <w:top w:val="single" w:sz="4" w:space="0" w:color="B6B6B6"/>
            </w:tcBorders>
            <w:shd w:val="clear" w:color="auto" w:fill="auto"/>
            <w:tcMar>
              <w:top w:w="40" w:type="dxa"/>
              <w:left w:w="0" w:type="dxa"/>
              <w:bottom w:w="40" w:type="dxa"/>
              <w:right w:w="20" w:type="dxa"/>
            </w:tcMar>
            <w:vAlign w:val="bottom"/>
          </w:tcPr>
          <w:p w14:paraId="2B9E4DBE" w14:textId="77777777" w:rsidR="00A045E1" w:rsidRDefault="00A045E1">
            <w:pPr>
              <w:jc w:val="right"/>
              <w:rPr>
                <w:rFonts w:ascii="宋体"/>
              </w:rPr>
            </w:pPr>
          </w:p>
        </w:tc>
      </w:tr>
      <w:tr w:rsidR="00A045E1" w14:paraId="2B9E4DC6"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B9E4DC0" w14:textId="77777777" w:rsidR="00A045E1" w:rsidRDefault="00AB45D0">
            <w:pPr>
              <w:textAlignment w:val="bottom"/>
            </w:pPr>
            <w:r>
              <w:rPr>
                <w:rFonts w:ascii="Arial" w:eastAsia="宋体" w:hAnsi="Arial" w:cs="Arial"/>
                <w:color w:val="000000"/>
                <w:sz w:val="17"/>
                <w:szCs w:val="17"/>
              </w:rPr>
              <w:t>Income taxes payable</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B9E4DC1" w14:textId="77777777" w:rsidR="00A045E1" w:rsidRDefault="00AB45D0">
            <w:pPr>
              <w:jc w:val="right"/>
              <w:textAlignment w:val="bottom"/>
            </w:pPr>
            <w:r>
              <w:rPr>
                <w:rFonts w:ascii="Arial" w:eastAsia="宋体" w:hAnsi="Arial" w:cs="Arial"/>
                <w:color w:val="000000"/>
                <w:sz w:val="17"/>
                <w:szCs w:val="17"/>
              </w:rPr>
              <w:t>436 </w:t>
            </w:r>
          </w:p>
        </w:tc>
        <w:tc>
          <w:tcPr>
            <w:tcW w:w="0" w:type="auto"/>
            <w:tcBorders>
              <w:top w:val="single" w:sz="4" w:space="0" w:color="B6B6B6"/>
            </w:tcBorders>
            <w:shd w:val="clear" w:color="auto" w:fill="FFF1E7"/>
            <w:tcMar>
              <w:top w:w="40" w:type="dxa"/>
              <w:left w:w="0" w:type="dxa"/>
              <w:bottom w:w="40" w:type="dxa"/>
              <w:right w:w="20" w:type="dxa"/>
            </w:tcMar>
            <w:vAlign w:val="bottom"/>
          </w:tcPr>
          <w:p w14:paraId="2B9E4DC2" w14:textId="77777777" w:rsidR="00A045E1" w:rsidRDefault="00A045E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B9E4DC3" w14:textId="77777777" w:rsidR="00A045E1" w:rsidRDefault="00A045E1">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B9E4DC4" w14:textId="77777777" w:rsidR="00A045E1" w:rsidRDefault="00AB45D0">
            <w:pPr>
              <w:jc w:val="right"/>
              <w:textAlignment w:val="bottom"/>
            </w:pPr>
            <w:r>
              <w:rPr>
                <w:rFonts w:ascii="Arial" w:eastAsia="宋体" w:hAnsi="Arial" w:cs="Arial"/>
                <w:color w:val="000000"/>
                <w:sz w:val="17"/>
                <w:szCs w:val="17"/>
              </w:rPr>
              <w:t>222 </w:t>
            </w:r>
          </w:p>
        </w:tc>
        <w:tc>
          <w:tcPr>
            <w:tcW w:w="0" w:type="auto"/>
            <w:tcBorders>
              <w:top w:val="single" w:sz="4" w:space="0" w:color="B6B6B6"/>
            </w:tcBorders>
            <w:shd w:val="clear" w:color="auto" w:fill="auto"/>
            <w:tcMar>
              <w:top w:w="40" w:type="dxa"/>
              <w:left w:w="0" w:type="dxa"/>
              <w:bottom w:w="40" w:type="dxa"/>
              <w:right w:w="20" w:type="dxa"/>
            </w:tcMar>
            <w:vAlign w:val="bottom"/>
          </w:tcPr>
          <w:p w14:paraId="2B9E4DC5" w14:textId="77777777" w:rsidR="00A045E1" w:rsidRDefault="00A045E1">
            <w:pPr>
              <w:jc w:val="right"/>
              <w:rPr>
                <w:rFonts w:ascii="宋体"/>
              </w:rPr>
            </w:pPr>
          </w:p>
        </w:tc>
      </w:tr>
      <w:tr w:rsidR="00A045E1" w14:paraId="2B9E4DC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4DC7" w14:textId="77777777" w:rsidR="00A045E1" w:rsidRDefault="00AB45D0">
            <w:pPr>
              <w:textAlignment w:val="bottom"/>
            </w:pPr>
            <w:r>
              <w:rPr>
                <w:rFonts w:ascii="Arial" w:eastAsia="宋体" w:hAnsi="Arial" w:cs="Arial"/>
                <w:color w:val="000000"/>
                <w:sz w:val="17"/>
                <w:szCs w:val="17"/>
              </w:rPr>
              <w:t>Total current liabilities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4DC8" w14:textId="77777777" w:rsidR="00A045E1" w:rsidRDefault="00AB45D0">
            <w:pPr>
              <w:jc w:val="right"/>
              <w:textAlignment w:val="bottom"/>
            </w:pPr>
            <w:r>
              <w:rPr>
                <w:rFonts w:ascii="Arial" w:eastAsia="宋体" w:hAnsi="Arial" w:cs="Arial"/>
                <w:color w:val="000000"/>
                <w:sz w:val="17"/>
                <w:szCs w:val="17"/>
              </w:rPr>
              <w:t>10,199 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4DC9"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4DCA" w14:textId="77777777" w:rsidR="00A045E1" w:rsidRDefault="00A045E1">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4DCB" w14:textId="77777777" w:rsidR="00A045E1" w:rsidRDefault="00AB45D0">
            <w:pPr>
              <w:jc w:val="right"/>
              <w:textAlignment w:val="bottom"/>
            </w:pPr>
            <w:r>
              <w:rPr>
                <w:rFonts w:ascii="Arial" w:eastAsia="宋体" w:hAnsi="Arial" w:cs="Arial"/>
                <w:color w:val="000000"/>
                <w:sz w:val="17"/>
                <w:szCs w:val="17"/>
              </w:rPr>
              <w:t>10,730 </w:t>
            </w:r>
          </w:p>
        </w:tc>
        <w:tc>
          <w:tcPr>
            <w:tcW w:w="0" w:type="auto"/>
            <w:tcBorders>
              <w:top w:val="single" w:sz="8" w:space="0" w:color="E87722"/>
            </w:tcBorders>
            <w:shd w:val="clear" w:color="auto" w:fill="auto"/>
            <w:tcMar>
              <w:top w:w="40" w:type="dxa"/>
              <w:left w:w="0" w:type="dxa"/>
              <w:bottom w:w="40" w:type="dxa"/>
              <w:right w:w="20" w:type="dxa"/>
            </w:tcMar>
            <w:vAlign w:val="bottom"/>
          </w:tcPr>
          <w:p w14:paraId="2B9E4DCC" w14:textId="77777777" w:rsidR="00A045E1" w:rsidRDefault="00A045E1">
            <w:pPr>
              <w:jc w:val="right"/>
              <w:rPr>
                <w:rFonts w:ascii="宋体"/>
              </w:rPr>
            </w:pPr>
          </w:p>
        </w:tc>
      </w:tr>
      <w:tr w:rsidR="00A045E1" w14:paraId="2B9E4DD4"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B9E4DCE" w14:textId="77777777" w:rsidR="00A045E1" w:rsidRDefault="00AB45D0">
            <w:pPr>
              <w:textAlignment w:val="bottom"/>
            </w:pPr>
            <w:r>
              <w:rPr>
                <w:rFonts w:ascii="Arial" w:eastAsia="宋体" w:hAnsi="Arial" w:cs="Arial"/>
                <w:color w:val="000000"/>
                <w:sz w:val="17"/>
                <w:szCs w:val="17"/>
              </w:rPr>
              <w:t>Long-term debt</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B9E4DCF" w14:textId="77777777" w:rsidR="00A045E1" w:rsidRDefault="00AB45D0">
            <w:pPr>
              <w:jc w:val="right"/>
              <w:textAlignment w:val="bottom"/>
            </w:pPr>
            <w:r>
              <w:rPr>
                <w:rFonts w:ascii="Arial" w:eastAsia="宋体" w:hAnsi="Arial" w:cs="Arial"/>
                <w:color w:val="000000"/>
                <w:sz w:val="17"/>
                <w:szCs w:val="17"/>
              </w:rPr>
              <w:t>8,924 </w:t>
            </w:r>
          </w:p>
        </w:tc>
        <w:tc>
          <w:tcPr>
            <w:tcW w:w="0" w:type="auto"/>
            <w:tcBorders>
              <w:top w:val="single" w:sz="4" w:space="0" w:color="B6B6B6"/>
            </w:tcBorders>
            <w:shd w:val="clear" w:color="auto" w:fill="FFF1E7"/>
            <w:tcMar>
              <w:top w:w="40" w:type="dxa"/>
              <w:left w:w="0" w:type="dxa"/>
              <w:bottom w:w="40" w:type="dxa"/>
              <w:right w:w="20" w:type="dxa"/>
            </w:tcMar>
            <w:vAlign w:val="bottom"/>
          </w:tcPr>
          <w:p w14:paraId="2B9E4DD0" w14:textId="77777777" w:rsidR="00A045E1" w:rsidRDefault="00A045E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B9E4DD1" w14:textId="77777777" w:rsidR="00A045E1" w:rsidRDefault="00A045E1">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B9E4DD2" w14:textId="77777777" w:rsidR="00A045E1" w:rsidRDefault="00AB45D0">
            <w:pPr>
              <w:jc w:val="right"/>
              <w:textAlignment w:val="bottom"/>
            </w:pPr>
            <w:r>
              <w:rPr>
                <w:rFonts w:ascii="Arial" w:eastAsia="宋体" w:hAnsi="Arial" w:cs="Arial"/>
                <w:color w:val="000000"/>
                <w:sz w:val="17"/>
                <w:szCs w:val="17"/>
              </w:rPr>
              <w:t>8,920 </w:t>
            </w:r>
          </w:p>
        </w:tc>
        <w:tc>
          <w:tcPr>
            <w:tcW w:w="0" w:type="auto"/>
            <w:tcBorders>
              <w:top w:val="single" w:sz="4" w:space="0" w:color="B6B6B6"/>
            </w:tcBorders>
            <w:shd w:val="clear" w:color="auto" w:fill="auto"/>
            <w:tcMar>
              <w:top w:w="40" w:type="dxa"/>
              <w:left w:w="0" w:type="dxa"/>
              <w:bottom w:w="40" w:type="dxa"/>
              <w:right w:w="20" w:type="dxa"/>
            </w:tcMar>
            <w:vAlign w:val="bottom"/>
          </w:tcPr>
          <w:p w14:paraId="2B9E4DD3" w14:textId="77777777" w:rsidR="00A045E1" w:rsidRDefault="00A045E1">
            <w:pPr>
              <w:jc w:val="right"/>
              <w:rPr>
                <w:rFonts w:ascii="宋体"/>
              </w:rPr>
            </w:pPr>
          </w:p>
        </w:tc>
      </w:tr>
      <w:tr w:rsidR="00A045E1" w14:paraId="2B9E4DDB"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B9E4DD5" w14:textId="77777777" w:rsidR="00A045E1" w:rsidRDefault="00AB45D0">
            <w:pPr>
              <w:textAlignment w:val="bottom"/>
            </w:pPr>
            <w:r>
              <w:rPr>
                <w:rFonts w:ascii="Arial" w:eastAsia="宋体" w:hAnsi="Arial" w:cs="Arial"/>
                <w:color w:val="000000"/>
                <w:sz w:val="17"/>
                <w:szCs w:val="17"/>
              </w:rPr>
              <w:t>Operating lease liabilities</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B9E4DD6" w14:textId="77777777" w:rsidR="00A045E1" w:rsidRDefault="00AB45D0">
            <w:pPr>
              <w:jc w:val="right"/>
              <w:textAlignment w:val="bottom"/>
            </w:pPr>
            <w:r>
              <w:rPr>
                <w:rFonts w:ascii="Arial" w:eastAsia="宋体" w:hAnsi="Arial" w:cs="Arial"/>
                <w:color w:val="000000"/>
                <w:sz w:val="17"/>
                <w:szCs w:val="17"/>
              </w:rPr>
              <w:t>2,668 </w:t>
            </w:r>
          </w:p>
        </w:tc>
        <w:tc>
          <w:tcPr>
            <w:tcW w:w="0" w:type="auto"/>
            <w:tcBorders>
              <w:top w:val="single" w:sz="4" w:space="0" w:color="B6B6B6"/>
            </w:tcBorders>
            <w:shd w:val="clear" w:color="auto" w:fill="FFF1E7"/>
            <w:tcMar>
              <w:top w:w="40" w:type="dxa"/>
              <w:left w:w="0" w:type="dxa"/>
              <w:bottom w:w="40" w:type="dxa"/>
              <w:right w:w="20" w:type="dxa"/>
            </w:tcMar>
            <w:vAlign w:val="bottom"/>
          </w:tcPr>
          <w:p w14:paraId="2B9E4DD7" w14:textId="77777777" w:rsidR="00A045E1" w:rsidRDefault="00A045E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B9E4DD8" w14:textId="77777777" w:rsidR="00A045E1" w:rsidRDefault="00A045E1">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B9E4DD9" w14:textId="77777777" w:rsidR="00A045E1" w:rsidRDefault="00AB45D0">
            <w:pPr>
              <w:jc w:val="right"/>
              <w:textAlignment w:val="bottom"/>
            </w:pPr>
            <w:r>
              <w:rPr>
                <w:rFonts w:ascii="Arial" w:eastAsia="宋体" w:hAnsi="Arial" w:cs="Arial"/>
                <w:color w:val="000000"/>
                <w:sz w:val="17"/>
                <w:szCs w:val="17"/>
              </w:rPr>
              <w:t>2,777 </w:t>
            </w:r>
          </w:p>
        </w:tc>
        <w:tc>
          <w:tcPr>
            <w:tcW w:w="0" w:type="auto"/>
            <w:tcBorders>
              <w:top w:val="single" w:sz="4" w:space="0" w:color="B6B6B6"/>
            </w:tcBorders>
            <w:shd w:val="clear" w:color="auto" w:fill="auto"/>
            <w:tcMar>
              <w:top w:w="40" w:type="dxa"/>
              <w:left w:w="0" w:type="dxa"/>
              <w:bottom w:w="40" w:type="dxa"/>
              <w:right w:w="20" w:type="dxa"/>
            </w:tcMar>
            <w:vAlign w:val="bottom"/>
          </w:tcPr>
          <w:p w14:paraId="2B9E4DDA" w14:textId="77777777" w:rsidR="00A045E1" w:rsidRDefault="00A045E1">
            <w:pPr>
              <w:jc w:val="right"/>
              <w:rPr>
                <w:rFonts w:ascii="宋体"/>
              </w:rPr>
            </w:pPr>
          </w:p>
        </w:tc>
      </w:tr>
      <w:tr w:rsidR="00A045E1" w14:paraId="2B9E4DE2"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B9E4DDC" w14:textId="77777777" w:rsidR="00A045E1" w:rsidRDefault="00AB45D0">
            <w:pPr>
              <w:textAlignment w:val="bottom"/>
            </w:pPr>
            <w:r>
              <w:rPr>
                <w:rFonts w:ascii="Arial" w:eastAsia="宋体" w:hAnsi="Arial" w:cs="Arial"/>
                <w:color w:val="000000"/>
                <w:sz w:val="17"/>
                <w:szCs w:val="17"/>
              </w:rPr>
              <w:t xml:space="preserve">Deferred </w:t>
            </w:r>
            <w:r>
              <w:rPr>
                <w:rFonts w:ascii="Arial" w:eastAsia="宋体" w:hAnsi="Arial" w:cs="Arial"/>
                <w:color w:val="000000"/>
                <w:sz w:val="17"/>
                <w:szCs w:val="17"/>
              </w:rPr>
              <w:t>income taxes and other liabilities</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B9E4DDD" w14:textId="77777777" w:rsidR="00A045E1" w:rsidRDefault="00AB45D0">
            <w:pPr>
              <w:jc w:val="right"/>
              <w:textAlignment w:val="bottom"/>
            </w:pPr>
            <w:r>
              <w:rPr>
                <w:rFonts w:ascii="Arial" w:eastAsia="宋体" w:hAnsi="Arial" w:cs="Arial"/>
                <w:color w:val="000000"/>
                <w:sz w:val="17"/>
                <w:szCs w:val="17"/>
              </w:rPr>
              <w:t>2,584 </w:t>
            </w:r>
          </w:p>
        </w:tc>
        <w:tc>
          <w:tcPr>
            <w:tcW w:w="0" w:type="auto"/>
            <w:tcBorders>
              <w:top w:val="single" w:sz="4" w:space="0" w:color="B6B6B6"/>
            </w:tcBorders>
            <w:shd w:val="clear" w:color="auto" w:fill="FFF1E7"/>
            <w:tcMar>
              <w:top w:w="40" w:type="dxa"/>
              <w:left w:w="0" w:type="dxa"/>
              <w:bottom w:w="40" w:type="dxa"/>
              <w:right w:w="20" w:type="dxa"/>
            </w:tcMar>
            <w:vAlign w:val="bottom"/>
          </w:tcPr>
          <w:p w14:paraId="2B9E4DDE" w14:textId="77777777" w:rsidR="00A045E1" w:rsidRDefault="00A045E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B9E4DDF" w14:textId="77777777" w:rsidR="00A045E1" w:rsidRDefault="00A045E1">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B9E4DE0" w14:textId="77777777" w:rsidR="00A045E1" w:rsidRDefault="00AB45D0">
            <w:pPr>
              <w:jc w:val="right"/>
              <w:textAlignment w:val="bottom"/>
            </w:pPr>
            <w:r>
              <w:rPr>
                <w:rFonts w:ascii="Arial" w:eastAsia="宋体" w:hAnsi="Arial" w:cs="Arial"/>
                <w:color w:val="000000"/>
                <w:sz w:val="17"/>
                <w:szCs w:val="17"/>
              </w:rPr>
              <w:t>2,613 </w:t>
            </w:r>
          </w:p>
        </w:tc>
        <w:tc>
          <w:tcPr>
            <w:tcW w:w="0" w:type="auto"/>
            <w:tcBorders>
              <w:top w:val="single" w:sz="4" w:space="0" w:color="B6B6B6"/>
            </w:tcBorders>
            <w:shd w:val="clear" w:color="auto" w:fill="auto"/>
            <w:tcMar>
              <w:top w:w="40" w:type="dxa"/>
              <w:left w:w="0" w:type="dxa"/>
              <w:bottom w:w="40" w:type="dxa"/>
              <w:right w:w="20" w:type="dxa"/>
            </w:tcMar>
            <w:vAlign w:val="bottom"/>
          </w:tcPr>
          <w:p w14:paraId="2B9E4DE1" w14:textId="77777777" w:rsidR="00A045E1" w:rsidRDefault="00A045E1">
            <w:pPr>
              <w:jc w:val="right"/>
              <w:rPr>
                <w:rFonts w:ascii="宋体"/>
              </w:rPr>
            </w:pPr>
          </w:p>
        </w:tc>
      </w:tr>
      <w:tr w:rsidR="00A045E1" w14:paraId="2B9E4DE7"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B9E4DE3" w14:textId="77777777" w:rsidR="00A045E1" w:rsidRDefault="00AB45D0">
            <w:pPr>
              <w:textAlignment w:val="bottom"/>
            </w:pPr>
            <w:r>
              <w:rPr>
                <w:rFonts w:ascii="Arial" w:eastAsia="宋体" w:hAnsi="Arial" w:cs="Arial"/>
                <w:color w:val="000000"/>
                <w:sz w:val="17"/>
                <w:szCs w:val="17"/>
              </w:rPr>
              <w:t>Commitments and contingencies (Note 12)</w:t>
            </w:r>
          </w:p>
        </w:tc>
        <w:tc>
          <w:tcPr>
            <w:tcW w:w="0" w:type="auto"/>
            <w:gridSpan w:val="3"/>
            <w:tcBorders>
              <w:top w:val="single" w:sz="4" w:space="0" w:color="B6B6B6"/>
            </w:tcBorders>
            <w:shd w:val="clear" w:color="auto" w:fill="FFF1E7"/>
            <w:tcMar>
              <w:top w:w="0" w:type="dxa"/>
              <w:left w:w="20" w:type="dxa"/>
              <w:bottom w:w="0" w:type="dxa"/>
              <w:right w:w="20" w:type="dxa"/>
            </w:tcMar>
            <w:vAlign w:val="bottom"/>
          </w:tcPr>
          <w:p w14:paraId="2B9E4DE4" w14:textId="77777777" w:rsidR="00A045E1" w:rsidRDefault="00A045E1">
            <w:pPr>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B9E4DE5" w14:textId="77777777" w:rsidR="00A045E1" w:rsidRDefault="00A045E1">
            <w:pPr>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B9E4DE6" w14:textId="77777777" w:rsidR="00A045E1" w:rsidRDefault="00A045E1">
            <w:pPr>
              <w:rPr>
                <w:rFonts w:ascii="宋体"/>
              </w:rPr>
            </w:pPr>
          </w:p>
        </w:tc>
      </w:tr>
      <w:tr w:rsidR="00A045E1" w14:paraId="2B9E4DEE"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B9E4DE8" w14:textId="77777777" w:rsidR="00A045E1" w:rsidRDefault="00AB45D0">
            <w:pPr>
              <w:textAlignment w:val="bottom"/>
            </w:pPr>
            <w:r>
              <w:rPr>
                <w:rFonts w:ascii="Arial" w:eastAsia="宋体" w:hAnsi="Arial" w:cs="Arial"/>
                <w:color w:val="000000"/>
                <w:sz w:val="17"/>
                <w:szCs w:val="17"/>
              </w:rPr>
              <w:t>Redeemable preferred stock</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B9E4DE9"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B6B6B6"/>
            </w:tcBorders>
            <w:shd w:val="clear" w:color="auto" w:fill="FFF1E7"/>
            <w:tcMar>
              <w:top w:w="40" w:type="dxa"/>
              <w:left w:w="0" w:type="dxa"/>
              <w:bottom w:w="40" w:type="dxa"/>
              <w:right w:w="20" w:type="dxa"/>
            </w:tcMar>
            <w:vAlign w:val="bottom"/>
          </w:tcPr>
          <w:p w14:paraId="2B9E4DEA" w14:textId="77777777" w:rsidR="00A045E1" w:rsidRDefault="00A045E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B9E4DEB" w14:textId="77777777" w:rsidR="00A045E1" w:rsidRDefault="00A045E1">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B9E4DEC"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B6B6B6"/>
            </w:tcBorders>
            <w:shd w:val="clear" w:color="auto" w:fill="auto"/>
            <w:tcMar>
              <w:top w:w="40" w:type="dxa"/>
              <w:left w:w="0" w:type="dxa"/>
              <w:bottom w:w="40" w:type="dxa"/>
              <w:right w:w="20" w:type="dxa"/>
            </w:tcMar>
            <w:vAlign w:val="bottom"/>
          </w:tcPr>
          <w:p w14:paraId="2B9E4DED" w14:textId="77777777" w:rsidR="00A045E1" w:rsidRDefault="00A045E1">
            <w:pPr>
              <w:jc w:val="right"/>
              <w:rPr>
                <w:rFonts w:ascii="宋体"/>
              </w:rPr>
            </w:pPr>
          </w:p>
        </w:tc>
      </w:tr>
      <w:tr w:rsidR="00A045E1" w14:paraId="2B9E4DF3"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B9E4DEF" w14:textId="77777777" w:rsidR="00A045E1" w:rsidRDefault="00AB45D0">
            <w:pPr>
              <w:textAlignment w:val="bottom"/>
            </w:pPr>
            <w:r>
              <w:rPr>
                <w:rFonts w:ascii="Arial" w:eastAsia="宋体" w:hAnsi="Arial" w:cs="Arial"/>
                <w:color w:val="000000"/>
                <w:sz w:val="17"/>
                <w:szCs w:val="17"/>
              </w:rPr>
              <w:t>Shareholders' equity:</w:t>
            </w:r>
          </w:p>
        </w:tc>
        <w:tc>
          <w:tcPr>
            <w:tcW w:w="0" w:type="auto"/>
            <w:gridSpan w:val="3"/>
            <w:tcBorders>
              <w:top w:val="single" w:sz="4" w:space="0" w:color="B6B6B6"/>
            </w:tcBorders>
            <w:shd w:val="clear" w:color="auto" w:fill="FFF1E7"/>
            <w:tcMar>
              <w:top w:w="0" w:type="dxa"/>
              <w:left w:w="20" w:type="dxa"/>
              <w:bottom w:w="0" w:type="dxa"/>
              <w:right w:w="20" w:type="dxa"/>
            </w:tcMar>
            <w:vAlign w:val="bottom"/>
          </w:tcPr>
          <w:p w14:paraId="2B9E4DF0" w14:textId="77777777" w:rsidR="00A045E1" w:rsidRDefault="00A045E1">
            <w:pPr>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B9E4DF1" w14:textId="77777777" w:rsidR="00A045E1" w:rsidRDefault="00A045E1">
            <w:pPr>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B9E4DF2" w14:textId="77777777" w:rsidR="00A045E1" w:rsidRDefault="00A045E1">
            <w:pPr>
              <w:rPr>
                <w:rFonts w:ascii="宋体"/>
              </w:rPr>
            </w:pPr>
          </w:p>
        </w:tc>
      </w:tr>
      <w:tr w:rsidR="00A045E1" w14:paraId="2B9E4DF8"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B9E4DF4" w14:textId="77777777" w:rsidR="00A045E1" w:rsidRDefault="00AB45D0">
            <w:pPr>
              <w:textAlignment w:val="bottom"/>
            </w:pPr>
            <w:r>
              <w:rPr>
                <w:rFonts w:ascii="Arial" w:eastAsia="宋体" w:hAnsi="Arial" w:cs="Arial"/>
                <w:color w:val="000000"/>
                <w:sz w:val="17"/>
                <w:szCs w:val="17"/>
              </w:rPr>
              <w:t>Common stock at stated value:</w:t>
            </w:r>
          </w:p>
        </w:tc>
        <w:tc>
          <w:tcPr>
            <w:tcW w:w="0" w:type="auto"/>
            <w:gridSpan w:val="3"/>
            <w:tcBorders>
              <w:top w:val="single" w:sz="4" w:space="0" w:color="B6B6B6"/>
            </w:tcBorders>
            <w:shd w:val="clear" w:color="auto" w:fill="FFF1E7"/>
            <w:tcMar>
              <w:top w:w="0" w:type="dxa"/>
              <w:left w:w="20" w:type="dxa"/>
              <w:bottom w:w="0" w:type="dxa"/>
              <w:right w:w="20" w:type="dxa"/>
            </w:tcMar>
            <w:vAlign w:val="bottom"/>
          </w:tcPr>
          <w:p w14:paraId="2B9E4DF5" w14:textId="77777777" w:rsidR="00A045E1" w:rsidRDefault="00A045E1">
            <w:pPr>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B9E4DF6" w14:textId="77777777" w:rsidR="00A045E1" w:rsidRDefault="00A045E1">
            <w:pPr>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B9E4DF7" w14:textId="77777777" w:rsidR="00A045E1" w:rsidRDefault="00A045E1">
            <w:pPr>
              <w:rPr>
                <w:rFonts w:ascii="宋体"/>
              </w:rPr>
            </w:pPr>
          </w:p>
        </w:tc>
      </w:tr>
      <w:tr w:rsidR="00A045E1" w14:paraId="2B9E4DFF" w14:textId="77777777">
        <w:tc>
          <w:tcPr>
            <w:tcW w:w="0" w:type="auto"/>
            <w:gridSpan w:val="3"/>
            <w:tcBorders>
              <w:top w:val="single" w:sz="4" w:space="0" w:color="B6B6B6"/>
            </w:tcBorders>
            <w:shd w:val="clear" w:color="auto" w:fill="auto"/>
            <w:tcMar>
              <w:top w:w="40" w:type="dxa"/>
              <w:left w:w="20" w:type="dxa"/>
              <w:bottom w:w="40" w:type="dxa"/>
              <w:right w:w="20" w:type="dxa"/>
            </w:tcMar>
            <w:vAlign w:val="bottom"/>
          </w:tcPr>
          <w:p w14:paraId="2B9E4DF9" w14:textId="77777777" w:rsidR="00A045E1" w:rsidRDefault="00AB45D0">
            <w:pPr>
              <w:textAlignment w:val="bottom"/>
            </w:pPr>
            <w:r>
              <w:rPr>
                <w:rFonts w:ascii="Arial" w:eastAsia="宋体" w:hAnsi="Arial" w:cs="Arial"/>
                <w:color w:val="000000"/>
                <w:sz w:val="17"/>
                <w:szCs w:val="17"/>
              </w:rPr>
              <w:t xml:space="preserve">Class A convertible — 305 and 305 shares </w:t>
            </w:r>
            <w:r>
              <w:rPr>
                <w:rFonts w:ascii="Arial" w:eastAsia="宋体" w:hAnsi="Arial" w:cs="Arial"/>
                <w:color w:val="000000"/>
                <w:sz w:val="17"/>
                <w:szCs w:val="17"/>
              </w:rPr>
              <w:t>outstanding</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B9E4DFA"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B6B6B6"/>
            </w:tcBorders>
            <w:shd w:val="clear" w:color="auto" w:fill="FFF1E7"/>
            <w:tcMar>
              <w:top w:w="40" w:type="dxa"/>
              <w:left w:w="0" w:type="dxa"/>
              <w:bottom w:w="40" w:type="dxa"/>
              <w:right w:w="20" w:type="dxa"/>
            </w:tcMar>
            <w:vAlign w:val="bottom"/>
          </w:tcPr>
          <w:p w14:paraId="2B9E4DFB" w14:textId="77777777" w:rsidR="00A045E1" w:rsidRDefault="00A045E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B9E4DFC" w14:textId="77777777" w:rsidR="00A045E1" w:rsidRDefault="00A045E1">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B9E4DFD"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B6B6B6"/>
            </w:tcBorders>
            <w:shd w:val="clear" w:color="auto" w:fill="auto"/>
            <w:tcMar>
              <w:top w:w="40" w:type="dxa"/>
              <w:left w:w="0" w:type="dxa"/>
              <w:bottom w:w="40" w:type="dxa"/>
              <w:right w:w="20" w:type="dxa"/>
            </w:tcMar>
            <w:vAlign w:val="bottom"/>
          </w:tcPr>
          <w:p w14:paraId="2B9E4DFE" w14:textId="77777777" w:rsidR="00A045E1" w:rsidRDefault="00A045E1">
            <w:pPr>
              <w:jc w:val="right"/>
              <w:rPr>
                <w:rFonts w:ascii="宋体"/>
              </w:rPr>
            </w:pPr>
          </w:p>
        </w:tc>
      </w:tr>
      <w:tr w:rsidR="00A045E1" w14:paraId="2B9E4E06" w14:textId="77777777">
        <w:tc>
          <w:tcPr>
            <w:tcW w:w="0" w:type="auto"/>
            <w:gridSpan w:val="3"/>
            <w:tcBorders>
              <w:top w:val="single" w:sz="4" w:space="0" w:color="B6B6B6"/>
            </w:tcBorders>
            <w:shd w:val="clear" w:color="auto" w:fill="auto"/>
            <w:tcMar>
              <w:top w:w="40" w:type="dxa"/>
              <w:left w:w="20" w:type="dxa"/>
              <w:bottom w:w="40" w:type="dxa"/>
              <w:right w:w="20" w:type="dxa"/>
            </w:tcMar>
            <w:vAlign w:val="bottom"/>
          </w:tcPr>
          <w:p w14:paraId="2B9E4E00" w14:textId="77777777" w:rsidR="00A045E1" w:rsidRDefault="00AB45D0">
            <w:pPr>
              <w:textAlignment w:val="bottom"/>
            </w:pPr>
            <w:r>
              <w:rPr>
                <w:rFonts w:ascii="Arial" w:eastAsia="宋体" w:hAnsi="Arial" w:cs="Arial"/>
                <w:color w:val="000000"/>
                <w:sz w:val="17"/>
                <w:szCs w:val="17"/>
              </w:rPr>
              <w:t>Class B — 1,245 and 1,266 shares outstanding</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B9E4E01" w14:textId="77777777" w:rsidR="00A045E1" w:rsidRDefault="00AB45D0">
            <w:pPr>
              <w:jc w:val="right"/>
              <w:textAlignment w:val="bottom"/>
            </w:pPr>
            <w:r>
              <w:rPr>
                <w:rFonts w:ascii="Arial" w:eastAsia="宋体" w:hAnsi="Arial" w:cs="Arial"/>
                <w:color w:val="000000"/>
                <w:sz w:val="17"/>
                <w:szCs w:val="17"/>
              </w:rPr>
              <w:t>3 </w:t>
            </w:r>
          </w:p>
        </w:tc>
        <w:tc>
          <w:tcPr>
            <w:tcW w:w="0" w:type="auto"/>
            <w:tcBorders>
              <w:top w:val="single" w:sz="4" w:space="0" w:color="B6B6B6"/>
            </w:tcBorders>
            <w:shd w:val="clear" w:color="auto" w:fill="FFF1E7"/>
            <w:tcMar>
              <w:top w:w="40" w:type="dxa"/>
              <w:left w:w="0" w:type="dxa"/>
              <w:bottom w:w="40" w:type="dxa"/>
              <w:right w:w="20" w:type="dxa"/>
            </w:tcMar>
            <w:vAlign w:val="bottom"/>
          </w:tcPr>
          <w:p w14:paraId="2B9E4E02" w14:textId="77777777" w:rsidR="00A045E1" w:rsidRDefault="00A045E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B9E4E03" w14:textId="77777777" w:rsidR="00A045E1" w:rsidRDefault="00A045E1">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B9E4E04" w14:textId="77777777" w:rsidR="00A045E1" w:rsidRDefault="00AB45D0">
            <w:pPr>
              <w:jc w:val="right"/>
              <w:textAlignment w:val="bottom"/>
            </w:pPr>
            <w:r>
              <w:rPr>
                <w:rFonts w:ascii="Arial" w:eastAsia="宋体" w:hAnsi="Arial" w:cs="Arial"/>
                <w:color w:val="000000"/>
                <w:sz w:val="17"/>
                <w:szCs w:val="17"/>
              </w:rPr>
              <w:t>3 </w:t>
            </w:r>
          </w:p>
        </w:tc>
        <w:tc>
          <w:tcPr>
            <w:tcW w:w="0" w:type="auto"/>
            <w:tcBorders>
              <w:top w:val="single" w:sz="4" w:space="0" w:color="B6B6B6"/>
            </w:tcBorders>
            <w:shd w:val="clear" w:color="auto" w:fill="auto"/>
            <w:tcMar>
              <w:top w:w="40" w:type="dxa"/>
              <w:left w:w="0" w:type="dxa"/>
              <w:bottom w:w="40" w:type="dxa"/>
              <w:right w:w="20" w:type="dxa"/>
            </w:tcMar>
            <w:vAlign w:val="bottom"/>
          </w:tcPr>
          <w:p w14:paraId="2B9E4E05" w14:textId="77777777" w:rsidR="00A045E1" w:rsidRDefault="00A045E1">
            <w:pPr>
              <w:jc w:val="right"/>
              <w:rPr>
                <w:rFonts w:ascii="宋体"/>
              </w:rPr>
            </w:pPr>
          </w:p>
        </w:tc>
      </w:tr>
      <w:tr w:rsidR="00A045E1" w14:paraId="2B9E4E0D"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B9E4E07" w14:textId="77777777" w:rsidR="00A045E1" w:rsidRDefault="00AB45D0">
            <w:pPr>
              <w:textAlignment w:val="bottom"/>
            </w:pPr>
            <w:r>
              <w:rPr>
                <w:rFonts w:ascii="Arial" w:eastAsia="宋体" w:hAnsi="Arial" w:cs="Arial"/>
                <w:color w:val="000000"/>
                <w:sz w:val="17"/>
                <w:szCs w:val="17"/>
              </w:rPr>
              <w:t>Capital in excess of stated value</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B9E4E08" w14:textId="77777777" w:rsidR="00A045E1" w:rsidRDefault="00AB45D0">
            <w:pPr>
              <w:jc w:val="right"/>
              <w:textAlignment w:val="bottom"/>
            </w:pPr>
            <w:r>
              <w:rPr>
                <w:rFonts w:ascii="Arial" w:eastAsia="宋体" w:hAnsi="Arial" w:cs="Arial"/>
                <w:color w:val="000000"/>
                <w:sz w:val="17"/>
                <w:szCs w:val="17"/>
              </w:rPr>
              <w:t>11,851 </w:t>
            </w:r>
          </w:p>
        </w:tc>
        <w:tc>
          <w:tcPr>
            <w:tcW w:w="0" w:type="auto"/>
            <w:tcBorders>
              <w:top w:val="single" w:sz="4" w:space="0" w:color="B6B6B6"/>
            </w:tcBorders>
            <w:shd w:val="clear" w:color="auto" w:fill="FFF1E7"/>
            <w:tcMar>
              <w:top w:w="40" w:type="dxa"/>
              <w:left w:w="0" w:type="dxa"/>
              <w:bottom w:w="40" w:type="dxa"/>
              <w:right w:w="20" w:type="dxa"/>
            </w:tcMar>
            <w:vAlign w:val="bottom"/>
          </w:tcPr>
          <w:p w14:paraId="2B9E4E09" w14:textId="77777777" w:rsidR="00A045E1" w:rsidRDefault="00A045E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B9E4E0A" w14:textId="77777777" w:rsidR="00A045E1" w:rsidRDefault="00A045E1">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B9E4E0B" w14:textId="77777777" w:rsidR="00A045E1" w:rsidRDefault="00AB45D0">
            <w:pPr>
              <w:jc w:val="right"/>
              <w:textAlignment w:val="bottom"/>
            </w:pPr>
            <w:r>
              <w:rPr>
                <w:rFonts w:ascii="Arial" w:eastAsia="宋体" w:hAnsi="Arial" w:cs="Arial"/>
                <w:color w:val="000000"/>
                <w:sz w:val="17"/>
                <w:szCs w:val="17"/>
              </w:rPr>
              <w:t>11,484 </w:t>
            </w:r>
          </w:p>
        </w:tc>
        <w:tc>
          <w:tcPr>
            <w:tcW w:w="0" w:type="auto"/>
            <w:tcBorders>
              <w:top w:val="single" w:sz="4" w:space="0" w:color="B6B6B6"/>
            </w:tcBorders>
            <w:shd w:val="clear" w:color="auto" w:fill="auto"/>
            <w:tcMar>
              <w:top w:w="40" w:type="dxa"/>
              <w:left w:w="0" w:type="dxa"/>
              <w:bottom w:w="40" w:type="dxa"/>
              <w:right w:w="20" w:type="dxa"/>
            </w:tcMar>
            <w:vAlign w:val="bottom"/>
          </w:tcPr>
          <w:p w14:paraId="2B9E4E0C" w14:textId="77777777" w:rsidR="00A045E1" w:rsidRDefault="00A045E1">
            <w:pPr>
              <w:jc w:val="right"/>
              <w:rPr>
                <w:rFonts w:ascii="宋体"/>
              </w:rPr>
            </w:pPr>
          </w:p>
        </w:tc>
      </w:tr>
      <w:tr w:rsidR="00A045E1" w14:paraId="2B9E4E14"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B9E4E0E" w14:textId="77777777" w:rsidR="00A045E1" w:rsidRDefault="00AB45D0">
            <w:pPr>
              <w:textAlignment w:val="bottom"/>
            </w:pPr>
            <w:r>
              <w:rPr>
                <w:rFonts w:ascii="Arial" w:eastAsia="宋体" w:hAnsi="Arial" w:cs="Arial"/>
                <w:color w:val="000000"/>
                <w:sz w:val="17"/>
                <w:szCs w:val="17"/>
              </w:rPr>
              <w:t>Accumulated other comprehensive income (loss)</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B9E4E0F" w14:textId="77777777" w:rsidR="00A045E1" w:rsidRDefault="00AB45D0">
            <w:pPr>
              <w:jc w:val="right"/>
              <w:textAlignment w:val="bottom"/>
            </w:pPr>
            <w:r>
              <w:rPr>
                <w:rFonts w:ascii="Arial" w:eastAsia="宋体" w:hAnsi="Arial" w:cs="Arial"/>
                <w:color w:val="000000"/>
                <w:sz w:val="17"/>
                <w:szCs w:val="17"/>
              </w:rPr>
              <w:t>559 </w:t>
            </w:r>
          </w:p>
        </w:tc>
        <w:tc>
          <w:tcPr>
            <w:tcW w:w="0" w:type="auto"/>
            <w:tcBorders>
              <w:top w:val="single" w:sz="4" w:space="0" w:color="B6B6B6"/>
            </w:tcBorders>
            <w:shd w:val="clear" w:color="auto" w:fill="FFF1E7"/>
            <w:tcMar>
              <w:top w:w="40" w:type="dxa"/>
              <w:left w:w="0" w:type="dxa"/>
              <w:bottom w:w="40" w:type="dxa"/>
              <w:right w:w="20" w:type="dxa"/>
            </w:tcMar>
            <w:vAlign w:val="bottom"/>
          </w:tcPr>
          <w:p w14:paraId="2B9E4E10" w14:textId="77777777" w:rsidR="00A045E1" w:rsidRDefault="00A045E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B9E4E11" w14:textId="77777777" w:rsidR="00A045E1" w:rsidRDefault="00A045E1">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B9E4E12" w14:textId="77777777" w:rsidR="00A045E1" w:rsidRDefault="00AB45D0">
            <w:pPr>
              <w:jc w:val="right"/>
              <w:textAlignment w:val="bottom"/>
            </w:pPr>
            <w:r>
              <w:rPr>
                <w:rFonts w:ascii="Arial" w:eastAsia="宋体" w:hAnsi="Arial" w:cs="Arial"/>
                <w:color w:val="000000"/>
                <w:sz w:val="17"/>
                <w:szCs w:val="17"/>
              </w:rPr>
              <w:t>318 </w:t>
            </w:r>
          </w:p>
        </w:tc>
        <w:tc>
          <w:tcPr>
            <w:tcW w:w="0" w:type="auto"/>
            <w:tcBorders>
              <w:top w:val="single" w:sz="4" w:space="0" w:color="B6B6B6"/>
            </w:tcBorders>
            <w:shd w:val="clear" w:color="auto" w:fill="auto"/>
            <w:tcMar>
              <w:top w:w="40" w:type="dxa"/>
              <w:left w:w="0" w:type="dxa"/>
              <w:bottom w:w="40" w:type="dxa"/>
              <w:right w:w="20" w:type="dxa"/>
            </w:tcMar>
            <w:vAlign w:val="bottom"/>
          </w:tcPr>
          <w:p w14:paraId="2B9E4E13" w14:textId="77777777" w:rsidR="00A045E1" w:rsidRDefault="00A045E1">
            <w:pPr>
              <w:jc w:val="right"/>
              <w:rPr>
                <w:rFonts w:ascii="宋体"/>
              </w:rPr>
            </w:pPr>
          </w:p>
        </w:tc>
      </w:tr>
      <w:tr w:rsidR="00A045E1" w14:paraId="2B9E4E1B"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B9E4E15" w14:textId="77777777" w:rsidR="00A045E1" w:rsidRDefault="00AB45D0">
            <w:pPr>
              <w:textAlignment w:val="bottom"/>
            </w:pPr>
            <w:r>
              <w:rPr>
                <w:rFonts w:ascii="Arial" w:eastAsia="宋体" w:hAnsi="Arial" w:cs="Arial"/>
                <w:color w:val="000000"/>
                <w:sz w:val="17"/>
                <w:szCs w:val="17"/>
              </w:rPr>
              <w:t>Retained earnings</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B9E4E16" w14:textId="77777777" w:rsidR="00A045E1" w:rsidRDefault="00AB45D0">
            <w:pPr>
              <w:jc w:val="right"/>
              <w:textAlignment w:val="bottom"/>
            </w:pPr>
            <w:r>
              <w:rPr>
                <w:rFonts w:ascii="Arial" w:eastAsia="宋体" w:hAnsi="Arial" w:cs="Arial"/>
                <w:color w:val="000000"/>
                <w:sz w:val="17"/>
                <w:szCs w:val="17"/>
              </w:rPr>
              <w:t>2,859 </w:t>
            </w:r>
          </w:p>
        </w:tc>
        <w:tc>
          <w:tcPr>
            <w:tcW w:w="0" w:type="auto"/>
            <w:tcBorders>
              <w:top w:val="single" w:sz="4" w:space="0" w:color="B6B6B6"/>
            </w:tcBorders>
            <w:shd w:val="clear" w:color="auto" w:fill="FFF1E7"/>
            <w:tcMar>
              <w:top w:w="40" w:type="dxa"/>
              <w:left w:w="0" w:type="dxa"/>
              <w:bottom w:w="40" w:type="dxa"/>
              <w:right w:w="20" w:type="dxa"/>
            </w:tcMar>
            <w:vAlign w:val="bottom"/>
          </w:tcPr>
          <w:p w14:paraId="2B9E4E17" w14:textId="77777777" w:rsidR="00A045E1" w:rsidRDefault="00A045E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B9E4E18" w14:textId="77777777" w:rsidR="00A045E1" w:rsidRDefault="00A045E1">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B9E4E19" w14:textId="77777777" w:rsidR="00A045E1" w:rsidRDefault="00AB45D0">
            <w:pPr>
              <w:jc w:val="right"/>
              <w:textAlignment w:val="bottom"/>
            </w:pPr>
            <w:r>
              <w:rPr>
                <w:rFonts w:ascii="Arial" w:eastAsia="宋体" w:hAnsi="Arial" w:cs="Arial"/>
                <w:color w:val="000000"/>
                <w:sz w:val="17"/>
                <w:szCs w:val="17"/>
              </w:rPr>
              <w:t>3,476 </w:t>
            </w:r>
          </w:p>
        </w:tc>
        <w:tc>
          <w:tcPr>
            <w:tcW w:w="0" w:type="auto"/>
            <w:tcBorders>
              <w:top w:val="single" w:sz="4" w:space="0" w:color="B6B6B6"/>
            </w:tcBorders>
            <w:shd w:val="clear" w:color="auto" w:fill="auto"/>
            <w:tcMar>
              <w:top w:w="40" w:type="dxa"/>
              <w:left w:w="0" w:type="dxa"/>
              <w:bottom w:w="40" w:type="dxa"/>
              <w:right w:w="20" w:type="dxa"/>
            </w:tcMar>
            <w:vAlign w:val="bottom"/>
          </w:tcPr>
          <w:p w14:paraId="2B9E4E1A" w14:textId="77777777" w:rsidR="00A045E1" w:rsidRDefault="00A045E1">
            <w:pPr>
              <w:jc w:val="right"/>
              <w:rPr>
                <w:rFonts w:ascii="宋体"/>
              </w:rPr>
            </w:pPr>
          </w:p>
        </w:tc>
      </w:tr>
      <w:tr w:rsidR="00A045E1" w14:paraId="2B9E4E2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4E1C" w14:textId="77777777" w:rsidR="00A045E1" w:rsidRDefault="00AB45D0">
            <w:pPr>
              <w:textAlignment w:val="bottom"/>
            </w:pPr>
            <w:r>
              <w:rPr>
                <w:rFonts w:ascii="Arial" w:eastAsia="宋体" w:hAnsi="Arial" w:cs="Arial"/>
                <w:color w:val="000000"/>
                <w:sz w:val="17"/>
                <w:szCs w:val="17"/>
              </w:rPr>
              <w:t xml:space="preserve">Total </w:t>
            </w:r>
            <w:r>
              <w:rPr>
                <w:rFonts w:ascii="Arial" w:eastAsia="宋体" w:hAnsi="Arial" w:cs="Arial"/>
                <w:color w:val="000000"/>
                <w:sz w:val="17"/>
                <w:szCs w:val="17"/>
              </w:rPr>
              <w:t>shareholders' equity</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4E1D" w14:textId="77777777" w:rsidR="00A045E1" w:rsidRDefault="00AB45D0">
            <w:pPr>
              <w:jc w:val="right"/>
              <w:textAlignment w:val="bottom"/>
            </w:pPr>
            <w:r>
              <w:rPr>
                <w:rFonts w:ascii="Arial" w:eastAsia="宋体" w:hAnsi="Arial" w:cs="Arial"/>
                <w:color w:val="000000"/>
                <w:sz w:val="17"/>
                <w:szCs w:val="17"/>
              </w:rPr>
              <w:t>15,272 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4E1E"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4E1F" w14:textId="77777777" w:rsidR="00A045E1" w:rsidRDefault="00A045E1">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4E20" w14:textId="77777777" w:rsidR="00A045E1" w:rsidRDefault="00AB45D0">
            <w:pPr>
              <w:jc w:val="right"/>
              <w:textAlignment w:val="bottom"/>
            </w:pPr>
            <w:r>
              <w:rPr>
                <w:rFonts w:ascii="Arial" w:eastAsia="宋体" w:hAnsi="Arial" w:cs="Arial"/>
                <w:color w:val="000000"/>
                <w:sz w:val="17"/>
                <w:szCs w:val="17"/>
              </w:rPr>
              <w:t>15,281 </w:t>
            </w:r>
          </w:p>
        </w:tc>
        <w:tc>
          <w:tcPr>
            <w:tcW w:w="0" w:type="auto"/>
            <w:tcBorders>
              <w:top w:val="single" w:sz="8" w:space="0" w:color="E87722"/>
            </w:tcBorders>
            <w:shd w:val="clear" w:color="auto" w:fill="auto"/>
            <w:tcMar>
              <w:top w:w="40" w:type="dxa"/>
              <w:left w:w="0" w:type="dxa"/>
              <w:bottom w:w="40" w:type="dxa"/>
              <w:right w:w="20" w:type="dxa"/>
            </w:tcMar>
            <w:vAlign w:val="bottom"/>
          </w:tcPr>
          <w:p w14:paraId="2B9E4E21" w14:textId="77777777" w:rsidR="00A045E1" w:rsidRDefault="00A045E1">
            <w:pPr>
              <w:jc w:val="right"/>
              <w:rPr>
                <w:rFonts w:ascii="宋体"/>
              </w:rPr>
            </w:pPr>
          </w:p>
        </w:tc>
      </w:tr>
      <w:tr w:rsidR="00A045E1" w14:paraId="2B9E4E2B"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B9E4E23" w14:textId="77777777" w:rsidR="00A045E1" w:rsidRDefault="00AB45D0">
            <w:pPr>
              <w:textAlignment w:val="bottom"/>
            </w:pPr>
            <w:r>
              <w:rPr>
                <w:rFonts w:ascii="Arial" w:eastAsia="宋体" w:hAnsi="Arial" w:cs="Arial"/>
                <w:b/>
                <w:bCs/>
                <w:color w:val="000000"/>
                <w:sz w:val="17"/>
                <w:szCs w:val="17"/>
              </w:rPr>
              <w:t>TOTAL LIABILITIES AND SHAREHOLDERS' EQUITY</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4E24"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4E25" w14:textId="77777777" w:rsidR="00A045E1" w:rsidRDefault="00AB45D0">
            <w:pPr>
              <w:jc w:val="right"/>
              <w:textAlignment w:val="bottom"/>
            </w:pPr>
            <w:r>
              <w:rPr>
                <w:rFonts w:ascii="Arial" w:eastAsia="宋体" w:hAnsi="Arial" w:cs="Arial"/>
                <w:b/>
                <w:bCs/>
                <w:color w:val="000000"/>
                <w:sz w:val="17"/>
                <w:szCs w:val="17"/>
              </w:rPr>
              <w:t>39,647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4E26" w14:textId="77777777" w:rsidR="00A045E1" w:rsidRDefault="00A045E1">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B9E4E27" w14:textId="77777777" w:rsidR="00A045E1" w:rsidRDefault="00A045E1">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4E28"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4E29" w14:textId="77777777" w:rsidR="00A045E1" w:rsidRDefault="00AB45D0">
            <w:pPr>
              <w:jc w:val="right"/>
              <w:textAlignment w:val="bottom"/>
            </w:pPr>
            <w:r>
              <w:rPr>
                <w:rFonts w:ascii="Arial" w:eastAsia="宋体" w:hAnsi="Arial" w:cs="Arial"/>
                <w:b/>
                <w:bCs/>
                <w:color w:val="000000"/>
                <w:sz w:val="17"/>
                <w:szCs w:val="17"/>
              </w:rPr>
              <w:t>40,321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4E2A" w14:textId="77777777" w:rsidR="00A045E1" w:rsidRDefault="00A045E1">
            <w:pPr>
              <w:jc w:val="right"/>
              <w:rPr>
                <w:rFonts w:ascii="宋体"/>
              </w:rPr>
            </w:pPr>
          </w:p>
        </w:tc>
      </w:tr>
    </w:tbl>
    <w:p w14:paraId="2B9E4E2C" w14:textId="77777777" w:rsidR="00A045E1" w:rsidRDefault="00AB45D0">
      <w:pPr>
        <w:spacing w:before="120" w:after="120"/>
      </w:pPr>
      <w:r>
        <w:rPr>
          <w:rFonts w:ascii="Arial" w:eastAsia="宋体" w:hAnsi="Arial" w:cs="Arial"/>
          <w:i/>
          <w:iCs/>
          <w:color w:val="000000"/>
          <w:sz w:val="17"/>
          <w:szCs w:val="17"/>
        </w:rPr>
        <w:t>The accompanying Notes to the Unaudited Condensed Consolidated Financial Statements are an integral part of this statement.</w:t>
      </w:r>
    </w:p>
    <w:p w14:paraId="2B9E4E2D" w14:textId="77777777" w:rsidR="00A045E1" w:rsidRDefault="00AB45D0">
      <w:pPr>
        <w:spacing w:before="120" w:after="120"/>
        <w:jc w:val="right"/>
      </w:pPr>
      <w:r>
        <w:rPr>
          <w:rFonts w:ascii="Arial" w:eastAsia="宋体" w:hAnsi="Arial" w:cs="Arial"/>
          <w:color w:val="E87722"/>
          <w:sz w:val="17"/>
          <w:szCs w:val="17"/>
        </w:rPr>
        <w:t>3</w:t>
      </w:r>
    </w:p>
    <w:p w14:paraId="2B9E4E2E" w14:textId="77777777" w:rsidR="00A045E1" w:rsidRDefault="00AB45D0">
      <w:r>
        <w:pict w14:anchorId="2B9E721F">
          <v:rect id="_x0000_i1029" style="width:415.3pt;height:1.5pt" o:hralign="center" o:hrstd="t" o:hr="t" fillcolor="#a0a0a0" stroked="f"/>
        </w:pict>
      </w:r>
    </w:p>
    <w:p w14:paraId="2B9E4E2F" w14:textId="77777777" w:rsidR="00A045E1" w:rsidRDefault="00A045E1"/>
    <w:p w14:paraId="2B9E4E30" w14:textId="77777777" w:rsidR="00A045E1" w:rsidRDefault="00AB45D0">
      <w:hyperlink r:id="rId46" w:anchor="ief5e6988819748dbbb795180b2159749_7" w:history="1">
        <w:r>
          <w:rPr>
            <w:rStyle w:val="a5"/>
            <w:rFonts w:ascii="sans-serif" w:eastAsia="sans-serif" w:hAnsi="sans-serif" w:cs="sans-serif"/>
            <w:sz w:val="17"/>
            <w:szCs w:val="17"/>
          </w:rPr>
          <w:t>Table of Contents</w:t>
        </w:r>
      </w:hyperlink>
    </w:p>
    <w:p w14:paraId="2B9E4E31" w14:textId="77777777" w:rsidR="00A045E1" w:rsidRDefault="00A045E1"/>
    <w:p w14:paraId="2B9E4E32" w14:textId="77777777" w:rsidR="00A045E1" w:rsidRDefault="00AB45D0">
      <w:pPr>
        <w:spacing w:before="300"/>
      </w:pPr>
      <w:r>
        <w:rPr>
          <w:rFonts w:ascii="sans-serif" w:eastAsia="sans-serif" w:hAnsi="sans-serif" w:cs="sans-serif"/>
          <w:b/>
          <w:bCs/>
          <w:color w:val="E87722"/>
          <w:sz w:val="36"/>
          <w:szCs w:val="36"/>
        </w:rPr>
        <w:t>NIKE, INC.</w:t>
      </w:r>
    </w:p>
    <w:p w14:paraId="2B9E4E33" w14:textId="77777777" w:rsidR="00A045E1" w:rsidRDefault="00AB45D0">
      <w:pPr>
        <w:spacing w:before="120" w:after="120"/>
      </w:pPr>
      <w:r>
        <w:rPr>
          <w:rFonts w:ascii="sans-serif" w:eastAsia="sans-serif" w:hAnsi="sans-serif" w:cs="sans-serif"/>
          <w:b/>
          <w:bCs/>
          <w:color w:val="000000"/>
          <w:sz w:val="28"/>
          <w:szCs w:val="28"/>
        </w:rPr>
        <w:t>UNAUDITED CONDENSED CONSOLIDATED STATEMENTS OF CASH FLOWS</w:t>
      </w:r>
    </w:p>
    <w:tbl>
      <w:tblPr>
        <w:tblW w:w="4992" w:type="pct"/>
        <w:tblCellMar>
          <w:top w:w="15" w:type="dxa"/>
          <w:left w:w="15" w:type="dxa"/>
          <w:bottom w:w="15" w:type="dxa"/>
          <w:right w:w="15" w:type="dxa"/>
        </w:tblCellMar>
        <w:tblLook w:val="04A0" w:firstRow="1" w:lastRow="0" w:firstColumn="1" w:lastColumn="0" w:noHBand="0" w:noVBand="1"/>
      </w:tblPr>
      <w:tblGrid>
        <w:gridCol w:w="45"/>
        <w:gridCol w:w="5802"/>
        <w:gridCol w:w="40"/>
        <w:gridCol w:w="115"/>
        <w:gridCol w:w="1067"/>
        <w:gridCol w:w="36"/>
        <w:gridCol w:w="115"/>
        <w:gridCol w:w="1067"/>
        <w:gridCol w:w="36"/>
      </w:tblGrid>
      <w:tr w:rsidR="00A045E1" w14:paraId="2B9E4E3D" w14:textId="77777777">
        <w:tc>
          <w:tcPr>
            <w:tcW w:w="50" w:type="pct"/>
            <w:shd w:val="clear" w:color="auto" w:fill="auto"/>
            <w:vAlign w:val="bottom"/>
          </w:tcPr>
          <w:p w14:paraId="2B9E4E34" w14:textId="77777777" w:rsidR="00A045E1" w:rsidRDefault="00A045E1">
            <w:pPr>
              <w:rPr>
                <w:rFonts w:ascii="宋体"/>
              </w:rPr>
            </w:pPr>
          </w:p>
        </w:tc>
        <w:tc>
          <w:tcPr>
            <w:tcW w:w="3507" w:type="pct"/>
            <w:shd w:val="clear" w:color="auto" w:fill="auto"/>
            <w:vAlign w:val="bottom"/>
          </w:tcPr>
          <w:p w14:paraId="2B9E4E35" w14:textId="77777777" w:rsidR="00A045E1" w:rsidRDefault="00A045E1">
            <w:pPr>
              <w:rPr>
                <w:rFonts w:ascii="宋体"/>
              </w:rPr>
            </w:pPr>
          </w:p>
        </w:tc>
        <w:tc>
          <w:tcPr>
            <w:tcW w:w="5" w:type="pct"/>
            <w:shd w:val="clear" w:color="auto" w:fill="auto"/>
            <w:vAlign w:val="bottom"/>
          </w:tcPr>
          <w:p w14:paraId="2B9E4E36" w14:textId="77777777" w:rsidR="00A045E1" w:rsidRDefault="00A045E1">
            <w:pPr>
              <w:rPr>
                <w:rFonts w:ascii="宋体"/>
              </w:rPr>
            </w:pPr>
          </w:p>
        </w:tc>
        <w:tc>
          <w:tcPr>
            <w:tcW w:w="50" w:type="pct"/>
            <w:shd w:val="clear" w:color="auto" w:fill="auto"/>
            <w:vAlign w:val="bottom"/>
          </w:tcPr>
          <w:p w14:paraId="2B9E4E37" w14:textId="77777777" w:rsidR="00A045E1" w:rsidRDefault="00A045E1">
            <w:pPr>
              <w:rPr>
                <w:rFonts w:ascii="宋体"/>
              </w:rPr>
            </w:pPr>
          </w:p>
        </w:tc>
        <w:tc>
          <w:tcPr>
            <w:tcW w:w="663" w:type="pct"/>
            <w:shd w:val="clear" w:color="auto" w:fill="auto"/>
            <w:vAlign w:val="bottom"/>
          </w:tcPr>
          <w:p w14:paraId="2B9E4E38" w14:textId="77777777" w:rsidR="00A045E1" w:rsidRDefault="00A045E1">
            <w:pPr>
              <w:rPr>
                <w:rFonts w:ascii="宋体"/>
              </w:rPr>
            </w:pPr>
          </w:p>
        </w:tc>
        <w:tc>
          <w:tcPr>
            <w:tcW w:w="5" w:type="pct"/>
            <w:shd w:val="clear" w:color="auto" w:fill="auto"/>
            <w:vAlign w:val="bottom"/>
          </w:tcPr>
          <w:p w14:paraId="2B9E4E39" w14:textId="77777777" w:rsidR="00A045E1" w:rsidRDefault="00A045E1">
            <w:pPr>
              <w:rPr>
                <w:rFonts w:ascii="宋体"/>
              </w:rPr>
            </w:pPr>
          </w:p>
        </w:tc>
        <w:tc>
          <w:tcPr>
            <w:tcW w:w="50" w:type="pct"/>
            <w:shd w:val="clear" w:color="auto" w:fill="auto"/>
            <w:vAlign w:val="bottom"/>
          </w:tcPr>
          <w:p w14:paraId="2B9E4E3A" w14:textId="77777777" w:rsidR="00A045E1" w:rsidRDefault="00A045E1">
            <w:pPr>
              <w:rPr>
                <w:rFonts w:ascii="宋体"/>
              </w:rPr>
            </w:pPr>
          </w:p>
        </w:tc>
        <w:tc>
          <w:tcPr>
            <w:tcW w:w="663" w:type="pct"/>
            <w:shd w:val="clear" w:color="auto" w:fill="auto"/>
            <w:vAlign w:val="bottom"/>
          </w:tcPr>
          <w:p w14:paraId="2B9E4E3B" w14:textId="77777777" w:rsidR="00A045E1" w:rsidRDefault="00A045E1">
            <w:pPr>
              <w:rPr>
                <w:rFonts w:ascii="宋体"/>
              </w:rPr>
            </w:pPr>
          </w:p>
        </w:tc>
        <w:tc>
          <w:tcPr>
            <w:tcW w:w="5" w:type="pct"/>
            <w:shd w:val="clear" w:color="auto" w:fill="auto"/>
            <w:vAlign w:val="bottom"/>
          </w:tcPr>
          <w:p w14:paraId="2B9E4E3C" w14:textId="77777777" w:rsidR="00A045E1" w:rsidRDefault="00A045E1">
            <w:pPr>
              <w:rPr>
                <w:rFonts w:ascii="宋体"/>
              </w:rPr>
            </w:pPr>
          </w:p>
        </w:tc>
      </w:tr>
      <w:tr w:rsidR="00A045E1" w14:paraId="2B9E4E40" w14:textId="77777777">
        <w:tc>
          <w:tcPr>
            <w:tcW w:w="0" w:type="auto"/>
            <w:gridSpan w:val="3"/>
            <w:shd w:val="clear" w:color="auto" w:fill="auto"/>
            <w:tcMar>
              <w:top w:w="0" w:type="dxa"/>
              <w:left w:w="20" w:type="dxa"/>
              <w:bottom w:w="0" w:type="dxa"/>
              <w:right w:w="20" w:type="dxa"/>
            </w:tcMar>
            <w:vAlign w:val="bottom"/>
          </w:tcPr>
          <w:p w14:paraId="2B9E4E3E" w14:textId="77777777" w:rsidR="00A045E1" w:rsidRDefault="00A045E1">
            <w:pPr>
              <w:rPr>
                <w:rFonts w:ascii="宋体"/>
              </w:rPr>
            </w:pPr>
          </w:p>
        </w:tc>
        <w:tc>
          <w:tcPr>
            <w:tcW w:w="0" w:type="auto"/>
            <w:gridSpan w:val="6"/>
            <w:shd w:val="clear" w:color="auto" w:fill="auto"/>
            <w:tcMar>
              <w:top w:w="40" w:type="dxa"/>
              <w:left w:w="20" w:type="dxa"/>
              <w:bottom w:w="40" w:type="dxa"/>
              <w:right w:w="20" w:type="dxa"/>
            </w:tcMar>
            <w:vAlign w:val="bottom"/>
          </w:tcPr>
          <w:p w14:paraId="2B9E4E3F" w14:textId="77777777" w:rsidR="00A045E1" w:rsidRDefault="00AB45D0">
            <w:pPr>
              <w:jc w:val="center"/>
              <w:textAlignment w:val="bottom"/>
            </w:pPr>
            <w:r>
              <w:rPr>
                <w:rFonts w:ascii="sans-serif" w:eastAsia="sans-serif" w:hAnsi="sans-serif" w:cs="sans-serif"/>
                <w:b/>
                <w:bCs/>
                <w:color w:val="000000"/>
                <w:sz w:val="17"/>
                <w:szCs w:val="17"/>
              </w:rPr>
              <w:t>SIX MONTHS ENDED NOVEMBER 30,</w:t>
            </w:r>
          </w:p>
        </w:tc>
      </w:tr>
      <w:tr w:rsidR="00A045E1" w14:paraId="2B9E4E44" w14:textId="77777777">
        <w:tc>
          <w:tcPr>
            <w:tcW w:w="0" w:type="auto"/>
            <w:gridSpan w:val="3"/>
            <w:shd w:val="clear" w:color="auto" w:fill="auto"/>
            <w:tcMar>
              <w:top w:w="40" w:type="dxa"/>
              <w:left w:w="20" w:type="dxa"/>
              <w:bottom w:w="40" w:type="dxa"/>
              <w:right w:w="20" w:type="dxa"/>
            </w:tcMar>
            <w:vAlign w:val="bottom"/>
          </w:tcPr>
          <w:p w14:paraId="2B9E4E41" w14:textId="77777777" w:rsidR="00A045E1" w:rsidRDefault="00AB45D0">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4E42"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4E43" w14:textId="77777777" w:rsidR="00A045E1" w:rsidRDefault="00AB45D0">
            <w:pPr>
              <w:jc w:val="center"/>
              <w:textAlignment w:val="bottom"/>
            </w:pPr>
            <w:r>
              <w:rPr>
                <w:rFonts w:ascii="sans-serif" w:eastAsia="sans-serif" w:hAnsi="sans-serif" w:cs="sans-serif"/>
                <w:b/>
                <w:bCs/>
                <w:color w:val="000000"/>
                <w:sz w:val="17"/>
                <w:szCs w:val="17"/>
              </w:rPr>
              <w:t>2021</w:t>
            </w:r>
          </w:p>
        </w:tc>
      </w:tr>
      <w:tr w:rsidR="00A045E1" w14:paraId="2B9E4E4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4E45" w14:textId="77777777" w:rsidR="00A045E1" w:rsidRDefault="00AB45D0">
            <w:pPr>
              <w:textAlignment w:val="bottom"/>
            </w:pPr>
            <w:r>
              <w:rPr>
                <w:rFonts w:ascii="Arial" w:eastAsia="宋体" w:hAnsi="Arial" w:cs="Arial"/>
                <w:b/>
                <w:bCs/>
                <w:color w:val="000000"/>
                <w:sz w:val="17"/>
                <w:szCs w:val="17"/>
              </w:rPr>
              <w:t>Cash provided (used) by operations: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4E46"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4E47" w14:textId="77777777" w:rsidR="00A045E1" w:rsidRDefault="00A045E1">
            <w:pPr>
              <w:rPr>
                <w:rFonts w:ascii="宋体"/>
              </w:rPr>
            </w:pPr>
          </w:p>
        </w:tc>
      </w:tr>
      <w:tr w:rsidR="00A045E1" w14:paraId="2B9E4E5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E49" w14:textId="77777777" w:rsidR="00A045E1" w:rsidRDefault="00AB45D0">
            <w:pPr>
              <w:textAlignment w:val="bottom"/>
            </w:pPr>
            <w:r>
              <w:rPr>
                <w:rFonts w:ascii="Arial" w:eastAsia="宋体" w:hAnsi="Arial" w:cs="Arial"/>
                <w:color w:val="000000"/>
                <w:sz w:val="17"/>
                <w:szCs w:val="17"/>
              </w:rPr>
              <w:t>Net income</w:t>
            </w:r>
          </w:p>
        </w:tc>
        <w:tc>
          <w:tcPr>
            <w:tcW w:w="0" w:type="auto"/>
            <w:tcBorders>
              <w:top w:val="single" w:sz="4" w:space="0" w:color="808080"/>
            </w:tcBorders>
            <w:shd w:val="clear" w:color="auto" w:fill="FFF1E7"/>
            <w:tcMar>
              <w:top w:w="40" w:type="dxa"/>
              <w:left w:w="20" w:type="dxa"/>
              <w:bottom w:w="40" w:type="dxa"/>
              <w:right w:w="0" w:type="dxa"/>
            </w:tcMar>
            <w:vAlign w:val="bottom"/>
          </w:tcPr>
          <w:p w14:paraId="2B9E4E4A"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4E4B" w14:textId="77777777" w:rsidR="00A045E1" w:rsidRDefault="00AB45D0">
            <w:pPr>
              <w:jc w:val="right"/>
              <w:textAlignment w:val="bottom"/>
            </w:pPr>
            <w:r>
              <w:rPr>
                <w:rFonts w:ascii="Arial" w:eastAsia="宋体" w:hAnsi="Arial" w:cs="Arial"/>
                <w:color w:val="000000"/>
                <w:sz w:val="17"/>
                <w:szCs w:val="17"/>
              </w:rPr>
              <w:t>2,799 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E4C"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4E4D"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4E4E" w14:textId="77777777" w:rsidR="00A045E1" w:rsidRDefault="00AB45D0">
            <w:pPr>
              <w:jc w:val="right"/>
              <w:textAlignment w:val="bottom"/>
            </w:pPr>
            <w:r>
              <w:rPr>
                <w:rFonts w:ascii="Arial" w:eastAsia="宋体" w:hAnsi="Arial" w:cs="Arial"/>
                <w:color w:val="000000"/>
                <w:sz w:val="17"/>
                <w:szCs w:val="17"/>
              </w:rPr>
              <w:t>3,211 </w:t>
            </w:r>
          </w:p>
        </w:tc>
        <w:tc>
          <w:tcPr>
            <w:tcW w:w="0" w:type="auto"/>
            <w:tcBorders>
              <w:top w:val="single" w:sz="4" w:space="0" w:color="808080"/>
            </w:tcBorders>
            <w:shd w:val="clear" w:color="auto" w:fill="auto"/>
            <w:tcMar>
              <w:top w:w="40" w:type="dxa"/>
              <w:left w:w="0" w:type="dxa"/>
              <w:bottom w:w="40" w:type="dxa"/>
              <w:right w:w="20" w:type="dxa"/>
            </w:tcMar>
            <w:vAlign w:val="bottom"/>
          </w:tcPr>
          <w:p w14:paraId="2B9E4E4F" w14:textId="77777777" w:rsidR="00A045E1" w:rsidRDefault="00A045E1">
            <w:pPr>
              <w:jc w:val="right"/>
              <w:rPr>
                <w:rFonts w:ascii="宋体"/>
              </w:rPr>
            </w:pPr>
          </w:p>
        </w:tc>
      </w:tr>
      <w:tr w:rsidR="00A045E1" w14:paraId="2B9E4E54"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E51" w14:textId="77777777" w:rsidR="00A045E1" w:rsidRDefault="00AB45D0">
            <w:pPr>
              <w:textAlignment w:val="bottom"/>
            </w:pPr>
            <w:r>
              <w:rPr>
                <w:rFonts w:ascii="Arial" w:eastAsia="宋体" w:hAnsi="Arial" w:cs="Arial"/>
                <w:color w:val="000000"/>
                <w:sz w:val="17"/>
                <w:szCs w:val="17"/>
              </w:rPr>
              <w:t>Adjustments to reconcile net income to net cash provided (used) by operations: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4E52"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4E53" w14:textId="77777777" w:rsidR="00A045E1" w:rsidRDefault="00A045E1">
            <w:pPr>
              <w:rPr>
                <w:rFonts w:ascii="宋体"/>
              </w:rPr>
            </w:pPr>
          </w:p>
        </w:tc>
      </w:tr>
      <w:tr w:rsidR="00A045E1" w14:paraId="2B9E4E5A"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4E55" w14:textId="77777777" w:rsidR="00A045E1" w:rsidRDefault="00AB45D0">
            <w:pPr>
              <w:textAlignment w:val="bottom"/>
            </w:pPr>
            <w:r>
              <w:rPr>
                <w:rFonts w:ascii="Arial" w:eastAsia="宋体" w:hAnsi="Arial" w:cs="Arial"/>
                <w:color w:val="000000"/>
                <w:sz w:val="17"/>
                <w:szCs w:val="17"/>
              </w:rPr>
              <w:t>Depreciation</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E56" w14:textId="77777777" w:rsidR="00A045E1" w:rsidRDefault="00AB45D0">
            <w:pPr>
              <w:jc w:val="right"/>
              <w:textAlignment w:val="bottom"/>
            </w:pPr>
            <w:r>
              <w:rPr>
                <w:rFonts w:ascii="Arial" w:eastAsia="宋体" w:hAnsi="Arial" w:cs="Arial"/>
                <w:color w:val="000000"/>
                <w:sz w:val="17"/>
                <w:szCs w:val="17"/>
              </w:rPr>
              <w:t>342 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E57"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4E58" w14:textId="77777777" w:rsidR="00A045E1" w:rsidRDefault="00AB45D0">
            <w:pPr>
              <w:jc w:val="right"/>
              <w:textAlignment w:val="bottom"/>
            </w:pPr>
            <w:r>
              <w:rPr>
                <w:rFonts w:ascii="Arial" w:eastAsia="宋体" w:hAnsi="Arial" w:cs="Arial"/>
                <w:color w:val="000000"/>
                <w:sz w:val="17"/>
                <w:szCs w:val="17"/>
              </w:rPr>
              <w:t>358 </w:t>
            </w:r>
          </w:p>
        </w:tc>
        <w:tc>
          <w:tcPr>
            <w:tcW w:w="0" w:type="auto"/>
            <w:tcBorders>
              <w:top w:val="single" w:sz="4" w:space="0" w:color="808080"/>
            </w:tcBorders>
            <w:shd w:val="clear" w:color="auto" w:fill="auto"/>
            <w:tcMar>
              <w:top w:w="40" w:type="dxa"/>
              <w:left w:w="0" w:type="dxa"/>
              <w:bottom w:w="40" w:type="dxa"/>
              <w:right w:w="20" w:type="dxa"/>
            </w:tcMar>
            <w:vAlign w:val="bottom"/>
          </w:tcPr>
          <w:p w14:paraId="2B9E4E59" w14:textId="77777777" w:rsidR="00A045E1" w:rsidRDefault="00A045E1">
            <w:pPr>
              <w:jc w:val="right"/>
              <w:rPr>
                <w:rFonts w:ascii="宋体"/>
              </w:rPr>
            </w:pPr>
          </w:p>
        </w:tc>
      </w:tr>
      <w:tr w:rsidR="00A045E1" w14:paraId="2B9E4E6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4E5B" w14:textId="77777777" w:rsidR="00A045E1" w:rsidRDefault="00AB45D0">
            <w:pPr>
              <w:textAlignment w:val="bottom"/>
            </w:pPr>
            <w:r>
              <w:rPr>
                <w:rFonts w:ascii="Arial" w:eastAsia="宋体" w:hAnsi="Arial" w:cs="Arial"/>
                <w:color w:val="000000"/>
                <w:sz w:val="17"/>
                <w:szCs w:val="17"/>
              </w:rPr>
              <w:t>Deferred income taxes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E5C" w14:textId="77777777" w:rsidR="00A045E1" w:rsidRDefault="00AB45D0">
            <w:pPr>
              <w:jc w:val="right"/>
              <w:textAlignment w:val="bottom"/>
            </w:pPr>
            <w:r>
              <w:rPr>
                <w:rFonts w:ascii="Arial" w:eastAsia="宋体" w:hAnsi="Arial" w:cs="Arial"/>
                <w:color w:val="000000"/>
                <w:sz w:val="17"/>
                <w:szCs w:val="17"/>
              </w:rPr>
              <w:t>(150)</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E5D"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4E5E" w14:textId="77777777" w:rsidR="00A045E1" w:rsidRDefault="00AB45D0">
            <w:pPr>
              <w:jc w:val="right"/>
              <w:textAlignment w:val="bottom"/>
            </w:pPr>
            <w:r>
              <w:rPr>
                <w:rFonts w:ascii="Arial" w:eastAsia="宋体" w:hAnsi="Arial" w:cs="Arial"/>
                <w:color w:val="000000"/>
                <w:sz w:val="17"/>
                <w:szCs w:val="17"/>
              </w:rPr>
              <w:t>(222)</w:t>
            </w:r>
          </w:p>
        </w:tc>
        <w:tc>
          <w:tcPr>
            <w:tcW w:w="0" w:type="auto"/>
            <w:tcBorders>
              <w:top w:val="single" w:sz="4" w:space="0" w:color="808080"/>
            </w:tcBorders>
            <w:shd w:val="clear" w:color="auto" w:fill="auto"/>
            <w:tcMar>
              <w:top w:w="40" w:type="dxa"/>
              <w:left w:w="0" w:type="dxa"/>
              <w:bottom w:w="40" w:type="dxa"/>
              <w:right w:w="20" w:type="dxa"/>
            </w:tcMar>
            <w:vAlign w:val="bottom"/>
          </w:tcPr>
          <w:p w14:paraId="2B9E4E5F" w14:textId="77777777" w:rsidR="00A045E1" w:rsidRDefault="00A045E1">
            <w:pPr>
              <w:jc w:val="right"/>
              <w:rPr>
                <w:rFonts w:ascii="宋体"/>
              </w:rPr>
            </w:pPr>
          </w:p>
        </w:tc>
      </w:tr>
      <w:tr w:rsidR="00A045E1" w14:paraId="2B9E4E6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4E61" w14:textId="77777777" w:rsidR="00A045E1" w:rsidRDefault="00AB45D0">
            <w:pPr>
              <w:textAlignment w:val="bottom"/>
            </w:pPr>
            <w:r>
              <w:rPr>
                <w:rFonts w:ascii="Arial" w:eastAsia="宋体" w:hAnsi="Arial" w:cs="Arial"/>
                <w:color w:val="000000"/>
                <w:sz w:val="17"/>
                <w:szCs w:val="17"/>
              </w:rPr>
              <w:t>Stock-based compensation</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E62" w14:textId="77777777" w:rsidR="00A045E1" w:rsidRDefault="00AB45D0">
            <w:pPr>
              <w:jc w:val="right"/>
              <w:textAlignment w:val="bottom"/>
            </w:pPr>
            <w:r>
              <w:rPr>
                <w:rFonts w:ascii="Arial" w:eastAsia="宋体" w:hAnsi="Arial" w:cs="Arial"/>
                <w:color w:val="000000"/>
                <w:sz w:val="17"/>
                <w:szCs w:val="17"/>
              </w:rPr>
              <w:t>364 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E63"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4E64" w14:textId="77777777" w:rsidR="00A045E1" w:rsidRDefault="00AB45D0">
            <w:pPr>
              <w:jc w:val="right"/>
              <w:textAlignment w:val="bottom"/>
            </w:pPr>
            <w:r>
              <w:rPr>
                <w:rFonts w:ascii="Arial" w:eastAsia="宋体" w:hAnsi="Arial" w:cs="Arial"/>
                <w:color w:val="000000"/>
                <w:sz w:val="17"/>
                <w:szCs w:val="17"/>
              </w:rPr>
              <w:t>306 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4E65" w14:textId="77777777" w:rsidR="00A045E1" w:rsidRDefault="00A045E1">
            <w:pPr>
              <w:jc w:val="right"/>
              <w:rPr>
                <w:rFonts w:ascii="宋体"/>
              </w:rPr>
            </w:pPr>
          </w:p>
        </w:tc>
      </w:tr>
      <w:tr w:rsidR="00A045E1" w14:paraId="2B9E4E6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4E67" w14:textId="77777777" w:rsidR="00A045E1" w:rsidRDefault="00AB45D0">
            <w:pPr>
              <w:textAlignment w:val="bottom"/>
            </w:pPr>
            <w:r>
              <w:rPr>
                <w:rFonts w:ascii="Arial" w:eastAsia="宋体" w:hAnsi="Arial" w:cs="Arial"/>
                <w:color w:val="000000"/>
                <w:sz w:val="17"/>
                <w:szCs w:val="17"/>
              </w:rPr>
              <w:t>Amortization, impairment and other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E68" w14:textId="77777777" w:rsidR="00A045E1" w:rsidRDefault="00AB45D0">
            <w:pPr>
              <w:jc w:val="right"/>
              <w:textAlignment w:val="bottom"/>
            </w:pPr>
            <w:r>
              <w:rPr>
                <w:rFonts w:ascii="Arial" w:eastAsia="宋体" w:hAnsi="Arial" w:cs="Arial"/>
                <w:color w:val="000000"/>
                <w:sz w:val="17"/>
                <w:szCs w:val="17"/>
              </w:rPr>
              <w:t>137 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E69"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4E6A" w14:textId="77777777" w:rsidR="00A045E1" w:rsidRDefault="00AB45D0">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4E6B" w14:textId="77777777" w:rsidR="00A045E1" w:rsidRDefault="00A045E1">
            <w:pPr>
              <w:jc w:val="right"/>
              <w:rPr>
                <w:rFonts w:ascii="宋体"/>
              </w:rPr>
            </w:pPr>
          </w:p>
        </w:tc>
      </w:tr>
      <w:tr w:rsidR="00A045E1" w14:paraId="2B9E4E7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4E6D" w14:textId="77777777" w:rsidR="00A045E1" w:rsidRDefault="00AB45D0">
            <w:pPr>
              <w:textAlignment w:val="bottom"/>
            </w:pPr>
            <w:r>
              <w:rPr>
                <w:rFonts w:ascii="Arial" w:eastAsia="宋体" w:hAnsi="Arial" w:cs="Arial"/>
                <w:color w:val="000000"/>
                <w:sz w:val="17"/>
                <w:szCs w:val="17"/>
              </w:rPr>
              <w:t>Net foreign currency adjustments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E6E" w14:textId="77777777" w:rsidR="00A045E1" w:rsidRDefault="00AB45D0">
            <w:pPr>
              <w:jc w:val="right"/>
              <w:textAlignment w:val="bottom"/>
            </w:pPr>
            <w:r>
              <w:rPr>
                <w:rFonts w:ascii="Arial" w:eastAsia="宋体" w:hAnsi="Arial" w:cs="Arial"/>
                <w:color w:val="000000"/>
                <w:sz w:val="17"/>
                <w:szCs w:val="17"/>
              </w:rPr>
              <w:t>(125)</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E6F"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4E70" w14:textId="77777777" w:rsidR="00A045E1" w:rsidRDefault="00AB45D0">
            <w:pPr>
              <w:jc w:val="right"/>
              <w:textAlignment w:val="bottom"/>
            </w:pPr>
            <w:r>
              <w:rPr>
                <w:rFonts w:ascii="Arial" w:eastAsia="宋体" w:hAnsi="Arial" w:cs="Arial"/>
                <w:color w:val="000000"/>
                <w:sz w:val="17"/>
                <w:szCs w:val="17"/>
              </w:rPr>
              <w:t>48 </w:t>
            </w:r>
          </w:p>
        </w:tc>
        <w:tc>
          <w:tcPr>
            <w:tcW w:w="0" w:type="auto"/>
            <w:tcBorders>
              <w:top w:val="single" w:sz="4" w:space="0" w:color="808080"/>
            </w:tcBorders>
            <w:shd w:val="clear" w:color="auto" w:fill="auto"/>
            <w:tcMar>
              <w:top w:w="40" w:type="dxa"/>
              <w:left w:w="0" w:type="dxa"/>
              <w:bottom w:w="40" w:type="dxa"/>
              <w:right w:w="20" w:type="dxa"/>
            </w:tcMar>
            <w:vAlign w:val="bottom"/>
          </w:tcPr>
          <w:p w14:paraId="2B9E4E71" w14:textId="77777777" w:rsidR="00A045E1" w:rsidRDefault="00A045E1">
            <w:pPr>
              <w:jc w:val="right"/>
              <w:rPr>
                <w:rFonts w:ascii="宋体"/>
              </w:rPr>
            </w:pPr>
          </w:p>
        </w:tc>
      </w:tr>
      <w:tr w:rsidR="00A045E1" w14:paraId="2B9E4E7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E73" w14:textId="77777777" w:rsidR="00A045E1" w:rsidRDefault="00AB45D0">
            <w:pPr>
              <w:textAlignment w:val="bottom"/>
            </w:pPr>
            <w:r>
              <w:rPr>
                <w:rFonts w:ascii="Arial" w:eastAsia="宋体" w:hAnsi="Arial" w:cs="Arial"/>
                <w:color w:val="000000"/>
                <w:sz w:val="17"/>
                <w:szCs w:val="17"/>
              </w:rPr>
              <w:t xml:space="preserve">Changes in certain working capital components and other assets and </w:t>
            </w:r>
            <w:r>
              <w:rPr>
                <w:rFonts w:ascii="Arial" w:eastAsia="宋体" w:hAnsi="Arial" w:cs="Arial"/>
                <w:color w:val="000000"/>
                <w:sz w:val="17"/>
                <w:szCs w:val="17"/>
              </w:rPr>
              <w:t>liabilities: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4E74"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4E75" w14:textId="77777777" w:rsidR="00A045E1" w:rsidRDefault="00A045E1">
            <w:pPr>
              <w:rPr>
                <w:rFonts w:ascii="宋体"/>
              </w:rPr>
            </w:pPr>
          </w:p>
        </w:tc>
      </w:tr>
      <w:tr w:rsidR="00A045E1" w14:paraId="2B9E4E7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4E77" w14:textId="77777777" w:rsidR="00A045E1" w:rsidRDefault="00AB45D0">
            <w:pPr>
              <w:textAlignment w:val="bottom"/>
            </w:pPr>
            <w:r>
              <w:rPr>
                <w:rFonts w:ascii="Arial" w:eastAsia="宋体" w:hAnsi="Arial" w:cs="Arial"/>
                <w:color w:val="000000"/>
                <w:sz w:val="17"/>
                <w:szCs w:val="17"/>
              </w:rPr>
              <w:t>(Increase) decrease in accounts receivable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E78" w14:textId="77777777" w:rsidR="00A045E1" w:rsidRDefault="00AB45D0">
            <w:pPr>
              <w:jc w:val="right"/>
              <w:textAlignment w:val="bottom"/>
            </w:pPr>
            <w:r>
              <w:rPr>
                <w:rFonts w:ascii="Arial" w:eastAsia="宋体" w:hAnsi="Arial" w:cs="Arial"/>
                <w:color w:val="000000"/>
                <w:sz w:val="17"/>
                <w:szCs w:val="17"/>
              </w:rPr>
              <w:t>(878)</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E79"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4E7A" w14:textId="77777777" w:rsidR="00A045E1" w:rsidRDefault="00AB45D0">
            <w:pPr>
              <w:jc w:val="right"/>
              <w:textAlignment w:val="bottom"/>
            </w:pPr>
            <w:r>
              <w:rPr>
                <w:rFonts w:ascii="Arial" w:eastAsia="宋体" w:hAnsi="Arial" w:cs="Arial"/>
                <w:color w:val="000000"/>
                <w:sz w:val="17"/>
                <w:szCs w:val="17"/>
              </w:rPr>
              <w:t>543 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4E7B" w14:textId="77777777" w:rsidR="00A045E1" w:rsidRDefault="00A045E1">
            <w:pPr>
              <w:jc w:val="right"/>
              <w:rPr>
                <w:rFonts w:ascii="宋体"/>
              </w:rPr>
            </w:pPr>
          </w:p>
        </w:tc>
      </w:tr>
      <w:tr w:rsidR="00A045E1" w14:paraId="2B9E4E8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4E7D" w14:textId="77777777" w:rsidR="00A045E1" w:rsidRDefault="00AB45D0">
            <w:pPr>
              <w:textAlignment w:val="bottom"/>
            </w:pPr>
            <w:r>
              <w:rPr>
                <w:rFonts w:ascii="Arial" w:eastAsia="宋体" w:hAnsi="Arial" w:cs="Arial"/>
                <w:color w:val="000000"/>
                <w:sz w:val="17"/>
                <w:szCs w:val="17"/>
              </w:rPr>
              <w:t>(Increase) decrease in inventories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E7E" w14:textId="77777777" w:rsidR="00A045E1" w:rsidRDefault="00AB45D0">
            <w:pPr>
              <w:jc w:val="right"/>
              <w:textAlignment w:val="bottom"/>
            </w:pPr>
            <w:r>
              <w:rPr>
                <w:rFonts w:ascii="Arial" w:eastAsia="宋体" w:hAnsi="Arial" w:cs="Arial"/>
                <w:color w:val="000000"/>
                <w:sz w:val="17"/>
                <w:szCs w:val="17"/>
              </w:rPr>
              <w:t>(948)</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E7F"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4E80" w14:textId="77777777" w:rsidR="00A045E1" w:rsidRDefault="00AB45D0">
            <w:pPr>
              <w:jc w:val="right"/>
              <w:textAlignment w:val="bottom"/>
            </w:pPr>
            <w:r>
              <w:rPr>
                <w:rFonts w:ascii="Arial" w:eastAsia="宋体" w:hAnsi="Arial" w:cs="Arial"/>
                <w:color w:val="000000"/>
                <w:sz w:val="17"/>
                <w:szCs w:val="17"/>
              </w:rPr>
              <w:t>268 </w:t>
            </w:r>
          </w:p>
        </w:tc>
        <w:tc>
          <w:tcPr>
            <w:tcW w:w="0" w:type="auto"/>
            <w:tcBorders>
              <w:top w:val="single" w:sz="4" w:space="0" w:color="808080"/>
            </w:tcBorders>
            <w:shd w:val="clear" w:color="auto" w:fill="auto"/>
            <w:tcMar>
              <w:top w:w="40" w:type="dxa"/>
              <w:left w:w="0" w:type="dxa"/>
              <w:bottom w:w="40" w:type="dxa"/>
              <w:right w:w="20" w:type="dxa"/>
            </w:tcMar>
            <w:vAlign w:val="bottom"/>
          </w:tcPr>
          <w:p w14:paraId="2B9E4E81" w14:textId="77777777" w:rsidR="00A045E1" w:rsidRDefault="00A045E1">
            <w:pPr>
              <w:jc w:val="right"/>
              <w:rPr>
                <w:rFonts w:ascii="宋体"/>
              </w:rPr>
            </w:pPr>
          </w:p>
        </w:tc>
      </w:tr>
      <w:tr w:rsidR="00A045E1" w14:paraId="2B9E4E8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4E83" w14:textId="77777777" w:rsidR="00A045E1" w:rsidRDefault="00AB45D0">
            <w:pPr>
              <w:textAlignment w:val="bottom"/>
            </w:pPr>
            <w:r>
              <w:rPr>
                <w:rFonts w:ascii="Arial" w:eastAsia="宋体" w:hAnsi="Arial" w:cs="Arial"/>
                <w:color w:val="000000"/>
                <w:sz w:val="17"/>
                <w:szCs w:val="17"/>
              </w:rPr>
              <w:t>(Increase) decrease in prepaid expenses, operating lease right-of-use assets and other current and non-current assets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E84" w14:textId="77777777" w:rsidR="00A045E1" w:rsidRDefault="00AB45D0">
            <w:pPr>
              <w:jc w:val="right"/>
              <w:textAlignment w:val="bottom"/>
            </w:pPr>
            <w:r>
              <w:rPr>
                <w:rFonts w:ascii="Arial" w:eastAsia="宋体" w:hAnsi="Arial" w:cs="Arial"/>
                <w:color w:val="000000"/>
                <w:sz w:val="17"/>
                <w:szCs w:val="17"/>
              </w:rPr>
              <w:t>(239)</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E85"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4E86" w14:textId="77777777" w:rsidR="00A045E1" w:rsidRDefault="00AB45D0">
            <w:pPr>
              <w:jc w:val="right"/>
              <w:textAlignment w:val="bottom"/>
            </w:pPr>
            <w:r>
              <w:rPr>
                <w:rFonts w:ascii="Arial" w:eastAsia="宋体" w:hAnsi="Arial" w:cs="Arial"/>
                <w:color w:val="000000"/>
                <w:sz w:val="17"/>
                <w:szCs w:val="17"/>
              </w:rPr>
              <w:t>(444)</w:t>
            </w:r>
          </w:p>
        </w:tc>
        <w:tc>
          <w:tcPr>
            <w:tcW w:w="0" w:type="auto"/>
            <w:tcBorders>
              <w:top w:val="single" w:sz="4" w:space="0" w:color="808080"/>
            </w:tcBorders>
            <w:shd w:val="clear" w:color="auto" w:fill="auto"/>
            <w:tcMar>
              <w:top w:w="40" w:type="dxa"/>
              <w:left w:w="0" w:type="dxa"/>
              <w:bottom w:w="40" w:type="dxa"/>
              <w:right w:w="20" w:type="dxa"/>
            </w:tcMar>
            <w:vAlign w:val="bottom"/>
          </w:tcPr>
          <w:p w14:paraId="2B9E4E87" w14:textId="77777777" w:rsidR="00A045E1" w:rsidRDefault="00A045E1">
            <w:pPr>
              <w:jc w:val="right"/>
              <w:rPr>
                <w:rFonts w:ascii="宋体"/>
              </w:rPr>
            </w:pPr>
          </w:p>
        </w:tc>
      </w:tr>
      <w:tr w:rsidR="00A045E1" w14:paraId="2B9E4E8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4E89" w14:textId="77777777" w:rsidR="00A045E1" w:rsidRDefault="00AB45D0">
            <w:pPr>
              <w:textAlignment w:val="bottom"/>
            </w:pPr>
            <w:r>
              <w:rPr>
                <w:rFonts w:ascii="Arial" w:eastAsia="宋体" w:hAnsi="Arial" w:cs="Arial"/>
                <w:color w:val="000000"/>
                <w:sz w:val="17"/>
                <w:szCs w:val="17"/>
              </w:rPr>
              <w:t>Increase (decrease) in accounts payable, accrued liabilities, operating lease liabilities and other current and non-current liabilities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E8A" w14:textId="77777777" w:rsidR="00A045E1" w:rsidRDefault="00AB45D0">
            <w:pPr>
              <w:jc w:val="right"/>
              <w:textAlignment w:val="bottom"/>
            </w:pPr>
            <w:r>
              <w:rPr>
                <w:rFonts w:ascii="Arial" w:eastAsia="宋体" w:hAnsi="Arial" w:cs="Arial"/>
                <w:color w:val="000000"/>
                <w:sz w:val="17"/>
                <w:szCs w:val="17"/>
              </w:rPr>
              <w:t>56 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E8B"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4E8C" w14:textId="77777777" w:rsidR="00A045E1" w:rsidRDefault="00AB45D0">
            <w:pPr>
              <w:jc w:val="right"/>
              <w:textAlignment w:val="bottom"/>
            </w:pPr>
            <w:r>
              <w:rPr>
                <w:rFonts w:ascii="Arial" w:eastAsia="宋体" w:hAnsi="Arial" w:cs="Arial"/>
                <w:color w:val="000000"/>
                <w:sz w:val="17"/>
                <w:szCs w:val="17"/>
              </w:rPr>
              <w:t>(203)</w:t>
            </w:r>
          </w:p>
        </w:tc>
        <w:tc>
          <w:tcPr>
            <w:tcW w:w="0" w:type="auto"/>
            <w:tcBorders>
              <w:top w:val="single" w:sz="4" w:space="0" w:color="808080"/>
            </w:tcBorders>
            <w:shd w:val="clear" w:color="auto" w:fill="auto"/>
            <w:tcMar>
              <w:top w:w="40" w:type="dxa"/>
              <w:left w:w="0" w:type="dxa"/>
              <w:bottom w:w="40" w:type="dxa"/>
              <w:right w:w="20" w:type="dxa"/>
            </w:tcMar>
            <w:vAlign w:val="bottom"/>
          </w:tcPr>
          <w:p w14:paraId="2B9E4E8D" w14:textId="77777777" w:rsidR="00A045E1" w:rsidRDefault="00A045E1">
            <w:pPr>
              <w:jc w:val="right"/>
              <w:rPr>
                <w:rFonts w:ascii="宋体"/>
              </w:rPr>
            </w:pPr>
          </w:p>
        </w:tc>
      </w:tr>
      <w:tr w:rsidR="00A045E1" w14:paraId="2B9E4E9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4E8F" w14:textId="77777777" w:rsidR="00A045E1" w:rsidRDefault="00AB45D0">
            <w:pPr>
              <w:textAlignment w:val="bottom"/>
            </w:pPr>
            <w:r>
              <w:rPr>
                <w:rFonts w:ascii="Arial" w:eastAsia="宋体" w:hAnsi="Arial" w:cs="Arial"/>
                <w:color w:val="000000"/>
                <w:sz w:val="17"/>
                <w:szCs w:val="17"/>
              </w:rPr>
              <w:t>Cash provided (used) by operations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4E90" w14:textId="77777777" w:rsidR="00A045E1" w:rsidRDefault="00AB45D0">
            <w:pPr>
              <w:jc w:val="right"/>
              <w:textAlignment w:val="bottom"/>
            </w:pPr>
            <w:r>
              <w:rPr>
                <w:rFonts w:ascii="Arial" w:eastAsia="宋体" w:hAnsi="Arial" w:cs="Arial"/>
                <w:color w:val="000000"/>
                <w:sz w:val="17"/>
                <w:szCs w:val="17"/>
              </w:rPr>
              <w:t>1,358 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4E91"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4E92" w14:textId="77777777" w:rsidR="00A045E1" w:rsidRDefault="00AB45D0">
            <w:pPr>
              <w:jc w:val="right"/>
              <w:textAlignment w:val="bottom"/>
            </w:pPr>
            <w:r>
              <w:rPr>
                <w:rFonts w:ascii="Arial" w:eastAsia="宋体" w:hAnsi="Arial" w:cs="Arial"/>
                <w:color w:val="000000"/>
                <w:sz w:val="17"/>
                <w:szCs w:val="17"/>
              </w:rPr>
              <w:t>3,868 </w:t>
            </w:r>
          </w:p>
        </w:tc>
        <w:tc>
          <w:tcPr>
            <w:tcW w:w="0" w:type="auto"/>
            <w:tcBorders>
              <w:top w:val="single" w:sz="8" w:space="0" w:color="E87722"/>
            </w:tcBorders>
            <w:shd w:val="clear" w:color="auto" w:fill="auto"/>
            <w:tcMar>
              <w:top w:w="40" w:type="dxa"/>
              <w:left w:w="0" w:type="dxa"/>
              <w:bottom w:w="40" w:type="dxa"/>
              <w:right w:w="20" w:type="dxa"/>
            </w:tcMar>
            <w:vAlign w:val="bottom"/>
          </w:tcPr>
          <w:p w14:paraId="2B9E4E93" w14:textId="77777777" w:rsidR="00A045E1" w:rsidRDefault="00A045E1">
            <w:pPr>
              <w:jc w:val="right"/>
              <w:rPr>
                <w:rFonts w:ascii="宋体"/>
              </w:rPr>
            </w:pPr>
          </w:p>
        </w:tc>
      </w:tr>
      <w:tr w:rsidR="00A045E1" w14:paraId="2B9E4E98"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E95" w14:textId="77777777" w:rsidR="00A045E1" w:rsidRDefault="00AB45D0">
            <w:pPr>
              <w:textAlignment w:val="bottom"/>
            </w:pPr>
            <w:r>
              <w:rPr>
                <w:rFonts w:ascii="Arial" w:eastAsia="宋体" w:hAnsi="Arial" w:cs="Arial"/>
                <w:b/>
                <w:bCs/>
                <w:color w:val="000000"/>
                <w:sz w:val="17"/>
                <w:szCs w:val="17"/>
              </w:rPr>
              <w:t xml:space="preserve">Cash provided (used) by investing </w:t>
            </w:r>
            <w:r>
              <w:rPr>
                <w:rFonts w:ascii="Arial" w:eastAsia="宋体" w:hAnsi="Arial" w:cs="Arial"/>
                <w:b/>
                <w:bCs/>
                <w:color w:val="000000"/>
                <w:sz w:val="17"/>
                <w:szCs w:val="17"/>
              </w:rPr>
              <w:t>activities: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4E96"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4E97" w14:textId="77777777" w:rsidR="00A045E1" w:rsidRDefault="00A045E1">
            <w:pPr>
              <w:rPr>
                <w:rFonts w:ascii="宋体"/>
              </w:rPr>
            </w:pPr>
          </w:p>
        </w:tc>
      </w:tr>
      <w:tr w:rsidR="00A045E1" w14:paraId="2B9E4E9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4E99" w14:textId="77777777" w:rsidR="00A045E1" w:rsidRDefault="00AB45D0">
            <w:pPr>
              <w:textAlignment w:val="bottom"/>
            </w:pPr>
            <w:r>
              <w:rPr>
                <w:rFonts w:ascii="Arial" w:eastAsia="宋体" w:hAnsi="Arial" w:cs="Arial"/>
                <w:color w:val="000000"/>
                <w:sz w:val="17"/>
                <w:szCs w:val="17"/>
              </w:rPr>
              <w:t>Purchases of short-term investments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E9A" w14:textId="77777777" w:rsidR="00A045E1" w:rsidRDefault="00AB45D0">
            <w:pPr>
              <w:jc w:val="right"/>
              <w:textAlignment w:val="bottom"/>
            </w:pPr>
            <w:r>
              <w:rPr>
                <w:rFonts w:ascii="Arial" w:eastAsia="宋体" w:hAnsi="Arial" w:cs="Arial"/>
                <w:color w:val="000000"/>
                <w:sz w:val="17"/>
                <w:szCs w:val="17"/>
              </w:rPr>
              <w:t>(3,500)</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E9B"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4E9C" w14:textId="77777777" w:rsidR="00A045E1" w:rsidRDefault="00AB45D0">
            <w:pPr>
              <w:jc w:val="right"/>
              <w:textAlignment w:val="bottom"/>
            </w:pPr>
            <w:r>
              <w:rPr>
                <w:rFonts w:ascii="Arial" w:eastAsia="宋体" w:hAnsi="Arial" w:cs="Arial"/>
                <w:color w:val="000000"/>
                <w:sz w:val="17"/>
                <w:szCs w:val="17"/>
              </w:rPr>
              <w:t>(6,699)</w:t>
            </w:r>
          </w:p>
        </w:tc>
        <w:tc>
          <w:tcPr>
            <w:tcW w:w="0" w:type="auto"/>
            <w:tcBorders>
              <w:top w:val="single" w:sz="4" w:space="0" w:color="808080"/>
            </w:tcBorders>
            <w:shd w:val="clear" w:color="auto" w:fill="auto"/>
            <w:tcMar>
              <w:top w:w="40" w:type="dxa"/>
              <w:left w:w="0" w:type="dxa"/>
              <w:bottom w:w="40" w:type="dxa"/>
              <w:right w:w="20" w:type="dxa"/>
            </w:tcMar>
            <w:vAlign w:val="bottom"/>
          </w:tcPr>
          <w:p w14:paraId="2B9E4E9D" w14:textId="77777777" w:rsidR="00A045E1" w:rsidRDefault="00A045E1">
            <w:pPr>
              <w:jc w:val="right"/>
              <w:rPr>
                <w:rFonts w:ascii="宋体"/>
              </w:rPr>
            </w:pPr>
          </w:p>
        </w:tc>
      </w:tr>
      <w:tr w:rsidR="00A045E1" w14:paraId="2B9E4EA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4E9F" w14:textId="77777777" w:rsidR="00A045E1" w:rsidRDefault="00AB45D0">
            <w:pPr>
              <w:textAlignment w:val="bottom"/>
            </w:pPr>
            <w:r>
              <w:rPr>
                <w:rFonts w:ascii="Arial" w:eastAsia="宋体" w:hAnsi="Arial" w:cs="Arial"/>
                <w:color w:val="000000"/>
                <w:sz w:val="17"/>
                <w:szCs w:val="17"/>
              </w:rPr>
              <w:t>Maturities of short-term investments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EA0" w14:textId="77777777" w:rsidR="00A045E1" w:rsidRDefault="00AB45D0">
            <w:pPr>
              <w:jc w:val="right"/>
              <w:textAlignment w:val="bottom"/>
            </w:pPr>
            <w:r>
              <w:rPr>
                <w:rFonts w:ascii="Arial" w:eastAsia="宋体" w:hAnsi="Arial" w:cs="Arial"/>
                <w:color w:val="000000"/>
                <w:sz w:val="17"/>
                <w:szCs w:val="17"/>
              </w:rPr>
              <w:t>1,951 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EA1"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4EA2" w14:textId="77777777" w:rsidR="00A045E1" w:rsidRDefault="00AB45D0">
            <w:pPr>
              <w:jc w:val="right"/>
              <w:textAlignment w:val="bottom"/>
            </w:pPr>
            <w:r>
              <w:rPr>
                <w:rFonts w:ascii="Arial" w:eastAsia="宋体" w:hAnsi="Arial" w:cs="Arial"/>
                <w:color w:val="000000"/>
                <w:sz w:val="17"/>
                <w:szCs w:val="17"/>
              </w:rPr>
              <w:t>3,891 </w:t>
            </w:r>
          </w:p>
        </w:tc>
        <w:tc>
          <w:tcPr>
            <w:tcW w:w="0" w:type="auto"/>
            <w:tcBorders>
              <w:top w:val="single" w:sz="4" w:space="0" w:color="808080"/>
            </w:tcBorders>
            <w:shd w:val="clear" w:color="auto" w:fill="auto"/>
            <w:tcMar>
              <w:top w:w="40" w:type="dxa"/>
              <w:left w:w="0" w:type="dxa"/>
              <w:bottom w:w="40" w:type="dxa"/>
              <w:right w:w="20" w:type="dxa"/>
            </w:tcMar>
            <w:vAlign w:val="bottom"/>
          </w:tcPr>
          <w:p w14:paraId="2B9E4EA3" w14:textId="77777777" w:rsidR="00A045E1" w:rsidRDefault="00A045E1">
            <w:pPr>
              <w:jc w:val="right"/>
              <w:rPr>
                <w:rFonts w:ascii="宋体"/>
              </w:rPr>
            </w:pPr>
          </w:p>
        </w:tc>
      </w:tr>
      <w:tr w:rsidR="00A045E1" w14:paraId="2B9E4EAA"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4EA5" w14:textId="77777777" w:rsidR="00A045E1" w:rsidRDefault="00AB45D0">
            <w:pPr>
              <w:textAlignment w:val="bottom"/>
            </w:pPr>
            <w:r>
              <w:rPr>
                <w:rFonts w:ascii="Arial" w:eastAsia="宋体" w:hAnsi="Arial" w:cs="Arial"/>
                <w:color w:val="000000"/>
                <w:sz w:val="17"/>
                <w:szCs w:val="17"/>
              </w:rPr>
              <w:t>Sales of short-term investments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EA6" w14:textId="77777777" w:rsidR="00A045E1" w:rsidRDefault="00AB45D0">
            <w:pPr>
              <w:jc w:val="right"/>
              <w:textAlignment w:val="bottom"/>
            </w:pPr>
            <w:r>
              <w:rPr>
                <w:rFonts w:ascii="Arial" w:eastAsia="宋体" w:hAnsi="Arial" w:cs="Arial"/>
                <w:color w:val="000000"/>
                <w:sz w:val="17"/>
                <w:szCs w:val="17"/>
              </w:rPr>
              <w:t>1,972 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EA7"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4EA8" w14:textId="77777777" w:rsidR="00A045E1" w:rsidRDefault="00AB45D0">
            <w:pPr>
              <w:jc w:val="right"/>
              <w:textAlignment w:val="bottom"/>
            </w:pPr>
            <w:r>
              <w:rPr>
                <w:rFonts w:ascii="Arial" w:eastAsia="宋体" w:hAnsi="Arial" w:cs="Arial"/>
                <w:color w:val="000000"/>
                <w:sz w:val="17"/>
                <w:szCs w:val="17"/>
              </w:rPr>
              <w:t>2,032 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4EA9" w14:textId="77777777" w:rsidR="00A045E1" w:rsidRDefault="00A045E1">
            <w:pPr>
              <w:jc w:val="right"/>
              <w:rPr>
                <w:rFonts w:ascii="宋体"/>
              </w:rPr>
            </w:pPr>
          </w:p>
        </w:tc>
      </w:tr>
      <w:tr w:rsidR="00A045E1" w14:paraId="2B9E4EB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4EAB" w14:textId="77777777" w:rsidR="00A045E1" w:rsidRDefault="00AB45D0">
            <w:pPr>
              <w:textAlignment w:val="bottom"/>
            </w:pPr>
            <w:r>
              <w:rPr>
                <w:rFonts w:ascii="Arial" w:eastAsia="宋体" w:hAnsi="Arial" w:cs="Arial"/>
                <w:color w:val="000000"/>
                <w:sz w:val="17"/>
                <w:szCs w:val="17"/>
              </w:rPr>
              <w:t>Additions to property, plant and 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EAC" w14:textId="77777777" w:rsidR="00A045E1" w:rsidRDefault="00AB45D0">
            <w:pPr>
              <w:jc w:val="right"/>
              <w:textAlignment w:val="bottom"/>
            </w:pPr>
            <w:r>
              <w:rPr>
                <w:rFonts w:ascii="Arial" w:eastAsia="宋体" w:hAnsi="Arial" w:cs="Arial"/>
                <w:color w:val="000000"/>
                <w:sz w:val="17"/>
                <w:szCs w:val="17"/>
              </w:rPr>
              <w:t>(500)</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EAD"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4EAE" w14:textId="77777777" w:rsidR="00A045E1" w:rsidRDefault="00AB45D0">
            <w:pPr>
              <w:jc w:val="right"/>
              <w:textAlignment w:val="bottom"/>
            </w:pPr>
            <w:r>
              <w:rPr>
                <w:rFonts w:ascii="Arial" w:eastAsia="宋体" w:hAnsi="Arial" w:cs="Arial"/>
                <w:color w:val="000000"/>
                <w:sz w:val="17"/>
                <w:szCs w:val="17"/>
              </w:rPr>
              <w:t>(362)</w:t>
            </w:r>
          </w:p>
        </w:tc>
        <w:tc>
          <w:tcPr>
            <w:tcW w:w="0" w:type="auto"/>
            <w:tcBorders>
              <w:top w:val="single" w:sz="4" w:space="0" w:color="808080"/>
            </w:tcBorders>
            <w:shd w:val="clear" w:color="auto" w:fill="auto"/>
            <w:tcMar>
              <w:top w:w="40" w:type="dxa"/>
              <w:left w:w="0" w:type="dxa"/>
              <w:bottom w:w="40" w:type="dxa"/>
              <w:right w:w="20" w:type="dxa"/>
            </w:tcMar>
            <w:vAlign w:val="bottom"/>
          </w:tcPr>
          <w:p w14:paraId="2B9E4EAF" w14:textId="77777777" w:rsidR="00A045E1" w:rsidRDefault="00A045E1">
            <w:pPr>
              <w:jc w:val="right"/>
              <w:rPr>
                <w:rFonts w:ascii="宋体"/>
              </w:rPr>
            </w:pPr>
          </w:p>
        </w:tc>
      </w:tr>
      <w:tr w:rsidR="00A045E1" w14:paraId="2B9E4EB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4EB1" w14:textId="77777777" w:rsidR="00A045E1" w:rsidRDefault="00AB45D0">
            <w:pPr>
              <w:textAlignment w:val="bottom"/>
            </w:pPr>
            <w:r>
              <w:rPr>
                <w:rFonts w:ascii="Arial" w:eastAsia="宋体" w:hAnsi="Arial" w:cs="Arial"/>
                <w:color w:val="000000"/>
                <w:sz w:val="17"/>
                <w:szCs w:val="17"/>
              </w:rPr>
              <w:t xml:space="preserve">Other investing </w:t>
            </w:r>
            <w:r>
              <w:rPr>
                <w:rFonts w:ascii="Arial" w:eastAsia="宋体" w:hAnsi="Arial" w:cs="Arial"/>
                <w:color w:val="000000"/>
                <w:sz w:val="17"/>
                <w:szCs w:val="17"/>
              </w:rPr>
              <w:t>activities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EB2" w14:textId="77777777" w:rsidR="00A045E1" w:rsidRDefault="00AB45D0">
            <w:pPr>
              <w:jc w:val="right"/>
              <w:textAlignment w:val="bottom"/>
            </w:pPr>
            <w:r>
              <w:rPr>
                <w:rFonts w:ascii="Arial" w:eastAsia="宋体" w:hAnsi="Arial" w:cs="Arial"/>
                <w:color w:val="000000"/>
                <w:sz w:val="17"/>
                <w:szCs w:val="17"/>
              </w:rPr>
              <w:t>54 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EB3"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4EB4" w14:textId="77777777" w:rsidR="00A045E1" w:rsidRDefault="00AB45D0">
            <w:pPr>
              <w:jc w:val="right"/>
              <w:textAlignment w:val="bottom"/>
            </w:pPr>
            <w:r>
              <w:rPr>
                <w:rFonts w:ascii="Arial" w:eastAsia="宋体" w:hAnsi="Arial" w:cs="Arial"/>
                <w:color w:val="000000"/>
                <w:sz w:val="17"/>
                <w:szCs w:val="17"/>
              </w:rPr>
              <w:t>33 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4EB5" w14:textId="77777777" w:rsidR="00A045E1" w:rsidRDefault="00A045E1">
            <w:pPr>
              <w:jc w:val="right"/>
              <w:rPr>
                <w:rFonts w:ascii="宋体"/>
              </w:rPr>
            </w:pPr>
          </w:p>
        </w:tc>
      </w:tr>
      <w:tr w:rsidR="00A045E1" w14:paraId="2B9E4EB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4EB7" w14:textId="77777777" w:rsidR="00A045E1" w:rsidRDefault="00AB45D0">
            <w:pPr>
              <w:textAlignment w:val="bottom"/>
            </w:pPr>
            <w:r>
              <w:rPr>
                <w:rFonts w:ascii="Arial" w:eastAsia="宋体" w:hAnsi="Arial" w:cs="Arial"/>
                <w:color w:val="000000"/>
                <w:sz w:val="17"/>
                <w:szCs w:val="17"/>
              </w:rPr>
              <w:t>Cash provided (used) by investing activities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4EB8" w14:textId="77777777" w:rsidR="00A045E1" w:rsidRDefault="00AB45D0">
            <w:pPr>
              <w:jc w:val="right"/>
              <w:textAlignment w:val="bottom"/>
            </w:pPr>
            <w:r>
              <w:rPr>
                <w:rFonts w:ascii="Arial" w:eastAsia="宋体" w:hAnsi="Arial" w:cs="Arial"/>
                <w:color w:val="000000"/>
                <w:sz w:val="17"/>
                <w:szCs w:val="17"/>
              </w:rPr>
              <w:t>(23)</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4EB9"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4EBA" w14:textId="77777777" w:rsidR="00A045E1" w:rsidRDefault="00AB45D0">
            <w:pPr>
              <w:jc w:val="right"/>
              <w:textAlignment w:val="bottom"/>
            </w:pPr>
            <w:r>
              <w:rPr>
                <w:rFonts w:ascii="Arial" w:eastAsia="宋体" w:hAnsi="Arial" w:cs="Arial"/>
                <w:color w:val="000000"/>
                <w:sz w:val="17"/>
                <w:szCs w:val="17"/>
              </w:rPr>
              <w:t>(1,105)</w:t>
            </w:r>
          </w:p>
        </w:tc>
        <w:tc>
          <w:tcPr>
            <w:tcW w:w="0" w:type="auto"/>
            <w:tcBorders>
              <w:top w:val="single" w:sz="8" w:space="0" w:color="E87722"/>
            </w:tcBorders>
            <w:shd w:val="clear" w:color="auto" w:fill="auto"/>
            <w:tcMar>
              <w:top w:w="40" w:type="dxa"/>
              <w:left w:w="0" w:type="dxa"/>
              <w:bottom w:w="40" w:type="dxa"/>
              <w:right w:w="20" w:type="dxa"/>
            </w:tcMar>
            <w:vAlign w:val="bottom"/>
          </w:tcPr>
          <w:p w14:paraId="2B9E4EBB" w14:textId="77777777" w:rsidR="00A045E1" w:rsidRDefault="00A045E1">
            <w:pPr>
              <w:jc w:val="right"/>
              <w:rPr>
                <w:rFonts w:ascii="宋体"/>
              </w:rPr>
            </w:pPr>
          </w:p>
        </w:tc>
      </w:tr>
      <w:tr w:rsidR="00A045E1" w14:paraId="2B9E4EC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EBD" w14:textId="77777777" w:rsidR="00A045E1" w:rsidRDefault="00AB45D0">
            <w:pPr>
              <w:textAlignment w:val="bottom"/>
            </w:pPr>
            <w:r>
              <w:rPr>
                <w:rFonts w:ascii="Arial" w:eastAsia="宋体" w:hAnsi="Arial" w:cs="Arial"/>
                <w:b/>
                <w:bCs/>
                <w:color w:val="000000"/>
                <w:sz w:val="17"/>
                <w:szCs w:val="17"/>
              </w:rPr>
              <w:t>Cash provided (used) by financing activities: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4EBE"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4EBF" w14:textId="77777777" w:rsidR="00A045E1" w:rsidRDefault="00A045E1">
            <w:pPr>
              <w:rPr>
                <w:rFonts w:ascii="宋体"/>
              </w:rPr>
            </w:pPr>
          </w:p>
        </w:tc>
      </w:tr>
      <w:tr w:rsidR="00A045E1" w14:paraId="2B9E4EC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4EC1" w14:textId="77777777" w:rsidR="00A045E1" w:rsidRDefault="00AB45D0">
            <w:pPr>
              <w:textAlignment w:val="bottom"/>
            </w:pPr>
            <w:r>
              <w:rPr>
                <w:rFonts w:ascii="Arial" w:eastAsia="宋体" w:hAnsi="Arial" w:cs="Arial"/>
                <w:color w:val="000000"/>
                <w:sz w:val="17"/>
                <w:szCs w:val="17"/>
              </w:rPr>
              <w:t>Increase (decrease) in notes payable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EC2" w14:textId="77777777" w:rsidR="00A045E1" w:rsidRDefault="00AB45D0">
            <w:pPr>
              <w:jc w:val="right"/>
              <w:textAlignment w:val="bottom"/>
            </w:pPr>
            <w:r>
              <w:rPr>
                <w:rFonts w:ascii="Arial" w:eastAsia="宋体" w:hAnsi="Arial" w:cs="Arial"/>
                <w:color w:val="000000"/>
                <w:sz w:val="17"/>
                <w:szCs w:val="17"/>
              </w:rPr>
              <w:t>(3)</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EC3"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4EC4" w14:textId="77777777" w:rsidR="00A045E1" w:rsidRDefault="00AB45D0">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4EC5" w14:textId="77777777" w:rsidR="00A045E1" w:rsidRDefault="00A045E1">
            <w:pPr>
              <w:jc w:val="right"/>
              <w:rPr>
                <w:rFonts w:ascii="宋体"/>
              </w:rPr>
            </w:pPr>
          </w:p>
        </w:tc>
      </w:tr>
      <w:tr w:rsidR="00A045E1" w14:paraId="2B9E4EC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4EC7" w14:textId="77777777" w:rsidR="00A045E1" w:rsidRDefault="00AB45D0">
            <w:pPr>
              <w:textAlignment w:val="bottom"/>
            </w:pPr>
            <w:r>
              <w:rPr>
                <w:rFonts w:ascii="Arial" w:eastAsia="宋体" w:hAnsi="Arial" w:cs="Arial"/>
                <w:color w:val="000000"/>
                <w:sz w:val="17"/>
                <w:szCs w:val="17"/>
              </w:rPr>
              <w:t>Proceeds from exercise of stock options and other stock issuances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EC8" w14:textId="77777777" w:rsidR="00A045E1" w:rsidRDefault="00AB45D0">
            <w:pPr>
              <w:jc w:val="right"/>
              <w:textAlignment w:val="bottom"/>
            </w:pPr>
            <w:r>
              <w:rPr>
                <w:rFonts w:ascii="Arial" w:eastAsia="宋体" w:hAnsi="Arial" w:cs="Arial"/>
                <w:color w:val="000000"/>
                <w:sz w:val="17"/>
                <w:szCs w:val="17"/>
              </w:rPr>
              <w:t>260 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EC9"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4ECA" w14:textId="77777777" w:rsidR="00A045E1" w:rsidRDefault="00AB45D0">
            <w:pPr>
              <w:jc w:val="right"/>
              <w:textAlignment w:val="bottom"/>
            </w:pPr>
            <w:r>
              <w:rPr>
                <w:rFonts w:ascii="Arial" w:eastAsia="宋体" w:hAnsi="Arial" w:cs="Arial"/>
                <w:color w:val="000000"/>
                <w:sz w:val="17"/>
                <w:szCs w:val="17"/>
              </w:rPr>
              <w:t>846 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4ECB" w14:textId="77777777" w:rsidR="00A045E1" w:rsidRDefault="00A045E1">
            <w:pPr>
              <w:jc w:val="right"/>
              <w:rPr>
                <w:rFonts w:ascii="宋体"/>
              </w:rPr>
            </w:pPr>
          </w:p>
        </w:tc>
      </w:tr>
      <w:tr w:rsidR="00A045E1" w14:paraId="2B9E4ED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4ECD" w14:textId="77777777" w:rsidR="00A045E1" w:rsidRDefault="00AB45D0">
            <w:pPr>
              <w:textAlignment w:val="bottom"/>
            </w:pPr>
            <w:r>
              <w:rPr>
                <w:rFonts w:ascii="Arial" w:eastAsia="宋体" w:hAnsi="Arial" w:cs="Arial"/>
                <w:color w:val="000000"/>
                <w:sz w:val="17"/>
                <w:szCs w:val="17"/>
              </w:rPr>
              <w:t>Repurchase of common stock</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ECE" w14:textId="77777777" w:rsidR="00A045E1" w:rsidRDefault="00AB45D0">
            <w:pPr>
              <w:jc w:val="right"/>
              <w:textAlignment w:val="bottom"/>
            </w:pPr>
            <w:r>
              <w:rPr>
                <w:rFonts w:ascii="Arial" w:eastAsia="宋体" w:hAnsi="Arial" w:cs="Arial"/>
                <w:color w:val="000000"/>
                <w:sz w:val="17"/>
                <w:szCs w:val="17"/>
              </w:rPr>
              <w:t>(2,550)</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ECF"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4ED0" w14:textId="77777777" w:rsidR="00A045E1" w:rsidRDefault="00AB45D0">
            <w:pPr>
              <w:jc w:val="right"/>
              <w:textAlignment w:val="bottom"/>
            </w:pPr>
            <w:r>
              <w:rPr>
                <w:rFonts w:ascii="Arial" w:eastAsia="宋体" w:hAnsi="Arial" w:cs="Arial"/>
                <w:color w:val="000000"/>
                <w:sz w:val="17"/>
                <w:szCs w:val="17"/>
              </w:rPr>
              <w:t>(1,723)</w:t>
            </w:r>
          </w:p>
        </w:tc>
        <w:tc>
          <w:tcPr>
            <w:tcW w:w="0" w:type="auto"/>
            <w:tcBorders>
              <w:top w:val="single" w:sz="4" w:space="0" w:color="808080"/>
            </w:tcBorders>
            <w:shd w:val="clear" w:color="auto" w:fill="auto"/>
            <w:tcMar>
              <w:top w:w="40" w:type="dxa"/>
              <w:left w:w="0" w:type="dxa"/>
              <w:bottom w:w="40" w:type="dxa"/>
              <w:right w:w="20" w:type="dxa"/>
            </w:tcMar>
            <w:vAlign w:val="bottom"/>
          </w:tcPr>
          <w:p w14:paraId="2B9E4ED1" w14:textId="77777777" w:rsidR="00A045E1" w:rsidRDefault="00A045E1">
            <w:pPr>
              <w:jc w:val="right"/>
              <w:rPr>
                <w:rFonts w:ascii="宋体"/>
              </w:rPr>
            </w:pPr>
          </w:p>
        </w:tc>
      </w:tr>
      <w:tr w:rsidR="00A045E1" w14:paraId="2B9E4ED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4ED3" w14:textId="77777777" w:rsidR="00A045E1" w:rsidRDefault="00AB45D0">
            <w:pPr>
              <w:textAlignment w:val="bottom"/>
            </w:pPr>
            <w:r>
              <w:rPr>
                <w:rFonts w:ascii="Arial" w:eastAsia="宋体" w:hAnsi="Arial" w:cs="Arial"/>
                <w:color w:val="000000"/>
                <w:sz w:val="17"/>
                <w:szCs w:val="17"/>
              </w:rPr>
              <w:t>Dividends — common and preferred</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ED4" w14:textId="77777777" w:rsidR="00A045E1" w:rsidRDefault="00AB45D0">
            <w:pPr>
              <w:jc w:val="right"/>
              <w:textAlignment w:val="bottom"/>
            </w:pPr>
            <w:r>
              <w:rPr>
                <w:rFonts w:ascii="Arial" w:eastAsia="宋体" w:hAnsi="Arial" w:cs="Arial"/>
                <w:color w:val="000000"/>
                <w:sz w:val="17"/>
                <w:szCs w:val="17"/>
              </w:rPr>
              <w:t>(960)</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ED5"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4ED6" w14:textId="77777777" w:rsidR="00A045E1" w:rsidRDefault="00AB45D0">
            <w:pPr>
              <w:jc w:val="right"/>
              <w:textAlignment w:val="bottom"/>
            </w:pPr>
            <w:r>
              <w:rPr>
                <w:rFonts w:ascii="Arial" w:eastAsia="宋体" w:hAnsi="Arial" w:cs="Arial"/>
                <w:color w:val="000000"/>
                <w:sz w:val="17"/>
                <w:szCs w:val="17"/>
              </w:rPr>
              <w:t>(873)</w:t>
            </w:r>
          </w:p>
        </w:tc>
        <w:tc>
          <w:tcPr>
            <w:tcW w:w="0" w:type="auto"/>
            <w:tcBorders>
              <w:top w:val="single" w:sz="4" w:space="0" w:color="808080"/>
            </w:tcBorders>
            <w:shd w:val="clear" w:color="auto" w:fill="auto"/>
            <w:tcMar>
              <w:top w:w="40" w:type="dxa"/>
              <w:left w:w="0" w:type="dxa"/>
              <w:bottom w:w="40" w:type="dxa"/>
              <w:right w:w="20" w:type="dxa"/>
            </w:tcMar>
            <w:vAlign w:val="bottom"/>
          </w:tcPr>
          <w:p w14:paraId="2B9E4ED7" w14:textId="77777777" w:rsidR="00A045E1" w:rsidRDefault="00A045E1">
            <w:pPr>
              <w:jc w:val="right"/>
              <w:rPr>
                <w:rFonts w:ascii="宋体"/>
              </w:rPr>
            </w:pPr>
          </w:p>
        </w:tc>
      </w:tr>
      <w:tr w:rsidR="00A045E1" w14:paraId="2B9E4ED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4ED9" w14:textId="77777777" w:rsidR="00A045E1" w:rsidRDefault="00AB45D0">
            <w:pPr>
              <w:textAlignment w:val="bottom"/>
            </w:pPr>
            <w:r>
              <w:rPr>
                <w:rFonts w:ascii="Arial" w:eastAsia="宋体" w:hAnsi="Arial" w:cs="Arial"/>
                <w:color w:val="000000"/>
                <w:sz w:val="17"/>
                <w:szCs w:val="17"/>
              </w:rPr>
              <w:t>Other financing activities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EDA" w14:textId="77777777" w:rsidR="00A045E1" w:rsidRDefault="00AB45D0">
            <w:pPr>
              <w:jc w:val="right"/>
              <w:textAlignment w:val="bottom"/>
            </w:pPr>
            <w:r>
              <w:rPr>
                <w:rFonts w:ascii="Arial" w:eastAsia="宋体" w:hAnsi="Arial" w:cs="Arial"/>
                <w:color w:val="000000"/>
                <w:sz w:val="17"/>
                <w:szCs w:val="17"/>
              </w:rPr>
              <w:t>(68)</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EDB"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4EDC" w14:textId="77777777" w:rsidR="00A045E1" w:rsidRDefault="00AB45D0">
            <w:pPr>
              <w:jc w:val="right"/>
              <w:textAlignment w:val="bottom"/>
            </w:pPr>
            <w:r>
              <w:rPr>
                <w:rFonts w:ascii="Arial" w:eastAsia="宋体" w:hAnsi="Arial" w:cs="Arial"/>
                <w:color w:val="000000"/>
                <w:sz w:val="17"/>
                <w:szCs w:val="17"/>
              </w:rPr>
              <w:t>(109)</w:t>
            </w:r>
          </w:p>
        </w:tc>
        <w:tc>
          <w:tcPr>
            <w:tcW w:w="0" w:type="auto"/>
            <w:tcBorders>
              <w:top w:val="single" w:sz="4" w:space="0" w:color="808080"/>
            </w:tcBorders>
            <w:shd w:val="clear" w:color="auto" w:fill="auto"/>
            <w:tcMar>
              <w:top w:w="40" w:type="dxa"/>
              <w:left w:w="0" w:type="dxa"/>
              <w:bottom w:w="40" w:type="dxa"/>
              <w:right w:w="20" w:type="dxa"/>
            </w:tcMar>
            <w:vAlign w:val="bottom"/>
          </w:tcPr>
          <w:p w14:paraId="2B9E4EDD" w14:textId="77777777" w:rsidR="00A045E1" w:rsidRDefault="00A045E1">
            <w:pPr>
              <w:jc w:val="right"/>
              <w:rPr>
                <w:rFonts w:ascii="宋体"/>
              </w:rPr>
            </w:pPr>
          </w:p>
        </w:tc>
      </w:tr>
      <w:tr w:rsidR="00A045E1" w14:paraId="2B9E4EE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4EDF" w14:textId="77777777" w:rsidR="00A045E1" w:rsidRDefault="00AB45D0">
            <w:pPr>
              <w:textAlignment w:val="bottom"/>
            </w:pPr>
            <w:r>
              <w:rPr>
                <w:rFonts w:ascii="Arial" w:eastAsia="宋体" w:hAnsi="Arial" w:cs="Arial"/>
                <w:color w:val="000000"/>
                <w:sz w:val="17"/>
                <w:szCs w:val="17"/>
              </w:rPr>
              <w:t>Cash provided (used) by financing activities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4EE0" w14:textId="77777777" w:rsidR="00A045E1" w:rsidRDefault="00AB45D0">
            <w:pPr>
              <w:jc w:val="right"/>
              <w:textAlignment w:val="bottom"/>
            </w:pPr>
            <w:r>
              <w:rPr>
                <w:rFonts w:ascii="Arial" w:eastAsia="宋体" w:hAnsi="Arial" w:cs="Arial"/>
                <w:color w:val="000000"/>
                <w:sz w:val="17"/>
                <w:szCs w:val="17"/>
              </w:rPr>
              <w:t>(3,321)</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4EE1"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4EE2" w14:textId="77777777" w:rsidR="00A045E1" w:rsidRDefault="00AB45D0">
            <w:pPr>
              <w:jc w:val="right"/>
              <w:textAlignment w:val="bottom"/>
            </w:pPr>
            <w:r>
              <w:rPr>
                <w:rFonts w:ascii="Arial" w:eastAsia="宋体" w:hAnsi="Arial" w:cs="Arial"/>
                <w:color w:val="000000"/>
                <w:sz w:val="17"/>
                <w:szCs w:val="17"/>
              </w:rPr>
              <w:t>(1,846)</w:t>
            </w:r>
          </w:p>
        </w:tc>
        <w:tc>
          <w:tcPr>
            <w:tcW w:w="0" w:type="auto"/>
            <w:tcBorders>
              <w:top w:val="single" w:sz="8" w:space="0" w:color="E87722"/>
            </w:tcBorders>
            <w:shd w:val="clear" w:color="auto" w:fill="auto"/>
            <w:tcMar>
              <w:top w:w="40" w:type="dxa"/>
              <w:left w:w="0" w:type="dxa"/>
              <w:bottom w:w="40" w:type="dxa"/>
              <w:right w:w="20" w:type="dxa"/>
            </w:tcMar>
            <w:vAlign w:val="bottom"/>
          </w:tcPr>
          <w:p w14:paraId="2B9E4EE3" w14:textId="77777777" w:rsidR="00A045E1" w:rsidRDefault="00A045E1">
            <w:pPr>
              <w:jc w:val="right"/>
              <w:rPr>
                <w:rFonts w:ascii="宋体"/>
              </w:rPr>
            </w:pPr>
          </w:p>
        </w:tc>
      </w:tr>
      <w:tr w:rsidR="00A045E1" w14:paraId="2B9E4EE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EE5" w14:textId="77777777" w:rsidR="00A045E1" w:rsidRDefault="00AB45D0">
            <w:pPr>
              <w:textAlignment w:val="bottom"/>
            </w:pPr>
            <w:r>
              <w:rPr>
                <w:rFonts w:ascii="Arial" w:eastAsia="宋体" w:hAnsi="Arial" w:cs="Arial"/>
                <w:color w:val="000000"/>
                <w:sz w:val="17"/>
                <w:szCs w:val="17"/>
              </w:rPr>
              <w:t xml:space="preserve">Effect of exchange rate changes on cash and </w:t>
            </w:r>
            <w:r>
              <w:rPr>
                <w:rFonts w:ascii="Arial" w:eastAsia="宋体" w:hAnsi="Arial" w:cs="Arial"/>
                <w:color w:val="000000"/>
                <w:sz w:val="17"/>
                <w:szCs w:val="17"/>
              </w:rPr>
              <w:t>equivalents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EE6" w14:textId="77777777" w:rsidR="00A045E1" w:rsidRDefault="00AB45D0">
            <w:pPr>
              <w:jc w:val="right"/>
              <w:textAlignment w:val="bottom"/>
            </w:pPr>
            <w:r>
              <w:rPr>
                <w:rFonts w:ascii="Arial" w:eastAsia="宋体" w:hAnsi="Arial" w:cs="Arial"/>
                <w:color w:val="000000"/>
                <w:sz w:val="17"/>
                <w:szCs w:val="17"/>
              </w:rPr>
              <w:t>(98)</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EE7"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4EE8" w14:textId="77777777" w:rsidR="00A045E1" w:rsidRDefault="00AB45D0">
            <w:pPr>
              <w:jc w:val="right"/>
              <w:textAlignment w:val="bottom"/>
            </w:pPr>
            <w:r>
              <w:rPr>
                <w:rFonts w:ascii="Arial" w:eastAsia="宋体" w:hAnsi="Arial" w:cs="Arial"/>
                <w:color w:val="000000"/>
                <w:sz w:val="17"/>
                <w:szCs w:val="17"/>
              </w:rPr>
              <w:t>(55)</w:t>
            </w:r>
          </w:p>
        </w:tc>
        <w:tc>
          <w:tcPr>
            <w:tcW w:w="0" w:type="auto"/>
            <w:tcBorders>
              <w:top w:val="single" w:sz="4" w:space="0" w:color="808080"/>
            </w:tcBorders>
            <w:shd w:val="clear" w:color="auto" w:fill="auto"/>
            <w:tcMar>
              <w:top w:w="40" w:type="dxa"/>
              <w:left w:w="0" w:type="dxa"/>
              <w:bottom w:w="40" w:type="dxa"/>
              <w:right w:w="20" w:type="dxa"/>
            </w:tcMar>
            <w:vAlign w:val="bottom"/>
          </w:tcPr>
          <w:p w14:paraId="2B9E4EE9" w14:textId="77777777" w:rsidR="00A045E1" w:rsidRDefault="00A045E1">
            <w:pPr>
              <w:jc w:val="right"/>
              <w:rPr>
                <w:rFonts w:ascii="宋体"/>
              </w:rPr>
            </w:pPr>
          </w:p>
        </w:tc>
      </w:tr>
      <w:tr w:rsidR="00A045E1" w14:paraId="2B9E4EF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4EEB" w14:textId="77777777" w:rsidR="00A045E1" w:rsidRDefault="00AB45D0">
            <w:pPr>
              <w:textAlignment w:val="bottom"/>
            </w:pPr>
            <w:r>
              <w:rPr>
                <w:rFonts w:ascii="Arial" w:eastAsia="宋体" w:hAnsi="Arial" w:cs="Arial"/>
                <w:color w:val="000000"/>
                <w:sz w:val="17"/>
                <w:szCs w:val="17"/>
              </w:rPr>
              <w:t>Net increase (decrease) in cash and equivalents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4EEC" w14:textId="77777777" w:rsidR="00A045E1" w:rsidRDefault="00AB45D0">
            <w:pPr>
              <w:jc w:val="right"/>
              <w:textAlignment w:val="bottom"/>
            </w:pPr>
            <w:r>
              <w:rPr>
                <w:rFonts w:ascii="Arial" w:eastAsia="宋体" w:hAnsi="Arial" w:cs="Arial"/>
                <w:color w:val="000000"/>
                <w:sz w:val="17"/>
                <w:szCs w:val="17"/>
              </w:rPr>
              <w:t>(2,084)</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4EED"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4EEE" w14:textId="77777777" w:rsidR="00A045E1" w:rsidRDefault="00AB45D0">
            <w:pPr>
              <w:jc w:val="right"/>
              <w:textAlignment w:val="bottom"/>
            </w:pPr>
            <w:r>
              <w:rPr>
                <w:rFonts w:ascii="Arial" w:eastAsia="宋体" w:hAnsi="Arial" w:cs="Arial"/>
                <w:color w:val="000000"/>
                <w:sz w:val="17"/>
                <w:szCs w:val="17"/>
              </w:rPr>
              <w:t>862 </w:t>
            </w:r>
          </w:p>
        </w:tc>
        <w:tc>
          <w:tcPr>
            <w:tcW w:w="0" w:type="auto"/>
            <w:tcBorders>
              <w:top w:val="single" w:sz="8" w:space="0" w:color="E87722"/>
            </w:tcBorders>
            <w:shd w:val="clear" w:color="auto" w:fill="auto"/>
            <w:tcMar>
              <w:top w:w="40" w:type="dxa"/>
              <w:left w:w="0" w:type="dxa"/>
              <w:bottom w:w="40" w:type="dxa"/>
              <w:right w:w="20" w:type="dxa"/>
            </w:tcMar>
            <w:vAlign w:val="bottom"/>
          </w:tcPr>
          <w:p w14:paraId="2B9E4EEF" w14:textId="77777777" w:rsidR="00A045E1" w:rsidRDefault="00A045E1">
            <w:pPr>
              <w:jc w:val="right"/>
              <w:rPr>
                <w:rFonts w:ascii="宋体"/>
              </w:rPr>
            </w:pPr>
          </w:p>
        </w:tc>
      </w:tr>
      <w:tr w:rsidR="00A045E1" w14:paraId="2B9E4EF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EF1" w14:textId="77777777" w:rsidR="00A045E1" w:rsidRDefault="00AB45D0">
            <w:pPr>
              <w:textAlignment w:val="bottom"/>
            </w:pPr>
            <w:r>
              <w:rPr>
                <w:rFonts w:ascii="Arial" w:eastAsia="宋体" w:hAnsi="Arial" w:cs="Arial"/>
                <w:color w:val="000000"/>
                <w:sz w:val="17"/>
                <w:szCs w:val="17"/>
              </w:rPr>
              <w:t>Cash and equivalents, beginning of period</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EF2" w14:textId="77777777" w:rsidR="00A045E1" w:rsidRDefault="00AB45D0">
            <w:pPr>
              <w:jc w:val="right"/>
              <w:textAlignment w:val="bottom"/>
            </w:pPr>
            <w:r>
              <w:rPr>
                <w:rFonts w:ascii="Arial" w:eastAsia="宋体" w:hAnsi="Arial" w:cs="Arial"/>
                <w:color w:val="000000"/>
                <w:sz w:val="17"/>
                <w:szCs w:val="17"/>
              </w:rPr>
              <w:t>8,574 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EF3"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4EF4" w14:textId="77777777" w:rsidR="00A045E1" w:rsidRDefault="00AB45D0">
            <w:pPr>
              <w:jc w:val="right"/>
              <w:textAlignment w:val="bottom"/>
            </w:pPr>
            <w:r>
              <w:rPr>
                <w:rFonts w:ascii="Arial" w:eastAsia="宋体" w:hAnsi="Arial" w:cs="Arial"/>
                <w:color w:val="000000"/>
                <w:sz w:val="17"/>
                <w:szCs w:val="17"/>
              </w:rPr>
              <w:t>9,889 </w:t>
            </w:r>
          </w:p>
        </w:tc>
        <w:tc>
          <w:tcPr>
            <w:tcW w:w="0" w:type="auto"/>
            <w:tcBorders>
              <w:top w:val="single" w:sz="4" w:space="0" w:color="808080"/>
            </w:tcBorders>
            <w:shd w:val="clear" w:color="auto" w:fill="auto"/>
            <w:tcMar>
              <w:top w:w="40" w:type="dxa"/>
              <w:left w:w="0" w:type="dxa"/>
              <w:bottom w:w="40" w:type="dxa"/>
              <w:right w:w="20" w:type="dxa"/>
            </w:tcMar>
            <w:vAlign w:val="bottom"/>
          </w:tcPr>
          <w:p w14:paraId="2B9E4EF5" w14:textId="77777777" w:rsidR="00A045E1" w:rsidRDefault="00A045E1">
            <w:pPr>
              <w:jc w:val="right"/>
              <w:rPr>
                <w:rFonts w:ascii="宋体"/>
              </w:rPr>
            </w:pPr>
          </w:p>
        </w:tc>
      </w:tr>
      <w:tr w:rsidR="00A045E1" w14:paraId="2B9E4EF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4EF7" w14:textId="77777777" w:rsidR="00A045E1" w:rsidRDefault="00AB45D0">
            <w:pPr>
              <w:textAlignment w:val="bottom"/>
            </w:pPr>
            <w:r>
              <w:rPr>
                <w:rFonts w:ascii="Arial" w:eastAsia="宋体" w:hAnsi="Arial" w:cs="Arial"/>
                <w:b/>
                <w:bCs/>
                <w:color w:val="000000"/>
                <w:sz w:val="17"/>
                <w:szCs w:val="17"/>
              </w:rPr>
              <w:t>CASH AND EQUIVALENTS, END OF PERIOD</w:t>
            </w:r>
          </w:p>
        </w:tc>
        <w:tc>
          <w:tcPr>
            <w:tcW w:w="0" w:type="auto"/>
            <w:tcBorders>
              <w:top w:val="single" w:sz="8" w:space="0" w:color="E87722"/>
            </w:tcBorders>
            <w:shd w:val="clear" w:color="auto" w:fill="FFF1E7"/>
            <w:tcMar>
              <w:top w:w="40" w:type="dxa"/>
              <w:left w:w="20" w:type="dxa"/>
              <w:bottom w:w="40" w:type="dxa"/>
              <w:right w:w="0" w:type="dxa"/>
            </w:tcMar>
            <w:vAlign w:val="bottom"/>
          </w:tcPr>
          <w:p w14:paraId="2B9E4EF8"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4EF9" w14:textId="77777777" w:rsidR="00A045E1" w:rsidRDefault="00AB45D0">
            <w:pPr>
              <w:jc w:val="right"/>
              <w:textAlignment w:val="bottom"/>
            </w:pPr>
            <w:r>
              <w:rPr>
                <w:rFonts w:ascii="Arial" w:eastAsia="宋体" w:hAnsi="Arial" w:cs="Arial"/>
                <w:b/>
                <w:bCs/>
                <w:color w:val="000000"/>
                <w:sz w:val="17"/>
                <w:szCs w:val="17"/>
              </w:rPr>
              <w:t>6,490</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4EFA"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4EFB"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4EFC" w14:textId="77777777" w:rsidR="00A045E1" w:rsidRDefault="00AB45D0">
            <w:pPr>
              <w:jc w:val="right"/>
              <w:textAlignment w:val="bottom"/>
            </w:pPr>
            <w:r>
              <w:rPr>
                <w:rFonts w:ascii="Arial" w:eastAsia="宋体" w:hAnsi="Arial" w:cs="Arial"/>
                <w:b/>
                <w:bCs/>
                <w:color w:val="000000"/>
                <w:sz w:val="17"/>
                <w:szCs w:val="17"/>
              </w:rPr>
              <w:t>10,751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4EFD" w14:textId="77777777" w:rsidR="00A045E1" w:rsidRDefault="00A045E1">
            <w:pPr>
              <w:jc w:val="right"/>
              <w:rPr>
                <w:rFonts w:ascii="宋体"/>
              </w:rPr>
            </w:pPr>
          </w:p>
        </w:tc>
      </w:tr>
      <w:tr w:rsidR="00A045E1" w14:paraId="2B9E4F0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4EFF" w14:textId="77777777" w:rsidR="00A045E1" w:rsidRDefault="00AB45D0">
            <w:pPr>
              <w:textAlignment w:val="bottom"/>
            </w:pPr>
            <w:r>
              <w:rPr>
                <w:rFonts w:ascii="Arial" w:eastAsia="宋体" w:hAnsi="Arial" w:cs="Arial"/>
                <w:b/>
                <w:bCs/>
                <w:color w:val="000000"/>
                <w:sz w:val="17"/>
                <w:szCs w:val="17"/>
              </w:rPr>
              <w:t xml:space="preserve">Supplemental disclosure of cash flow </w:t>
            </w:r>
            <w:r>
              <w:rPr>
                <w:rFonts w:ascii="Arial" w:eastAsia="宋体" w:hAnsi="Arial" w:cs="Arial"/>
                <w:b/>
                <w:bCs/>
                <w:color w:val="000000"/>
                <w:sz w:val="17"/>
                <w:szCs w:val="17"/>
              </w:rPr>
              <w:t>information:</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4F00"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4F01" w14:textId="77777777" w:rsidR="00A045E1" w:rsidRDefault="00A045E1">
            <w:pPr>
              <w:rPr>
                <w:rFonts w:ascii="宋体"/>
              </w:rPr>
            </w:pPr>
          </w:p>
        </w:tc>
      </w:tr>
      <w:tr w:rsidR="00A045E1" w14:paraId="2B9E4F0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F03" w14:textId="77777777" w:rsidR="00A045E1" w:rsidRDefault="00AB45D0">
            <w:pPr>
              <w:textAlignment w:val="bottom"/>
            </w:pPr>
            <w:r>
              <w:rPr>
                <w:rFonts w:ascii="Arial" w:eastAsia="宋体" w:hAnsi="Arial" w:cs="Arial"/>
                <w:color w:val="000000"/>
                <w:sz w:val="17"/>
                <w:szCs w:val="17"/>
              </w:rPr>
              <w:t>Non-cash additions to property, plant and equipment</w:t>
            </w:r>
          </w:p>
        </w:tc>
        <w:tc>
          <w:tcPr>
            <w:tcW w:w="0" w:type="auto"/>
            <w:tcBorders>
              <w:top w:val="single" w:sz="4" w:space="0" w:color="808080"/>
            </w:tcBorders>
            <w:shd w:val="clear" w:color="auto" w:fill="FFF1E7"/>
            <w:tcMar>
              <w:top w:w="40" w:type="dxa"/>
              <w:left w:w="20" w:type="dxa"/>
              <w:bottom w:w="40" w:type="dxa"/>
              <w:right w:w="0" w:type="dxa"/>
            </w:tcMar>
            <w:vAlign w:val="bottom"/>
          </w:tcPr>
          <w:p w14:paraId="2B9E4F04"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4F05" w14:textId="77777777" w:rsidR="00A045E1" w:rsidRDefault="00AB45D0">
            <w:pPr>
              <w:jc w:val="right"/>
              <w:textAlignment w:val="bottom"/>
            </w:pPr>
            <w:r>
              <w:rPr>
                <w:rFonts w:ascii="Arial" w:eastAsia="宋体" w:hAnsi="Arial" w:cs="Arial"/>
                <w:color w:val="000000"/>
                <w:sz w:val="17"/>
                <w:szCs w:val="17"/>
              </w:rPr>
              <w:t>124 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F06"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4F07"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4F08" w14:textId="77777777" w:rsidR="00A045E1" w:rsidRDefault="00AB45D0">
            <w:pPr>
              <w:jc w:val="right"/>
              <w:textAlignment w:val="bottom"/>
            </w:pPr>
            <w:r>
              <w:rPr>
                <w:rFonts w:ascii="Arial" w:eastAsia="宋体" w:hAnsi="Arial" w:cs="Arial"/>
                <w:color w:val="000000"/>
                <w:sz w:val="17"/>
                <w:szCs w:val="17"/>
              </w:rPr>
              <w:t>103 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4F09" w14:textId="77777777" w:rsidR="00A045E1" w:rsidRDefault="00A045E1">
            <w:pPr>
              <w:jc w:val="right"/>
              <w:rPr>
                <w:rFonts w:ascii="宋体"/>
              </w:rPr>
            </w:pPr>
          </w:p>
        </w:tc>
      </w:tr>
      <w:tr w:rsidR="00A045E1" w14:paraId="2B9E4F10"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2B9E4F0B" w14:textId="77777777" w:rsidR="00A045E1" w:rsidRDefault="00AB45D0">
            <w:pPr>
              <w:textAlignment w:val="bottom"/>
            </w:pPr>
            <w:r>
              <w:rPr>
                <w:rFonts w:ascii="Arial" w:eastAsia="宋体" w:hAnsi="Arial" w:cs="Arial"/>
                <w:color w:val="000000"/>
                <w:sz w:val="17"/>
                <w:szCs w:val="17"/>
              </w:rPr>
              <w:t>Dividends declared and not paid</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B9E4F0C" w14:textId="77777777" w:rsidR="00A045E1" w:rsidRDefault="00AB45D0">
            <w:pPr>
              <w:jc w:val="right"/>
              <w:textAlignment w:val="bottom"/>
            </w:pPr>
            <w:r>
              <w:rPr>
                <w:rFonts w:ascii="Arial" w:eastAsia="宋体" w:hAnsi="Arial" w:cs="Arial"/>
                <w:color w:val="000000"/>
                <w:sz w:val="17"/>
                <w:szCs w:val="17"/>
              </w:rPr>
              <w:t>526 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B9E4F0D" w14:textId="77777777" w:rsidR="00A045E1" w:rsidRDefault="00A045E1">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B9E4F0E" w14:textId="77777777" w:rsidR="00A045E1" w:rsidRDefault="00AB45D0">
            <w:pPr>
              <w:jc w:val="right"/>
              <w:textAlignment w:val="bottom"/>
            </w:pPr>
            <w:r>
              <w:rPr>
                <w:rFonts w:ascii="Arial" w:eastAsia="宋体" w:hAnsi="Arial" w:cs="Arial"/>
                <w:color w:val="000000"/>
                <w:sz w:val="17"/>
                <w:szCs w:val="17"/>
              </w:rPr>
              <w:t>481 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B9E4F0F" w14:textId="77777777" w:rsidR="00A045E1" w:rsidRDefault="00A045E1">
            <w:pPr>
              <w:jc w:val="right"/>
              <w:rPr>
                <w:rFonts w:ascii="宋体"/>
              </w:rPr>
            </w:pPr>
          </w:p>
        </w:tc>
      </w:tr>
    </w:tbl>
    <w:p w14:paraId="2B9E4F11" w14:textId="77777777" w:rsidR="00A045E1" w:rsidRDefault="00AB45D0">
      <w:pPr>
        <w:spacing w:before="120" w:after="120"/>
      </w:pPr>
      <w:r>
        <w:rPr>
          <w:rFonts w:ascii="Arial" w:eastAsia="宋体" w:hAnsi="Arial" w:cs="Arial"/>
          <w:i/>
          <w:iCs/>
          <w:color w:val="000000"/>
          <w:sz w:val="17"/>
          <w:szCs w:val="17"/>
        </w:rPr>
        <w:t xml:space="preserve">The accompanying Notes to the Unaudited Condensed Consolidated Financial Statements are an integral part of this </w:t>
      </w:r>
      <w:r>
        <w:rPr>
          <w:rFonts w:ascii="Arial" w:eastAsia="宋体" w:hAnsi="Arial" w:cs="Arial"/>
          <w:i/>
          <w:iCs/>
          <w:color w:val="000000"/>
          <w:sz w:val="17"/>
          <w:szCs w:val="17"/>
        </w:rPr>
        <w:t>statement.</w:t>
      </w:r>
    </w:p>
    <w:p w14:paraId="2B9E4F12" w14:textId="77777777" w:rsidR="00A045E1" w:rsidRDefault="00AB45D0">
      <w:pPr>
        <w:spacing w:before="120" w:after="120"/>
      </w:pPr>
      <w:r>
        <w:rPr>
          <w:rFonts w:ascii="Arial" w:eastAsia="宋体" w:hAnsi="Arial" w:cs="Arial"/>
          <w:color w:val="E87722"/>
          <w:sz w:val="17"/>
          <w:szCs w:val="17"/>
        </w:rPr>
        <w:t>4</w:t>
      </w:r>
      <w:r>
        <w:rPr>
          <w:rFonts w:ascii="sans-serif" w:eastAsia="sans-serif" w:hAnsi="sans-serif" w:cs="sans-serif"/>
          <w:color w:val="000000"/>
          <w:sz w:val="17"/>
          <w:szCs w:val="17"/>
        </w:rPr>
        <w:t xml:space="preserve"> </w:t>
      </w:r>
    </w:p>
    <w:p w14:paraId="2B9E4F13" w14:textId="77777777" w:rsidR="00A045E1" w:rsidRDefault="00AB45D0">
      <w:r>
        <w:pict w14:anchorId="2B9E7220">
          <v:rect id="_x0000_i1030" style="width:415.3pt;height:1.5pt" o:hralign="center" o:hrstd="t" o:hr="t" fillcolor="#a0a0a0" stroked="f"/>
        </w:pict>
      </w:r>
    </w:p>
    <w:p w14:paraId="2B9E4F14" w14:textId="77777777" w:rsidR="00A045E1" w:rsidRDefault="00A045E1"/>
    <w:p w14:paraId="2B9E4F15" w14:textId="77777777" w:rsidR="00A045E1" w:rsidRDefault="00AB45D0">
      <w:hyperlink r:id="rId47" w:anchor="ief5e6988819748dbbb795180b2159749_7" w:history="1">
        <w:r>
          <w:rPr>
            <w:rStyle w:val="a5"/>
            <w:rFonts w:ascii="sans-serif" w:eastAsia="sans-serif" w:hAnsi="sans-serif" w:cs="sans-serif"/>
            <w:sz w:val="17"/>
            <w:szCs w:val="17"/>
          </w:rPr>
          <w:t>Table of Contents</w:t>
        </w:r>
      </w:hyperlink>
    </w:p>
    <w:p w14:paraId="2B9E4F16" w14:textId="77777777" w:rsidR="00A045E1" w:rsidRDefault="00A045E1"/>
    <w:p w14:paraId="2B9E4F17" w14:textId="77777777" w:rsidR="00A045E1" w:rsidRDefault="00AB45D0">
      <w:pPr>
        <w:spacing w:before="300"/>
      </w:pPr>
      <w:r>
        <w:rPr>
          <w:rFonts w:ascii="sans-serif" w:eastAsia="sans-serif" w:hAnsi="sans-serif" w:cs="sans-serif"/>
          <w:b/>
          <w:bCs/>
          <w:color w:val="E87722"/>
          <w:sz w:val="36"/>
          <w:szCs w:val="36"/>
        </w:rPr>
        <w:t>NIKE, INC.</w:t>
      </w:r>
    </w:p>
    <w:p w14:paraId="2B9E4F18" w14:textId="77777777" w:rsidR="00A045E1" w:rsidRDefault="00AB45D0">
      <w:pPr>
        <w:spacing w:before="120" w:after="120"/>
      </w:pPr>
      <w:r>
        <w:rPr>
          <w:rFonts w:ascii="sans-serif" w:eastAsia="sans-serif" w:hAnsi="sans-serif" w:cs="sans-serif"/>
          <w:b/>
          <w:bCs/>
          <w:color w:val="000000"/>
          <w:sz w:val="28"/>
          <w:szCs w:val="28"/>
        </w:rPr>
        <w:t>UNAUDITED CONDENSED CONSOLIDATED STATEMENTS OF SHAREHOLDERS' EQUITY</w:t>
      </w:r>
    </w:p>
    <w:tbl>
      <w:tblPr>
        <w:tblW w:w="4992" w:type="pct"/>
        <w:tblCellMar>
          <w:top w:w="15" w:type="dxa"/>
          <w:left w:w="15" w:type="dxa"/>
          <w:bottom w:w="15" w:type="dxa"/>
          <w:right w:w="15" w:type="dxa"/>
        </w:tblCellMar>
        <w:tblLook w:val="04A0" w:firstRow="1" w:lastRow="0" w:firstColumn="1" w:lastColumn="0" w:noHBand="0" w:noVBand="1"/>
      </w:tblPr>
      <w:tblGrid>
        <w:gridCol w:w="42"/>
        <w:gridCol w:w="1632"/>
        <w:gridCol w:w="41"/>
        <w:gridCol w:w="87"/>
        <w:gridCol w:w="495"/>
        <w:gridCol w:w="36"/>
        <w:gridCol w:w="116"/>
        <w:gridCol w:w="616"/>
        <w:gridCol w:w="36"/>
        <w:gridCol w:w="36"/>
        <w:gridCol w:w="36"/>
        <w:gridCol w:w="36"/>
        <w:gridCol w:w="87"/>
        <w:gridCol w:w="495"/>
        <w:gridCol w:w="37"/>
        <w:gridCol w:w="117"/>
        <w:gridCol w:w="610"/>
        <w:gridCol w:w="37"/>
        <w:gridCol w:w="116"/>
        <w:gridCol w:w="712"/>
        <w:gridCol w:w="36"/>
        <w:gridCol w:w="116"/>
        <w:gridCol w:w="1165"/>
        <w:gridCol w:w="36"/>
        <w:gridCol w:w="116"/>
        <w:gridCol w:w="679"/>
        <w:gridCol w:w="36"/>
        <w:gridCol w:w="115"/>
        <w:gridCol w:w="568"/>
        <w:gridCol w:w="36"/>
      </w:tblGrid>
      <w:tr w:rsidR="00A045E1" w14:paraId="2B9E4F37" w14:textId="77777777">
        <w:tc>
          <w:tcPr>
            <w:tcW w:w="50" w:type="pct"/>
            <w:shd w:val="clear" w:color="auto" w:fill="auto"/>
            <w:vAlign w:val="bottom"/>
          </w:tcPr>
          <w:p w14:paraId="2B9E4F19" w14:textId="77777777" w:rsidR="00A045E1" w:rsidRDefault="00A045E1">
            <w:pPr>
              <w:rPr>
                <w:rFonts w:ascii="宋体"/>
              </w:rPr>
            </w:pPr>
          </w:p>
        </w:tc>
        <w:tc>
          <w:tcPr>
            <w:tcW w:w="1560" w:type="pct"/>
            <w:shd w:val="clear" w:color="auto" w:fill="auto"/>
            <w:vAlign w:val="bottom"/>
          </w:tcPr>
          <w:p w14:paraId="2B9E4F1A" w14:textId="77777777" w:rsidR="00A045E1" w:rsidRDefault="00A045E1">
            <w:pPr>
              <w:rPr>
                <w:rFonts w:ascii="宋体"/>
              </w:rPr>
            </w:pPr>
          </w:p>
        </w:tc>
        <w:tc>
          <w:tcPr>
            <w:tcW w:w="5" w:type="pct"/>
            <w:shd w:val="clear" w:color="auto" w:fill="auto"/>
            <w:vAlign w:val="bottom"/>
          </w:tcPr>
          <w:p w14:paraId="2B9E4F1B" w14:textId="77777777" w:rsidR="00A045E1" w:rsidRDefault="00A045E1">
            <w:pPr>
              <w:rPr>
                <w:rFonts w:ascii="宋体"/>
              </w:rPr>
            </w:pPr>
          </w:p>
        </w:tc>
        <w:tc>
          <w:tcPr>
            <w:tcW w:w="50" w:type="pct"/>
            <w:shd w:val="clear" w:color="auto" w:fill="auto"/>
            <w:vAlign w:val="bottom"/>
          </w:tcPr>
          <w:p w14:paraId="2B9E4F1C" w14:textId="77777777" w:rsidR="00A045E1" w:rsidRDefault="00A045E1">
            <w:pPr>
              <w:rPr>
                <w:rFonts w:ascii="宋体"/>
              </w:rPr>
            </w:pPr>
          </w:p>
        </w:tc>
        <w:tc>
          <w:tcPr>
            <w:tcW w:w="285" w:type="pct"/>
            <w:shd w:val="clear" w:color="auto" w:fill="auto"/>
            <w:vAlign w:val="bottom"/>
          </w:tcPr>
          <w:p w14:paraId="2B9E4F1D" w14:textId="77777777" w:rsidR="00A045E1" w:rsidRDefault="00A045E1">
            <w:pPr>
              <w:rPr>
                <w:rFonts w:ascii="宋体"/>
              </w:rPr>
            </w:pPr>
          </w:p>
        </w:tc>
        <w:tc>
          <w:tcPr>
            <w:tcW w:w="5" w:type="pct"/>
            <w:shd w:val="clear" w:color="auto" w:fill="auto"/>
            <w:vAlign w:val="bottom"/>
          </w:tcPr>
          <w:p w14:paraId="2B9E4F1E" w14:textId="77777777" w:rsidR="00A045E1" w:rsidRDefault="00A045E1">
            <w:pPr>
              <w:rPr>
                <w:rFonts w:ascii="宋体"/>
              </w:rPr>
            </w:pPr>
          </w:p>
        </w:tc>
        <w:tc>
          <w:tcPr>
            <w:tcW w:w="50" w:type="pct"/>
            <w:shd w:val="clear" w:color="auto" w:fill="auto"/>
            <w:vAlign w:val="bottom"/>
          </w:tcPr>
          <w:p w14:paraId="2B9E4F1F" w14:textId="77777777" w:rsidR="00A045E1" w:rsidRDefault="00A045E1">
            <w:pPr>
              <w:rPr>
                <w:rFonts w:ascii="宋体"/>
              </w:rPr>
            </w:pPr>
          </w:p>
        </w:tc>
        <w:tc>
          <w:tcPr>
            <w:tcW w:w="346" w:type="pct"/>
            <w:shd w:val="clear" w:color="auto" w:fill="auto"/>
            <w:vAlign w:val="bottom"/>
          </w:tcPr>
          <w:p w14:paraId="2B9E4F20" w14:textId="77777777" w:rsidR="00A045E1" w:rsidRDefault="00A045E1">
            <w:pPr>
              <w:rPr>
                <w:rFonts w:ascii="宋体"/>
              </w:rPr>
            </w:pPr>
          </w:p>
        </w:tc>
        <w:tc>
          <w:tcPr>
            <w:tcW w:w="5" w:type="pct"/>
            <w:shd w:val="clear" w:color="auto" w:fill="auto"/>
            <w:vAlign w:val="bottom"/>
          </w:tcPr>
          <w:p w14:paraId="2B9E4F21" w14:textId="77777777" w:rsidR="00A045E1" w:rsidRDefault="00A045E1">
            <w:pPr>
              <w:rPr>
                <w:rFonts w:ascii="宋体"/>
              </w:rPr>
            </w:pPr>
          </w:p>
        </w:tc>
        <w:tc>
          <w:tcPr>
            <w:tcW w:w="5" w:type="pct"/>
            <w:shd w:val="clear" w:color="auto" w:fill="auto"/>
            <w:vAlign w:val="bottom"/>
          </w:tcPr>
          <w:p w14:paraId="2B9E4F22" w14:textId="77777777" w:rsidR="00A045E1" w:rsidRDefault="00A045E1">
            <w:pPr>
              <w:rPr>
                <w:rFonts w:ascii="宋体"/>
              </w:rPr>
            </w:pPr>
          </w:p>
        </w:tc>
        <w:tc>
          <w:tcPr>
            <w:tcW w:w="28" w:type="pct"/>
            <w:shd w:val="clear" w:color="auto" w:fill="auto"/>
            <w:vAlign w:val="bottom"/>
          </w:tcPr>
          <w:p w14:paraId="2B9E4F23" w14:textId="77777777" w:rsidR="00A045E1" w:rsidRDefault="00A045E1">
            <w:pPr>
              <w:rPr>
                <w:rFonts w:ascii="宋体"/>
              </w:rPr>
            </w:pPr>
          </w:p>
        </w:tc>
        <w:tc>
          <w:tcPr>
            <w:tcW w:w="5" w:type="pct"/>
            <w:shd w:val="clear" w:color="auto" w:fill="auto"/>
            <w:vAlign w:val="bottom"/>
          </w:tcPr>
          <w:p w14:paraId="2B9E4F24" w14:textId="77777777" w:rsidR="00A045E1" w:rsidRDefault="00A045E1">
            <w:pPr>
              <w:rPr>
                <w:rFonts w:ascii="宋体"/>
              </w:rPr>
            </w:pPr>
          </w:p>
        </w:tc>
        <w:tc>
          <w:tcPr>
            <w:tcW w:w="50" w:type="pct"/>
            <w:shd w:val="clear" w:color="auto" w:fill="auto"/>
            <w:vAlign w:val="bottom"/>
          </w:tcPr>
          <w:p w14:paraId="2B9E4F25" w14:textId="77777777" w:rsidR="00A045E1" w:rsidRDefault="00A045E1">
            <w:pPr>
              <w:rPr>
                <w:rFonts w:ascii="宋体"/>
              </w:rPr>
            </w:pPr>
          </w:p>
        </w:tc>
        <w:tc>
          <w:tcPr>
            <w:tcW w:w="285" w:type="pct"/>
            <w:shd w:val="clear" w:color="auto" w:fill="auto"/>
            <w:vAlign w:val="bottom"/>
          </w:tcPr>
          <w:p w14:paraId="2B9E4F26" w14:textId="77777777" w:rsidR="00A045E1" w:rsidRDefault="00A045E1">
            <w:pPr>
              <w:rPr>
                <w:rFonts w:ascii="宋体"/>
              </w:rPr>
            </w:pPr>
          </w:p>
        </w:tc>
        <w:tc>
          <w:tcPr>
            <w:tcW w:w="5" w:type="pct"/>
            <w:shd w:val="clear" w:color="auto" w:fill="auto"/>
            <w:vAlign w:val="bottom"/>
          </w:tcPr>
          <w:p w14:paraId="2B9E4F27" w14:textId="77777777" w:rsidR="00A045E1" w:rsidRDefault="00A045E1">
            <w:pPr>
              <w:rPr>
                <w:rFonts w:ascii="宋体"/>
              </w:rPr>
            </w:pPr>
          </w:p>
        </w:tc>
        <w:tc>
          <w:tcPr>
            <w:tcW w:w="50" w:type="pct"/>
            <w:shd w:val="clear" w:color="auto" w:fill="auto"/>
            <w:vAlign w:val="bottom"/>
          </w:tcPr>
          <w:p w14:paraId="2B9E4F28" w14:textId="77777777" w:rsidR="00A045E1" w:rsidRDefault="00A045E1">
            <w:pPr>
              <w:rPr>
                <w:rFonts w:ascii="宋体"/>
              </w:rPr>
            </w:pPr>
          </w:p>
        </w:tc>
        <w:tc>
          <w:tcPr>
            <w:tcW w:w="323" w:type="pct"/>
            <w:shd w:val="clear" w:color="auto" w:fill="auto"/>
            <w:vAlign w:val="bottom"/>
          </w:tcPr>
          <w:p w14:paraId="2B9E4F29" w14:textId="77777777" w:rsidR="00A045E1" w:rsidRDefault="00A045E1">
            <w:pPr>
              <w:rPr>
                <w:rFonts w:ascii="宋体"/>
              </w:rPr>
            </w:pPr>
          </w:p>
        </w:tc>
        <w:tc>
          <w:tcPr>
            <w:tcW w:w="5" w:type="pct"/>
            <w:shd w:val="clear" w:color="auto" w:fill="auto"/>
            <w:vAlign w:val="bottom"/>
          </w:tcPr>
          <w:p w14:paraId="2B9E4F2A" w14:textId="77777777" w:rsidR="00A045E1" w:rsidRDefault="00A045E1">
            <w:pPr>
              <w:rPr>
                <w:rFonts w:ascii="宋体"/>
              </w:rPr>
            </w:pPr>
          </w:p>
        </w:tc>
        <w:tc>
          <w:tcPr>
            <w:tcW w:w="50" w:type="pct"/>
            <w:shd w:val="clear" w:color="auto" w:fill="auto"/>
            <w:vAlign w:val="bottom"/>
          </w:tcPr>
          <w:p w14:paraId="2B9E4F2B" w14:textId="77777777" w:rsidR="00A045E1" w:rsidRDefault="00A045E1">
            <w:pPr>
              <w:rPr>
                <w:rFonts w:ascii="宋体"/>
              </w:rPr>
            </w:pPr>
          </w:p>
        </w:tc>
        <w:tc>
          <w:tcPr>
            <w:tcW w:w="385" w:type="pct"/>
            <w:shd w:val="clear" w:color="auto" w:fill="auto"/>
            <w:vAlign w:val="bottom"/>
          </w:tcPr>
          <w:p w14:paraId="2B9E4F2C" w14:textId="77777777" w:rsidR="00A045E1" w:rsidRDefault="00A045E1">
            <w:pPr>
              <w:rPr>
                <w:rFonts w:ascii="宋体"/>
              </w:rPr>
            </w:pPr>
          </w:p>
        </w:tc>
        <w:tc>
          <w:tcPr>
            <w:tcW w:w="5" w:type="pct"/>
            <w:shd w:val="clear" w:color="auto" w:fill="auto"/>
            <w:vAlign w:val="bottom"/>
          </w:tcPr>
          <w:p w14:paraId="2B9E4F2D" w14:textId="77777777" w:rsidR="00A045E1" w:rsidRDefault="00A045E1">
            <w:pPr>
              <w:rPr>
                <w:rFonts w:ascii="宋体"/>
              </w:rPr>
            </w:pPr>
          </w:p>
        </w:tc>
        <w:tc>
          <w:tcPr>
            <w:tcW w:w="50" w:type="pct"/>
            <w:shd w:val="clear" w:color="auto" w:fill="auto"/>
            <w:vAlign w:val="bottom"/>
          </w:tcPr>
          <w:p w14:paraId="2B9E4F2E" w14:textId="77777777" w:rsidR="00A045E1" w:rsidRDefault="00A045E1">
            <w:pPr>
              <w:rPr>
                <w:rFonts w:ascii="宋体"/>
              </w:rPr>
            </w:pPr>
          </w:p>
        </w:tc>
        <w:tc>
          <w:tcPr>
            <w:tcW w:w="586" w:type="pct"/>
            <w:shd w:val="clear" w:color="auto" w:fill="auto"/>
            <w:vAlign w:val="bottom"/>
          </w:tcPr>
          <w:p w14:paraId="2B9E4F2F" w14:textId="77777777" w:rsidR="00A045E1" w:rsidRDefault="00A045E1">
            <w:pPr>
              <w:rPr>
                <w:rFonts w:ascii="宋体"/>
              </w:rPr>
            </w:pPr>
          </w:p>
        </w:tc>
        <w:tc>
          <w:tcPr>
            <w:tcW w:w="5" w:type="pct"/>
            <w:shd w:val="clear" w:color="auto" w:fill="auto"/>
            <w:vAlign w:val="bottom"/>
          </w:tcPr>
          <w:p w14:paraId="2B9E4F30" w14:textId="77777777" w:rsidR="00A045E1" w:rsidRDefault="00A045E1">
            <w:pPr>
              <w:rPr>
                <w:rFonts w:ascii="宋体"/>
              </w:rPr>
            </w:pPr>
          </w:p>
        </w:tc>
        <w:tc>
          <w:tcPr>
            <w:tcW w:w="50" w:type="pct"/>
            <w:shd w:val="clear" w:color="auto" w:fill="auto"/>
            <w:vAlign w:val="bottom"/>
          </w:tcPr>
          <w:p w14:paraId="2B9E4F31" w14:textId="77777777" w:rsidR="00A045E1" w:rsidRDefault="00A045E1">
            <w:pPr>
              <w:rPr>
                <w:rFonts w:ascii="宋体"/>
              </w:rPr>
            </w:pPr>
          </w:p>
        </w:tc>
        <w:tc>
          <w:tcPr>
            <w:tcW w:w="370" w:type="pct"/>
            <w:shd w:val="clear" w:color="auto" w:fill="auto"/>
            <w:vAlign w:val="bottom"/>
          </w:tcPr>
          <w:p w14:paraId="2B9E4F32" w14:textId="77777777" w:rsidR="00A045E1" w:rsidRDefault="00A045E1">
            <w:pPr>
              <w:rPr>
                <w:rFonts w:ascii="宋体"/>
              </w:rPr>
            </w:pPr>
          </w:p>
        </w:tc>
        <w:tc>
          <w:tcPr>
            <w:tcW w:w="5" w:type="pct"/>
            <w:shd w:val="clear" w:color="auto" w:fill="auto"/>
            <w:vAlign w:val="bottom"/>
          </w:tcPr>
          <w:p w14:paraId="2B9E4F33" w14:textId="77777777" w:rsidR="00A045E1" w:rsidRDefault="00A045E1">
            <w:pPr>
              <w:rPr>
                <w:rFonts w:ascii="宋体"/>
              </w:rPr>
            </w:pPr>
          </w:p>
        </w:tc>
        <w:tc>
          <w:tcPr>
            <w:tcW w:w="50" w:type="pct"/>
            <w:shd w:val="clear" w:color="auto" w:fill="auto"/>
            <w:vAlign w:val="bottom"/>
          </w:tcPr>
          <w:p w14:paraId="2B9E4F34" w14:textId="77777777" w:rsidR="00A045E1" w:rsidRDefault="00A045E1">
            <w:pPr>
              <w:rPr>
                <w:rFonts w:ascii="宋体"/>
              </w:rPr>
            </w:pPr>
          </w:p>
        </w:tc>
        <w:tc>
          <w:tcPr>
            <w:tcW w:w="323" w:type="pct"/>
            <w:shd w:val="clear" w:color="auto" w:fill="auto"/>
            <w:vAlign w:val="bottom"/>
          </w:tcPr>
          <w:p w14:paraId="2B9E4F35" w14:textId="77777777" w:rsidR="00A045E1" w:rsidRDefault="00A045E1">
            <w:pPr>
              <w:rPr>
                <w:rFonts w:ascii="宋体"/>
              </w:rPr>
            </w:pPr>
          </w:p>
        </w:tc>
        <w:tc>
          <w:tcPr>
            <w:tcW w:w="5" w:type="pct"/>
            <w:shd w:val="clear" w:color="auto" w:fill="auto"/>
            <w:vAlign w:val="bottom"/>
          </w:tcPr>
          <w:p w14:paraId="2B9E4F36" w14:textId="77777777" w:rsidR="00A045E1" w:rsidRDefault="00A045E1">
            <w:pPr>
              <w:rPr>
                <w:rFonts w:ascii="宋体"/>
              </w:rPr>
            </w:pPr>
          </w:p>
        </w:tc>
      </w:tr>
      <w:tr w:rsidR="00A045E1" w14:paraId="2B9E4F3E" w14:textId="77777777">
        <w:trPr>
          <w:trHeight w:val="240"/>
        </w:trPr>
        <w:tc>
          <w:tcPr>
            <w:tcW w:w="0" w:type="auto"/>
            <w:gridSpan w:val="3"/>
            <w:shd w:val="clear" w:color="auto" w:fill="auto"/>
            <w:tcMar>
              <w:top w:w="0" w:type="dxa"/>
              <w:left w:w="20" w:type="dxa"/>
              <w:bottom w:w="0" w:type="dxa"/>
              <w:right w:w="20" w:type="dxa"/>
            </w:tcMar>
            <w:vAlign w:val="bottom"/>
          </w:tcPr>
          <w:p w14:paraId="2B9E4F38" w14:textId="77777777" w:rsidR="00A045E1" w:rsidRDefault="00A045E1">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2B9E4F39" w14:textId="77777777" w:rsidR="00A045E1" w:rsidRDefault="00AB45D0">
            <w:pPr>
              <w:jc w:val="center"/>
              <w:textAlignment w:val="bottom"/>
            </w:pPr>
            <w:r>
              <w:rPr>
                <w:rFonts w:ascii="sans-serif" w:eastAsia="sans-serif" w:hAnsi="sans-serif" w:cs="sans-serif"/>
                <w:b/>
                <w:bCs/>
                <w:color w:val="000000"/>
                <w:sz w:val="17"/>
                <w:szCs w:val="17"/>
              </w:rPr>
              <w:t>COMMON STOCK</w:t>
            </w:r>
          </w:p>
        </w:tc>
        <w:tc>
          <w:tcPr>
            <w:tcW w:w="0" w:type="auto"/>
            <w:gridSpan w:val="3"/>
            <w:vMerge w:val="restart"/>
            <w:shd w:val="clear" w:color="auto" w:fill="auto"/>
            <w:tcMar>
              <w:top w:w="40" w:type="dxa"/>
              <w:left w:w="20" w:type="dxa"/>
              <w:bottom w:w="40" w:type="dxa"/>
              <w:right w:w="20" w:type="dxa"/>
            </w:tcMar>
            <w:vAlign w:val="bottom"/>
          </w:tcPr>
          <w:p w14:paraId="2B9E4F3A" w14:textId="77777777" w:rsidR="00A045E1" w:rsidRDefault="00AB45D0">
            <w:pPr>
              <w:jc w:val="right"/>
              <w:textAlignment w:val="bottom"/>
            </w:pPr>
            <w:r>
              <w:rPr>
                <w:rFonts w:ascii="sans-serif" w:eastAsia="sans-serif" w:hAnsi="sans-serif" w:cs="sans-serif"/>
                <w:b/>
                <w:bCs/>
                <w:color w:val="000000"/>
                <w:sz w:val="17"/>
                <w:szCs w:val="17"/>
              </w:rPr>
              <w:t>CAPITAL IN EXCESS OF STATED VALUE</w:t>
            </w:r>
          </w:p>
        </w:tc>
        <w:tc>
          <w:tcPr>
            <w:tcW w:w="0" w:type="auto"/>
            <w:gridSpan w:val="3"/>
            <w:vMerge w:val="restart"/>
            <w:shd w:val="clear" w:color="auto" w:fill="auto"/>
            <w:tcMar>
              <w:top w:w="40" w:type="dxa"/>
              <w:left w:w="20" w:type="dxa"/>
              <w:bottom w:w="40" w:type="dxa"/>
              <w:right w:w="20" w:type="dxa"/>
            </w:tcMar>
            <w:vAlign w:val="bottom"/>
          </w:tcPr>
          <w:p w14:paraId="2B9E4F3B" w14:textId="77777777" w:rsidR="00A045E1" w:rsidRDefault="00AB45D0">
            <w:pPr>
              <w:jc w:val="right"/>
              <w:textAlignment w:val="bottom"/>
            </w:pPr>
            <w:r>
              <w:rPr>
                <w:rFonts w:ascii="sans-serif" w:eastAsia="sans-serif" w:hAnsi="sans-serif" w:cs="sans-serif"/>
                <w:b/>
                <w:bCs/>
                <w:color w:val="000000"/>
                <w:sz w:val="17"/>
                <w:szCs w:val="17"/>
              </w:rPr>
              <w:t>ACCUMULATED OTHER COMPREHENSIVE INCOME (LOSS)</w:t>
            </w:r>
          </w:p>
        </w:tc>
        <w:tc>
          <w:tcPr>
            <w:tcW w:w="0" w:type="auto"/>
            <w:gridSpan w:val="3"/>
            <w:vMerge w:val="restart"/>
            <w:shd w:val="clear" w:color="auto" w:fill="auto"/>
            <w:tcMar>
              <w:top w:w="40" w:type="dxa"/>
              <w:left w:w="20" w:type="dxa"/>
              <w:bottom w:w="40" w:type="dxa"/>
              <w:right w:w="20" w:type="dxa"/>
            </w:tcMar>
            <w:vAlign w:val="bottom"/>
          </w:tcPr>
          <w:p w14:paraId="2B9E4F3C" w14:textId="77777777" w:rsidR="00A045E1" w:rsidRDefault="00AB45D0">
            <w:pPr>
              <w:jc w:val="right"/>
              <w:textAlignment w:val="bottom"/>
            </w:pPr>
            <w:r>
              <w:rPr>
                <w:rFonts w:ascii="sans-serif" w:eastAsia="sans-serif" w:hAnsi="sans-serif" w:cs="sans-serif"/>
                <w:b/>
                <w:bCs/>
                <w:color w:val="000000"/>
                <w:sz w:val="17"/>
                <w:szCs w:val="17"/>
              </w:rPr>
              <w:t>RETAINED EARNINGS</w:t>
            </w:r>
          </w:p>
        </w:tc>
        <w:tc>
          <w:tcPr>
            <w:tcW w:w="0" w:type="auto"/>
            <w:gridSpan w:val="3"/>
            <w:vMerge w:val="restart"/>
            <w:shd w:val="clear" w:color="auto" w:fill="auto"/>
            <w:tcMar>
              <w:top w:w="40" w:type="dxa"/>
              <w:left w:w="20" w:type="dxa"/>
              <w:bottom w:w="40" w:type="dxa"/>
              <w:right w:w="20" w:type="dxa"/>
            </w:tcMar>
            <w:vAlign w:val="bottom"/>
          </w:tcPr>
          <w:p w14:paraId="2B9E4F3D" w14:textId="77777777" w:rsidR="00A045E1" w:rsidRDefault="00AB45D0">
            <w:pPr>
              <w:jc w:val="right"/>
              <w:textAlignment w:val="bottom"/>
            </w:pPr>
            <w:r>
              <w:rPr>
                <w:rFonts w:ascii="sans-serif" w:eastAsia="sans-serif" w:hAnsi="sans-serif" w:cs="sans-serif"/>
                <w:b/>
                <w:bCs/>
                <w:color w:val="000000"/>
                <w:sz w:val="17"/>
                <w:szCs w:val="17"/>
              </w:rPr>
              <w:t>TOTAL</w:t>
            </w:r>
          </w:p>
        </w:tc>
      </w:tr>
      <w:tr w:rsidR="00A045E1" w14:paraId="2B9E4F47" w14:textId="77777777">
        <w:trPr>
          <w:trHeight w:val="240"/>
        </w:trPr>
        <w:tc>
          <w:tcPr>
            <w:tcW w:w="0" w:type="auto"/>
            <w:gridSpan w:val="3"/>
            <w:shd w:val="clear" w:color="auto" w:fill="auto"/>
            <w:tcMar>
              <w:top w:w="0" w:type="dxa"/>
              <w:left w:w="20" w:type="dxa"/>
              <w:bottom w:w="0" w:type="dxa"/>
              <w:right w:w="20" w:type="dxa"/>
            </w:tcMar>
            <w:vAlign w:val="bottom"/>
          </w:tcPr>
          <w:p w14:paraId="2B9E4F3F" w14:textId="77777777" w:rsidR="00A045E1" w:rsidRDefault="00A045E1">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B9E4F40" w14:textId="77777777" w:rsidR="00A045E1" w:rsidRDefault="00AB45D0">
            <w:pPr>
              <w:jc w:val="center"/>
              <w:textAlignment w:val="bottom"/>
            </w:pPr>
            <w:r>
              <w:rPr>
                <w:rFonts w:ascii="sans-serif" w:eastAsia="sans-serif" w:hAnsi="sans-serif" w:cs="sans-serif"/>
                <w:b/>
                <w:bCs/>
                <w:color w:val="000000"/>
                <w:sz w:val="17"/>
                <w:szCs w:val="17"/>
              </w:rPr>
              <w:t>CLASS A</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4F41" w14:textId="77777777" w:rsidR="00A045E1" w:rsidRDefault="00A045E1">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B9E4F42" w14:textId="77777777" w:rsidR="00A045E1" w:rsidRDefault="00AB45D0">
            <w:pPr>
              <w:jc w:val="center"/>
              <w:textAlignment w:val="bottom"/>
            </w:pPr>
            <w:r>
              <w:rPr>
                <w:rFonts w:ascii="sans-serif" w:eastAsia="sans-serif" w:hAnsi="sans-serif" w:cs="sans-serif"/>
                <w:b/>
                <w:bCs/>
                <w:color w:val="000000"/>
                <w:sz w:val="17"/>
                <w:szCs w:val="17"/>
              </w:rPr>
              <w:t>CLASS B</w:t>
            </w:r>
          </w:p>
        </w:tc>
        <w:tc>
          <w:tcPr>
            <w:tcW w:w="0" w:type="auto"/>
            <w:gridSpan w:val="3"/>
            <w:vMerge/>
            <w:shd w:val="clear" w:color="auto" w:fill="auto"/>
            <w:tcMar>
              <w:top w:w="40" w:type="dxa"/>
              <w:left w:w="20" w:type="dxa"/>
              <w:bottom w:w="40" w:type="dxa"/>
              <w:right w:w="20" w:type="dxa"/>
            </w:tcMar>
            <w:vAlign w:val="bottom"/>
          </w:tcPr>
          <w:p w14:paraId="2B9E4F43" w14:textId="77777777" w:rsidR="00A045E1" w:rsidRDefault="00A045E1">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B9E4F44" w14:textId="77777777" w:rsidR="00A045E1" w:rsidRDefault="00A045E1">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B9E4F45" w14:textId="77777777" w:rsidR="00A045E1" w:rsidRDefault="00A045E1">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B9E4F46" w14:textId="77777777" w:rsidR="00A045E1" w:rsidRDefault="00A045E1">
            <w:pPr>
              <w:jc w:val="right"/>
              <w:rPr>
                <w:rFonts w:ascii="宋体"/>
              </w:rPr>
            </w:pPr>
          </w:p>
        </w:tc>
      </w:tr>
      <w:tr w:rsidR="00A045E1" w14:paraId="2B9E4F52" w14:textId="77777777">
        <w:trPr>
          <w:trHeight w:val="240"/>
        </w:trPr>
        <w:tc>
          <w:tcPr>
            <w:tcW w:w="0" w:type="auto"/>
            <w:gridSpan w:val="3"/>
            <w:shd w:val="clear" w:color="auto" w:fill="auto"/>
            <w:tcMar>
              <w:top w:w="40" w:type="dxa"/>
              <w:left w:w="20" w:type="dxa"/>
              <w:bottom w:w="40" w:type="dxa"/>
              <w:right w:w="20" w:type="dxa"/>
            </w:tcMar>
            <w:vAlign w:val="bottom"/>
          </w:tcPr>
          <w:p w14:paraId="2B9E4F48" w14:textId="77777777" w:rsidR="00A045E1" w:rsidRDefault="00AB45D0">
            <w:pPr>
              <w:textAlignment w:val="bottom"/>
            </w:pPr>
            <w:r>
              <w:rPr>
                <w:rFonts w:ascii="Arial Narrow" w:eastAsia="Arial Narrow" w:hAnsi="Arial Narrow" w:cs="Arial Narrow"/>
                <w:i/>
                <w:iCs/>
                <w:color w:val="000000"/>
                <w:sz w:val="17"/>
                <w:szCs w:val="17"/>
              </w:rPr>
              <w:t>(In millions, except per share data)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4F49" w14:textId="77777777" w:rsidR="00A045E1" w:rsidRDefault="00AB45D0">
            <w:pPr>
              <w:jc w:val="right"/>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4F4A" w14:textId="77777777" w:rsidR="00A045E1" w:rsidRDefault="00AB45D0">
            <w:pPr>
              <w:jc w:val="right"/>
              <w:textAlignment w:val="bottom"/>
            </w:pPr>
            <w:r>
              <w:rPr>
                <w:rFonts w:ascii="sans-serif" w:eastAsia="sans-serif" w:hAnsi="sans-serif" w:cs="sans-serif"/>
                <w:b/>
                <w:bCs/>
                <w:color w:val="000000"/>
                <w:sz w:val="17"/>
                <w:szCs w:val="17"/>
              </w:rPr>
              <w:t>AMOUNT</w:t>
            </w:r>
          </w:p>
        </w:tc>
        <w:tc>
          <w:tcPr>
            <w:tcW w:w="0" w:type="auto"/>
            <w:gridSpan w:val="3"/>
            <w:shd w:val="clear" w:color="auto" w:fill="auto"/>
            <w:tcMar>
              <w:top w:w="0" w:type="dxa"/>
              <w:left w:w="20" w:type="dxa"/>
              <w:bottom w:w="0" w:type="dxa"/>
              <w:right w:w="20" w:type="dxa"/>
            </w:tcMar>
            <w:vAlign w:val="bottom"/>
          </w:tcPr>
          <w:p w14:paraId="2B9E4F4B" w14:textId="77777777" w:rsidR="00A045E1" w:rsidRDefault="00A045E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4F4C" w14:textId="77777777" w:rsidR="00A045E1" w:rsidRDefault="00AB45D0">
            <w:pPr>
              <w:jc w:val="right"/>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4F4D" w14:textId="77777777" w:rsidR="00A045E1" w:rsidRDefault="00AB45D0">
            <w:pPr>
              <w:jc w:val="right"/>
              <w:textAlignment w:val="bottom"/>
            </w:pPr>
            <w:r>
              <w:rPr>
                <w:rFonts w:ascii="sans-serif" w:eastAsia="sans-serif" w:hAnsi="sans-serif" w:cs="sans-serif"/>
                <w:b/>
                <w:bCs/>
                <w:color w:val="000000"/>
                <w:sz w:val="17"/>
                <w:szCs w:val="17"/>
              </w:rPr>
              <w:t>AMOUNT</w:t>
            </w:r>
          </w:p>
        </w:tc>
        <w:tc>
          <w:tcPr>
            <w:tcW w:w="0" w:type="auto"/>
            <w:gridSpan w:val="3"/>
            <w:vMerge/>
            <w:shd w:val="clear" w:color="auto" w:fill="auto"/>
            <w:tcMar>
              <w:top w:w="40" w:type="dxa"/>
              <w:left w:w="20" w:type="dxa"/>
              <w:bottom w:w="40" w:type="dxa"/>
              <w:right w:w="20" w:type="dxa"/>
            </w:tcMar>
            <w:vAlign w:val="bottom"/>
          </w:tcPr>
          <w:p w14:paraId="2B9E4F4E" w14:textId="77777777" w:rsidR="00A045E1" w:rsidRDefault="00A045E1">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B9E4F4F" w14:textId="77777777" w:rsidR="00A045E1" w:rsidRDefault="00A045E1">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B9E4F50" w14:textId="77777777" w:rsidR="00A045E1" w:rsidRDefault="00A045E1">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B9E4F51" w14:textId="77777777" w:rsidR="00A045E1" w:rsidRDefault="00A045E1">
            <w:pPr>
              <w:jc w:val="right"/>
              <w:rPr>
                <w:rFonts w:ascii="宋体"/>
              </w:rPr>
            </w:pPr>
          </w:p>
        </w:tc>
      </w:tr>
      <w:tr w:rsidR="00A045E1" w14:paraId="2B9E4F6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4F53" w14:textId="77777777" w:rsidR="00A045E1" w:rsidRDefault="00AB45D0">
            <w:pPr>
              <w:textAlignment w:val="bottom"/>
            </w:pPr>
            <w:r>
              <w:rPr>
                <w:rFonts w:ascii="Arial" w:eastAsia="宋体" w:hAnsi="Arial" w:cs="Arial"/>
                <w:b/>
                <w:bCs/>
                <w:color w:val="000000"/>
                <w:sz w:val="17"/>
                <w:szCs w:val="17"/>
              </w:rPr>
              <w:t>Balance at August 31, 2022</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4F54" w14:textId="77777777" w:rsidR="00A045E1" w:rsidRDefault="00AB45D0">
            <w:pPr>
              <w:jc w:val="right"/>
              <w:textAlignment w:val="bottom"/>
            </w:pPr>
            <w:r>
              <w:rPr>
                <w:rFonts w:ascii="Arial" w:eastAsia="宋体" w:hAnsi="Arial" w:cs="Arial"/>
                <w:b/>
                <w:bCs/>
                <w:color w:val="000000"/>
                <w:sz w:val="17"/>
                <w:szCs w:val="17"/>
              </w:rPr>
              <w:t>305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4F55"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4F56"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4F57" w14:textId="77777777" w:rsidR="00A045E1" w:rsidRDefault="00AB45D0">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4F58"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4F59" w14:textId="77777777" w:rsidR="00A045E1" w:rsidRDefault="00A045E1">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4F5A" w14:textId="77777777" w:rsidR="00A045E1" w:rsidRDefault="00AB45D0">
            <w:pPr>
              <w:jc w:val="right"/>
              <w:textAlignment w:val="bottom"/>
            </w:pPr>
            <w:r>
              <w:rPr>
                <w:rFonts w:ascii="Arial" w:eastAsia="宋体" w:hAnsi="Arial" w:cs="Arial"/>
                <w:b/>
                <w:bCs/>
                <w:color w:val="000000"/>
                <w:sz w:val="17"/>
                <w:szCs w:val="17"/>
              </w:rPr>
              <w:t>1,259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4F5B"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4F5C"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4F5D" w14:textId="77777777" w:rsidR="00A045E1" w:rsidRDefault="00AB45D0">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4F5E"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4F5F"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4F60" w14:textId="77777777" w:rsidR="00A045E1" w:rsidRDefault="00AB45D0">
            <w:pPr>
              <w:jc w:val="right"/>
              <w:textAlignment w:val="bottom"/>
            </w:pPr>
            <w:r>
              <w:rPr>
                <w:rFonts w:ascii="Arial" w:eastAsia="宋体" w:hAnsi="Arial" w:cs="Arial"/>
                <w:b/>
                <w:bCs/>
                <w:color w:val="000000"/>
                <w:sz w:val="17"/>
                <w:szCs w:val="17"/>
              </w:rPr>
              <w:t>11,648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4F61"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4F62"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4F63" w14:textId="77777777" w:rsidR="00A045E1" w:rsidRDefault="00AB45D0">
            <w:pPr>
              <w:jc w:val="right"/>
              <w:textAlignment w:val="bottom"/>
            </w:pPr>
            <w:r>
              <w:rPr>
                <w:rFonts w:ascii="Arial" w:eastAsia="宋体" w:hAnsi="Arial" w:cs="Arial"/>
                <w:b/>
                <w:bCs/>
                <w:color w:val="000000"/>
                <w:sz w:val="17"/>
                <w:szCs w:val="17"/>
              </w:rPr>
              <w:t>636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4F64"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4F65"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4F66" w14:textId="77777777" w:rsidR="00A045E1" w:rsidRDefault="00AB45D0">
            <w:pPr>
              <w:jc w:val="right"/>
              <w:textAlignment w:val="bottom"/>
            </w:pPr>
            <w:r>
              <w:rPr>
                <w:rFonts w:ascii="Arial" w:eastAsia="宋体" w:hAnsi="Arial" w:cs="Arial"/>
                <w:b/>
                <w:bCs/>
                <w:color w:val="000000"/>
                <w:sz w:val="17"/>
                <w:szCs w:val="17"/>
              </w:rPr>
              <w:t>3,535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4F67"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4F68"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4F69" w14:textId="77777777" w:rsidR="00A045E1" w:rsidRDefault="00AB45D0">
            <w:pPr>
              <w:jc w:val="right"/>
              <w:textAlignment w:val="bottom"/>
            </w:pPr>
            <w:r>
              <w:rPr>
                <w:rFonts w:ascii="Arial" w:eastAsia="宋体" w:hAnsi="Arial" w:cs="Arial"/>
                <w:b/>
                <w:bCs/>
                <w:color w:val="000000"/>
                <w:sz w:val="17"/>
                <w:szCs w:val="17"/>
              </w:rPr>
              <w:t>15,822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4F6A" w14:textId="77777777" w:rsidR="00A045E1" w:rsidRDefault="00A045E1">
            <w:pPr>
              <w:jc w:val="right"/>
              <w:rPr>
                <w:rFonts w:ascii="宋体"/>
              </w:rPr>
            </w:pPr>
          </w:p>
        </w:tc>
      </w:tr>
      <w:tr w:rsidR="00A045E1" w14:paraId="2B9E4F7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4F6C" w14:textId="77777777" w:rsidR="00A045E1" w:rsidRDefault="00AB45D0">
            <w:pPr>
              <w:textAlignment w:val="bottom"/>
            </w:pPr>
            <w:r>
              <w:rPr>
                <w:rFonts w:ascii="Arial" w:eastAsia="宋体" w:hAnsi="Arial" w:cs="Arial"/>
                <w:color w:val="000000"/>
                <w:sz w:val="17"/>
                <w:szCs w:val="17"/>
              </w:rPr>
              <w:t>Stock options exercised</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4F6D"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4F6E"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4F6F" w14:textId="77777777" w:rsidR="00A045E1" w:rsidRDefault="00A045E1">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4F70" w14:textId="77777777" w:rsidR="00A045E1" w:rsidRDefault="00AB45D0">
            <w:pPr>
              <w:jc w:val="right"/>
              <w:textAlignment w:val="bottom"/>
            </w:pPr>
            <w:r>
              <w:rPr>
                <w:rFonts w:ascii="Arial" w:eastAsia="宋体" w:hAnsi="Arial" w:cs="Arial"/>
                <w:color w:val="000000"/>
                <w:sz w:val="17"/>
                <w:szCs w:val="17"/>
              </w:rPr>
              <w:t>1 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4F71" w14:textId="77777777" w:rsidR="00A045E1" w:rsidRDefault="00A045E1">
            <w:pPr>
              <w:jc w:val="right"/>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4F72" w14:textId="77777777" w:rsidR="00A045E1" w:rsidRDefault="00A045E1">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4F73" w14:textId="77777777" w:rsidR="00A045E1" w:rsidRDefault="00AB45D0">
            <w:pPr>
              <w:jc w:val="right"/>
              <w:textAlignment w:val="bottom"/>
            </w:pPr>
            <w:r>
              <w:rPr>
                <w:rFonts w:ascii="Arial" w:eastAsia="宋体" w:hAnsi="Arial" w:cs="Arial"/>
                <w:color w:val="000000"/>
                <w:sz w:val="17"/>
                <w:szCs w:val="17"/>
              </w:rPr>
              <w:t>69 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4F74" w14:textId="77777777" w:rsidR="00A045E1" w:rsidRDefault="00A045E1">
            <w:pPr>
              <w:jc w:val="right"/>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4F75"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4F76" w14:textId="77777777" w:rsidR="00A045E1" w:rsidRDefault="00A045E1">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4F77" w14:textId="77777777" w:rsidR="00A045E1" w:rsidRDefault="00AB45D0">
            <w:pPr>
              <w:jc w:val="right"/>
              <w:textAlignment w:val="bottom"/>
            </w:pPr>
            <w:r>
              <w:rPr>
                <w:rFonts w:ascii="Arial" w:eastAsia="宋体" w:hAnsi="Arial" w:cs="Arial"/>
                <w:color w:val="000000"/>
                <w:sz w:val="17"/>
                <w:szCs w:val="17"/>
              </w:rPr>
              <w:t>69 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4F78" w14:textId="77777777" w:rsidR="00A045E1" w:rsidRDefault="00A045E1">
            <w:pPr>
              <w:jc w:val="right"/>
              <w:rPr>
                <w:rFonts w:ascii="宋体"/>
              </w:rPr>
            </w:pPr>
          </w:p>
        </w:tc>
      </w:tr>
      <w:tr w:rsidR="00A045E1" w14:paraId="2B9E4F88"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F7A" w14:textId="77777777" w:rsidR="00A045E1" w:rsidRDefault="00AB45D0">
            <w:pPr>
              <w:textAlignment w:val="bottom"/>
            </w:pPr>
            <w:r>
              <w:rPr>
                <w:rFonts w:ascii="Arial" w:eastAsia="宋体" w:hAnsi="Arial" w:cs="Arial"/>
                <w:color w:val="000000"/>
                <w:sz w:val="17"/>
                <w:szCs w:val="17"/>
              </w:rPr>
              <w:t>Repurchase of Class B Common Stock</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4F7B"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4F7C"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4F7D"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F7E" w14:textId="77777777" w:rsidR="00A045E1" w:rsidRDefault="00AB45D0">
            <w:pPr>
              <w:jc w:val="right"/>
              <w:textAlignment w:val="bottom"/>
            </w:pPr>
            <w:r>
              <w:rPr>
                <w:rFonts w:ascii="Arial" w:eastAsia="宋体" w:hAnsi="Arial" w:cs="Arial"/>
                <w:color w:val="000000"/>
                <w:sz w:val="17"/>
                <w:szCs w:val="17"/>
              </w:rPr>
              <w:t>(17)</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F7F" w14:textId="77777777" w:rsidR="00A045E1" w:rsidRDefault="00A045E1">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4F80"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F81" w14:textId="77777777" w:rsidR="00A045E1" w:rsidRDefault="00AB45D0">
            <w:pPr>
              <w:jc w:val="right"/>
              <w:textAlignment w:val="bottom"/>
            </w:pPr>
            <w:r>
              <w:rPr>
                <w:rFonts w:ascii="Arial" w:eastAsia="宋体" w:hAnsi="Arial" w:cs="Arial"/>
                <w:color w:val="000000"/>
                <w:sz w:val="17"/>
                <w:szCs w:val="17"/>
              </w:rPr>
              <w:t>(123)</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F82" w14:textId="77777777" w:rsidR="00A045E1" w:rsidRDefault="00A045E1">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4F83"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F84" w14:textId="77777777" w:rsidR="00A045E1" w:rsidRDefault="00AB45D0">
            <w:pPr>
              <w:jc w:val="right"/>
              <w:textAlignment w:val="bottom"/>
            </w:pPr>
            <w:r>
              <w:rPr>
                <w:rFonts w:ascii="Arial" w:eastAsia="宋体" w:hAnsi="Arial" w:cs="Arial"/>
                <w:color w:val="000000"/>
                <w:sz w:val="17"/>
                <w:szCs w:val="17"/>
              </w:rPr>
              <w:t>(1,484)</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F85"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F86" w14:textId="77777777" w:rsidR="00A045E1" w:rsidRDefault="00AB45D0">
            <w:pPr>
              <w:jc w:val="right"/>
              <w:textAlignment w:val="bottom"/>
            </w:pPr>
            <w:r>
              <w:rPr>
                <w:rFonts w:ascii="Arial" w:eastAsia="宋体" w:hAnsi="Arial" w:cs="Arial"/>
                <w:color w:val="000000"/>
                <w:sz w:val="17"/>
                <w:szCs w:val="17"/>
              </w:rPr>
              <w:t>(1,607)</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F87" w14:textId="77777777" w:rsidR="00A045E1" w:rsidRDefault="00A045E1">
            <w:pPr>
              <w:jc w:val="right"/>
              <w:rPr>
                <w:rFonts w:ascii="宋体"/>
              </w:rPr>
            </w:pPr>
          </w:p>
        </w:tc>
      </w:tr>
      <w:tr w:rsidR="00A045E1" w14:paraId="2B9E4F9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F89" w14:textId="77777777" w:rsidR="00A045E1" w:rsidRDefault="00AB45D0">
            <w:pPr>
              <w:textAlignment w:val="bottom"/>
            </w:pPr>
            <w:r>
              <w:rPr>
                <w:rFonts w:ascii="Arial" w:eastAsia="宋体" w:hAnsi="Arial" w:cs="Arial"/>
                <w:color w:val="000000"/>
                <w:sz w:val="17"/>
                <w:szCs w:val="17"/>
              </w:rPr>
              <w:t>Dividends on common stock ($0.340 per share)</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4F8A"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4F8B"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4F8C"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4F8D"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4F8E"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4F8F"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4F90"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F91" w14:textId="77777777" w:rsidR="00A045E1" w:rsidRDefault="00AB45D0">
            <w:pPr>
              <w:jc w:val="right"/>
              <w:textAlignment w:val="bottom"/>
            </w:pPr>
            <w:r>
              <w:rPr>
                <w:rFonts w:ascii="Arial" w:eastAsia="宋体" w:hAnsi="Arial" w:cs="Arial"/>
                <w:color w:val="000000"/>
                <w:sz w:val="17"/>
                <w:szCs w:val="17"/>
              </w:rPr>
              <w:t>(526)</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F92"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F93" w14:textId="77777777" w:rsidR="00A045E1" w:rsidRDefault="00AB45D0">
            <w:pPr>
              <w:jc w:val="right"/>
              <w:textAlignment w:val="bottom"/>
            </w:pPr>
            <w:r>
              <w:rPr>
                <w:rFonts w:ascii="Arial" w:eastAsia="宋体" w:hAnsi="Arial" w:cs="Arial"/>
                <w:color w:val="000000"/>
                <w:sz w:val="17"/>
                <w:szCs w:val="17"/>
              </w:rPr>
              <w:t>(526)</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F94" w14:textId="77777777" w:rsidR="00A045E1" w:rsidRDefault="00A045E1">
            <w:pPr>
              <w:jc w:val="right"/>
              <w:rPr>
                <w:rFonts w:ascii="宋体"/>
              </w:rPr>
            </w:pPr>
          </w:p>
        </w:tc>
      </w:tr>
      <w:tr w:rsidR="00A045E1" w14:paraId="2B9E4FA4"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F96" w14:textId="77777777" w:rsidR="00A045E1" w:rsidRDefault="00AB45D0">
            <w:pPr>
              <w:textAlignment w:val="bottom"/>
            </w:pPr>
            <w:r>
              <w:rPr>
                <w:rFonts w:ascii="Arial" w:eastAsia="宋体" w:hAnsi="Arial" w:cs="Arial"/>
                <w:color w:val="000000"/>
                <w:sz w:val="17"/>
                <w:szCs w:val="17"/>
              </w:rPr>
              <w:t>Issuance of shares to employees, net of shares withheld for employee taxes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4F97"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4F98"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4F99"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F9A" w14:textId="77777777" w:rsidR="00A045E1" w:rsidRDefault="00AB45D0">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F9B" w14:textId="77777777" w:rsidR="00A045E1" w:rsidRDefault="00A045E1">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4F9C"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F9D" w14:textId="77777777" w:rsidR="00A045E1" w:rsidRDefault="00AB45D0">
            <w:pPr>
              <w:jc w:val="right"/>
              <w:textAlignment w:val="bottom"/>
            </w:pPr>
            <w:r>
              <w:rPr>
                <w:rFonts w:ascii="Arial" w:eastAsia="宋体" w:hAnsi="Arial" w:cs="Arial"/>
                <w:color w:val="000000"/>
                <w:sz w:val="17"/>
                <w:szCs w:val="17"/>
              </w:rPr>
              <w:t>63 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F9E" w14:textId="77777777" w:rsidR="00A045E1" w:rsidRDefault="00A045E1">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4F9F"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FA0" w14:textId="77777777" w:rsidR="00A045E1" w:rsidRDefault="00AB45D0">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FA1"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FA2" w14:textId="77777777" w:rsidR="00A045E1" w:rsidRDefault="00AB45D0">
            <w:pPr>
              <w:jc w:val="right"/>
              <w:textAlignment w:val="bottom"/>
            </w:pPr>
            <w:r>
              <w:rPr>
                <w:rFonts w:ascii="Arial" w:eastAsia="宋体" w:hAnsi="Arial" w:cs="Arial"/>
                <w:color w:val="000000"/>
                <w:sz w:val="17"/>
                <w:szCs w:val="17"/>
              </w:rPr>
              <w:t>66 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FA3" w14:textId="77777777" w:rsidR="00A045E1" w:rsidRDefault="00A045E1">
            <w:pPr>
              <w:jc w:val="right"/>
              <w:rPr>
                <w:rFonts w:ascii="宋体"/>
              </w:rPr>
            </w:pPr>
          </w:p>
        </w:tc>
      </w:tr>
      <w:tr w:rsidR="00A045E1" w14:paraId="2B9E4FB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FA5" w14:textId="77777777" w:rsidR="00A045E1" w:rsidRDefault="00AB45D0">
            <w:pPr>
              <w:textAlignment w:val="bottom"/>
            </w:pPr>
            <w:r>
              <w:rPr>
                <w:rFonts w:ascii="Arial" w:eastAsia="宋体" w:hAnsi="Arial" w:cs="Arial"/>
                <w:color w:val="000000"/>
                <w:sz w:val="17"/>
                <w:szCs w:val="17"/>
              </w:rPr>
              <w:t>Stock-based compensation</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4FA6"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4FA7"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4FA8"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4FA9"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4FAA"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FAB" w14:textId="77777777" w:rsidR="00A045E1" w:rsidRDefault="00AB45D0">
            <w:pPr>
              <w:jc w:val="right"/>
              <w:textAlignment w:val="bottom"/>
            </w:pPr>
            <w:r>
              <w:rPr>
                <w:rFonts w:ascii="Arial" w:eastAsia="宋体" w:hAnsi="Arial" w:cs="Arial"/>
                <w:color w:val="000000"/>
                <w:sz w:val="17"/>
                <w:szCs w:val="17"/>
              </w:rPr>
              <w:t>194 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FAC" w14:textId="77777777" w:rsidR="00A045E1" w:rsidRDefault="00A045E1">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4FAD"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4FAE"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FAF" w14:textId="77777777" w:rsidR="00A045E1" w:rsidRDefault="00AB45D0">
            <w:pPr>
              <w:jc w:val="right"/>
              <w:textAlignment w:val="bottom"/>
            </w:pPr>
            <w:r>
              <w:rPr>
                <w:rFonts w:ascii="Arial" w:eastAsia="宋体" w:hAnsi="Arial" w:cs="Arial"/>
                <w:color w:val="000000"/>
                <w:sz w:val="17"/>
                <w:szCs w:val="17"/>
              </w:rPr>
              <w:t>194 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FB0" w14:textId="77777777" w:rsidR="00A045E1" w:rsidRDefault="00A045E1">
            <w:pPr>
              <w:jc w:val="right"/>
              <w:rPr>
                <w:rFonts w:ascii="宋体"/>
              </w:rPr>
            </w:pPr>
          </w:p>
        </w:tc>
      </w:tr>
      <w:tr w:rsidR="00A045E1" w14:paraId="2B9E4FB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FB2" w14:textId="77777777" w:rsidR="00A045E1" w:rsidRDefault="00AB45D0">
            <w:pPr>
              <w:textAlignment w:val="bottom"/>
            </w:pPr>
            <w:r>
              <w:rPr>
                <w:rFonts w:ascii="Arial" w:eastAsia="宋体" w:hAnsi="Arial" w:cs="Arial"/>
                <w:color w:val="000000"/>
                <w:sz w:val="17"/>
                <w:szCs w:val="17"/>
              </w:rPr>
              <w:t>Net income</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4FB3"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4FB4"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4FB5"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4FB6"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4FB7"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4FB8"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4FB9"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FBA" w14:textId="77777777" w:rsidR="00A045E1" w:rsidRDefault="00AB45D0">
            <w:pPr>
              <w:jc w:val="right"/>
              <w:textAlignment w:val="bottom"/>
            </w:pPr>
            <w:r>
              <w:rPr>
                <w:rFonts w:ascii="Arial" w:eastAsia="宋体" w:hAnsi="Arial" w:cs="Arial"/>
                <w:color w:val="000000"/>
                <w:sz w:val="17"/>
                <w:szCs w:val="17"/>
              </w:rPr>
              <w:t>1,331 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FBB"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FBC" w14:textId="77777777" w:rsidR="00A045E1" w:rsidRDefault="00AB45D0">
            <w:pPr>
              <w:jc w:val="right"/>
              <w:textAlignment w:val="bottom"/>
            </w:pPr>
            <w:r>
              <w:rPr>
                <w:rFonts w:ascii="Arial" w:eastAsia="宋体" w:hAnsi="Arial" w:cs="Arial"/>
                <w:color w:val="000000"/>
                <w:sz w:val="17"/>
                <w:szCs w:val="17"/>
              </w:rPr>
              <w:t>1,331 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FBD" w14:textId="77777777" w:rsidR="00A045E1" w:rsidRDefault="00A045E1">
            <w:pPr>
              <w:jc w:val="right"/>
              <w:rPr>
                <w:rFonts w:ascii="宋体"/>
              </w:rPr>
            </w:pPr>
          </w:p>
        </w:tc>
      </w:tr>
      <w:tr w:rsidR="00A045E1" w14:paraId="2B9E4FC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4FBF" w14:textId="77777777" w:rsidR="00A045E1" w:rsidRDefault="00AB45D0">
            <w:pPr>
              <w:textAlignment w:val="bottom"/>
            </w:pPr>
            <w:r>
              <w:rPr>
                <w:rFonts w:ascii="Arial" w:eastAsia="宋体" w:hAnsi="Arial" w:cs="Arial"/>
                <w:color w:val="000000"/>
                <w:sz w:val="17"/>
                <w:szCs w:val="17"/>
              </w:rPr>
              <w:t>Other comprehensive income (loss)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4FC0"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4FC1"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4FC2"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4FC3"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4FC4"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4FC5"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FC6" w14:textId="77777777" w:rsidR="00A045E1" w:rsidRDefault="00AB45D0">
            <w:pPr>
              <w:jc w:val="right"/>
              <w:textAlignment w:val="bottom"/>
            </w:pPr>
            <w:r>
              <w:rPr>
                <w:rFonts w:ascii="Arial" w:eastAsia="宋体" w:hAnsi="Arial" w:cs="Arial"/>
                <w:color w:val="000000"/>
                <w:sz w:val="17"/>
                <w:szCs w:val="17"/>
              </w:rPr>
              <w:t>(77)</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FC7" w14:textId="77777777" w:rsidR="00A045E1" w:rsidRDefault="00A045E1">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4FC8"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4FC9" w14:textId="77777777" w:rsidR="00A045E1" w:rsidRDefault="00AB45D0">
            <w:pPr>
              <w:jc w:val="right"/>
              <w:textAlignment w:val="bottom"/>
            </w:pPr>
            <w:r>
              <w:rPr>
                <w:rFonts w:ascii="Arial" w:eastAsia="宋体" w:hAnsi="Arial" w:cs="Arial"/>
                <w:color w:val="000000"/>
                <w:sz w:val="17"/>
                <w:szCs w:val="17"/>
              </w:rPr>
              <w:t>(77)</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4FCA" w14:textId="77777777" w:rsidR="00A045E1" w:rsidRDefault="00A045E1">
            <w:pPr>
              <w:jc w:val="right"/>
              <w:rPr>
                <w:rFonts w:ascii="宋体"/>
              </w:rPr>
            </w:pPr>
          </w:p>
        </w:tc>
      </w:tr>
      <w:tr w:rsidR="00A045E1" w14:paraId="2B9E4FE4"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B9E4FCC" w14:textId="77777777" w:rsidR="00A045E1" w:rsidRDefault="00AB45D0">
            <w:pPr>
              <w:textAlignment w:val="bottom"/>
            </w:pPr>
            <w:r>
              <w:rPr>
                <w:rFonts w:ascii="Arial" w:eastAsia="宋体" w:hAnsi="Arial" w:cs="Arial"/>
                <w:b/>
                <w:bCs/>
                <w:color w:val="000000"/>
                <w:sz w:val="17"/>
                <w:szCs w:val="17"/>
              </w:rPr>
              <w:t>Balance at November 30, 2022</w:t>
            </w: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4FCD" w14:textId="77777777" w:rsidR="00A045E1" w:rsidRDefault="00AB45D0">
            <w:pPr>
              <w:jc w:val="right"/>
              <w:textAlignment w:val="bottom"/>
            </w:pPr>
            <w:r>
              <w:rPr>
                <w:rFonts w:ascii="Arial" w:eastAsia="宋体" w:hAnsi="Arial" w:cs="Arial"/>
                <w:b/>
                <w:bCs/>
                <w:color w:val="000000"/>
                <w:sz w:val="17"/>
                <w:szCs w:val="17"/>
              </w:rPr>
              <w:t>305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4FCE"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4FCF"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4FD0" w14:textId="77777777" w:rsidR="00A045E1" w:rsidRDefault="00AB45D0">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4FD1" w14:textId="77777777" w:rsidR="00A045E1" w:rsidRDefault="00A045E1">
            <w:pPr>
              <w:jc w:val="right"/>
              <w:rPr>
                <w:rFonts w:ascii="宋体"/>
              </w:rPr>
            </w:pPr>
          </w:p>
        </w:tc>
        <w:tc>
          <w:tcPr>
            <w:tcW w:w="0" w:type="auto"/>
            <w:gridSpan w:val="3"/>
            <w:tcBorders>
              <w:top w:val="single" w:sz="8" w:space="0" w:color="E87722"/>
              <w:bottom w:val="single" w:sz="8" w:space="0" w:color="E87722"/>
            </w:tcBorders>
            <w:shd w:val="clear" w:color="auto" w:fill="FFF1E7"/>
            <w:tcMar>
              <w:top w:w="0" w:type="dxa"/>
              <w:left w:w="20" w:type="dxa"/>
              <w:bottom w:w="0" w:type="dxa"/>
              <w:right w:w="20" w:type="dxa"/>
            </w:tcMar>
            <w:vAlign w:val="bottom"/>
          </w:tcPr>
          <w:p w14:paraId="2B9E4FD2" w14:textId="77777777" w:rsidR="00A045E1" w:rsidRDefault="00A045E1">
            <w:pPr>
              <w:rPr>
                <w:rFonts w:ascii="宋体"/>
              </w:rPr>
            </w:pP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4FD3" w14:textId="77777777" w:rsidR="00A045E1" w:rsidRDefault="00AB45D0">
            <w:pPr>
              <w:jc w:val="right"/>
              <w:textAlignment w:val="bottom"/>
            </w:pPr>
            <w:r>
              <w:rPr>
                <w:rFonts w:ascii="Arial" w:eastAsia="宋体" w:hAnsi="Arial" w:cs="Arial"/>
                <w:b/>
                <w:bCs/>
                <w:color w:val="000000"/>
                <w:sz w:val="17"/>
                <w:szCs w:val="17"/>
              </w:rPr>
              <w:t>1,245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4FD4"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4FD5"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4FD6" w14:textId="77777777" w:rsidR="00A045E1" w:rsidRDefault="00AB45D0">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4FD7"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4FD8"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4FD9" w14:textId="77777777" w:rsidR="00A045E1" w:rsidRDefault="00AB45D0">
            <w:pPr>
              <w:jc w:val="right"/>
              <w:textAlignment w:val="bottom"/>
            </w:pPr>
            <w:r>
              <w:rPr>
                <w:rFonts w:ascii="Arial" w:eastAsia="宋体" w:hAnsi="Arial" w:cs="Arial"/>
                <w:b/>
                <w:bCs/>
                <w:color w:val="000000"/>
                <w:sz w:val="17"/>
                <w:szCs w:val="17"/>
              </w:rPr>
              <w:t>11,851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4FDA"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4FDB"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4FDC" w14:textId="77777777" w:rsidR="00A045E1" w:rsidRDefault="00AB45D0">
            <w:pPr>
              <w:jc w:val="right"/>
              <w:textAlignment w:val="bottom"/>
            </w:pPr>
            <w:r>
              <w:rPr>
                <w:rFonts w:ascii="Arial" w:eastAsia="宋体" w:hAnsi="Arial" w:cs="Arial"/>
                <w:b/>
                <w:bCs/>
                <w:color w:val="000000"/>
                <w:sz w:val="17"/>
                <w:szCs w:val="17"/>
              </w:rPr>
              <w:t>559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4FDD"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4FDE"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4FDF" w14:textId="77777777" w:rsidR="00A045E1" w:rsidRDefault="00AB45D0">
            <w:pPr>
              <w:jc w:val="right"/>
              <w:textAlignment w:val="bottom"/>
            </w:pPr>
            <w:r>
              <w:rPr>
                <w:rFonts w:ascii="Arial" w:eastAsia="宋体" w:hAnsi="Arial" w:cs="Arial"/>
                <w:b/>
                <w:bCs/>
                <w:color w:val="000000"/>
                <w:sz w:val="17"/>
                <w:szCs w:val="17"/>
              </w:rPr>
              <w:t>2,859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4FE0"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4FE1"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4FE2" w14:textId="77777777" w:rsidR="00A045E1" w:rsidRDefault="00AB45D0">
            <w:pPr>
              <w:jc w:val="right"/>
              <w:textAlignment w:val="bottom"/>
            </w:pPr>
            <w:r>
              <w:rPr>
                <w:rFonts w:ascii="Arial" w:eastAsia="宋体" w:hAnsi="Arial" w:cs="Arial"/>
                <w:b/>
                <w:bCs/>
                <w:color w:val="000000"/>
                <w:sz w:val="17"/>
                <w:szCs w:val="17"/>
              </w:rPr>
              <w:t>15,272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4FE3" w14:textId="77777777" w:rsidR="00A045E1" w:rsidRDefault="00A045E1">
            <w:pPr>
              <w:jc w:val="right"/>
              <w:rPr>
                <w:rFonts w:ascii="宋体"/>
              </w:rPr>
            </w:pPr>
          </w:p>
        </w:tc>
      </w:tr>
    </w:tbl>
    <w:p w14:paraId="2B9E4FE5" w14:textId="77777777" w:rsidR="00A045E1" w:rsidRDefault="00A045E1">
      <w:pPr>
        <w:spacing w:before="120" w:after="120"/>
      </w:pPr>
    </w:p>
    <w:tbl>
      <w:tblPr>
        <w:tblW w:w="4992" w:type="pct"/>
        <w:tblCellMar>
          <w:top w:w="15" w:type="dxa"/>
          <w:left w:w="15" w:type="dxa"/>
          <w:bottom w:w="15" w:type="dxa"/>
          <w:right w:w="15" w:type="dxa"/>
        </w:tblCellMar>
        <w:tblLook w:val="04A0" w:firstRow="1" w:lastRow="0" w:firstColumn="1" w:lastColumn="0" w:noHBand="0" w:noVBand="1"/>
      </w:tblPr>
      <w:tblGrid>
        <w:gridCol w:w="42"/>
        <w:gridCol w:w="1632"/>
        <w:gridCol w:w="41"/>
        <w:gridCol w:w="87"/>
        <w:gridCol w:w="495"/>
        <w:gridCol w:w="36"/>
        <w:gridCol w:w="116"/>
        <w:gridCol w:w="616"/>
        <w:gridCol w:w="36"/>
        <w:gridCol w:w="36"/>
        <w:gridCol w:w="36"/>
        <w:gridCol w:w="36"/>
        <w:gridCol w:w="87"/>
        <w:gridCol w:w="495"/>
        <w:gridCol w:w="37"/>
        <w:gridCol w:w="117"/>
        <w:gridCol w:w="610"/>
        <w:gridCol w:w="37"/>
        <w:gridCol w:w="116"/>
        <w:gridCol w:w="712"/>
        <w:gridCol w:w="36"/>
        <w:gridCol w:w="116"/>
        <w:gridCol w:w="1165"/>
        <w:gridCol w:w="36"/>
        <w:gridCol w:w="116"/>
        <w:gridCol w:w="679"/>
        <w:gridCol w:w="36"/>
        <w:gridCol w:w="115"/>
        <w:gridCol w:w="568"/>
        <w:gridCol w:w="36"/>
      </w:tblGrid>
      <w:tr w:rsidR="00A045E1" w14:paraId="2B9E5004" w14:textId="77777777">
        <w:tc>
          <w:tcPr>
            <w:tcW w:w="50" w:type="pct"/>
            <w:shd w:val="clear" w:color="auto" w:fill="auto"/>
            <w:vAlign w:val="bottom"/>
          </w:tcPr>
          <w:p w14:paraId="2B9E4FE6" w14:textId="77777777" w:rsidR="00A045E1" w:rsidRDefault="00A045E1">
            <w:pPr>
              <w:rPr>
                <w:rFonts w:ascii="宋体"/>
              </w:rPr>
            </w:pPr>
          </w:p>
        </w:tc>
        <w:tc>
          <w:tcPr>
            <w:tcW w:w="1560" w:type="pct"/>
            <w:shd w:val="clear" w:color="auto" w:fill="auto"/>
            <w:vAlign w:val="bottom"/>
          </w:tcPr>
          <w:p w14:paraId="2B9E4FE7" w14:textId="77777777" w:rsidR="00A045E1" w:rsidRDefault="00A045E1">
            <w:pPr>
              <w:rPr>
                <w:rFonts w:ascii="宋体"/>
              </w:rPr>
            </w:pPr>
          </w:p>
        </w:tc>
        <w:tc>
          <w:tcPr>
            <w:tcW w:w="5" w:type="pct"/>
            <w:shd w:val="clear" w:color="auto" w:fill="auto"/>
            <w:vAlign w:val="bottom"/>
          </w:tcPr>
          <w:p w14:paraId="2B9E4FE8" w14:textId="77777777" w:rsidR="00A045E1" w:rsidRDefault="00A045E1">
            <w:pPr>
              <w:rPr>
                <w:rFonts w:ascii="宋体"/>
              </w:rPr>
            </w:pPr>
          </w:p>
        </w:tc>
        <w:tc>
          <w:tcPr>
            <w:tcW w:w="50" w:type="pct"/>
            <w:shd w:val="clear" w:color="auto" w:fill="auto"/>
            <w:vAlign w:val="bottom"/>
          </w:tcPr>
          <w:p w14:paraId="2B9E4FE9" w14:textId="77777777" w:rsidR="00A045E1" w:rsidRDefault="00A045E1">
            <w:pPr>
              <w:rPr>
                <w:rFonts w:ascii="宋体"/>
              </w:rPr>
            </w:pPr>
          </w:p>
        </w:tc>
        <w:tc>
          <w:tcPr>
            <w:tcW w:w="285" w:type="pct"/>
            <w:shd w:val="clear" w:color="auto" w:fill="auto"/>
            <w:vAlign w:val="bottom"/>
          </w:tcPr>
          <w:p w14:paraId="2B9E4FEA" w14:textId="77777777" w:rsidR="00A045E1" w:rsidRDefault="00A045E1">
            <w:pPr>
              <w:rPr>
                <w:rFonts w:ascii="宋体"/>
              </w:rPr>
            </w:pPr>
          </w:p>
        </w:tc>
        <w:tc>
          <w:tcPr>
            <w:tcW w:w="5" w:type="pct"/>
            <w:shd w:val="clear" w:color="auto" w:fill="auto"/>
            <w:vAlign w:val="bottom"/>
          </w:tcPr>
          <w:p w14:paraId="2B9E4FEB" w14:textId="77777777" w:rsidR="00A045E1" w:rsidRDefault="00A045E1">
            <w:pPr>
              <w:rPr>
                <w:rFonts w:ascii="宋体"/>
              </w:rPr>
            </w:pPr>
          </w:p>
        </w:tc>
        <w:tc>
          <w:tcPr>
            <w:tcW w:w="50" w:type="pct"/>
            <w:shd w:val="clear" w:color="auto" w:fill="auto"/>
            <w:vAlign w:val="bottom"/>
          </w:tcPr>
          <w:p w14:paraId="2B9E4FEC" w14:textId="77777777" w:rsidR="00A045E1" w:rsidRDefault="00A045E1">
            <w:pPr>
              <w:rPr>
                <w:rFonts w:ascii="宋体"/>
              </w:rPr>
            </w:pPr>
          </w:p>
        </w:tc>
        <w:tc>
          <w:tcPr>
            <w:tcW w:w="346" w:type="pct"/>
            <w:shd w:val="clear" w:color="auto" w:fill="auto"/>
            <w:vAlign w:val="bottom"/>
          </w:tcPr>
          <w:p w14:paraId="2B9E4FED" w14:textId="77777777" w:rsidR="00A045E1" w:rsidRDefault="00A045E1">
            <w:pPr>
              <w:rPr>
                <w:rFonts w:ascii="宋体"/>
              </w:rPr>
            </w:pPr>
          </w:p>
        </w:tc>
        <w:tc>
          <w:tcPr>
            <w:tcW w:w="5" w:type="pct"/>
            <w:shd w:val="clear" w:color="auto" w:fill="auto"/>
            <w:vAlign w:val="bottom"/>
          </w:tcPr>
          <w:p w14:paraId="2B9E4FEE" w14:textId="77777777" w:rsidR="00A045E1" w:rsidRDefault="00A045E1">
            <w:pPr>
              <w:rPr>
                <w:rFonts w:ascii="宋体"/>
              </w:rPr>
            </w:pPr>
          </w:p>
        </w:tc>
        <w:tc>
          <w:tcPr>
            <w:tcW w:w="5" w:type="pct"/>
            <w:shd w:val="clear" w:color="auto" w:fill="auto"/>
            <w:vAlign w:val="bottom"/>
          </w:tcPr>
          <w:p w14:paraId="2B9E4FEF" w14:textId="77777777" w:rsidR="00A045E1" w:rsidRDefault="00A045E1">
            <w:pPr>
              <w:rPr>
                <w:rFonts w:ascii="宋体"/>
              </w:rPr>
            </w:pPr>
          </w:p>
        </w:tc>
        <w:tc>
          <w:tcPr>
            <w:tcW w:w="28" w:type="pct"/>
            <w:shd w:val="clear" w:color="auto" w:fill="auto"/>
            <w:vAlign w:val="bottom"/>
          </w:tcPr>
          <w:p w14:paraId="2B9E4FF0" w14:textId="77777777" w:rsidR="00A045E1" w:rsidRDefault="00A045E1">
            <w:pPr>
              <w:rPr>
                <w:rFonts w:ascii="宋体"/>
              </w:rPr>
            </w:pPr>
          </w:p>
        </w:tc>
        <w:tc>
          <w:tcPr>
            <w:tcW w:w="5" w:type="pct"/>
            <w:shd w:val="clear" w:color="auto" w:fill="auto"/>
            <w:vAlign w:val="bottom"/>
          </w:tcPr>
          <w:p w14:paraId="2B9E4FF1" w14:textId="77777777" w:rsidR="00A045E1" w:rsidRDefault="00A045E1">
            <w:pPr>
              <w:rPr>
                <w:rFonts w:ascii="宋体"/>
              </w:rPr>
            </w:pPr>
          </w:p>
        </w:tc>
        <w:tc>
          <w:tcPr>
            <w:tcW w:w="50" w:type="pct"/>
            <w:shd w:val="clear" w:color="auto" w:fill="auto"/>
            <w:vAlign w:val="bottom"/>
          </w:tcPr>
          <w:p w14:paraId="2B9E4FF2" w14:textId="77777777" w:rsidR="00A045E1" w:rsidRDefault="00A045E1">
            <w:pPr>
              <w:rPr>
                <w:rFonts w:ascii="宋体"/>
              </w:rPr>
            </w:pPr>
          </w:p>
        </w:tc>
        <w:tc>
          <w:tcPr>
            <w:tcW w:w="285" w:type="pct"/>
            <w:shd w:val="clear" w:color="auto" w:fill="auto"/>
            <w:vAlign w:val="bottom"/>
          </w:tcPr>
          <w:p w14:paraId="2B9E4FF3" w14:textId="77777777" w:rsidR="00A045E1" w:rsidRDefault="00A045E1">
            <w:pPr>
              <w:rPr>
                <w:rFonts w:ascii="宋体"/>
              </w:rPr>
            </w:pPr>
          </w:p>
        </w:tc>
        <w:tc>
          <w:tcPr>
            <w:tcW w:w="5" w:type="pct"/>
            <w:shd w:val="clear" w:color="auto" w:fill="auto"/>
            <w:vAlign w:val="bottom"/>
          </w:tcPr>
          <w:p w14:paraId="2B9E4FF4" w14:textId="77777777" w:rsidR="00A045E1" w:rsidRDefault="00A045E1">
            <w:pPr>
              <w:rPr>
                <w:rFonts w:ascii="宋体"/>
              </w:rPr>
            </w:pPr>
          </w:p>
        </w:tc>
        <w:tc>
          <w:tcPr>
            <w:tcW w:w="50" w:type="pct"/>
            <w:shd w:val="clear" w:color="auto" w:fill="auto"/>
            <w:vAlign w:val="bottom"/>
          </w:tcPr>
          <w:p w14:paraId="2B9E4FF5" w14:textId="77777777" w:rsidR="00A045E1" w:rsidRDefault="00A045E1">
            <w:pPr>
              <w:rPr>
                <w:rFonts w:ascii="宋体"/>
              </w:rPr>
            </w:pPr>
          </w:p>
        </w:tc>
        <w:tc>
          <w:tcPr>
            <w:tcW w:w="323" w:type="pct"/>
            <w:shd w:val="clear" w:color="auto" w:fill="auto"/>
            <w:vAlign w:val="bottom"/>
          </w:tcPr>
          <w:p w14:paraId="2B9E4FF6" w14:textId="77777777" w:rsidR="00A045E1" w:rsidRDefault="00A045E1">
            <w:pPr>
              <w:rPr>
                <w:rFonts w:ascii="宋体"/>
              </w:rPr>
            </w:pPr>
          </w:p>
        </w:tc>
        <w:tc>
          <w:tcPr>
            <w:tcW w:w="5" w:type="pct"/>
            <w:shd w:val="clear" w:color="auto" w:fill="auto"/>
            <w:vAlign w:val="bottom"/>
          </w:tcPr>
          <w:p w14:paraId="2B9E4FF7" w14:textId="77777777" w:rsidR="00A045E1" w:rsidRDefault="00A045E1">
            <w:pPr>
              <w:rPr>
                <w:rFonts w:ascii="宋体"/>
              </w:rPr>
            </w:pPr>
          </w:p>
        </w:tc>
        <w:tc>
          <w:tcPr>
            <w:tcW w:w="50" w:type="pct"/>
            <w:shd w:val="clear" w:color="auto" w:fill="auto"/>
            <w:vAlign w:val="bottom"/>
          </w:tcPr>
          <w:p w14:paraId="2B9E4FF8" w14:textId="77777777" w:rsidR="00A045E1" w:rsidRDefault="00A045E1">
            <w:pPr>
              <w:rPr>
                <w:rFonts w:ascii="宋体"/>
              </w:rPr>
            </w:pPr>
          </w:p>
        </w:tc>
        <w:tc>
          <w:tcPr>
            <w:tcW w:w="385" w:type="pct"/>
            <w:shd w:val="clear" w:color="auto" w:fill="auto"/>
            <w:vAlign w:val="bottom"/>
          </w:tcPr>
          <w:p w14:paraId="2B9E4FF9" w14:textId="77777777" w:rsidR="00A045E1" w:rsidRDefault="00A045E1">
            <w:pPr>
              <w:rPr>
                <w:rFonts w:ascii="宋体"/>
              </w:rPr>
            </w:pPr>
          </w:p>
        </w:tc>
        <w:tc>
          <w:tcPr>
            <w:tcW w:w="5" w:type="pct"/>
            <w:shd w:val="clear" w:color="auto" w:fill="auto"/>
            <w:vAlign w:val="bottom"/>
          </w:tcPr>
          <w:p w14:paraId="2B9E4FFA" w14:textId="77777777" w:rsidR="00A045E1" w:rsidRDefault="00A045E1">
            <w:pPr>
              <w:rPr>
                <w:rFonts w:ascii="宋体"/>
              </w:rPr>
            </w:pPr>
          </w:p>
        </w:tc>
        <w:tc>
          <w:tcPr>
            <w:tcW w:w="50" w:type="pct"/>
            <w:shd w:val="clear" w:color="auto" w:fill="auto"/>
            <w:vAlign w:val="bottom"/>
          </w:tcPr>
          <w:p w14:paraId="2B9E4FFB" w14:textId="77777777" w:rsidR="00A045E1" w:rsidRDefault="00A045E1">
            <w:pPr>
              <w:rPr>
                <w:rFonts w:ascii="宋体"/>
              </w:rPr>
            </w:pPr>
          </w:p>
        </w:tc>
        <w:tc>
          <w:tcPr>
            <w:tcW w:w="586" w:type="pct"/>
            <w:shd w:val="clear" w:color="auto" w:fill="auto"/>
            <w:vAlign w:val="bottom"/>
          </w:tcPr>
          <w:p w14:paraId="2B9E4FFC" w14:textId="77777777" w:rsidR="00A045E1" w:rsidRDefault="00A045E1">
            <w:pPr>
              <w:rPr>
                <w:rFonts w:ascii="宋体"/>
              </w:rPr>
            </w:pPr>
          </w:p>
        </w:tc>
        <w:tc>
          <w:tcPr>
            <w:tcW w:w="5" w:type="pct"/>
            <w:shd w:val="clear" w:color="auto" w:fill="auto"/>
            <w:vAlign w:val="bottom"/>
          </w:tcPr>
          <w:p w14:paraId="2B9E4FFD" w14:textId="77777777" w:rsidR="00A045E1" w:rsidRDefault="00A045E1">
            <w:pPr>
              <w:rPr>
                <w:rFonts w:ascii="宋体"/>
              </w:rPr>
            </w:pPr>
          </w:p>
        </w:tc>
        <w:tc>
          <w:tcPr>
            <w:tcW w:w="50" w:type="pct"/>
            <w:shd w:val="clear" w:color="auto" w:fill="auto"/>
            <w:vAlign w:val="bottom"/>
          </w:tcPr>
          <w:p w14:paraId="2B9E4FFE" w14:textId="77777777" w:rsidR="00A045E1" w:rsidRDefault="00A045E1">
            <w:pPr>
              <w:rPr>
                <w:rFonts w:ascii="宋体"/>
              </w:rPr>
            </w:pPr>
          </w:p>
        </w:tc>
        <w:tc>
          <w:tcPr>
            <w:tcW w:w="370" w:type="pct"/>
            <w:shd w:val="clear" w:color="auto" w:fill="auto"/>
            <w:vAlign w:val="bottom"/>
          </w:tcPr>
          <w:p w14:paraId="2B9E4FFF" w14:textId="77777777" w:rsidR="00A045E1" w:rsidRDefault="00A045E1">
            <w:pPr>
              <w:rPr>
                <w:rFonts w:ascii="宋体"/>
              </w:rPr>
            </w:pPr>
          </w:p>
        </w:tc>
        <w:tc>
          <w:tcPr>
            <w:tcW w:w="5" w:type="pct"/>
            <w:shd w:val="clear" w:color="auto" w:fill="auto"/>
            <w:vAlign w:val="bottom"/>
          </w:tcPr>
          <w:p w14:paraId="2B9E5000" w14:textId="77777777" w:rsidR="00A045E1" w:rsidRDefault="00A045E1">
            <w:pPr>
              <w:rPr>
                <w:rFonts w:ascii="宋体"/>
              </w:rPr>
            </w:pPr>
          </w:p>
        </w:tc>
        <w:tc>
          <w:tcPr>
            <w:tcW w:w="50" w:type="pct"/>
            <w:shd w:val="clear" w:color="auto" w:fill="auto"/>
            <w:vAlign w:val="bottom"/>
          </w:tcPr>
          <w:p w14:paraId="2B9E5001" w14:textId="77777777" w:rsidR="00A045E1" w:rsidRDefault="00A045E1">
            <w:pPr>
              <w:rPr>
                <w:rFonts w:ascii="宋体"/>
              </w:rPr>
            </w:pPr>
          </w:p>
        </w:tc>
        <w:tc>
          <w:tcPr>
            <w:tcW w:w="323" w:type="pct"/>
            <w:shd w:val="clear" w:color="auto" w:fill="auto"/>
            <w:vAlign w:val="bottom"/>
          </w:tcPr>
          <w:p w14:paraId="2B9E5002" w14:textId="77777777" w:rsidR="00A045E1" w:rsidRDefault="00A045E1">
            <w:pPr>
              <w:rPr>
                <w:rFonts w:ascii="宋体"/>
              </w:rPr>
            </w:pPr>
          </w:p>
        </w:tc>
        <w:tc>
          <w:tcPr>
            <w:tcW w:w="5" w:type="pct"/>
            <w:shd w:val="clear" w:color="auto" w:fill="auto"/>
            <w:vAlign w:val="bottom"/>
          </w:tcPr>
          <w:p w14:paraId="2B9E5003" w14:textId="77777777" w:rsidR="00A045E1" w:rsidRDefault="00A045E1">
            <w:pPr>
              <w:rPr>
                <w:rFonts w:ascii="宋体"/>
              </w:rPr>
            </w:pPr>
          </w:p>
        </w:tc>
      </w:tr>
      <w:tr w:rsidR="00A045E1" w14:paraId="2B9E500B" w14:textId="77777777">
        <w:trPr>
          <w:trHeight w:val="240"/>
        </w:trPr>
        <w:tc>
          <w:tcPr>
            <w:tcW w:w="0" w:type="auto"/>
            <w:gridSpan w:val="3"/>
            <w:shd w:val="clear" w:color="auto" w:fill="auto"/>
            <w:tcMar>
              <w:top w:w="0" w:type="dxa"/>
              <w:left w:w="20" w:type="dxa"/>
              <w:bottom w:w="0" w:type="dxa"/>
              <w:right w:w="20" w:type="dxa"/>
            </w:tcMar>
            <w:vAlign w:val="bottom"/>
          </w:tcPr>
          <w:p w14:paraId="2B9E5005" w14:textId="77777777" w:rsidR="00A045E1" w:rsidRDefault="00A045E1">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2B9E5006" w14:textId="77777777" w:rsidR="00A045E1" w:rsidRDefault="00AB45D0">
            <w:pPr>
              <w:jc w:val="center"/>
              <w:textAlignment w:val="bottom"/>
            </w:pPr>
            <w:r>
              <w:rPr>
                <w:rFonts w:ascii="sans-serif" w:eastAsia="sans-serif" w:hAnsi="sans-serif" w:cs="sans-serif"/>
                <w:b/>
                <w:bCs/>
                <w:color w:val="000000"/>
                <w:sz w:val="17"/>
                <w:szCs w:val="17"/>
              </w:rPr>
              <w:t>COMMON STOCK</w:t>
            </w:r>
          </w:p>
        </w:tc>
        <w:tc>
          <w:tcPr>
            <w:tcW w:w="0" w:type="auto"/>
            <w:gridSpan w:val="3"/>
            <w:vMerge w:val="restart"/>
            <w:shd w:val="clear" w:color="auto" w:fill="auto"/>
            <w:tcMar>
              <w:top w:w="40" w:type="dxa"/>
              <w:left w:w="20" w:type="dxa"/>
              <w:bottom w:w="40" w:type="dxa"/>
              <w:right w:w="20" w:type="dxa"/>
            </w:tcMar>
            <w:vAlign w:val="bottom"/>
          </w:tcPr>
          <w:p w14:paraId="2B9E5007" w14:textId="77777777" w:rsidR="00A045E1" w:rsidRDefault="00AB45D0">
            <w:pPr>
              <w:jc w:val="right"/>
              <w:textAlignment w:val="bottom"/>
            </w:pPr>
            <w:r>
              <w:rPr>
                <w:rFonts w:ascii="sans-serif" w:eastAsia="sans-serif" w:hAnsi="sans-serif" w:cs="sans-serif"/>
                <w:b/>
                <w:bCs/>
                <w:color w:val="000000"/>
                <w:sz w:val="17"/>
                <w:szCs w:val="17"/>
              </w:rPr>
              <w:t>CAPITAL IN EXCESS OF STATED VALUE</w:t>
            </w:r>
          </w:p>
        </w:tc>
        <w:tc>
          <w:tcPr>
            <w:tcW w:w="0" w:type="auto"/>
            <w:gridSpan w:val="3"/>
            <w:vMerge w:val="restart"/>
            <w:shd w:val="clear" w:color="auto" w:fill="auto"/>
            <w:tcMar>
              <w:top w:w="40" w:type="dxa"/>
              <w:left w:w="20" w:type="dxa"/>
              <w:bottom w:w="40" w:type="dxa"/>
              <w:right w:w="20" w:type="dxa"/>
            </w:tcMar>
            <w:vAlign w:val="bottom"/>
          </w:tcPr>
          <w:p w14:paraId="2B9E5008" w14:textId="77777777" w:rsidR="00A045E1" w:rsidRDefault="00AB45D0">
            <w:pPr>
              <w:jc w:val="right"/>
              <w:textAlignment w:val="bottom"/>
            </w:pPr>
            <w:r>
              <w:rPr>
                <w:rFonts w:ascii="sans-serif" w:eastAsia="sans-serif" w:hAnsi="sans-serif" w:cs="sans-serif"/>
                <w:b/>
                <w:bCs/>
                <w:color w:val="000000"/>
                <w:sz w:val="17"/>
                <w:szCs w:val="17"/>
              </w:rPr>
              <w:t>ACCUMULATED OTHER COMPREHENSIVE INCOME (LOSS)</w:t>
            </w:r>
          </w:p>
        </w:tc>
        <w:tc>
          <w:tcPr>
            <w:tcW w:w="0" w:type="auto"/>
            <w:gridSpan w:val="3"/>
            <w:vMerge w:val="restart"/>
            <w:shd w:val="clear" w:color="auto" w:fill="auto"/>
            <w:tcMar>
              <w:top w:w="40" w:type="dxa"/>
              <w:left w:w="20" w:type="dxa"/>
              <w:bottom w:w="40" w:type="dxa"/>
              <w:right w:w="20" w:type="dxa"/>
            </w:tcMar>
            <w:vAlign w:val="bottom"/>
          </w:tcPr>
          <w:p w14:paraId="2B9E5009" w14:textId="77777777" w:rsidR="00A045E1" w:rsidRDefault="00AB45D0">
            <w:pPr>
              <w:jc w:val="right"/>
              <w:textAlignment w:val="bottom"/>
            </w:pPr>
            <w:r>
              <w:rPr>
                <w:rFonts w:ascii="sans-serif" w:eastAsia="sans-serif" w:hAnsi="sans-serif" w:cs="sans-serif"/>
                <w:b/>
                <w:bCs/>
                <w:color w:val="000000"/>
                <w:sz w:val="17"/>
                <w:szCs w:val="17"/>
              </w:rPr>
              <w:t>RETAINED EARNINGS</w:t>
            </w:r>
          </w:p>
        </w:tc>
        <w:tc>
          <w:tcPr>
            <w:tcW w:w="0" w:type="auto"/>
            <w:gridSpan w:val="3"/>
            <w:vMerge w:val="restart"/>
            <w:shd w:val="clear" w:color="auto" w:fill="auto"/>
            <w:tcMar>
              <w:top w:w="40" w:type="dxa"/>
              <w:left w:w="20" w:type="dxa"/>
              <w:bottom w:w="40" w:type="dxa"/>
              <w:right w:w="20" w:type="dxa"/>
            </w:tcMar>
            <w:vAlign w:val="bottom"/>
          </w:tcPr>
          <w:p w14:paraId="2B9E500A" w14:textId="77777777" w:rsidR="00A045E1" w:rsidRDefault="00AB45D0">
            <w:pPr>
              <w:jc w:val="right"/>
              <w:textAlignment w:val="bottom"/>
            </w:pPr>
            <w:r>
              <w:rPr>
                <w:rFonts w:ascii="sans-serif" w:eastAsia="sans-serif" w:hAnsi="sans-serif" w:cs="sans-serif"/>
                <w:b/>
                <w:bCs/>
                <w:color w:val="000000"/>
                <w:sz w:val="17"/>
                <w:szCs w:val="17"/>
              </w:rPr>
              <w:t>TOTAL</w:t>
            </w:r>
          </w:p>
        </w:tc>
      </w:tr>
      <w:tr w:rsidR="00A045E1" w14:paraId="2B9E5014" w14:textId="77777777">
        <w:trPr>
          <w:trHeight w:val="240"/>
        </w:trPr>
        <w:tc>
          <w:tcPr>
            <w:tcW w:w="0" w:type="auto"/>
            <w:gridSpan w:val="3"/>
            <w:shd w:val="clear" w:color="auto" w:fill="auto"/>
            <w:tcMar>
              <w:top w:w="0" w:type="dxa"/>
              <w:left w:w="20" w:type="dxa"/>
              <w:bottom w:w="0" w:type="dxa"/>
              <w:right w:w="20" w:type="dxa"/>
            </w:tcMar>
            <w:vAlign w:val="bottom"/>
          </w:tcPr>
          <w:p w14:paraId="2B9E500C" w14:textId="77777777" w:rsidR="00A045E1" w:rsidRDefault="00A045E1">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B9E500D" w14:textId="77777777" w:rsidR="00A045E1" w:rsidRDefault="00AB45D0">
            <w:pPr>
              <w:jc w:val="center"/>
              <w:textAlignment w:val="bottom"/>
            </w:pPr>
            <w:r>
              <w:rPr>
                <w:rFonts w:ascii="sans-serif" w:eastAsia="sans-serif" w:hAnsi="sans-serif" w:cs="sans-serif"/>
                <w:b/>
                <w:bCs/>
                <w:color w:val="000000"/>
                <w:sz w:val="17"/>
                <w:szCs w:val="17"/>
              </w:rPr>
              <w:t>CLASS A</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00E" w14:textId="77777777" w:rsidR="00A045E1" w:rsidRDefault="00A045E1">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B9E500F" w14:textId="77777777" w:rsidR="00A045E1" w:rsidRDefault="00AB45D0">
            <w:pPr>
              <w:jc w:val="center"/>
              <w:textAlignment w:val="bottom"/>
            </w:pPr>
            <w:r>
              <w:rPr>
                <w:rFonts w:ascii="sans-serif" w:eastAsia="sans-serif" w:hAnsi="sans-serif" w:cs="sans-serif"/>
                <w:b/>
                <w:bCs/>
                <w:color w:val="000000"/>
                <w:sz w:val="17"/>
                <w:szCs w:val="17"/>
              </w:rPr>
              <w:t>CLASS B</w:t>
            </w:r>
          </w:p>
        </w:tc>
        <w:tc>
          <w:tcPr>
            <w:tcW w:w="0" w:type="auto"/>
            <w:gridSpan w:val="3"/>
            <w:vMerge/>
            <w:shd w:val="clear" w:color="auto" w:fill="auto"/>
            <w:tcMar>
              <w:top w:w="40" w:type="dxa"/>
              <w:left w:w="20" w:type="dxa"/>
              <w:bottom w:w="40" w:type="dxa"/>
              <w:right w:w="20" w:type="dxa"/>
            </w:tcMar>
            <w:vAlign w:val="bottom"/>
          </w:tcPr>
          <w:p w14:paraId="2B9E5010" w14:textId="77777777" w:rsidR="00A045E1" w:rsidRDefault="00A045E1">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B9E5011" w14:textId="77777777" w:rsidR="00A045E1" w:rsidRDefault="00A045E1">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B9E5012" w14:textId="77777777" w:rsidR="00A045E1" w:rsidRDefault="00A045E1">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B9E5013" w14:textId="77777777" w:rsidR="00A045E1" w:rsidRDefault="00A045E1">
            <w:pPr>
              <w:jc w:val="right"/>
              <w:rPr>
                <w:rFonts w:ascii="宋体"/>
              </w:rPr>
            </w:pPr>
          </w:p>
        </w:tc>
      </w:tr>
      <w:tr w:rsidR="00A045E1" w14:paraId="2B9E501F" w14:textId="77777777">
        <w:trPr>
          <w:trHeight w:val="240"/>
        </w:trPr>
        <w:tc>
          <w:tcPr>
            <w:tcW w:w="0" w:type="auto"/>
            <w:gridSpan w:val="3"/>
            <w:shd w:val="clear" w:color="auto" w:fill="auto"/>
            <w:tcMar>
              <w:top w:w="40" w:type="dxa"/>
              <w:left w:w="20" w:type="dxa"/>
              <w:bottom w:w="40" w:type="dxa"/>
              <w:right w:w="20" w:type="dxa"/>
            </w:tcMar>
            <w:vAlign w:val="bottom"/>
          </w:tcPr>
          <w:p w14:paraId="2B9E5015" w14:textId="77777777" w:rsidR="00A045E1" w:rsidRDefault="00AB45D0">
            <w:pPr>
              <w:textAlignment w:val="bottom"/>
            </w:pPr>
            <w:r>
              <w:rPr>
                <w:rFonts w:ascii="Arial Narrow" w:eastAsia="Arial Narrow" w:hAnsi="Arial Narrow" w:cs="Arial Narrow"/>
                <w:i/>
                <w:iCs/>
                <w:color w:val="000000"/>
                <w:sz w:val="17"/>
                <w:szCs w:val="17"/>
              </w:rPr>
              <w:t>(In millions, except per share data)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016" w14:textId="77777777" w:rsidR="00A045E1" w:rsidRDefault="00AB45D0">
            <w:pPr>
              <w:jc w:val="right"/>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017" w14:textId="77777777" w:rsidR="00A045E1" w:rsidRDefault="00AB45D0">
            <w:pPr>
              <w:jc w:val="right"/>
              <w:textAlignment w:val="bottom"/>
            </w:pPr>
            <w:r>
              <w:rPr>
                <w:rFonts w:ascii="sans-serif" w:eastAsia="sans-serif" w:hAnsi="sans-serif" w:cs="sans-serif"/>
                <w:b/>
                <w:bCs/>
                <w:color w:val="000000"/>
                <w:sz w:val="17"/>
                <w:szCs w:val="17"/>
              </w:rPr>
              <w:t>AMOUNT</w:t>
            </w:r>
          </w:p>
        </w:tc>
        <w:tc>
          <w:tcPr>
            <w:tcW w:w="0" w:type="auto"/>
            <w:gridSpan w:val="3"/>
            <w:shd w:val="clear" w:color="auto" w:fill="auto"/>
            <w:tcMar>
              <w:top w:w="0" w:type="dxa"/>
              <w:left w:w="20" w:type="dxa"/>
              <w:bottom w:w="0" w:type="dxa"/>
              <w:right w:w="20" w:type="dxa"/>
            </w:tcMar>
            <w:vAlign w:val="bottom"/>
          </w:tcPr>
          <w:p w14:paraId="2B9E5018" w14:textId="77777777" w:rsidR="00A045E1" w:rsidRDefault="00A045E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019" w14:textId="77777777" w:rsidR="00A045E1" w:rsidRDefault="00AB45D0">
            <w:pPr>
              <w:jc w:val="right"/>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01A" w14:textId="77777777" w:rsidR="00A045E1" w:rsidRDefault="00AB45D0">
            <w:pPr>
              <w:jc w:val="right"/>
              <w:textAlignment w:val="bottom"/>
            </w:pPr>
            <w:r>
              <w:rPr>
                <w:rFonts w:ascii="sans-serif" w:eastAsia="sans-serif" w:hAnsi="sans-serif" w:cs="sans-serif"/>
                <w:b/>
                <w:bCs/>
                <w:color w:val="000000"/>
                <w:sz w:val="17"/>
                <w:szCs w:val="17"/>
              </w:rPr>
              <w:t>AMOUNT</w:t>
            </w:r>
          </w:p>
        </w:tc>
        <w:tc>
          <w:tcPr>
            <w:tcW w:w="0" w:type="auto"/>
            <w:gridSpan w:val="3"/>
            <w:vMerge/>
            <w:shd w:val="clear" w:color="auto" w:fill="auto"/>
            <w:tcMar>
              <w:top w:w="40" w:type="dxa"/>
              <w:left w:w="20" w:type="dxa"/>
              <w:bottom w:w="40" w:type="dxa"/>
              <w:right w:w="20" w:type="dxa"/>
            </w:tcMar>
            <w:vAlign w:val="bottom"/>
          </w:tcPr>
          <w:p w14:paraId="2B9E501B" w14:textId="77777777" w:rsidR="00A045E1" w:rsidRDefault="00A045E1">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B9E501C" w14:textId="77777777" w:rsidR="00A045E1" w:rsidRDefault="00A045E1">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B9E501D" w14:textId="77777777" w:rsidR="00A045E1" w:rsidRDefault="00A045E1">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B9E501E" w14:textId="77777777" w:rsidR="00A045E1" w:rsidRDefault="00A045E1">
            <w:pPr>
              <w:jc w:val="right"/>
              <w:rPr>
                <w:rFonts w:ascii="宋体"/>
              </w:rPr>
            </w:pPr>
          </w:p>
        </w:tc>
      </w:tr>
      <w:tr w:rsidR="00A045E1" w14:paraId="2B9E503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020" w14:textId="77777777" w:rsidR="00A045E1" w:rsidRDefault="00AB45D0">
            <w:pPr>
              <w:textAlignment w:val="bottom"/>
            </w:pPr>
            <w:r>
              <w:rPr>
                <w:rFonts w:ascii="Arial" w:eastAsia="宋体" w:hAnsi="Arial" w:cs="Arial"/>
                <w:b/>
                <w:bCs/>
                <w:color w:val="000000"/>
                <w:sz w:val="17"/>
                <w:szCs w:val="17"/>
              </w:rPr>
              <w:t>Balance at August 31, 2021</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5021" w14:textId="77777777" w:rsidR="00A045E1" w:rsidRDefault="00AB45D0">
            <w:pPr>
              <w:jc w:val="right"/>
              <w:textAlignment w:val="bottom"/>
            </w:pPr>
            <w:r>
              <w:rPr>
                <w:rFonts w:ascii="Arial" w:eastAsia="宋体" w:hAnsi="Arial" w:cs="Arial"/>
                <w:b/>
                <w:bCs/>
                <w:color w:val="000000"/>
                <w:sz w:val="17"/>
                <w:szCs w:val="17"/>
              </w:rPr>
              <w:t>305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022"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023"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024" w14:textId="77777777" w:rsidR="00A045E1" w:rsidRDefault="00AB45D0">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025"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026" w14:textId="77777777" w:rsidR="00A045E1" w:rsidRDefault="00A045E1">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5027" w14:textId="77777777" w:rsidR="00A045E1" w:rsidRDefault="00AB45D0">
            <w:pPr>
              <w:jc w:val="right"/>
              <w:textAlignment w:val="bottom"/>
            </w:pPr>
            <w:r>
              <w:rPr>
                <w:rFonts w:ascii="Arial" w:eastAsia="宋体" w:hAnsi="Arial" w:cs="Arial"/>
                <w:b/>
                <w:bCs/>
                <w:color w:val="000000"/>
                <w:sz w:val="17"/>
                <w:szCs w:val="17"/>
              </w:rPr>
              <w:t>1,278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028"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029"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02A" w14:textId="77777777" w:rsidR="00A045E1" w:rsidRDefault="00AB45D0">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02B"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02C"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02D" w14:textId="77777777" w:rsidR="00A045E1" w:rsidRDefault="00AB45D0">
            <w:pPr>
              <w:jc w:val="right"/>
              <w:textAlignment w:val="bottom"/>
            </w:pPr>
            <w:r>
              <w:rPr>
                <w:rFonts w:ascii="Arial" w:eastAsia="宋体" w:hAnsi="Arial" w:cs="Arial"/>
                <w:b/>
                <w:bCs/>
                <w:color w:val="000000"/>
                <w:sz w:val="17"/>
                <w:szCs w:val="17"/>
              </w:rPr>
              <w:t>10,521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02E"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02F"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030" w14:textId="77777777" w:rsidR="00A045E1" w:rsidRDefault="00AB45D0">
            <w:pPr>
              <w:jc w:val="right"/>
              <w:textAlignment w:val="bottom"/>
            </w:pPr>
            <w:r>
              <w:rPr>
                <w:rFonts w:ascii="Arial" w:eastAsia="宋体" w:hAnsi="Arial" w:cs="Arial"/>
                <w:b/>
                <w:bCs/>
                <w:color w:val="000000"/>
                <w:sz w:val="17"/>
                <w:szCs w:val="17"/>
              </w:rPr>
              <w:t>(67)</w:t>
            </w:r>
          </w:p>
        </w:tc>
        <w:tc>
          <w:tcPr>
            <w:tcW w:w="0" w:type="auto"/>
            <w:tcBorders>
              <w:top w:val="single" w:sz="8" w:space="0" w:color="E87722"/>
            </w:tcBorders>
            <w:shd w:val="clear" w:color="auto" w:fill="auto"/>
            <w:tcMar>
              <w:top w:w="40" w:type="dxa"/>
              <w:left w:w="0" w:type="dxa"/>
              <w:bottom w:w="40" w:type="dxa"/>
              <w:right w:w="20" w:type="dxa"/>
            </w:tcMar>
            <w:vAlign w:val="bottom"/>
          </w:tcPr>
          <w:p w14:paraId="2B9E5031"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032"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033" w14:textId="77777777" w:rsidR="00A045E1" w:rsidRDefault="00AB45D0">
            <w:pPr>
              <w:jc w:val="right"/>
              <w:textAlignment w:val="bottom"/>
            </w:pPr>
            <w:r>
              <w:rPr>
                <w:rFonts w:ascii="Arial" w:eastAsia="宋体" w:hAnsi="Arial" w:cs="Arial"/>
                <w:b/>
                <w:bCs/>
                <w:color w:val="000000"/>
                <w:sz w:val="17"/>
                <w:szCs w:val="17"/>
              </w:rPr>
              <w:t>3,886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034"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035"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036" w14:textId="77777777" w:rsidR="00A045E1" w:rsidRDefault="00AB45D0">
            <w:pPr>
              <w:jc w:val="right"/>
              <w:textAlignment w:val="bottom"/>
            </w:pPr>
            <w:r>
              <w:rPr>
                <w:rFonts w:ascii="Arial" w:eastAsia="宋体" w:hAnsi="Arial" w:cs="Arial"/>
                <w:b/>
                <w:bCs/>
                <w:color w:val="000000"/>
                <w:sz w:val="17"/>
                <w:szCs w:val="17"/>
              </w:rPr>
              <w:t>14,343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037" w14:textId="77777777" w:rsidR="00A045E1" w:rsidRDefault="00A045E1">
            <w:pPr>
              <w:jc w:val="right"/>
              <w:rPr>
                <w:rFonts w:ascii="宋体"/>
              </w:rPr>
            </w:pPr>
          </w:p>
        </w:tc>
      </w:tr>
      <w:tr w:rsidR="00A045E1" w14:paraId="2B9E504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039" w14:textId="77777777" w:rsidR="00A045E1" w:rsidRDefault="00AB45D0">
            <w:pPr>
              <w:textAlignment w:val="bottom"/>
            </w:pPr>
            <w:r>
              <w:rPr>
                <w:rFonts w:ascii="Arial" w:eastAsia="宋体" w:hAnsi="Arial" w:cs="Arial"/>
                <w:color w:val="000000"/>
                <w:sz w:val="17"/>
                <w:szCs w:val="17"/>
              </w:rPr>
              <w:t>Stock options exercised</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03A"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03B"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03C" w14:textId="77777777" w:rsidR="00A045E1" w:rsidRDefault="00A045E1">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503D" w14:textId="77777777" w:rsidR="00A045E1" w:rsidRDefault="00AB45D0">
            <w:pPr>
              <w:jc w:val="right"/>
              <w:textAlignment w:val="bottom"/>
            </w:pPr>
            <w:r>
              <w:rPr>
                <w:rFonts w:ascii="Arial" w:eastAsia="宋体" w:hAnsi="Arial" w:cs="Arial"/>
                <w:color w:val="000000"/>
                <w:sz w:val="17"/>
                <w:szCs w:val="17"/>
              </w:rPr>
              <w:t>3 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03E"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03F" w14:textId="77777777" w:rsidR="00A045E1" w:rsidRDefault="00A045E1">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5040" w14:textId="77777777" w:rsidR="00A045E1" w:rsidRDefault="00AB45D0">
            <w:pPr>
              <w:jc w:val="right"/>
              <w:textAlignment w:val="bottom"/>
            </w:pPr>
            <w:r>
              <w:rPr>
                <w:rFonts w:ascii="Arial" w:eastAsia="宋体" w:hAnsi="Arial" w:cs="Arial"/>
                <w:color w:val="000000"/>
                <w:sz w:val="17"/>
                <w:szCs w:val="17"/>
              </w:rPr>
              <w:t>256 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041"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042"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043" w14:textId="77777777" w:rsidR="00A045E1" w:rsidRDefault="00A045E1">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5044" w14:textId="77777777" w:rsidR="00A045E1" w:rsidRDefault="00AB45D0">
            <w:pPr>
              <w:jc w:val="right"/>
              <w:textAlignment w:val="bottom"/>
            </w:pPr>
            <w:r>
              <w:rPr>
                <w:rFonts w:ascii="Arial" w:eastAsia="宋体" w:hAnsi="Arial" w:cs="Arial"/>
                <w:color w:val="000000"/>
                <w:sz w:val="17"/>
                <w:szCs w:val="17"/>
              </w:rPr>
              <w:t>256 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045" w14:textId="77777777" w:rsidR="00A045E1" w:rsidRDefault="00A045E1">
            <w:pPr>
              <w:jc w:val="right"/>
              <w:rPr>
                <w:rFonts w:ascii="宋体"/>
              </w:rPr>
            </w:pPr>
          </w:p>
        </w:tc>
      </w:tr>
      <w:tr w:rsidR="00A045E1" w14:paraId="2B9E505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047" w14:textId="77777777" w:rsidR="00A045E1" w:rsidRDefault="00AB45D0">
            <w:pPr>
              <w:textAlignment w:val="bottom"/>
            </w:pPr>
            <w:r>
              <w:rPr>
                <w:rFonts w:ascii="Arial" w:eastAsia="宋体" w:hAnsi="Arial" w:cs="Arial"/>
                <w:color w:val="000000"/>
                <w:sz w:val="17"/>
                <w:szCs w:val="17"/>
              </w:rPr>
              <w:t>Repurchase of Class B Common Stock</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048"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049"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04A"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04B" w14:textId="77777777" w:rsidR="00A045E1" w:rsidRDefault="00AB45D0">
            <w:pPr>
              <w:jc w:val="right"/>
              <w:textAlignment w:val="bottom"/>
            </w:pPr>
            <w:r>
              <w:rPr>
                <w:rFonts w:ascii="Arial" w:eastAsia="宋体" w:hAnsi="Arial" w:cs="Arial"/>
                <w:color w:val="000000"/>
                <w:sz w:val="17"/>
                <w:szCs w:val="17"/>
              </w:rPr>
              <w:t>(6)</w:t>
            </w:r>
          </w:p>
        </w:tc>
        <w:tc>
          <w:tcPr>
            <w:tcW w:w="0" w:type="auto"/>
            <w:tcBorders>
              <w:top w:val="single" w:sz="4" w:space="0" w:color="808080"/>
            </w:tcBorders>
            <w:shd w:val="clear" w:color="auto" w:fill="auto"/>
            <w:tcMar>
              <w:top w:w="40" w:type="dxa"/>
              <w:left w:w="0" w:type="dxa"/>
              <w:bottom w:w="40" w:type="dxa"/>
              <w:right w:w="20" w:type="dxa"/>
            </w:tcMar>
            <w:vAlign w:val="bottom"/>
          </w:tcPr>
          <w:p w14:paraId="2B9E504C"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04D"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04E" w14:textId="77777777" w:rsidR="00A045E1" w:rsidRDefault="00AB45D0">
            <w:pPr>
              <w:jc w:val="right"/>
              <w:textAlignment w:val="bottom"/>
            </w:pPr>
            <w:r>
              <w:rPr>
                <w:rFonts w:ascii="Arial" w:eastAsia="宋体" w:hAnsi="Arial" w:cs="Arial"/>
                <w:color w:val="000000"/>
                <w:sz w:val="17"/>
                <w:szCs w:val="17"/>
              </w:rPr>
              <w:t>(40)</w:t>
            </w:r>
          </w:p>
        </w:tc>
        <w:tc>
          <w:tcPr>
            <w:tcW w:w="0" w:type="auto"/>
            <w:tcBorders>
              <w:top w:val="single" w:sz="4" w:space="0" w:color="808080"/>
            </w:tcBorders>
            <w:shd w:val="clear" w:color="auto" w:fill="auto"/>
            <w:tcMar>
              <w:top w:w="40" w:type="dxa"/>
              <w:left w:w="0" w:type="dxa"/>
              <w:bottom w:w="40" w:type="dxa"/>
              <w:right w:w="20" w:type="dxa"/>
            </w:tcMar>
            <w:vAlign w:val="bottom"/>
          </w:tcPr>
          <w:p w14:paraId="2B9E504F"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050"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051" w14:textId="77777777" w:rsidR="00A045E1" w:rsidRDefault="00AB45D0">
            <w:pPr>
              <w:jc w:val="right"/>
              <w:textAlignment w:val="bottom"/>
            </w:pPr>
            <w:r>
              <w:rPr>
                <w:rFonts w:ascii="Arial" w:eastAsia="宋体" w:hAnsi="Arial" w:cs="Arial"/>
                <w:color w:val="000000"/>
                <w:sz w:val="17"/>
                <w:szCs w:val="17"/>
              </w:rPr>
              <w:t>(928)</w:t>
            </w:r>
          </w:p>
        </w:tc>
        <w:tc>
          <w:tcPr>
            <w:tcW w:w="0" w:type="auto"/>
            <w:tcBorders>
              <w:top w:val="single" w:sz="4" w:space="0" w:color="808080"/>
            </w:tcBorders>
            <w:shd w:val="clear" w:color="auto" w:fill="auto"/>
            <w:tcMar>
              <w:top w:w="40" w:type="dxa"/>
              <w:left w:w="0" w:type="dxa"/>
              <w:bottom w:w="40" w:type="dxa"/>
              <w:right w:w="20" w:type="dxa"/>
            </w:tcMar>
            <w:vAlign w:val="bottom"/>
          </w:tcPr>
          <w:p w14:paraId="2B9E5052"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053" w14:textId="77777777" w:rsidR="00A045E1" w:rsidRDefault="00AB45D0">
            <w:pPr>
              <w:jc w:val="right"/>
              <w:textAlignment w:val="bottom"/>
            </w:pPr>
            <w:r>
              <w:rPr>
                <w:rFonts w:ascii="Arial" w:eastAsia="宋体" w:hAnsi="Arial" w:cs="Arial"/>
                <w:color w:val="000000"/>
                <w:sz w:val="17"/>
                <w:szCs w:val="17"/>
              </w:rPr>
              <w:t>(968)</w:t>
            </w:r>
          </w:p>
        </w:tc>
        <w:tc>
          <w:tcPr>
            <w:tcW w:w="0" w:type="auto"/>
            <w:tcBorders>
              <w:top w:val="single" w:sz="4" w:space="0" w:color="808080"/>
            </w:tcBorders>
            <w:shd w:val="clear" w:color="auto" w:fill="auto"/>
            <w:tcMar>
              <w:top w:w="40" w:type="dxa"/>
              <w:left w:w="0" w:type="dxa"/>
              <w:bottom w:w="40" w:type="dxa"/>
              <w:right w:w="20" w:type="dxa"/>
            </w:tcMar>
            <w:vAlign w:val="bottom"/>
          </w:tcPr>
          <w:p w14:paraId="2B9E5054" w14:textId="77777777" w:rsidR="00A045E1" w:rsidRDefault="00A045E1">
            <w:pPr>
              <w:jc w:val="right"/>
              <w:rPr>
                <w:rFonts w:ascii="宋体"/>
              </w:rPr>
            </w:pPr>
          </w:p>
        </w:tc>
      </w:tr>
      <w:tr w:rsidR="00A045E1" w14:paraId="2B9E5062"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056" w14:textId="77777777" w:rsidR="00A045E1" w:rsidRDefault="00AB45D0">
            <w:pPr>
              <w:textAlignment w:val="bottom"/>
            </w:pPr>
            <w:r>
              <w:rPr>
                <w:rFonts w:ascii="Arial" w:eastAsia="宋体" w:hAnsi="Arial" w:cs="Arial"/>
                <w:color w:val="000000"/>
                <w:sz w:val="17"/>
                <w:szCs w:val="17"/>
              </w:rPr>
              <w:t>Dividends on common stock ($0.305 per share)</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057"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058"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059"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05A"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05B"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05C"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05D"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05E" w14:textId="77777777" w:rsidR="00A045E1" w:rsidRDefault="00AB45D0">
            <w:pPr>
              <w:jc w:val="right"/>
              <w:textAlignment w:val="bottom"/>
            </w:pPr>
            <w:r>
              <w:rPr>
                <w:rFonts w:ascii="Arial" w:eastAsia="宋体" w:hAnsi="Arial" w:cs="Arial"/>
                <w:color w:val="000000"/>
                <w:sz w:val="17"/>
                <w:szCs w:val="17"/>
              </w:rPr>
              <w:t>(483)</w:t>
            </w:r>
          </w:p>
        </w:tc>
        <w:tc>
          <w:tcPr>
            <w:tcW w:w="0" w:type="auto"/>
            <w:tcBorders>
              <w:top w:val="single" w:sz="4" w:space="0" w:color="808080"/>
            </w:tcBorders>
            <w:shd w:val="clear" w:color="auto" w:fill="auto"/>
            <w:tcMar>
              <w:top w:w="40" w:type="dxa"/>
              <w:left w:w="0" w:type="dxa"/>
              <w:bottom w:w="40" w:type="dxa"/>
              <w:right w:w="20" w:type="dxa"/>
            </w:tcMar>
            <w:vAlign w:val="bottom"/>
          </w:tcPr>
          <w:p w14:paraId="2B9E505F"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060" w14:textId="77777777" w:rsidR="00A045E1" w:rsidRDefault="00AB45D0">
            <w:pPr>
              <w:jc w:val="right"/>
              <w:textAlignment w:val="bottom"/>
            </w:pPr>
            <w:r>
              <w:rPr>
                <w:rFonts w:ascii="Arial" w:eastAsia="宋体" w:hAnsi="Arial" w:cs="Arial"/>
                <w:color w:val="000000"/>
                <w:sz w:val="17"/>
                <w:szCs w:val="17"/>
              </w:rPr>
              <w:t>(483)</w:t>
            </w:r>
          </w:p>
        </w:tc>
        <w:tc>
          <w:tcPr>
            <w:tcW w:w="0" w:type="auto"/>
            <w:tcBorders>
              <w:top w:val="single" w:sz="4" w:space="0" w:color="808080"/>
            </w:tcBorders>
            <w:shd w:val="clear" w:color="auto" w:fill="auto"/>
            <w:tcMar>
              <w:top w:w="40" w:type="dxa"/>
              <w:left w:w="0" w:type="dxa"/>
              <w:bottom w:w="40" w:type="dxa"/>
              <w:right w:w="20" w:type="dxa"/>
            </w:tcMar>
            <w:vAlign w:val="bottom"/>
          </w:tcPr>
          <w:p w14:paraId="2B9E5061" w14:textId="77777777" w:rsidR="00A045E1" w:rsidRDefault="00A045E1">
            <w:pPr>
              <w:jc w:val="right"/>
              <w:rPr>
                <w:rFonts w:ascii="宋体"/>
              </w:rPr>
            </w:pPr>
          </w:p>
        </w:tc>
      </w:tr>
      <w:tr w:rsidR="00A045E1" w14:paraId="2B9E507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063" w14:textId="77777777" w:rsidR="00A045E1" w:rsidRDefault="00AB45D0">
            <w:pPr>
              <w:textAlignment w:val="bottom"/>
            </w:pPr>
            <w:r>
              <w:rPr>
                <w:rFonts w:ascii="Arial" w:eastAsia="宋体" w:hAnsi="Arial" w:cs="Arial"/>
                <w:color w:val="000000"/>
                <w:sz w:val="17"/>
                <w:szCs w:val="17"/>
              </w:rPr>
              <w:t>Issuance of shares to employees, net of shares withheld for employee taxes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064"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065"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066"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067" w14:textId="77777777" w:rsidR="00A045E1" w:rsidRDefault="00AB45D0">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068"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069"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06A" w14:textId="77777777" w:rsidR="00A045E1" w:rsidRDefault="00AB45D0">
            <w:pPr>
              <w:jc w:val="right"/>
              <w:textAlignment w:val="bottom"/>
            </w:pPr>
            <w:r>
              <w:rPr>
                <w:rFonts w:ascii="Arial" w:eastAsia="宋体" w:hAnsi="Arial" w:cs="Arial"/>
                <w:color w:val="000000"/>
                <w:sz w:val="17"/>
                <w:szCs w:val="17"/>
              </w:rPr>
              <w:t>83 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06B"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06C"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06D" w14:textId="77777777" w:rsidR="00A045E1" w:rsidRDefault="00AB45D0">
            <w:pPr>
              <w:jc w:val="right"/>
              <w:textAlignment w:val="bottom"/>
            </w:pPr>
            <w:r>
              <w:rPr>
                <w:rFonts w:ascii="Arial" w:eastAsia="宋体" w:hAnsi="Arial" w:cs="Arial"/>
                <w:color w:val="000000"/>
                <w:sz w:val="17"/>
                <w:szCs w:val="17"/>
              </w:rPr>
              <w:t>(26)</w:t>
            </w:r>
          </w:p>
        </w:tc>
        <w:tc>
          <w:tcPr>
            <w:tcW w:w="0" w:type="auto"/>
            <w:tcBorders>
              <w:top w:val="single" w:sz="4" w:space="0" w:color="808080"/>
            </w:tcBorders>
            <w:shd w:val="clear" w:color="auto" w:fill="auto"/>
            <w:tcMar>
              <w:top w:w="40" w:type="dxa"/>
              <w:left w:w="0" w:type="dxa"/>
              <w:bottom w:w="40" w:type="dxa"/>
              <w:right w:w="20" w:type="dxa"/>
            </w:tcMar>
            <w:vAlign w:val="bottom"/>
          </w:tcPr>
          <w:p w14:paraId="2B9E506E"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06F" w14:textId="77777777" w:rsidR="00A045E1" w:rsidRDefault="00AB45D0">
            <w:pPr>
              <w:jc w:val="right"/>
              <w:textAlignment w:val="bottom"/>
            </w:pPr>
            <w:r>
              <w:rPr>
                <w:rFonts w:ascii="Arial" w:eastAsia="宋体" w:hAnsi="Arial" w:cs="Arial"/>
                <w:color w:val="000000"/>
                <w:sz w:val="17"/>
                <w:szCs w:val="17"/>
              </w:rPr>
              <w:t>57 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070" w14:textId="77777777" w:rsidR="00A045E1" w:rsidRDefault="00A045E1">
            <w:pPr>
              <w:jc w:val="right"/>
              <w:rPr>
                <w:rFonts w:ascii="宋体"/>
              </w:rPr>
            </w:pPr>
          </w:p>
        </w:tc>
      </w:tr>
      <w:tr w:rsidR="00A045E1" w14:paraId="2B9E507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072" w14:textId="77777777" w:rsidR="00A045E1" w:rsidRDefault="00AB45D0">
            <w:pPr>
              <w:textAlignment w:val="bottom"/>
            </w:pPr>
            <w:r>
              <w:rPr>
                <w:rFonts w:ascii="Arial" w:eastAsia="宋体" w:hAnsi="Arial" w:cs="Arial"/>
                <w:color w:val="000000"/>
                <w:sz w:val="17"/>
                <w:szCs w:val="17"/>
              </w:rPr>
              <w:t>Stock-based compensation</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073"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074"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075"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076"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077"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078" w14:textId="77777777" w:rsidR="00A045E1" w:rsidRDefault="00AB45D0">
            <w:pPr>
              <w:jc w:val="right"/>
              <w:textAlignment w:val="bottom"/>
            </w:pPr>
            <w:r>
              <w:rPr>
                <w:rFonts w:ascii="Arial" w:eastAsia="宋体" w:hAnsi="Arial" w:cs="Arial"/>
                <w:color w:val="000000"/>
                <w:sz w:val="17"/>
                <w:szCs w:val="17"/>
              </w:rPr>
              <w:t>170 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079"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07A"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07B"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07C" w14:textId="77777777" w:rsidR="00A045E1" w:rsidRDefault="00AB45D0">
            <w:pPr>
              <w:jc w:val="right"/>
              <w:textAlignment w:val="bottom"/>
            </w:pPr>
            <w:r>
              <w:rPr>
                <w:rFonts w:ascii="Arial" w:eastAsia="宋体" w:hAnsi="Arial" w:cs="Arial"/>
                <w:color w:val="000000"/>
                <w:sz w:val="17"/>
                <w:szCs w:val="17"/>
              </w:rPr>
              <w:t>170 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07D" w14:textId="77777777" w:rsidR="00A045E1" w:rsidRDefault="00A045E1">
            <w:pPr>
              <w:jc w:val="right"/>
              <w:rPr>
                <w:rFonts w:ascii="宋体"/>
              </w:rPr>
            </w:pPr>
          </w:p>
        </w:tc>
      </w:tr>
      <w:tr w:rsidR="00A045E1" w14:paraId="2B9E508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07F" w14:textId="77777777" w:rsidR="00A045E1" w:rsidRDefault="00AB45D0">
            <w:pPr>
              <w:textAlignment w:val="bottom"/>
            </w:pPr>
            <w:r>
              <w:rPr>
                <w:rFonts w:ascii="Arial" w:eastAsia="宋体" w:hAnsi="Arial" w:cs="Arial"/>
                <w:color w:val="000000"/>
                <w:sz w:val="17"/>
                <w:szCs w:val="17"/>
              </w:rPr>
              <w:t>Net income</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080"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081"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082"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083"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084"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085"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086"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087" w14:textId="77777777" w:rsidR="00A045E1" w:rsidRDefault="00AB45D0">
            <w:pPr>
              <w:jc w:val="right"/>
              <w:textAlignment w:val="bottom"/>
            </w:pPr>
            <w:r>
              <w:rPr>
                <w:rFonts w:ascii="Arial" w:eastAsia="宋体" w:hAnsi="Arial" w:cs="Arial"/>
                <w:color w:val="000000"/>
                <w:sz w:val="17"/>
                <w:szCs w:val="17"/>
              </w:rPr>
              <w:t>1,337 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088"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089" w14:textId="77777777" w:rsidR="00A045E1" w:rsidRDefault="00AB45D0">
            <w:pPr>
              <w:jc w:val="right"/>
              <w:textAlignment w:val="bottom"/>
            </w:pPr>
            <w:r>
              <w:rPr>
                <w:rFonts w:ascii="Arial" w:eastAsia="宋体" w:hAnsi="Arial" w:cs="Arial"/>
                <w:color w:val="000000"/>
                <w:sz w:val="17"/>
                <w:szCs w:val="17"/>
              </w:rPr>
              <w:t>1,337 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08A" w14:textId="77777777" w:rsidR="00A045E1" w:rsidRDefault="00A045E1">
            <w:pPr>
              <w:jc w:val="right"/>
              <w:rPr>
                <w:rFonts w:ascii="宋体"/>
              </w:rPr>
            </w:pPr>
          </w:p>
        </w:tc>
      </w:tr>
      <w:tr w:rsidR="00A045E1" w14:paraId="2B9E5098"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08C" w14:textId="77777777" w:rsidR="00A045E1" w:rsidRDefault="00AB45D0">
            <w:pPr>
              <w:textAlignment w:val="bottom"/>
            </w:pPr>
            <w:r>
              <w:rPr>
                <w:rFonts w:ascii="Arial" w:eastAsia="宋体" w:hAnsi="Arial" w:cs="Arial"/>
                <w:color w:val="000000"/>
                <w:sz w:val="17"/>
                <w:szCs w:val="17"/>
              </w:rPr>
              <w:t>Other comprehensive income (loss)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08D"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08E"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08F"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090"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091"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092"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093" w14:textId="77777777" w:rsidR="00A045E1" w:rsidRDefault="00AB45D0">
            <w:pPr>
              <w:jc w:val="right"/>
              <w:textAlignment w:val="bottom"/>
            </w:pPr>
            <w:r>
              <w:rPr>
                <w:rFonts w:ascii="Arial" w:eastAsia="宋体" w:hAnsi="Arial" w:cs="Arial"/>
                <w:color w:val="000000"/>
                <w:sz w:val="17"/>
                <w:szCs w:val="17"/>
              </w:rPr>
              <w:t>212 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094"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095"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096" w14:textId="77777777" w:rsidR="00A045E1" w:rsidRDefault="00AB45D0">
            <w:pPr>
              <w:jc w:val="right"/>
              <w:textAlignment w:val="bottom"/>
            </w:pPr>
            <w:r>
              <w:rPr>
                <w:rFonts w:ascii="Arial" w:eastAsia="宋体" w:hAnsi="Arial" w:cs="Arial"/>
                <w:color w:val="000000"/>
                <w:sz w:val="17"/>
                <w:szCs w:val="17"/>
              </w:rPr>
              <w:t>212 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097" w14:textId="77777777" w:rsidR="00A045E1" w:rsidRDefault="00A045E1">
            <w:pPr>
              <w:jc w:val="right"/>
              <w:rPr>
                <w:rFonts w:ascii="宋体"/>
              </w:rPr>
            </w:pPr>
          </w:p>
        </w:tc>
      </w:tr>
      <w:tr w:rsidR="00A045E1" w14:paraId="2B9E50B1"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B9E5099" w14:textId="77777777" w:rsidR="00A045E1" w:rsidRDefault="00AB45D0">
            <w:pPr>
              <w:textAlignment w:val="bottom"/>
            </w:pPr>
            <w:r>
              <w:rPr>
                <w:rFonts w:ascii="Arial" w:eastAsia="宋体" w:hAnsi="Arial" w:cs="Arial"/>
                <w:b/>
                <w:bCs/>
                <w:color w:val="000000"/>
                <w:sz w:val="17"/>
                <w:szCs w:val="17"/>
              </w:rPr>
              <w:t>Balance at November 30, 2021</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09A" w14:textId="77777777" w:rsidR="00A045E1" w:rsidRDefault="00AB45D0">
            <w:pPr>
              <w:jc w:val="right"/>
              <w:textAlignment w:val="bottom"/>
            </w:pPr>
            <w:r>
              <w:rPr>
                <w:rFonts w:ascii="Arial" w:eastAsia="宋体" w:hAnsi="Arial" w:cs="Arial"/>
                <w:b/>
                <w:bCs/>
                <w:color w:val="000000"/>
                <w:sz w:val="17"/>
                <w:szCs w:val="17"/>
              </w:rPr>
              <w:t>305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09B"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09C"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509D" w14:textId="77777777" w:rsidR="00A045E1" w:rsidRDefault="00AB45D0">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09E" w14:textId="77777777" w:rsidR="00A045E1" w:rsidRDefault="00A045E1">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B9E509F" w14:textId="77777777" w:rsidR="00A045E1" w:rsidRDefault="00A045E1">
            <w:pPr>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0A0" w14:textId="77777777" w:rsidR="00A045E1" w:rsidRDefault="00AB45D0">
            <w:pPr>
              <w:jc w:val="right"/>
              <w:textAlignment w:val="bottom"/>
            </w:pPr>
            <w:r>
              <w:rPr>
                <w:rFonts w:ascii="Arial" w:eastAsia="宋体" w:hAnsi="Arial" w:cs="Arial"/>
                <w:b/>
                <w:bCs/>
                <w:color w:val="000000"/>
                <w:sz w:val="17"/>
                <w:szCs w:val="17"/>
              </w:rPr>
              <w:t>1,278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0A1"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0A2"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50A3" w14:textId="77777777" w:rsidR="00A045E1" w:rsidRDefault="00AB45D0">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0A4"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0A5"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50A6" w14:textId="77777777" w:rsidR="00A045E1" w:rsidRDefault="00AB45D0">
            <w:pPr>
              <w:jc w:val="right"/>
              <w:textAlignment w:val="bottom"/>
            </w:pPr>
            <w:r>
              <w:rPr>
                <w:rFonts w:ascii="Arial" w:eastAsia="宋体" w:hAnsi="Arial" w:cs="Arial"/>
                <w:b/>
                <w:bCs/>
                <w:color w:val="000000"/>
                <w:sz w:val="17"/>
                <w:szCs w:val="17"/>
              </w:rPr>
              <w:t>10,990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0A7"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0A8"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50A9" w14:textId="77777777" w:rsidR="00A045E1" w:rsidRDefault="00AB45D0">
            <w:pPr>
              <w:jc w:val="right"/>
              <w:textAlignment w:val="bottom"/>
            </w:pPr>
            <w:r>
              <w:rPr>
                <w:rFonts w:ascii="Arial" w:eastAsia="宋体" w:hAnsi="Arial" w:cs="Arial"/>
                <w:b/>
                <w:bCs/>
                <w:color w:val="000000"/>
                <w:sz w:val="17"/>
                <w:szCs w:val="17"/>
              </w:rPr>
              <w:t>145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0AA"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0AB"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50AC" w14:textId="77777777" w:rsidR="00A045E1" w:rsidRDefault="00AB45D0">
            <w:pPr>
              <w:jc w:val="right"/>
              <w:textAlignment w:val="bottom"/>
            </w:pPr>
            <w:r>
              <w:rPr>
                <w:rFonts w:ascii="Arial" w:eastAsia="宋体" w:hAnsi="Arial" w:cs="Arial"/>
                <w:b/>
                <w:bCs/>
                <w:color w:val="000000"/>
                <w:sz w:val="17"/>
                <w:szCs w:val="17"/>
              </w:rPr>
              <w:t>3,786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0AD"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0AE"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50AF" w14:textId="77777777" w:rsidR="00A045E1" w:rsidRDefault="00AB45D0">
            <w:pPr>
              <w:jc w:val="right"/>
              <w:textAlignment w:val="bottom"/>
            </w:pPr>
            <w:r>
              <w:rPr>
                <w:rFonts w:ascii="Arial" w:eastAsia="宋体" w:hAnsi="Arial" w:cs="Arial"/>
                <w:b/>
                <w:bCs/>
                <w:color w:val="000000"/>
                <w:sz w:val="17"/>
                <w:szCs w:val="17"/>
              </w:rPr>
              <w:t>14,924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0B0" w14:textId="77777777" w:rsidR="00A045E1" w:rsidRDefault="00A045E1">
            <w:pPr>
              <w:jc w:val="right"/>
              <w:rPr>
                <w:rFonts w:ascii="宋体"/>
              </w:rPr>
            </w:pPr>
          </w:p>
        </w:tc>
      </w:tr>
    </w:tbl>
    <w:p w14:paraId="2B9E50B2" w14:textId="77777777" w:rsidR="00A045E1" w:rsidRDefault="00A045E1">
      <w:pPr>
        <w:spacing w:before="100"/>
        <w:jc w:val="center"/>
      </w:pPr>
    </w:p>
    <w:tbl>
      <w:tblPr>
        <w:tblW w:w="4992" w:type="pct"/>
        <w:jc w:val="center"/>
        <w:tblCellMar>
          <w:top w:w="15" w:type="dxa"/>
          <w:left w:w="15" w:type="dxa"/>
          <w:bottom w:w="15" w:type="dxa"/>
          <w:right w:w="15" w:type="dxa"/>
        </w:tblCellMar>
        <w:tblLook w:val="04A0" w:firstRow="1" w:lastRow="0" w:firstColumn="1" w:lastColumn="0" w:noHBand="0" w:noVBand="1"/>
      </w:tblPr>
      <w:tblGrid>
        <w:gridCol w:w="42"/>
        <w:gridCol w:w="1632"/>
        <w:gridCol w:w="41"/>
        <w:gridCol w:w="87"/>
        <w:gridCol w:w="495"/>
        <w:gridCol w:w="36"/>
        <w:gridCol w:w="116"/>
        <w:gridCol w:w="616"/>
        <w:gridCol w:w="36"/>
        <w:gridCol w:w="36"/>
        <w:gridCol w:w="36"/>
        <w:gridCol w:w="36"/>
        <w:gridCol w:w="87"/>
        <w:gridCol w:w="495"/>
        <w:gridCol w:w="37"/>
        <w:gridCol w:w="117"/>
        <w:gridCol w:w="610"/>
        <w:gridCol w:w="37"/>
        <w:gridCol w:w="116"/>
        <w:gridCol w:w="712"/>
        <w:gridCol w:w="36"/>
        <w:gridCol w:w="116"/>
        <w:gridCol w:w="1165"/>
        <w:gridCol w:w="36"/>
        <w:gridCol w:w="116"/>
        <w:gridCol w:w="679"/>
        <w:gridCol w:w="36"/>
        <w:gridCol w:w="115"/>
        <w:gridCol w:w="568"/>
        <w:gridCol w:w="36"/>
      </w:tblGrid>
      <w:tr w:rsidR="00A045E1" w14:paraId="2B9E50D1" w14:textId="77777777">
        <w:trPr>
          <w:jc w:val="center"/>
        </w:trPr>
        <w:tc>
          <w:tcPr>
            <w:tcW w:w="50" w:type="pct"/>
            <w:shd w:val="clear" w:color="auto" w:fill="auto"/>
            <w:vAlign w:val="bottom"/>
          </w:tcPr>
          <w:p w14:paraId="2B9E50B3" w14:textId="77777777" w:rsidR="00A045E1" w:rsidRDefault="00A045E1">
            <w:pPr>
              <w:rPr>
                <w:rFonts w:ascii="宋体"/>
              </w:rPr>
            </w:pPr>
          </w:p>
        </w:tc>
        <w:tc>
          <w:tcPr>
            <w:tcW w:w="1560" w:type="pct"/>
            <w:shd w:val="clear" w:color="auto" w:fill="auto"/>
            <w:vAlign w:val="bottom"/>
          </w:tcPr>
          <w:p w14:paraId="2B9E50B4" w14:textId="77777777" w:rsidR="00A045E1" w:rsidRDefault="00A045E1">
            <w:pPr>
              <w:rPr>
                <w:rFonts w:ascii="宋体"/>
              </w:rPr>
            </w:pPr>
          </w:p>
        </w:tc>
        <w:tc>
          <w:tcPr>
            <w:tcW w:w="5" w:type="pct"/>
            <w:shd w:val="clear" w:color="auto" w:fill="auto"/>
            <w:vAlign w:val="bottom"/>
          </w:tcPr>
          <w:p w14:paraId="2B9E50B5" w14:textId="77777777" w:rsidR="00A045E1" w:rsidRDefault="00A045E1">
            <w:pPr>
              <w:rPr>
                <w:rFonts w:ascii="宋体"/>
              </w:rPr>
            </w:pPr>
          </w:p>
        </w:tc>
        <w:tc>
          <w:tcPr>
            <w:tcW w:w="50" w:type="pct"/>
            <w:shd w:val="clear" w:color="auto" w:fill="auto"/>
            <w:vAlign w:val="bottom"/>
          </w:tcPr>
          <w:p w14:paraId="2B9E50B6" w14:textId="77777777" w:rsidR="00A045E1" w:rsidRDefault="00A045E1">
            <w:pPr>
              <w:rPr>
                <w:rFonts w:ascii="宋体"/>
              </w:rPr>
            </w:pPr>
          </w:p>
        </w:tc>
        <w:tc>
          <w:tcPr>
            <w:tcW w:w="285" w:type="pct"/>
            <w:shd w:val="clear" w:color="auto" w:fill="auto"/>
            <w:vAlign w:val="bottom"/>
          </w:tcPr>
          <w:p w14:paraId="2B9E50B7" w14:textId="77777777" w:rsidR="00A045E1" w:rsidRDefault="00A045E1">
            <w:pPr>
              <w:rPr>
                <w:rFonts w:ascii="宋体"/>
              </w:rPr>
            </w:pPr>
          </w:p>
        </w:tc>
        <w:tc>
          <w:tcPr>
            <w:tcW w:w="5" w:type="pct"/>
            <w:shd w:val="clear" w:color="auto" w:fill="auto"/>
            <w:vAlign w:val="bottom"/>
          </w:tcPr>
          <w:p w14:paraId="2B9E50B8" w14:textId="77777777" w:rsidR="00A045E1" w:rsidRDefault="00A045E1">
            <w:pPr>
              <w:rPr>
                <w:rFonts w:ascii="宋体"/>
              </w:rPr>
            </w:pPr>
          </w:p>
        </w:tc>
        <w:tc>
          <w:tcPr>
            <w:tcW w:w="50" w:type="pct"/>
            <w:shd w:val="clear" w:color="auto" w:fill="auto"/>
            <w:vAlign w:val="bottom"/>
          </w:tcPr>
          <w:p w14:paraId="2B9E50B9" w14:textId="77777777" w:rsidR="00A045E1" w:rsidRDefault="00A045E1">
            <w:pPr>
              <w:rPr>
                <w:rFonts w:ascii="宋体"/>
              </w:rPr>
            </w:pPr>
          </w:p>
        </w:tc>
        <w:tc>
          <w:tcPr>
            <w:tcW w:w="346" w:type="pct"/>
            <w:shd w:val="clear" w:color="auto" w:fill="auto"/>
            <w:vAlign w:val="bottom"/>
          </w:tcPr>
          <w:p w14:paraId="2B9E50BA" w14:textId="77777777" w:rsidR="00A045E1" w:rsidRDefault="00A045E1">
            <w:pPr>
              <w:rPr>
                <w:rFonts w:ascii="宋体"/>
              </w:rPr>
            </w:pPr>
          </w:p>
        </w:tc>
        <w:tc>
          <w:tcPr>
            <w:tcW w:w="5" w:type="pct"/>
            <w:shd w:val="clear" w:color="auto" w:fill="auto"/>
            <w:vAlign w:val="bottom"/>
          </w:tcPr>
          <w:p w14:paraId="2B9E50BB" w14:textId="77777777" w:rsidR="00A045E1" w:rsidRDefault="00A045E1">
            <w:pPr>
              <w:rPr>
                <w:rFonts w:ascii="宋体"/>
              </w:rPr>
            </w:pPr>
          </w:p>
        </w:tc>
        <w:tc>
          <w:tcPr>
            <w:tcW w:w="5" w:type="pct"/>
            <w:shd w:val="clear" w:color="auto" w:fill="auto"/>
            <w:vAlign w:val="bottom"/>
          </w:tcPr>
          <w:p w14:paraId="2B9E50BC" w14:textId="77777777" w:rsidR="00A045E1" w:rsidRDefault="00A045E1">
            <w:pPr>
              <w:rPr>
                <w:rFonts w:ascii="宋体"/>
              </w:rPr>
            </w:pPr>
          </w:p>
        </w:tc>
        <w:tc>
          <w:tcPr>
            <w:tcW w:w="28" w:type="pct"/>
            <w:shd w:val="clear" w:color="auto" w:fill="auto"/>
            <w:vAlign w:val="bottom"/>
          </w:tcPr>
          <w:p w14:paraId="2B9E50BD" w14:textId="77777777" w:rsidR="00A045E1" w:rsidRDefault="00A045E1">
            <w:pPr>
              <w:rPr>
                <w:rFonts w:ascii="宋体"/>
              </w:rPr>
            </w:pPr>
          </w:p>
        </w:tc>
        <w:tc>
          <w:tcPr>
            <w:tcW w:w="5" w:type="pct"/>
            <w:shd w:val="clear" w:color="auto" w:fill="auto"/>
            <w:vAlign w:val="bottom"/>
          </w:tcPr>
          <w:p w14:paraId="2B9E50BE" w14:textId="77777777" w:rsidR="00A045E1" w:rsidRDefault="00A045E1">
            <w:pPr>
              <w:rPr>
                <w:rFonts w:ascii="宋体"/>
              </w:rPr>
            </w:pPr>
          </w:p>
        </w:tc>
        <w:tc>
          <w:tcPr>
            <w:tcW w:w="50" w:type="pct"/>
            <w:shd w:val="clear" w:color="auto" w:fill="auto"/>
            <w:vAlign w:val="bottom"/>
          </w:tcPr>
          <w:p w14:paraId="2B9E50BF" w14:textId="77777777" w:rsidR="00A045E1" w:rsidRDefault="00A045E1">
            <w:pPr>
              <w:rPr>
                <w:rFonts w:ascii="宋体"/>
              </w:rPr>
            </w:pPr>
          </w:p>
        </w:tc>
        <w:tc>
          <w:tcPr>
            <w:tcW w:w="285" w:type="pct"/>
            <w:shd w:val="clear" w:color="auto" w:fill="auto"/>
            <w:vAlign w:val="bottom"/>
          </w:tcPr>
          <w:p w14:paraId="2B9E50C0" w14:textId="77777777" w:rsidR="00A045E1" w:rsidRDefault="00A045E1">
            <w:pPr>
              <w:rPr>
                <w:rFonts w:ascii="宋体"/>
              </w:rPr>
            </w:pPr>
          </w:p>
        </w:tc>
        <w:tc>
          <w:tcPr>
            <w:tcW w:w="5" w:type="pct"/>
            <w:shd w:val="clear" w:color="auto" w:fill="auto"/>
            <w:vAlign w:val="bottom"/>
          </w:tcPr>
          <w:p w14:paraId="2B9E50C1" w14:textId="77777777" w:rsidR="00A045E1" w:rsidRDefault="00A045E1">
            <w:pPr>
              <w:rPr>
                <w:rFonts w:ascii="宋体"/>
              </w:rPr>
            </w:pPr>
          </w:p>
        </w:tc>
        <w:tc>
          <w:tcPr>
            <w:tcW w:w="50" w:type="pct"/>
            <w:shd w:val="clear" w:color="auto" w:fill="auto"/>
            <w:vAlign w:val="bottom"/>
          </w:tcPr>
          <w:p w14:paraId="2B9E50C2" w14:textId="77777777" w:rsidR="00A045E1" w:rsidRDefault="00A045E1">
            <w:pPr>
              <w:rPr>
                <w:rFonts w:ascii="宋体"/>
              </w:rPr>
            </w:pPr>
          </w:p>
        </w:tc>
        <w:tc>
          <w:tcPr>
            <w:tcW w:w="323" w:type="pct"/>
            <w:shd w:val="clear" w:color="auto" w:fill="auto"/>
            <w:vAlign w:val="bottom"/>
          </w:tcPr>
          <w:p w14:paraId="2B9E50C3" w14:textId="77777777" w:rsidR="00A045E1" w:rsidRDefault="00A045E1">
            <w:pPr>
              <w:rPr>
                <w:rFonts w:ascii="宋体"/>
              </w:rPr>
            </w:pPr>
          </w:p>
        </w:tc>
        <w:tc>
          <w:tcPr>
            <w:tcW w:w="5" w:type="pct"/>
            <w:shd w:val="clear" w:color="auto" w:fill="auto"/>
            <w:vAlign w:val="bottom"/>
          </w:tcPr>
          <w:p w14:paraId="2B9E50C4" w14:textId="77777777" w:rsidR="00A045E1" w:rsidRDefault="00A045E1">
            <w:pPr>
              <w:rPr>
                <w:rFonts w:ascii="宋体"/>
              </w:rPr>
            </w:pPr>
          </w:p>
        </w:tc>
        <w:tc>
          <w:tcPr>
            <w:tcW w:w="50" w:type="pct"/>
            <w:shd w:val="clear" w:color="auto" w:fill="auto"/>
            <w:vAlign w:val="bottom"/>
          </w:tcPr>
          <w:p w14:paraId="2B9E50C5" w14:textId="77777777" w:rsidR="00A045E1" w:rsidRDefault="00A045E1">
            <w:pPr>
              <w:rPr>
                <w:rFonts w:ascii="宋体"/>
              </w:rPr>
            </w:pPr>
          </w:p>
        </w:tc>
        <w:tc>
          <w:tcPr>
            <w:tcW w:w="385" w:type="pct"/>
            <w:shd w:val="clear" w:color="auto" w:fill="auto"/>
            <w:vAlign w:val="bottom"/>
          </w:tcPr>
          <w:p w14:paraId="2B9E50C6" w14:textId="77777777" w:rsidR="00A045E1" w:rsidRDefault="00A045E1">
            <w:pPr>
              <w:rPr>
                <w:rFonts w:ascii="宋体"/>
              </w:rPr>
            </w:pPr>
          </w:p>
        </w:tc>
        <w:tc>
          <w:tcPr>
            <w:tcW w:w="5" w:type="pct"/>
            <w:shd w:val="clear" w:color="auto" w:fill="auto"/>
            <w:vAlign w:val="bottom"/>
          </w:tcPr>
          <w:p w14:paraId="2B9E50C7" w14:textId="77777777" w:rsidR="00A045E1" w:rsidRDefault="00A045E1">
            <w:pPr>
              <w:rPr>
                <w:rFonts w:ascii="宋体"/>
              </w:rPr>
            </w:pPr>
          </w:p>
        </w:tc>
        <w:tc>
          <w:tcPr>
            <w:tcW w:w="50" w:type="pct"/>
            <w:shd w:val="clear" w:color="auto" w:fill="auto"/>
            <w:vAlign w:val="bottom"/>
          </w:tcPr>
          <w:p w14:paraId="2B9E50C8" w14:textId="77777777" w:rsidR="00A045E1" w:rsidRDefault="00A045E1">
            <w:pPr>
              <w:rPr>
                <w:rFonts w:ascii="宋体"/>
              </w:rPr>
            </w:pPr>
          </w:p>
        </w:tc>
        <w:tc>
          <w:tcPr>
            <w:tcW w:w="586" w:type="pct"/>
            <w:shd w:val="clear" w:color="auto" w:fill="auto"/>
            <w:vAlign w:val="bottom"/>
          </w:tcPr>
          <w:p w14:paraId="2B9E50C9" w14:textId="77777777" w:rsidR="00A045E1" w:rsidRDefault="00A045E1">
            <w:pPr>
              <w:rPr>
                <w:rFonts w:ascii="宋体"/>
              </w:rPr>
            </w:pPr>
          </w:p>
        </w:tc>
        <w:tc>
          <w:tcPr>
            <w:tcW w:w="5" w:type="pct"/>
            <w:shd w:val="clear" w:color="auto" w:fill="auto"/>
            <w:vAlign w:val="bottom"/>
          </w:tcPr>
          <w:p w14:paraId="2B9E50CA" w14:textId="77777777" w:rsidR="00A045E1" w:rsidRDefault="00A045E1">
            <w:pPr>
              <w:rPr>
                <w:rFonts w:ascii="宋体"/>
              </w:rPr>
            </w:pPr>
          </w:p>
        </w:tc>
        <w:tc>
          <w:tcPr>
            <w:tcW w:w="50" w:type="pct"/>
            <w:shd w:val="clear" w:color="auto" w:fill="auto"/>
            <w:vAlign w:val="bottom"/>
          </w:tcPr>
          <w:p w14:paraId="2B9E50CB" w14:textId="77777777" w:rsidR="00A045E1" w:rsidRDefault="00A045E1">
            <w:pPr>
              <w:rPr>
                <w:rFonts w:ascii="宋体"/>
              </w:rPr>
            </w:pPr>
          </w:p>
        </w:tc>
        <w:tc>
          <w:tcPr>
            <w:tcW w:w="370" w:type="pct"/>
            <w:shd w:val="clear" w:color="auto" w:fill="auto"/>
            <w:vAlign w:val="bottom"/>
          </w:tcPr>
          <w:p w14:paraId="2B9E50CC" w14:textId="77777777" w:rsidR="00A045E1" w:rsidRDefault="00A045E1">
            <w:pPr>
              <w:rPr>
                <w:rFonts w:ascii="宋体"/>
              </w:rPr>
            </w:pPr>
          </w:p>
        </w:tc>
        <w:tc>
          <w:tcPr>
            <w:tcW w:w="5" w:type="pct"/>
            <w:shd w:val="clear" w:color="auto" w:fill="auto"/>
            <w:vAlign w:val="bottom"/>
          </w:tcPr>
          <w:p w14:paraId="2B9E50CD" w14:textId="77777777" w:rsidR="00A045E1" w:rsidRDefault="00A045E1">
            <w:pPr>
              <w:rPr>
                <w:rFonts w:ascii="宋体"/>
              </w:rPr>
            </w:pPr>
          </w:p>
        </w:tc>
        <w:tc>
          <w:tcPr>
            <w:tcW w:w="50" w:type="pct"/>
            <w:shd w:val="clear" w:color="auto" w:fill="auto"/>
            <w:vAlign w:val="bottom"/>
          </w:tcPr>
          <w:p w14:paraId="2B9E50CE" w14:textId="77777777" w:rsidR="00A045E1" w:rsidRDefault="00A045E1">
            <w:pPr>
              <w:rPr>
                <w:rFonts w:ascii="宋体"/>
              </w:rPr>
            </w:pPr>
          </w:p>
        </w:tc>
        <w:tc>
          <w:tcPr>
            <w:tcW w:w="323" w:type="pct"/>
            <w:shd w:val="clear" w:color="auto" w:fill="auto"/>
            <w:vAlign w:val="bottom"/>
          </w:tcPr>
          <w:p w14:paraId="2B9E50CF" w14:textId="77777777" w:rsidR="00A045E1" w:rsidRDefault="00A045E1">
            <w:pPr>
              <w:rPr>
                <w:rFonts w:ascii="宋体"/>
              </w:rPr>
            </w:pPr>
          </w:p>
        </w:tc>
        <w:tc>
          <w:tcPr>
            <w:tcW w:w="5" w:type="pct"/>
            <w:shd w:val="clear" w:color="auto" w:fill="auto"/>
            <w:vAlign w:val="bottom"/>
          </w:tcPr>
          <w:p w14:paraId="2B9E50D0" w14:textId="77777777" w:rsidR="00A045E1" w:rsidRDefault="00A045E1">
            <w:pPr>
              <w:rPr>
                <w:rFonts w:ascii="宋体"/>
              </w:rPr>
            </w:pPr>
          </w:p>
        </w:tc>
      </w:tr>
      <w:tr w:rsidR="00A045E1" w14:paraId="2B9E50D8" w14:textId="77777777">
        <w:trPr>
          <w:trHeight w:val="240"/>
          <w:jc w:val="center"/>
        </w:trPr>
        <w:tc>
          <w:tcPr>
            <w:tcW w:w="0" w:type="auto"/>
            <w:gridSpan w:val="3"/>
            <w:shd w:val="clear" w:color="auto" w:fill="auto"/>
            <w:tcMar>
              <w:top w:w="0" w:type="dxa"/>
              <w:left w:w="20" w:type="dxa"/>
              <w:bottom w:w="0" w:type="dxa"/>
              <w:right w:w="20" w:type="dxa"/>
            </w:tcMar>
            <w:vAlign w:val="bottom"/>
          </w:tcPr>
          <w:p w14:paraId="2B9E50D2" w14:textId="77777777" w:rsidR="00A045E1" w:rsidRDefault="00A045E1">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2B9E50D3" w14:textId="77777777" w:rsidR="00A045E1" w:rsidRDefault="00AB45D0">
            <w:pPr>
              <w:jc w:val="center"/>
              <w:textAlignment w:val="bottom"/>
            </w:pPr>
            <w:r>
              <w:rPr>
                <w:rFonts w:ascii="sans-serif" w:eastAsia="sans-serif" w:hAnsi="sans-serif" w:cs="sans-serif"/>
                <w:b/>
                <w:bCs/>
                <w:color w:val="000000"/>
                <w:sz w:val="17"/>
                <w:szCs w:val="17"/>
              </w:rPr>
              <w:t>COMMON STOCK</w:t>
            </w:r>
          </w:p>
        </w:tc>
        <w:tc>
          <w:tcPr>
            <w:tcW w:w="0" w:type="auto"/>
            <w:gridSpan w:val="3"/>
            <w:vMerge w:val="restart"/>
            <w:shd w:val="clear" w:color="auto" w:fill="auto"/>
            <w:tcMar>
              <w:top w:w="40" w:type="dxa"/>
              <w:left w:w="20" w:type="dxa"/>
              <w:bottom w:w="40" w:type="dxa"/>
              <w:right w:w="20" w:type="dxa"/>
            </w:tcMar>
            <w:vAlign w:val="bottom"/>
          </w:tcPr>
          <w:p w14:paraId="2B9E50D4" w14:textId="77777777" w:rsidR="00A045E1" w:rsidRDefault="00AB45D0">
            <w:pPr>
              <w:jc w:val="right"/>
              <w:textAlignment w:val="bottom"/>
            </w:pPr>
            <w:r>
              <w:rPr>
                <w:rFonts w:ascii="sans-serif" w:eastAsia="sans-serif" w:hAnsi="sans-serif" w:cs="sans-serif"/>
                <w:b/>
                <w:bCs/>
                <w:color w:val="000000"/>
                <w:sz w:val="17"/>
                <w:szCs w:val="17"/>
              </w:rPr>
              <w:t>CAPITAL IN EXCESS OF STATED VALUE</w:t>
            </w:r>
          </w:p>
        </w:tc>
        <w:tc>
          <w:tcPr>
            <w:tcW w:w="0" w:type="auto"/>
            <w:gridSpan w:val="3"/>
            <w:vMerge w:val="restart"/>
            <w:shd w:val="clear" w:color="auto" w:fill="auto"/>
            <w:tcMar>
              <w:top w:w="40" w:type="dxa"/>
              <w:left w:w="20" w:type="dxa"/>
              <w:bottom w:w="40" w:type="dxa"/>
              <w:right w:w="20" w:type="dxa"/>
            </w:tcMar>
            <w:vAlign w:val="bottom"/>
          </w:tcPr>
          <w:p w14:paraId="2B9E50D5" w14:textId="77777777" w:rsidR="00A045E1" w:rsidRDefault="00AB45D0">
            <w:pPr>
              <w:jc w:val="right"/>
              <w:textAlignment w:val="bottom"/>
            </w:pPr>
            <w:r>
              <w:rPr>
                <w:rFonts w:ascii="sans-serif" w:eastAsia="sans-serif" w:hAnsi="sans-serif" w:cs="sans-serif"/>
                <w:b/>
                <w:bCs/>
                <w:color w:val="000000"/>
                <w:sz w:val="17"/>
                <w:szCs w:val="17"/>
              </w:rPr>
              <w:t>ACCUMULATED OTHER COMPREHENSIVE INCOME (LOSS)</w:t>
            </w:r>
          </w:p>
        </w:tc>
        <w:tc>
          <w:tcPr>
            <w:tcW w:w="0" w:type="auto"/>
            <w:gridSpan w:val="3"/>
            <w:vMerge w:val="restart"/>
            <w:shd w:val="clear" w:color="auto" w:fill="auto"/>
            <w:tcMar>
              <w:top w:w="40" w:type="dxa"/>
              <w:left w:w="20" w:type="dxa"/>
              <w:bottom w:w="40" w:type="dxa"/>
              <w:right w:w="20" w:type="dxa"/>
            </w:tcMar>
            <w:vAlign w:val="bottom"/>
          </w:tcPr>
          <w:p w14:paraId="2B9E50D6" w14:textId="77777777" w:rsidR="00A045E1" w:rsidRDefault="00AB45D0">
            <w:pPr>
              <w:jc w:val="right"/>
              <w:textAlignment w:val="bottom"/>
            </w:pPr>
            <w:r>
              <w:rPr>
                <w:rFonts w:ascii="sans-serif" w:eastAsia="sans-serif" w:hAnsi="sans-serif" w:cs="sans-serif"/>
                <w:b/>
                <w:bCs/>
                <w:color w:val="000000"/>
                <w:sz w:val="17"/>
                <w:szCs w:val="17"/>
              </w:rPr>
              <w:t>RETAINED EARNINGS</w:t>
            </w:r>
          </w:p>
        </w:tc>
        <w:tc>
          <w:tcPr>
            <w:tcW w:w="0" w:type="auto"/>
            <w:gridSpan w:val="3"/>
            <w:vMerge w:val="restart"/>
            <w:shd w:val="clear" w:color="auto" w:fill="auto"/>
            <w:tcMar>
              <w:top w:w="40" w:type="dxa"/>
              <w:left w:w="20" w:type="dxa"/>
              <w:bottom w:w="40" w:type="dxa"/>
              <w:right w:w="20" w:type="dxa"/>
            </w:tcMar>
            <w:vAlign w:val="bottom"/>
          </w:tcPr>
          <w:p w14:paraId="2B9E50D7" w14:textId="77777777" w:rsidR="00A045E1" w:rsidRDefault="00AB45D0">
            <w:pPr>
              <w:jc w:val="right"/>
              <w:textAlignment w:val="bottom"/>
            </w:pPr>
            <w:r>
              <w:rPr>
                <w:rFonts w:ascii="sans-serif" w:eastAsia="sans-serif" w:hAnsi="sans-serif" w:cs="sans-serif"/>
                <w:b/>
                <w:bCs/>
                <w:color w:val="000000"/>
                <w:sz w:val="17"/>
                <w:szCs w:val="17"/>
              </w:rPr>
              <w:t>TOTAL</w:t>
            </w:r>
          </w:p>
        </w:tc>
      </w:tr>
      <w:tr w:rsidR="00A045E1" w14:paraId="2B9E50E1" w14:textId="77777777">
        <w:trPr>
          <w:trHeight w:val="240"/>
          <w:jc w:val="center"/>
        </w:trPr>
        <w:tc>
          <w:tcPr>
            <w:tcW w:w="0" w:type="auto"/>
            <w:gridSpan w:val="3"/>
            <w:shd w:val="clear" w:color="auto" w:fill="auto"/>
            <w:tcMar>
              <w:top w:w="0" w:type="dxa"/>
              <w:left w:w="20" w:type="dxa"/>
              <w:bottom w:w="0" w:type="dxa"/>
              <w:right w:w="20" w:type="dxa"/>
            </w:tcMar>
            <w:vAlign w:val="bottom"/>
          </w:tcPr>
          <w:p w14:paraId="2B9E50D9" w14:textId="77777777" w:rsidR="00A045E1" w:rsidRDefault="00A045E1">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B9E50DA" w14:textId="77777777" w:rsidR="00A045E1" w:rsidRDefault="00AB45D0">
            <w:pPr>
              <w:jc w:val="center"/>
              <w:textAlignment w:val="bottom"/>
            </w:pPr>
            <w:r>
              <w:rPr>
                <w:rFonts w:ascii="sans-serif" w:eastAsia="sans-serif" w:hAnsi="sans-serif" w:cs="sans-serif"/>
                <w:b/>
                <w:bCs/>
                <w:color w:val="000000"/>
                <w:sz w:val="17"/>
                <w:szCs w:val="17"/>
              </w:rPr>
              <w:t>CLASS A</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0DB" w14:textId="77777777" w:rsidR="00A045E1" w:rsidRDefault="00A045E1">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B9E50DC" w14:textId="77777777" w:rsidR="00A045E1" w:rsidRDefault="00AB45D0">
            <w:pPr>
              <w:jc w:val="center"/>
              <w:textAlignment w:val="bottom"/>
            </w:pPr>
            <w:r>
              <w:rPr>
                <w:rFonts w:ascii="sans-serif" w:eastAsia="sans-serif" w:hAnsi="sans-serif" w:cs="sans-serif"/>
                <w:b/>
                <w:bCs/>
                <w:color w:val="000000"/>
                <w:sz w:val="17"/>
                <w:szCs w:val="17"/>
              </w:rPr>
              <w:t>CLASS B</w:t>
            </w:r>
          </w:p>
        </w:tc>
        <w:tc>
          <w:tcPr>
            <w:tcW w:w="0" w:type="auto"/>
            <w:gridSpan w:val="3"/>
            <w:vMerge/>
            <w:shd w:val="clear" w:color="auto" w:fill="auto"/>
            <w:tcMar>
              <w:top w:w="40" w:type="dxa"/>
              <w:left w:w="20" w:type="dxa"/>
              <w:bottom w:w="40" w:type="dxa"/>
              <w:right w:w="20" w:type="dxa"/>
            </w:tcMar>
            <w:vAlign w:val="bottom"/>
          </w:tcPr>
          <w:p w14:paraId="2B9E50DD" w14:textId="77777777" w:rsidR="00A045E1" w:rsidRDefault="00A045E1">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B9E50DE" w14:textId="77777777" w:rsidR="00A045E1" w:rsidRDefault="00A045E1">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B9E50DF" w14:textId="77777777" w:rsidR="00A045E1" w:rsidRDefault="00A045E1">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B9E50E0" w14:textId="77777777" w:rsidR="00A045E1" w:rsidRDefault="00A045E1">
            <w:pPr>
              <w:jc w:val="right"/>
              <w:rPr>
                <w:rFonts w:ascii="宋体"/>
              </w:rPr>
            </w:pPr>
          </w:p>
        </w:tc>
      </w:tr>
      <w:tr w:rsidR="00A045E1" w14:paraId="2B9E50EC" w14:textId="77777777">
        <w:trPr>
          <w:trHeight w:val="240"/>
          <w:jc w:val="center"/>
        </w:trPr>
        <w:tc>
          <w:tcPr>
            <w:tcW w:w="0" w:type="auto"/>
            <w:gridSpan w:val="3"/>
            <w:shd w:val="clear" w:color="auto" w:fill="auto"/>
            <w:tcMar>
              <w:top w:w="40" w:type="dxa"/>
              <w:left w:w="20" w:type="dxa"/>
              <w:bottom w:w="40" w:type="dxa"/>
              <w:right w:w="20" w:type="dxa"/>
            </w:tcMar>
            <w:vAlign w:val="bottom"/>
          </w:tcPr>
          <w:p w14:paraId="2B9E50E2" w14:textId="77777777" w:rsidR="00A045E1" w:rsidRDefault="00AB45D0">
            <w:pPr>
              <w:textAlignment w:val="bottom"/>
            </w:pPr>
            <w:r>
              <w:rPr>
                <w:rFonts w:ascii="Arial Narrow" w:eastAsia="Arial Narrow" w:hAnsi="Arial Narrow" w:cs="Arial Narrow"/>
                <w:i/>
                <w:iCs/>
                <w:color w:val="000000"/>
                <w:sz w:val="17"/>
                <w:szCs w:val="17"/>
              </w:rPr>
              <w:t>(In millions, except per share data)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0E3" w14:textId="77777777" w:rsidR="00A045E1" w:rsidRDefault="00AB45D0">
            <w:pPr>
              <w:jc w:val="right"/>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0E4" w14:textId="77777777" w:rsidR="00A045E1" w:rsidRDefault="00AB45D0">
            <w:pPr>
              <w:jc w:val="right"/>
              <w:textAlignment w:val="bottom"/>
            </w:pPr>
            <w:r>
              <w:rPr>
                <w:rFonts w:ascii="sans-serif" w:eastAsia="sans-serif" w:hAnsi="sans-serif" w:cs="sans-serif"/>
                <w:b/>
                <w:bCs/>
                <w:color w:val="000000"/>
                <w:sz w:val="17"/>
                <w:szCs w:val="17"/>
              </w:rPr>
              <w:t>AMOUNT</w:t>
            </w:r>
          </w:p>
        </w:tc>
        <w:tc>
          <w:tcPr>
            <w:tcW w:w="0" w:type="auto"/>
            <w:gridSpan w:val="3"/>
            <w:shd w:val="clear" w:color="auto" w:fill="auto"/>
            <w:tcMar>
              <w:top w:w="0" w:type="dxa"/>
              <w:left w:w="20" w:type="dxa"/>
              <w:bottom w:w="0" w:type="dxa"/>
              <w:right w:w="20" w:type="dxa"/>
            </w:tcMar>
            <w:vAlign w:val="bottom"/>
          </w:tcPr>
          <w:p w14:paraId="2B9E50E5" w14:textId="77777777" w:rsidR="00A045E1" w:rsidRDefault="00A045E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0E6" w14:textId="77777777" w:rsidR="00A045E1" w:rsidRDefault="00AB45D0">
            <w:pPr>
              <w:jc w:val="right"/>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0E7" w14:textId="77777777" w:rsidR="00A045E1" w:rsidRDefault="00AB45D0">
            <w:pPr>
              <w:jc w:val="right"/>
              <w:textAlignment w:val="bottom"/>
            </w:pPr>
            <w:r>
              <w:rPr>
                <w:rFonts w:ascii="sans-serif" w:eastAsia="sans-serif" w:hAnsi="sans-serif" w:cs="sans-serif"/>
                <w:b/>
                <w:bCs/>
                <w:color w:val="000000"/>
                <w:sz w:val="17"/>
                <w:szCs w:val="17"/>
              </w:rPr>
              <w:t>AMOUNT</w:t>
            </w:r>
          </w:p>
        </w:tc>
        <w:tc>
          <w:tcPr>
            <w:tcW w:w="0" w:type="auto"/>
            <w:gridSpan w:val="3"/>
            <w:vMerge/>
            <w:shd w:val="clear" w:color="auto" w:fill="auto"/>
            <w:tcMar>
              <w:top w:w="40" w:type="dxa"/>
              <w:left w:w="20" w:type="dxa"/>
              <w:bottom w:w="40" w:type="dxa"/>
              <w:right w:w="20" w:type="dxa"/>
            </w:tcMar>
            <w:vAlign w:val="bottom"/>
          </w:tcPr>
          <w:p w14:paraId="2B9E50E8" w14:textId="77777777" w:rsidR="00A045E1" w:rsidRDefault="00A045E1">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B9E50E9" w14:textId="77777777" w:rsidR="00A045E1" w:rsidRDefault="00A045E1">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B9E50EA" w14:textId="77777777" w:rsidR="00A045E1" w:rsidRDefault="00A045E1">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B9E50EB" w14:textId="77777777" w:rsidR="00A045E1" w:rsidRDefault="00A045E1">
            <w:pPr>
              <w:jc w:val="right"/>
              <w:rPr>
                <w:rFonts w:ascii="宋体"/>
              </w:rPr>
            </w:pPr>
          </w:p>
        </w:tc>
      </w:tr>
      <w:tr w:rsidR="00A045E1" w14:paraId="2B9E5105"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0ED" w14:textId="77777777" w:rsidR="00A045E1" w:rsidRDefault="00AB45D0">
            <w:pPr>
              <w:textAlignment w:val="bottom"/>
            </w:pPr>
            <w:r>
              <w:rPr>
                <w:rFonts w:ascii="Arial" w:eastAsia="宋体" w:hAnsi="Arial" w:cs="Arial"/>
                <w:b/>
                <w:bCs/>
                <w:color w:val="000000"/>
                <w:sz w:val="17"/>
                <w:szCs w:val="17"/>
              </w:rPr>
              <w:t>Balance at May 31, 2022</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50EE" w14:textId="77777777" w:rsidR="00A045E1" w:rsidRDefault="00AB45D0">
            <w:pPr>
              <w:jc w:val="right"/>
              <w:textAlignment w:val="bottom"/>
            </w:pPr>
            <w:r>
              <w:rPr>
                <w:rFonts w:ascii="Arial" w:eastAsia="宋体" w:hAnsi="Arial" w:cs="Arial"/>
                <w:b/>
                <w:bCs/>
                <w:color w:val="000000"/>
                <w:sz w:val="17"/>
                <w:szCs w:val="17"/>
              </w:rPr>
              <w:t>305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0EF"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0F0"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0F1" w14:textId="77777777" w:rsidR="00A045E1" w:rsidRDefault="00AB45D0">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0F2"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0F3" w14:textId="77777777" w:rsidR="00A045E1" w:rsidRDefault="00A045E1">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50F4" w14:textId="77777777" w:rsidR="00A045E1" w:rsidRDefault="00AB45D0">
            <w:pPr>
              <w:jc w:val="right"/>
              <w:textAlignment w:val="bottom"/>
            </w:pPr>
            <w:r>
              <w:rPr>
                <w:rFonts w:ascii="Arial" w:eastAsia="宋体" w:hAnsi="Arial" w:cs="Arial"/>
                <w:b/>
                <w:bCs/>
                <w:color w:val="000000"/>
                <w:sz w:val="17"/>
                <w:szCs w:val="17"/>
              </w:rPr>
              <w:t>1,266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0F5"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0F6"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0F7" w14:textId="77777777" w:rsidR="00A045E1" w:rsidRDefault="00AB45D0">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0F8"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0F9"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0FA" w14:textId="77777777" w:rsidR="00A045E1" w:rsidRDefault="00AB45D0">
            <w:pPr>
              <w:jc w:val="right"/>
              <w:textAlignment w:val="bottom"/>
            </w:pPr>
            <w:r>
              <w:rPr>
                <w:rFonts w:ascii="Arial" w:eastAsia="宋体" w:hAnsi="Arial" w:cs="Arial"/>
                <w:b/>
                <w:bCs/>
                <w:color w:val="000000"/>
                <w:sz w:val="17"/>
                <w:szCs w:val="17"/>
              </w:rPr>
              <w:t>11,484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0FB"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0FC"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0FD" w14:textId="77777777" w:rsidR="00A045E1" w:rsidRDefault="00AB45D0">
            <w:pPr>
              <w:jc w:val="right"/>
              <w:textAlignment w:val="bottom"/>
            </w:pPr>
            <w:r>
              <w:rPr>
                <w:rFonts w:ascii="Arial" w:eastAsia="宋体" w:hAnsi="Arial" w:cs="Arial"/>
                <w:b/>
                <w:bCs/>
                <w:color w:val="000000"/>
                <w:sz w:val="17"/>
                <w:szCs w:val="17"/>
              </w:rPr>
              <w:t>318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0FE"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0FF"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100" w14:textId="77777777" w:rsidR="00A045E1" w:rsidRDefault="00AB45D0">
            <w:pPr>
              <w:jc w:val="right"/>
              <w:textAlignment w:val="bottom"/>
            </w:pPr>
            <w:r>
              <w:rPr>
                <w:rFonts w:ascii="Arial" w:eastAsia="宋体" w:hAnsi="Arial" w:cs="Arial"/>
                <w:b/>
                <w:bCs/>
                <w:color w:val="000000"/>
                <w:sz w:val="17"/>
                <w:szCs w:val="17"/>
              </w:rPr>
              <w:t>3,476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101"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102"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103" w14:textId="77777777" w:rsidR="00A045E1" w:rsidRDefault="00AB45D0">
            <w:pPr>
              <w:jc w:val="right"/>
              <w:textAlignment w:val="bottom"/>
            </w:pPr>
            <w:r>
              <w:rPr>
                <w:rFonts w:ascii="Arial" w:eastAsia="宋体" w:hAnsi="Arial" w:cs="Arial"/>
                <w:b/>
                <w:bCs/>
                <w:color w:val="000000"/>
                <w:sz w:val="17"/>
                <w:szCs w:val="17"/>
              </w:rPr>
              <w:t>15,281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104" w14:textId="77777777" w:rsidR="00A045E1" w:rsidRDefault="00A045E1">
            <w:pPr>
              <w:jc w:val="right"/>
              <w:rPr>
                <w:rFonts w:ascii="宋体"/>
              </w:rPr>
            </w:pPr>
          </w:p>
        </w:tc>
      </w:tr>
      <w:tr w:rsidR="00A045E1" w14:paraId="2B9E5113"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106" w14:textId="77777777" w:rsidR="00A045E1" w:rsidRDefault="00AB45D0">
            <w:pPr>
              <w:textAlignment w:val="bottom"/>
            </w:pPr>
            <w:r>
              <w:rPr>
                <w:rFonts w:ascii="Arial" w:eastAsia="宋体" w:hAnsi="Arial" w:cs="Arial"/>
                <w:color w:val="000000"/>
                <w:sz w:val="17"/>
                <w:szCs w:val="17"/>
              </w:rPr>
              <w:t>Stock options exercised</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107"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108"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109" w14:textId="77777777" w:rsidR="00A045E1" w:rsidRDefault="00A045E1">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510A" w14:textId="77777777" w:rsidR="00A045E1" w:rsidRDefault="00AB45D0">
            <w:pPr>
              <w:jc w:val="right"/>
              <w:textAlignment w:val="bottom"/>
            </w:pPr>
            <w:r>
              <w:rPr>
                <w:rFonts w:ascii="Arial" w:eastAsia="宋体" w:hAnsi="Arial" w:cs="Arial"/>
                <w:color w:val="000000"/>
                <w:sz w:val="17"/>
                <w:szCs w:val="17"/>
              </w:rPr>
              <w:t>3 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10B" w14:textId="77777777" w:rsidR="00A045E1" w:rsidRDefault="00A045E1">
            <w:pPr>
              <w:jc w:val="right"/>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10C" w14:textId="77777777" w:rsidR="00A045E1" w:rsidRDefault="00A045E1">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510D" w14:textId="77777777" w:rsidR="00A045E1" w:rsidRDefault="00AB45D0">
            <w:pPr>
              <w:jc w:val="right"/>
              <w:textAlignment w:val="bottom"/>
            </w:pPr>
            <w:r>
              <w:rPr>
                <w:rFonts w:ascii="Arial" w:eastAsia="宋体" w:hAnsi="Arial" w:cs="Arial"/>
                <w:color w:val="000000"/>
                <w:sz w:val="17"/>
                <w:szCs w:val="17"/>
              </w:rPr>
              <w:t>149 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10E" w14:textId="77777777" w:rsidR="00A045E1" w:rsidRDefault="00A045E1">
            <w:pPr>
              <w:jc w:val="right"/>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10F"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110" w14:textId="77777777" w:rsidR="00A045E1" w:rsidRDefault="00A045E1">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5111" w14:textId="77777777" w:rsidR="00A045E1" w:rsidRDefault="00AB45D0">
            <w:pPr>
              <w:jc w:val="right"/>
              <w:textAlignment w:val="bottom"/>
            </w:pPr>
            <w:r>
              <w:rPr>
                <w:rFonts w:ascii="Arial" w:eastAsia="宋体" w:hAnsi="Arial" w:cs="Arial"/>
                <w:color w:val="000000"/>
                <w:sz w:val="17"/>
                <w:szCs w:val="17"/>
              </w:rPr>
              <w:t>149 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112" w14:textId="77777777" w:rsidR="00A045E1" w:rsidRDefault="00A045E1">
            <w:pPr>
              <w:jc w:val="right"/>
              <w:rPr>
                <w:rFonts w:ascii="宋体"/>
              </w:rPr>
            </w:pPr>
          </w:p>
        </w:tc>
      </w:tr>
      <w:tr w:rsidR="00A045E1" w14:paraId="2B9E5122"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114" w14:textId="77777777" w:rsidR="00A045E1" w:rsidRDefault="00AB45D0">
            <w:pPr>
              <w:textAlignment w:val="bottom"/>
            </w:pPr>
            <w:r>
              <w:rPr>
                <w:rFonts w:ascii="Arial" w:eastAsia="宋体" w:hAnsi="Arial" w:cs="Arial"/>
                <w:color w:val="000000"/>
                <w:sz w:val="17"/>
                <w:szCs w:val="17"/>
              </w:rPr>
              <w:t>Repurchase of Class B Common Stock</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5115"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5116"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5117"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118" w14:textId="77777777" w:rsidR="00A045E1" w:rsidRDefault="00AB45D0">
            <w:pPr>
              <w:jc w:val="right"/>
              <w:textAlignment w:val="bottom"/>
            </w:pPr>
            <w:r>
              <w:rPr>
                <w:rFonts w:ascii="Arial" w:eastAsia="宋体" w:hAnsi="Arial" w:cs="Arial"/>
                <w:color w:val="000000"/>
                <w:sz w:val="17"/>
                <w:szCs w:val="17"/>
              </w:rPr>
              <w:t>(26)</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119" w14:textId="77777777" w:rsidR="00A045E1" w:rsidRDefault="00A045E1">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511A"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11B" w14:textId="77777777" w:rsidR="00A045E1" w:rsidRDefault="00AB45D0">
            <w:pPr>
              <w:jc w:val="right"/>
              <w:textAlignment w:val="bottom"/>
            </w:pPr>
            <w:r>
              <w:rPr>
                <w:rFonts w:ascii="Arial" w:eastAsia="宋体" w:hAnsi="Arial" w:cs="Arial"/>
                <w:color w:val="000000"/>
                <w:sz w:val="17"/>
                <w:szCs w:val="17"/>
              </w:rPr>
              <w:t>(189)</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11C" w14:textId="77777777" w:rsidR="00A045E1" w:rsidRDefault="00A045E1">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511D"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11E" w14:textId="77777777" w:rsidR="00A045E1" w:rsidRDefault="00AB45D0">
            <w:pPr>
              <w:jc w:val="right"/>
              <w:textAlignment w:val="bottom"/>
            </w:pPr>
            <w:r>
              <w:rPr>
                <w:rFonts w:ascii="Arial" w:eastAsia="宋体" w:hAnsi="Arial" w:cs="Arial"/>
                <w:color w:val="000000"/>
                <w:sz w:val="17"/>
                <w:szCs w:val="17"/>
              </w:rPr>
              <w:t>(2,409)</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11F"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120" w14:textId="77777777" w:rsidR="00A045E1" w:rsidRDefault="00AB45D0">
            <w:pPr>
              <w:jc w:val="right"/>
              <w:textAlignment w:val="bottom"/>
            </w:pPr>
            <w:r>
              <w:rPr>
                <w:rFonts w:ascii="Arial" w:eastAsia="宋体" w:hAnsi="Arial" w:cs="Arial"/>
                <w:color w:val="000000"/>
                <w:sz w:val="17"/>
                <w:szCs w:val="17"/>
              </w:rPr>
              <w:t>(2,598)</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121" w14:textId="77777777" w:rsidR="00A045E1" w:rsidRDefault="00A045E1">
            <w:pPr>
              <w:jc w:val="right"/>
              <w:rPr>
                <w:rFonts w:ascii="宋体"/>
              </w:rPr>
            </w:pPr>
          </w:p>
        </w:tc>
      </w:tr>
      <w:tr w:rsidR="00A045E1" w14:paraId="2B9E512F"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123" w14:textId="77777777" w:rsidR="00A045E1" w:rsidRDefault="00AB45D0">
            <w:pPr>
              <w:textAlignment w:val="bottom"/>
            </w:pPr>
            <w:r>
              <w:rPr>
                <w:rFonts w:ascii="Arial" w:eastAsia="宋体" w:hAnsi="Arial" w:cs="Arial"/>
                <w:color w:val="000000"/>
                <w:sz w:val="17"/>
                <w:szCs w:val="17"/>
              </w:rPr>
              <w:t>Dividends on common stock ($0.645 per share) and preferred stock ($0.10 per share)</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5124"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5125"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5126"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5127"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5128"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5129"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512A"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12B" w14:textId="77777777" w:rsidR="00A045E1" w:rsidRDefault="00AB45D0">
            <w:pPr>
              <w:jc w:val="right"/>
              <w:textAlignment w:val="bottom"/>
            </w:pPr>
            <w:r>
              <w:rPr>
                <w:rFonts w:ascii="Arial" w:eastAsia="宋体" w:hAnsi="Arial" w:cs="Arial"/>
                <w:color w:val="000000"/>
                <w:sz w:val="17"/>
                <w:szCs w:val="17"/>
              </w:rPr>
              <w:t>(1,008)</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12C"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12D" w14:textId="77777777" w:rsidR="00A045E1" w:rsidRDefault="00AB45D0">
            <w:pPr>
              <w:jc w:val="right"/>
              <w:textAlignment w:val="bottom"/>
            </w:pPr>
            <w:r>
              <w:rPr>
                <w:rFonts w:ascii="Arial" w:eastAsia="宋体" w:hAnsi="Arial" w:cs="Arial"/>
                <w:color w:val="000000"/>
                <w:sz w:val="17"/>
                <w:szCs w:val="17"/>
              </w:rPr>
              <w:t>(1,008)</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12E" w14:textId="77777777" w:rsidR="00A045E1" w:rsidRDefault="00A045E1">
            <w:pPr>
              <w:jc w:val="right"/>
              <w:rPr>
                <w:rFonts w:ascii="宋体"/>
              </w:rPr>
            </w:pPr>
          </w:p>
        </w:tc>
      </w:tr>
      <w:tr w:rsidR="00A045E1" w14:paraId="2B9E513E"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130" w14:textId="77777777" w:rsidR="00A045E1" w:rsidRDefault="00AB45D0">
            <w:pPr>
              <w:textAlignment w:val="bottom"/>
            </w:pPr>
            <w:r>
              <w:rPr>
                <w:rFonts w:ascii="Arial" w:eastAsia="宋体" w:hAnsi="Arial" w:cs="Arial"/>
                <w:color w:val="000000"/>
                <w:sz w:val="17"/>
                <w:szCs w:val="17"/>
              </w:rPr>
              <w:t>Issuance of shares to employees, net of shares withheld for employee taxes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5131"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5132"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5133"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134" w14:textId="77777777" w:rsidR="00A045E1" w:rsidRDefault="00AB45D0">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135" w14:textId="77777777" w:rsidR="00A045E1" w:rsidRDefault="00A045E1">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5136"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137" w14:textId="77777777" w:rsidR="00A045E1" w:rsidRDefault="00AB45D0">
            <w:pPr>
              <w:jc w:val="right"/>
              <w:textAlignment w:val="bottom"/>
            </w:pPr>
            <w:r>
              <w:rPr>
                <w:rFonts w:ascii="Arial" w:eastAsia="宋体" w:hAnsi="Arial" w:cs="Arial"/>
                <w:color w:val="000000"/>
                <w:sz w:val="17"/>
                <w:szCs w:val="17"/>
              </w:rPr>
              <w:t>43 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138" w14:textId="77777777" w:rsidR="00A045E1" w:rsidRDefault="00A045E1">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5139"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13A" w14:textId="77777777" w:rsidR="00A045E1" w:rsidRDefault="00AB45D0">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13B"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13C" w14:textId="77777777" w:rsidR="00A045E1" w:rsidRDefault="00AB45D0">
            <w:pPr>
              <w:jc w:val="right"/>
              <w:textAlignment w:val="bottom"/>
            </w:pPr>
            <w:r>
              <w:rPr>
                <w:rFonts w:ascii="Arial" w:eastAsia="宋体" w:hAnsi="Arial" w:cs="Arial"/>
                <w:color w:val="000000"/>
                <w:sz w:val="17"/>
                <w:szCs w:val="17"/>
              </w:rPr>
              <w:t>44 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13D" w14:textId="77777777" w:rsidR="00A045E1" w:rsidRDefault="00A045E1">
            <w:pPr>
              <w:jc w:val="right"/>
              <w:rPr>
                <w:rFonts w:ascii="宋体"/>
              </w:rPr>
            </w:pPr>
          </w:p>
        </w:tc>
      </w:tr>
      <w:tr w:rsidR="00A045E1" w14:paraId="2B9E514B"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13F" w14:textId="77777777" w:rsidR="00A045E1" w:rsidRDefault="00AB45D0">
            <w:pPr>
              <w:textAlignment w:val="bottom"/>
            </w:pPr>
            <w:r>
              <w:rPr>
                <w:rFonts w:ascii="Arial" w:eastAsia="宋体" w:hAnsi="Arial" w:cs="Arial"/>
                <w:color w:val="000000"/>
                <w:sz w:val="17"/>
                <w:szCs w:val="17"/>
              </w:rPr>
              <w:t>Stock-based compensation</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5140"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5141"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5142"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5143"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5144"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145" w14:textId="77777777" w:rsidR="00A045E1" w:rsidRDefault="00AB45D0">
            <w:pPr>
              <w:jc w:val="right"/>
              <w:textAlignment w:val="bottom"/>
            </w:pPr>
            <w:r>
              <w:rPr>
                <w:rFonts w:ascii="Arial" w:eastAsia="宋体" w:hAnsi="Arial" w:cs="Arial"/>
                <w:color w:val="000000"/>
                <w:sz w:val="17"/>
                <w:szCs w:val="17"/>
              </w:rPr>
              <w:t>364 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146" w14:textId="77777777" w:rsidR="00A045E1" w:rsidRDefault="00A045E1">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5147"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5148"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149" w14:textId="77777777" w:rsidR="00A045E1" w:rsidRDefault="00AB45D0">
            <w:pPr>
              <w:jc w:val="right"/>
              <w:textAlignment w:val="bottom"/>
            </w:pPr>
            <w:r>
              <w:rPr>
                <w:rFonts w:ascii="Arial" w:eastAsia="宋体" w:hAnsi="Arial" w:cs="Arial"/>
                <w:color w:val="000000"/>
                <w:sz w:val="17"/>
                <w:szCs w:val="17"/>
              </w:rPr>
              <w:t>364 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14A" w14:textId="77777777" w:rsidR="00A045E1" w:rsidRDefault="00A045E1">
            <w:pPr>
              <w:jc w:val="right"/>
              <w:rPr>
                <w:rFonts w:ascii="宋体"/>
              </w:rPr>
            </w:pPr>
          </w:p>
        </w:tc>
      </w:tr>
      <w:tr w:rsidR="00A045E1" w14:paraId="2B9E5158"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14C" w14:textId="77777777" w:rsidR="00A045E1" w:rsidRDefault="00AB45D0">
            <w:pPr>
              <w:textAlignment w:val="bottom"/>
            </w:pPr>
            <w:r>
              <w:rPr>
                <w:rFonts w:ascii="Arial" w:eastAsia="宋体" w:hAnsi="Arial" w:cs="Arial"/>
                <w:color w:val="000000"/>
                <w:sz w:val="17"/>
                <w:szCs w:val="17"/>
              </w:rPr>
              <w:t>Net income</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514D"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514E"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514F"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5150"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5151"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5152"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5153"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154" w14:textId="77777777" w:rsidR="00A045E1" w:rsidRDefault="00AB45D0">
            <w:pPr>
              <w:jc w:val="right"/>
              <w:textAlignment w:val="bottom"/>
            </w:pPr>
            <w:r>
              <w:rPr>
                <w:rFonts w:ascii="Arial" w:eastAsia="宋体" w:hAnsi="Arial" w:cs="Arial"/>
                <w:color w:val="000000"/>
                <w:sz w:val="17"/>
                <w:szCs w:val="17"/>
              </w:rPr>
              <w:t>2,799 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155"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156" w14:textId="77777777" w:rsidR="00A045E1" w:rsidRDefault="00AB45D0">
            <w:pPr>
              <w:jc w:val="right"/>
              <w:textAlignment w:val="bottom"/>
            </w:pPr>
            <w:r>
              <w:rPr>
                <w:rFonts w:ascii="Arial" w:eastAsia="宋体" w:hAnsi="Arial" w:cs="Arial"/>
                <w:color w:val="000000"/>
                <w:sz w:val="17"/>
                <w:szCs w:val="17"/>
              </w:rPr>
              <w:t>2,799 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157" w14:textId="77777777" w:rsidR="00A045E1" w:rsidRDefault="00A045E1">
            <w:pPr>
              <w:jc w:val="right"/>
              <w:rPr>
                <w:rFonts w:ascii="宋体"/>
              </w:rPr>
            </w:pPr>
          </w:p>
        </w:tc>
      </w:tr>
      <w:tr w:rsidR="00A045E1" w14:paraId="2B9E5165"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159" w14:textId="77777777" w:rsidR="00A045E1" w:rsidRDefault="00AB45D0">
            <w:pPr>
              <w:textAlignment w:val="bottom"/>
            </w:pPr>
            <w:r>
              <w:rPr>
                <w:rFonts w:ascii="Arial" w:eastAsia="宋体" w:hAnsi="Arial" w:cs="Arial"/>
                <w:color w:val="000000"/>
                <w:sz w:val="17"/>
                <w:szCs w:val="17"/>
              </w:rPr>
              <w:t>Other comprehensive income (loss)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515A"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515B"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515C"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515D"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515E"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515F"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160" w14:textId="77777777" w:rsidR="00A045E1" w:rsidRDefault="00AB45D0">
            <w:pPr>
              <w:jc w:val="right"/>
              <w:textAlignment w:val="bottom"/>
            </w:pPr>
            <w:r>
              <w:rPr>
                <w:rFonts w:ascii="Arial" w:eastAsia="宋体" w:hAnsi="Arial" w:cs="Arial"/>
                <w:color w:val="000000"/>
                <w:sz w:val="17"/>
                <w:szCs w:val="17"/>
              </w:rPr>
              <w:t>241 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161" w14:textId="77777777" w:rsidR="00A045E1" w:rsidRDefault="00A045E1">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5162"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163" w14:textId="77777777" w:rsidR="00A045E1" w:rsidRDefault="00AB45D0">
            <w:pPr>
              <w:jc w:val="right"/>
              <w:textAlignment w:val="bottom"/>
            </w:pPr>
            <w:r>
              <w:rPr>
                <w:rFonts w:ascii="Arial" w:eastAsia="宋体" w:hAnsi="Arial" w:cs="Arial"/>
                <w:color w:val="000000"/>
                <w:sz w:val="17"/>
                <w:szCs w:val="17"/>
              </w:rPr>
              <w:t>241 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164" w14:textId="77777777" w:rsidR="00A045E1" w:rsidRDefault="00A045E1">
            <w:pPr>
              <w:jc w:val="right"/>
              <w:rPr>
                <w:rFonts w:ascii="宋体"/>
              </w:rPr>
            </w:pPr>
          </w:p>
        </w:tc>
      </w:tr>
      <w:tr w:rsidR="00A045E1" w14:paraId="2B9E517E"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B9E5166" w14:textId="77777777" w:rsidR="00A045E1" w:rsidRDefault="00AB45D0">
            <w:pPr>
              <w:textAlignment w:val="bottom"/>
            </w:pPr>
            <w:r>
              <w:rPr>
                <w:rFonts w:ascii="Arial" w:eastAsia="宋体" w:hAnsi="Arial" w:cs="Arial"/>
                <w:b/>
                <w:bCs/>
                <w:color w:val="000000"/>
                <w:sz w:val="17"/>
                <w:szCs w:val="17"/>
              </w:rPr>
              <w:t>Balance at November 30, 2022</w:t>
            </w: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167" w14:textId="77777777" w:rsidR="00A045E1" w:rsidRDefault="00AB45D0">
            <w:pPr>
              <w:jc w:val="right"/>
              <w:textAlignment w:val="bottom"/>
            </w:pPr>
            <w:r>
              <w:rPr>
                <w:rFonts w:ascii="Arial" w:eastAsia="宋体" w:hAnsi="Arial" w:cs="Arial"/>
                <w:b/>
                <w:bCs/>
                <w:color w:val="000000"/>
                <w:sz w:val="17"/>
                <w:szCs w:val="17"/>
              </w:rPr>
              <w:t>305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168"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169"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16A" w14:textId="77777777" w:rsidR="00A045E1" w:rsidRDefault="00AB45D0">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16B" w14:textId="77777777" w:rsidR="00A045E1" w:rsidRDefault="00A045E1">
            <w:pPr>
              <w:jc w:val="right"/>
              <w:rPr>
                <w:rFonts w:ascii="宋体"/>
              </w:rPr>
            </w:pPr>
          </w:p>
        </w:tc>
        <w:tc>
          <w:tcPr>
            <w:tcW w:w="0" w:type="auto"/>
            <w:gridSpan w:val="3"/>
            <w:tcBorders>
              <w:top w:val="single" w:sz="8" w:space="0" w:color="E87722"/>
              <w:bottom w:val="single" w:sz="8" w:space="0" w:color="E87722"/>
            </w:tcBorders>
            <w:shd w:val="clear" w:color="auto" w:fill="FFF1E7"/>
            <w:tcMar>
              <w:top w:w="0" w:type="dxa"/>
              <w:left w:w="20" w:type="dxa"/>
              <w:bottom w:w="0" w:type="dxa"/>
              <w:right w:w="20" w:type="dxa"/>
            </w:tcMar>
            <w:vAlign w:val="bottom"/>
          </w:tcPr>
          <w:p w14:paraId="2B9E516C" w14:textId="77777777" w:rsidR="00A045E1" w:rsidRDefault="00A045E1">
            <w:pPr>
              <w:rPr>
                <w:rFonts w:ascii="宋体"/>
              </w:rPr>
            </w:pP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16D" w14:textId="77777777" w:rsidR="00A045E1" w:rsidRDefault="00AB45D0">
            <w:pPr>
              <w:jc w:val="right"/>
              <w:textAlignment w:val="bottom"/>
            </w:pPr>
            <w:r>
              <w:rPr>
                <w:rFonts w:ascii="Arial" w:eastAsia="宋体" w:hAnsi="Arial" w:cs="Arial"/>
                <w:b/>
                <w:bCs/>
                <w:color w:val="000000"/>
                <w:sz w:val="17"/>
                <w:szCs w:val="17"/>
              </w:rPr>
              <w:t>1,245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16E"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16F"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170" w14:textId="77777777" w:rsidR="00A045E1" w:rsidRDefault="00AB45D0">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171"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172"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173" w14:textId="77777777" w:rsidR="00A045E1" w:rsidRDefault="00AB45D0">
            <w:pPr>
              <w:jc w:val="right"/>
              <w:textAlignment w:val="bottom"/>
            </w:pPr>
            <w:r>
              <w:rPr>
                <w:rFonts w:ascii="Arial" w:eastAsia="宋体" w:hAnsi="Arial" w:cs="Arial"/>
                <w:b/>
                <w:bCs/>
                <w:color w:val="000000"/>
                <w:sz w:val="17"/>
                <w:szCs w:val="17"/>
              </w:rPr>
              <w:t>11,851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174"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175"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176" w14:textId="77777777" w:rsidR="00A045E1" w:rsidRDefault="00AB45D0">
            <w:pPr>
              <w:jc w:val="right"/>
              <w:textAlignment w:val="bottom"/>
            </w:pPr>
            <w:r>
              <w:rPr>
                <w:rFonts w:ascii="Arial" w:eastAsia="宋体" w:hAnsi="Arial" w:cs="Arial"/>
                <w:b/>
                <w:bCs/>
                <w:color w:val="000000"/>
                <w:sz w:val="17"/>
                <w:szCs w:val="17"/>
              </w:rPr>
              <w:t>559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177"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178"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179" w14:textId="77777777" w:rsidR="00A045E1" w:rsidRDefault="00AB45D0">
            <w:pPr>
              <w:jc w:val="right"/>
              <w:textAlignment w:val="bottom"/>
            </w:pPr>
            <w:r>
              <w:rPr>
                <w:rFonts w:ascii="Arial" w:eastAsia="宋体" w:hAnsi="Arial" w:cs="Arial"/>
                <w:b/>
                <w:bCs/>
                <w:color w:val="000000"/>
                <w:sz w:val="17"/>
                <w:szCs w:val="17"/>
              </w:rPr>
              <w:t>2,859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17A"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17B"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17C" w14:textId="77777777" w:rsidR="00A045E1" w:rsidRDefault="00AB45D0">
            <w:pPr>
              <w:jc w:val="right"/>
              <w:textAlignment w:val="bottom"/>
            </w:pPr>
            <w:r>
              <w:rPr>
                <w:rFonts w:ascii="Arial" w:eastAsia="宋体" w:hAnsi="Arial" w:cs="Arial"/>
                <w:b/>
                <w:bCs/>
                <w:color w:val="000000"/>
                <w:sz w:val="17"/>
                <w:szCs w:val="17"/>
              </w:rPr>
              <w:t>15,272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17D" w14:textId="77777777" w:rsidR="00A045E1" w:rsidRDefault="00A045E1">
            <w:pPr>
              <w:jc w:val="right"/>
              <w:rPr>
                <w:rFonts w:ascii="宋体"/>
              </w:rPr>
            </w:pPr>
          </w:p>
        </w:tc>
      </w:tr>
    </w:tbl>
    <w:p w14:paraId="2B9E517F" w14:textId="77777777" w:rsidR="00A045E1" w:rsidRDefault="00A045E1">
      <w:pPr>
        <w:spacing w:before="100"/>
        <w:jc w:val="center"/>
      </w:pPr>
    </w:p>
    <w:p w14:paraId="2B9E5180" w14:textId="77777777" w:rsidR="00A045E1" w:rsidRDefault="00AB45D0">
      <w:pPr>
        <w:spacing w:before="120" w:after="120"/>
        <w:jc w:val="right"/>
      </w:pPr>
      <w:r>
        <w:rPr>
          <w:rFonts w:ascii="Arial" w:eastAsia="宋体" w:hAnsi="Arial" w:cs="Arial"/>
          <w:color w:val="E87722"/>
          <w:sz w:val="17"/>
          <w:szCs w:val="17"/>
        </w:rPr>
        <w:t>5</w:t>
      </w:r>
    </w:p>
    <w:p w14:paraId="2B9E5181" w14:textId="77777777" w:rsidR="00A045E1" w:rsidRDefault="00AB45D0">
      <w:r>
        <w:pict w14:anchorId="2B9E7221">
          <v:rect id="_x0000_i1031" style="width:415.3pt;height:1.5pt" o:hralign="center" o:hrstd="t" o:hr="t" fillcolor="#a0a0a0" stroked="f"/>
        </w:pict>
      </w:r>
    </w:p>
    <w:p w14:paraId="2B9E5182" w14:textId="77777777" w:rsidR="00A045E1" w:rsidRDefault="00A045E1"/>
    <w:p w14:paraId="2B9E5183" w14:textId="77777777" w:rsidR="00A045E1" w:rsidRDefault="00AB45D0">
      <w:hyperlink r:id="rId48" w:anchor="ief5e6988819748dbbb795180b2159749_7" w:history="1">
        <w:r>
          <w:rPr>
            <w:rStyle w:val="a5"/>
            <w:rFonts w:ascii="sans-serif" w:eastAsia="sans-serif" w:hAnsi="sans-serif" w:cs="sans-serif"/>
            <w:sz w:val="17"/>
            <w:szCs w:val="17"/>
          </w:rPr>
          <w:t>Table of Contents</w:t>
        </w:r>
      </w:hyperlink>
    </w:p>
    <w:p w14:paraId="2B9E5184" w14:textId="77777777" w:rsidR="00A045E1" w:rsidRDefault="00A045E1"/>
    <w:tbl>
      <w:tblPr>
        <w:tblW w:w="4992" w:type="pct"/>
        <w:jc w:val="center"/>
        <w:tblCellMar>
          <w:top w:w="15" w:type="dxa"/>
          <w:left w:w="15" w:type="dxa"/>
          <w:bottom w:w="15" w:type="dxa"/>
          <w:right w:w="15" w:type="dxa"/>
        </w:tblCellMar>
        <w:tblLook w:val="04A0" w:firstRow="1" w:lastRow="0" w:firstColumn="1" w:lastColumn="0" w:noHBand="0" w:noVBand="1"/>
      </w:tblPr>
      <w:tblGrid>
        <w:gridCol w:w="42"/>
        <w:gridCol w:w="1632"/>
        <w:gridCol w:w="41"/>
        <w:gridCol w:w="87"/>
        <w:gridCol w:w="495"/>
        <w:gridCol w:w="36"/>
        <w:gridCol w:w="116"/>
        <w:gridCol w:w="616"/>
        <w:gridCol w:w="36"/>
        <w:gridCol w:w="36"/>
        <w:gridCol w:w="36"/>
        <w:gridCol w:w="36"/>
        <w:gridCol w:w="87"/>
        <w:gridCol w:w="495"/>
        <w:gridCol w:w="37"/>
        <w:gridCol w:w="117"/>
        <w:gridCol w:w="610"/>
        <w:gridCol w:w="37"/>
        <w:gridCol w:w="116"/>
        <w:gridCol w:w="712"/>
        <w:gridCol w:w="36"/>
        <w:gridCol w:w="116"/>
        <w:gridCol w:w="1165"/>
        <w:gridCol w:w="36"/>
        <w:gridCol w:w="116"/>
        <w:gridCol w:w="679"/>
        <w:gridCol w:w="36"/>
        <w:gridCol w:w="115"/>
        <w:gridCol w:w="568"/>
        <w:gridCol w:w="36"/>
      </w:tblGrid>
      <w:tr w:rsidR="00A045E1" w14:paraId="2B9E51A3" w14:textId="77777777">
        <w:trPr>
          <w:jc w:val="center"/>
        </w:trPr>
        <w:tc>
          <w:tcPr>
            <w:tcW w:w="50" w:type="pct"/>
            <w:shd w:val="clear" w:color="auto" w:fill="auto"/>
            <w:vAlign w:val="bottom"/>
          </w:tcPr>
          <w:p w14:paraId="2B9E5185" w14:textId="77777777" w:rsidR="00A045E1" w:rsidRDefault="00A045E1">
            <w:pPr>
              <w:rPr>
                <w:rFonts w:ascii="宋体"/>
              </w:rPr>
            </w:pPr>
          </w:p>
        </w:tc>
        <w:tc>
          <w:tcPr>
            <w:tcW w:w="1560" w:type="pct"/>
            <w:shd w:val="clear" w:color="auto" w:fill="auto"/>
            <w:vAlign w:val="bottom"/>
          </w:tcPr>
          <w:p w14:paraId="2B9E5186" w14:textId="77777777" w:rsidR="00A045E1" w:rsidRDefault="00A045E1">
            <w:pPr>
              <w:rPr>
                <w:rFonts w:ascii="宋体"/>
              </w:rPr>
            </w:pPr>
          </w:p>
        </w:tc>
        <w:tc>
          <w:tcPr>
            <w:tcW w:w="5" w:type="pct"/>
            <w:shd w:val="clear" w:color="auto" w:fill="auto"/>
            <w:vAlign w:val="bottom"/>
          </w:tcPr>
          <w:p w14:paraId="2B9E5187" w14:textId="77777777" w:rsidR="00A045E1" w:rsidRDefault="00A045E1">
            <w:pPr>
              <w:rPr>
                <w:rFonts w:ascii="宋体"/>
              </w:rPr>
            </w:pPr>
          </w:p>
        </w:tc>
        <w:tc>
          <w:tcPr>
            <w:tcW w:w="50" w:type="pct"/>
            <w:shd w:val="clear" w:color="auto" w:fill="auto"/>
            <w:vAlign w:val="bottom"/>
          </w:tcPr>
          <w:p w14:paraId="2B9E5188" w14:textId="77777777" w:rsidR="00A045E1" w:rsidRDefault="00A045E1">
            <w:pPr>
              <w:rPr>
                <w:rFonts w:ascii="宋体"/>
              </w:rPr>
            </w:pPr>
          </w:p>
        </w:tc>
        <w:tc>
          <w:tcPr>
            <w:tcW w:w="285" w:type="pct"/>
            <w:shd w:val="clear" w:color="auto" w:fill="auto"/>
            <w:vAlign w:val="bottom"/>
          </w:tcPr>
          <w:p w14:paraId="2B9E5189" w14:textId="77777777" w:rsidR="00A045E1" w:rsidRDefault="00A045E1">
            <w:pPr>
              <w:rPr>
                <w:rFonts w:ascii="宋体"/>
              </w:rPr>
            </w:pPr>
          </w:p>
        </w:tc>
        <w:tc>
          <w:tcPr>
            <w:tcW w:w="5" w:type="pct"/>
            <w:shd w:val="clear" w:color="auto" w:fill="auto"/>
            <w:vAlign w:val="bottom"/>
          </w:tcPr>
          <w:p w14:paraId="2B9E518A" w14:textId="77777777" w:rsidR="00A045E1" w:rsidRDefault="00A045E1">
            <w:pPr>
              <w:rPr>
                <w:rFonts w:ascii="宋体"/>
              </w:rPr>
            </w:pPr>
          </w:p>
        </w:tc>
        <w:tc>
          <w:tcPr>
            <w:tcW w:w="50" w:type="pct"/>
            <w:shd w:val="clear" w:color="auto" w:fill="auto"/>
            <w:vAlign w:val="bottom"/>
          </w:tcPr>
          <w:p w14:paraId="2B9E518B" w14:textId="77777777" w:rsidR="00A045E1" w:rsidRDefault="00A045E1">
            <w:pPr>
              <w:rPr>
                <w:rFonts w:ascii="宋体"/>
              </w:rPr>
            </w:pPr>
          </w:p>
        </w:tc>
        <w:tc>
          <w:tcPr>
            <w:tcW w:w="346" w:type="pct"/>
            <w:shd w:val="clear" w:color="auto" w:fill="auto"/>
            <w:vAlign w:val="bottom"/>
          </w:tcPr>
          <w:p w14:paraId="2B9E518C" w14:textId="77777777" w:rsidR="00A045E1" w:rsidRDefault="00A045E1">
            <w:pPr>
              <w:rPr>
                <w:rFonts w:ascii="宋体"/>
              </w:rPr>
            </w:pPr>
          </w:p>
        </w:tc>
        <w:tc>
          <w:tcPr>
            <w:tcW w:w="5" w:type="pct"/>
            <w:shd w:val="clear" w:color="auto" w:fill="auto"/>
            <w:vAlign w:val="bottom"/>
          </w:tcPr>
          <w:p w14:paraId="2B9E518D" w14:textId="77777777" w:rsidR="00A045E1" w:rsidRDefault="00A045E1">
            <w:pPr>
              <w:rPr>
                <w:rFonts w:ascii="宋体"/>
              </w:rPr>
            </w:pPr>
          </w:p>
        </w:tc>
        <w:tc>
          <w:tcPr>
            <w:tcW w:w="5" w:type="pct"/>
            <w:shd w:val="clear" w:color="auto" w:fill="auto"/>
            <w:vAlign w:val="bottom"/>
          </w:tcPr>
          <w:p w14:paraId="2B9E518E" w14:textId="77777777" w:rsidR="00A045E1" w:rsidRDefault="00A045E1">
            <w:pPr>
              <w:rPr>
                <w:rFonts w:ascii="宋体"/>
              </w:rPr>
            </w:pPr>
          </w:p>
        </w:tc>
        <w:tc>
          <w:tcPr>
            <w:tcW w:w="28" w:type="pct"/>
            <w:shd w:val="clear" w:color="auto" w:fill="auto"/>
            <w:vAlign w:val="bottom"/>
          </w:tcPr>
          <w:p w14:paraId="2B9E518F" w14:textId="77777777" w:rsidR="00A045E1" w:rsidRDefault="00A045E1">
            <w:pPr>
              <w:rPr>
                <w:rFonts w:ascii="宋体"/>
              </w:rPr>
            </w:pPr>
          </w:p>
        </w:tc>
        <w:tc>
          <w:tcPr>
            <w:tcW w:w="5" w:type="pct"/>
            <w:shd w:val="clear" w:color="auto" w:fill="auto"/>
            <w:vAlign w:val="bottom"/>
          </w:tcPr>
          <w:p w14:paraId="2B9E5190" w14:textId="77777777" w:rsidR="00A045E1" w:rsidRDefault="00A045E1">
            <w:pPr>
              <w:rPr>
                <w:rFonts w:ascii="宋体"/>
              </w:rPr>
            </w:pPr>
          </w:p>
        </w:tc>
        <w:tc>
          <w:tcPr>
            <w:tcW w:w="50" w:type="pct"/>
            <w:shd w:val="clear" w:color="auto" w:fill="auto"/>
            <w:vAlign w:val="bottom"/>
          </w:tcPr>
          <w:p w14:paraId="2B9E5191" w14:textId="77777777" w:rsidR="00A045E1" w:rsidRDefault="00A045E1">
            <w:pPr>
              <w:rPr>
                <w:rFonts w:ascii="宋体"/>
              </w:rPr>
            </w:pPr>
          </w:p>
        </w:tc>
        <w:tc>
          <w:tcPr>
            <w:tcW w:w="285" w:type="pct"/>
            <w:shd w:val="clear" w:color="auto" w:fill="auto"/>
            <w:vAlign w:val="bottom"/>
          </w:tcPr>
          <w:p w14:paraId="2B9E5192" w14:textId="77777777" w:rsidR="00A045E1" w:rsidRDefault="00A045E1">
            <w:pPr>
              <w:rPr>
                <w:rFonts w:ascii="宋体"/>
              </w:rPr>
            </w:pPr>
          </w:p>
        </w:tc>
        <w:tc>
          <w:tcPr>
            <w:tcW w:w="5" w:type="pct"/>
            <w:shd w:val="clear" w:color="auto" w:fill="auto"/>
            <w:vAlign w:val="bottom"/>
          </w:tcPr>
          <w:p w14:paraId="2B9E5193" w14:textId="77777777" w:rsidR="00A045E1" w:rsidRDefault="00A045E1">
            <w:pPr>
              <w:rPr>
                <w:rFonts w:ascii="宋体"/>
              </w:rPr>
            </w:pPr>
          </w:p>
        </w:tc>
        <w:tc>
          <w:tcPr>
            <w:tcW w:w="50" w:type="pct"/>
            <w:shd w:val="clear" w:color="auto" w:fill="auto"/>
            <w:vAlign w:val="bottom"/>
          </w:tcPr>
          <w:p w14:paraId="2B9E5194" w14:textId="77777777" w:rsidR="00A045E1" w:rsidRDefault="00A045E1">
            <w:pPr>
              <w:rPr>
                <w:rFonts w:ascii="宋体"/>
              </w:rPr>
            </w:pPr>
          </w:p>
        </w:tc>
        <w:tc>
          <w:tcPr>
            <w:tcW w:w="323" w:type="pct"/>
            <w:shd w:val="clear" w:color="auto" w:fill="auto"/>
            <w:vAlign w:val="bottom"/>
          </w:tcPr>
          <w:p w14:paraId="2B9E5195" w14:textId="77777777" w:rsidR="00A045E1" w:rsidRDefault="00A045E1">
            <w:pPr>
              <w:rPr>
                <w:rFonts w:ascii="宋体"/>
              </w:rPr>
            </w:pPr>
          </w:p>
        </w:tc>
        <w:tc>
          <w:tcPr>
            <w:tcW w:w="5" w:type="pct"/>
            <w:shd w:val="clear" w:color="auto" w:fill="auto"/>
            <w:vAlign w:val="bottom"/>
          </w:tcPr>
          <w:p w14:paraId="2B9E5196" w14:textId="77777777" w:rsidR="00A045E1" w:rsidRDefault="00A045E1">
            <w:pPr>
              <w:rPr>
                <w:rFonts w:ascii="宋体"/>
              </w:rPr>
            </w:pPr>
          </w:p>
        </w:tc>
        <w:tc>
          <w:tcPr>
            <w:tcW w:w="50" w:type="pct"/>
            <w:shd w:val="clear" w:color="auto" w:fill="auto"/>
            <w:vAlign w:val="bottom"/>
          </w:tcPr>
          <w:p w14:paraId="2B9E5197" w14:textId="77777777" w:rsidR="00A045E1" w:rsidRDefault="00A045E1">
            <w:pPr>
              <w:rPr>
                <w:rFonts w:ascii="宋体"/>
              </w:rPr>
            </w:pPr>
          </w:p>
        </w:tc>
        <w:tc>
          <w:tcPr>
            <w:tcW w:w="385" w:type="pct"/>
            <w:shd w:val="clear" w:color="auto" w:fill="auto"/>
            <w:vAlign w:val="bottom"/>
          </w:tcPr>
          <w:p w14:paraId="2B9E5198" w14:textId="77777777" w:rsidR="00A045E1" w:rsidRDefault="00A045E1">
            <w:pPr>
              <w:rPr>
                <w:rFonts w:ascii="宋体"/>
              </w:rPr>
            </w:pPr>
          </w:p>
        </w:tc>
        <w:tc>
          <w:tcPr>
            <w:tcW w:w="5" w:type="pct"/>
            <w:shd w:val="clear" w:color="auto" w:fill="auto"/>
            <w:vAlign w:val="bottom"/>
          </w:tcPr>
          <w:p w14:paraId="2B9E5199" w14:textId="77777777" w:rsidR="00A045E1" w:rsidRDefault="00A045E1">
            <w:pPr>
              <w:rPr>
                <w:rFonts w:ascii="宋体"/>
              </w:rPr>
            </w:pPr>
          </w:p>
        </w:tc>
        <w:tc>
          <w:tcPr>
            <w:tcW w:w="50" w:type="pct"/>
            <w:shd w:val="clear" w:color="auto" w:fill="auto"/>
            <w:vAlign w:val="bottom"/>
          </w:tcPr>
          <w:p w14:paraId="2B9E519A" w14:textId="77777777" w:rsidR="00A045E1" w:rsidRDefault="00A045E1">
            <w:pPr>
              <w:rPr>
                <w:rFonts w:ascii="宋体"/>
              </w:rPr>
            </w:pPr>
          </w:p>
        </w:tc>
        <w:tc>
          <w:tcPr>
            <w:tcW w:w="586" w:type="pct"/>
            <w:shd w:val="clear" w:color="auto" w:fill="auto"/>
            <w:vAlign w:val="bottom"/>
          </w:tcPr>
          <w:p w14:paraId="2B9E519B" w14:textId="77777777" w:rsidR="00A045E1" w:rsidRDefault="00A045E1">
            <w:pPr>
              <w:rPr>
                <w:rFonts w:ascii="宋体"/>
              </w:rPr>
            </w:pPr>
          </w:p>
        </w:tc>
        <w:tc>
          <w:tcPr>
            <w:tcW w:w="5" w:type="pct"/>
            <w:shd w:val="clear" w:color="auto" w:fill="auto"/>
            <w:vAlign w:val="bottom"/>
          </w:tcPr>
          <w:p w14:paraId="2B9E519C" w14:textId="77777777" w:rsidR="00A045E1" w:rsidRDefault="00A045E1">
            <w:pPr>
              <w:rPr>
                <w:rFonts w:ascii="宋体"/>
              </w:rPr>
            </w:pPr>
          </w:p>
        </w:tc>
        <w:tc>
          <w:tcPr>
            <w:tcW w:w="50" w:type="pct"/>
            <w:shd w:val="clear" w:color="auto" w:fill="auto"/>
            <w:vAlign w:val="bottom"/>
          </w:tcPr>
          <w:p w14:paraId="2B9E519D" w14:textId="77777777" w:rsidR="00A045E1" w:rsidRDefault="00A045E1">
            <w:pPr>
              <w:rPr>
                <w:rFonts w:ascii="宋体"/>
              </w:rPr>
            </w:pPr>
          </w:p>
        </w:tc>
        <w:tc>
          <w:tcPr>
            <w:tcW w:w="370" w:type="pct"/>
            <w:shd w:val="clear" w:color="auto" w:fill="auto"/>
            <w:vAlign w:val="bottom"/>
          </w:tcPr>
          <w:p w14:paraId="2B9E519E" w14:textId="77777777" w:rsidR="00A045E1" w:rsidRDefault="00A045E1">
            <w:pPr>
              <w:rPr>
                <w:rFonts w:ascii="宋体"/>
              </w:rPr>
            </w:pPr>
          </w:p>
        </w:tc>
        <w:tc>
          <w:tcPr>
            <w:tcW w:w="5" w:type="pct"/>
            <w:shd w:val="clear" w:color="auto" w:fill="auto"/>
            <w:vAlign w:val="bottom"/>
          </w:tcPr>
          <w:p w14:paraId="2B9E519F" w14:textId="77777777" w:rsidR="00A045E1" w:rsidRDefault="00A045E1">
            <w:pPr>
              <w:rPr>
                <w:rFonts w:ascii="宋体"/>
              </w:rPr>
            </w:pPr>
          </w:p>
        </w:tc>
        <w:tc>
          <w:tcPr>
            <w:tcW w:w="50" w:type="pct"/>
            <w:shd w:val="clear" w:color="auto" w:fill="auto"/>
            <w:vAlign w:val="bottom"/>
          </w:tcPr>
          <w:p w14:paraId="2B9E51A0" w14:textId="77777777" w:rsidR="00A045E1" w:rsidRDefault="00A045E1">
            <w:pPr>
              <w:rPr>
                <w:rFonts w:ascii="宋体"/>
              </w:rPr>
            </w:pPr>
          </w:p>
        </w:tc>
        <w:tc>
          <w:tcPr>
            <w:tcW w:w="323" w:type="pct"/>
            <w:shd w:val="clear" w:color="auto" w:fill="auto"/>
            <w:vAlign w:val="bottom"/>
          </w:tcPr>
          <w:p w14:paraId="2B9E51A1" w14:textId="77777777" w:rsidR="00A045E1" w:rsidRDefault="00A045E1">
            <w:pPr>
              <w:rPr>
                <w:rFonts w:ascii="宋体"/>
              </w:rPr>
            </w:pPr>
          </w:p>
        </w:tc>
        <w:tc>
          <w:tcPr>
            <w:tcW w:w="5" w:type="pct"/>
            <w:shd w:val="clear" w:color="auto" w:fill="auto"/>
            <w:vAlign w:val="bottom"/>
          </w:tcPr>
          <w:p w14:paraId="2B9E51A2" w14:textId="77777777" w:rsidR="00A045E1" w:rsidRDefault="00A045E1">
            <w:pPr>
              <w:rPr>
                <w:rFonts w:ascii="宋体"/>
              </w:rPr>
            </w:pPr>
          </w:p>
        </w:tc>
      </w:tr>
      <w:tr w:rsidR="00A045E1" w14:paraId="2B9E51AA" w14:textId="77777777">
        <w:trPr>
          <w:trHeight w:val="240"/>
          <w:jc w:val="center"/>
        </w:trPr>
        <w:tc>
          <w:tcPr>
            <w:tcW w:w="0" w:type="auto"/>
            <w:gridSpan w:val="3"/>
            <w:shd w:val="clear" w:color="auto" w:fill="auto"/>
            <w:tcMar>
              <w:top w:w="0" w:type="dxa"/>
              <w:left w:w="20" w:type="dxa"/>
              <w:bottom w:w="0" w:type="dxa"/>
              <w:right w:w="20" w:type="dxa"/>
            </w:tcMar>
            <w:vAlign w:val="bottom"/>
          </w:tcPr>
          <w:p w14:paraId="2B9E51A4" w14:textId="77777777" w:rsidR="00A045E1" w:rsidRDefault="00A045E1">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2B9E51A5" w14:textId="77777777" w:rsidR="00A045E1" w:rsidRDefault="00AB45D0">
            <w:pPr>
              <w:jc w:val="center"/>
              <w:textAlignment w:val="bottom"/>
            </w:pPr>
            <w:r>
              <w:rPr>
                <w:rFonts w:ascii="sans-serif" w:eastAsia="sans-serif" w:hAnsi="sans-serif" w:cs="sans-serif"/>
                <w:b/>
                <w:bCs/>
                <w:color w:val="000000"/>
                <w:sz w:val="17"/>
                <w:szCs w:val="17"/>
              </w:rPr>
              <w:t>COMMON STOCK</w:t>
            </w:r>
          </w:p>
        </w:tc>
        <w:tc>
          <w:tcPr>
            <w:tcW w:w="0" w:type="auto"/>
            <w:gridSpan w:val="3"/>
            <w:vMerge w:val="restart"/>
            <w:shd w:val="clear" w:color="auto" w:fill="auto"/>
            <w:tcMar>
              <w:top w:w="40" w:type="dxa"/>
              <w:left w:w="20" w:type="dxa"/>
              <w:bottom w:w="40" w:type="dxa"/>
              <w:right w:w="20" w:type="dxa"/>
            </w:tcMar>
            <w:vAlign w:val="bottom"/>
          </w:tcPr>
          <w:p w14:paraId="2B9E51A6" w14:textId="77777777" w:rsidR="00A045E1" w:rsidRDefault="00AB45D0">
            <w:pPr>
              <w:jc w:val="right"/>
              <w:textAlignment w:val="bottom"/>
            </w:pPr>
            <w:r>
              <w:rPr>
                <w:rFonts w:ascii="sans-serif" w:eastAsia="sans-serif" w:hAnsi="sans-serif" w:cs="sans-serif"/>
                <w:b/>
                <w:bCs/>
                <w:color w:val="000000"/>
                <w:sz w:val="17"/>
                <w:szCs w:val="17"/>
              </w:rPr>
              <w:t>CAPITAL IN EXCESS OF STATED VALUE</w:t>
            </w:r>
          </w:p>
        </w:tc>
        <w:tc>
          <w:tcPr>
            <w:tcW w:w="0" w:type="auto"/>
            <w:gridSpan w:val="3"/>
            <w:vMerge w:val="restart"/>
            <w:shd w:val="clear" w:color="auto" w:fill="auto"/>
            <w:tcMar>
              <w:top w:w="40" w:type="dxa"/>
              <w:left w:w="20" w:type="dxa"/>
              <w:bottom w:w="40" w:type="dxa"/>
              <w:right w:w="20" w:type="dxa"/>
            </w:tcMar>
            <w:vAlign w:val="bottom"/>
          </w:tcPr>
          <w:p w14:paraId="2B9E51A7" w14:textId="77777777" w:rsidR="00A045E1" w:rsidRDefault="00AB45D0">
            <w:pPr>
              <w:jc w:val="right"/>
              <w:textAlignment w:val="bottom"/>
            </w:pPr>
            <w:r>
              <w:rPr>
                <w:rFonts w:ascii="sans-serif" w:eastAsia="sans-serif" w:hAnsi="sans-serif" w:cs="sans-serif"/>
                <w:b/>
                <w:bCs/>
                <w:color w:val="000000"/>
                <w:sz w:val="17"/>
                <w:szCs w:val="17"/>
              </w:rPr>
              <w:t>ACCUMULATED OTHER COMPREHENSIVE INCOME (LOSS)</w:t>
            </w:r>
          </w:p>
        </w:tc>
        <w:tc>
          <w:tcPr>
            <w:tcW w:w="0" w:type="auto"/>
            <w:gridSpan w:val="3"/>
            <w:vMerge w:val="restart"/>
            <w:shd w:val="clear" w:color="auto" w:fill="auto"/>
            <w:tcMar>
              <w:top w:w="40" w:type="dxa"/>
              <w:left w:w="20" w:type="dxa"/>
              <w:bottom w:w="40" w:type="dxa"/>
              <w:right w:w="20" w:type="dxa"/>
            </w:tcMar>
            <w:vAlign w:val="bottom"/>
          </w:tcPr>
          <w:p w14:paraId="2B9E51A8" w14:textId="77777777" w:rsidR="00A045E1" w:rsidRDefault="00AB45D0">
            <w:pPr>
              <w:jc w:val="right"/>
              <w:textAlignment w:val="bottom"/>
            </w:pPr>
            <w:r>
              <w:rPr>
                <w:rFonts w:ascii="sans-serif" w:eastAsia="sans-serif" w:hAnsi="sans-serif" w:cs="sans-serif"/>
                <w:b/>
                <w:bCs/>
                <w:color w:val="000000"/>
                <w:sz w:val="17"/>
                <w:szCs w:val="17"/>
              </w:rPr>
              <w:t>RETAINED EARNINGS</w:t>
            </w:r>
          </w:p>
        </w:tc>
        <w:tc>
          <w:tcPr>
            <w:tcW w:w="0" w:type="auto"/>
            <w:gridSpan w:val="3"/>
            <w:vMerge w:val="restart"/>
            <w:shd w:val="clear" w:color="auto" w:fill="auto"/>
            <w:tcMar>
              <w:top w:w="40" w:type="dxa"/>
              <w:left w:w="20" w:type="dxa"/>
              <w:bottom w:w="40" w:type="dxa"/>
              <w:right w:w="20" w:type="dxa"/>
            </w:tcMar>
            <w:vAlign w:val="bottom"/>
          </w:tcPr>
          <w:p w14:paraId="2B9E51A9" w14:textId="77777777" w:rsidR="00A045E1" w:rsidRDefault="00AB45D0">
            <w:pPr>
              <w:jc w:val="right"/>
              <w:textAlignment w:val="bottom"/>
            </w:pPr>
            <w:r>
              <w:rPr>
                <w:rFonts w:ascii="sans-serif" w:eastAsia="sans-serif" w:hAnsi="sans-serif" w:cs="sans-serif"/>
                <w:b/>
                <w:bCs/>
                <w:color w:val="000000"/>
                <w:sz w:val="17"/>
                <w:szCs w:val="17"/>
              </w:rPr>
              <w:t>TOTAL</w:t>
            </w:r>
          </w:p>
        </w:tc>
      </w:tr>
      <w:tr w:rsidR="00A045E1" w14:paraId="2B9E51B3" w14:textId="77777777">
        <w:trPr>
          <w:trHeight w:val="240"/>
          <w:jc w:val="center"/>
        </w:trPr>
        <w:tc>
          <w:tcPr>
            <w:tcW w:w="0" w:type="auto"/>
            <w:gridSpan w:val="3"/>
            <w:shd w:val="clear" w:color="auto" w:fill="auto"/>
            <w:tcMar>
              <w:top w:w="0" w:type="dxa"/>
              <w:left w:w="20" w:type="dxa"/>
              <w:bottom w:w="0" w:type="dxa"/>
              <w:right w:w="20" w:type="dxa"/>
            </w:tcMar>
            <w:vAlign w:val="bottom"/>
          </w:tcPr>
          <w:p w14:paraId="2B9E51AB" w14:textId="77777777" w:rsidR="00A045E1" w:rsidRDefault="00A045E1">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B9E51AC" w14:textId="77777777" w:rsidR="00A045E1" w:rsidRDefault="00AB45D0">
            <w:pPr>
              <w:jc w:val="center"/>
              <w:textAlignment w:val="bottom"/>
            </w:pPr>
            <w:r>
              <w:rPr>
                <w:rFonts w:ascii="sans-serif" w:eastAsia="sans-serif" w:hAnsi="sans-serif" w:cs="sans-serif"/>
                <w:b/>
                <w:bCs/>
                <w:color w:val="000000"/>
                <w:sz w:val="17"/>
                <w:szCs w:val="17"/>
              </w:rPr>
              <w:t>CLASS A</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1AD" w14:textId="77777777" w:rsidR="00A045E1" w:rsidRDefault="00A045E1">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B9E51AE" w14:textId="77777777" w:rsidR="00A045E1" w:rsidRDefault="00AB45D0">
            <w:pPr>
              <w:jc w:val="center"/>
              <w:textAlignment w:val="bottom"/>
            </w:pPr>
            <w:r>
              <w:rPr>
                <w:rFonts w:ascii="sans-serif" w:eastAsia="sans-serif" w:hAnsi="sans-serif" w:cs="sans-serif"/>
                <w:b/>
                <w:bCs/>
                <w:color w:val="000000"/>
                <w:sz w:val="17"/>
                <w:szCs w:val="17"/>
              </w:rPr>
              <w:t>CLASS B</w:t>
            </w:r>
          </w:p>
        </w:tc>
        <w:tc>
          <w:tcPr>
            <w:tcW w:w="0" w:type="auto"/>
            <w:gridSpan w:val="3"/>
            <w:vMerge/>
            <w:shd w:val="clear" w:color="auto" w:fill="auto"/>
            <w:tcMar>
              <w:top w:w="40" w:type="dxa"/>
              <w:left w:w="20" w:type="dxa"/>
              <w:bottom w:w="40" w:type="dxa"/>
              <w:right w:w="20" w:type="dxa"/>
            </w:tcMar>
            <w:vAlign w:val="bottom"/>
          </w:tcPr>
          <w:p w14:paraId="2B9E51AF" w14:textId="77777777" w:rsidR="00A045E1" w:rsidRDefault="00A045E1">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B9E51B0" w14:textId="77777777" w:rsidR="00A045E1" w:rsidRDefault="00A045E1">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B9E51B1" w14:textId="77777777" w:rsidR="00A045E1" w:rsidRDefault="00A045E1">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B9E51B2" w14:textId="77777777" w:rsidR="00A045E1" w:rsidRDefault="00A045E1">
            <w:pPr>
              <w:jc w:val="right"/>
              <w:rPr>
                <w:rFonts w:ascii="宋体"/>
              </w:rPr>
            </w:pPr>
          </w:p>
        </w:tc>
      </w:tr>
      <w:tr w:rsidR="00A045E1" w14:paraId="2B9E51BE" w14:textId="77777777">
        <w:trPr>
          <w:trHeight w:val="240"/>
          <w:jc w:val="center"/>
        </w:trPr>
        <w:tc>
          <w:tcPr>
            <w:tcW w:w="0" w:type="auto"/>
            <w:gridSpan w:val="3"/>
            <w:shd w:val="clear" w:color="auto" w:fill="auto"/>
            <w:tcMar>
              <w:top w:w="40" w:type="dxa"/>
              <w:left w:w="20" w:type="dxa"/>
              <w:bottom w:w="40" w:type="dxa"/>
              <w:right w:w="20" w:type="dxa"/>
            </w:tcMar>
            <w:vAlign w:val="bottom"/>
          </w:tcPr>
          <w:p w14:paraId="2B9E51B4" w14:textId="77777777" w:rsidR="00A045E1" w:rsidRDefault="00AB45D0">
            <w:pPr>
              <w:textAlignment w:val="bottom"/>
            </w:pPr>
            <w:r>
              <w:rPr>
                <w:rFonts w:ascii="Arial Narrow" w:eastAsia="Arial Narrow" w:hAnsi="Arial Narrow" w:cs="Arial Narrow"/>
                <w:i/>
                <w:iCs/>
                <w:color w:val="000000"/>
                <w:sz w:val="17"/>
                <w:szCs w:val="17"/>
              </w:rPr>
              <w:t>(In millions, except per share data)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1B5" w14:textId="77777777" w:rsidR="00A045E1" w:rsidRDefault="00AB45D0">
            <w:pPr>
              <w:jc w:val="right"/>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1B6" w14:textId="77777777" w:rsidR="00A045E1" w:rsidRDefault="00AB45D0">
            <w:pPr>
              <w:jc w:val="right"/>
              <w:textAlignment w:val="bottom"/>
            </w:pPr>
            <w:r>
              <w:rPr>
                <w:rFonts w:ascii="sans-serif" w:eastAsia="sans-serif" w:hAnsi="sans-serif" w:cs="sans-serif"/>
                <w:b/>
                <w:bCs/>
                <w:color w:val="000000"/>
                <w:sz w:val="17"/>
                <w:szCs w:val="17"/>
              </w:rPr>
              <w:t>AMOUNT</w:t>
            </w:r>
          </w:p>
        </w:tc>
        <w:tc>
          <w:tcPr>
            <w:tcW w:w="0" w:type="auto"/>
            <w:gridSpan w:val="3"/>
            <w:shd w:val="clear" w:color="auto" w:fill="auto"/>
            <w:tcMar>
              <w:top w:w="0" w:type="dxa"/>
              <w:left w:w="20" w:type="dxa"/>
              <w:bottom w:w="0" w:type="dxa"/>
              <w:right w:w="20" w:type="dxa"/>
            </w:tcMar>
            <w:vAlign w:val="bottom"/>
          </w:tcPr>
          <w:p w14:paraId="2B9E51B7" w14:textId="77777777" w:rsidR="00A045E1" w:rsidRDefault="00A045E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1B8" w14:textId="77777777" w:rsidR="00A045E1" w:rsidRDefault="00AB45D0">
            <w:pPr>
              <w:jc w:val="right"/>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1B9" w14:textId="77777777" w:rsidR="00A045E1" w:rsidRDefault="00AB45D0">
            <w:pPr>
              <w:jc w:val="right"/>
              <w:textAlignment w:val="bottom"/>
            </w:pPr>
            <w:r>
              <w:rPr>
                <w:rFonts w:ascii="sans-serif" w:eastAsia="sans-serif" w:hAnsi="sans-serif" w:cs="sans-serif"/>
                <w:b/>
                <w:bCs/>
                <w:color w:val="000000"/>
                <w:sz w:val="17"/>
                <w:szCs w:val="17"/>
              </w:rPr>
              <w:t>AMOUNT</w:t>
            </w:r>
          </w:p>
        </w:tc>
        <w:tc>
          <w:tcPr>
            <w:tcW w:w="0" w:type="auto"/>
            <w:gridSpan w:val="3"/>
            <w:vMerge/>
            <w:shd w:val="clear" w:color="auto" w:fill="auto"/>
            <w:tcMar>
              <w:top w:w="40" w:type="dxa"/>
              <w:left w:w="20" w:type="dxa"/>
              <w:bottom w:w="40" w:type="dxa"/>
              <w:right w:w="20" w:type="dxa"/>
            </w:tcMar>
            <w:vAlign w:val="bottom"/>
          </w:tcPr>
          <w:p w14:paraId="2B9E51BA" w14:textId="77777777" w:rsidR="00A045E1" w:rsidRDefault="00A045E1">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B9E51BB" w14:textId="77777777" w:rsidR="00A045E1" w:rsidRDefault="00A045E1">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B9E51BC" w14:textId="77777777" w:rsidR="00A045E1" w:rsidRDefault="00A045E1">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B9E51BD" w14:textId="77777777" w:rsidR="00A045E1" w:rsidRDefault="00A045E1">
            <w:pPr>
              <w:jc w:val="right"/>
              <w:rPr>
                <w:rFonts w:ascii="宋体"/>
              </w:rPr>
            </w:pPr>
          </w:p>
        </w:tc>
      </w:tr>
      <w:tr w:rsidR="00A045E1" w14:paraId="2B9E51D7"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1BF" w14:textId="77777777" w:rsidR="00A045E1" w:rsidRDefault="00AB45D0">
            <w:pPr>
              <w:textAlignment w:val="bottom"/>
            </w:pPr>
            <w:r>
              <w:rPr>
                <w:rFonts w:ascii="Arial" w:eastAsia="宋体" w:hAnsi="Arial" w:cs="Arial"/>
                <w:b/>
                <w:bCs/>
                <w:color w:val="000000"/>
                <w:sz w:val="17"/>
                <w:szCs w:val="17"/>
              </w:rPr>
              <w:t>Balance at May 31, 2021</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51C0" w14:textId="77777777" w:rsidR="00A045E1" w:rsidRDefault="00AB45D0">
            <w:pPr>
              <w:jc w:val="right"/>
              <w:textAlignment w:val="bottom"/>
            </w:pPr>
            <w:r>
              <w:rPr>
                <w:rFonts w:ascii="Arial" w:eastAsia="宋体" w:hAnsi="Arial" w:cs="Arial"/>
                <w:b/>
                <w:bCs/>
                <w:color w:val="000000"/>
                <w:sz w:val="17"/>
                <w:szCs w:val="17"/>
              </w:rPr>
              <w:t>305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1C1"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1C2"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1C3" w14:textId="77777777" w:rsidR="00A045E1" w:rsidRDefault="00AB45D0">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1C4"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1C5" w14:textId="77777777" w:rsidR="00A045E1" w:rsidRDefault="00A045E1">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51C6" w14:textId="77777777" w:rsidR="00A045E1" w:rsidRDefault="00AB45D0">
            <w:pPr>
              <w:jc w:val="right"/>
              <w:textAlignment w:val="bottom"/>
            </w:pPr>
            <w:r>
              <w:rPr>
                <w:rFonts w:ascii="Arial" w:eastAsia="宋体" w:hAnsi="Arial" w:cs="Arial"/>
                <w:b/>
                <w:bCs/>
                <w:color w:val="000000"/>
                <w:sz w:val="17"/>
                <w:szCs w:val="17"/>
              </w:rPr>
              <w:t>1,273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1C7"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1C8"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1C9" w14:textId="77777777" w:rsidR="00A045E1" w:rsidRDefault="00AB45D0">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1CA"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1CB"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1CC" w14:textId="77777777" w:rsidR="00A045E1" w:rsidRDefault="00AB45D0">
            <w:pPr>
              <w:jc w:val="right"/>
              <w:textAlignment w:val="bottom"/>
            </w:pPr>
            <w:r>
              <w:rPr>
                <w:rFonts w:ascii="Arial" w:eastAsia="宋体" w:hAnsi="Arial" w:cs="Arial"/>
                <w:b/>
                <w:bCs/>
                <w:color w:val="000000"/>
                <w:sz w:val="17"/>
                <w:szCs w:val="17"/>
              </w:rPr>
              <w:t>9,965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1CD"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1CE"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1CF" w14:textId="77777777" w:rsidR="00A045E1" w:rsidRDefault="00AB45D0">
            <w:pPr>
              <w:jc w:val="right"/>
              <w:textAlignment w:val="bottom"/>
            </w:pPr>
            <w:r>
              <w:rPr>
                <w:rFonts w:ascii="Arial" w:eastAsia="宋体" w:hAnsi="Arial" w:cs="Arial"/>
                <w:b/>
                <w:bCs/>
                <w:color w:val="000000"/>
                <w:sz w:val="17"/>
                <w:szCs w:val="17"/>
              </w:rPr>
              <w:t>(380)</w:t>
            </w:r>
          </w:p>
        </w:tc>
        <w:tc>
          <w:tcPr>
            <w:tcW w:w="0" w:type="auto"/>
            <w:tcBorders>
              <w:top w:val="single" w:sz="8" w:space="0" w:color="E87722"/>
            </w:tcBorders>
            <w:shd w:val="clear" w:color="auto" w:fill="auto"/>
            <w:tcMar>
              <w:top w:w="40" w:type="dxa"/>
              <w:left w:w="0" w:type="dxa"/>
              <w:bottom w:w="40" w:type="dxa"/>
              <w:right w:w="20" w:type="dxa"/>
            </w:tcMar>
            <w:vAlign w:val="bottom"/>
          </w:tcPr>
          <w:p w14:paraId="2B9E51D0"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1D1"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1D2" w14:textId="77777777" w:rsidR="00A045E1" w:rsidRDefault="00AB45D0">
            <w:pPr>
              <w:jc w:val="right"/>
              <w:textAlignment w:val="bottom"/>
            </w:pPr>
            <w:r>
              <w:rPr>
                <w:rFonts w:ascii="Arial" w:eastAsia="宋体" w:hAnsi="Arial" w:cs="Arial"/>
                <w:b/>
                <w:bCs/>
                <w:color w:val="000000"/>
                <w:sz w:val="17"/>
                <w:szCs w:val="17"/>
              </w:rPr>
              <w:t>3,179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1D3"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1D4"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1D5" w14:textId="77777777" w:rsidR="00A045E1" w:rsidRDefault="00AB45D0">
            <w:pPr>
              <w:jc w:val="right"/>
              <w:textAlignment w:val="bottom"/>
            </w:pPr>
            <w:r>
              <w:rPr>
                <w:rFonts w:ascii="Arial" w:eastAsia="宋体" w:hAnsi="Arial" w:cs="Arial"/>
                <w:b/>
                <w:bCs/>
                <w:color w:val="000000"/>
                <w:sz w:val="17"/>
                <w:szCs w:val="17"/>
              </w:rPr>
              <w:t>12,767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1D6" w14:textId="77777777" w:rsidR="00A045E1" w:rsidRDefault="00A045E1">
            <w:pPr>
              <w:jc w:val="right"/>
              <w:rPr>
                <w:rFonts w:ascii="宋体"/>
              </w:rPr>
            </w:pPr>
          </w:p>
        </w:tc>
      </w:tr>
      <w:tr w:rsidR="00A045E1" w14:paraId="2B9E51E5"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1D8" w14:textId="77777777" w:rsidR="00A045E1" w:rsidRDefault="00AB45D0">
            <w:pPr>
              <w:textAlignment w:val="bottom"/>
            </w:pPr>
            <w:r>
              <w:rPr>
                <w:rFonts w:ascii="Arial" w:eastAsia="宋体" w:hAnsi="Arial" w:cs="Arial"/>
                <w:color w:val="000000"/>
                <w:sz w:val="17"/>
                <w:szCs w:val="17"/>
              </w:rPr>
              <w:t>Stock options exercised</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1D9"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1DA"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1DB" w14:textId="77777777" w:rsidR="00A045E1" w:rsidRDefault="00A045E1">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51DC" w14:textId="77777777" w:rsidR="00A045E1" w:rsidRDefault="00AB45D0">
            <w:pPr>
              <w:jc w:val="right"/>
              <w:textAlignment w:val="bottom"/>
            </w:pPr>
            <w:r>
              <w:rPr>
                <w:rFonts w:ascii="Arial" w:eastAsia="宋体" w:hAnsi="Arial" w:cs="Arial"/>
                <w:color w:val="000000"/>
                <w:sz w:val="17"/>
                <w:szCs w:val="17"/>
              </w:rPr>
              <w:t>13 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1DD"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1DE" w14:textId="77777777" w:rsidR="00A045E1" w:rsidRDefault="00A045E1">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51DF" w14:textId="77777777" w:rsidR="00A045E1" w:rsidRDefault="00AB45D0">
            <w:pPr>
              <w:jc w:val="right"/>
              <w:textAlignment w:val="bottom"/>
            </w:pPr>
            <w:r>
              <w:rPr>
                <w:rFonts w:ascii="Arial" w:eastAsia="宋体" w:hAnsi="Arial" w:cs="Arial"/>
                <w:color w:val="000000"/>
                <w:sz w:val="17"/>
                <w:szCs w:val="17"/>
              </w:rPr>
              <w:t>725 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1E0"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1E1"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1E2" w14:textId="77777777" w:rsidR="00A045E1" w:rsidRDefault="00A045E1">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51E3" w14:textId="77777777" w:rsidR="00A045E1" w:rsidRDefault="00AB45D0">
            <w:pPr>
              <w:jc w:val="right"/>
              <w:textAlignment w:val="bottom"/>
            </w:pPr>
            <w:r>
              <w:rPr>
                <w:rFonts w:ascii="Arial" w:eastAsia="宋体" w:hAnsi="Arial" w:cs="Arial"/>
                <w:color w:val="000000"/>
                <w:sz w:val="17"/>
                <w:szCs w:val="17"/>
              </w:rPr>
              <w:t>725 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1E4" w14:textId="77777777" w:rsidR="00A045E1" w:rsidRDefault="00A045E1">
            <w:pPr>
              <w:jc w:val="right"/>
              <w:rPr>
                <w:rFonts w:ascii="宋体"/>
              </w:rPr>
            </w:pPr>
          </w:p>
        </w:tc>
      </w:tr>
      <w:tr w:rsidR="00A045E1" w14:paraId="2B9E51F4"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1E6" w14:textId="77777777" w:rsidR="00A045E1" w:rsidRDefault="00AB45D0">
            <w:pPr>
              <w:textAlignment w:val="bottom"/>
            </w:pPr>
            <w:r>
              <w:rPr>
                <w:rFonts w:ascii="Arial" w:eastAsia="宋体" w:hAnsi="Arial" w:cs="Arial"/>
                <w:color w:val="000000"/>
                <w:sz w:val="17"/>
                <w:szCs w:val="17"/>
              </w:rPr>
              <w:t>Repurchase of Class B Common Stock</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1E7"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1E8"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1E9"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1EA" w14:textId="77777777" w:rsidR="00A045E1" w:rsidRDefault="00AB45D0">
            <w:pPr>
              <w:jc w:val="right"/>
              <w:textAlignment w:val="bottom"/>
            </w:pPr>
            <w:r>
              <w:rPr>
                <w:rFonts w:ascii="Arial" w:eastAsia="宋体" w:hAnsi="Arial" w:cs="Arial"/>
                <w:color w:val="000000"/>
                <w:sz w:val="17"/>
                <w:szCs w:val="17"/>
              </w:rPr>
              <w:t>(11)</w:t>
            </w:r>
          </w:p>
        </w:tc>
        <w:tc>
          <w:tcPr>
            <w:tcW w:w="0" w:type="auto"/>
            <w:tcBorders>
              <w:top w:val="single" w:sz="4" w:space="0" w:color="808080"/>
            </w:tcBorders>
            <w:shd w:val="clear" w:color="auto" w:fill="auto"/>
            <w:tcMar>
              <w:top w:w="40" w:type="dxa"/>
              <w:left w:w="0" w:type="dxa"/>
              <w:bottom w:w="40" w:type="dxa"/>
              <w:right w:w="20" w:type="dxa"/>
            </w:tcMar>
            <w:vAlign w:val="bottom"/>
          </w:tcPr>
          <w:p w14:paraId="2B9E51EB"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1EC"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1ED" w14:textId="77777777" w:rsidR="00A045E1" w:rsidRDefault="00AB45D0">
            <w:pPr>
              <w:jc w:val="right"/>
              <w:textAlignment w:val="bottom"/>
            </w:pPr>
            <w:r>
              <w:rPr>
                <w:rFonts w:ascii="Arial" w:eastAsia="宋体" w:hAnsi="Arial" w:cs="Arial"/>
                <w:color w:val="000000"/>
                <w:sz w:val="17"/>
                <w:szCs w:val="17"/>
              </w:rPr>
              <w:t>(69)</w:t>
            </w:r>
          </w:p>
        </w:tc>
        <w:tc>
          <w:tcPr>
            <w:tcW w:w="0" w:type="auto"/>
            <w:tcBorders>
              <w:top w:val="single" w:sz="4" w:space="0" w:color="808080"/>
            </w:tcBorders>
            <w:shd w:val="clear" w:color="auto" w:fill="auto"/>
            <w:tcMar>
              <w:top w:w="40" w:type="dxa"/>
              <w:left w:w="0" w:type="dxa"/>
              <w:bottom w:w="40" w:type="dxa"/>
              <w:right w:w="20" w:type="dxa"/>
            </w:tcMar>
            <w:vAlign w:val="bottom"/>
          </w:tcPr>
          <w:p w14:paraId="2B9E51EE"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1EF"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1F0" w14:textId="77777777" w:rsidR="00A045E1" w:rsidRDefault="00AB45D0">
            <w:pPr>
              <w:jc w:val="right"/>
              <w:textAlignment w:val="bottom"/>
            </w:pPr>
            <w:r>
              <w:rPr>
                <w:rFonts w:ascii="Arial" w:eastAsia="宋体" w:hAnsi="Arial" w:cs="Arial"/>
                <w:color w:val="000000"/>
                <w:sz w:val="17"/>
                <w:szCs w:val="17"/>
              </w:rPr>
              <w:t>(1,641)</w:t>
            </w:r>
          </w:p>
        </w:tc>
        <w:tc>
          <w:tcPr>
            <w:tcW w:w="0" w:type="auto"/>
            <w:tcBorders>
              <w:top w:val="single" w:sz="4" w:space="0" w:color="808080"/>
            </w:tcBorders>
            <w:shd w:val="clear" w:color="auto" w:fill="auto"/>
            <w:tcMar>
              <w:top w:w="40" w:type="dxa"/>
              <w:left w:w="0" w:type="dxa"/>
              <w:bottom w:w="40" w:type="dxa"/>
              <w:right w:w="20" w:type="dxa"/>
            </w:tcMar>
            <w:vAlign w:val="bottom"/>
          </w:tcPr>
          <w:p w14:paraId="2B9E51F1"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1F2" w14:textId="77777777" w:rsidR="00A045E1" w:rsidRDefault="00AB45D0">
            <w:pPr>
              <w:jc w:val="right"/>
              <w:textAlignment w:val="bottom"/>
            </w:pPr>
            <w:r>
              <w:rPr>
                <w:rFonts w:ascii="Arial" w:eastAsia="宋体" w:hAnsi="Arial" w:cs="Arial"/>
                <w:color w:val="000000"/>
                <w:sz w:val="17"/>
                <w:szCs w:val="17"/>
              </w:rPr>
              <w:t>(1,710)</w:t>
            </w:r>
          </w:p>
        </w:tc>
        <w:tc>
          <w:tcPr>
            <w:tcW w:w="0" w:type="auto"/>
            <w:tcBorders>
              <w:top w:val="single" w:sz="4" w:space="0" w:color="808080"/>
            </w:tcBorders>
            <w:shd w:val="clear" w:color="auto" w:fill="auto"/>
            <w:tcMar>
              <w:top w:w="40" w:type="dxa"/>
              <w:left w:w="0" w:type="dxa"/>
              <w:bottom w:w="40" w:type="dxa"/>
              <w:right w:w="20" w:type="dxa"/>
            </w:tcMar>
            <w:vAlign w:val="bottom"/>
          </w:tcPr>
          <w:p w14:paraId="2B9E51F3" w14:textId="77777777" w:rsidR="00A045E1" w:rsidRDefault="00A045E1">
            <w:pPr>
              <w:jc w:val="right"/>
              <w:rPr>
                <w:rFonts w:ascii="宋体"/>
              </w:rPr>
            </w:pPr>
          </w:p>
        </w:tc>
      </w:tr>
      <w:tr w:rsidR="00A045E1" w14:paraId="2B9E5201"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1F5" w14:textId="77777777" w:rsidR="00A045E1" w:rsidRDefault="00AB45D0">
            <w:pPr>
              <w:textAlignment w:val="bottom"/>
            </w:pPr>
            <w:r>
              <w:rPr>
                <w:rFonts w:ascii="Arial" w:eastAsia="宋体" w:hAnsi="Arial" w:cs="Arial"/>
                <w:color w:val="000000"/>
                <w:sz w:val="17"/>
                <w:szCs w:val="17"/>
              </w:rPr>
              <w:t>Dividends on common stock ($0.580 per share) and preferred stock ($0.10 per share)</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1F6"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1F7"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1F8"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1F9"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1FA"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1FB"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1FC"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1FD" w14:textId="77777777" w:rsidR="00A045E1" w:rsidRDefault="00AB45D0">
            <w:pPr>
              <w:jc w:val="right"/>
              <w:textAlignment w:val="bottom"/>
            </w:pPr>
            <w:r>
              <w:rPr>
                <w:rFonts w:ascii="Arial" w:eastAsia="宋体" w:hAnsi="Arial" w:cs="Arial"/>
                <w:color w:val="000000"/>
                <w:sz w:val="17"/>
                <w:szCs w:val="17"/>
              </w:rPr>
              <w:t>(918)</w:t>
            </w:r>
          </w:p>
        </w:tc>
        <w:tc>
          <w:tcPr>
            <w:tcW w:w="0" w:type="auto"/>
            <w:tcBorders>
              <w:top w:val="single" w:sz="4" w:space="0" w:color="808080"/>
            </w:tcBorders>
            <w:shd w:val="clear" w:color="auto" w:fill="auto"/>
            <w:tcMar>
              <w:top w:w="40" w:type="dxa"/>
              <w:left w:w="0" w:type="dxa"/>
              <w:bottom w:w="40" w:type="dxa"/>
              <w:right w:w="20" w:type="dxa"/>
            </w:tcMar>
            <w:vAlign w:val="bottom"/>
          </w:tcPr>
          <w:p w14:paraId="2B9E51FE"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1FF" w14:textId="77777777" w:rsidR="00A045E1" w:rsidRDefault="00AB45D0">
            <w:pPr>
              <w:jc w:val="right"/>
              <w:textAlignment w:val="bottom"/>
            </w:pPr>
            <w:r>
              <w:rPr>
                <w:rFonts w:ascii="Arial" w:eastAsia="宋体" w:hAnsi="Arial" w:cs="Arial"/>
                <w:color w:val="000000"/>
                <w:sz w:val="17"/>
                <w:szCs w:val="17"/>
              </w:rPr>
              <w:t>(918)</w:t>
            </w:r>
          </w:p>
        </w:tc>
        <w:tc>
          <w:tcPr>
            <w:tcW w:w="0" w:type="auto"/>
            <w:tcBorders>
              <w:top w:val="single" w:sz="4" w:space="0" w:color="808080"/>
            </w:tcBorders>
            <w:shd w:val="clear" w:color="auto" w:fill="auto"/>
            <w:tcMar>
              <w:top w:w="40" w:type="dxa"/>
              <w:left w:w="0" w:type="dxa"/>
              <w:bottom w:w="40" w:type="dxa"/>
              <w:right w:w="20" w:type="dxa"/>
            </w:tcMar>
            <w:vAlign w:val="bottom"/>
          </w:tcPr>
          <w:p w14:paraId="2B9E5200" w14:textId="77777777" w:rsidR="00A045E1" w:rsidRDefault="00A045E1">
            <w:pPr>
              <w:jc w:val="right"/>
              <w:rPr>
                <w:rFonts w:ascii="宋体"/>
              </w:rPr>
            </w:pPr>
          </w:p>
        </w:tc>
      </w:tr>
      <w:tr w:rsidR="00A045E1" w14:paraId="2B9E5210"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202" w14:textId="77777777" w:rsidR="00A045E1" w:rsidRDefault="00AB45D0">
            <w:pPr>
              <w:textAlignment w:val="bottom"/>
            </w:pPr>
            <w:r>
              <w:rPr>
                <w:rFonts w:ascii="Arial" w:eastAsia="宋体" w:hAnsi="Arial" w:cs="Arial"/>
                <w:color w:val="000000"/>
                <w:sz w:val="17"/>
                <w:szCs w:val="17"/>
              </w:rPr>
              <w:t>Issuance of shares to employees, net of shares withheld for employee taxes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203"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204"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205"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206" w14:textId="77777777" w:rsidR="00A045E1" w:rsidRDefault="00AB45D0">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207"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208"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209" w14:textId="77777777" w:rsidR="00A045E1" w:rsidRDefault="00AB45D0">
            <w:pPr>
              <w:jc w:val="right"/>
              <w:textAlignment w:val="bottom"/>
            </w:pPr>
            <w:r>
              <w:rPr>
                <w:rFonts w:ascii="Arial" w:eastAsia="宋体" w:hAnsi="Arial" w:cs="Arial"/>
                <w:color w:val="000000"/>
                <w:sz w:val="17"/>
                <w:szCs w:val="17"/>
              </w:rPr>
              <w:t>63 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20A"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20B"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20C" w14:textId="77777777" w:rsidR="00A045E1" w:rsidRDefault="00AB45D0">
            <w:pPr>
              <w:jc w:val="right"/>
              <w:textAlignment w:val="bottom"/>
            </w:pPr>
            <w:r>
              <w:rPr>
                <w:rFonts w:ascii="Arial" w:eastAsia="宋体" w:hAnsi="Arial" w:cs="Arial"/>
                <w:color w:val="000000"/>
                <w:sz w:val="17"/>
                <w:szCs w:val="17"/>
              </w:rPr>
              <w:t>(45)</w:t>
            </w:r>
          </w:p>
        </w:tc>
        <w:tc>
          <w:tcPr>
            <w:tcW w:w="0" w:type="auto"/>
            <w:tcBorders>
              <w:top w:val="single" w:sz="4" w:space="0" w:color="808080"/>
            </w:tcBorders>
            <w:shd w:val="clear" w:color="auto" w:fill="auto"/>
            <w:tcMar>
              <w:top w:w="40" w:type="dxa"/>
              <w:left w:w="0" w:type="dxa"/>
              <w:bottom w:w="40" w:type="dxa"/>
              <w:right w:w="20" w:type="dxa"/>
            </w:tcMar>
            <w:vAlign w:val="bottom"/>
          </w:tcPr>
          <w:p w14:paraId="2B9E520D"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20E" w14:textId="77777777" w:rsidR="00A045E1" w:rsidRDefault="00AB45D0">
            <w:pPr>
              <w:jc w:val="right"/>
              <w:textAlignment w:val="bottom"/>
            </w:pPr>
            <w:r>
              <w:rPr>
                <w:rFonts w:ascii="Arial" w:eastAsia="宋体" w:hAnsi="Arial" w:cs="Arial"/>
                <w:color w:val="000000"/>
                <w:sz w:val="17"/>
                <w:szCs w:val="17"/>
              </w:rPr>
              <w:t>18 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20F" w14:textId="77777777" w:rsidR="00A045E1" w:rsidRDefault="00A045E1">
            <w:pPr>
              <w:jc w:val="right"/>
              <w:rPr>
                <w:rFonts w:ascii="宋体"/>
              </w:rPr>
            </w:pPr>
          </w:p>
        </w:tc>
      </w:tr>
      <w:tr w:rsidR="00A045E1" w14:paraId="2B9E521D"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211" w14:textId="77777777" w:rsidR="00A045E1" w:rsidRDefault="00AB45D0">
            <w:pPr>
              <w:textAlignment w:val="bottom"/>
            </w:pPr>
            <w:r>
              <w:rPr>
                <w:rFonts w:ascii="Arial" w:eastAsia="宋体" w:hAnsi="Arial" w:cs="Arial"/>
                <w:color w:val="000000"/>
                <w:sz w:val="17"/>
                <w:szCs w:val="17"/>
              </w:rPr>
              <w:t>Stock-based compensation</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212"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213"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214"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215"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216"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217" w14:textId="77777777" w:rsidR="00A045E1" w:rsidRDefault="00AB45D0">
            <w:pPr>
              <w:jc w:val="right"/>
              <w:textAlignment w:val="bottom"/>
            </w:pPr>
            <w:r>
              <w:rPr>
                <w:rFonts w:ascii="Arial" w:eastAsia="宋体" w:hAnsi="Arial" w:cs="Arial"/>
                <w:color w:val="000000"/>
                <w:sz w:val="17"/>
                <w:szCs w:val="17"/>
              </w:rPr>
              <w:t>306 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218"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219"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21A"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21B" w14:textId="77777777" w:rsidR="00A045E1" w:rsidRDefault="00AB45D0">
            <w:pPr>
              <w:jc w:val="right"/>
              <w:textAlignment w:val="bottom"/>
            </w:pPr>
            <w:r>
              <w:rPr>
                <w:rFonts w:ascii="Arial" w:eastAsia="宋体" w:hAnsi="Arial" w:cs="Arial"/>
                <w:color w:val="000000"/>
                <w:sz w:val="17"/>
                <w:szCs w:val="17"/>
              </w:rPr>
              <w:t>306 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21C" w14:textId="77777777" w:rsidR="00A045E1" w:rsidRDefault="00A045E1">
            <w:pPr>
              <w:jc w:val="right"/>
              <w:rPr>
                <w:rFonts w:ascii="宋体"/>
              </w:rPr>
            </w:pPr>
          </w:p>
        </w:tc>
      </w:tr>
      <w:tr w:rsidR="00A045E1" w14:paraId="2B9E522A"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21E" w14:textId="77777777" w:rsidR="00A045E1" w:rsidRDefault="00AB45D0">
            <w:pPr>
              <w:textAlignment w:val="bottom"/>
            </w:pPr>
            <w:r>
              <w:rPr>
                <w:rFonts w:ascii="Arial" w:eastAsia="宋体" w:hAnsi="Arial" w:cs="Arial"/>
                <w:color w:val="000000"/>
                <w:sz w:val="17"/>
                <w:szCs w:val="17"/>
              </w:rPr>
              <w:t>Net income</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21F"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220"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221"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222"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223"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224"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225"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226" w14:textId="77777777" w:rsidR="00A045E1" w:rsidRDefault="00AB45D0">
            <w:pPr>
              <w:jc w:val="right"/>
              <w:textAlignment w:val="bottom"/>
            </w:pPr>
            <w:r>
              <w:rPr>
                <w:rFonts w:ascii="Arial" w:eastAsia="宋体" w:hAnsi="Arial" w:cs="Arial"/>
                <w:color w:val="000000"/>
                <w:sz w:val="17"/>
                <w:szCs w:val="17"/>
              </w:rPr>
              <w:t>3,211 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227"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228" w14:textId="77777777" w:rsidR="00A045E1" w:rsidRDefault="00AB45D0">
            <w:pPr>
              <w:jc w:val="right"/>
              <w:textAlignment w:val="bottom"/>
            </w:pPr>
            <w:r>
              <w:rPr>
                <w:rFonts w:ascii="Arial" w:eastAsia="宋体" w:hAnsi="Arial" w:cs="Arial"/>
                <w:color w:val="000000"/>
                <w:sz w:val="17"/>
                <w:szCs w:val="17"/>
              </w:rPr>
              <w:t>3,211 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229" w14:textId="77777777" w:rsidR="00A045E1" w:rsidRDefault="00A045E1">
            <w:pPr>
              <w:jc w:val="right"/>
              <w:rPr>
                <w:rFonts w:ascii="宋体"/>
              </w:rPr>
            </w:pPr>
          </w:p>
        </w:tc>
      </w:tr>
      <w:tr w:rsidR="00A045E1" w14:paraId="2B9E5237"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22B" w14:textId="77777777" w:rsidR="00A045E1" w:rsidRDefault="00AB45D0">
            <w:pPr>
              <w:textAlignment w:val="bottom"/>
            </w:pPr>
            <w:r>
              <w:rPr>
                <w:rFonts w:ascii="Arial" w:eastAsia="宋体" w:hAnsi="Arial" w:cs="Arial"/>
                <w:color w:val="000000"/>
                <w:sz w:val="17"/>
                <w:szCs w:val="17"/>
              </w:rPr>
              <w:t>Other comprehensive income (loss)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22C"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22D"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22E"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22F"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230"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231"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232" w14:textId="77777777" w:rsidR="00A045E1" w:rsidRDefault="00AB45D0">
            <w:pPr>
              <w:jc w:val="right"/>
              <w:textAlignment w:val="bottom"/>
            </w:pPr>
            <w:r>
              <w:rPr>
                <w:rFonts w:ascii="Arial" w:eastAsia="宋体" w:hAnsi="Arial" w:cs="Arial"/>
                <w:color w:val="000000"/>
                <w:sz w:val="17"/>
                <w:szCs w:val="17"/>
              </w:rPr>
              <w:t>525 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233"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234"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235" w14:textId="77777777" w:rsidR="00A045E1" w:rsidRDefault="00AB45D0">
            <w:pPr>
              <w:jc w:val="right"/>
              <w:textAlignment w:val="bottom"/>
            </w:pPr>
            <w:r>
              <w:rPr>
                <w:rFonts w:ascii="Arial" w:eastAsia="宋体" w:hAnsi="Arial" w:cs="Arial"/>
                <w:color w:val="000000"/>
                <w:sz w:val="17"/>
                <w:szCs w:val="17"/>
              </w:rPr>
              <w:t>525 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236" w14:textId="77777777" w:rsidR="00A045E1" w:rsidRDefault="00A045E1">
            <w:pPr>
              <w:jc w:val="right"/>
              <w:rPr>
                <w:rFonts w:ascii="宋体"/>
              </w:rPr>
            </w:pPr>
          </w:p>
        </w:tc>
      </w:tr>
      <w:tr w:rsidR="00A045E1" w14:paraId="2B9E5250"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B9E5238" w14:textId="77777777" w:rsidR="00A045E1" w:rsidRDefault="00AB45D0">
            <w:pPr>
              <w:textAlignment w:val="bottom"/>
            </w:pPr>
            <w:r>
              <w:rPr>
                <w:rFonts w:ascii="Arial" w:eastAsia="宋体" w:hAnsi="Arial" w:cs="Arial"/>
                <w:b/>
                <w:bCs/>
                <w:color w:val="000000"/>
                <w:sz w:val="17"/>
                <w:szCs w:val="17"/>
              </w:rPr>
              <w:t>Balance at November 30, 2021</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239" w14:textId="77777777" w:rsidR="00A045E1" w:rsidRDefault="00AB45D0">
            <w:pPr>
              <w:jc w:val="right"/>
              <w:textAlignment w:val="bottom"/>
            </w:pPr>
            <w:r>
              <w:rPr>
                <w:rFonts w:ascii="Arial" w:eastAsia="宋体" w:hAnsi="Arial" w:cs="Arial"/>
                <w:b/>
                <w:bCs/>
                <w:color w:val="000000"/>
                <w:sz w:val="17"/>
                <w:szCs w:val="17"/>
              </w:rPr>
              <w:t>305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23A"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23B"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523C" w14:textId="77777777" w:rsidR="00A045E1" w:rsidRDefault="00AB45D0">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23D" w14:textId="77777777" w:rsidR="00A045E1" w:rsidRDefault="00A045E1">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B9E523E" w14:textId="77777777" w:rsidR="00A045E1" w:rsidRDefault="00A045E1">
            <w:pPr>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23F" w14:textId="77777777" w:rsidR="00A045E1" w:rsidRDefault="00AB45D0">
            <w:pPr>
              <w:jc w:val="right"/>
              <w:textAlignment w:val="bottom"/>
            </w:pPr>
            <w:r>
              <w:rPr>
                <w:rFonts w:ascii="Arial" w:eastAsia="宋体" w:hAnsi="Arial" w:cs="Arial"/>
                <w:b/>
                <w:bCs/>
                <w:color w:val="000000"/>
                <w:sz w:val="17"/>
                <w:szCs w:val="17"/>
              </w:rPr>
              <w:t>1,278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240"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241"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5242" w14:textId="77777777" w:rsidR="00A045E1" w:rsidRDefault="00AB45D0">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243"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244"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5245" w14:textId="77777777" w:rsidR="00A045E1" w:rsidRDefault="00AB45D0">
            <w:pPr>
              <w:jc w:val="right"/>
              <w:textAlignment w:val="bottom"/>
            </w:pPr>
            <w:r>
              <w:rPr>
                <w:rFonts w:ascii="Arial" w:eastAsia="宋体" w:hAnsi="Arial" w:cs="Arial"/>
                <w:b/>
                <w:bCs/>
                <w:color w:val="000000"/>
                <w:sz w:val="17"/>
                <w:szCs w:val="17"/>
              </w:rPr>
              <w:t>10,990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246"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247"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5248" w14:textId="77777777" w:rsidR="00A045E1" w:rsidRDefault="00AB45D0">
            <w:pPr>
              <w:jc w:val="right"/>
              <w:textAlignment w:val="bottom"/>
            </w:pPr>
            <w:r>
              <w:rPr>
                <w:rFonts w:ascii="Arial" w:eastAsia="宋体" w:hAnsi="Arial" w:cs="Arial"/>
                <w:b/>
                <w:bCs/>
                <w:color w:val="000000"/>
                <w:sz w:val="17"/>
                <w:szCs w:val="17"/>
              </w:rPr>
              <w:t>145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249"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24A"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524B" w14:textId="77777777" w:rsidR="00A045E1" w:rsidRDefault="00AB45D0">
            <w:pPr>
              <w:jc w:val="right"/>
              <w:textAlignment w:val="bottom"/>
            </w:pPr>
            <w:r>
              <w:rPr>
                <w:rFonts w:ascii="Arial" w:eastAsia="宋体" w:hAnsi="Arial" w:cs="Arial"/>
                <w:b/>
                <w:bCs/>
                <w:color w:val="000000"/>
                <w:sz w:val="17"/>
                <w:szCs w:val="17"/>
              </w:rPr>
              <w:t>3,786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24C"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24D"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524E" w14:textId="77777777" w:rsidR="00A045E1" w:rsidRDefault="00AB45D0">
            <w:pPr>
              <w:jc w:val="right"/>
              <w:textAlignment w:val="bottom"/>
            </w:pPr>
            <w:r>
              <w:rPr>
                <w:rFonts w:ascii="Arial" w:eastAsia="宋体" w:hAnsi="Arial" w:cs="Arial"/>
                <w:b/>
                <w:bCs/>
                <w:color w:val="000000"/>
                <w:sz w:val="17"/>
                <w:szCs w:val="17"/>
              </w:rPr>
              <w:t>14,924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24F" w14:textId="77777777" w:rsidR="00A045E1" w:rsidRDefault="00A045E1">
            <w:pPr>
              <w:jc w:val="right"/>
              <w:rPr>
                <w:rFonts w:ascii="宋体"/>
              </w:rPr>
            </w:pPr>
          </w:p>
        </w:tc>
      </w:tr>
    </w:tbl>
    <w:p w14:paraId="2B9E5251" w14:textId="77777777" w:rsidR="00A045E1" w:rsidRDefault="00AB45D0">
      <w:pPr>
        <w:spacing w:before="100"/>
      </w:pPr>
      <w:r>
        <w:rPr>
          <w:rFonts w:ascii="Arial" w:eastAsia="宋体" w:hAnsi="Arial" w:cs="Arial"/>
          <w:i/>
          <w:iCs/>
          <w:color w:val="000000"/>
          <w:sz w:val="17"/>
          <w:szCs w:val="17"/>
        </w:rPr>
        <w:t>The accompanying Notes to the Unaudited Condensed Consolidated Financial Statements are an integral part of this statement.</w:t>
      </w:r>
    </w:p>
    <w:p w14:paraId="2B9E5252" w14:textId="77777777" w:rsidR="00A045E1" w:rsidRDefault="00AB45D0">
      <w:pPr>
        <w:spacing w:before="120" w:after="120"/>
      </w:pPr>
      <w:r>
        <w:rPr>
          <w:rFonts w:ascii="Arial" w:eastAsia="宋体" w:hAnsi="Arial" w:cs="Arial"/>
          <w:color w:val="E87722"/>
          <w:sz w:val="17"/>
          <w:szCs w:val="17"/>
        </w:rPr>
        <w:t>6</w:t>
      </w:r>
      <w:r>
        <w:rPr>
          <w:rFonts w:ascii="sans-serif" w:eastAsia="sans-serif" w:hAnsi="sans-serif" w:cs="sans-serif"/>
          <w:color w:val="000000"/>
          <w:sz w:val="17"/>
          <w:szCs w:val="17"/>
        </w:rPr>
        <w:t xml:space="preserve"> </w:t>
      </w:r>
    </w:p>
    <w:p w14:paraId="2B9E5253" w14:textId="77777777" w:rsidR="00A045E1" w:rsidRDefault="00AB45D0">
      <w:r>
        <w:pict w14:anchorId="2B9E7222">
          <v:rect id="_x0000_i1032" style="width:415.3pt;height:1.5pt" o:hralign="center" o:hrstd="t" o:hr="t" fillcolor="#a0a0a0" stroked="f"/>
        </w:pict>
      </w:r>
    </w:p>
    <w:p w14:paraId="2B9E5254" w14:textId="77777777" w:rsidR="00A045E1" w:rsidRDefault="00A045E1"/>
    <w:p w14:paraId="2B9E5255" w14:textId="77777777" w:rsidR="00A045E1" w:rsidRDefault="00AB45D0">
      <w:hyperlink r:id="rId49" w:anchor="ief5e6988819748dbbb795180b2159749_7" w:history="1">
        <w:r>
          <w:rPr>
            <w:rStyle w:val="a5"/>
            <w:rFonts w:ascii="sans-serif" w:eastAsia="sans-serif" w:hAnsi="sans-serif" w:cs="sans-serif"/>
            <w:sz w:val="17"/>
            <w:szCs w:val="17"/>
          </w:rPr>
          <w:t>Table of Contents</w:t>
        </w:r>
      </w:hyperlink>
    </w:p>
    <w:p w14:paraId="2B9E5256" w14:textId="77777777" w:rsidR="00A045E1" w:rsidRDefault="00A045E1"/>
    <w:p w14:paraId="2B9E5257" w14:textId="77777777" w:rsidR="00A045E1" w:rsidRDefault="00AB45D0">
      <w:pPr>
        <w:spacing w:before="360" w:after="180"/>
      </w:pPr>
      <w:r>
        <w:rPr>
          <w:rFonts w:ascii="sans-serif" w:eastAsia="sans-serif" w:hAnsi="sans-serif" w:cs="sans-serif"/>
          <w:color w:val="000000"/>
          <w:sz w:val="44"/>
          <w:szCs w:val="44"/>
        </w:rPr>
        <w:t>NOTES TO THE UNAUDITED CONDENSED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768"/>
        <w:gridCol w:w="36"/>
        <w:gridCol w:w="69"/>
        <w:gridCol w:w="6895"/>
        <w:gridCol w:w="37"/>
        <w:gridCol w:w="69"/>
        <w:gridCol w:w="357"/>
        <w:gridCol w:w="36"/>
      </w:tblGrid>
      <w:tr w:rsidR="00A045E1" w14:paraId="2B9E5261" w14:textId="77777777">
        <w:tc>
          <w:tcPr>
            <w:tcW w:w="50" w:type="pct"/>
            <w:shd w:val="clear" w:color="auto" w:fill="auto"/>
            <w:vAlign w:val="bottom"/>
          </w:tcPr>
          <w:p w14:paraId="2B9E5258" w14:textId="77777777" w:rsidR="00A045E1" w:rsidRDefault="00A045E1">
            <w:pPr>
              <w:rPr>
                <w:rFonts w:ascii="宋体"/>
              </w:rPr>
            </w:pPr>
          </w:p>
        </w:tc>
        <w:tc>
          <w:tcPr>
            <w:tcW w:w="469" w:type="pct"/>
            <w:shd w:val="clear" w:color="auto" w:fill="auto"/>
            <w:vAlign w:val="bottom"/>
          </w:tcPr>
          <w:p w14:paraId="2B9E5259" w14:textId="77777777" w:rsidR="00A045E1" w:rsidRDefault="00A045E1">
            <w:pPr>
              <w:rPr>
                <w:rFonts w:ascii="宋体"/>
              </w:rPr>
            </w:pPr>
          </w:p>
        </w:tc>
        <w:tc>
          <w:tcPr>
            <w:tcW w:w="5" w:type="pct"/>
            <w:shd w:val="clear" w:color="auto" w:fill="auto"/>
            <w:vAlign w:val="bottom"/>
          </w:tcPr>
          <w:p w14:paraId="2B9E525A" w14:textId="77777777" w:rsidR="00A045E1" w:rsidRDefault="00A045E1">
            <w:pPr>
              <w:rPr>
                <w:rFonts w:ascii="宋体"/>
              </w:rPr>
            </w:pPr>
          </w:p>
        </w:tc>
        <w:tc>
          <w:tcPr>
            <w:tcW w:w="50" w:type="pct"/>
            <w:shd w:val="clear" w:color="auto" w:fill="auto"/>
            <w:vAlign w:val="bottom"/>
          </w:tcPr>
          <w:p w14:paraId="2B9E525B" w14:textId="77777777" w:rsidR="00A045E1" w:rsidRDefault="00A045E1">
            <w:pPr>
              <w:rPr>
                <w:rFonts w:ascii="宋体"/>
              </w:rPr>
            </w:pPr>
          </w:p>
        </w:tc>
        <w:tc>
          <w:tcPr>
            <w:tcW w:w="4142" w:type="pct"/>
            <w:shd w:val="clear" w:color="auto" w:fill="auto"/>
            <w:vAlign w:val="bottom"/>
          </w:tcPr>
          <w:p w14:paraId="2B9E525C" w14:textId="77777777" w:rsidR="00A045E1" w:rsidRDefault="00A045E1">
            <w:pPr>
              <w:rPr>
                <w:rFonts w:ascii="宋体"/>
              </w:rPr>
            </w:pPr>
          </w:p>
        </w:tc>
        <w:tc>
          <w:tcPr>
            <w:tcW w:w="5" w:type="pct"/>
            <w:shd w:val="clear" w:color="auto" w:fill="auto"/>
            <w:vAlign w:val="bottom"/>
          </w:tcPr>
          <w:p w14:paraId="2B9E525D" w14:textId="77777777" w:rsidR="00A045E1" w:rsidRDefault="00A045E1">
            <w:pPr>
              <w:rPr>
                <w:rFonts w:ascii="宋体"/>
              </w:rPr>
            </w:pPr>
          </w:p>
        </w:tc>
        <w:tc>
          <w:tcPr>
            <w:tcW w:w="50" w:type="pct"/>
            <w:shd w:val="clear" w:color="auto" w:fill="auto"/>
            <w:vAlign w:val="bottom"/>
          </w:tcPr>
          <w:p w14:paraId="2B9E525E" w14:textId="77777777" w:rsidR="00A045E1" w:rsidRDefault="00A045E1">
            <w:pPr>
              <w:rPr>
                <w:rFonts w:ascii="宋体"/>
              </w:rPr>
            </w:pPr>
          </w:p>
        </w:tc>
        <w:tc>
          <w:tcPr>
            <w:tcW w:w="222" w:type="pct"/>
            <w:shd w:val="clear" w:color="auto" w:fill="auto"/>
            <w:vAlign w:val="bottom"/>
          </w:tcPr>
          <w:p w14:paraId="2B9E525F" w14:textId="77777777" w:rsidR="00A045E1" w:rsidRDefault="00A045E1">
            <w:pPr>
              <w:rPr>
                <w:rFonts w:ascii="宋体"/>
              </w:rPr>
            </w:pPr>
          </w:p>
        </w:tc>
        <w:tc>
          <w:tcPr>
            <w:tcW w:w="5" w:type="pct"/>
            <w:shd w:val="clear" w:color="auto" w:fill="auto"/>
            <w:vAlign w:val="bottom"/>
          </w:tcPr>
          <w:p w14:paraId="2B9E5260" w14:textId="77777777" w:rsidR="00A045E1" w:rsidRDefault="00A045E1">
            <w:pPr>
              <w:rPr>
                <w:rFonts w:ascii="宋体"/>
              </w:rPr>
            </w:pPr>
          </w:p>
        </w:tc>
      </w:tr>
      <w:tr w:rsidR="00A045E1" w14:paraId="2B9E526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262" w14:textId="77777777" w:rsidR="00A045E1" w:rsidRDefault="00AB45D0">
            <w:pPr>
              <w:textAlignment w:val="bottom"/>
            </w:pPr>
            <w:r>
              <w:rPr>
                <w:rFonts w:ascii="sans-serif" w:eastAsia="sans-serif" w:hAnsi="sans-serif" w:cs="sans-serif"/>
                <w:b/>
                <w:bCs/>
                <w:color w:val="000000"/>
                <w:sz w:val="18"/>
                <w:szCs w:val="18"/>
              </w:rPr>
              <w:t>NOTE 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263" w14:textId="77777777" w:rsidR="00A045E1" w:rsidRDefault="00AB45D0">
            <w:pPr>
              <w:textAlignment w:val="bottom"/>
            </w:pPr>
            <w:hyperlink r:id="rId50" w:anchor="ief5e6988819748dbbb795180b2159749_34" w:history="1">
              <w:r>
                <w:rPr>
                  <w:rStyle w:val="a5"/>
                  <w:rFonts w:ascii="sans-serif" w:eastAsia="sans-serif" w:hAnsi="sans-serif" w:cs="sans-serif"/>
                  <w:color w:val="000000"/>
                  <w:sz w:val="16"/>
                  <w:szCs w:val="16"/>
                  <w:u w:val="none"/>
                </w:rPr>
                <w:t>Summary of Significant Accounting Policies</w:t>
              </w:r>
            </w:hyperlink>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264" w14:textId="77777777" w:rsidR="00A045E1" w:rsidRDefault="00AB45D0">
            <w:pPr>
              <w:textAlignment w:val="bottom"/>
            </w:pPr>
            <w:hyperlink r:id="rId51" w:anchor="ief5e6988819748dbbb795180b2159749_34" w:history="1">
              <w:r>
                <w:rPr>
                  <w:rStyle w:val="a5"/>
                  <w:rFonts w:ascii="sans-serif" w:eastAsia="sans-serif" w:hAnsi="sans-serif" w:cs="sans-serif"/>
                  <w:color w:val="000000"/>
                  <w:sz w:val="16"/>
                  <w:szCs w:val="16"/>
                  <w:u w:val="none"/>
                </w:rPr>
                <w:t>8</w:t>
              </w:r>
            </w:hyperlink>
          </w:p>
        </w:tc>
      </w:tr>
      <w:tr w:rsidR="00A045E1" w14:paraId="2B9E526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266" w14:textId="77777777" w:rsidR="00A045E1" w:rsidRDefault="00AB45D0">
            <w:pPr>
              <w:textAlignment w:val="bottom"/>
            </w:pPr>
            <w:r>
              <w:rPr>
                <w:rFonts w:ascii="sans-serif" w:eastAsia="sans-serif" w:hAnsi="sans-serif" w:cs="sans-serif"/>
                <w:b/>
                <w:bCs/>
                <w:color w:val="000000"/>
                <w:sz w:val="18"/>
                <w:szCs w:val="18"/>
              </w:rPr>
              <w:t>NOTE 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267" w14:textId="77777777" w:rsidR="00A045E1" w:rsidRDefault="00AB45D0">
            <w:pPr>
              <w:textAlignment w:val="bottom"/>
            </w:pPr>
            <w:hyperlink r:id="rId52" w:anchor="ief5e6988819748dbbb795180b2159749_37" w:history="1">
              <w:r>
                <w:rPr>
                  <w:rStyle w:val="a5"/>
                  <w:rFonts w:ascii="sans-serif" w:eastAsia="sans-serif" w:hAnsi="sans-serif" w:cs="sans-serif"/>
                  <w:color w:val="000000"/>
                  <w:sz w:val="16"/>
                  <w:szCs w:val="16"/>
                  <w:u w:val="none"/>
                </w:rPr>
                <w:t>Inventories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268" w14:textId="77777777" w:rsidR="00A045E1" w:rsidRDefault="00AB45D0">
            <w:pPr>
              <w:textAlignment w:val="bottom"/>
            </w:pPr>
            <w:hyperlink r:id="rId53" w:anchor="ief5e6988819748dbbb795180b2159749_37" w:history="1">
              <w:r>
                <w:rPr>
                  <w:rStyle w:val="a5"/>
                  <w:rFonts w:ascii="sans-serif" w:eastAsia="sans-serif" w:hAnsi="sans-serif" w:cs="sans-serif"/>
                  <w:color w:val="000000"/>
                  <w:sz w:val="16"/>
                  <w:szCs w:val="16"/>
                  <w:u w:val="none"/>
                </w:rPr>
                <w:t>8</w:t>
              </w:r>
            </w:hyperlink>
          </w:p>
        </w:tc>
      </w:tr>
      <w:tr w:rsidR="00A045E1" w14:paraId="2B9E526D"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26A" w14:textId="77777777" w:rsidR="00A045E1" w:rsidRDefault="00AB45D0">
            <w:pPr>
              <w:textAlignment w:val="bottom"/>
            </w:pPr>
            <w:r>
              <w:rPr>
                <w:rFonts w:ascii="sans-serif" w:eastAsia="sans-serif" w:hAnsi="sans-serif" w:cs="sans-serif"/>
                <w:b/>
                <w:bCs/>
                <w:color w:val="000000"/>
                <w:sz w:val="18"/>
                <w:szCs w:val="18"/>
              </w:rPr>
              <w:t>NOTE 3</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26B" w14:textId="77777777" w:rsidR="00A045E1" w:rsidRDefault="00AB45D0">
            <w:pPr>
              <w:textAlignment w:val="bottom"/>
            </w:pPr>
            <w:hyperlink r:id="rId54" w:anchor="ief5e6988819748dbbb795180b2159749_40" w:history="1">
              <w:r>
                <w:rPr>
                  <w:rStyle w:val="a5"/>
                  <w:rFonts w:ascii="sans-serif" w:eastAsia="sans-serif" w:hAnsi="sans-serif" w:cs="sans-serif"/>
                  <w:color w:val="000000"/>
                  <w:sz w:val="16"/>
                  <w:szCs w:val="16"/>
                  <w:u w:val="none"/>
                </w:rPr>
                <w:t>Accrued Liabilities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26C" w14:textId="77777777" w:rsidR="00A045E1" w:rsidRDefault="00AB45D0">
            <w:pPr>
              <w:textAlignment w:val="bottom"/>
            </w:pPr>
            <w:hyperlink r:id="rId55" w:anchor="ief5e6988819748dbbb795180b2159749_40" w:history="1">
              <w:r>
                <w:rPr>
                  <w:rStyle w:val="a5"/>
                  <w:rFonts w:ascii="sans-serif" w:eastAsia="sans-serif" w:hAnsi="sans-serif" w:cs="sans-serif"/>
                  <w:color w:val="000000"/>
                  <w:sz w:val="16"/>
                  <w:szCs w:val="16"/>
                  <w:u w:val="none"/>
                </w:rPr>
                <w:t>8</w:t>
              </w:r>
            </w:hyperlink>
          </w:p>
        </w:tc>
      </w:tr>
      <w:tr w:rsidR="00A045E1" w14:paraId="2B9E527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26E" w14:textId="77777777" w:rsidR="00A045E1" w:rsidRDefault="00AB45D0">
            <w:pPr>
              <w:textAlignment w:val="bottom"/>
            </w:pPr>
            <w:r>
              <w:rPr>
                <w:rFonts w:ascii="sans-serif" w:eastAsia="sans-serif" w:hAnsi="sans-serif" w:cs="sans-serif"/>
                <w:b/>
                <w:bCs/>
                <w:color w:val="000000"/>
                <w:sz w:val="18"/>
                <w:szCs w:val="18"/>
              </w:rPr>
              <w:t>NOTE 4</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26F" w14:textId="77777777" w:rsidR="00A045E1" w:rsidRDefault="00AB45D0">
            <w:pPr>
              <w:textAlignment w:val="bottom"/>
            </w:pPr>
            <w:hyperlink r:id="rId56" w:anchor="ief5e6988819748dbbb795180b2159749_43" w:history="1">
              <w:r>
                <w:rPr>
                  <w:rStyle w:val="a5"/>
                  <w:rFonts w:ascii="sans-serif" w:eastAsia="sans-serif" w:hAnsi="sans-serif" w:cs="sans-serif"/>
                  <w:color w:val="000000"/>
                  <w:sz w:val="16"/>
                  <w:szCs w:val="16"/>
                  <w:u w:val="none"/>
                </w:rPr>
                <w:t>Fair Value Measurements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270" w14:textId="77777777" w:rsidR="00A045E1" w:rsidRDefault="00AB45D0">
            <w:pPr>
              <w:textAlignment w:val="bottom"/>
            </w:pPr>
            <w:hyperlink r:id="rId57" w:anchor="ief5e6988819748dbbb795180b2159749_43" w:history="1">
              <w:r>
                <w:rPr>
                  <w:rStyle w:val="a5"/>
                  <w:rFonts w:ascii="sans-serif" w:eastAsia="sans-serif" w:hAnsi="sans-serif" w:cs="sans-serif"/>
                  <w:color w:val="000000"/>
                  <w:sz w:val="16"/>
                  <w:szCs w:val="16"/>
                  <w:u w:val="none"/>
                </w:rPr>
                <w:t>8</w:t>
              </w:r>
            </w:hyperlink>
          </w:p>
        </w:tc>
      </w:tr>
      <w:tr w:rsidR="00A045E1" w14:paraId="2B9E527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272" w14:textId="77777777" w:rsidR="00A045E1" w:rsidRDefault="00AB45D0">
            <w:pPr>
              <w:textAlignment w:val="bottom"/>
            </w:pPr>
            <w:r>
              <w:rPr>
                <w:rFonts w:ascii="sans-serif" w:eastAsia="sans-serif" w:hAnsi="sans-serif" w:cs="sans-serif"/>
                <w:b/>
                <w:bCs/>
                <w:color w:val="000000"/>
                <w:sz w:val="18"/>
                <w:szCs w:val="18"/>
              </w:rPr>
              <w:t>NOTE 5</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273" w14:textId="77777777" w:rsidR="00A045E1" w:rsidRDefault="00AB45D0">
            <w:pPr>
              <w:textAlignment w:val="bottom"/>
            </w:pPr>
            <w:hyperlink r:id="rId58" w:anchor="ief5e6988819748dbbb795180b2159749_46" w:history="1">
              <w:r>
                <w:rPr>
                  <w:rStyle w:val="a5"/>
                  <w:rFonts w:ascii="sans-serif" w:eastAsia="sans-serif" w:hAnsi="sans-serif" w:cs="sans-serif"/>
                  <w:color w:val="000000"/>
                  <w:sz w:val="16"/>
                  <w:szCs w:val="16"/>
                  <w:u w:val="none"/>
                </w:rPr>
                <w:t>Income Taxes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274" w14:textId="77777777" w:rsidR="00A045E1" w:rsidRDefault="00AB45D0">
            <w:pPr>
              <w:textAlignment w:val="bottom"/>
            </w:pPr>
            <w:hyperlink r:id="rId59" w:anchor="ief5e6988819748dbbb795180b2159749_46" w:history="1">
              <w:r>
                <w:rPr>
                  <w:rStyle w:val="a5"/>
                  <w:rFonts w:ascii="sans-serif" w:eastAsia="sans-serif" w:hAnsi="sans-serif" w:cs="sans-serif"/>
                  <w:color w:val="000000"/>
                  <w:sz w:val="16"/>
                  <w:szCs w:val="16"/>
                  <w:u w:val="none"/>
                </w:rPr>
                <w:t>10</w:t>
              </w:r>
            </w:hyperlink>
          </w:p>
        </w:tc>
      </w:tr>
      <w:tr w:rsidR="00A045E1" w14:paraId="2B9E527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276" w14:textId="77777777" w:rsidR="00A045E1" w:rsidRDefault="00AB45D0">
            <w:pPr>
              <w:textAlignment w:val="bottom"/>
            </w:pPr>
            <w:r>
              <w:rPr>
                <w:rFonts w:ascii="sans-serif" w:eastAsia="sans-serif" w:hAnsi="sans-serif" w:cs="sans-serif"/>
                <w:b/>
                <w:bCs/>
                <w:color w:val="000000"/>
                <w:sz w:val="18"/>
                <w:szCs w:val="18"/>
              </w:rPr>
              <w:t>NOTE 6</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277" w14:textId="77777777" w:rsidR="00A045E1" w:rsidRDefault="00AB45D0">
            <w:pPr>
              <w:textAlignment w:val="bottom"/>
            </w:pPr>
            <w:hyperlink r:id="rId60" w:anchor="ief5e6988819748dbbb795180b2159749_49" w:history="1">
              <w:r>
                <w:rPr>
                  <w:rStyle w:val="a5"/>
                  <w:rFonts w:ascii="sans-serif" w:eastAsia="sans-serif" w:hAnsi="sans-serif" w:cs="sans-serif"/>
                  <w:color w:val="000000"/>
                  <w:sz w:val="16"/>
                  <w:szCs w:val="16"/>
                  <w:u w:val="none"/>
                </w:rPr>
                <w:t>Stock-Based Compensation</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278" w14:textId="77777777" w:rsidR="00A045E1" w:rsidRDefault="00AB45D0">
            <w:pPr>
              <w:textAlignment w:val="bottom"/>
            </w:pPr>
            <w:hyperlink r:id="rId61" w:anchor="ief5e6988819748dbbb795180b2159749_49" w:history="1">
              <w:r>
                <w:rPr>
                  <w:rStyle w:val="a5"/>
                  <w:rFonts w:ascii="sans-serif" w:eastAsia="sans-serif" w:hAnsi="sans-serif" w:cs="sans-serif"/>
                  <w:color w:val="000000"/>
                  <w:sz w:val="16"/>
                  <w:szCs w:val="16"/>
                  <w:u w:val="none"/>
                </w:rPr>
                <w:t>11</w:t>
              </w:r>
            </w:hyperlink>
          </w:p>
        </w:tc>
      </w:tr>
      <w:tr w:rsidR="00A045E1" w14:paraId="2B9E527D"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27A" w14:textId="77777777" w:rsidR="00A045E1" w:rsidRDefault="00AB45D0">
            <w:pPr>
              <w:textAlignment w:val="bottom"/>
            </w:pPr>
            <w:r>
              <w:rPr>
                <w:rFonts w:ascii="sans-serif" w:eastAsia="sans-serif" w:hAnsi="sans-serif" w:cs="sans-serif"/>
                <w:b/>
                <w:bCs/>
                <w:color w:val="000000"/>
                <w:sz w:val="18"/>
                <w:szCs w:val="18"/>
              </w:rPr>
              <w:t>NOTE 7</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27B" w14:textId="77777777" w:rsidR="00A045E1" w:rsidRDefault="00AB45D0">
            <w:pPr>
              <w:textAlignment w:val="bottom"/>
            </w:pPr>
            <w:hyperlink r:id="rId62" w:anchor="ief5e6988819748dbbb795180b2159749_52" w:history="1">
              <w:r>
                <w:rPr>
                  <w:rStyle w:val="a5"/>
                  <w:rFonts w:ascii="sans-serif" w:eastAsia="sans-serif" w:hAnsi="sans-serif" w:cs="sans-serif"/>
                  <w:color w:val="000000"/>
                  <w:sz w:val="16"/>
                  <w:szCs w:val="16"/>
                  <w:u w:val="none"/>
                </w:rPr>
                <w:t>Earnings Per Share</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27C" w14:textId="77777777" w:rsidR="00A045E1" w:rsidRDefault="00AB45D0">
            <w:pPr>
              <w:textAlignment w:val="bottom"/>
            </w:pPr>
            <w:hyperlink r:id="rId63" w:anchor="ief5e6988819748dbbb795180b2159749_52" w:history="1">
              <w:r>
                <w:rPr>
                  <w:rStyle w:val="a5"/>
                  <w:rFonts w:ascii="sans-serif" w:eastAsia="sans-serif" w:hAnsi="sans-serif" w:cs="sans-serif"/>
                  <w:color w:val="000000"/>
                  <w:sz w:val="16"/>
                  <w:szCs w:val="16"/>
                  <w:u w:val="none"/>
                </w:rPr>
                <w:t>12</w:t>
              </w:r>
            </w:hyperlink>
          </w:p>
        </w:tc>
      </w:tr>
      <w:tr w:rsidR="00A045E1" w14:paraId="2B9E528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27E" w14:textId="77777777" w:rsidR="00A045E1" w:rsidRDefault="00AB45D0">
            <w:pPr>
              <w:textAlignment w:val="bottom"/>
            </w:pPr>
            <w:r>
              <w:rPr>
                <w:rFonts w:ascii="sans-serif" w:eastAsia="sans-serif" w:hAnsi="sans-serif" w:cs="sans-serif"/>
                <w:b/>
                <w:bCs/>
                <w:color w:val="000000"/>
                <w:sz w:val="18"/>
                <w:szCs w:val="18"/>
              </w:rPr>
              <w:t>NOTE 8</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27F" w14:textId="77777777" w:rsidR="00A045E1" w:rsidRDefault="00AB45D0">
            <w:pPr>
              <w:textAlignment w:val="bottom"/>
            </w:pPr>
            <w:hyperlink r:id="rId64" w:anchor="ief5e6988819748dbbb795180b2159749_55" w:history="1">
              <w:r>
                <w:rPr>
                  <w:rStyle w:val="a5"/>
                  <w:rFonts w:ascii="sans-serif" w:eastAsia="sans-serif" w:hAnsi="sans-serif" w:cs="sans-serif"/>
                  <w:color w:val="000000"/>
                  <w:sz w:val="16"/>
                  <w:szCs w:val="16"/>
                  <w:u w:val="none"/>
                </w:rPr>
                <w:t xml:space="preserve">Risk Management and </w:t>
              </w:r>
              <w:r>
                <w:rPr>
                  <w:rStyle w:val="a5"/>
                  <w:rFonts w:ascii="sans-serif" w:eastAsia="sans-serif" w:hAnsi="sans-serif" w:cs="sans-serif"/>
                  <w:color w:val="000000"/>
                  <w:sz w:val="16"/>
                  <w:szCs w:val="16"/>
                  <w:u w:val="none"/>
                </w:rPr>
                <w:t>Derivatives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280" w14:textId="77777777" w:rsidR="00A045E1" w:rsidRDefault="00AB45D0">
            <w:pPr>
              <w:textAlignment w:val="bottom"/>
            </w:pPr>
            <w:hyperlink r:id="rId65" w:anchor="ief5e6988819748dbbb795180b2159749_55" w:history="1">
              <w:r>
                <w:rPr>
                  <w:rStyle w:val="a5"/>
                  <w:rFonts w:ascii="sans-serif" w:eastAsia="sans-serif" w:hAnsi="sans-serif" w:cs="sans-serif"/>
                  <w:color w:val="000000"/>
                  <w:sz w:val="16"/>
                  <w:szCs w:val="16"/>
                  <w:u w:val="none"/>
                </w:rPr>
                <w:t>12</w:t>
              </w:r>
            </w:hyperlink>
          </w:p>
        </w:tc>
      </w:tr>
      <w:tr w:rsidR="00A045E1" w14:paraId="2B9E528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282" w14:textId="77777777" w:rsidR="00A045E1" w:rsidRDefault="00AB45D0">
            <w:pPr>
              <w:textAlignment w:val="bottom"/>
            </w:pPr>
            <w:r>
              <w:rPr>
                <w:rFonts w:ascii="sans-serif" w:eastAsia="sans-serif" w:hAnsi="sans-serif" w:cs="sans-serif"/>
                <w:b/>
                <w:bCs/>
                <w:color w:val="000000"/>
                <w:sz w:val="18"/>
                <w:szCs w:val="18"/>
              </w:rPr>
              <w:t>NOTE 9</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283" w14:textId="77777777" w:rsidR="00A045E1" w:rsidRDefault="00AB45D0">
            <w:pPr>
              <w:textAlignment w:val="bottom"/>
            </w:pPr>
            <w:hyperlink r:id="rId66" w:anchor="ief5e6988819748dbbb795180b2159749_58" w:history="1">
              <w:r>
                <w:rPr>
                  <w:rStyle w:val="a5"/>
                  <w:rFonts w:ascii="sans-serif" w:eastAsia="sans-serif" w:hAnsi="sans-serif" w:cs="sans-serif"/>
                  <w:color w:val="000000"/>
                  <w:sz w:val="16"/>
                  <w:szCs w:val="16"/>
                  <w:u w:val="none"/>
                </w:rPr>
                <w:t>Accumulated Other Comprehensive Income (Loss)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284" w14:textId="77777777" w:rsidR="00A045E1" w:rsidRDefault="00AB45D0">
            <w:pPr>
              <w:textAlignment w:val="bottom"/>
            </w:pPr>
            <w:hyperlink r:id="rId67" w:anchor="ief5e6988819748dbbb795180b2159749_58" w:history="1">
              <w:r>
                <w:rPr>
                  <w:rStyle w:val="a5"/>
                  <w:rFonts w:ascii="sans-serif" w:eastAsia="sans-serif" w:hAnsi="sans-serif" w:cs="sans-serif"/>
                  <w:color w:val="000000"/>
                  <w:sz w:val="16"/>
                  <w:szCs w:val="16"/>
                  <w:u w:val="none"/>
                </w:rPr>
                <w:t>17</w:t>
              </w:r>
            </w:hyperlink>
          </w:p>
        </w:tc>
      </w:tr>
      <w:tr w:rsidR="00A045E1" w14:paraId="2B9E528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286" w14:textId="77777777" w:rsidR="00A045E1" w:rsidRDefault="00AB45D0">
            <w:pPr>
              <w:textAlignment w:val="bottom"/>
            </w:pPr>
            <w:r>
              <w:rPr>
                <w:rFonts w:ascii="sans-serif" w:eastAsia="sans-serif" w:hAnsi="sans-serif" w:cs="sans-serif"/>
                <w:b/>
                <w:bCs/>
                <w:color w:val="000000"/>
                <w:sz w:val="18"/>
                <w:szCs w:val="18"/>
              </w:rPr>
              <w:t>NOTE 10</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287" w14:textId="77777777" w:rsidR="00A045E1" w:rsidRDefault="00AB45D0">
            <w:pPr>
              <w:textAlignment w:val="bottom"/>
            </w:pPr>
            <w:hyperlink r:id="rId68" w:anchor="ief5e6988819748dbbb795180b2159749_61" w:history="1">
              <w:r>
                <w:rPr>
                  <w:rStyle w:val="a5"/>
                  <w:rFonts w:ascii="sans-serif" w:eastAsia="sans-serif" w:hAnsi="sans-serif" w:cs="sans-serif"/>
                  <w:color w:val="000000"/>
                  <w:sz w:val="16"/>
                  <w:szCs w:val="16"/>
                  <w:u w:val="none"/>
                </w:rPr>
                <w:t>Revenues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288" w14:textId="77777777" w:rsidR="00A045E1" w:rsidRDefault="00AB45D0">
            <w:pPr>
              <w:textAlignment w:val="bottom"/>
            </w:pPr>
            <w:hyperlink r:id="rId69" w:anchor="ief5e6988819748dbbb795180b2159749_61" w:history="1">
              <w:r>
                <w:rPr>
                  <w:rStyle w:val="a5"/>
                  <w:rFonts w:ascii="sans-serif" w:eastAsia="sans-serif" w:hAnsi="sans-serif" w:cs="sans-serif"/>
                  <w:color w:val="000000"/>
                  <w:sz w:val="16"/>
                  <w:szCs w:val="16"/>
                  <w:u w:val="none"/>
                </w:rPr>
                <w:t>19</w:t>
              </w:r>
            </w:hyperlink>
          </w:p>
        </w:tc>
      </w:tr>
      <w:tr w:rsidR="00A045E1" w14:paraId="2B9E528D"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28A" w14:textId="77777777" w:rsidR="00A045E1" w:rsidRDefault="00AB45D0">
            <w:pPr>
              <w:textAlignment w:val="bottom"/>
            </w:pPr>
            <w:r>
              <w:rPr>
                <w:rFonts w:ascii="sans-serif" w:eastAsia="sans-serif" w:hAnsi="sans-serif" w:cs="sans-serif"/>
                <w:b/>
                <w:bCs/>
                <w:color w:val="000000"/>
                <w:sz w:val="18"/>
                <w:szCs w:val="18"/>
              </w:rPr>
              <w:t>NOTE 11</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28B" w14:textId="77777777" w:rsidR="00A045E1" w:rsidRDefault="00AB45D0">
            <w:pPr>
              <w:textAlignment w:val="bottom"/>
            </w:pPr>
            <w:hyperlink r:id="rId70" w:anchor="ief5e6988819748dbbb795180b2159749_64" w:history="1">
              <w:r>
                <w:rPr>
                  <w:rStyle w:val="a5"/>
                  <w:rFonts w:ascii="sans-serif" w:eastAsia="sans-serif" w:hAnsi="sans-serif" w:cs="sans-serif"/>
                  <w:color w:val="000000"/>
                  <w:sz w:val="16"/>
                  <w:szCs w:val="16"/>
                  <w:u w:val="none"/>
                </w:rPr>
                <w:t>Operating Segments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28C" w14:textId="77777777" w:rsidR="00A045E1" w:rsidRDefault="00AB45D0">
            <w:pPr>
              <w:textAlignment w:val="bottom"/>
            </w:pPr>
            <w:hyperlink r:id="rId71" w:anchor="ief5e6988819748dbbb795180b2159749_64" w:history="1">
              <w:r>
                <w:rPr>
                  <w:rStyle w:val="a5"/>
                  <w:rFonts w:ascii="sans-serif" w:eastAsia="sans-serif" w:hAnsi="sans-serif" w:cs="sans-serif"/>
                  <w:color w:val="000000"/>
                  <w:sz w:val="16"/>
                  <w:szCs w:val="16"/>
                  <w:u w:val="none"/>
                </w:rPr>
                <w:t>21</w:t>
              </w:r>
            </w:hyperlink>
          </w:p>
        </w:tc>
      </w:tr>
      <w:tr w:rsidR="00A045E1" w14:paraId="2B9E529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28E" w14:textId="77777777" w:rsidR="00A045E1" w:rsidRDefault="00AB45D0">
            <w:pPr>
              <w:textAlignment w:val="bottom"/>
            </w:pPr>
            <w:r>
              <w:rPr>
                <w:rFonts w:ascii="sans-serif" w:eastAsia="sans-serif" w:hAnsi="sans-serif" w:cs="sans-serif"/>
                <w:b/>
                <w:bCs/>
                <w:color w:val="000000"/>
                <w:sz w:val="18"/>
                <w:szCs w:val="18"/>
              </w:rPr>
              <w:t>NOTE</w:t>
            </w:r>
            <w:r>
              <w:rPr>
                <w:rFonts w:ascii="sans-serif" w:eastAsia="sans-serif" w:hAnsi="sans-serif" w:cs="sans-serif"/>
                <w:b/>
                <w:bCs/>
                <w:color w:val="000000"/>
                <w:sz w:val="18"/>
                <w:szCs w:val="18"/>
              </w:rPr>
              <w:t xml:space="preserve"> 12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28F" w14:textId="77777777" w:rsidR="00A045E1" w:rsidRDefault="00AB45D0">
            <w:pPr>
              <w:textAlignment w:val="bottom"/>
            </w:pPr>
            <w:hyperlink r:id="rId72" w:anchor="ief5e6988819748dbbb795180b2159749_67" w:history="1">
              <w:r>
                <w:rPr>
                  <w:rStyle w:val="a5"/>
                  <w:rFonts w:ascii="sans-serif" w:eastAsia="sans-serif" w:hAnsi="sans-serif" w:cs="sans-serif"/>
                  <w:color w:val="000000"/>
                  <w:sz w:val="16"/>
                  <w:szCs w:val="16"/>
                  <w:u w:val="none"/>
                </w:rPr>
                <w:t>Contingencies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290" w14:textId="77777777" w:rsidR="00A045E1" w:rsidRDefault="00AB45D0">
            <w:pPr>
              <w:textAlignment w:val="bottom"/>
            </w:pPr>
            <w:hyperlink r:id="rId73" w:anchor="ief5e6988819748dbbb795180b2159749_67" w:history="1">
              <w:r>
                <w:rPr>
                  <w:rStyle w:val="a5"/>
                  <w:rFonts w:ascii="sans-serif" w:eastAsia="sans-serif" w:hAnsi="sans-serif" w:cs="sans-serif"/>
                  <w:color w:val="000000"/>
                  <w:sz w:val="16"/>
                  <w:szCs w:val="16"/>
                  <w:u w:val="none"/>
                </w:rPr>
                <w:t>23</w:t>
              </w:r>
            </w:hyperlink>
          </w:p>
        </w:tc>
      </w:tr>
      <w:tr w:rsidR="00A045E1" w14:paraId="2B9E5295"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2B9E5292" w14:textId="77777777" w:rsidR="00A045E1" w:rsidRDefault="00AB45D0">
            <w:pPr>
              <w:textAlignment w:val="bottom"/>
            </w:pPr>
            <w:r>
              <w:rPr>
                <w:rFonts w:ascii="sans-serif" w:eastAsia="sans-serif" w:hAnsi="sans-serif" w:cs="sans-serif"/>
                <w:b/>
                <w:bCs/>
                <w:color w:val="000000"/>
                <w:sz w:val="18"/>
                <w:szCs w:val="18"/>
              </w:rPr>
              <w:t>NOTE 13</w:t>
            </w: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2B9E5293" w14:textId="77777777" w:rsidR="00A045E1" w:rsidRDefault="00AB45D0">
            <w:pPr>
              <w:textAlignment w:val="bottom"/>
            </w:pPr>
            <w:hyperlink r:id="rId74" w:anchor="ief5e6988819748dbbb795180b2159749_70" w:history="1">
              <w:r>
                <w:rPr>
                  <w:rStyle w:val="a5"/>
                  <w:rFonts w:ascii="sans-serif" w:eastAsia="sans-serif" w:hAnsi="sans-serif" w:cs="sans-serif"/>
                  <w:color w:val="000000"/>
                  <w:sz w:val="16"/>
                  <w:szCs w:val="16"/>
                  <w:u w:val="none"/>
                </w:rPr>
                <w:t>Acquisitions and Divestitu</w:t>
              </w:r>
              <w:r>
                <w:rPr>
                  <w:rStyle w:val="a5"/>
                  <w:rFonts w:ascii="sans-serif" w:eastAsia="sans-serif" w:hAnsi="sans-serif" w:cs="sans-serif"/>
                  <w:color w:val="000000"/>
                  <w:sz w:val="16"/>
                  <w:szCs w:val="16"/>
                  <w:u w:val="none"/>
                </w:rPr>
                <w:t>res</w:t>
              </w:r>
            </w:hyperlink>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2B9E5294" w14:textId="77777777" w:rsidR="00A045E1" w:rsidRDefault="00AB45D0">
            <w:pPr>
              <w:textAlignment w:val="bottom"/>
            </w:pPr>
            <w:hyperlink r:id="rId75" w:anchor="ief5e6988819748dbbb795180b2159749_70" w:history="1">
              <w:r>
                <w:rPr>
                  <w:rStyle w:val="a5"/>
                  <w:rFonts w:ascii="sans-serif" w:eastAsia="sans-serif" w:hAnsi="sans-serif" w:cs="sans-serif"/>
                  <w:color w:val="000000"/>
                  <w:sz w:val="16"/>
                  <w:szCs w:val="16"/>
                  <w:u w:val="none"/>
                </w:rPr>
                <w:t>23</w:t>
              </w:r>
            </w:hyperlink>
          </w:p>
        </w:tc>
      </w:tr>
    </w:tbl>
    <w:p w14:paraId="2B9E5296" w14:textId="77777777" w:rsidR="00A045E1" w:rsidRDefault="00AB45D0">
      <w:pPr>
        <w:spacing w:before="120" w:after="120"/>
        <w:jc w:val="right"/>
      </w:pPr>
      <w:r>
        <w:rPr>
          <w:rFonts w:ascii="Arial" w:eastAsia="宋体" w:hAnsi="Arial" w:cs="Arial"/>
          <w:color w:val="E87722"/>
          <w:sz w:val="17"/>
          <w:szCs w:val="17"/>
        </w:rPr>
        <w:t>7</w:t>
      </w:r>
    </w:p>
    <w:p w14:paraId="2B9E5297" w14:textId="77777777" w:rsidR="00A045E1" w:rsidRDefault="00AB45D0">
      <w:r>
        <w:pict w14:anchorId="2B9E7223">
          <v:rect id="_x0000_i1033" style="width:415.3pt;height:1.5pt" o:hralign="center" o:hrstd="t" o:hr="t" fillcolor="#a0a0a0" stroked="f"/>
        </w:pict>
      </w:r>
    </w:p>
    <w:p w14:paraId="2B9E5298" w14:textId="77777777" w:rsidR="00A045E1" w:rsidRDefault="00A045E1"/>
    <w:p w14:paraId="2B9E5299" w14:textId="77777777" w:rsidR="00A045E1" w:rsidRDefault="00AB45D0">
      <w:hyperlink r:id="rId76" w:anchor="ief5e6988819748dbbb795180b2159749_7" w:history="1">
        <w:r>
          <w:rPr>
            <w:rStyle w:val="a5"/>
            <w:rFonts w:ascii="sans-serif" w:eastAsia="sans-serif" w:hAnsi="sans-serif" w:cs="sans-serif"/>
            <w:sz w:val="17"/>
            <w:szCs w:val="17"/>
          </w:rPr>
          <w:t>Table of Contents</w:t>
        </w:r>
      </w:hyperlink>
    </w:p>
    <w:p w14:paraId="2B9E529A" w14:textId="77777777" w:rsidR="00A045E1" w:rsidRDefault="00A045E1"/>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A045E1" w14:paraId="2B9E529E" w14:textId="77777777">
        <w:tc>
          <w:tcPr>
            <w:tcW w:w="50" w:type="pct"/>
            <w:shd w:val="clear" w:color="auto" w:fill="auto"/>
            <w:vAlign w:val="bottom"/>
          </w:tcPr>
          <w:p w14:paraId="2B9E529B" w14:textId="77777777" w:rsidR="00A045E1" w:rsidRDefault="00A045E1">
            <w:pPr>
              <w:rPr>
                <w:rFonts w:ascii="宋体"/>
              </w:rPr>
            </w:pPr>
          </w:p>
        </w:tc>
        <w:tc>
          <w:tcPr>
            <w:tcW w:w="4945" w:type="pct"/>
            <w:shd w:val="clear" w:color="auto" w:fill="auto"/>
            <w:vAlign w:val="bottom"/>
          </w:tcPr>
          <w:p w14:paraId="2B9E529C" w14:textId="77777777" w:rsidR="00A045E1" w:rsidRDefault="00A045E1">
            <w:pPr>
              <w:rPr>
                <w:rFonts w:ascii="宋体"/>
              </w:rPr>
            </w:pPr>
          </w:p>
        </w:tc>
        <w:tc>
          <w:tcPr>
            <w:tcW w:w="5" w:type="pct"/>
            <w:shd w:val="clear" w:color="auto" w:fill="auto"/>
            <w:vAlign w:val="bottom"/>
          </w:tcPr>
          <w:p w14:paraId="2B9E529D" w14:textId="77777777" w:rsidR="00A045E1" w:rsidRDefault="00A045E1">
            <w:pPr>
              <w:rPr>
                <w:rFonts w:ascii="宋体"/>
              </w:rPr>
            </w:pPr>
          </w:p>
        </w:tc>
      </w:tr>
      <w:tr w:rsidR="00A045E1" w14:paraId="2B9E52A0" w14:textId="77777777">
        <w:tc>
          <w:tcPr>
            <w:tcW w:w="0" w:type="auto"/>
            <w:gridSpan w:val="3"/>
            <w:shd w:val="clear" w:color="auto" w:fill="auto"/>
            <w:tcMar>
              <w:top w:w="40" w:type="dxa"/>
              <w:left w:w="20" w:type="dxa"/>
              <w:bottom w:w="40" w:type="dxa"/>
              <w:right w:w="20" w:type="dxa"/>
            </w:tcMar>
            <w:vAlign w:val="bottom"/>
          </w:tcPr>
          <w:p w14:paraId="2B9E529F" w14:textId="77777777" w:rsidR="00A045E1" w:rsidRDefault="00AB45D0">
            <w:pPr>
              <w:textAlignment w:val="bottom"/>
            </w:pPr>
            <w:r>
              <w:rPr>
                <w:rFonts w:ascii="sans-serif" w:eastAsia="sans-serif" w:hAnsi="sans-serif" w:cs="sans-serif"/>
                <w:b/>
                <w:bCs/>
                <w:color w:val="E87722"/>
                <w:sz w:val="36"/>
                <w:szCs w:val="36"/>
              </w:rPr>
              <w:t>NOTE 1 — SUMMARY OF SIGNIFICANT ACCOUNTING POLICIES</w:t>
            </w:r>
          </w:p>
        </w:tc>
      </w:tr>
    </w:tbl>
    <w:p w14:paraId="2B9E52A1" w14:textId="77777777" w:rsidR="00A045E1" w:rsidRDefault="00AB45D0">
      <w:pPr>
        <w:spacing w:before="240" w:after="120"/>
      </w:pPr>
      <w:r>
        <w:rPr>
          <w:rFonts w:ascii="sans-serif" w:eastAsia="sans-serif" w:hAnsi="sans-serif" w:cs="sans-serif"/>
          <w:b/>
          <w:bCs/>
          <w:color w:val="000000"/>
          <w:sz w:val="28"/>
          <w:szCs w:val="28"/>
        </w:rPr>
        <w:t xml:space="preserve">BASIS OF </w:t>
      </w:r>
      <w:r>
        <w:rPr>
          <w:rFonts w:ascii="sans-serif" w:eastAsia="sans-serif" w:hAnsi="sans-serif" w:cs="sans-serif"/>
          <w:b/>
          <w:bCs/>
          <w:color w:val="000000"/>
          <w:sz w:val="28"/>
          <w:szCs w:val="28"/>
        </w:rPr>
        <w:t>PRESENTATION</w:t>
      </w:r>
    </w:p>
    <w:p w14:paraId="2B9E52A2" w14:textId="77777777" w:rsidR="00A045E1" w:rsidRDefault="00AB45D0">
      <w:pPr>
        <w:spacing w:before="120" w:after="120"/>
      </w:pPr>
      <w:r>
        <w:rPr>
          <w:rFonts w:ascii="Arial" w:eastAsia="宋体" w:hAnsi="Arial" w:cs="Arial"/>
          <w:color w:val="000000"/>
          <w:sz w:val="17"/>
          <w:szCs w:val="17"/>
        </w:rPr>
        <w:t>The Unaudited Condensed Consolidated Financial Statements include the accounts of NIKE, Inc. and its subsidiaries (the “Company” or “NIKE”) and reflect all normal recurring adjustments which are, in the opinion of management, necessary for a f</w:t>
      </w:r>
      <w:r>
        <w:rPr>
          <w:rFonts w:ascii="Arial" w:eastAsia="宋体" w:hAnsi="Arial" w:cs="Arial"/>
          <w:color w:val="000000"/>
          <w:sz w:val="17"/>
          <w:szCs w:val="17"/>
        </w:rPr>
        <w:t>air statement of the results of operations for the interim period. The year-end Condensed Consolidated Balance Sheet data as of May 31, 2022, was derived from audited financial statements, but does not include all disclosures required by accounting princip</w:t>
      </w:r>
      <w:r>
        <w:rPr>
          <w:rFonts w:ascii="Arial" w:eastAsia="宋体" w:hAnsi="Arial" w:cs="Arial"/>
          <w:color w:val="000000"/>
          <w:sz w:val="17"/>
          <w:szCs w:val="17"/>
        </w:rPr>
        <w:t>les generally accepted in the United States of America (“U.S. GAAP”). The interim financial information and notes thereto should be read in conjunction with the Company's latest Annual Report on Form 10-K for the fiscal year ended May 31, 2022. The results</w:t>
      </w:r>
      <w:r>
        <w:rPr>
          <w:rFonts w:ascii="Arial" w:eastAsia="宋体" w:hAnsi="Arial" w:cs="Arial"/>
          <w:color w:val="000000"/>
          <w:sz w:val="17"/>
          <w:szCs w:val="17"/>
        </w:rPr>
        <w:t xml:space="preserve"> of operations for the three and six months ended November 30, 2022, are not necessarily indicative of results to be expected for the entire fiscal year.</w:t>
      </w:r>
    </w:p>
    <w:p w14:paraId="2B9E52A3" w14:textId="77777777" w:rsidR="00A045E1" w:rsidRDefault="00AB45D0">
      <w:pPr>
        <w:spacing w:before="120" w:after="120"/>
      </w:pPr>
      <w:r>
        <w:rPr>
          <w:rFonts w:ascii="Arial" w:eastAsia="宋体" w:hAnsi="Arial" w:cs="Arial"/>
          <w:color w:val="000000"/>
          <w:sz w:val="17"/>
          <w:szCs w:val="17"/>
        </w:rPr>
        <w:t>The uncertain state of the global economy or worsening macroeconomic conditions could affect the Compa</w:t>
      </w:r>
      <w:r>
        <w:rPr>
          <w:rFonts w:ascii="Arial" w:eastAsia="宋体" w:hAnsi="Arial" w:cs="Arial"/>
          <w:color w:val="000000"/>
          <w:sz w:val="17"/>
          <w:szCs w:val="17"/>
        </w:rPr>
        <w:t>ny’s business, including, among other things, higher inventory levels in various markets, higher inventory obsolescence reserves, higher promotional activity, reduced demand for product, reduced orders from wholesale customers for product and order cancell</w:t>
      </w:r>
      <w:r>
        <w:rPr>
          <w:rFonts w:ascii="Arial" w:eastAsia="宋体" w:hAnsi="Arial" w:cs="Arial"/>
          <w:color w:val="000000"/>
          <w:sz w:val="17"/>
          <w:szCs w:val="17"/>
        </w:rPr>
        <w:t>ations. There could also be new or prolonged COVID-19 related restrictions or disruptions. Any of these factors, among others, could have material adverse impacts on the Company’s revenue growth as well as overall profitability in future periods.</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A045E1" w14:paraId="2B9E52A7" w14:textId="77777777">
        <w:tc>
          <w:tcPr>
            <w:tcW w:w="50" w:type="pct"/>
            <w:shd w:val="clear" w:color="auto" w:fill="auto"/>
            <w:vAlign w:val="bottom"/>
          </w:tcPr>
          <w:p w14:paraId="2B9E52A4" w14:textId="77777777" w:rsidR="00A045E1" w:rsidRDefault="00A045E1">
            <w:pPr>
              <w:rPr>
                <w:rFonts w:ascii="宋体"/>
              </w:rPr>
            </w:pPr>
          </w:p>
        </w:tc>
        <w:tc>
          <w:tcPr>
            <w:tcW w:w="4945" w:type="pct"/>
            <w:shd w:val="clear" w:color="auto" w:fill="auto"/>
            <w:vAlign w:val="bottom"/>
          </w:tcPr>
          <w:p w14:paraId="2B9E52A5" w14:textId="77777777" w:rsidR="00A045E1" w:rsidRDefault="00A045E1">
            <w:pPr>
              <w:rPr>
                <w:rFonts w:ascii="宋体"/>
              </w:rPr>
            </w:pPr>
          </w:p>
        </w:tc>
        <w:tc>
          <w:tcPr>
            <w:tcW w:w="5" w:type="pct"/>
            <w:shd w:val="clear" w:color="auto" w:fill="auto"/>
            <w:vAlign w:val="bottom"/>
          </w:tcPr>
          <w:p w14:paraId="2B9E52A6" w14:textId="77777777" w:rsidR="00A045E1" w:rsidRDefault="00A045E1">
            <w:pPr>
              <w:rPr>
                <w:rFonts w:ascii="宋体"/>
              </w:rPr>
            </w:pPr>
          </w:p>
        </w:tc>
      </w:tr>
      <w:tr w:rsidR="00A045E1" w14:paraId="2B9E52A9" w14:textId="77777777">
        <w:tc>
          <w:tcPr>
            <w:tcW w:w="0" w:type="auto"/>
            <w:gridSpan w:val="3"/>
            <w:shd w:val="clear" w:color="auto" w:fill="auto"/>
            <w:tcMar>
              <w:top w:w="40" w:type="dxa"/>
              <w:left w:w="20" w:type="dxa"/>
              <w:bottom w:w="40" w:type="dxa"/>
              <w:right w:w="20" w:type="dxa"/>
            </w:tcMar>
            <w:vAlign w:val="bottom"/>
          </w:tcPr>
          <w:p w14:paraId="2B9E52A8" w14:textId="77777777" w:rsidR="00A045E1" w:rsidRDefault="00AB45D0">
            <w:pPr>
              <w:textAlignment w:val="bottom"/>
            </w:pPr>
            <w:r>
              <w:rPr>
                <w:rFonts w:ascii="sans-serif" w:eastAsia="sans-serif" w:hAnsi="sans-serif" w:cs="sans-serif"/>
                <w:b/>
                <w:bCs/>
                <w:color w:val="E87722"/>
                <w:sz w:val="36"/>
                <w:szCs w:val="36"/>
              </w:rPr>
              <w:t>NOTE </w:t>
            </w:r>
            <w:r>
              <w:rPr>
                <w:rFonts w:ascii="sans-serif" w:eastAsia="sans-serif" w:hAnsi="sans-serif" w:cs="sans-serif"/>
                <w:b/>
                <w:bCs/>
                <w:color w:val="E87722"/>
                <w:sz w:val="36"/>
                <w:szCs w:val="36"/>
              </w:rPr>
              <w:t>2 — INVENTORIES</w:t>
            </w:r>
          </w:p>
        </w:tc>
      </w:tr>
    </w:tbl>
    <w:p w14:paraId="2B9E52AA" w14:textId="77777777" w:rsidR="00A045E1" w:rsidRDefault="00AB45D0">
      <w:pPr>
        <w:spacing w:before="120" w:after="120"/>
      </w:pPr>
      <w:r>
        <w:rPr>
          <w:rFonts w:ascii="Arial" w:eastAsia="宋体" w:hAnsi="Arial" w:cs="Arial"/>
          <w:color w:val="000000"/>
          <w:sz w:val="17"/>
          <w:szCs w:val="17"/>
        </w:rPr>
        <w:t>Inventory balances of $9,326 million and $8,420 million at November 30, 2022 and May 31, 2022, respectively, were substantially all finished goods.</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A045E1" w14:paraId="2B9E52AE" w14:textId="77777777">
        <w:tc>
          <w:tcPr>
            <w:tcW w:w="50" w:type="pct"/>
            <w:shd w:val="clear" w:color="auto" w:fill="auto"/>
            <w:vAlign w:val="bottom"/>
          </w:tcPr>
          <w:p w14:paraId="2B9E52AB" w14:textId="77777777" w:rsidR="00A045E1" w:rsidRDefault="00A045E1">
            <w:pPr>
              <w:rPr>
                <w:rFonts w:ascii="宋体"/>
              </w:rPr>
            </w:pPr>
          </w:p>
        </w:tc>
        <w:tc>
          <w:tcPr>
            <w:tcW w:w="4945" w:type="pct"/>
            <w:shd w:val="clear" w:color="auto" w:fill="auto"/>
            <w:vAlign w:val="bottom"/>
          </w:tcPr>
          <w:p w14:paraId="2B9E52AC" w14:textId="77777777" w:rsidR="00A045E1" w:rsidRDefault="00A045E1">
            <w:pPr>
              <w:rPr>
                <w:rFonts w:ascii="宋体"/>
              </w:rPr>
            </w:pPr>
          </w:p>
        </w:tc>
        <w:tc>
          <w:tcPr>
            <w:tcW w:w="5" w:type="pct"/>
            <w:shd w:val="clear" w:color="auto" w:fill="auto"/>
            <w:vAlign w:val="bottom"/>
          </w:tcPr>
          <w:p w14:paraId="2B9E52AD" w14:textId="77777777" w:rsidR="00A045E1" w:rsidRDefault="00A045E1">
            <w:pPr>
              <w:rPr>
                <w:rFonts w:ascii="宋体"/>
              </w:rPr>
            </w:pPr>
          </w:p>
        </w:tc>
      </w:tr>
      <w:tr w:rsidR="00A045E1" w14:paraId="2B9E52B0" w14:textId="77777777">
        <w:tc>
          <w:tcPr>
            <w:tcW w:w="0" w:type="auto"/>
            <w:gridSpan w:val="3"/>
            <w:shd w:val="clear" w:color="auto" w:fill="auto"/>
            <w:tcMar>
              <w:top w:w="40" w:type="dxa"/>
              <w:left w:w="20" w:type="dxa"/>
              <w:bottom w:w="40" w:type="dxa"/>
              <w:right w:w="20" w:type="dxa"/>
            </w:tcMar>
            <w:vAlign w:val="bottom"/>
          </w:tcPr>
          <w:p w14:paraId="2B9E52AF" w14:textId="77777777" w:rsidR="00A045E1" w:rsidRDefault="00AB45D0">
            <w:pPr>
              <w:textAlignment w:val="bottom"/>
            </w:pPr>
            <w:r>
              <w:rPr>
                <w:rFonts w:ascii="sans-serif" w:eastAsia="sans-serif" w:hAnsi="sans-serif" w:cs="sans-serif"/>
                <w:b/>
                <w:bCs/>
                <w:color w:val="E87722"/>
                <w:sz w:val="36"/>
                <w:szCs w:val="36"/>
              </w:rPr>
              <w:t>NOTE 3 — ACCRUED LIABILITIES</w:t>
            </w:r>
          </w:p>
        </w:tc>
      </w:tr>
    </w:tbl>
    <w:p w14:paraId="2B9E52B1" w14:textId="77777777" w:rsidR="00A045E1" w:rsidRDefault="00AB45D0">
      <w:pPr>
        <w:spacing w:before="120" w:after="120"/>
      </w:pPr>
      <w:r>
        <w:rPr>
          <w:rFonts w:ascii="Arial" w:eastAsia="宋体" w:hAnsi="Arial" w:cs="Arial"/>
          <w:color w:val="000000"/>
          <w:sz w:val="17"/>
          <w:szCs w:val="17"/>
        </w:rPr>
        <w:t>Accrued liabilities included the following:</w:t>
      </w:r>
    </w:p>
    <w:tbl>
      <w:tblPr>
        <w:tblW w:w="5000" w:type="pct"/>
        <w:tblCellMar>
          <w:top w:w="15" w:type="dxa"/>
          <w:left w:w="15" w:type="dxa"/>
          <w:bottom w:w="15" w:type="dxa"/>
          <w:right w:w="15" w:type="dxa"/>
        </w:tblCellMar>
        <w:tblLook w:val="04A0" w:firstRow="1" w:lastRow="0" w:firstColumn="1" w:lastColumn="0" w:noHBand="0" w:noVBand="1"/>
      </w:tblPr>
      <w:tblGrid>
        <w:gridCol w:w="42"/>
        <w:gridCol w:w="6056"/>
        <w:gridCol w:w="37"/>
        <w:gridCol w:w="116"/>
        <w:gridCol w:w="909"/>
        <w:gridCol w:w="36"/>
        <w:gridCol w:w="36"/>
        <w:gridCol w:w="36"/>
        <w:gridCol w:w="36"/>
        <w:gridCol w:w="115"/>
        <w:gridCol w:w="881"/>
        <w:gridCol w:w="36"/>
      </w:tblGrid>
      <w:tr w:rsidR="00A045E1" w14:paraId="2B9E52BE" w14:textId="77777777">
        <w:tc>
          <w:tcPr>
            <w:tcW w:w="50" w:type="pct"/>
            <w:shd w:val="clear" w:color="auto" w:fill="auto"/>
            <w:vAlign w:val="bottom"/>
          </w:tcPr>
          <w:p w14:paraId="2B9E52B2" w14:textId="77777777" w:rsidR="00A045E1" w:rsidRDefault="00A045E1">
            <w:pPr>
              <w:rPr>
                <w:rFonts w:ascii="宋体"/>
              </w:rPr>
            </w:pPr>
          </w:p>
        </w:tc>
        <w:tc>
          <w:tcPr>
            <w:tcW w:w="3656" w:type="pct"/>
            <w:shd w:val="clear" w:color="auto" w:fill="auto"/>
            <w:vAlign w:val="bottom"/>
          </w:tcPr>
          <w:p w14:paraId="2B9E52B3" w14:textId="77777777" w:rsidR="00A045E1" w:rsidRDefault="00A045E1">
            <w:pPr>
              <w:rPr>
                <w:rFonts w:ascii="宋体"/>
              </w:rPr>
            </w:pPr>
          </w:p>
        </w:tc>
        <w:tc>
          <w:tcPr>
            <w:tcW w:w="5" w:type="pct"/>
            <w:shd w:val="clear" w:color="auto" w:fill="auto"/>
            <w:vAlign w:val="bottom"/>
          </w:tcPr>
          <w:p w14:paraId="2B9E52B4" w14:textId="77777777" w:rsidR="00A045E1" w:rsidRDefault="00A045E1">
            <w:pPr>
              <w:rPr>
                <w:rFonts w:ascii="宋体"/>
              </w:rPr>
            </w:pPr>
          </w:p>
        </w:tc>
        <w:tc>
          <w:tcPr>
            <w:tcW w:w="50" w:type="pct"/>
            <w:shd w:val="clear" w:color="auto" w:fill="auto"/>
            <w:vAlign w:val="bottom"/>
          </w:tcPr>
          <w:p w14:paraId="2B9E52B5" w14:textId="77777777" w:rsidR="00A045E1" w:rsidRDefault="00A045E1">
            <w:pPr>
              <w:rPr>
                <w:rFonts w:ascii="宋体"/>
              </w:rPr>
            </w:pPr>
          </w:p>
        </w:tc>
        <w:tc>
          <w:tcPr>
            <w:tcW w:w="570" w:type="pct"/>
            <w:shd w:val="clear" w:color="auto" w:fill="auto"/>
            <w:vAlign w:val="bottom"/>
          </w:tcPr>
          <w:p w14:paraId="2B9E52B6" w14:textId="77777777" w:rsidR="00A045E1" w:rsidRDefault="00A045E1">
            <w:pPr>
              <w:rPr>
                <w:rFonts w:ascii="宋体"/>
              </w:rPr>
            </w:pPr>
          </w:p>
        </w:tc>
        <w:tc>
          <w:tcPr>
            <w:tcW w:w="5" w:type="pct"/>
            <w:shd w:val="clear" w:color="auto" w:fill="auto"/>
            <w:vAlign w:val="bottom"/>
          </w:tcPr>
          <w:p w14:paraId="2B9E52B7" w14:textId="77777777" w:rsidR="00A045E1" w:rsidRDefault="00A045E1">
            <w:pPr>
              <w:rPr>
                <w:rFonts w:ascii="宋体"/>
              </w:rPr>
            </w:pPr>
          </w:p>
        </w:tc>
        <w:tc>
          <w:tcPr>
            <w:tcW w:w="5" w:type="pct"/>
            <w:shd w:val="clear" w:color="auto" w:fill="auto"/>
            <w:vAlign w:val="bottom"/>
          </w:tcPr>
          <w:p w14:paraId="2B9E52B8" w14:textId="77777777" w:rsidR="00A045E1" w:rsidRDefault="00A045E1">
            <w:pPr>
              <w:rPr>
                <w:rFonts w:ascii="宋体"/>
              </w:rPr>
            </w:pPr>
          </w:p>
        </w:tc>
        <w:tc>
          <w:tcPr>
            <w:tcW w:w="28" w:type="pct"/>
            <w:shd w:val="clear" w:color="auto" w:fill="auto"/>
            <w:vAlign w:val="bottom"/>
          </w:tcPr>
          <w:p w14:paraId="2B9E52B9" w14:textId="77777777" w:rsidR="00A045E1" w:rsidRDefault="00A045E1">
            <w:pPr>
              <w:rPr>
                <w:rFonts w:ascii="宋体"/>
              </w:rPr>
            </w:pPr>
          </w:p>
        </w:tc>
        <w:tc>
          <w:tcPr>
            <w:tcW w:w="5" w:type="pct"/>
            <w:shd w:val="clear" w:color="auto" w:fill="auto"/>
            <w:vAlign w:val="bottom"/>
          </w:tcPr>
          <w:p w14:paraId="2B9E52BA" w14:textId="77777777" w:rsidR="00A045E1" w:rsidRDefault="00A045E1">
            <w:pPr>
              <w:rPr>
                <w:rFonts w:ascii="宋体"/>
              </w:rPr>
            </w:pPr>
          </w:p>
        </w:tc>
        <w:tc>
          <w:tcPr>
            <w:tcW w:w="50" w:type="pct"/>
            <w:shd w:val="clear" w:color="auto" w:fill="auto"/>
            <w:vAlign w:val="bottom"/>
          </w:tcPr>
          <w:p w14:paraId="2B9E52BB" w14:textId="77777777" w:rsidR="00A045E1" w:rsidRDefault="00A045E1">
            <w:pPr>
              <w:rPr>
                <w:rFonts w:ascii="宋体"/>
              </w:rPr>
            </w:pPr>
          </w:p>
        </w:tc>
        <w:tc>
          <w:tcPr>
            <w:tcW w:w="570" w:type="pct"/>
            <w:shd w:val="clear" w:color="auto" w:fill="auto"/>
            <w:vAlign w:val="bottom"/>
          </w:tcPr>
          <w:p w14:paraId="2B9E52BC" w14:textId="77777777" w:rsidR="00A045E1" w:rsidRDefault="00A045E1">
            <w:pPr>
              <w:rPr>
                <w:rFonts w:ascii="宋体"/>
              </w:rPr>
            </w:pPr>
          </w:p>
        </w:tc>
        <w:tc>
          <w:tcPr>
            <w:tcW w:w="5" w:type="pct"/>
            <w:shd w:val="clear" w:color="auto" w:fill="auto"/>
            <w:vAlign w:val="bottom"/>
          </w:tcPr>
          <w:p w14:paraId="2B9E52BD" w14:textId="77777777" w:rsidR="00A045E1" w:rsidRDefault="00A045E1">
            <w:pPr>
              <w:rPr>
                <w:rFonts w:ascii="宋体"/>
              </w:rPr>
            </w:pPr>
          </w:p>
        </w:tc>
      </w:tr>
      <w:tr w:rsidR="00A045E1" w14:paraId="2B9E52C3" w14:textId="77777777">
        <w:tc>
          <w:tcPr>
            <w:tcW w:w="0" w:type="auto"/>
            <w:gridSpan w:val="3"/>
            <w:shd w:val="clear" w:color="auto" w:fill="auto"/>
            <w:tcMar>
              <w:top w:w="0" w:type="dxa"/>
              <w:left w:w="20" w:type="dxa"/>
              <w:bottom w:w="0" w:type="dxa"/>
              <w:right w:w="20" w:type="dxa"/>
            </w:tcMar>
            <w:vAlign w:val="bottom"/>
          </w:tcPr>
          <w:p w14:paraId="2B9E52BF" w14:textId="77777777" w:rsidR="00A045E1" w:rsidRDefault="00A045E1">
            <w:pPr>
              <w:rPr>
                <w:rFonts w:ascii="宋体"/>
              </w:rPr>
            </w:pPr>
          </w:p>
        </w:tc>
        <w:tc>
          <w:tcPr>
            <w:tcW w:w="0" w:type="auto"/>
            <w:gridSpan w:val="3"/>
            <w:shd w:val="clear" w:color="auto" w:fill="auto"/>
            <w:tcMar>
              <w:top w:w="40" w:type="dxa"/>
              <w:left w:w="20" w:type="dxa"/>
              <w:bottom w:w="40" w:type="dxa"/>
              <w:right w:w="20" w:type="dxa"/>
            </w:tcMar>
            <w:vAlign w:val="bottom"/>
          </w:tcPr>
          <w:p w14:paraId="2B9E52C0" w14:textId="77777777" w:rsidR="00A045E1" w:rsidRDefault="00AB45D0">
            <w:pPr>
              <w:jc w:val="center"/>
              <w:textAlignment w:val="bottom"/>
            </w:pPr>
            <w:r>
              <w:rPr>
                <w:rFonts w:ascii="sans-serif" w:eastAsia="sans-serif" w:hAnsi="sans-serif" w:cs="sans-serif"/>
                <w:b/>
                <w:bCs/>
                <w:color w:val="000000"/>
                <w:sz w:val="17"/>
                <w:szCs w:val="17"/>
              </w:rPr>
              <w:t>NOVEMBER 30,</w:t>
            </w:r>
          </w:p>
        </w:tc>
        <w:tc>
          <w:tcPr>
            <w:tcW w:w="0" w:type="auto"/>
            <w:gridSpan w:val="3"/>
            <w:shd w:val="clear" w:color="auto" w:fill="auto"/>
            <w:tcMar>
              <w:top w:w="0" w:type="dxa"/>
              <w:left w:w="20" w:type="dxa"/>
              <w:bottom w:w="0" w:type="dxa"/>
              <w:right w:w="20" w:type="dxa"/>
            </w:tcMar>
            <w:vAlign w:val="bottom"/>
          </w:tcPr>
          <w:p w14:paraId="2B9E52C1" w14:textId="77777777" w:rsidR="00A045E1" w:rsidRDefault="00A045E1">
            <w:pPr>
              <w:rPr>
                <w:rFonts w:ascii="宋体"/>
              </w:rPr>
            </w:pPr>
          </w:p>
        </w:tc>
        <w:tc>
          <w:tcPr>
            <w:tcW w:w="0" w:type="auto"/>
            <w:gridSpan w:val="3"/>
            <w:shd w:val="clear" w:color="auto" w:fill="auto"/>
            <w:tcMar>
              <w:top w:w="40" w:type="dxa"/>
              <w:left w:w="20" w:type="dxa"/>
              <w:bottom w:w="40" w:type="dxa"/>
              <w:right w:w="20" w:type="dxa"/>
            </w:tcMar>
            <w:vAlign w:val="bottom"/>
          </w:tcPr>
          <w:p w14:paraId="2B9E52C2" w14:textId="77777777" w:rsidR="00A045E1" w:rsidRDefault="00AB45D0">
            <w:pPr>
              <w:jc w:val="center"/>
              <w:textAlignment w:val="bottom"/>
            </w:pPr>
            <w:r>
              <w:rPr>
                <w:rFonts w:ascii="sans-serif" w:eastAsia="sans-serif" w:hAnsi="sans-serif" w:cs="sans-serif"/>
                <w:b/>
                <w:bCs/>
                <w:color w:val="000000"/>
                <w:sz w:val="17"/>
                <w:szCs w:val="17"/>
              </w:rPr>
              <w:t>MAY 31,</w:t>
            </w:r>
          </w:p>
        </w:tc>
      </w:tr>
      <w:tr w:rsidR="00A045E1" w14:paraId="2B9E52C8" w14:textId="77777777">
        <w:tc>
          <w:tcPr>
            <w:tcW w:w="0" w:type="auto"/>
            <w:gridSpan w:val="3"/>
            <w:shd w:val="clear" w:color="auto" w:fill="auto"/>
            <w:tcMar>
              <w:top w:w="40" w:type="dxa"/>
              <w:left w:w="20" w:type="dxa"/>
              <w:bottom w:w="40" w:type="dxa"/>
              <w:right w:w="20" w:type="dxa"/>
            </w:tcMar>
            <w:vAlign w:val="bottom"/>
          </w:tcPr>
          <w:p w14:paraId="2B9E52C4" w14:textId="77777777" w:rsidR="00A045E1" w:rsidRDefault="00AB45D0">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2C5"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shd w:val="clear" w:color="auto" w:fill="auto"/>
            <w:tcMar>
              <w:top w:w="0" w:type="dxa"/>
              <w:left w:w="20" w:type="dxa"/>
              <w:bottom w:w="0" w:type="dxa"/>
              <w:right w:w="20" w:type="dxa"/>
            </w:tcMar>
            <w:vAlign w:val="bottom"/>
          </w:tcPr>
          <w:p w14:paraId="2B9E52C6" w14:textId="77777777" w:rsidR="00A045E1" w:rsidRDefault="00A045E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2C7" w14:textId="77777777" w:rsidR="00A045E1" w:rsidRDefault="00AB45D0">
            <w:pPr>
              <w:jc w:val="center"/>
              <w:textAlignment w:val="bottom"/>
            </w:pPr>
            <w:r>
              <w:rPr>
                <w:rFonts w:ascii="sans-serif" w:eastAsia="sans-serif" w:hAnsi="sans-serif" w:cs="sans-serif"/>
                <w:b/>
                <w:bCs/>
                <w:color w:val="000000"/>
                <w:sz w:val="17"/>
                <w:szCs w:val="17"/>
              </w:rPr>
              <w:t>2022</w:t>
            </w:r>
          </w:p>
        </w:tc>
      </w:tr>
      <w:tr w:rsidR="00A045E1" w14:paraId="2B9E52D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2C9" w14:textId="77777777" w:rsidR="00A045E1" w:rsidRDefault="00AB45D0">
            <w:pPr>
              <w:textAlignment w:val="bottom"/>
            </w:pPr>
            <w:r>
              <w:rPr>
                <w:rFonts w:ascii="Arial" w:eastAsia="宋体" w:hAnsi="Arial" w:cs="Arial"/>
                <w:color w:val="000000"/>
                <w:sz w:val="17"/>
                <w:szCs w:val="17"/>
              </w:rPr>
              <w:t>Compensation and benefits, excluding taxes</w:t>
            </w:r>
          </w:p>
        </w:tc>
        <w:tc>
          <w:tcPr>
            <w:tcW w:w="0" w:type="auto"/>
            <w:tcBorders>
              <w:top w:val="single" w:sz="8" w:space="0" w:color="E87722"/>
            </w:tcBorders>
            <w:shd w:val="clear" w:color="auto" w:fill="FFF1E7"/>
            <w:tcMar>
              <w:top w:w="40" w:type="dxa"/>
              <w:left w:w="20" w:type="dxa"/>
              <w:bottom w:w="40" w:type="dxa"/>
              <w:right w:w="0" w:type="dxa"/>
            </w:tcMar>
            <w:vAlign w:val="bottom"/>
          </w:tcPr>
          <w:p w14:paraId="2B9E52CA"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52CB" w14:textId="77777777" w:rsidR="00A045E1" w:rsidRDefault="00AB45D0">
            <w:pPr>
              <w:jc w:val="right"/>
              <w:textAlignment w:val="bottom"/>
            </w:pPr>
            <w:r>
              <w:rPr>
                <w:rFonts w:ascii="Arial" w:eastAsia="宋体" w:hAnsi="Arial" w:cs="Arial"/>
                <w:color w:val="000000"/>
                <w:sz w:val="17"/>
                <w:szCs w:val="17"/>
              </w:rPr>
              <w:t>1,220 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2CC"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2CD" w14:textId="77777777" w:rsidR="00A045E1" w:rsidRDefault="00A045E1">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2CE"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2CF" w14:textId="77777777" w:rsidR="00A045E1" w:rsidRDefault="00AB45D0">
            <w:pPr>
              <w:jc w:val="right"/>
              <w:textAlignment w:val="bottom"/>
            </w:pPr>
            <w:r>
              <w:rPr>
                <w:rFonts w:ascii="Arial" w:eastAsia="宋体" w:hAnsi="Arial" w:cs="Arial"/>
                <w:color w:val="000000"/>
                <w:sz w:val="17"/>
                <w:szCs w:val="17"/>
              </w:rPr>
              <w:t>1,297 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2D0" w14:textId="77777777" w:rsidR="00A045E1" w:rsidRDefault="00A045E1">
            <w:pPr>
              <w:jc w:val="right"/>
              <w:rPr>
                <w:rFonts w:ascii="宋体"/>
              </w:rPr>
            </w:pPr>
          </w:p>
        </w:tc>
      </w:tr>
      <w:tr w:rsidR="00A045E1" w14:paraId="2B9E52D7" w14:textId="77777777">
        <w:tc>
          <w:tcPr>
            <w:tcW w:w="0" w:type="auto"/>
            <w:gridSpan w:val="3"/>
            <w:tcBorders>
              <w:top w:val="single" w:sz="4" w:space="0" w:color="808080"/>
            </w:tcBorders>
            <w:shd w:val="clear" w:color="auto" w:fill="auto"/>
            <w:tcMar>
              <w:top w:w="40" w:type="dxa"/>
              <w:left w:w="35" w:type="dxa"/>
              <w:bottom w:w="40" w:type="dxa"/>
              <w:right w:w="20" w:type="dxa"/>
            </w:tcMar>
            <w:vAlign w:val="bottom"/>
          </w:tcPr>
          <w:p w14:paraId="2B9E52D2" w14:textId="77777777" w:rsidR="00A045E1" w:rsidRDefault="00AB45D0">
            <w:pPr>
              <w:textAlignment w:val="bottom"/>
            </w:pPr>
            <w:r>
              <w:rPr>
                <w:rFonts w:ascii="Arial" w:eastAsia="宋体" w:hAnsi="Arial" w:cs="Arial"/>
                <w:color w:val="000000"/>
                <w:sz w:val="17"/>
                <w:szCs w:val="17"/>
              </w:rPr>
              <w:t>Sales-related reserves</w:t>
            </w:r>
          </w:p>
        </w:tc>
        <w:tc>
          <w:tcPr>
            <w:tcW w:w="0" w:type="auto"/>
            <w:gridSpan w:val="3"/>
            <w:tcBorders>
              <w:top w:val="single" w:sz="4" w:space="0" w:color="808080"/>
            </w:tcBorders>
            <w:shd w:val="clear" w:color="auto" w:fill="FFF1E7"/>
            <w:tcMar>
              <w:top w:w="40" w:type="dxa"/>
              <w:left w:w="20" w:type="dxa"/>
              <w:bottom w:w="40" w:type="dxa"/>
              <w:right w:w="20" w:type="dxa"/>
            </w:tcMar>
            <w:vAlign w:val="bottom"/>
          </w:tcPr>
          <w:p w14:paraId="2B9E52D3" w14:textId="77777777" w:rsidR="00A045E1" w:rsidRDefault="00AB45D0">
            <w:pPr>
              <w:jc w:val="right"/>
              <w:textAlignment w:val="bottom"/>
            </w:pPr>
            <w:r>
              <w:rPr>
                <w:rFonts w:ascii="Arial" w:eastAsia="宋体" w:hAnsi="Arial" w:cs="Arial"/>
                <w:color w:val="000000"/>
                <w:sz w:val="17"/>
                <w:szCs w:val="17"/>
              </w:rPr>
              <w:t>1,149</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2D4"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2D5" w14:textId="77777777" w:rsidR="00A045E1" w:rsidRDefault="00AB45D0">
            <w:pPr>
              <w:jc w:val="right"/>
              <w:textAlignment w:val="bottom"/>
            </w:pPr>
            <w:r>
              <w:rPr>
                <w:rFonts w:ascii="Arial" w:eastAsia="宋体" w:hAnsi="Arial" w:cs="Arial"/>
                <w:color w:val="000000"/>
                <w:sz w:val="17"/>
                <w:szCs w:val="17"/>
              </w:rPr>
              <w:t>1,015 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2D6" w14:textId="77777777" w:rsidR="00A045E1" w:rsidRDefault="00A045E1">
            <w:pPr>
              <w:jc w:val="right"/>
              <w:rPr>
                <w:rFonts w:ascii="宋体"/>
              </w:rPr>
            </w:pPr>
          </w:p>
        </w:tc>
      </w:tr>
      <w:tr w:rsidR="00A045E1" w14:paraId="2B9E52DD" w14:textId="77777777">
        <w:tc>
          <w:tcPr>
            <w:tcW w:w="0" w:type="auto"/>
            <w:gridSpan w:val="3"/>
            <w:tcBorders>
              <w:top w:val="single" w:sz="4" w:space="0" w:color="808080"/>
            </w:tcBorders>
            <w:shd w:val="clear" w:color="auto" w:fill="auto"/>
            <w:tcMar>
              <w:top w:w="40" w:type="dxa"/>
              <w:left w:w="35" w:type="dxa"/>
              <w:bottom w:w="40" w:type="dxa"/>
              <w:right w:w="20" w:type="dxa"/>
            </w:tcMar>
            <w:vAlign w:val="bottom"/>
          </w:tcPr>
          <w:p w14:paraId="2B9E52D8" w14:textId="77777777" w:rsidR="00A045E1" w:rsidRDefault="00AB45D0">
            <w:pPr>
              <w:textAlignment w:val="bottom"/>
            </w:pPr>
            <w:r>
              <w:rPr>
                <w:rFonts w:ascii="Arial" w:eastAsia="宋体" w:hAnsi="Arial" w:cs="Arial"/>
                <w:color w:val="000000"/>
                <w:sz w:val="17"/>
                <w:szCs w:val="17"/>
              </w:rPr>
              <w:t>Import and logistics costs</w:t>
            </w:r>
          </w:p>
        </w:tc>
        <w:tc>
          <w:tcPr>
            <w:tcW w:w="0" w:type="auto"/>
            <w:gridSpan w:val="3"/>
            <w:tcBorders>
              <w:top w:val="single" w:sz="4" w:space="0" w:color="808080"/>
            </w:tcBorders>
            <w:shd w:val="clear" w:color="auto" w:fill="FFF1E7"/>
            <w:tcMar>
              <w:top w:w="40" w:type="dxa"/>
              <w:left w:w="20" w:type="dxa"/>
              <w:bottom w:w="40" w:type="dxa"/>
              <w:right w:w="20" w:type="dxa"/>
            </w:tcMar>
            <w:vAlign w:val="bottom"/>
          </w:tcPr>
          <w:p w14:paraId="2B9E52D9" w14:textId="77777777" w:rsidR="00A045E1" w:rsidRDefault="00AB45D0">
            <w:pPr>
              <w:jc w:val="right"/>
              <w:textAlignment w:val="bottom"/>
            </w:pPr>
            <w:r>
              <w:rPr>
                <w:rFonts w:ascii="Arial" w:eastAsia="宋体" w:hAnsi="Arial" w:cs="Arial"/>
                <w:color w:val="000000"/>
                <w:sz w:val="17"/>
                <w:szCs w:val="17"/>
              </w:rPr>
              <w:t>580</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2DA"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2DB" w14:textId="77777777" w:rsidR="00A045E1" w:rsidRDefault="00AB45D0">
            <w:pPr>
              <w:jc w:val="right"/>
              <w:textAlignment w:val="bottom"/>
            </w:pPr>
            <w:r>
              <w:rPr>
                <w:rFonts w:ascii="Arial" w:eastAsia="宋体" w:hAnsi="Arial" w:cs="Arial"/>
                <w:color w:val="000000"/>
                <w:sz w:val="17"/>
                <w:szCs w:val="17"/>
              </w:rPr>
              <w:t>489 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2DC" w14:textId="77777777" w:rsidR="00A045E1" w:rsidRDefault="00A045E1">
            <w:pPr>
              <w:jc w:val="right"/>
              <w:rPr>
                <w:rFonts w:ascii="宋体"/>
              </w:rPr>
            </w:pPr>
          </w:p>
        </w:tc>
      </w:tr>
      <w:tr w:rsidR="00A045E1" w14:paraId="2B9E52E3" w14:textId="77777777">
        <w:tc>
          <w:tcPr>
            <w:tcW w:w="0" w:type="auto"/>
            <w:gridSpan w:val="3"/>
            <w:tcBorders>
              <w:top w:val="single" w:sz="4" w:space="0" w:color="808080"/>
            </w:tcBorders>
            <w:shd w:val="clear" w:color="auto" w:fill="auto"/>
            <w:tcMar>
              <w:top w:w="40" w:type="dxa"/>
              <w:left w:w="35" w:type="dxa"/>
              <w:bottom w:w="40" w:type="dxa"/>
              <w:right w:w="20" w:type="dxa"/>
            </w:tcMar>
            <w:vAlign w:val="bottom"/>
          </w:tcPr>
          <w:p w14:paraId="2B9E52DE" w14:textId="77777777" w:rsidR="00A045E1" w:rsidRDefault="00AB45D0">
            <w:pPr>
              <w:textAlignment w:val="bottom"/>
            </w:pPr>
            <w:r>
              <w:rPr>
                <w:rFonts w:ascii="Arial" w:eastAsia="宋体" w:hAnsi="Arial" w:cs="Arial"/>
                <w:color w:val="000000"/>
                <w:sz w:val="17"/>
                <w:szCs w:val="17"/>
              </w:rPr>
              <w:t>Dividends payable</w:t>
            </w:r>
          </w:p>
        </w:tc>
        <w:tc>
          <w:tcPr>
            <w:tcW w:w="0" w:type="auto"/>
            <w:gridSpan w:val="3"/>
            <w:tcBorders>
              <w:top w:val="single" w:sz="4" w:space="0" w:color="808080"/>
            </w:tcBorders>
            <w:shd w:val="clear" w:color="auto" w:fill="FFF1E7"/>
            <w:tcMar>
              <w:top w:w="40" w:type="dxa"/>
              <w:left w:w="20" w:type="dxa"/>
              <w:bottom w:w="40" w:type="dxa"/>
              <w:right w:w="20" w:type="dxa"/>
            </w:tcMar>
            <w:vAlign w:val="bottom"/>
          </w:tcPr>
          <w:p w14:paraId="2B9E52DF" w14:textId="77777777" w:rsidR="00A045E1" w:rsidRDefault="00AB45D0">
            <w:pPr>
              <w:jc w:val="right"/>
              <w:textAlignment w:val="bottom"/>
            </w:pPr>
            <w:r>
              <w:rPr>
                <w:rFonts w:ascii="Arial" w:eastAsia="宋体" w:hAnsi="Arial" w:cs="Arial"/>
                <w:color w:val="000000"/>
                <w:sz w:val="17"/>
                <w:szCs w:val="17"/>
              </w:rPr>
              <w:t>534</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2E0"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2E1" w14:textId="77777777" w:rsidR="00A045E1" w:rsidRDefault="00AB45D0">
            <w:pPr>
              <w:jc w:val="right"/>
              <w:textAlignment w:val="bottom"/>
            </w:pPr>
            <w:r>
              <w:rPr>
                <w:rFonts w:ascii="Arial" w:eastAsia="宋体" w:hAnsi="Arial" w:cs="Arial"/>
                <w:color w:val="000000"/>
                <w:sz w:val="17"/>
                <w:szCs w:val="17"/>
              </w:rPr>
              <w:t>485 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2E2" w14:textId="77777777" w:rsidR="00A045E1" w:rsidRDefault="00A045E1">
            <w:pPr>
              <w:jc w:val="right"/>
              <w:rPr>
                <w:rFonts w:ascii="宋体"/>
              </w:rPr>
            </w:pPr>
          </w:p>
        </w:tc>
      </w:tr>
      <w:tr w:rsidR="00A045E1" w14:paraId="2B9E52E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2E4" w14:textId="77777777" w:rsidR="00A045E1" w:rsidRDefault="00AB45D0">
            <w:pPr>
              <w:textAlignment w:val="bottom"/>
            </w:pPr>
            <w:r>
              <w:rPr>
                <w:rFonts w:ascii="Arial" w:eastAsia="宋体" w:hAnsi="Arial" w:cs="Arial"/>
                <w:color w:val="000000"/>
                <w:sz w:val="17"/>
                <w:szCs w:val="17"/>
              </w:rPr>
              <w:t xml:space="preserve">Allowance for </w:t>
            </w:r>
            <w:r>
              <w:rPr>
                <w:rFonts w:ascii="Arial" w:eastAsia="宋体" w:hAnsi="Arial" w:cs="Arial"/>
                <w:color w:val="000000"/>
                <w:sz w:val="17"/>
                <w:szCs w:val="17"/>
              </w:rPr>
              <w:t>expected loss on sale</w:t>
            </w:r>
            <w:r>
              <w:rPr>
                <w:rFonts w:ascii="Arial" w:eastAsia="宋体" w:hAnsi="Arial" w:cs="Arial"/>
                <w:color w:val="000000"/>
                <w:sz w:val="11"/>
                <w:szCs w:val="11"/>
              </w:rPr>
              <w:t>(1)</w:t>
            </w:r>
          </w:p>
        </w:tc>
        <w:tc>
          <w:tcPr>
            <w:tcW w:w="0" w:type="auto"/>
            <w:gridSpan w:val="3"/>
            <w:tcBorders>
              <w:top w:val="single" w:sz="4" w:space="0" w:color="808080"/>
            </w:tcBorders>
            <w:shd w:val="clear" w:color="auto" w:fill="FFF1E7"/>
            <w:tcMar>
              <w:top w:w="40" w:type="dxa"/>
              <w:left w:w="20" w:type="dxa"/>
              <w:bottom w:w="40" w:type="dxa"/>
              <w:right w:w="20" w:type="dxa"/>
            </w:tcMar>
            <w:vAlign w:val="bottom"/>
          </w:tcPr>
          <w:p w14:paraId="2B9E52E5"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2E6"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2E7" w14:textId="77777777" w:rsidR="00A045E1" w:rsidRDefault="00AB45D0">
            <w:pPr>
              <w:jc w:val="right"/>
              <w:textAlignment w:val="bottom"/>
            </w:pPr>
            <w:r>
              <w:rPr>
                <w:rFonts w:ascii="Arial" w:eastAsia="宋体" w:hAnsi="Arial" w:cs="Arial"/>
                <w:color w:val="000000"/>
                <w:sz w:val="17"/>
                <w:szCs w:val="17"/>
              </w:rPr>
              <w:t>397 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2E8" w14:textId="77777777" w:rsidR="00A045E1" w:rsidRDefault="00A045E1">
            <w:pPr>
              <w:jc w:val="right"/>
              <w:rPr>
                <w:rFonts w:ascii="宋体"/>
              </w:rPr>
            </w:pPr>
          </w:p>
        </w:tc>
      </w:tr>
      <w:tr w:rsidR="00A045E1" w14:paraId="2B9E52E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2EA" w14:textId="77777777" w:rsidR="00A045E1" w:rsidRDefault="00AB45D0">
            <w:pPr>
              <w:textAlignment w:val="bottom"/>
            </w:pPr>
            <w:r>
              <w:rPr>
                <w:rFonts w:ascii="Arial" w:eastAsia="宋体" w:hAnsi="Arial" w:cs="Arial"/>
                <w:color w:val="000000"/>
                <w:sz w:val="17"/>
                <w:szCs w:val="17"/>
              </w:rPr>
              <w:t>Other</w:t>
            </w:r>
          </w:p>
        </w:tc>
        <w:tc>
          <w:tcPr>
            <w:tcW w:w="0" w:type="auto"/>
            <w:gridSpan w:val="3"/>
            <w:tcBorders>
              <w:top w:val="single" w:sz="4" w:space="0" w:color="808080"/>
            </w:tcBorders>
            <w:shd w:val="clear" w:color="auto" w:fill="FFF1E7"/>
            <w:tcMar>
              <w:top w:w="40" w:type="dxa"/>
              <w:left w:w="20" w:type="dxa"/>
              <w:bottom w:w="40" w:type="dxa"/>
              <w:right w:w="20" w:type="dxa"/>
            </w:tcMar>
            <w:vAlign w:val="bottom"/>
          </w:tcPr>
          <w:p w14:paraId="2B9E52EB" w14:textId="77777777" w:rsidR="00A045E1" w:rsidRDefault="00AB45D0">
            <w:pPr>
              <w:jc w:val="right"/>
              <w:textAlignment w:val="bottom"/>
            </w:pPr>
            <w:r>
              <w:rPr>
                <w:rFonts w:ascii="Arial" w:eastAsia="宋体" w:hAnsi="Arial" w:cs="Arial"/>
                <w:color w:val="000000"/>
                <w:sz w:val="17"/>
                <w:szCs w:val="17"/>
              </w:rPr>
              <w:t>2,537</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2EC" w14:textId="77777777" w:rsidR="00A045E1" w:rsidRDefault="00A045E1">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2ED" w14:textId="77777777" w:rsidR="00A045E1" w:rsidRDefault="00AB45D0">
            <w:pPr>
              <w:jc w:val="right"/>
              <w:textAlignment w:val="bottom"/>
            </w:pPr>
            <w:r>
              <w:rPr>
                <w:rFonts w:ascii="Arial" w:eastAsia="宋体" w:hAnsi="Arial" w:cs="Arial"/>
                <w:color w:val="000000"/>
                <w:sz w:val="17"/>
                <w:szCs w:val="17"/>
              </w:rPr>
              <w:t>2,537</w:t>
            </w:r>
          </w:p>
        </w:tc>
      </w:tr>
      <w:tr w:rsidR="00A045E1" w14:paraId="2B9E52F7"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B9E52EF" w14:textId="77777777" w:rsidR="00A045E1" w:rsidRDefault="00AB45D0">
            <w:pPr>
              <w:textAlignment w:val="bottom"/>
            </w:pPr>
            <w:r>
              <w:rPr>
                <w:rFonts w:ascii="Arial" w:eastAsia="宋体" w:hAnsi="Arial" w:cs="Arial"/>
                <w:b/>
                <w:bCs/>
                <w:color w:val="000000"/>
                <w:sz w:val="17"/>
                <w:szCs w:val="17"/>
              </w:rPr>
              <w:t>TOTAL ACCRUED LIABILITIES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2F0"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2F1" w14:textId="77777777" w:rsidR="00A045E1" w:rsidRDefault="00AB45D0">
            <w:pPr>
              <w:jc w:val="right"/>
              <w:textAlignment w:val="bottom"/>
            </w:pPr>
            <w:r>
              <w:rPr>
                <w:rFonts w:ascii="Arial" w:eastAsia="宋体" w:hAnsi="Arial" w:cs="Arial"/>
                <w:b/>
                <w:bCs/>
                <w:color w:val="000000"/>
                <w:sz w:val="17"/>
                <w:szCs w:val="17"/>
              </w:rPr>
              <w:t>6,020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2F2" w14:textId="77777777" w:rsidR="00A045E1" w:rsidRDefault="00A045E1">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B9E52F3" w14:textId="77777777" w:rsidR="00A045E1" w:rsidRDefault="00A045E1">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2F4"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52F5" w14:textId="77777777" w:rsidR="00A045E1" w:rsidRDefault="00AB45D0">
            <w:pPr>
              <w:jc w:val="right"/>
              <w:textAlignment w:val="bottom"/>
            </w:pPr>
            <w:r>
              <w:rPr>
                <w:rFonts w:ascii="Arial" w:eastAsia="宋体" w:hAnsi="Arial" w:cs="Arial"/>
                <w:b/>
                <w:bCs/>
                <w:color w:val="000000"/>
                <w:sz w:val="17"/>
                <w:szCs w:val="17"/>
              </w:rPr>
              <w:t>6,220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2F6" w14:textId="77777777" w:rsidR="00A045E1" w:rsidRDefault="00A045E1">
            <w:pPr>
              <w:jc w:val="right"/>
              <w:rPr>
                <w:rFonts w:ascii="宋体"/>
              </w:rPr>
            </w:pPr>
          </w:p>
        </w:tc>
      </w:tr>
    </w:tbl>
    <w:p w14:paraId="2B9E52F8" w14:textId="77777777" w:rsidR="00A045E1" w:rsidRDefault="00AB45D0">
      <w:pPr>
        <w:spacing w:before="60" w:after="60"/>
        <w:ind w:hanging="270"/>
      </w:pPr>
      <w:r>
        <w:rPr>
          <w:rFonts w:ascii="Arial" w:eastAsia="宋体" w:hAnsi="Arial" w:cs="Arial"/>
          <w:i/>
          <w:iCs/>
          <w:color w:val="000000"/>
          <w:sz w:val="14"/>
          <w:szCs w:val="14"/>
        </w:rPr>
        <w:t xml:space="preserve">(1) Refer to Note 13 — Acquisitions and Divestitures for additional information. </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A045E1" w14:paraId="2B9E52FC" w14:textId="77777777">
        <w:tc>
          <w:tcPr>
            <w:tcW w:w="50" w:type="pct"/>
            <w:shd w:val="clear" w:color="auto" w:fill="auto"/>
            <w:vAlign w:val="bottom"/>
          </w:tcPr>
          <w:p w14:paraId="2B9E52F9" w14:textId="77777777" w:rsidR="00A045E1" w:rsidRDefault="00A045E1">
            <w:pPr>
              <w:rPr>
                <w:rFonts w:ascii="宋体"/>
              </w:rPr>
            </w:pPr>
          </w:p>
        </w:tc>
        <w:tc>
          <w:tcPr>
            <w:tcW w:w="4945" w:type="pct"/>
            <w:shd w:val="clear" w:color="auto" w:fill="auto"/>
            <w:vAlign w:val="bottom"/>
          </w:tcPr>
          <w:p w14:paraId="2B9E52FA" w14:textId="77777777" w:rsidR="00A045E1" w:rsidRDefault="00A045E1">
            <w:pPr>
              <w:rPr>
                <w:rFonts w:ascii="宋体"/>
              </w:rPr>
            </w:pPr>
          </w:p>
        </w:tc>
        <w:tc>
          <w:tcPr>
            <w:tcW w:w="5" w:type="pct"/>
            <w:shd w:val="clear" w:color="auto" w:fill="auto"/>
            <w:vAlign w:val="bottom"/>
          </w:tcPr>
          <w:p w14:paraId="2B9E52FB" w14:textId="77777777" w:rsidR="00A045E1" w:rsidRDefault="00A045E1">
            <w:pPr>
              <w:rPr>
                <w:rFonts w:ascii="宋体"/>
              </w:rPr>
            </w:pPr>
          </w:p>
        </w:tc>
      </w:tr>
      <w:tr w:rsidR="00A045E1" w14:paraId="2B9E52FE" w14:textId="77777777">
        <w:tc>
          <w:tcPr>
            <w:tcW w:w="0" w:type="auto"/>
            <w:gridSpan w:val="3"/>
            <w:shd w:val="clear" w:color="auto" w:fill="auto"/>
            <w:tcMar>
              <w:top w:w="40" w:type="dxa"/>
              <w:left w:w="20" w:type="dxa"/>
              <w:bottom w:w="40" w:type="dxa"/>
              <w:right w:w="20" w:type="dxa"/>
            </w:tcMar>
            <w:vAlign w:val="bottom"/>
          </w:tcPr>
          <w:p w14:paraId="2B9E52FD" w14:textId="77777777" w:rsidR="00A045E1" w:rsidRDefault="00AB45D0">
            <w:pPr>
              <w:textAlignment w:val="bottom"/>
            </w:pPr>
            <w:r>
              <w:rPr>
                <w:rFonts w:ascii="sans-serif" w:eastAsia="sans-serif" w:hAnsi="sans-serif" w:cs="sans-serif"/>
                <w:b/>
                <w:bCs/>
                <w:color w:val="E87722"/>
                <w:sz w:val="36"/>
                <w:szCs w:val="36"/>
              </w:rPr>
              <w:t>NOTE 4 — FAIR VALUE MEASUREMENTS</w:t>
            </w:r>
          </w:p>
        </w:tc>
      </w:tr>
    </w:tbl>
    <w:p w14:paraId="2B9E52FF" w14:textId="77777777" w:rsidR="00A045E1" w:rsidRDefault="00AB45D0">
      <w:pPr>
        <w:spacing w:before="120" w:after="120"/>
      </w:pPr>
      <w:r>
        <w:rPr>
          <w:rFonts w:ascii="Arial" w:eastAsia="宋体" w:hAnsi="Arial" w:cs="Arial"/>
          <w:color w:val="000000"/>
          <w:sz w:val="17"/>
          <w:szCs w:val="17"/>
        </w:rPr>
        <w:t xml:space="preserve">The Company measures certain financial assets and liabilities at fair value on a recurring basis, including derivatives, equity </w:t>
      </w:r>
      <w:r>
        <w:rPr>
          <w:rFonts w:ascii="Arial" w:eastAsia="宋体" w:hAnsi="Arial" w:cs="Arial"/>
          <w:color w:val="000000"/>
          <w:sz w:val="17"/>
          <w:szCs w:val="17"/>
        </w:rPr>
        <w:t>securities and available-for-sale debt securities. For additional information about the Company's fair value policies, refer to Note 1 — Summary of Significant Accounting Policies of the Annual Report on Form 10-K for the fiscal year ended May 31, 2022.</w:t>
      </w:r>
    </w:p>
    <w:p w14:paraId="2B9E5300" w14:textId="77777777" w:rsidR="00A045E1" w:rsidRDefault="00A045E1">
      <w:pPr>
        <w:spacing w:before="120" w:after="120"/>
      </w:pPr>
    </w:p>
    <w:p w14:paraId="2B9E5301" w14:textId="77777777" w:rsidR="00A045E1" w:rsidRDefault="00AB45D0">
      <w:pPr>
        <w:spacing w:before="120" w:after="120"/>
      </w:pPr>
      <w:r>
        <w:rPr>
          <w:rFonts w:ascii="Arial" w:eastAsia="宋体" w:hAnsi="Arial" w:cs="Arial"/>
          <w:color w:val="E87722"/>
          <w:sz w:val="17"/>
          <w:szCs w:val="17"/>
        </w:rPr>
        <w:t>8</w:t>
      </w:r>
      <w:r>
        <w:rPr>
          <w:rFonts w:ascii="sans-serif" w:eastAsia="sans-serif" w:hAnsi="sans-serif" w:cs="sans-serif"/>
          <w:color w:val="000000"/>
          <w:sz w:val="17"/>
          <w:szCs w:val="17"/>
        </w:rPr>
        <w:t xml:space="preserve"> </w:t>
      </w:r>
    </w:p>
    <w:p w14:paraId="2B9E5302" w14:textId="77777777" w:rsidR="00A045E1" w:rsidRDefault="00AB45D0">
      <w:r>
        <w:pict w14:anchorId="2B9E7224">
          <v:rect id="_x0000_i1034" style="width:415.3pt;height:1.5pt" o:hralign="center" o:hrstd="t" o:hr="t" fillcolor="#a0a0a0" stroked="f"/>
        </w:pict>
      </w:r>
    </w:p>
    <w:p w14:paraId="2B9E5303" w14:textId="77777777" w:rsidR="00A045E1" w:rsidRDefault="00A045E1"/>
    <w:p w14:paraId="2B9E5304" w14:textId="77777777" w:rsidR="00A045E1" w:rsidRDefault="00AB45D0">
      <w:hyperlink r:id="rId77" w:anchor="ief5e6988819748dbbb795180b2159749_7" w:history="1">
        <w:r>
          <w:rPr>
            <w:rStyle w:val="a5"/>
            <w:rFonts w:ascii="sans-serif" w:eastAsia="sans-serif" w:hAnsi="sans-serif" w:cs="sans-serif"/>
            <w:sz w:val="17"/>
            <w:szCs w:val="17"/>
          </w:rPr>
          <w:t>Table of Contents</w:t>
        </w:r>
      </w:hyperlink>
    </w:p>
    <w:p w14:paraId="2B9E5305" w14:textId="77777777" w:rsidR="00A045E1" w:rsidRDefault="00A045E1"/>
    <w:p w14:paraId="2B9E5306" w14:textId="77777777" w:rsidR="00A045E1" w:rsidRDefault="00AB45D0">
      <w:pPr>
        <w:spacing w:before="120" w:after="120"/>
      </w:pPr>
      <w:r>
        <w:rPr>
          <w:rFonts w:ascii="Arial" w:eastAsia="宋体" w:hAnsi="Arial" w:cs="Arial"/>
          <w:color w:val="000000"/>
          <w:sz w:val="17"/>
          <w:szCs w:val="17"/>
        </w:rPr>
        <w:t xml:space="preserve">The following tables present information about the Company's financial </w:t>
      </w:r>
      <w:r>
        <w:rPr>
          <w:rFonts w:ascii="Arial" w:eastAsia="宋体" w:hAnsi="Arial" w:cs="Arial"/>
          <w:color w:val="000000"/>
          <w:sz w:val="17"/>
          <w:szCs w:val="17"/>
        </w:rPr>
        <w:t>assets measured at fair value on a recurring basis as of November 30, 2022 and May 31, 2022, and indicate the level in the fair value hierarchy in which the Company classifies the fair value measurement:</w:t>
      </w:r>
    </w:p>
    <w:tbl>
      <w:tblPr>
        <w:tblW w:w="4992" w:type="pct"/>
        <w:tblCellMar>
          <w:top w:w="15" w:type="dxa"/>
          <w:left w:w="15" w:type="dxa"/>
          <w:bottom w:w="15" w:type="dxa"/>
          <w:right w:w="15" w:type="dxa"/>
        </w:tblCellMar>
        <w:tblLook w:val="04A0" w:firstRow="1" w:lastRow="0" w:firstColumn="1" w:lastColumn="0" w:noHBand="0" w:noVBand="1"/>
      </w:tblPr>
      <w:tblGrid>
        <w:gridCol w:w="41"/>
        <w:gridCol w:w="3226"/>
        <w:gridCol w:w="38"/>
        <w:gridCol w:w="115"/>
        <w:gridCol w:w="1473"/>
        <w:gridCol w:w="36"/>
        <w:gridCol w:w="116"/>
        <w:gridCol w:w="1473"/>
        <w:gridCol w:w="36"/>
        <w:gridCol w:w="116"/>
        <w:gridCol w:w="1617"/>
        <w:gridCol w:w="36"/>
      </w:tblGrid>
      <w:tr w:rsidR="00A045E1" w14:paraId="2B9E5313" w14:textId="77777777">
        <w:tc>
          <w:tcPr>
            <w:tcW w:w="50" w:type="pct"/>
            <w:shd w:val="clear" w:color="auto" w:fill="auto"/>
            <w:vAlign w:val="bottom"/>
          </w:tcPr>
          <w:p w14:paraId="2B9E5307" w14:textId="77777777" w:rsidR="00A045E1" w:rsidRDefault="00A045E1">
            <w:pPr>
              <w:rPr>
                <w:rFonts w:ascii="宋体"/>
              </w:rPr>
            </w:pPr>
          </w:p>
        </w:tc>
        <w:tc>
          <w:tcPr>
            <w:tcW w:w="1962" w:type="pct"/>
            <w:shd w:val="clear" w:color="auto" w:fill="auto"/>
            <w:vAlign w:val="bottom"/>
          </w:tcPr>
          <w:p w14:paraId="2B9E5308" w14:textId="77777777" w:rsidR="00A045E1" w:rsidRDefault="00A045E1">
            <w:pPr>
              <w:rPr>
                <w:rFonts w:ascii="宋体"/>
              </w:rPr>
            </w:pPr>
          </w:p>
        </w:tc>
        <w:tc>
          <w:tcPr>
            <w:tcW w:w="5" w:type="pct"/>
            <w:shd w:val="clear" w:color="auto" w:fill="auto"/>
            <w:vAlign w:val="bottom"/>
          </w:tcPr>
          <w:p w14:paraId="2B9E5309" w14:textId="77777777" w:rsidR="00A045E1" w:rsidRDefault="00A045E1">
            <w:pPr>
              <w:rPr>
                <w:rFonts w:ascii="宋体"/>
              </w:rPr>
            </w:pPr>
          </w:p>
        </w:tc>
        <w:tc>
          <w:tcPr>
            <w:tcW w:w="50" w:type="pct"/>
            <w:shd w:val="clear" w:color="auto" w:fill="auto"/>
            <w:vAlign w:val="bottom"/>
          </w:tcPr>
          <w:p w14:paraId="2B9E530A" w14:textId="77777777" w:rsidR="00A045E1" w:rsidRDefault="00A045E1">
            <w:pPr>
              <w:rPr>
                <w:rFonts w:ascii="宋体"/>
              </w:rPr>
            </w:pPr>
          </w:p>
        </w:tc>
        <w:tc>
          <w:tcPr>
            <w:tcW w:w="910" w:type="pct"/>
            <w:shd w:val="clear" w:color="auto" w:fill="auto"/>
            <w:vAlign w:val="bottom"/>
          </w:tcPr>
          <w:p w14:paraId="2B9E530B" w14:textId="77777777" w:rsidR="00A045E1" w:rsidRDefault="00A045E1">
            <w:pPr>
              <w:rPr>
                <w:rFonts w:ascii="宋体"/>
              </w:rPr>
            </w:pPr>
          </w:p>
        </w:tc>
        <w:tc>
          <w:tcPr>
            <w:tcW w:w="5" w:type="pct"/>
            <w:shd w:val="clear" w:color="auto" w:fill="auto"/>
            <w:vAlign w:val="bottom"/>
          </w:tcPr>
          <w:p w14:paraId="2B9E530C" w14:textId="77777777" w:rsidR="00A045E1" w:rsidRDefault="00A045E1">
            <w:pPr>
              <w:rPr>
                <w:rFonts w:ascii="宋体"/>
              </w:rPr>
            </w:pPr>
          </w:p>
        </w:tc>
        <w:tc>
          <w:tcPr>
            <w:tcW w:w="50" w:type="pct"/>
            <w:shd w:val="clear" w:color="auto" w:fill="auto"/>
            <w:vAlign w:val="bottom"/>
          </w:tcPr>
          <w:p w14:paraId="2B9E530D" w14:textId="77777777" w:rsidR="00A045E1" w:rsidRDefault="00A045E1">
            <w:pPr>
              <w:rPr>
                <w:rFonts w:ascii="宋体"/>
              </w:rPr>
            </w:pPr>
          </w:p>
        </w:tc>
        <w:tc>
          <w:tcPr>
            <w:tcW w:w="910" w:type="pct"/>
            <w:shd w:val="clear" w:color="auto" w:fill="auto"/>
            <w:vAlign w:val="bottom"/>
          </w:tcPr>
          <w:p w14:paraId="2B9E530E" w14:textId="77777777" w:rsidR="00A045E1" w:rsidRDefault="00A045E1">
            <w:pPr>
              <w:rPr>
                <w:rFonts w:ascii="宋体"/>
              </w:rPr>
            </w:pPr>
          </w:p>
        </w:tc>
        <w:tc>
          <w:tcPr>
            <w:tcW w:w="5" w:type="pct"/>
            <w:shd w:val="clear" w:color="auto" w:fill="auto"/>
            <w:vAlign w:val="bottom"/>
          </w:tcPr>
          <w:p w14:paraId="2B9E530F" w14:textId="77777777" w:rsidR="00A045E1" w:rsidRDefault="00A045E1">
            <w:pPr>
              <w:rPr>
                <w:rFonts w:ascii="宋体"/>
              </w:rPr>
            </w:pPr>
          </w:p>
        </w:tc>
        <w:tc>
          <w:tcPr>
            <w:tcW w:w="50" w:type="pct"/>
            <w:shd w:val="clear" w:color="auto" w:fill="auto"/>
            <w:vAlign w:val="bottom"/>
          </w:tcPr>
          <w:p w14:paraId="2B9E5310" w14:textId="77777777" w:rsidR="00A045E1" w:rsidRDefault="00A045E1">
            <w:pPr>
              <w:rPr>
                <w:rFonts w:ascii="宋体"/>
              </w:rPr>
            </w:pPr>
          </w:p>
        </w:tc>
        <w:tc>
          <w:tcPr>
            <w:tcW w:w="996" w:type="pct"/>
            <w:shd w:val="clear" w:color="auto" w:fill="auto"/>
            <w:vAlign w:val="bottom"/>
          </w:tcPr>
          <w:p w14:paraId="2B9E5311" w14:textId="77777777" w:rsidR="00A045E1" w:rsidRDefault="00A045E1">
            <w:pPr>
              <w:rPr>
                <w:rFonts w:ascii="宋体"/>
              </w:rPr>
            </w:pPr>
          </w:p>
        </w:tc>
        <w:tc>
          <w:tcPr>
            <w:tcW w:w="5" w:type="pct"/>
            <w:shd w:val="clear" w:color="auto" w:fill="auto"/>
            <w:vAlign w:val="bottom"/>
          </w:tcPr>
          <w:p w14:paraId="2B9E5312" w14:textId="77777777" w:rsidR="00A045E1" w:rsidRDefault="00A045E1">
            <w:pPr>
              <w:rPr>
                <w:rFonts w:ascii="宋体"/>
              </w:rPr>
            </w:pPr>
          </w:p>
        </w:tc>
      </w:tr>
      <w:tr w:rsidR="00A045E1" w14:paraId="2B9E5316" w14:textId="77777777">
        <w:tc>
          <w:tcPr>
            <w:tcW w:w="0" w:type="auto"/>
            <w:gridSpan w:val="3"/>
            <w:shd w:val="clear" w:color="auto" w:fill="auto"/>
            <w:tcMar>
              <w:top w:w="0" w:type="dxa"/>
              <w:left w:w="20" w:type="dxa"/>
              <w:bottom w:w="0" w:type="dxa"/>
              <w:right w:w="20" w:type="dxa"/>
            </w:tcMar>
            <w:vAlign w:val="bottom"/>
          </w:tcPr>
          <w:p w14:paraId="2B9E5314" w14:textId="77777777" w:rsidR="00A045E1" w:rsidRDefault="00A045E1">
            <w:pPr>
              <w:rPr>
                <w:rFonts w:ascii="宋体"/>
              </w:rPr>
            </w:pPr>
          </w:p>
        </w:tc>
        <w:tc>
          <w:tcPr>
            <w:tcW w:w="0" w:type="auto"/>
            <w:gridSpan w:val="9"/>
            <w:shd w:val="clear" w:color="auto" w:fill="auto"/>
            <w:tcMar>
              <w:top w:w="40" w:type="dxa"/>
              <w:left w:w="20" w:type="dxa"/>
              <w:bottom w:w="40" w:type="dxa"/>
              <w:right w:w="20" w:type="dxa"/>
            </w:tcMar>
            <w:vAlign w:val="bottom"/>
          </w:tcPr>
          <w:p w14:paraId="2B9E5315" w14:textId="77777777" w:rsidR="00A045E1" w:rsidRDefault="00AB45D0">
            <w:pPr>
              <w:jc w:val="center"/>
              <w:textAlignment w:val="bottom"/>
            </w:pPr>
            <w:r>
              <w:rPr>
                <w:rFonts w:ascii="sans-serif" w:eastAsia="sans-serif" w:hAnsi="sans-serif" w:cs="sans-serif"/>
                <w:b/>
                <w:bCs/>
                <w:color w:val="000000"/>
                <w:sz w:val="17"/>
                <w:szCs w:val="17"/>
              </w:rPr>
              <w:t>NOVEMBER 30, 2022</w:t>
            </w:r>
          </w:p>
        </w:tc>
      </w:tr>
      <w:tr w:rsidR="00A045E1" w14:paraId="2B9E531B" w14:textId="77777777">
        <w:tc>
          <w:tcPr>
            <w:tcW w:w="0" w:type="auto"/>
            <w:gridSpan w:val="3"/>
            <w:shd w:val="clear" w:color="auto" w:fill="auto"/>
            <w:tcMar>
              <w:top w:w="40" w:type="dxa"/>
              <w:left w:w="20" w:type="dxa"/>
              <w:bottom w:w="40" w:type="dxa"/>
              <w:right w:w="20" w:type="dxa"/>
            </w:tcMar>
            <w:vAlign w:val="bottom"/>
          </w:tcPr>
          <w:p w14:paraId="2B9E5317" w14:textId="77777777" w:rsidR="00A045E1" w:rsidRDefault="00AB45D0">
            <w:pPr>
              <w:textAlignment w:val="bottom"/>
            </w:pPr>
            <w:r>
              <w:rPr>
                <w:rFonts w:ascii="Arial Narrow" w:eastAsia="Arial Narrow" w:hAnsi="Arial Narrow" w:cs="Arial Narrow"/>
                <w:i/>
                <w:iCs/>
                <w:color w:val="000000"/>
                <w:sz w:val="17"/>
                <w:szCs w:val="17"/>
              </w:rPr>
              <w:t xml:space="preserve">(Dollars in </w:t>
            </w:r>
            <w:r>
              <w:rPr>
                <w:rFonts w:ascii="Arial Narrow" w:eastAsia="Arial Narrow" w:hAnsi="Arial Narrow" w:cs="Arial Narrow"/>
                <w:i/>
                <w:iCs/>
                <w:color w:val="000000"/>
                <w:sz w:val="17"/>
                <w:szCs w:val="17"/>
              </w:rPr>
              <w:t>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318" w14:textId="77777777" w:rsidR="00A045E1" w:rsidRDefault="00AB45D0">
            <w:pPr>
              <w:jc w:val="center"/>
              <w:textAlignment w:val="bottom"/>
            </w:pPr>
            <w:r>
              <w:rPr>
                <w:rFonts w:ascii="sans-serif" w:eastAsia="sans-serif" w:hAnsi="sans-serif" w:cs="sans-serif"/>
                <w:b/>
                <w:bCs/>
                <w:color w:val="000000"/>
                <w:sz w:val="17"/>
                <w:szCs w:val="17"/>
              </w:rPr>
              <w:t>ASSETS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319" w14:textId="77777777" w:rsidR="00A045E1" w:rsidRDefault="00AB45D0">
            <w:pPr>
              <w:jc w:val="center"/>
              <w:textAlignment w:val="bottom"/>
            </w:pPr>
            <w:r>
              <w:rPr>
                <w:rFonts w:ascii="sans-serif" w:eastAsia="sans-serif" w:hAnsi="sans-serif" w:cs="sans-serif"/>
                <w:b/>
                <w:bCs/>
                <w:color w:val="000000"/>
                <w:sz w:val="17"/>
                <w:szCs w:val="17"/>
              </w:rPr>
              <w:t>CASH AND EQUIVALENTS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31A" w14:textId="77777777" w:rsidR="00A045E1" w:rsidRDefault="00AB45D0">
            <w:pPr>
              <w:jc w:val="center"/>
              <w:textAlignment w:val="bottom"/>
            </w:pPr>
            <w:r>
              <w:rPr>
                <w:rFonts w:ascii="sans-serif" w:eastAsia="sans-serif" w:hAnsi="sans-serif" w:cs="sans-serif"/>
                <w:b/>
                <w:bCs/>
                <w:color w:val="000000"/>
                <w:sz w:val="17"/>
                <w:szCs w:val="17"/>
              </w:rPr>
              <w:t>SHORT-TERM INVESTMENTS</w:t>
            </w:r>
          </w:p>
        </w:tc>
      </w:tr>
      <w:tr w:rsidR="00A045E1" w14:paraId="2B9E532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31C" w14:textId="77777777" w:rsidR="00A045E1" w:rsidRDefault="00AB45D0">
            <w:pPr>
              <w:textAlignment w:val="bottom"/>
            </w:pPr>
            <w:r>
              <w:rPr>
                <w:rFonts w:ascii="Arial" w:eastAsia="宋体" w:hAnsi="Arial" w:cs="Arial"/>
                <w:color w:val="000000"/>
                <w:sz w:val="17"/>
                <w:szCs w:val="17"/>
              </w:rPr>
              <w:t>Cash</w:t>
            </w:r>
          </w:p>
        </w:tc>
        <w:tc>
          <w:tcPr>
            <w:tcW w:w="0" w:type="auto"/>
            <w:tcBorders>
              <w:top w:val="single" w:sz="8" w:space="0" w:color="E87722"/>
            </w:tcBorders>
            <w:shd w:val="clear" w:color="auto" w:fill="FFF1E7"/>
            <w:tcMar>
              <w:top w:w="40" w:type="dxa"/>
              <w:left w:w="20" w:type="dxa"/>
              <w:bottom w:w="40" w:type="dxa"/>
              <w:right w:w="0" w:type="dxa"/>
            </w:tcMar>
            <w:vAlign w:val="bottom"/>
          </w:tcPr>
          <w:p w14:paraId="2B9E531D"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531E" w14:textId="77777777" w:rsidR="00A045E1" w:rsidRDefault="00AB45D0">
            <w:pPr>
              <w:jc w:val="right"/>
              <w:textAlignment w:val="bottom"/>
            </w:pPr>
            <w:r>
              <w:rPr>
                <w:rFonts w:ascii="Arial" w:eastAsia="宋体" w:hAnsi="Arial" w:cs="Arial"/>
                <w:color w:val="000000"/>
                <w:sz w:val="17"/>
                <w:szCs w:val="17"/>
              </w:rPr>
              <w:t>788 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31F" w14:textId="77777777" w:rsidR="00A045E1" w:rsidRDefault="00A045E1">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B9E5320"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5321" w14:textId="77777777" w:rsidR="00A045E1" w:rsidRDefault="00AB45D0">
            <w:pPr>
              <w:jc w:val="right"/>
              <w:textAlignment w:val="bottom"/>
            </w:pPr>
            <w:r>
              <w:rPr>
                <w:rFonts w:ascii="Arial" w:eastAsia="宋体" w:hAnsi="Arial" w:cs="Arial"/>
                <w:color w:val="000000"/>
                <w:sz w:val="17"/>
                <w:szCs w:val="17"/>
              </w:rPr>
              <w:t>788 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322" w14:textId="77777777" w:rsidR="00A045E1" w:rsidRDefault="00A045E1">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B9E5323"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5324"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325" w14:textId="77777777" w:rsidR="00A045E1" w:rsidRDefault="00A045E1">
            <w:pPr>
              <w:jc w:val="right"/>
              <w:rPr>
                <w:rFonts w:ascii="宋体"/>
              </w:rPr>
            </w:pPr>
          </w:p>
        </w:tc>
      </w:tr>
      <w:tr w:rsidR="00A045E1" w14:paraId="2B9E532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327" w14:textId="77777777" w:rsidR="00A045E1" w:rsidRDefault="00AB45D0">
            <w:pPr>
              <w:textAlignment w:val="bottom"/>
            </w:pPr>
            <w:r>
              <w:rPr>
                <w:rFonts w:ascii="Arial" w:eastAsia="宋体" w:hAnsi="Arial" w:cs="Arial"/>
                <w:color w:val="000000"/>
                <w:sz w:val="17"/>
                <w:szCs w:val="17"/>
                <w:u w:val="single"/>
              </w:rPr>
              <w:t>Level 1:</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5328"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5329"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532A" w14:textId="77777777" w:rsidR="00A045E1" w:rsidRDefault="00A045E1">
            <w:pPr>
              <w:rPr>
                <w:rFonts w:ascii="宋体"/>
              </w:rPr>
            </w:pPr>
          </w:p>
        </w:tc>
      </w:tr>
      <w:tr w:rsidR="00A045E1" w14:paraId="2B9E533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32C" w14:textId="77777777" w:rsidR="00A045E1" w:rsidRDefault="00AB45D0">
            <w:pPr>
              <w:textAlignment w:val="bottom"/>
            </w:pPr>
            <w:r>
              <w:rPr>
                <w:rFonts w:ascii="Arial" w:eastAsia="宋体" w:hAnsi="Arial" w:cs="Arial"/>
                <w:color w:val="000000"/>
                <w:sz w:val="17"/>
                <w:szCs w:val="17"/>
              </w:rPr>
              <w:t>U.S. Treasury securities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32D" w14:textId="77777777" w:rsidR="00A045E1" w:rsidRDefault="00AB45D0">
            <w:pPr>
              <w:jc w:val="right"/>
              <w:textAlignment w:val="bottom"/>
            </w:pPr>
            <w:r>
              <w:rPr>
                <w:rFonts w:ascii="Arial" w:eastAsia="宋体" w:hAnsi="Arial" w:cs="Arial"/>
                <w:color w:val="000000"/>
                <w:sz w:val="17"/>
                <w:szCs w:val="17"/>
              </w:rPr>
              <w:t>3,417 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32E"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32F" w14:textId="77777777" w:rsidR="00A045E1" w:rsidRDefault="00AB45D0">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330"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331" w14:textId="77777777" w:rsidR="00A045E1" w:rsidRDefault="00AB45D0">
            <w:pPr>
              <w:jc w:val="right"/>
              <w:textAlignment w:val="bottom"/>
            </w:pPr>
            <w:r>
              <w:rPr>
                <w:rFonts w:ascii="Arial" w:eastAsia="宋体" w:hAnsi="Arial" w:cs="Arial"/>
                <w:color w:val="000000"/>
                <w:sz w:val="17"/>
                <w:szCs w:val="17"/>
              </w:rPr>
              <w:t>3,413 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332" w14:textId="77777777" w:rsidR="00A045E1" w:rsidRDefault="00A045E1">
            <w:pPr>
              <w:jc w:val="right"/>
              <w:rPr>
                <w:rFonts w:ascii="宋体"/>
              </w:rPr>
            </w:pPr>
          </w:p>
        </w:tc>
      </w:tr>
      <w:tr w:rsidR="00A045E1" w14:paraId="2B9E5338"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334" w14:textId="77777777" w:rsidR="00A045E1" w:rsidRDefault="00AB45D0">
            <w:pPr>
              <w:textAlignment w:val="bottom"/>
            </w:pPr>
            <w:r>
              <w:rPr>
                <w:rFonts w:ascii="Arial" w:eastAsia="宋体" w:hAnsi="Arial" w:cs="Arial"/>
                <w:color w:val="000000"/>
                <w:sz w:val="17"/>
                <w:szCs w:val="17"/>
                <w:u w:val="single"/>
              </w:rPr>
              <w:t>Level 2:</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5335"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5336"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5337" w14:textId="77777777" w:rsidR="00A045E1" w:rsidRDefault="00A045E1">
            <w:pPr>
              <w:rPr>
                <w:rFonts w:ascii="宋体"/>
              </w:rPr>
            </w:pPr>
          </w:p>
        </w:tc>
      </w:tr>
      <w:tr w:rsidR="00A045E1" w14:paraId="2B9E534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339" w14:textId="77777777" w:rsidR="00A045E1" w:rsidRDefault="00AB45D0">
            <w:pPr>
              <w:textAlignment w:val="bottom"/>
            </w:pPr>
            <w:r>
              <w:rPr>
                <w:rFonts w:ascii="Arial" w:eastAsia="宋体" w:hAnsi="Arial" w:cs="Arial"/>
                <w:color w:val="000000"/>
                <w:sz w:val="17"/>
                <w:szCs w:val="17"/>
              </w:rPr>
              <w:t>Commercial paper and bonds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33A" w14:textId="77777777" w:rsidR="00A045E1" w:rsidRDefault="00AB45D0">
            <w:pPr>
              <w:jc w:val="right"/>
              <w:textAlignment w:val="bottom"/>
            </w:pPr>
            <w:r>
              <w:rPr>
                <w:rFonts w:ascii="Arial" w:eastAsia="宋体" w:hAnsi="Arial" w:cs="Arial"/>
                <w:color w:val="000000"/>
                <w:sz w:val="17"/>
                <w:szCs w:val="17"/>
              </w:rPr>
              <w:t>622 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33B"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33C" w14:textId="77777777" w:rsidR="00A045E1" w:rsidRDefault="00AB45D0">
            <w:pPr>
              <w:jc w:val="right"/>
              <w:textAlignment w:val="bottom"/>
            </w:pPr>
            <w:r>
              <w:rPr>
                <w:rFonts w:ascii="Arial" w:eastAsia="宋体" w:hAnsi="Arial" w:cs="Arial"/>
                <w:color w:val="000000"/>
                <w:sz w:val="17"/>
                <w:szCs w:val="17"/>
              </w:rPr>
              <w:t>29 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33D"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33E" w14:textId="77777777" w:rsidR="00A045E1" w:rsidRDefault="00AB45D0">
            <w:pPr>
              <w:jc w:val="right"/>
              <w:textAlignment w:val="bottom"/>
            </w:pPr>
            <w:r>
              <w:rPr>
                <w:rFonts w:ascii="Arial" w:eastAsia="宋体" w:hAnsi="Arial" w:cs="Arial"/>
                <w:color w:val="000000"/>
                <w:sz w:val="17"/>
                <w:szCs w:val="17"/>
              </w:rPr>
              <w:t>593 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33F" w14:textId="77777777" w:rsidR="00A045E1" w:rsidRDefault="00A045E1">
            <w:pPr>
              <w:jc w:val="right"/>
              <w:rPr>
                <w:rFonts w:ascii="宋体"/>
              </w:rPr>
            </w:pPr>
          </w:p>
        </w:tc>
      </w:tr>
      <w:tr w:rsidR="00A045E1" w14:paraId="2B9E534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341" w14:textId="77777777" w:rsidR="00A045E1" w:rsidRDefault="00AB45D0">
            <w:pPr>
              <w:textAlignment w:val="bottom"/>
            </w:pPr>
            <w:r>
              <w:rPr>
                <w:rFonts w:ascii="Arial" w:eastAsia="宋体" w:hAnsi="Arial" w:cs="Arial"/>
                <w:color w:val="000000"/>
                <w:sz w:val="17"/>
                <w:szCs w:val="17"/>
              </w:rPr>
              <w:t>Money market funds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342" w14:textId="77777777" w:rsidR="00A045E1" w:rsidRDefault="00AB45D0">
            <w:pPr>
              <w:jc w:val="right"/>
              <w:textAlignment w:val="bottom"/>
            </w:pPr>
            <w:r>
              <w:rPr>
                <w:rFonts w:ascii="Arial" w:eastAsia="宋体" w:hAnsi="Arial" w:cs="Arial"/>
                <w:color w:val="000000"/>
                <w:sz w:val="17"/>
                <w:szCs w:val="17"/>
              </w:rPr>
              <w:t>5,024 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343"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344" w14:textId="77777777" w:rsidR="00A045E1" w:rsidRDefault="00AB45D0">
            <w:pPr>
              <w:jc w:val="right"/>
              <w:textAlignment w:val="bottom"/>
            </w:pPr>
            <w:r>
              <w:rPr>
                <w:rFonts w:ascii="Arial" w:eastAsia="宋体" w:hAnsi="Arial" w:cs="Arial"/>
                <w:color w:val="000000"/>
                <w:sz w:val="17"/>
                <w:szCs w:val="17"/>
              </w:rPr>
              <w:t>5,024 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345"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346"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347" w14:textId="77777777" w:rsidR="00A045E1" w:rsidRDefault="00A045E1">
            <w:pPr>
              <w:jc w:val="right"/>
              <w:rPr>
                <w:rFonts w:ascii="宋体"/>
              </w:rPr>
            </w:pPr>
          </w:p>
        </w:tc>
      </w:tr>
      <w:tr w:rsidR="00A045E1" w14:paraId="2B9E535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349" w14:textId="77777777" w:rsidR="00A045E1" w:rsidRDefault="00AB45D0">
            <w:pPr>
              <w:textAlignment w:val="bottom"/>
            </w:pPr>
            <w:r>
              <w:rPr>
                <w:rFonts w:ascii="Arial" w:eastAsia="宋体" w:hAnsi="Arial" w:cs="Arial"/>
                <w:color w:val="000000"/>
                <w:sz w:val="17"/>
                <w:szCs w:val="17"/>
              </w:rPr>
              <w:t>Time deposits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34A" w14:textId="77777777" w:rsidR="00A045E1" w:rsidRDefault="00AB45D0">
            <w:pPr>
              <w:jc w:val="right"/>
              <w:textAlignment w:val="bottom"/>
            </w:pPr>
            <w:r>
              <w:rPr>
                <w:rFonts w:ascii="Arial" w:eastAsia="宋体" w:hAnsi="Arial" w:cs="Arial"/>
                <w:color w:val="000000"/>
                <w:sz w:val="17"/>
                <w:szCs w:val="17"/>
              </w:rPr>
              <w:t>753 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34B"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34C" w14:textId="77777777" w:rsidR="00A045E1" w:rsidRDefault="00AB45D0">
            <w:pPr>
              <w:jc w:val="right"/>
              <w:textAlignment w:val="bottom"/>
            </w:pPr>
            <w:r>
              <w:rPr>
                <w:rFonts w:ascii="Arial" w:eastAsia="宋体" w:hAnsi="Arial" w:cs="Arial"/>
                <w:color w:val="000000"/>
                <w:sz w:val="17"/>
                <w:szCs w:val="17"/>
              </w:rPr>
              <w:t>645 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34D"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34E" w14:textId="77777777" w:rsidR="00A045E1" w:rsidRDefault="00AB45D0">
            <w:pPr>
              <w:jc w:val="right"/>
              <w:textAlignment w:val="bottom"/>
            </w:pPr>
            <w:r>
              <w:rPr>
                <w:rFonts w:ascii="Arial" w:eastAsia="宋体" w:hAnsi="Arial" w:cs="Arial"/>
                <w:color w:val="000000"/>
                <w:sz w:val="17"/>
                <w:szCs w:val="17"/>
              </w:rPr>
              <w:t>108 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34F" w14:textId="77777777" w:rsidR="00A045E1" w:rsidRDefault="00A045E1">
            <w:pPr>
              <w:jc w:val="right"/>
              <w:rPr>
                <w:rFonts w:ascii="宋体"/>
              </w:rPr>
            </w:pPr>
          </w:p>
        </w:tc>
      </w:tr>
      <w:tr w:rsidR="00A045E1" w14:paraId="2B9E535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351" w14:textId="77777777" w:rsidR="00A045E1" w:rsidRDefault="00AB45D0">
            <w:pPr>
              <w:textAlignment w:val="bottom"/>
            </w:pPr>
            <w:r>
              <w:rPr>
                <w:rFonts w:ascii="Arial" w:eastAsia="宋体" w:hAnsi="Arial" w:cs="Arial"/>
                <w:color w:val="000000"/>
                <w:sz w:val="17"/>
                <w:szCs w:val="17"/>
              </w:rPr>
              <w:t>U.S. Agency securities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352" w14:textId="77777777" w:rsidR="00A045E1" w:rsidRDefault="00AB45D0">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353"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354"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355"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356" w14:textId="77777777" w:rsidR="00A045E1" w:rsidRDefault="00AB45D0">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357" w14:textId="77777777" w:rsidR="00A045E1" w:rsidRDefault="00A045E1">
            <w:pPr>
              <w:jc w:val="right"/>
              <w:rPr>
                <w:rFonts w:ascii="宋体"/>
              </w:rPr>
            </w:pPr>
          </w:p>
        </w:tc>
      </w:tr>
      <w:tr w:rsidR="00A045E1" w14:paraId="2B9E536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359" w14:textId="77777777" w:rsidR="00A045E1" w:rsidRDefault="00AB45D0">
            <w:pPr>
              <w:textAlignment w:val="bottom"/>
            </w:pPr>
            <w:r>
              <w:rPr>
                <w:rFonts w:ascii="Arial" w:eastAsia="宋体" w:hAnsi="Arial" w:cs="Arial"/>
                <w:color w:val="000000"/>
                <w:sz w:val="17"/>
                <w:szCs w:val="17"/>
              </w:rPr>
              <w:t>Total Level 2</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535A" w14:textId="77777777" w:rsidR="00A045E1" w:rsidRDefault="00AB45D0">
            <w:pPr>
              <w:jc w:val="right"/>
              <w:textAlignment w:val="bottom"/>
            </w:pPr>
            <w:r>
              <w:rPr>
                <w:rFonts w:ascii="Arial" w:eastAsia="宋体" w:hAnsi="Arial" w:cs="Arial"/>
                <w:color w:val="000000"/>
                <w:sz w:val="17"/>
                <w:szCs w:val="17"/>
              </w:rPr>
              <w:t>6,416 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35B" w14:textId="77777777" w:rsidR="00A045E1" w:rsidRDefault="00A045E1">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535C" w14:textId="77777777" w:rsidR="00A045E1" w:rsidRDefault="00AB45D0">
            <w:pPr>
              <w:jc w:val="right"/>
              <w:textAlignment w:val="bottom"/>
            </w:pPr>
            <w:r>
              <w:rPr>
                <w:rFonts w:ascii="Arial" w:eastAsia="宋体" w:hAnsi="Arial" w:cs="Arial"/>
                <w:color w:val="000000"/>
                <w:sz w:val="17"/>
                <w:szCs w:val="17"/>
              </w:rPr>
              <w:t>5,698 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35D" w14:textId="77777777" w:rsidR="00A045E1" w:rsidRDefault="00A045E1">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535E" w14:textId="77777777" w:rsidR="00A045E1" w:rsidRDefault="00AB45D0">
            <w:pPr>
              <w:jc w:val="right"/>
              <w:textAlignment w:val="bottom"/>
            </w:pPr>
            <w:r>
              <w:rPr>
                <w:rFonts w:ascii="Arial" w:eastAsia="宋体" w:hAnsi="Arial" w:cs="Arial"/>
                <w:color w:val="000000"/>
                <w:sz w:val="17"/>
                <w:szCs w:val="17"/>
              </w:rPr>
              <w:t>718 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35F" w14:textId="77777777" w:rsidR="00A045E1" w:rsidRDefault="00A045E1">
            <w:pPr>
              <w:jc w:val="right"/>
              <w:rPr>
                <w:rFonts w:ascii="宋体"/>
              </w:rPr>
            </w:pPr>
          </w:p>
        </w:tc>
      </w:tr>
      <w:tr w:rsidR="00A045E1" w14:paraId="2B9E536B"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B9E5361" w14:textId="77777777" w:rsidR="00A045E1" w:rsidRDefault="00AB45D0">
            <w:pPr>
              <w:textAlignment w:val="bottom"/>
            </w:pPr>
            <w:r>
              <w:rPr>
                <w:rFonts w:ascii="Arial" w:eastAsia="宋体" w:hAnsi="Arial" w:cs="Arial"/>
                <w:b/>
                <w:bCs/>
                <w:color w:val="000000"/>
                <w:sz w:val="17"/>
                <w:szCs w:val="17"/>
              </w:rPr>
              <w:t>TOTAL</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362"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363" w14:textId="77777777" w:rsidR="00A045E1" w:rsidRDefault="00AB45D0">
            <w:pPr>
              <w:jc w:val="right"/>
              <w:textAlignment w:val="bottom"/>
            </w:pPr>
            <w:r>
              <w:rPr>
                <w:rFonts w:ascii="Arial" w:eastAsia="宋体" w:hAnsi="Arial" w:cs="Arial"/>
                <w:b/>
                <w:bCs/>
                <w:color w:val="000000"/>
                <w:sz w:val="17"/>
                <w:szCs w:val="17"/>
              </w:rPr>
              <w:t>10,621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364"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365"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366" w14:textId="77777777" w:rsidR="00A045E1" w:rsidRDefault="00AB45D0">
            <w:pPr>
              <w:jc w:val="right"/>
              <w:textAlignment w:val="bottom"/>
            </w:pPr>
            <w:r>
              <w:rPr>
                <w:rFonts w:ascii="Arial" w:eastAsia="宋体" w:hAnsi="Arial" w:cs="Arial"/>
                <w:b/>
                <w:bCs/>
                <w:color w:val="000000"/>
                <w:sz w:val="17"/>
                <w:szCs w:val="17"/>
              </w:rPr>
              <w:t>6,490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367"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368"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369" w14:textId="77777777" w:rsidR="00A045E1" w:rsidRDefault="00AB45D0">
            <w:pPr>
              <w:jc w:val="right"/>
              <w:textAlignment w:val="bottom"/>
            </w:pPr>
            <w:r>
              <w:rPr>
                <w:rFonts w:ascii="Arial" w:eastAsia="宋体" w:hAnsi="Arial" w:cs="Arial"/>
                <w:b/>
                <w:bCs/>
                <w:color w:val="000000"/>
                <w:sz w:val="17"/>
                <w:szCs w:val="17"/>
              </w:rPr>
              <w:t>4,131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36A" w14:textId="77777777" w:rsidR="00A045E1" w:rsidRDefault="00A045E1">
            <w:pPr>
              <w:jc w:val="right"/>
              <w:rPr>
                <w:rFonts w:ascii="宋体"/>
              </w:rPr>
            </w:pPr>
          </w:p>
        </w:tc>
      </w:tr>
    </w:tbl>
    <w:p w14:paraId="2B9E536C" w14:textId="77777777" w:rsidR="00A045E1" w:rsidRDefault="00A045E1">
      <w:pPr>
        <w:rPr>
          <w:vanish/>
        </w:rPr>
      </w:pPr>
    </w:p>
    <w:tbl>
      <w:tblPr>
        <w:tblW w:w="4992" w:type="pct"/>
        <w:tblCellMar>
          <w:top w:w="15" w:type="dxa"/>
          <w:left w:w="15" w:type="dxa"/>
          <w:bottom w:w="15" w:type="dxa"/>
          <w:right w:w="15" w:type="dxa"/>
        </w:tblCellMar>
        <w:tblLook w:val="04A0" w:firstRow="1" w:lastRow="0" w:firstColumn="1" w:lastColumn="0" w:noHBand="0" w:noVBand="1"/>
      </w:tblPr>
      <w:tblGrid>
        <w:gridCol w:w="41"/>
        <w:gridCol w:w="3226"/>
        <w:gridCol w:w="38"/>
        <w:gridCol w:w="115"/>
        <w:gridCol w:w="1473"/>
        <w:gridCol w:w="36"/>
        <w:gridCol w:w="116"/>
        <w:gridCol w:w="1473"/>
        <w:gridCol w:w="36"/>
        <w:gridCol w:w="116"/>
        <w:gridCol w:w="1617"/>
        <w:gridCol w:w="36"/>
      </w:tblGrid>
      <w:tr w:rsidR="00A045E1" w14:paraId="2B9E5379" w14:textId="77777777">
        <w:tc>
          <w:tcPr>
            <w:tcW w:w="50" w:type="pct"/>
            <w:shd w:val="clear" w:color="auto" w:fill="auto"/>
            <w:vAlign w:val="bottom"/>
          </w:tcPr>
          <w:p w14:paraId="2B9E536D" w14:textId="77777777" w:rsidR="00A045E1" w:rsidRDefault="00A045E1">
            <w:pPr>
              <w:rPr>
                <w:rFonts w:ascii="宋体"/>
              </w:rPr>
            </w:pPr>
          </w:p>
        </w:tc>
        <w:tc>
          <w:tcPr>
            <w:tcW w:w="1962" w:type="pct"/>
            <w:shd w:val="clear" w:color="auto" w:fill="auto"/>
            <w:vAlign w:val="bottom"/>
          </w:tcPr>
          <w:p w14:paraId="2B9E536E" w14:textId="77777777" w:rsidR="00A045E1" w:rsidRDefault="00A045E1">
            <w:pPr>
              <w:rPr>
                <w:rFonts w:ascii="宋体"/>
              </w:rPr>
            </w:pPr>
          </w:p>
        </w:tc>
        <w:tc>
          <w:tcPr>
            <w:tcW w:w="5" w:type="pct"/>
            <w:shd w:val="clear" w:color="auto" w:fill="auto"/>
            <w:vAlign w:val="bottom"/>
          </w:tcPr>
          <w:p w14:paraId="2B9E536F" w14:textId="77777777" w:rsidR="00A045E1" w:rsidRDefault="00A045E1">
            <w:pPr>
              <w:rPr>
                <w:rFonts w:ascii="宋体"/>
              </w:rPr>
            </w:pPr>
          </w:p>
        </w:tc>
        <w:tc>
          <w:tcPr>
            <w:tcW w:w="50" w:type="pct"/>
            <w:shd w:val="clear" w:color="auto" w:fill="auto"/>
            <w:vAlign w:val="bottom"/>
          </w:tcPr>
          <w:p w14:paraId="2B9E5370" w14:textId="77777777" w:rsidR="00A045E1" w:rsidRDefault="00A045E1">
            <w:pPr>
              <w:rPr>
                <w:rFonts w:ascii="宋体"/>
              </w:rPr>
            </w:pPr>
          </w:p>
        </w:tc>
        <w:tc>
          <w:tcPr>
            <w:tcW w:w="910" w:type="pct"/>
            <w:shd w:val="clear" w:color="auto" w:fill="auto"/>
            <w:vAlign w:val="bottom"/>
          </w:tcPr>
          <w:p w14:paraId="2B9E5371" w14:textId="77777777" w:rsidR="00A045E1" w:rsidRDefault="00A045E1">
            <w:pPr>
              <w:rPr>
                <w:rFonts w:ascii="宋体"/>
              </w:rPr>
            </w:pPr>
          </w:p>
        </w:tc>
        <w:tc>
          <w:tcPr>
            <w:tcW w:w="5" w:type="pct"/>
            <w:shd w:val="clear" w:color="auto" w:fill="auto"/>
            <w:vAlign w:val="bottom"/>
          </w:tcPr>
          <w:p w14:paraId="2B9E5372" w14:textId="77777777" w:rsidR="00A045E1" w:rsidRDefault="00A045E1">
            <w:pPr>
              <w:rPr>
                <w:rFonts w:ascii="宋体"/>
              </w:rPr>
            </w:pPr>
          </w:p>
        </w:tc>
        <w:tc>
          <w:tcPr>
            <w:tcW w:w="50" w:type="pct"/>
            <w:shd w:val="clear" w:color="auto" w:fill="auto"/>
            <w:vAlign w:val="bottom"/>
          </w:tcPr>
          <w:p w14:paraId="2B9E5373" w14:textId="77777777" w:rsidR="00A045E1" w:rsidRDefault="00A045E1">
            <w:pPr>
              <w:rPr>
                <w:rFonts w:ascii="宋体"/>
              </w:rPr>
            </w:pPr>
          </w:p>
        </w:tc>
        <w:tc>
          <w:tcPr>
            <w:tcW w:w="910" w:type="pct"/>
            <w:shd w:val="clear" w:color="auto" w:fill="auto"/>
            <w:vAlign w:val="bottom"/>
          </w:tcPr>
          <w:p w14:paraId="2B9E5374" w14:textId="77777777" w:rsidR="00A045E1" w:rsidRDefault="00A045E1">
            <w:pPr>
              <w:rPr>
                <w:rFonts w:ascii="宋体"/>
              </w:rPr>
            </w:pPr>
          </w:p>
        </w:tc>
        <w:tc>
          <w:tcPr>
            <w:tcW w:w="5" w:type="pct"/>
            <w:shd w:val="clear" w:color="auto" w:fill="auto"/>
            <w:vAlign w:val="bottom"/>
          </w:tcPr>
          <w:p w14:paraId="2B9E5375" w14:textId="77777777" w:rsidR="00A045E1" w:rsidRDefault="00A045E1">
            <w:pPr>
              <w:rPr>
                <w:rFonts w:ascii="宋体"/>
              </w:rPr>
            </w:pPr>
          </w:p>
        </w:tc>
        <w:tc>
          <w:tcPr>
            <w:tcW w:w="50" w:type="pct"/>
            <w:shd w:val="clear" w:color="auto" w:fill="auto"/>
            <w:vAlign w:val="bottom"/>
          </w:tcPr>
          <w:p w14:paraId="2B9E5376" w14:textId="77777777" w:rsidR="00A045E1" w:rsidRDefault="00A045E1">
            <w:pPr>
              <w:rPr>
                <w:rFonts w:ascii="宋体"/>
              </w:rPr>
            </w:pPr>
          </w:p>
        </w:tc>
        <w:tc>
          <w:tcPr>
            <w:tcW w:w="996" w:type="pct"/>
            <w:shd w:val="clear" w:color="auto" w:fill="auto"/>
            <w:vAlign w:val="bottom"/>
          </w:tcPr>
          <w:p w14:paraId="2B9E5377" w14:textId="77777777" w:rsidR="00A045E1" w:rsidRDefault="00A045E1">
            <w:pPr>
              <w:rPr>
                <w:rFonts w:ascii="宋体"/>
              </w:rPr>
            </w:pPr>
          </w:p>
        </w:tc>
        <w:tc>
          <w:tcPr>
            <w:tcW w:w="5" w:type="pct"/>
            <w:shd w:val="clear" w:color="auto" w:fill="auto"/>
            <w:vAlign w:val="bottom"/>
          </w:tcPr>
          <w:p w14:paraId="2B9E5378" w14:textId="77777777" w:rsidR="00A045E1" w:rsidRDefault="00A045E1">
            <w:pPr>
              <w:rPr>
                <w:rFonts w:ascii="宋体"/>
              </w:rPr>
            </w:pPr>
          </w:p>
        </w:tc>
      </w:tr>
      <w:tr w:rsidR="00A045E1" w14:paraId="2B9E537C" w14:textId="77777777">
        <w:tc>
          <w:tcPr>
            <w:tcW w:w="0" w:type="auto"/>
            <w:gridSpan w:val="3"/>
            <w:shd w:val="clear" w:color="auto" w:fill="auto"/>
            <w:tcMar>
              <w:top w:w="0" w:type="dxa"/>
              <w:left w:w="20" w:type="dxa"/>
              <w:bottom w:w="0" w:type="dxa"/>
              <w:right w:w="20" w:type="dxa"/>
            </w:tcMar>
            <w:vAlign w:val="bottom"/>
          </w:tcPr>
          <w:p w14:paraId="2B9E537A" w14:textId="77777777" w:rsidR="00A045E1" w:rsidRDefault="00A045E1">
            <w:pPr>
              <w:rPr>
                <w:rFonts w:ascii="宋体"/>
              </w:rPr>
            </w:pPr>
          </w:p>
        </w:tc>
        <w:tc>
          <w:tcPr>
            <w:tcW w:w="0" w:type="auto"/>
            <w:gridSpan w:val="9"/>
            <w:shd w:val="clear" w:color="auto" w:fill="auto"/>
            <w:tcMar>
              <w:top w:w="40" w:type="dxa"/>
              <w:left w:w="20" w:type="dxa"/>
              <w:bottom w:w="40" w:type="dxa"/>
              <w:right w:w="20" w:type="dxa"/>
            </w:tcMar>
            <w:vAlign w:val="bottom"/>
          </w:tcPr>
          <w:p w14:paraId="2B9E537B" w14:textId="77777777" w:rsidR="00A045E1" w:rsidRDefault="00AB45D0">
            <w:pPr>
              <w:jc w:val="center"/>
              <w:textAlignment w:val="bottom"/>
            </w:pPr>
            <w:r>
              <w:rPr>
                <w:rFonts w:ascii="sans-serif" w:eastAsia="sans-serif" w:hAnsi="sans-serif" w:cs="sans-serif"/>
                <w:b/>
                <w:bCs/>
                <w:color w:val="000000"/>
                <w:sz w:val="17"/>
                <w:szCs w:val="17"/>
              </w:rPr>
              <w:t>MAY 31, 2022</w:t>
            </w:r>
          </w:p>
        </w:tc>
      </w:tr>
      <w:tr w:rsidR="00A045E1" w14:paraId="2B9E5381" w14:textId="77777777">
        <w:tc>
          <w:tcPr>
            <w:tcW w:w="0" w:type="auto"/>
            <w:gridSpan w:val="3"/>
            <w:shd w:val="clear" w:color="auto" w:fill="auto"/>
            <w:tcMar>
              <w:top w:w="40" w:type="dxa"/>
              <w:left w:w="20" w:type="dxa"/>
              <w:bottom w:w="40" w:type="dxa"/>
              <w:right w:w="20" w:type="dxa"/>
            </w:tcMar>
            <w:vAlign w:val="bottom"/>
          </w:tcPr>
          <w:p w14:paraId="2B9E537D" w14:textId="77777777" w:rsidR="00A045E1" w:rsidRDefault="00AB45D0">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37E" w14:textId="77777777" w:rsidR="00A045E1" w:rsidRDefault="00AB45D0">
            <w:pPr>
              <w:jc w:val="center"/>
              <w:textAlignment w:val="bottom"/>
            </w:pPr>
            <w:r>
              <w:rPr>
                <w:rFonts w:ascii="sans-serif" w:eastAsia="sans-serif" w:hAnsi="sans-serif" w:cs="sans-serif"/>
                <w:b/>
                <w:bCs/>
                <w:color w:val="000000"/>
                <w:sz w:val="17"/>
                <w:szCs w:val="17"/>
              </w:rPr>
              <w:t>ASSETS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37F" w14:textId="77777777" w:rsidR="00A045E1" w:rsidRDefault="00AB45D0">
            <w:pPr>
              <w:jc w:val="center"/>
              <w:textAlignment w:val="bottom"/>
            </w:pPr>
            <w:r>
              <w:rPr>
                <w:rFonts w:ascii="sans-serif" w:eastAsia="sans-serif" w:hAnsi="sans-serif" w:cs="sans-serif"/>
                <w:b/>
                <w:bCs/>
                <w:color w:val="000000"/>
                <w:sz w:val="17"/>
                <w:szCs w:val="17"/>
              </w:rPr>
              <w:t xml:space="preserve">CASH AND </w:t>
            </w:r>
            <w:r>
              <w:rPr>
                <w:rFonts w:ascii="sans-serif" w:eastAsia="sans-serif" w:hAnsi="sans-serif" w:cs="sans-serif"/>
                <w:b/>
                <w:bCs/>
                <w:color w:val="000000"/>
                <w:sz w:val="17"/>
                <w:szCs w:val="17"/>
              </w:rPr>
              <w:t>EQUIVALENTS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380" w14:textId="77777777" w:rsidR="00A045E1" w:rsidRDefault="00AB45D0">
            <w:pPr>
              <w:jc w:val="center"/>
              <w:textAlignment w:val="bottom"/>
            </w:pPr>
            <w:r>
              <w:rPr>
                <w:rFonts w:ascii="sans-serif" w:eastAsia="sans-serif" w:hAnsi="sans-serif" w:cs="sans-serif"/>
                <w:b/>
                <w:bCs/>
                <w:color w:val="000000"/>
                <w:sz w:val="17"/>
                <w:szCs w:val="17"/>
              </w:rPr>
              <w:t>SHORT-TERM INVESTMENTS</w:t>
            </w:r>
          </w:p>
        </w:tc>
      </w:tr>
      <w:tr w:rsidR="00A045E1" w14:paraId="2B9E538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382" w14:textId="77777777" w:rsidR="00A045E1" w:rsidRDefault="00AB45D0">
            <w:pPr>
              <w:textAlignment w:val="bottom"/>
            </w:pPr>
            <w:r>
              <w:rPr>
                <w:rFonts w:ascii="Arial" w:eastAsia="宋体" w:hAnsi="Arial" w:cs="Arial"/>
                <w:color w:val="000000"/>
                <w:sz w:val="17"/>
                <w:szCs w:val="17"/>
              </w:rPr>
              <w:t>Cash</w:t>
            </w:r>
          </w:p>
        </w:tc>
        <w:tc>
          <w:tcPr>
            <w:tcW w:w="0" w:type="auto"/>
            <w:tcBorders>
              <w:top w:val="single" w:sz="8" w:space="0" w:color="E87722"/>
            </w:tcBorders>
            <w:shd w:val="clear" w:color="auto" w:fill="auto"/>
            <w:tcMar>
              <w:top w:w="40" w:type="dxa"/>
              <w:left w:w="20" w:type="dxa"/>
              <w:bottom w:w="40" w:type="dxa"/>
              <w:right w:w="0" w:type="dxa"/>
            </w:tcMar>
            <w:vAlign w:val="bottom"/>
          </w:tcPr>
          <w:p w14:paraId="2B9E5383"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384" w14:textId="77777777" w:rsidR="00A045E1" w:rsidRDefault="00AB45D0">
            <w:pPr>
              <w:jc w:val="right"/>
              <w:textAlignment w:val="bottom"/>
            </w:pPr>
            <w:r>
              <w:rPr>
                <w:rFonts w:ascii="Arial" w:eastAsia="宋体" w:hAnsi="Arial" w:cs="Arial"/>
                <w:color w:val="000000"/>
                <w:sz w:val="17"/>
                <w:szCs w:val="17"/>
              </w:rPr>
              <w:t>839 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385"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386"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387" w14:textId="77777777" w:rsidR="00A045E1" w:rsidRDefault="00AB45D0">
            <w:pPr>
              <w:jc w:val="right"/>
              <w:textAlignment w:val="bottom"/>
            </w:pPr>
            <w:r>
              <w:rPr>
                <w:rFonts w:ascii="Arial" w:eastAsia="宋体" w:hAnsi="Arial" w:cs="Arial"/>
                <w:color w:val="000000"/>
                <w:sz w:val="17"/>
                <w:szCs w:val="17"/>
              </w:rPr>
              <w:t>839 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388"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389"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38A"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38B" w14:textId="77777777" w:rsidR="00A045E1" w:rsidRDefault="00A045E1">
            <w:pPr>
              <w:jc w:val="right"/>
              <w:rPr>
                <w:rFonts w:ascii="宋体"/>
              </w:rPr>
            </w:pPr>
          </w:p>
        </w:tc>
      </w:tr>
      <w:tr w:rsidR="00A045E1" w14:paraId="2B9E539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38D" w14:textId="77777777" w:rsidR="00A045E1" w:rsidRDefault="00AB45D0">
            <w:pPr>
              <w:textAlignment w:val="bottom"/>
            </w:pPr>
            <w:r>
              <w:rPr>
                <w:rFonts w:ascii="Arial" w:eastAsia="宋体" w:hAnsi="Arial" w:cs="Arial"/>
                <w:color w:val="000000"/>
                <w:sz w:val="17"/>
                <w:szCs w:val="17"/>
                <w:u w:val="single"/>
              </w:rPr>
              <w:t>Level 1:</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38E"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38F"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390" w14:textId="77777777" w:rsidR="00A045E1" w:rsidRDefault="00A045E1">
            <w:pPr>
              <w:rPr>
                <w:rFonts w:ascii="宋体"/>
              </w:rPr>
            </w:pPr>
          </w:p>
        </w:tc>
      </w:tr>
      <w:tr w:rsidR="00A045E1" w14:paraId="2B9E539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392" w14:textId="77777777" w:rsidR="00A045E1" w:rsidRDefault="00AB45D0">
            <w:pPr>
              <w:textAlignment w:val="bottom"/>
            </w:pPr>
            <w:r>
              <w:rPr>
                <w:rFonts w:ascii="Arial" w:eastAsia="宋体" w:hAnsi="Arial" w:cs="Arial"/>
                <w:color w:val="000000"/>
                <w:sz w:val="17"/>
                <w:szCs w:val="17"/>
              </w:rPr>
              <w:t>U.S. Treasury securities</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393" w14:textId="77777777" w:rsidR="00A045E1" w:rsidRDefault="00AB45D0">
            <w:pPr>
              <w:jc w:val="right"/>
              <w:textAlignment w:val="bottom"/>
            </w:pPr>
            <w:r>
              <w:rPr>
                <w:rFonts w:ascii="Arial" w:eastAsia="宋体" w:hAnsi="Arial" w:cs="Arial"/>
                <w:color w:val="000000"/>
                <w:sz w:val="17"/>
                <w:szCs w:val="17"/>
              </w:rPr>
              <w:t>3,801 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394"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395" w14:textId="77777777" w:rsidR="00A045E1" w:rsidRDefault="00AB45D0">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396"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397" w14:textId="77777777" w:rsidR="00A045E1" w:rsidRDefault="00AB45D0">
            <w:pPr>
              <w:jc w:val="right"/>
              <w:textAlignment w:val="bottom"/>
            </w:pPr>
            <w:r>
              <w:rPr>
                <w:rFonts w:ascii="Arial" w:eastAsia="宋体" w:hAnsi="Arial" w:cs="Arial"/>
                <w:color w:val="000000"/>
                <w:sz w:val="17"/>
                <w:szCs w:val="17"/>
              </w:rPr>
              <w:t>3,793 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398" w14:textId="77777777" w:rsidR="00A045E1" w:rsidRDefault="00A045E1">
            <w:pPr>
              <w:jc w:val="right"/>
              <w:rPr>
                <w:rFonts w:ascii="宋体"/>
              </w:rPr>
            </w:pPr>
          </w:p>
        </w:tc>
      </w:tr>
      <w:tr w:rsidR="00A045E1" w14:paraId="2B9E539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39A" w14:textId="77777777" w:rsidR="00A045E1" w:rsidRDefault="00AB45D0">
            <w:pPr>
              <w:textAlignment w:val="bottom"/>
            </w:pPr>
            <w:r>
              <w:rPr>
                <w:rFonts w:ascii="Arial" w:eastAsia="宋体" w:hAnsi="Arial" w:cs="Arial"/>
                <w:color w:val="000000"/>
                <w:sz w:val="17"/>
                <w:szCs w:val="17"/>
                <w:u w:val="single"/>
              </w:rPr>
              <w:t>Level 2:</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39B"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39C"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39D" w14:textId="77777777" w:rsidR="00A045E1" w:rsidRDefault="00A045E1">
            <w:pPr>
              <w:rPr>
                <w:rFonts w:ascii="宋体"/>
              </w:rPr>
            </w:pPr>
          </w:p>
        </w:tc>
      </w:tr>
      <w:tr w:rsidR="00A045E1" w14:paraId="2B9E53A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39F" w14:textId="77777777" w:rsidR="00A045E1" w:rsidRDefault="00AB45D0">
            <w:pPr>
              <w:textAlignment w:val="bottom"/>
            </w:pPr>
            <w:r>
              <w:rPr>
                <w:rFonts w:ascii="Arial" w:eastAsia="宋体" w:hAnsi="Arial" w:cs="Arial"/>
                <w:color w:val="000000"/>
                <w:sz w:val="17"/>
                <w:szCs w:val="17"/>
              </w:rPr>
              <w:t>Commercial paper and bonds</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3A0" w14:textId="77777777" w:rsidR="00A045E1" w:rsidRDefault="00AB45D0">
            <w:pPr>
              <w:jc w:val="right"/>
              <w:textAlignment w:val="bottom"/>
            </w:pPr>
            <w:r>
              <w:rPr>
                <w:rFonts w:ascii="Arial" w:eastAsia="宋体" w:hAnsi="Arial" w:cs="Arial"/>
                <w:color w:val="000000"/>
                <w:sz w:val="17"/>
                <w:szCs w:val="17"/>
              </w:rPr>
              <w:t>660 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3A1"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3A2" w14:textId="77777777" w:rsidR="00A045E1" w:rsidRDefault="00AB45D0">
            <w:pPr>
              <w:jc w:val="right"/>
              <w:textAlignment w:val="bottom"/>
            </w:pPr>
            <w:r>
              <w:rPr>
                <w:rFonts w:ascii="Arial" w:eastAsia="宋体" w:hAnsi="Arial" w:cs="Arial"/>
                <w:color w:val="000000"/>
                <w:sz w:val="17"/>
                <w:szCs w:val="17"/>
              </w:rPr>
              <w:t>37 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3A3"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3A4" w14:textId="77777777" w:rsidR="00A045E1" w:rsidRDefault="00AB45D0">
            <w:pPr>
              <w:jc w:val="right"/>
              <w:textAlignment w:val="bottom"/>
            </w:pPr>
            <w:r>
              <w:rPr>
                <w:rFonts w:ascii="Arial" w:eastAsia="宋体" w:hAnsi="Arial" w:cs="Arial"/>
                <w:color w:val="000000"/>
                <w:sz w:val="17"/>
                <w:szCs w:val="17"/>
              </w:rPr>
              <w:t>623 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3A5" w14:textId="77777777" w:rsidR="00A045E1" w:rsidRDefault="00A045E1">
            <w:pPr>
              <w:jc w:val="right"/>
              <w:rPr>
                <w:rFonts w:ascii="宋体"/>
              </w:rPr>
            </w:pPr>
          </w:p>
        </w:tc>
      </w:tr>
      <w:tr w:rsidR="00A045E1" w14:paraId="2B9E53A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3A7" w14:textId="77777777" w:rsidR="00A045E1" w:rsidRDefault="00AB45D0">
            <w:pPr>
              <w:textAlignment w:val="bottom"/>
            </w:pPr>
            <w:r>
              <w:rPr>
                <w:rFonts w:ascii="Arial" w:eastAsia="宋体" w:hAnsi="Arial" w:cs="Arial"/>
                <w:color w:val="000000"/>
                <w:sz w:val="17"/>
                <w:szCs w:val="17"/>
              </w:rPr>
              <w:t>Money market funds</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3A8" w14:textId="77777777" w:rsidR="00A045E1" w:rsidRDefault="00AB45D0">
            <w:pPr>
              <w:jc w:val="right"/>
              <w:textAlignment w:val="bottom"/>
            </w:pPr>
            <w:r>
              <w:rPr>
                <w:rFonts w:ascii="Arial" w:eastAsia="宋体" w:hAnsi="Arial" w:cs="Arial"/>
                <w:color w:val="000000"/>
                <w:sz w:val="17"/>
                <w:szCs w:val="17"/>
              </w:rPr>
              <w:t>6,458 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3A9"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3AA" w14:textId="77777777" w:rsidR="00A045E1" w:rsidRDefault="00AB45D0">
            <w:pPr>
              <w:jc w:val="right"/>
              <w:textAlignment w:val="bottom"/>
            </w:pPr>
            <w:r>
              <w:rPr>
                <w:rFonts w:ascii="Arial" w:eastAsia="宋体" w:hAnsi="Arial" w:cs="Arial"/>
                <w:color w:val="000000"/>
                <w:sz w:val="17"/>
                <w:szCs w:val="17"/>
              </w:rPr>
              <w:t>6,458 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3AB"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3AC"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3AD" w14:textId="77777777" w:rsidR="00A045E1" w:rsidRDefault="00A045E1">
            <w:pPr>
              <w:jc w:val="right"/>
              <w:rPr>
                <w:rFonts w:ascii="宋体"/>
              </w:rPr>
            </w:pPr>
          </w:p>
        </w:tc>
      </w:tr>
      <w:tr w:rsidR="00A045E1" w14:paraId="2B9E53B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3AF" w14:textId="77777777" w:rsidR="00A045E1" w:rsidRDefault="00AB45D0">
            <w:pPr>
              <w:textAlignment w:val="bottom"/>
            </w:pPr>
            <w:r>
              <w:rPr>
                <w:rFonts w:ascii="Arial" w:eastAsia="宋体" w:hAnsi="Arial" w:cs="Arial"/>
                <w:color w:val="000000"/>
                <w:sz w:val="17"/>
                <w:szCs w:val="17"/>
              </w:rPr>
              <w:t>Time deposits</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3B0" w14:textId="77777777" w:rsidR="00A045E1" w:rsidRDefault="00AB45D0">
            <w:pPr>
              <w:jc w:val="right"/>
              <w:textAlignment w:val="bottom"/>
            </w:pPr>
            <w:r>
              <w:rPr>
                <w:rFonts w:ascii="Arial" w:eastAsia="宋体" w:hAnsi="Arial" w:cs="Arial"/>
                <w:color w:val="000000"/>
                <w:sz w:val="17"/>
                <w:szCs w:val="17"/>
              </w:rPr>
              <w:t>1,237 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3B1"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3B2" w14:textId="77777777" w:rsidR="00A045E1" w:rsidRDefault="00AB45D0">
            <w:pPr>
              <w:jc w:val="right"/>
              <w:textAlignment w:val="bottom"/>
            </w:pPr>
            <w:r>
              <w:rPr>
                <w:rFonts w:ascii="Arial" w:eastAsia="宋体" w:hAnsi="Arial" w:cs="Arial"/>
                <w:color w:val="000000"/>
                <w:sz w:val="17"/>
                <w:szCs w:val="17"/>
              </w:rPr>
              <w:t>1,232 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3B3"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3B4" w14:textId="77777777" w:rsidR="00A045E1" w:rsidRDefault="00AB45D0">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3B5" w14:textId="77777777" w:rsidR="00A045E1" w:rsidRDefault="00A045E1">
            <w:pPr>
              <w:jc w:val="right"/>
              <w:rPr>
                <w:rFonts w:ascii="宋体"/>
              </w:rPr>
            </w:pPr>
          </w:p>
        </w:tc>
      </w:tr>
      <w:tr w:rsidR="00A045E1" w14:paraId="2B9E53B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3B7" w14:textId="77777777" w:rsidR="00A045E1" w:rsidRDefault="00AB45D0">
            <w:pPr>
              <w:textAlignment w:val="bottom"/>
            </w:pPr>
            <w:r>
              <w:rPr>
                <w:rFonts w:ascii="Arial" w:eastAsia="宋体" w:hAnsi="Arial" w:cs="Arial"/>
                <w:color w:val="000000"/>
                <w:sz w:val="17"/>
                <w:szCs w:val="17"/>
              </w:rPr>
              <w:t>U.S. Agency securities</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3B8" w14:textId="77777777" w:rsidR="00A045E1" w:rsidRDefault="00AB45D0">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3B9"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3BA"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3BB"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3BC" w14:textId="77777777" w:rsidR="00A045E1" w:rsidRDefault="00AB45D0">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3BD" w14:textId="77777777" w:rsidR="00A045E1" w:rsidRDefault="00A045E1">
            <w:pPr>
              <w:jc w:val="right"/>
              <w:rPr>
                <w:rFonts w:ascii="宋体"/>
              </w:rPr>
            </w:pPr>
          </w:p>
        </w:tc>
      </w:tr>
      <w:tr w:rsidR="00A045E1" w14:paraId="2B9E53C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3BF" w14:textId="77777777" w:rsidR="00A045E1" w:rsidRDefault="00AB45D0">
            <w:pPr>
              <w:textAlignment w:val="bottom"/>
            </w:pPr>
            <w:r>
              <w:rPr>
                <w:rFonts w:ascii="Arial" w:eastAsia="宋体" w:hAnsi="Arial" w:cs="Arial"/>
                <w:color w:val="000000"/>
                <w:sz w:val="17"/>
                <w:szCs w:val="17"/>
              </w:rPr>
              <w:t>Total Level 2</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53C0" w14:textId="77777777" w:rsidR="00A045E1" w:rsidRDefault="00AB45D0">
            <w:pPr>
              <w:jc w:val="right"/>
              <w:textAlignment w:val="bottom"/>
            </w:pPr>
            <w:r>
              <w:rPr>
                <w:rFonts w:ascii="Arial" w:eastAsia="宋体" w:hAnsi="Arial" w:cs="Arial"/>
                <w:color w:val="000000"/>
                <w:sz w:val="17"/>
                <w:szCs w:val="17"/>
              </w:rPr>
              <w:t>8,357 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3C1"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53C2" w14:textId="77777777" w:rsidR="00A045E1" w:rsidRDefault="00AB45D0">
            <w:pPr>
              <w:jc w:val="right"/>
              <w:textAlignment w:val="bottom"/>
            </w:pPr>
            <w:r>
              <w:rPr>
                <w:rFonts w:ascii="Arial" w:eastAsia="宋体" w:hAnsi="Arial" w:cs="Arial"/>
                <w:color w:val="000000"/>
                <w:sz w:val="17"/>
                <w:szCs w:val="17"/>
              </w:rPr>
              <w:t>7,727 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3C3"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53C4" w14:textId="77777777" w:rsidR="00A045E1" w:rsidRDefault="00AB45D0">
            <w:pPr>
              <w:jc w:val="right"/>
              <w:textAlignment w:val="bottom"/>
            </w:pPr>
            <w:r>
              <w:rPr>
                <w:rFonts w:ascii="Arial" w:eastAsia="宋体" w:hAnsi="Arial" w:cs="Arial"/>
                <w:color w:val="000000"/>
                <w:sz w:val="17"/>
                <w:szCs w:val="17"/>
              </w:rPr>
              <w:t>630 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3C5" w14:textId="77777777" w:rsidR="00A045E1" w:rsidRDefault="00A045E1">
            <w:pPr>
              <w:jc w:val="right"/>
              <w:rPr>
                <w:rFonts w:ascii="宋体"/>
              </w:rPr>
            </w:pPr>
          </w:p>
        </w:tc>
      </w:tr>
      <w:tr w:rsidR="00A045E1" w14:paraId="2B9E53D1"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B9E53C7" w14:textId="77777777" w:rsidR="00A045E1" w:rsidRDefault="00AB45D0">
            <w:pPr>
              <w:textAlignment w:val="bottom"/>
            </w:pPr>
            <w:r>
              <w:rPr>
                <w:rFonts w:ascii="Arial" w:eastAsia="宋体" w:hAnsi="Arial" w:cs="Arial"/>
                <w:b/>
                <w:bCs/>
                <w:color w:val="000000"/>
                <w:sz w:val="17"/>
                <w:szCs w:val="17"/>
              </w:rPr>
              <w:t>TOTAL</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3C8"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53C9" w14:textId="77777777" w:rsidR="00A045E1" w:rsidRDefault="00AB45D0">
            <w:pPr>
              <w:jc w:val="right"/>
              <w:textAlignment w:val="bottom"/>
            </w:pPr>
            <w:r>
              <w:rPr>
                <w:rFonts w:ascii="Arial" w:eastAsia="宋体" w:hAnsi="Arial" w:cs="Arial"/>
                <w:b/>
                <w:bCs/>
                <w:color w:val="000000"/>
                <w:sz w:val="17"/>
                <w:szCs w:val="17"/>
              </w:rPr>
              <w:t>12,997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3CA"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3CB"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53CC" w14:textId="77777777" w:rsidR="00A045E1" w:rsidRDefault="00AB45D0">
            <w:pPr>
              <w:jc w:val="right"/>
              <w:textAlignment w:val="bottom"/>
            </w:pPr>
            <w:r>
              <w:rPr>
                <w:rFonts w:ascii="Arial" w:eastAsia="宋体" w:hAnsi="Arial" w:cs="Arial"/>
                <w:b/>
                <w:bCs/>
                <w:color w:val="000000"/>
                <w:sz w:val="17"/>
                <w:szCs w:val="17"/>
              </w:rPr>
              <w:t>8,574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3CD"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3CE"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53CF" w14:textId="77777777" w:rsidR="00A045E1" w:rsidRDefault="00AB45D0">
            <w:pPr>
              <w:jc w:val="right"/>
              <w:textAlignment w:val="bottom"/>
            </w:pPr>
            <w:r>
              <w:rPr>
                <w:rFonts w:ascii="Arial" w:eastAsia="宋体" w:hAnsi="Arial" w:cs="Arial"/>
                <w:b/>
                <w:bCs/>
                <w:color w:val="000000"/>
                <w:sz w:val="17"/>
                <w:szCs w:val="17"/>
              </w:rPr>
              <w:t>4,423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3D0" w14:textId="77777777" w:rsidR="00A045E1" w:rsidRDefault="00A045E1">
            <w:pPr>
              <w:jc w:val="right"/>
              <w:rPr>
                <w:rFonts w:ascii="宋体"/>
              </w:rPr>
            </w:pPr>
          </w:p>
        </w:tc>
      </w:tr>
    </w:tbl>
    <w:p w14:paraId="2B9E53D2" w14:textId="77777777" w:rsidR="00A045E1" w:rsidRDefault="00AB45D0">
      <w:pPr>
        <w:spacing w:before="120" w:after="120"/>
      </w:pPr>
      <w:r>
        <w:rPr>
          <w:rFonts w:ascii="Arial" w:eastAsia="宋体" w:hAnsi="Arial" w:cs="Arial"/>
          <w:color w:val="000000"/>
          <w:sz w:val="17"/>
          <w:szCs w:val="17"/>
        </w:rPr>
        <w:t xml:space="preserve">As of November 30, 2022, the Company held $3,060 million of available-for-sale debt securities with maturity dates within one year and </w:t>
      </w:r>
      <w:r>
        <w:rPr>
          <w:rFonts w:ascii="Arial" w:eastAsia="宋体" w:hAnsi="Arial" w:cs="Arial"/>
          <w:color w:val="000000"/>
          <w:sz w:val="17"/>
          <w:szCs w:val="17"/>
        </w:rPr>
        <w:t>$1,071 million with maturity dates greater than one year and less than five years in Short-term investments on the Unaudited Condensed Consolidated Balance Sheets. The fair value of the Company's available-for-sale debt securities approximates their amorti</w:t>
      </w:r>
      <w:r>
        <w:rPr>
          <w:rFonts w:ascii="Arial" w:eastAsia="宋体" w:hAnsi="Arial" w:cs="Arial"/>
          <w:color w:val="000000"/>
          <w:sz w:val="17"/>
          <w:szCs w:val="17"/>
        </w:rPr>
        <w:t>zed cost.</w:t>
      </w:r>
    </w:p>
    <w:p w14:paraId="2B9E53D3" w14:textId="77777777" w:rsidR="00A045E1" w:rsidRDefault="00AB45D0">
      <w:pPr>
        <w:spacing w:before="120" w:after="120"/>
      </w:pPr>
      <w:r>
        <w:rPr>
          <w:rFonts w:ascii="Arial" w:eastAsia="宋体" w:hAnsi="Arial" w:cs="Arial"/>
          <w:color w:val="000000"/>
          <w:sz w:val="17"/>
          <w:szCs w:val="17"/>
        </w:rPr>
        <w:t>Included in</w:t>
      </w:r>
      <w:r>
        <w:rPr>
          <w:rFonts w:ascii="Arial" w:eastAsia="宋体" w:hAnsi="Arial" w:cs="Arial"/>
          <w:i/>
          <w:iCs/>
          <w:color w:val="000000"/>
          <w:sz w:val="17"/>
          <w:szCs w:val="17"/>
        </w:rPr>
        <w:t xml:space="preserve"> </w:t>
      </w:r>
      <w:r>
        <w:rPr>
          <w:rFonts w:ascii="Arial" w:eastAsia="宋体" w:hAnsi="Arial" w:cs="Arial"/>
          <w:color w:val="000000"/>
          <w:sz w:val="17"/>
          <w:szCs w:val="17"/>
        </w:rPr>
        <w:t xml:space="preserve">Interest expense (income), net was interest income related to the Company's investment portfolio of $49 million and $18 million for the three months ended November 30, 2022 and 2021, respectively, and $114 million and $35 million for </w:t>
      </w:r>
      <w:r>
        <w:rPr>
          <w:rFonts w:ascii="Arial" w:eastAsia="宋体" w:hAnsi="Arial" w:cs="Arial"/>
          <w:color w:val="000000"/>
          <w:sz w:val="17"/>
          <w:szCs w:val="17"/>
        </w:rPr>
        <w:t>the six months ended November 30, 2022 and 2021, respectively.</w:t>
      </w:r>
    </w:p>
    <w:p w14:paraId="2B9E53D4" w14:textId="77777777" w:rsidR="00A045E1" w:rsidRDefault="00AB45D0">
      <w:pPr>
        <w:spacing w:before="120" w:after="120"/>
      </w:pPr>
      <w:r>
        <w:rPr>
          <w:rFonts w:ascii="Arial" w:eastAsia="宋体" w:hAnsi="Arial" w:cs="Arial"/>
          <w:color w:val="000000"/>
          <w:sz w:val="17"/>
          <w:szCs w:val="17"/>
        </w:rPr>
        <w:t xml:space="preserve">The following tables present information about the Company's derivative assets and liabilities measured at fair value on a recurring basis and indicate the level in the fair value hierarchy in </w:t>
      </w:r>
      <w:r>
        <w:rPr>
          <w:rFonts w:ascii="Arial" w:eastAsia="宋体" w:hAnsi="Arial" w:cs="Arial"/>
          <w:color w:val="000000"/>
          <w:sz w:val="17"/>
          <w:szCs w:val="17"/>
        </w:rPr>
        <w:t>which the Company classifies the fair value measurement:</w:t>
      </w:r>
    </w:p>
    <w:tbl>
      <w:tblPr>
        <w:tblW w:w="4992" w:type="pct"/>
        <w:tblCellMar>
          <w:top w:w="15" w:type="dxa"/>
          <w:left w:w="15" w:type="dxa"/>
          <w:bottom w:w="15" w:type="dxa"/>
          <w:right w:w="15" w:type="dxa"/>
        </w:tblCellMar>
        <w:tblLook w:val="04A0" w:firstRow="1" w:lastRow="0" w:firstColumn="1" w:lastColumn="0" w:noHBand="0" w:noVBand="1"/>
      </w:tblPr>
      <w:tblGrid>
        <w:gridCol w:w="39"/>
        <w:gridCol w:w="3059"/>
        <w:gridCol w:w="38"/>
        <w:gridCol w:w="116"/>
        <w:gridCol w:w="487"/>
        <w:gridCol w:w="36"/>
        <w:gridCol w:w="116"/>
        <w:gridCol w:w="628"/>
        <w:gridCol w:w="36"/>
        <w:gridCol w:w="116"/>
        <w:gridCol w:w="811"/>
        <w:gridCol w:w="36"/>
        <w:gridCol w:w="36"/>
        <w:gridCol w:w="36"/>
        <w:gridCol w:w="36"/>
        <w:gridCol w:w="116"/>
        <w:gridCol w:w="715"/>
        <w:gridCol w:w="36"/>
        <w:gridCol w:w="116"/>
        <w:gridCol w:w="715"/>
        <w:gridCol w:w="36"/>
        <w:gridCol w:w="116"/>
        <w:gridCol w:w="811"/>
        <w:gridCol w:w="36"/>
      </w:tblGrid>
      <w:tr w:rsidR="00A045E1" w14:paraId="2B9E53ED" w14:textId="77777777">
        <w:tc>
          <w:tcPr>
            <w:tcW w:w="50" w:type="pct"/>
            <w:shd w:val="clear" w:color="auto" w:fill="auto"/>
            <w:vAlign w:val="bottom"/>
          </w:tcPr>
          <w:p w14:paraId="2B9E53D5" w14:textId="77777777" w:rsidR="00A045E1" w:rsidRDefault="00A045E1">
            <w:pPr>
              <w:rPr>
                <w:rFonts w:ascii="宋体"/>
              </w:rPr>
            </w:pPr>
          </w:p>
        </w:tc>
        <w:tc>
          <w:tcPr>
            <w:tcW w:w="2047" w:type="pct"/>
            <w:shd w:val="clear" w:color="auto" w:fill="auto"/>
            <w:vAlign w:val="bottom"/>
          </w:tcPr>
          <w:p w14:paraId="2B9E53D6" w14:textId="77777777" w:rsidR="00A045E1" w:rsidRDefault="00A045E1">
            <w:pPr>
              <w:rPr>
                <w:rFonts w:ascii="宋体"/>
              </w:rPr>
            </w:pPr>
          </w:p>
        </w:tc>
        <w:tc>
          <w:tcPr>
            <w:tcW w:w="5" w:type="pct"/>
            <w:shd w:val="clear" w:color="auto" w:fill="auto"/>
            <w:vAlign w:val="bottom"/>
          </w:tcPr>
          <w:p w14:paraId="2B9E53D7" w14:textId="77777777" w:rsidR="00A045E1" w:rsidRDefault="00A045E1">
            <w:pPr>
              <w:rPr>
                <w:rFonts w:ascii="宋体"/>
              </w:rPr>
            </w:pPr>
          </w:p>
        </w:tc>
        <w:tc>
          <w:tcPr>
            <w:tcW w:w="50" w:type="pct"/>
            <w:shd w:val="clear" w:color="auto" w:fill="auto"/>
            <w:vAlign w:val="bottom"/>
          </w:tcPr>
          <w:p w14:paraId="2B9E53D8" w14:textId="77777777" w:rsidR="00A045E1" w:rsidRDefault="00A045E1">
            <w:pPr>
              <w:rPr>
                <w:rFonts w:ascii="宋体"/>
              </w:rPr>
            </w:pPr>
          </w:p>
        </w:tc>
        <w:tc>
          <w:tcPr>
            <w:tcW w:w="408" w:type="pct"/>
            <w:shd w:val="clear" w:color="auto" w:fill="auto"/>
            <w:vAlign w:val="bottom"/>
          </w:tcPr>
          <w:p w14:paraId="2B9E53D9" w14:textId="77777777" w:rsidR="00A045E1" w:rsidRDefault="00A045E1">
            <w:pPr>
              <w:rPr>
                <w:rFonts w:ascii="宋体"/>
              </w:rPr>
            </w:pPr>
          </w:p>
        </w:tc>
        <w:tc>
          <w:tcPr>
            <w:tcW w:w="5" w:type="pct"/>
            <w:shd w:val="clear" w:color="auto" w:fill="auto"/>
            <w:vAlign w:val="bottom"/>
          </w:tcPr>
          <w:p w14:paraId="2B9E53DA" w14:textId="77777777" w:rsidR="00A045E1" w:rsidRDefault="00A045E1">
            <w:pPr>
              <w:rPr>
                <w:rFonts w:ascii="宋体"/>
              </w:rPr>
            </w:pPr>
          </w:p>
        </w:tc>
        <w:tc>
          <w:tcPr>
            <w:tcW w:w="50" w:type="pct"/>
            <w:shd w:val="clear" w:color="auto" w:fill="auto"/>
            <w:vAlign w:val="bottom"/>
          </w:tcPr>
          <w:p w14:paraId="2B9E53DB" w14:textId="77777777" w:rsidR="00A045E1" w:rsidRDefault="00A045E1">
            <w:pPr>
              <w:rPr>
                <w:rFonts w:ascii="宋体"/>
              </w:rPr>
            </w:pPr>
          </w:p>
        </w:tc>
        <w:tc>
          <w:tcPr>
            <w:tcW w:w="408" w:type="pct"/>
            <w:shd w:val="clear" w:color="auto" w:fill="auto"/>
            <w:vAlign w:val="bottom"/>
          </w:tcPr>
          <w:p w14:paraId="2B9E53DC" w14:textId="77777777" w:rsidR="00A045E1" w:rsidRDefault="00A045E1">
            <w:pPr>
              <w:rPr>
                <w:rFonts w:ascii="宋体"/>
              </w:rPr>
            </w:pPr>
          </w:p>
        </w:tc>
        <w:tc>
          <w:tcPr>
            <w:tcW w:w="5" w:type="pct"/>
            <w:shd w:val="clear" w:color="auto" w:fill="auto"/>
            <w:vAlign w:val="bottom"/>
          </w:tcPr>
          <w:p w14:paraId="2B9E53DD" w14:textId="77777777" w:rsidR="00A045E1" w:rsidRDefault="00A045E1">
            <w:pPr>
              <w:rPr>
                <w:rFonts w:ascii="宋体"/>
              </w:rPr>
            </w:pPr>
          </w:p>
        </w:tc>
        <w:tc>
          <w:tcPr>
            <w:tcW w:w="50" w:type="pct"/>
            <w:shd w:val="clear" w:color="auto" w:fill="auto"/>
            <w:vAlign w:val="bottom"/>
          </w:tcPr>
          <w:p w14:paraId="2B9E53DE" w14:textId="77777777" w:rsidR="00A045E1" w:rsidRDefault="00A045E1">
            <w:pPr>
              <w:rPr>
                <w:rFonts w:ascii="宋体"/>
              </w:rPr>
            </w:pPr>
          </w:p>
        </w:tc>
        <w:tc>
          <w:tcPr>
            <w:tcW w:w="447" w:type="pct"/>
            <w:shd w:val="clear" w:color="auto" w:fill="auto"/>
            <w:vAlign w:val="bottom"/>
          </w:tcPr>
          <w:p w14:paraId="2B9E53DF" w14:textId="77777777" w:rsidR="00A045E1" w:rsidRDefault="00A045E1">
            <w:pPr>
              <w:rPr>
                <w:rFonts w:ascii="宋体"/>
              </w:rPr>
            </w:pPr>
          </w:p>
        </w:tc>
        <w:tc>
          <w:tcPr>
            <w:tcW w:w="5" w:type="pct"/>
            <w:shd w:val="clear" w:color="auto" w:fill="auto"/>
            <w:vAlign w:val="bottom"/>
          </w:tcPr>
          <w:p w14:paraId="2B9E53E0" w14:textId="77777777" w:rsidR="00A045E1" w:rsidRDefault="00A045E1">
            <w:pPr>
              <w:rPr>
                <w:rFonts w:ascii="宋体"/>
              </w:rPr>
            </w:pPr>
          </w:p>
        </w:tc>
        <w:tc>
          <w:tcPr>
            <w:tcW w:w="5" w:type="pct"/>
            <w:shd w:val="clear" w:color="auto" w:fill="auto"/>
            <w:vAlign w:val="bottom"/>
          </w:tcPr>
          <w:p w14:paraId="2B9E53E1" w14:textId="77777777" w:rsidR="00A045E1" w:rsidRDefault="00A045E1">
            <w:pPr>
              <w:rPr>
                <w:rFonts w:ascii="宋体"/>
              </w:rPr>
            </w:pPr>
          </w:p>
        </w:tc>
        <w:tc>
          <w:tcPr>
            <w:tcW w:w="28" w:type="pct"/>
            <w:shd w:val="clear" w:color="auto" w:fill="auto"/>
            <w:vAlign w:val="bottom"/>
          </w:tcPr>
          <w:p w14:paraId="2B9E53E2" w14:textId="77777777" w:rsidR="00A045E1" w:rsidRDefault="00A045E1">
            <w:pPr>
              <w:rPr>
                <w:rFonts w:ascii="宋体"/>
              </w:rPr>
            </w:pPr>
          </w:p>
        </w:tc>
        <w:tc>
          <w:tcPr>
            <w:tcW w:w="5" w:type="pct"/>
            <w:shd w:val="clear" w:color="auto" w:fill="auto"/>
            <w:vAlign w:val="bottom"/>
          </w:tcPr>
          <w:p w14:paraId="2B9E53E3" w14:textId="77777777" w:rsidR="00A045E1" w:rsidRDefault="00A045E1">
            <w:pPr>
              <w:rPr>
                <w:rFonts w:ascii="宋体"/>
              </w:rPr>
            </w:pPr>
          </w:p>
        </w:tc>
        <w:tc>
          <w:tcPr>
            <w:tcW w:w="50" w:type="pct"/>
            <w:shd w:val="clear" w:color="auto" w:fill="auto"/>
            <w:vAlign w:val="bottom"/>
          </w:tcPr>
          <w:p w14:paraId="2B9E53E4" w14:textId="77777777" w:rsidR="00A045E1" w:rsidRDefault="00A045E1">
            <w:pPr>
              <w:rPr>
                <w:rFonts w:ascii="宋体"/>
              </w:rPr>
            </w:pPr>
          </w:p>
        </w:tc>
        <w:tc>
          <w:tcPr>
            <w:tcW w:w="408" w:type="pct"/>
            <w:shd w:val="clear" w:color="auto" w:fill="auto"/>
            <w:vAlign w:val="bottom"/>
          </w:tcPr>
          <w:p w14:paraId="2B9E53E5" w14:textId="77777777" w:rsidR="00A045E1" w:rsidRDefault="00A045E1">
            <w:pPr>
              <w:rPr>
                <w:rFonts w:ascii="宋体"/>
              </w:rPr>
            </w:pPr>
          </w:p>
        </w:tc>
        <w:tc>
          <w:tcPr>
            <w:tcW w:w="5" w:type="pct"/>
            <w:shd w:val="clear" w:color="auto" w:fill="auto"/>
            <w:vAlign w:val="bottom"/>
          </w:tcPr>
          <w:p w14:paraId="2B9E53E6" w14:textId="77777777" w:rsidR="00A045E1" w:rsidRDefault="00A045E1">
            <w:pPr>
              <w:rPr>
                <w:rFonts w:ascii="宋体"/>
              </w:rPr>
            </w:pPr>
          </w:p>
        </w:tc>
        <w:tc>
          <w:tcPr>
            <w:tcW w:w="50" w:type="pct"/>
            <w:shd w:val="clear" w:color="auto" w:fill="auto"/>
            <w:vAlign w:val="bottom"/>
          </w:tcPr>
          <w:p w14:paraId="2B9E53E7" w14:textId="77777777" w:rsidR="00A045E1" w:rsidRDefault="00A045E1">
            <w:pPr>
              <w:rPr>
                <w:rFonts w:ascii="宋体"/>
              </w:rPr>
            </w:pPr>
          </w:p>
        </w:tc>
        <w:tc>
          <w:tcPr>
            <w:tcW w:w="408" w:type="pct"/>
            <w:shd w:val="clear" w:color="auto" w:fill="auto"/>
            <w:vAlign w:val="bottom"/>
          </w:tcPr>
          <w:p w14:paraId="2B9E53E8" w14:textId="77777777" w:rsidR="00A045E1" w:rsidRDefault="00A045E1">
            <w:pPr>
              <w:rPr>
                <w:rFonts w:ascii="宋体"/>
              </w:rPr>
            </w:pPr>
          </w:p>
        </w:tc>
        <w:tc>
          <w:tcPr>
            <w:tcW w:w="5" w:type="pct"/>
            <w:shd w:val="clear" w:color="auto" w:fill="auto"/>
            <w:vAlign w:val="bottom"/>
          </w:tcPr>
          <w:p w14:paraId="2B9E53E9" w14:textId="77777777" w:rsidR="00A045E1" w:rsidRDefault="00A045E1">
            <w:pPr>
              <w:rPr>
                <w:rFonts w:ascii="宋体"/>
              </w:rPr>
            </w:pPr>
          </w:p>
        </w:tc>
        <w:tc>
          <w:tcPr>
            <w:tcW w:w="50" w:type="pct"/>
            <w:shd w:val="clear" w:color="auto" w:fill="auto"/>
            <w:vAlign w:val="bottom"/>
          </w:tcPr>
          <w:p w14:paraId="2B9E53EA" w14:textId="77777777" w:rsidR="00A045E1" w:rsidRDefault="00A045E1">
            <w:pPr>
              <w:rPr>
                <w:rFonts w:ascii="宋体"/>
              </w:rPr>
            </w:pPr>
          </w:p>
        </w:tc>
        <w:tc>
          <w:tcPr>
            <w:tcW w:w="447" w:type="pct"/>
            <w:shd w:val="clear" w:color="auto" w:fill="auto"/>
            <w:vAlign w:val="bottom"/>
          </w:tcPr>
          <w:p w14:paraId="2B9E53EB" w14:textId="77777777" w:rsidR="00A045E1" w:rsidRDefault="00A045E1">
            <w:pPr>
              <w:rPr>
                <w:rFonts w:ascii="宋体"/>
              </w:rPr>
            </w:pPr>
          </w:p>
        </w:tc>
        <w:tc>
          <w:tcPr>
            <w:tcW w:w="5" w:type="pct"/>
            <w:shd w:val="clear" w:color="auto" w:fill="auto"/>
            <w:vAlign w:val="bottom"/>
          </w:tcPr>
          <w:p w14:paraId="2B9E53EC" w14:textId="77777777" w:rsidR="00A045E1" w:rsidRDefault="00A045E1">
            <w:pPr>
              <w:rPr>
                <w:rFonts w:ascii="宋体"/>
              </w:rPr>
            </w:pPr>
          </w:p>
        </w:tc>
      </w:tr>
      <w:tr w:rsidR="00A045E1" w14:paraId="2B9E53F0" w14:textId="77777777">
        <w:tc>
          <w:tcPr>
            <w:tcW w:w="0" w:type="auto"/>
            <w:gridSpan w:val="3"/>
            <w:shd w:val="clear" w:color="auto" w:fill="auto"/>
            <w:tcMar>
              <w:top w:w="0" w:type="dxa"/>
              <w:left w:w="20" w:type="dxa"/>
              <w:bottom w:w="0" w:type="dxa"/>
              <w:right w:w="20" w:type="dxa"/>
            </w:tcMar>
            <w:vAlign w:val="bottom"/>
          </w:tcPr>
          <w:p w14:paraId="2B9E53EE" w14:textId="77777777" w:rsidR="00A045E1" w:rsidRDefault="00A045E1">
            <w:pPr>
              <w:rPr>
                <w:rFonts w:ascii="宋体"/>
              </w:rPr>
            </w:pPr>
          </w:p>
        </w:tc>
        <w:tc>
          <w:tcPr>
            <w:tcW w:w="0" w:type="auto"/>
            <w:gridSpan w:val="21"/>
            <w:tcBorders>
              <w:bottom w:val="single" w:sz="8" w:space="0" w:color="E87722"/>
            </w:tcBorders>
            <w:shd w:val="clear" w:color="auto" w:fill="auto"/>
            <w:tcMar>
              <w:top w:w="40" w:type="dxa"/>
              <w:left w:w="20" w:type="dxa"/>
              <w:bottom w:w="40" w:type="dxa"/>
              <w:right w:w="20" w:type="dxa"/>
            </w:tcMar>
            <w:vAlign w:val="bottom"/>
          </w:tcPr>
          <w:p w14:paraId="2B9E53EF" w14:textId="77777777" w:rsidR="00A045E1" w:rsidRDefault="00AB45D0">
            <w:pPr>
              <w:jc w:val="center"/>
              <w:textAlignment w:val="bottom"/>
            </w:pPr>
            <w:r>
              <w:rPr>
                <w:rFonts w:ascii="sans-serif" w:eastAsia="sans-serif" w:hAnsi="sans-serif" w:cs="sans-serif"/>
                <w:b/>
                <w:bCs/>
                <w:color w:val="000000"/>
                <w:sz w:val="17"/>
                <w:szCs w:val="17"/>
              </w:rPr>
              <w:t>NOVEMBER 30, 2022</w:t>
            </w:r>
          </w:p>
        </w:tc>
      </w:tr>
      <w:tr w:rsidR="00A045E1" w14:paraId="2B9E53F5" w14:textId="77777777">
        <w:tc>
          <w:tcPr>
            <w:tcW w:w="0" w:type="auto"/>
            <w:gridSpan w:val="3"/>
            <w:shd w:val="clear" w:color="auto" w:fill="auto"/>
            <w:tcMar>
              <w:top w:w="0" w:type="dxa"/>
              <w:left w:w="20" w:type="dxa"/>
              <w:bottom w:w="0" w:type="dxa"/>
              <w:right w:w="20" w:type="dxa"/>
            </w:tcMar>
            <w:vAlign w:val="bottom"/>
          </w:tcPr>
          <w:p w14:paraId="2B9E53F1" w14:textId="77777777" w:rsidR="00A045E1" w:rsidRDefault="00A045E1">
            <w:pPr>
              <w:rPr>
                <w:rFonts w:ascii="宋体"/>
              </w:rPr>
            </w:pP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2B9E53F2" w14:textId="77777777" w:rsidR="00A045E1" w:rsidRDefault="00AB45D0">
            <w:pPr>
              <w:jc w:val="center"/>
              <w:textAlignment w:val="bottom"/>
            </w:pPr>
            <w:r>
              <w:rPr>
                <w:rFonts w:ascii="sans-serif" w:eastAsia="sans-serif" w:hAnsi="sans-serif" w:cs="sans-serif"/>
                <w:b/>
                <w:bCs/>
                <w:color w:val="000000"/>
                <w:sz w:val="17"/>
                <w:szCs w:val="17"/>
              </w:rPr>
              <w:t>DERIVATIVE ASSETS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3F3" w14:textId="77777777" w:rsidR="00A045E1" w:rsidRDefault="00A045E1">
            <w:pPr>
              <w:rPr>
                <w:rFonts w:ascii="宋体"/>
              </w:rPr>
            </w:pP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2B9E53F4" w14:textId="77777777" w:rsidR="00A045E1" w:rsidRDefault="00AB45D0">
            <w:pPr>
              <w:jc w:val="center"/>
              <w:textAlignment w:val="bottom"/>
            </w:pPr>
            <w:r>
              <w:rPr>
                <w:rFonts w:ascii="sans-serif" w:eastAsia="sans-serif" w:hAnsi="sans-serif" w:cs="sans-serif"/>
                <w:b/>
                <w:bCs/>
                <w:color w:val="000000"/>
                <w:sz w:val="17"/>
                <w:szCs w:val="17"/>
              </w:rPr>
              <w:t>DERIVATIVE LIABILITIES</w:t>
            </w:r>
          </w:p>
        </w:tc>
      </w:tr>
      <w:tr w:rsidR="00A045E1" w14:paraId="2B9E53FE" w14:textId="77777777">
        <w:tc>
          <w:tcPr>
            <w:tcW w:w="0" w:type="auto"/>
            <w:gridSpan w:val="3"/>
            <w:shd w:val="clear" w:color="auto" w:fill="auto"/>
            <w:tcMar>
              <w:top w:w="40" w:type="dxa"/>
              <w:left w:w="20" w:type="dxa"/>
              <w:bottom w:w="40" w:type="dxa"/>
              <w:right w:w="20" w:type="dxa"/>
            </w:tcMar>
            <w:vAlign w:val="bottom"/>
          </w:tcPr>
          <w:p w14:paraId="2B9E53F6" w14:textId="77777777" w:rsidR="00A045E1" w:rsidRDefault="00AB45D0">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3F7" w14:textId="77777777" w:rsidR="00A045E1" w:rsidRDefault="00AB45D0">
            <w:pPr>
              <w:jc w:val="right"/>
              <w:textAlignment w:val="bottom"/>
            </w:pPr>
            <w:r>
              <w:rPr>
                <w:rFonts w:ascii="sans-serif" w:eastAsia="sans-serif" w:hAnsi="sans-serif" w:cs="sans-serif"/>
                <w:b/>
                <w:bCs/>
                <w:color w:val="000000"/>
                <w:sz w:val="17"/>
                <w:szCs w:val="17"/>
              </w:rPr>
              <w:t>ASSETS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3F8" w14:textId="77777777" w:rsidR="00A045E1" w:rsidRDefault="00AB45D0">
            <w:pPr>
              <w:jc w:val="right"/>
              <w:textAlignment w:val="bottom"/>
            </w:pPr>
            <w:r>
              <w:rPr>
                <w:rFonts w:ascii="sans-serif" w:eastAsia="sans-serif" w:hAnsi="sans-serif" w:cs="sans-serif"/>
                <w:b/>
                <w:bCs/>
                <w:color w:val="000000"/>
                <w:sz w:val="17"/>
                <w:szCs w:val="17"/>
              </w:rPr>
              <w:t xml:space="preserve">OTHER </w:t>
            </w:r>
            <w:r>
              <w:rPr>
                <w:rFonts w:ascii="sans-serif" w:eastAsia="sans-serif" w:hAnsi="sans-serif" w:cs="sans-serif"/>
                <w:b/>
                <w:bCs/>
                <w:color w:val="000000"/>
                <w:sz w:val="17"/>
                <w:szCs w:val="17"/>
              </w:rPr>
              <w:t>CURRENT ASSETS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3F9" w14:textId="77777777" w:rsidR="00A045E1" w:rsidRDefault="00AB45D0">
            <w:pPr>
              <w:jc w:val="right"/>
              <w:textAlignment w:val="bottom"/>
            </w:pPr>
            <w:r>
              <w:rPr>
                <w:rFonts w:ascii="sans-serif" w:eastAsia="sans-serif" w:hAnsi="sans-serif" w:cs="sans-serif"/>
                <w:b/>
                <w:bCs/>
                <w:color w:val="000000"/>
                <w:sz w:val="17"/>
                <w:szCs w:val="17"/>
              </w:rPr>
              <w:t>OTHER LONG-TERM ASSETS</w:t>
            </w:r>
          </w:p>
        </w:tc>
        <w:tc>
          <w:tcPr>
            <w:tcW w:w="0" w:type="auto"/>
            <w:gridSpan w:val="3"/>
            <w:shd w:val="clear" w:color="auto" w:fill="auto"/>
            <w:tcMar>
              <w:top w:w="0" w:type="dxa"/>
              <w:left w:w="20" w:type="dxa"/>
              <w:bottom w:w="0" w:type="dxa"/>
              <w:right w:w="20" w:type="dxa"/>
            </w:tcMar>
            <w:vAlign w:val="bottom"/>
          </w:tcPr>
          <w:p w14:paraId="2B9E53FA" w14:textId="77777777" w:rsidR="00A045E1" w:rsidRDefault="00A045E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3FB" w14:textId="77777777" w:rsidR="00A045E1" w:rsidRDefault="00AB45D0">
            <w:pPr>
              <w:jc w:val="right"/>
              <w:textAlignment w:val="bottom"/>
            </w:pPr>
            <w:r>
              <w:rPr>
                <w:rFonts w:ascii="sans-serif" w:eastAsia="sans-serif" w:hAnsi="sans-serif" w:cs="sans-serif"/>
                <w:b/>
                <w:bCs/>
                <w:color w:val="000000"/>
                <w:sz w:val="17"/>
                <w:szCs w:val="17"/>
              </w:rPr>
              <w:t>LIABILITIES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3FC" w14:textId="77777777" w:rsidR="00A045E1" w:rsidRDefault="00AB45D0">
            <w:pPr>
              <w:jc w:val="right"/>
              <w:textAlignment w:val="bottom"/>
            </w:pPr>
            <w:r>
              <w:rPr>
                <w:rFonts w:ascii="sans-serif" w:eastAsia="sans-serif" w:hAnsi="sans-serif" w:cs="sans-serif"/>
                <w:b/>
                <w:bCs/>
                <w:color w:val="000000"/>
                <w:sz w:val="17"/>
                <w:szCs w:val="17"/>
              </w:rPr>
              <w:t>ACCRUED LIABILITIES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3FD" w14:textId="77777777" w:rsidR="00A045E1" w:rsidRDefault="00AB45D0">
            <w:pPr>
              <w:jc w:val="right"/>
              <w:textAlignment w:val="bottom"/>
            </w:pPr>
            <w:r>
              <w:rPr>
                <w:rFonts w:ascii="sans-serif" w:eastAsia="sans-serif" w:hAnsi="sans-serif" w:cs="sans-serif"/>
                <w:b/>
                <w:bCs/>
                <w:color w:val="000000"/>
                <w:sz w:val="17"/>
                <w:szCs w:val="17"/>
              </w:rPr>
              <w:t>OTHER LONG-TERM LIABILITIES</w:t>
            </w:r>
          </w:p>
        </w:tc>
      </w:tr>
      <w:tr w:rsidR="00A045E1" w14:paraId="2B9E540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3FF" w14:textId="77777777" w:rsidR="00A045E1" w:rsidRDefault="00AB45D0">
            <w:pPr>
              <w:textAlignment w:val="bottom"/>
            </w:pPr>
            <w:r>
              <w:rPr>
                <w:rFonts w:ascii="Arial" w:eastAsia="宋体" w:hAnsi="Arial" w:cs="Arial"/>
                <w:color w:val="000000"/>
                <w:sz w:val="17"/>
                <w:szCs w:val="17"/>
                <w:u w:val="single"/>
              </w:rPr>
              <w:t>Level 2:</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400"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401"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402"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403"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404"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405"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406" w14:textId="77777777" w:rsidR="00A045E1" w:rsidRDefault="00A045E1">
            <w:pPr>
              <w:rPr>
                <w:rFonts w:ascii="宋体"/>
              </w:rPr>
            </w:pPr>
          </w:p>
        </w:tc>
      </w:tr>
      <w:tr w:rsidR="00A045E1" w14:paraId="2B9E541C"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408" w14:textId="77777777" w:rsidR="00A045E1" w:rsidRDefault="00AB45D0">
            <w:pPr>
              <w:textAlignment w:val="bottom"/>
            </w:pPr>
            <w:r>
              <w:rPr>
                <w:rFonts w:ascii="Arial" w:eastAsia="宋体" w:hAnsi="Arial" w:cs="Arial"/>
                <w:color w:val="000000"/>
                <w:sz w:val="17"/>
                <w:szCs w:val="17"/>
              </w:rPr>
              <w:t>Foreign exchange forwards and options</w:t>
            </w:r>
            <w:r>
              <w:rPr>
                <w:rFonts w:ascii="Arial" w:eastAsia="宋体" w:hAnsi="Arial" w:cs="Arial"/>
                <w:color w:val="000000"/>
                <w:sz w:val="11"/>
                <w:szCs w:val="11"/>
              </w:rPr>
              <w:t>(1)</w:t>
            </w:r>
          </w:p>
        </w:tc>
        <w:tc>
          <w:tcPr>
            <w:tcW w:w="0" w:type="auto"/>
            <w:tcBorders>
              <w:top w:val="single" w:sz="4" w:space="0" w:color="808080"/>
            </w:tcBorders>
            <w:shd w:val="clear" w:color="auto" w:fill="FFF1E7"/>
            <w:tcMar>
              <w:top w:w="40" w:type="dxa"/>
              <w:left w:w="20" w:type="dxa"/>
              <w:bottom w:w="40" w:type="dxa"/>
              <w:right w:w="0" w:type="dxa"/>
            </w:tcMar>
            <w:vAlign w:val="bottom"/>
          </w:tcPr>
          <w:p w14:paraId="2B9E5409"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40A" w14:textId="77777777" w:rsidR="00A045E1" w:rsidRDefault="00AB45D0">
            <w:pPr>
              <w:jc w:val="right"/>
              <w:textAlignment w:val="bottom"/>
            </w:pPr>
            <w:r>
              <w:rPr>
                <w:rFonts w:ascii="Arial" w:eastAsia="宋体" w:hAnsi="Arial" w:cs="Arial"/>
                <w:color w:val="000000"/>
                <w:sz w:val="17"/>
                <w:szCs w:val="17"/>
              </w:rPr>
              <w:t>953 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40B" w14:textId="77777777" w:rsidR="00A045E1" w:rsidRDefault="00A045E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540C"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40D" w14:textId="77777777" w:rsidR="00A045E1" w:rsidRDefault="00AB45D0">
            <w:pPr>
              <w:jc w:val="right"/>
              <w:textAlignment w:val="bottom"/>
            </w:pPr>
            <w:r>
              <w:rPr>
                <w:rFonts w:ascii="Arial" w:eastAsia="宋体" w:hAnsi="Arial" w:cs="Arial"/>
                <w:color w:val="000000"/>
                <w:sz w:val="17"/>
                <w:szCs w:val="17"/>
              </w:rPr>
              <w:t>759 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40E" w14:textId="77777777" w:rsidR="00A045E1" w:rsidRDefault="00A045E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540F"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410" w14:textId="77777777" w:rsidR="00A045E1" w:rsidRDefault="00AB45D0">
            <w:pPr>
              <w:jc w:val="right"/>
              <w:textAlignment w:val="bottom"/>
            </w:pPr>
            <w:r>
              <w:rPr>
                <w:rFonts w:ascii="Arial" w:eastAsia="宋体" w:hAnsi="Arial" w:cs="Arial"/>
                <w:color w:val="000000"/>
                <w:sz w:val="17"/>
                <w:szCs w:val="17"/>
              </w:rPr>
              <w:t>194 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411" w14:textId="77777777" w:rsidR="00A045E1" w:rsidRDefault="00A045E1">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5412" w14:textId="77777777" w:rsidR="00A045E1" w:rsidRDefault="00A045E1">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5413"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414" w14:textId="77777777" w:rsidR="00A045E1" w:rsidRDefault="00AB45D0">
            <w:pPr>
              <w:jc w:val="right"/>
              <w:textAlignment w:val="bottom"/>
            </w:pPr>
            <w:r>
              <w:rPr>
                <w:rFonts w:ascii="Arial" w:eastAsia="宋体" w:hAnsi="Arial" w:cs="Arial"/>
                <w:color w:val="000000"/>
                <w:sz w:val="17"/>
                <w:szCs w:val="17"/>
              </w:rPr>
              <w:t>134 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415" w14:textId="77777777" w:rsidR="00A045E1" w:rsidRDefault="00A045E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5416"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417" w14:textId="77777777" w:rsidR="00A045E1" w:rsidRDefault="00AB45D0">
            <w:pPr>
              <w:jc w:val="right"/>
              <w:textAlignment w:val="bottom"/>
            </w:pPr>
            <w:r>
              <w:rPr>
                <w:rFonts w:ascii="Arial" w:eastAsia="宋体" w:hAnsi="Arial" w:cs="Arial"/>
                <w:color w:val="000000"/>
                <w:sz w:val="17"/>
                <w:szCs w:val="17"/>
              </w:rPr>
              <w:t>93 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418" w14:textId="77777777" w:rsidR="00A045E1" w:rsidRDefault="00A045E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5419"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41A" w14:textId="77777777" w:rsidR="00A045E1" w:rsidRDefault="00AB45D0">
            <w:pPr>
              <w:jc w:val="right"/>
              <w:textAlignment w:val="bottom"/>
            </w:pPr>
            <w:r>
              <w:rPr>
                <w:rFonts w:ascii="Arial" w:eastAsia="宋体" w:hAnsi="Arial" w:cs="Arial"/>
                <w:color w:val="000000"/>
                <w:sz w:val="17"/>
                <w:szCs w:val="17"/>
              </w:rPr>
              <w:t>41 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41B" w14:textId="77777777" w:rsidR="00A045E1" w:rsidRDefault="00A045E1">
            <w:pPr>
              <w:jc w:val="right"/>
              <w:rPr>
                <w:rFonts w:ascii="宋体"/>
              </w:rPr>
            </w:pPr>
          </w:p>
        </w:tc>
      </w:tr>
      <w:tr w:rsidR="00A045E1" w14:paraId="2B9E542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41D" w14:textId="77777777" w:rsidR="00A045E1" w:rsidRDefault="00AB45D0">
            <w:pPr>
              <w:textAlignment w:val="bottom"/>
            </w:pPr>
            <w:r>
              <w:rPr>
                <w:rFonts w:ascii="Arial" w:eastAsia="宋体" w:hAnsi="Arial" w:cs="Arial"/>
                <w:color w:val="000000"/>
                <w:sz w:val="17"/>
                <w:szCs w:val="17"/>
              </w:rPr>
              <w:t>Embedded derivatives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41E" w14:textId="77777777" w:rsidR="00A045E1" w:rsidRDefault="00AB45D0">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41F"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420" w14:textId="77777777" w:rsidR="00A045E1" w:rsidRDefault="00AB45D0">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421"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422"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423" w14:textId="77777777" w:rsidR="00A045E1" w:rsidRDefault="00A045E1">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5424"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425" w14:textId="77777777" w:rsidR="00A045E1" w:rsidRDefault="00AB45D0">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426"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427" w14:textId="77777777" w:rsidR="00A045E1" w:rsidRDefault="00AB45D0">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428"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429"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42A" w14:textId="77777777" w:rsidR="00A045E1" w:rsidRDefault="00A045E1">
            <w:pPr>
              <w:jc w:val="right"/>
              <w:rPr>
                <w:rFonts w:ascii="宋体"/>
              </w:rPr>
            </w:pPr>
          </w:p>
        </w:tc>
      </w:tr>
      <w:tr w:rsidR="00A045E1" w14:paraId="2B9E5440"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B9E542C" w14:textId="77777777" w:rsidR="00A045E1" w:rsidRDefault="00AB45D0">
            <w:pPr>
              <w:textAlignment w:val="bottom"/>
            </w:pPr>
            <w:r>
              <w:rPr>
                <w:rFonts w:ascii="Arial" w:eastAsia="宋体" w:hAnsi="Arial" w:cs="Arial"/>
                <w:b/>
                <w:bCs/>
                <w:color w:val="000000"/>
                <w:sz w:val="17"/>
                <w:szCs w:val="17"/>
              </w:rPr>
              <w:t>TOTAL</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42D"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42E" w14:textId="77777777" w:rsidR="00A045E1" w:rsidRDefault="00AB45D0">
            <w:pPr>
              <w:jc w:val="right"/>
              <w:textAlignment w:val="bottom"/>
            </w:pPr>
            <w:r>
              <w:rPr>
                <w:rFonts w:ascii="Arial" w:eastAsia="宋体" w:hAnsi="Arial" w:cs="Arial"/>
                <w:b/>
                <w:bCs/>
                <w:color w:val="000000"/>
                <w:sz w:val="17"/>
                <w:szCs w:val="17"/>
              </w:rPr>
              <w:t>959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42F"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430"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431" w14:textId="77777777" w:rsidR="00A045E1" w:rsidRDefault="00AB45D0">
            <w:pPr>
              <w:jc w:val="right"/>
              <w:textAlignment w:val="bottom"/>
            </w:pPr>
            <w:r>
              <w:rPr>
                <w:rFonts w:ascii="Arial" w:eastAsia="宋体" w:hAnsi="Arial" w:cs="Arial"/>
                <w:b/>
                <w:bCs/>
                <w:color w:val="000000"/>
                <w:sz w:val="17"/>
                <w:szCs w:val="17"/>
              </w:rPr>
              <w:t>765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432"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433"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434" w14:textId="77777777" w:rsidR="00A045E1" w:rsidRDefault="00AB45D0">
            <w:pPr>
              <w:jc w:val="right"/>
              <w:textAlignment w:val="bottom"/>
            </w:pPr>
            <w:r>
              <w:rPr>
                <w:rFonts w:ascii="Arial" w:eastAsia="宋体" w:hAnsi="Arial" w:cs="Arial"/>
                <w:b/>
                <w:bCs/>
                <w:color w:val="000000"/>
                <w:sz w:val="17"/>
                <w:szCs w:val="17"/>
              </w:rPr>
              <w:t>194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435" w14:textId="77777777" w:rsidR="00A045E1" w:rsidRDefault="00A045E1">
            <w:pPr>
              <w:jc w:val="right"/>
              <w:rPr>
                <w:rFonts w:ascii="宋体"/>
              </w:rPr>
            </w:pPr>
          </w:p>
        </w:tc>
        <w:tc>
          <w:tcPr>
            <w:tcW w:w="0" w:type="auto"/>
            <w:gridSpan w:val="3"/>
            <w:tcBorders>
              <w:top w:val="single" w:sz="8" w:space="0" w:color="E87722"/>
              <w:bottom w:val="single" w:sz="8" w:space="0" w:color="E87722"/>
            </w:tcBorders>
            <w:shd w:val="clear" w:color="auto" w:fill="FFF1E7"/>
            <w:tcMar>
              <w:top w:w="0" w:type="dxa"/>
              <w:left w:w="20" w:type="dxa"/>
              <w:bottom w:w="0" w:type="dxa"/>
              <w:right w:w="20" w:type="dxa"/>
            </w:tcMar>
            <w:vAlign w:val="bottom"/>
          </w:tcPr>
          <w:p w14:paraId="2B9E5436" w14:textId="77777777" w:rsidR="00A045E1" w:rsidRDefault="00A045E1">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437"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438" w14:textId="77777777" w:rsidR="00A045E1" w:rsidRDefault="00AB45D0">
            <w:pPr>
              <w:jc w:val="right"/>
              <w:textAlignment w:val="bottom"/>
            </w:pPr>
            <w:r>
              <w:rPr>
                <w:rFonts w:ascii="Arial" w:eastAsia="宋体" w:hAnsi="Arial" w:cs="Arial"/>
                <w:b/>
                <w:bCs/>
                <w:color w:val="000000"/>
                <w:sz w:val="17"/>
                <w:szCs w:val="17"/>
              </w:rPr>
              <w:t>135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439"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43A"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43B" w14:textId="77777777" w:rsidR="00A045E1" w:rsidRDefault="00AB45D0">
            <w:pPr>
              <w:jc w:val="right"/>
              <w:textAlignment w:val="bottom"/>
            </w:pPr>
            <w:r>
              <w:rPr>
                <w:rFonts w:ascii="Arial" w:eastAsia="宋体" w:hAnsi="Arial" w:cs="Arial"/>
                <w:b/>
                <w:bCs/>
                <w:color w:val="000000"/>
                <w:sz w:val="17"/>
                <w:szCs w:val="17"/>
              </w:rPr>
              <w:t>94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43C"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43D"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43E" w14:textId="77777777" w:rsidR="00A045E1" w:rsidRDefault="00AB45D0">
            <w:pPr>
              <w:jc w:val="right"/>
              <w:textAlignment w:val="bottom"/>
            </w:pPr>
            <w:r>
              <w:rPr>
                <w:rFonts w:ascii="Arial" w:eastAsia="宋体" w:hAnsi="Arial" w:cs="Arial"/>
                <w:b/>
                <w:bCs/>
                <w:color w:val="000000"/>
                <w:sz w:val="17"/>
                <w:szCs w:val="17"/>
              </w:rPr>
              <w:t>41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43F" w14:textId="77777777" w:rsidR="00A045E1" w:rsidRDefault="00A045E1">
            <w:pPr>
              <w:jc w:val="right"/>
              <w:rPr>
                <w:rFonts w:ascii="宋体"/>
              </w:rPr>
            </w:pPr>
          </w:p>
        </w:tc>
      </w:tr>
    </w:tbl>
    <w:p w14:paraId="2B9E5441" w14:textId="77777777" w:rsidR="00A045E1" w:rsidRDefault="00AB45D0">
      <w:pPr>
        <w:spacing w:before="60" w:after="60"/>
        <w:ind w:hanging="360"/>
      </w:pPr>
      <w:r>
        <w:rPr>
          <w:rFonts w:ascii="Arial" w:eastAsia="宋体" w:hAnsi="Arial" w:cs="Arial"/>
          <w:i/>
          <w:iCs/>
          <w:color w:val="000000"/>
          <w:sz w:val="14"/>
          <w:szCs w:val="14"/>
        </w:rPr>
        <w:t>(1)If the foreign exchange derivative instruments had been netted on the U</w:t>
      </w:r>
      <w:r>
        <w:rPr>
          <w:rFonts w:ascii="Arial" w:eastAsia="宋体" w:hAnsi="Arial" w:cs="Arial"/>
          <w:i/>
          <w:iCs/>
          <w:color w:val="000000"/>
          <w:sz w:val="14"/>
          <w:szCs w:val="14"/>
        </w:rPr>
        <w:t>naudited Condensed Consolidated Balance Sheets, the asset and liability positions each would have been reduced by $133 million as of November 30, 2022. As of that date, the Company received $345 million of cash collateral from counterparties related to for</w:t>
      </w:r>
      <w:r>
        <w:rPr>
          <w:rFonts w:ascii="Arial" w:eastAsia="宋体" w:hAnsi="Arial" w:cs="Arial"/>
          <w:i/>
          <w:iCs/>
          <w:color w:val="000000"/>
          <w:sz w:val="14"/>
          <w:szCs w:val="14"/>
        </w:rPr>
        <w:t>eign exchange derivative instruments. No amount of collateral was posted on the derivative liability balance as of November 30, 2022.</w:t>
      </w:r>
    </w:p>
    <w:p w14:paraId="2B9E5442" w14:textId="77777777" w:rsidR="00A045E1" w:rsidRDefault="00AB45D0">
      <w:pPr>
        <w:spacing w:before="120" w:after="120"/>
        <w:jc w:val="right"/>
      </w:pPr>
      <w:r>
        <w:rPr>
          <w:rFonts w:ascii="Arial" w:eastAsia="宋体" w:hAnsi="Arial" w:cs="Arial"/>
          <w:color w:val="E87722"/>
          <w:sz w:val="17"/>
          <w:szCs w:val="17"/>
        </w:rPr>
        <w:t>9</w:t>
      </w:r>
    </w:p>
    <w:p w14:paraId="2B9E5443" w14:textId="77777777" w:rsidR="00A045E1" w:rsidRDefault="00AB45D0">
      <w:r>
        <w:pict w14:anchorId="2B9E7225">
          <v:rect id="_x0000_i1035" style="width:415.3pt;height:1.5pt" o:hralign="center" o:hrstd="t" o:hr="t" fillcolor="#a0a0a0" stroked="f"/>
        </w:pict>
      </w:r>
    </w:p>
    <w:p w14:paraId="2B9E5444" w14:textId="77777777" w:rsidR="00A045E1" w:rsidRDefault="00A045E1"/>
    <w:p w14:paraId="2B9E5445" w14:textId="77777777" w:rsidR="00A045E1" w:rsidRDefault="00AB45D0">
      <w:hyperlink r:id="rId78" w:anchor="ief5e6988819748dbbb795180b2159749_7" w:history="1">
        <w:r>
          <w:rPr>
            <w:rStyle w:val="a5"/>
            <w:rFonts w:ascii="sans-serif" w:eastAsia="sans-serif" w:hAnsi="sans-serif" w:cs="sans-serif"/>
            <w:sz w:val="17"/>
            <w:szCs w:val="17"/>
          </w:rPr>
          <w:t>Table of Contents</w:t>
        </w:r>
      </w:hyperlink>
    </w:p>
    <w:p w14:paraId="2B9E5446" w14:textId="77777777" w:rsidR="00A045E1" w:rsidRDefault="00A045E1"/>
    <w:tbl>
      <w:tblPr>
        <w:tblW w:w="4992" w:type="pct"/>
        <w:tblCellMar>
          <w:top w:w="15" w:type="dxa"/>
          <w:left w:w="15" w:type="dxa"/>
          <w:bottom w:w="15" w:type="dxa"/>
          <w:right w:w="15" w:type="dxa"/>
        </w:tblCellMar>
        <w:tblLook w:val="04A0" w:firstRow="1" w:lastRow="0" w:firstColumn="1" w:lastColumn="0" w:noHBand="0" w:noVBand="1"/>
      </w:tblPr>
      <w:tblGrid>
        <w:gridCol w:w="39"/>
        <w:gridCol w:w="3059"/>
        <w:gridCol w:w="38"/>
        <w:gridCol w:w="116"/>
        <w:gridCol w:w="487"/>
        <w:gridCol w:w="36"/>
        <w:gridCol w:w="116"/>
        <w:gridCol w:w="628"/>
        <w:gridCol w:w="36"/>
        <w:gridCol w:w="116"/>
        <w:gridCol w:w="811"/>
        <w:gridCol w:w="36"/>
        <w:gridCol w:w="36"/>
        <w:gridCol w:w="36"/>
        <w:gridCol w:w="36"/>
        <w:gridCol w:w="116"/>
        <w:gridCol w:w="715"/>
        <w:gridCol w:w="36"/>
        <w:gridCol w:w="116"/>
        <w:gridCol w:w="715"/>
        <w:gridCol w:w="36"/>
        <w:gridCol w:w="116"/>
        <w:gridCol w:w="811"/>
        <w:gridCol w:w="36"/>
      </w:tblGrid>
      <w:tr w:rsidR="00A045E1" w14:paraId="2B9E545F" w14:textId="77777777">
        <w:tc>
          <w:tcPr>
            <w:tcW w:w="50" w:type="pct"/>
            <w:shd w:val="clear" w:color="auto" w:fill="auto"/>
            <w:vAlign w:val="bottom"/>
          </w:tcPr>
          <w:p w14:paraId="2B9E5447" w14:textId="77777777" w:rsidR="00A045E1" w:rsidRDefault="00A045E1">
            <w:pPr>
              <w:rPr>
                <w:rFonts w:ascii="宋体"/>
              </w:rPr>
            </w:pPr>
          </w:p>
        </w:tc>
        <w:tc>
          <w:tcPr>
            <w:tcW w:w="2047" w:type="pct"/>
            <w:shd w:val="clear" w:color="auto" w:fill="auto"/>
            <w:vAlign w:val="bottom"/>
          </w:tcPr>
          <w:p w14:paraId="2B9E5448" w14:textId="77777777" w:rsidR="00A045E1" w:rsidRDefault="00A045E1">
            <w:pPr>
              <w:rPr>
                <w:rFonts w:ascii="宋体"/>
              </w:rPr>
            </w:pPr>
          </w:p>
        </w:tc>
        <w:tc>
          <w:tcPr>
            <w:tcW w:w="5" w:type="pct"/>
            <w:shd w:val="clear" w:color="auto" w:fill="auto"/>
            <w:vAlign w:val="bottom"/>
          </w:tcPr>
          <w:p w14:paraId="2B9E5449" w14:textId="77777777" w:rsidR="00A045E1" w:rsidRDefault="00A045E1">
            <w:pPr>
              <w:rPr>
                <w:rFonts w:ascii="宋体"/>
              </w:rPr>
            </w:pPr>
          </w:p>
        </w:tc>
        <w:tc>
          <w:tcPr>
            <w:tcW w:w="50" w:type="pct"/>
            <w:shd w:val="clear" w:color="auto" w:fill="auto"/>
            <w:vAlign w:val="bottom"/>
          </w:tcPr>
          <w:p w14:paraId="2B9E544A" w14:textId="77777777" w:rsidR="00A045E1" w:rsidRDefault="00A045E1">
            <w:pPr>
              <w:rPr>
                <w:rFonts w:ascii="宋体"/>
              </w:rPr>
            </w:pPr>
          </w:p>
        </w:tc>
        <w:tc>
          <w:tcPr>
            <w:tcW w:w="408" w:type="pct"/>
            <w:shd w:val="clear" w:color="auto" w:fill="auto"/>
            <w:vAlign w:val="bottom"/>
          </w:tcPr>
          <w:p w14:paraId="2B9E544B" w14:textId="77777777" w:rsidR="00A045E1" w:rsidRDefault="00A045E1">
            <w:pPr>
              <w:rPr>
                <w:rFonts w:ascii="宋体"/>
              </w:rPr>
            </w:pPr>
          </w:p>
        </w:tc>
        <w:tc>
          <w:tcPr>
            <w:tcW w:w="5" w:type="pct"/>
            <w:shd w:val="clear" w:color="auto" w:fill="auto"/>
            <w:vAlign w:val="bottom"/>
          </w:tcPr>
          <w:p w14:paraId="2B9E544C" w14:textId="77777777" w:rsidR="00A045E1" w:rsidRDefault="00A045E1">
            <w:pPr>
              <w:rPr>
                <w:rFonts w:ascii="宋体"/>
              </w:rPr>
            </w:pPr>
          </w:p>
        </w:tc>
        <w:tc>
          <w:tcPr>
            <w:tcW w:w="50" w:type="pct"/>
            <w:shd w:val="clear" w:color="auto" w:fill="auto"/>
            <w:vAlign w:val="bottom"/>
          </w:tcPr>
          <w:p w14:paraId="2B9E544D" w14:textId="77777777" w:rsidR="00A045E1" w:rsidRDefault="00A045E1">
            <w:pPr>
              <w:rPr>
                <w:rFonts w:ascii="宋体"/>
              </w:rPr>
            </w:pPr>
          </w:p>
        </w:tc>
        <w:tc>
          <w:tcPr>
            <w:tcW w:w="408" w:type="pct"/>
            <w:shd w:val="clear" w:color="auto" w:fill="auto"/>
            <w:vAlign w:val="bottom"/>
          </w:tcPr>
          <w:p w14:paraId="2B9E544E" w14:textId="77777777" w:rsidR="00A045E1" w:rsidRDefault="00A045E1">
            <w:pPr>
              <w:rPr>
                <w:rFonts w:ascii="宋体"/>
              </w:rPr>
            </w:pPr>
          </w:p>
        </w:tc>
        <w:tc>
          <w:tcPr>
            <w:tcW w:w="5" w:type="pct"/>
            <w:shd w:val="clear" w:color="auto" w:fill="auto"/>
            <w:vAlign w:val="bottom"/>
          </w:tcPr>
          <w:p w14:paraId="2B9E544F" w14:textId="77777777" w:rsidR="00A045E1" w:rsidRDefault="00A045E1">
            <w:pPr>
              <w:rPr>
                <w:rFonts w:ascii="宋体"/>
              </w:rPr>
            </w:pPr>
          </w:p>
        </w:tc>
        <w:tc>
          <w:tcPr>
            <w:tcW w:w="50" w:type="pct"/>
            <w:shd w:val="clear" w:color="auto" w:fill="auto"/>
            <w:vAlign w:val="bottom"/>
          </w:tcPr>
          <w:p w14:paraId="2B9E5450" w14:textId="77777777" w:rsidR="00A045E1" w:rsidRDefault="00A045E1">
            <w:pPr>
              <w:rPr>
                <w:rFonts w:ascii="宋体"/>
              </w:rPr>
            </w:pPr>
          </w:p>
        </w:tc>
        <w:tc>
          <w:tcPr>
            <w:tcW w:w="447" w:type="pct"/>
            <w:shd w:val="clear" w:color="auto" w:fill="auto"/>
            <w:vAlign w:val="bottom"/>
          </w:tcPr>
          <w:p w14:paraId="2B9E5451" w14:textId="77777777" w:rsidR="00A045E1" w:rsidRDefault="00A045E1">
            <w:pPr>
              <w:rPr>
                <w:rFonts w:ascii="宋体"/>
              </w:rPr>
            </w:pPr>
          </w:p>
        </w:tc>
        <w:tc>
          <w:tcPr>
            <w:tcW w:w="5" w:type="pct"/>
            <w:shd w:val="clear" w:color="auto" w:fill="auto"/>
            <w:vAlign w:val="bottom"/>
          </w:tcPr>
          <w:p w14:paraId="2B9E5452" w14:textId="77777777" w:rsidR="00A045E1" w:rsidRDefault="00A045E1">
            <w:pPr>
              <w:rPr>
                <w:rFonts w:ascii="宋体"/>
              </w:rPr>
            </w:pPr>
          </w:p>
        </w:tc>
        <w:tc>
          <w:tcPr>
            <w:tcW w:w="5" w:type="pct"/>
            <w:shd w:val="clear" w:color="auto" w:fill="auto"/>
            <w:vAlign w:val="bottom"/>
          </w:tcPr>
          <w:p w14:paraId="2B9E5453" w14:textId="77777777" w:rsidR="00A045E1" w:rsidRDefault="00A045E1">
            <w:pPr>
              <w:rPr>
                <w:rFonts w:ascii="宋体"/>
              </w:rPr>
            </w:pPr>
          </w:p>
        </w:tc>
        <w:tc>
          <w:tcPr>
            <w:tcW w:w="28" w:type="pct"/>
            <w:shd w:val="clear" w:color="auto" w:fill="auto"/>
            <w:vAlign w:val="bottom"/>
          </w:tcPr>
          <w:p w14:paraId="2B9E5454" w14:textId="77777777" w:rsidR="00A045E1" w:rsidRDefault="00A045E1">
            <w:pPr>
              <w:rPr>
                <w:rFonts w:ascii="宋体"/>
              </w:rPr>
            </w:pPr>
          </w:p>
        </w:tc>
        <w:tc>
          <w:tcPr>
            <w:tcW w:w="5" w:type="pct"/>
            <w:shd w:val="clear" w:color="auto" w:fill="auto"/>
            <w:vAlign w:val="bottom"/>
          </w:tcPr>
          <w:p w14:paraId="2B9E5455" w14:textId="77777777" w:rsidR="00A045E1" w:rsidRDefault="00A045E1">
            <w:pPr>
              <w:rPr>
                <w:rFonts w:ascii="宋体"/>
              </w:rPr>
            </w:pPr>
          </w:p>
        </w:tc>
        <w:tc>
          <w:tcPr>
            <w:tcW w:w="50" w:type="pct"/>
            <w:shd w:val="clear" w:color="auto" w:fill="auto"/>
            <w:vAlign w:val="bottom"/>
          </w:tcPr>
          <w:p w14:paraId="2B9E5456" w14:textId="77777777" w:rsidR="00A045E1" w:rsidRDefault="00A045E1">
            <w:pPr>
              <w:rPr>
                <w:rFonts w:ascii="宋体"/>
              </w:rPr>
            </w:pPr>
          </w:p>
        </w:tc>
        <w:tc>
          <w:tcPr>
            <w:tcW w:w="408" w:type="pct"/>
            <w:shd w:val="clear" w:color="auto" w:fill="auto"/>
            <w:vAlign w:val="bottom"/>
          </w:tcPr>
          <w:p w14:paraId="2B9E5457" w14:textId="77777777" w:rsidR="00A045E1" w:rsidRDefault="00A045E1">
            <w:pPr>
              <w:rPr>
                <w:rFonts w:ascii="宋体"/>
              </w:rPr>
            </w:pPr>
          </w:p>
        </w:tc>
        <w:tc>
          <w:tcPr>
            <w:tcW w:w="5" w:type="pct"/>
            <w:shd w:val="clear" w:color="auto" w:fill="auto"/>
            <w:vAlign w:val="bottom"/>
          </w:tcPr>
          <w:p w14:paraId="2B9E5458" w14:textId="77777777" w:rsidR="00A045E1" w:rsidRDefault="00A045E1">
            <w:pPr>
              <w:rPr>
                <w:rFonts w:ascii="宋体"/>
              </w:rPr>
            </w:pPr>
          </w:p>
        </w:tc>
        <w:tc>
          <w:tcPr>
            <w:tcW w:w="50" w:type="pct"/>
            <w:shd w:val="clear" w:color="auto" w:fill="auto"/>
            <w:vAlign w:val="bottom"/>
          </w:tcPr>
          <w:p w14:paraId="2B9E5459" w14:textId="77777777" w:rsidR="00A045E1" w:rsidRDefault="00A045E1">
            <w:pPr>
              <w:rPr>
                <w:rFonts w:ascii="宋体"/>
              </w:rPr>
            </w:pPr>
          </w:p>
        </w:tc>
        <w:tc>
          <w:tcPr>
            <w:tcW w:w="408" w:type="pct"/>
            <w:shd w:val="clear" w:color="auto" w:fill="auto"/>
            <w:vAlign w:val="bottom"/>
          </w:tcPr>
          <w:p w14:paraId="2B9E545A" w14:textId="77777777" w:rsidR="00A045E1" w:rsidRDefault="00A045E1">
            <w:pPr>
              <w:rPr>
                <w:rFonts w:ascii="宋体"/>
              </w:rPr>
            </w:pPr>
          </w:p>
        </w:tc>
        <w:tc>
          <w:tcPr>
            <w:tcW w:w="5" w:type="pct"/>
            <w:shd w:val="clear" w:color="auto" w:fill="auto"/>
            <w:vAlign w:val="bottom"/>
          </w:tcPr>
          <w:p w14:paraId="2B9E545B" w14:textId="77777777" w:rsidR="00A045E1" w:rsidRDefault="00A045E1">
            <w:pPr>
              <w:rPr>
                <w:rFonts w:ascii="宋体"/>
              </w:rPr>
            </w:pPr>
          </w:p>
        </w:tc>
        <w:tc>
          <w:tcPr>
            <w:tcW w:w="50" w:type="pct"/>
            <w:shd w:val="clear" w:color="auto" w:fill="auto"/>
            <w:vAlign w:val="bottom"/>
          </w:tcPr>
          <w:p w14:paraId="2B9E545C" w14:textId="77777777" w:rsidR="00A045E1" w:rsidRDefault="00A045E1">
            <w:pPr>
              <w:rPr>
                <w:rFonts w:ascii="宋体"/>
              </w:rPr>
            </w:pPr>
          </w:p>
        </w:tc>
        <w:tc>
          <w:tcPr>
            <w:tcW w:w="447" w:type="pct"/>
            <w:shd w:val="clear" w:color="auto" w:fill="auto"/>
            <w:vAlign w:val="bottom"/>
          </w:tcPr>
          <w:p w14:paraId="2B9E545D" w14:textId="77777777" w:rsidR="00A045E1" w:rsidRDefault="00A045E1">
            <w:pPr>
              <w:rPr>
                <w:rFonts w:ascii="宋体"/>
              </w:rPr>
            </w:pPr>
          </w:p>
        </w:tc>
        <w:tc>
          <w:tcPr>
            <w:tcW w:w="5" w:type="pct"/>
            <w:shd w:val="clear" w:color="auto" w:fill="auto"/>
            <w:vAlign w:val="bottom"/>
          </w:tcPr>
          <w:p w14:paraId="2B9E545E" w14:textId="77777777" w:rsidR="00A045E1" w:rsidRDefault="00A045E1">
            <w:pPr>
              <w:rPr>
                <w:rFonts w:ascii="宋体"/>
              </w:rPr>
            </w:pPr>
          </w:p>
        </w:tc>
      </w:tr>
      <w:tr w:rsidR="00A045E1" w14:paraId="2B9E5462" w14:textId="77777777">
        <w:tc>
          <w:tcPr>
            <w:tcW w:w="0" w:type="auto"/>
            <w:gridSpan w:val="3"/>
            <w:shd w:val="clear" w:color="auto" w:fill="auto"/>
            <w:tcMar>
              <w:top w:w="0" w:type="dxa"/>
              <w:left w:w="20" w:type="dxa"/>
              <w:bottom w:w="0" w:type="dxa"/>
              <w:right w:w="20" w:type="dxa"/>
            </w:tcMar>
            <w:vAlign w:val="bottom"/>
          </w:tcPr>
          <w:p w14:paraId="2B9E5460" w14:textId="77777777" w:rsidR="00A045E1" w:rsidRDefault="00A045E1">
            <w:pPr>
              <w:rPr>
                <w:rFonts w:ascii="宋体"/>
              </w:rPr>
            </w:pPr>
          </w:p>
        </w:tc>
        <w:tc>
          <w:tcPr>
            <w:tcW w:w="0" w:type="auto"/>
            <w:gridSpan w:val="21"/>
            <w:tcBorders>
              <w:bottom w:val="single" w:sz="8" w:space="0" w:color="E87722"/>
            </w:tcBorders>
            <w:shd w:val="clear" w:color="auto" w:fill="auto"/>
            <w:tcMar>
              <w:top w:w="40" w:type="dxa"/>
              <w:left w:w="20" w:type="dxa"/>
              <w:bottom w:w="40" w:type="dxa"/>
              <w:right w:w="20" w:type="dxa"/>
            </w:tcMar>
            <w:vAlign w:val="bottom"/>
          </w:tcPr>
          <w:p w14:paraId="2B9E5461" w14:textId="77777777" w:rsidR="00A045E1" w:rsidRDefault="00AB45D0">
            <w:pPr>
              <w:jc w:val="center"/>
              <w:textAlignment w:val="bottom"/>
            </w:pPr>
            <w:r>
              <w:rPr>
                <w:rFonts w:ascii="sans-serif" w:eastAsia="sans-serif" w:hAnsi="sans-serif" w:cs="sans-serif"/>
                <w:b/>
                <w:bCs/>
                <w:color w:val="000000"/>
                <w:sz w:val="17"/>
                <w:szCs w:val="17"/>
              </w:rPr>
              <w:t>MAY 31, 2022</w:t>
            </w:r>
          </w:p>
        </w:tc>
      </w:tr>
      <w:tr w:rsidR="00A045E1" w14:paraId="2B9E5467" w14:textId="77777777">
        <w:tc>
          <w:tcPr>
            <w:tcW w:w="0" w:type="auto"/>
            <w:gridSpan w:val="3"/>
            <w:shd w:val="clear" w:color="auto" w:fill="auto"/>
            <w:tcMar>
              <w:top w:w="0" w:type="dxa"/>
              <w:left w:w="20" w:type="dxa"/>
              <w:bottom w:w="0" w:type="dxa"/>
              <w:right w:w="20" w:type="dxa"/>
            </w:tcMar>
            <w:vAlign w:val="bottom"/>
          </w:tcPr>
          <w:p w14:paraId="2B9E5463" w14:textId="77777777" w:rsidR="00A045E1" w:rsidRDefault="00A045E1">
            <w:pPr>
              <w:rPr>
                <w:rFonts w:ascii="宋体"/>
              </w:rPr>
            </w:pP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2B9E5464" w14:textId="77777777" w:rsidR="00A045E1" w:rsidRDefault="00AB45D0">
            <w:pPr>
              <w:jc w:val="center"/>
              <w:textAlignment w:val="bottom"/>
            </w:pPr>
            <w:r>
              <w:rPr>
                <w:rFonts w:ascii="sans-serif" w:eastAsia="sans-serif" w:hAnsi="sans-serif" w:cs="sans-serif"/>
                <w:b/>
                <w:bCs/>
                <w:color w:val="000000"/>
                <w:sz w:val="17"/>
                <w:szCs w:val="17"/>
              </w:rPr>
              <w:t>DERIVATIVE ASSETS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465" w14:textId="77777777" w:rsidR="00A045E1" w:rsidRDefault="00A045E1">
            <w:pPr>
              <w:rPr>
                <w:rFonts w:ascii="宋体"/>
              </w:rPr>
            </w:pP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2B9E5466" w14:textId="77777777" w:rsidR="00A045E1" w:rsidRDefault="00AB45D0">
            <w:pPr>
              <w:jc w:val="center"/>
              <w:textAlignment w:val="bottom"/>
            </w:pPr>
            <w:r>
              <w:rPr>
                <w:rFonts w:ascii="sans-serif" w:eastAsia="sans-serif" w:hAnsi="sans-serif" w:cs="sans-serif"/>
                <w:b/>
                <w:bCs/>
                <w:color w:val="000000"/>
                <w:sz w:val="17"/>
                <w:szCs w:val="17"/>
              </w:rPr>
              <w:t>DERIVATIVE LIABILITIES</w:t>
            </w:r>
          </w:p>
        </w:tc>
      </w:tr>
      <w:tr w:rsidR="00A045E1" w14:paraId="2B9E5470" w14:textId="77777777">
        <w:tc>
          <w:tcPr>
            <w:tcW w:w="0" w:type="auto"/>
            <w:gridSpan w:val="3"/>
            <w:shd w:val="clear" w:color="auto" w:fill="auto"/>
            <w:tcMar>
              <w:top w:w="40" w:type="dxa"/>
              <w:left w:w="20" w:type="dxa"/>
              <w:bottom w:w="40" w:type="dxa"/>
              <w:right w:w="20" w:type="dxa"/>
            </w:tcMar>
            <w:vAlign w:val="bottom"/>
          </w:tcPr>
          <w:p w14:paraId="2B9E5468" w14:textId="77777777" w:rsidR="00A045E1" w:rsidRDefault="00AB45D0">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469" w14:textId="77777777" w:rsidR="00A045E1" w:rsidRDefault="00AB45D0">
            <w:pPr>
              <w:jc w:val="right"/>
              <w:textAlignment w:val="bottom"/>
            </w:pPr>
            <w:r>
              <w:rPr>
                <w:rFonts w:ascii="sans-serif" w:eastAsia="sans-serif" w:hAnsi="sans-serif" w:cs="sans-serif"/>
                <w:b/>
                <w:bCs/>
                <w:color w:val="000000"/>
                <w:sz w:val="17"/>
                <w:szCs w:val="17"/>
              </w:rPr>
              <w:t>ASSETS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46A" w14:textId="77777777" w:rsidR="00A045E1" w:rsidRDefault="00AB45D0">
            <w:pPr>
              <w:jc w:val="right"/>
              <w:textAlignment w:val="bottom"/>
            </w:pPr>
            <w:r>
              <w:rPr>
                <w:rFonts w:ascii="sans-serif" w:eastAsia="sans-serif" w:hAnsi="sans-serif" w:cs="sans-serif"/>
                <w:b/>
                <w:bCs/>
                <w:color w:val="000000"/>
                <w:sz w:val="17"/>
                <w:szCs w:val="17"/>
              </w:rPr>
              <w:t>OTHER CURRENT ASSETS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46B" w14:textId="77777777" w:rsidR="00A045E1" w:rsidRDefault="00AB45D0">
            <w:pPr>
              <w:jc w:val="right"/>
              <w:textAlignment w:val="bottom"/>
            </w:pPr>
            <w:r>
              <w:rPr>
                <w:rFonts w:ascii="sans-serif" w:eastAsia="sans-serif" w:hAnsi="sans-serif" w:cs="sans-serif"/>
                <w:b/>
                <w:bCs/>
                <w:color w:val="000000"/>
                <w:sz w:val="17"/>
                <w:szCs w:val="17"/>
              </w:rPr>
              <w:t>OTHER LONG-TERM ASSETS</w:t>
            </w:r>
          </w:p>
        </w:tc>
        <w:tc>
          <w:tcPr>
            <w:tcW w:w="0" w:type="auto"/>
            <w:gridSpan w:val="3"/>
            <w:shd w:val="clear" w:color="auto" w:fill="auto"/>
            <w:tcMar>
              <w:top w:w="0" w:type="dxa"/>
              <w:left w:w="20" w:type="dxa"/>
              <w:bottom w:w="0" w:type="dxa"/>
              <w:right w:w="20" w:type="dxa"/>
            </w:tcMar>
            <w:vAlign w:val="bottom"/>
          </w:tcPr>
          <w:p w14:paraId="2B9E546C" w14:textId="77777777" w:rsidR="00A045E1" w:rsidRDefault="00A045E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46D" w14:textId="77777777" w:rsidR="00A045E1" w:rsidRDefault="00AB45D0">
            <w:pPr>
              <w:jc w:val="right"/>
              <w:textAlignment w:val="bottom"/>
            </w:pPr>
            <w:r>
              <w:rPr>
                <w:rFonts w:ascii="sans-serif" w:eastAsia="sans-serif" w:hAnsi="sans-serif" w:cs="sans-serif"/>
                <w:b/>
                <w:bCs/>
                <w:color w:val="000000"/>
                <w:sz w:val="17"/>
                <w:szCs w:val="17"/>
              </w:rPr>
              <w:t>LIABILITIES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46E" w14:textId="77777777" w:rsidR="00A045E1" w:rsidRDefault="00AB45D0">
            <w:pPr>
              <w:jc w:val="right"/>
              <w:textAlignment w:val="bottom"/>
            </w:pPr>
            <w:r>
              <w:rPr>
                <w:rFonts w:ascii="sans-serif" w:eastAsia="sans-serif" w:hAnsi="sans-serif" w:cs="sans-serif"/>
                <w:b/>
                <w:bCs/>
                <w:color w:val="000000"/>
                <w:sz w:val="17"/>
                <w:szCs w:val="17"/>
              </w:rPr>
              <w:t xml:space="preserve">ACCRUED </w:t>
            </w:r>
            <w:r>
              <w:rPr>
                <w:rFonts w:ascii="sans-serif" w:eastAsia="sans-serif" w:hAnsi="sans-serif" w:cs="sans-serif"/>
                <w:b/>
                <w:bCs/>
                <w:color w:val="000000"/>
                <w:sz w:val="17"/>
                <w:szCs w:val="17"/>
              </w:rPr>
              <w:t>LIABILITIES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46F" w14:textId="77777777" w:rsidR="00A045E1" w:rsidRDefault="00AB45D0">
            <w:pPr>
              <w:jc w:val="right"/>
              <w:textAlignment w:val="bottom"/>
            </w:pPr>
            <w:r>
              <w:rPr>
                <w:rFonts w:ascii="sans-serif" w:eastAsia="sans-serif" w:hAnsi="sans-serif" w:cs="sans-serif"/>
                <w:b/>
                <w:bCs/>
                <w:color w:val="000000"/>
                <w:sz w:val="17"/>
                <w:szCs w:val="17"/>
              </w:rPr>
              <w:t>OTHER LONG-TERM LIABILITIES</w:t>
            </w:r>
          </w:p>
        </w:tc>
      </w:tr>
      <w:tr w:rsidR="00A045E1" w14:paraId="2B9E547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471" w14:textId="77777777" w:rsidR="00A045E1" w:rsidRDefault="00AB45D0">
            <w:pPr>
              <w:textAlignment w:val="bottom"/>
            </w:pPr>
            <w:r>
              <w:rPr>
                <w:rFonts w:ascii="Arial" w:eastAsia="宋体" w:hAnsi="Arial" w:cs="Arial"/>
                <w:color w:val="000000"/>
                <w:sz w:val="17"/>
                <w:szCs w:val="17"/>
                <w:u w:val="single"/>
              </w:rPr>
              <w:t>Level 2:</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472"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473"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474"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475"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476"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477"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478" w14:textId="77777777" w:rsidR="00A045E1" w:rsidRDefault="00A045E1">
            <w:pPr>
              <w:rPr>
                <w:rFonts w:ascii="宋体"/>
              </w:rPr>
            </w:pPr>
          </w:p>
        </w:tc>
      </w:tr>
      <w:tr w:rsidR="00A045E1" w14:paraId="2B9E548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47A" w14:textId="77777777" w:rsidR="00A045E1" w:rsidRDefault="00AB45D0">
            <w:pPr>
              <w:textAlignment w:val="bottom"/>
            </w:pPr>
            <w:r>
              <w:rPr>
                <w:rFonts w:ascii="Arial" w:eastAsia="宋体" w:hAnsi="Arial" w:cs="Arial"/>
                <w:color w:val="000000"/>
                <w:sz w:val="17"/>
                <w:szCs w:val="17"/>
              </w:rPr>
              <w:t>Foreign exchange forwards and options</w:t>
            </w:r>
            <w:r>
              <w:rPr>
                <w:rFonts w:ascii="Arial" w:eastAsia="宋体" w:hAnsi="Arial" w:cs="Arial"/>
                <w:color w:val="000000"/>
                <w:sz w:val="11"/>
                <w:szCs w:val="11"/>
              </w:rPr>
              <w:t>(1)</w:t>
            </w:r>
          </w:p>
        </w:tc>
        <w:tc>
          <w:tcPr>
            <w:tcW w:w="0" w:type="auto"/>
            <w:tcBorders>
              <w:top w:val="single" w:sz="4" w:space="0" w:color="808080"/>
            </w:tcBorders>
            <w:shd w:val="clear" w:color="auto" w:fill="auto"/>
            <w:tcMar>
              <w:top w:w="40" w:type="dxa"/>
              <w:left w:w="20" w:type="dxa"/>
              <w:bottom w:w="40" w:type="dxa"/>
              <w:right w:w="0" w:type="dxa"/>
            </w:tcMar>
            <w:vAlign w:val="bottom"/>
          </w:tcPr>
          <w:p w14:paraId="2B9E547B"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547C" w14:textId="77777777" w:rsidR="00A045E1" w:rsidRDefault="00AB45D0">
            <w:pPr>
              <w:jc w:val="right"/>
              <w:textAlignment w:val="bottom"/>
            </w:pPr>
            <w:r>
              <w:rPr>
                <w:rFonts w:ascii="Arial" w:eastAsia="宋体" w:hAnsi="Arial" w:cs="Arial"/>
                <w:color w:val="000000"/>
                <w:sz w:val="17"/>
                <w:szCs w:val="17"/>
              </w:rPr>
              <w:t>875 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47D"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547E"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547F" w14:textId="77777777" w:rsidR="00A045E1" w:rsidRDefault="00AB45D0">
            <w:pPr>
              <w:jc w:val="right"/>
              <w:textAlignment w:val="bottom"/>
            </w:pPr>
            <w:r>
              <w:rPr>
                <w:rFonts w:ascii="Arial" w:eastAsia="宋体" w:hAnsi="Arial" w:cs="Arial"/>
                <w:color w:val="000000"/>
                <w:sz w:val="17"/>
                <w:szCs w:val="17"/>
              </w:rPr>
              <w:t>669 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480"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5481"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5482" w14:textId="77777777" w:rsidR="00A045E1" w:rsidRDefault="00AB45D0">
            <w:pPr>
              <w:jc w:val="right"/>
              <w:textAlignment w:val="bottom"/>
            </w:pPr>
            <w:r>
              <w:rPr>
                <w:rFonts w:ascii="Arial" w:eastAsia="宋体" w:hAnsi="Arial" w:cs="Arial"/>
                <w:color w:val="000000"/>
                <w:sz w:val="17"/>
                <w:szCs w:val="17"/>
              </w:rPr>
              <w:t>206 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483"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484" w14:textId="77777777" w:rsidR="00A045E1" w:rsidRDefault="00A045E1">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5485"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5486" w14:textId="77777777" w:rsidR="00A045E1" w:rsidRDefault="00AB45D0">
            <w:pPr>
              <w:jc w:val="right"/>
              <w:textAlignment w:val="bottom"/>
            </w:pPr>
            <w:r>
              <w:rPr>
                <w:rFonts w:ascii="Arial" w:eastAsia="宋体" w:hAnsi="Arial" w:cs="Arial"/>
                <w:color w:val="000000"/>
                <w:sz w:val="17"/>
                <w:szCs w:val="17"/>
              </w:rPr>
              <w:t>76 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487"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5488"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5489" w14:textId="77777777" w:rsidR="00A045E1" w:rsidRDefault="00AB45D0">
            <w:pPr>
              <w:jc w:val="right"/>
              <w:textAlignment w:val="bottom"/>
            </w:pPr>
            <w:r>
              <w:rPr>
                <w:rFonts w:ascii="Arial" w:eastAsia="宋体" w:hAnsi="Arial" w:cs="Arial"/>
                <w:color w:val="000000"/>
                <w:sz w:val="17"/>
                <w:szCs w:val="17"/>
              </w:rPr>
              <w:t>65 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48A"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548B"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548C" w14:textId="77777777" w:rsidR="00A045E1" w:rsidRDefault="00AB45D0">
            <w:pPr>
              <w:jc w:val="right"/>
              <w:textAlignment w:val="bottom"/>
            </w:pPr>
            <w:r>
              <w:rPr>
                <w:rFonts w:ascii="Arial" w:eastAsia="宋体" w:hAnsi="Arial" w:cs="Arial"/>
                <w:color w:val="000000"/>
                <w:sz w:val="17"/>
                <w:szCs w:val="17"/>
              </w:rPr>
              <w:t>11 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48D" w14:textId="77777777" w:rsidR="00A045E1" w:rsidRDefault="00A045E1">
            <w:pPr>
              <w:jc w:val="right"/>
              <w:rPr>
                <w:rFonts w:ascii="宋体"/>
              </w:rPr>
            </w:pPr>
          </w:p>
        </w:tc>
      </w:tr>
      <w:tr w:rsidR="00A045E1" w14:paraId="2B9E549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48F" w14:textId="77777777" w:rsidR="00A045E1" w:rsidRDefault="00AB45D0">
            <w:pPr>
              <w:textAlignment w:val="bottom"/>
            </w:pPr>
            <w:r>
              <w:rPr>
                <w:rFonts w:ascii="Arial" w:eastAsia="宋体" w:hAnsi="Arial" w:cs="Arial"/>
                <w:color w:val="000000"/>
                <w:sz w:val="17"/>
                <w:szCs w:val="17"/>
              </w:rPr>
              <w:t>Embedded derivatives</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490" w14:textId="77777777" w:rsidR="00A045E1" w:rsidRDefault="00AB45D0">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491"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492" w14:textId="77777777" w:rsidR="00A045E1" w:rsidRDefault="00AB45D0">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493"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494"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495"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496"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497" w14:textId="77777777" w:rsidR="00A045E1" w:rsidRDefault="00AB45D0">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498"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499" w14:textId="77777777" w:rsidR="00A045E1" w:rsidRDefault="00AB45D0">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49A"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49B"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49C" w14:textId="77777777" w:rsidR="00A045E1" w:rsidRDefault="00A045E1">
            <w:pPr>
              <w:jc w:val="right"/>
              <w:rPr>
                <w:rFonts w:ascii="宋体"/>
              </w:rPr>
            </w:pPr>
          </w:p>
        </w:tc>
      </w:tr>
      <w:tr w:rsidR="00A045E1" w14:paraId="2B9E54B2"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B9E549E" w14:textId="77777777" w:rsidR="00A045E1" w:rsidRDefault="00AB45D0">
            <w:pPr>
              <w:textAlignment w:val="bottom"/>
            </w:pPr>
            <w:r>
              <w:rPr>
                <w:rFonts w:ascii="Arial" w:eastAsia="宋体" w:hAnsi="Arial" w:cs="Arial"/>
                <w:b/>
                <w:bCs/>
                <w:color w:val="000000"/>
                <w:sz w:val="17"/>
                <w:szCs w:val="17"/>
              </w:rPr>
              <w:t>TOTAL</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49F"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54A0" w14:textId="77777777" w:rsidR="00A045E1" w:rsidRDefault="00AB45D0">
            <w:pPr>
              <w:jc w:val="right"/>
              <w:textAlignment w:val="bottom"/>
            </w:pPr>
            <w:r>
              <w:rPr>
                <w:rFonts w:ascii="Arial" w:eastAsia="宋体" w:hAnsi="Arial" w:cs="Arial"/>
                <w:b/>
                <w:bCs/>
                <w:color w:val="000000"/>
                <w:sz w:val="17"/>
                <w:szCs w:val="17"/>
              </w:rPr>
              <w:t>880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4A1"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4A2"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54A3" w14:textId="77777777" w:rsidR="00A045E1" w:rsidRDefault="00AB45D0">
            <w:pPr>
              <w:jc w:val="right"/>
              <w:textAlignment w:val="bottom"/>
            </w:pPr>
            <w:r>
              <w:rPr>
                <w:rFonts w:ascii="Arial" w:eastAsia="宋体" w:hAnsi="Arial" w:cs="Arial"/>
                <w:b/>
                <w:bCs/>
                <w:color w:val="000000"/>
                <w:sz w:val="17"/>
                <w:szCs w:val="17"/>
              </w:rPr>
              <w:t>674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4A4"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4A5"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54A6" w14:textId="77777777" w:rsidR="00A045E1" w:rsidRDefault="00AB45D0">
            <w:pPr>
              <w:jc w:val="right"/>
              <w:textAlignment w:val="bottom"/>
            </w:pPr>
            <w:r>
              <w:rPr>
                <w:rFonts w:ascii="Arial" w:eastAsia="宋体" w:hAnsi="Arial" w:cs="Arial"/>
                <w:b/>
                <w:bCs/>
                <w:color w:val="000000"/>
                <w:sz w:val="17"/>
                <w:szCs w:val="17"/>
              </w:rPr>
              <w:t>206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4A7" w14:textId="77777777" w:rsidR="00A045E1" w:rsidRDefault="00A045E1">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B9E54A8" w14:textId="77777777" w:rsidR="00A045E1" w:rsidRDefault="00A045E1">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4A9"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54AA" w14:textId="77777777" w:rsidR="00A045E1" w:rsidRDefault="00AB45D0">
            <w:pPr>
              <w:jc w:val="right"/>
              <w:textAlignment w:val="bottom"/>
            </w:pPr>
            <w:r>
              <w:rPr>
                <w:rFonts w:ascii="Arial" w:eastAsia="宋体" w:hAnsi="Arial" w:cs="Arial"/>
                <w:b/>
                <w:bCs/>
                <w:color w:val="000000"/>
                <w:sz w:val="17"/>
                <w:szCs w:val="17"/>
              </w:rPr>
              <w:t>77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4AB"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4AC"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54AD" w14:textId="77777777" w:rsidR="00A045E1" w:rsidRDefault="00AB45D0">
            <w:pPr>
              <w:jc w:val="right"/>
              <w:textAlignment w:val="bottom"/>
            </w:pPr>
            <w:r>
              <w:rPr>
                <w:rFonts w:ascii="Arial" w:eastAsia="宋体" w:hAnsi="Arial" w:cs="Arial"/>
                <w:b/>
                <w:bCs/>
                <w:color w:val="000000"/>
                <w:sz w:val="17"/>
                <w:szCs w:val="17"/>
              </w:rPr>
              <w:t>66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4AE"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4AF"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54B0" w14:textId="77777777" w:rsidR="00A045E1" w:rsidRDefault="00AB45D0">
            <w:pPr>
              <w:jc w:val="right"/>
              <w:textAlignment w:val="bottom"/>
            </w:pPr>
            <w:r>
              <w:rPr>
                <w:rFonts w:ascii="Arial" w:eastAsia="宋体" w:hAnsi="Arial" w:cs="Arial"/>
                <w:b/>
                <w:bCs/>
                <w:color w:val="000000"/>
                <w:sz w:val="17"/>
                <w:szCs w:val="17"/>
              </w:rPr>
              <w:t>11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4B1" w14:textId="77777777" w:rsidR="00A045E1" w:rsidRDefault="00A045E1">
            <w:pPr>
              <w:jc w:val="right"/>
              <w:rPr>
                <w:rFonts w:ascii="宋体"/>
              </w:rPr>
            </w:pPr>
          </w:p>
        </w:tc>
      </w:tr>
    </w:tbl>
    <w:p w14:paraId="2B9E54B3" w14:textId="77777777" w:rsidR="00A045E1" w:rsidRDefault="00AB45D0">
      <w:pPr>
        <w:spacing w:before="60" w:after="60"/>
        <w:ind w:hanging="360"/>
      </w:pPr>
      <w:r>
        <w:rPr>
          <w:rFonts w:ascii="Arial" w:eastAsia="宋体" w:hAnsi="Arial" w:cs="Arial"/>
          <w:i/>
          <w:iCs/>
          <w:color w:val="000000"/>
          <w:sz w:val="14"/>
          <w:szCs w:val="14"/>
        </w:rPr>
        <w:t>(1)If the foreign exchange derivative instruments had been netted on the C</w:t>
      </w:r>
      <w:r>
        <w:rPr>
          <w:rFonts w:ascii="Arial" w:eastAsia="宋体" w:hAnsi="Arial" w:cs="Arial"/>
          <w:i/>
          <w:iCs/>
          <w:color w:val="000000"/>
          <w:sz w:val="14"/>
          <w:szCs w:val="14"/>
        </w:rPr>
        <w:t>onsolidated Balance Sheets, the asset and liability positions each would have been reduced by $76 million as of May 31, 2022. As of that date, the Company received $486 million of cash collateral from counterparties related to foreign exchange derivative i</w:t>
      </w:r>
      <w:r>
        <w:rPr>
          <w:rFonts w:ascii="Arial" w:eastAsia="宋体" w:hAnsi="Arial" w:cs="Arial"/>
          <w:i/>
          <w:iCs/>
          <w:color w:val="000000"/>
          <w:sz w:val="14"/>
          <w:szCs w:val="14"/>
        </w:rPr>
        <w:t>nstruments. No amount of collateral was posted on the derivative liability balance as of May 31, 2022.</w:t>
      </w:r>
    </w:p>
    <w:p w14:paraId="2B9E54B4" w14:textId="77777777" w:rsidR="00A045E1" w:rsidRDefault="00AB45D0">
      <w:pPr>
        <w:spacing w:before="120" w:after="120"/>
      </w:pPr>
      <w:r>
        <w:rPr>
          <w:rFonts w:ascii="Arial" w:eastAsia="宋体" w:hAnsi="Arial" w:cs="Arial"/>
          <w:color w:val="000000"/>
          <w:sz w:val="17"/>
          <w:szCs w:val="17"/>
        </w:rPr>
        <w:t xml:space="preserve">For additional information related to the Company's derivative financial instruments and credit risk, refer to Note 8 — Risk Management and Derivatives. </w:t>
      </w:r>
    </w:p>
    <w:p w14:paraId="2B9E54B5" w14:textId="77777777" w:rsidR="00A045E1" w:rsidRDefault="00AB45D0">
      <w:pPr>
        <w:spacing w:before="120" w:after="120"/>
      </w:pPr>
      <w:r>
        <w:rPr>
          <w:rFonts w:ascii="Arial" w:eastAsia="宋体" w:hAnsi="Arial" w:cs="Arial"/>
          <w:color w:val="000000"/>
          <w:sz w:val="17"/>
          <w:szCs w:val="17"/>
        </w:rPr>
        <w:t xml:space="preserve">The carrying amounts of other current financial assets and other current financial liabilities approximate fair value. </w:t>
      </w:r>
    </w:p>
    <w:p w14:paraId="2B9E54B6" w14:textId="77777777" w:rsidR="00A045E1" w:rsidRDefault="00AB45D0">
      <w:pPr>
        <w:spacing w:before="240" w:after="120"/>
      </w:pPr>
      <w:r>
        <w:rPr>
          <w:rFonts w:ascii="sans-serif" w:eastAsia="sans-serif" w:hAnsi="sans-serif" w:cs="sans-serif"/>
          <w:b/>
          <w:bCs/>
          <w:color w:val="000000"/>
          <w:sz w:val="28"/>
          <w:szCs w:val="28"/>
        </w:rPr>
        <w:t>FINANCIAL ASSETS AND LIABILITIES NOT RECORDED AT FAIR VALUE</w:t>
      </w:r>
    </w:p>
    <w:p w14:paraId="2B9E54B7" w14:textId="77777777" w:rsidR="00A045E1" w:rsidRDefault="00AB45D0">
      <w:pPr>
        <w:spacing w:before="120" w:after="120"/>
      </w:pPr>
      <w:r>
        <w:rPr>
          <w:rFonts w:ascii="Arial" w:eastAsia="宋体" w:hAnsi="Arial" w:cs="Arial"/>
          <w:color w:val="000000"/>
          <w:sz w:val="17"/>
          <w:szCs w:val="17"/>
        </w:rPr>
        <w:t>The Company's Long-term debt</w:t>
      </w:r>
      <w:r>
        <w:rPr>
          <w:rFonts w:ascii="Arial" w:eastAsia="宋体" w:hAnsi="Arial" w:cs="Arial"/>
          <w:i/>
          <w:iCs/>
          <w:color w:val="000000"/>
          <w:sz w:val="17"/>
          <w:szCs w:val="17"/>
        </w:rPr>
        <w:t xml:space="preserve"> </w:t>
      </w:r>
      <w:r>
        <w:rPr>
          <w:rFonts w:ascii="Arial" w:eastAsia="宋体" w:hAnsi="Arial" w:cs="Arial"/>
          <w:color w:val="000000"/>
          <w:sz w:val="17"/>
          <w:szCs w:val="17"/>
        </w:rPr>
        <w:t xml:space="preserve">is recorded at adjusted cost, net of </w:t>
      </w:r>
      <w:r>
        <w:rPr>
          <w:rFonts w:ascii="Arial" w:eastAsia="宋体" w:hAnsi="Arial" w:cs="Arial"/>
          <w:color w:val="000000"/>
          <w:sz w:val="17"/>
          <w:szCs w:val="17"/>
        </w:rPr>
        <w:t>unamortized premiums, discounts and debt issuance costs. The fair value of long-term debt</w:t>
      </w:r>
      <w:r>
        <w:rPr>
          <w:rFonts w:ascii="Arial" w:eastAsia="宋体" w:hAnsi="Arial" w:cs="Arial"/>
          <w:i/>
          <w:iCs/>
          <w:color w:val="000000"/>
          <w:sz w:val="17"/>
          <w:szCs w:val="17"/>
        </w:rPr>
        <w:t xml:space="preserve"> </w:t>
      </w:r>
      <w:r>
        <w:rPr>
          <w:rFonts w:ascii="Arial" w:eastAsia="宋体" w:hAnsi="Arial" w:cs="Arial"/>
          <w:color w:val="000000"/>
          <w:sz w:val="17"/>
          <w:szCs w:val="17"/>
        </w:rPr>
        <w:t>is estimated based upon quoted prices for similar instruments or quoted prices for identical instruments in inactive markets (Level 2). The fair value of the Company'</w:t>
      </w:r>
      <w:r>
        <w:rPr>
          <w:rFonts w:ascii="Arial" w:eastAsia="宋体" w:hAnsi="Arial" w:cs="Arial"/>
          <w:color w:val="000000"/>
          <w:sz w:val="17"/>
          <w:szCs w:val="17"/>
        </w:rPr>
        <w:t>s Long-term debt, including the current portion, was approximately $8,410 million at November 30, 2022 and $8,933 million at May 31, 2022.</w:t>
      </w:r>
    </w:p>
    <w:p w14:paraId="2B9E54B8" w14:textId="77777777" w:rsidR="00A045E1" w:rsidRDefault="00AB45D0">
      <w:pPr>
        <w:spacing w:before="120" w:after="120"/>
      </w:pPr>
      <w:r>
        <w:rPr>
          <w:rFonts w:ascii="Arial" w:eastAsia="宋体" w:hAnsi="Arial" w:cs="Arial"/>
          <w:color w:val="000000"/>
          <w:sz w:val="17"/>
          <w:szCs w:val="17"/>
        </w:rPr>
        <w:t>The carrying amounts reflected on the Unaudited Condensed Consolidated Balance Sheets for Notes payable approximate f</w:t>
      </w:r>
      <w:r>
        <w:rPr>
          <w:rFonts w:ascii="Arial" w:eastAsia="宋体" w:hAnsi="Arial" w:cs="Arial"/>
          <w:color w:val="000000"/>
          <w:sz w:val="17"/>
          <w:szCs w:val="17"/>
        </w:rPr>
        <w:t>air value.</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A045E1" w14:paraId="2B9E54BC" w14:textId="77777777">
        <w:tc>
          <w:tcPr>
            <w:tcW w:w="50" w:type="pct"/>
            <w:shd w:val="clear" w:color="auto" w:fill="auto"/>
            <w:vAlign w:val="bottom"/>
          </w:tcPr>
          <w:p w14:paraId="2B9E54B9" w14:textId="77777777" w:rsidR="00A045E1" w:rsidRDefault="00A045E1">
            <w:pPr>
              <w:rPr>
                <w:rFonts w:ascii="宋体"/>
              </w:rPr>
            </w:pPr>
          </w:p>
        </w:tc>
        <w:tc>
          <w:tcPr>
            <w:tcW w:w="4945" w:type="pct"/>
            <w:shd w:val="clear" w:color="auto" w:fill="auto"/>
            <w:vAlign w:val="bottom"/>
          </w:tcPr>
          <w:p w14:paraId="2B9E54BA" w14:textId="77777777" w:rsidR="00A045E1" w:rsidRDefault="00A045E1">
            <w:pPr>
              <w:rPr>
                <w:rFonts w:ascii="宋体"/>
              </w:rPr>
            </w:pPr>
          </w:p>
        </w:tc>
        <w:tc>
          <w:tcPr>
            <w:tcW w:w="5" w:type="pct"/>
            <w:shd w:val="clear" w:color="auto" w:fill="auto"/>
            <w:vAlign w:val="bottom"/>
          </w:tcPr>
          <w:p w14:paraId="2B9E54BB" w14:textId="77777777" w:rsidR="00A045E1" w:rsidRDefault="00A045E1">
            <w:pPr>
              <w:rPr>
                <w:rFonts w:ascii="宋体"/>
              </w:rPr>
            </w:pPr>
          </w:p>
        </w:tc>
      </w:tr>
      <w:tr w:rsidR="00A045E1" w14:paraId="2B9E54BE" w14:textId="77777777">
        <w:tc>
          <w:tcPr>
            <w:tcW w:w="0" w:type="auto"/>
            <w:gridSpan w:val="3"/>
            <w:shd w:val="clear" w:color="auto" w:fill="auto"/>
            <w:tcMar>
              <w:top w:w="40" w:type="dxa"/>
              <w:left w:w="20" w:type="dxa"/>
              <w:bottom w:w="40" w:type="dxa"/>
              <w:right w:w="20" w:type="dxa"/>
            </w:tcMar>
            <w:vAlign w:val="bottom"/>
          </w:tcPr>
          <w:p w14:paraId="2B9E54BD" w14:textId="77777777" w:rsidR="00A045E1" w:rsidRDefault="00AB45D0">
            <w:pPr>
              <w:textAlignment w:val="bottom"/>
            </w:pPr>
            <w:r>
              <w:rPr>
                <w:rFonts w:ascii="sans-serif" w:eastAsia="sans-serif" w:hAnsi="sans-serif" w:cs="sans-serif"/>
                <w:b/>
                <w:bCs/>
                <w:color w:val="E87722"/>
                <w:sz w:val="36"/>
                <w:szCs w:val="36"/>
              </w:rPr>
              <w:t>NOTE 5 — INCOME TAXES</w:t>
            </w:r>
          </w:p>
        </w:tc>
      </w:tr>
    </w:tbl>
    <w:p w14:paraId="2B9E54BF" w14:textId="77777777" w:rsidR="00A045E1" w:rsidRDefault="00AB45D0">
      <w:pPr>
        <w:spacing w:before="120" w:after="120"/>
      </w:pPr>
      <w:r>
        <w:rPr>
          <w:rFonts w:ascii="Arial" w:eastAsia="宋体" w:hAnsi="Arial" w:cs="Arial"/>
          <w:color w:val="000000"/>
          <w:sz w:val="17"/>
          <w:szCs w:val="17"/>
        </w:rPr>
        <w:t xml:space="preserve">The effective tax rate was 19.5% and 11.0% for the six months ended November 30, 2022 and 2021, respectively. The increase in the Company's effective tax rate was primarily due to a less favorable impact from </w:t>
      </w:r>
      <w:r>
        <w:rPr>
          <w:rFonts w:ascii="Arial" w:eastAsia="宋体" w:hAnsi="Arial" w:cs="Arial"/>
          <w:color w:val="000000"/>
          <w:sz w:val="17"/>
          <w:szCs w:val="17"/>
        </w:rPr>
        <w:t>stock-based compensation and a shift in the Company's earnings mix.</w:t>
      </w:r>
    </w:p>
    <w:p w14:paraId="2B9E54C0" w14:textId="77777777" w:rsidR="00A045E1" w:rsidRDefault="00AB45D0">
      <w:pPr>
        <w:spacing w:before="120" w:after="120"/>
      </w:pPr>
      <w:r>
        <w:rPr>
          <w:rFonts w:ascii="Arial" w:eastAsia="宋体" w:hAnsi="Arial" w:cs="Arial"/>
          <w:color w:val="000000"/>
          <w:sz w:val="17"/>
          <w:szCs w:val="17"/>
        </w:rPr>
        <w:t xml:space="preserve">As of November 30, 2022, total gross unrecognized tax benefits, excluding related interest and penalties, were $867 million, $652 million of which would affect the Company's effective tax </w:t>
      </w:r>
      <w:r>
        <w:rPr>
          <w:rFonts w:ascii="Arial" w:eastAsia="宋体" w:hAnsi="Arial" w:cs="Arial"/>
          <w:color w:val="000000"/>
          <w:sz w:val="17"/>
          <w:szCs w:val="17"/>
        </w:rPr>
        <w:t>rate if recognized in future periods. The majority of the total gross unrecognized tax benefits are long-term in nature and included within Deferred income taxes and other liabilities on the Unaudited Condensed Consolidated Balance Sheets. As of May 31, 20</w:t>
      </w:r>
      <w:r>
        <w:rPr>
          <w:rFonts w:ascii="Arial" w:eastAsia="宋体" w:hAnsi="Arial" w:cs="Arial"/>
          <w:color w:val="000000"/>
          <w:sz w:val="17"/>
          <w:szCs w:val="17"/>
        </w:rPr>
        <w:t>22, total gross unrecognized tax benefits, excluding related interest and penalties, were $848 million. As of November 30, 2022 and May 31, 2022, accrued interest and penalties related to uncertain tax positions were $276 million and $248 million, respecti</w:t>
      </w:r>
      <w:r>
        <w:rPr>
          <w:rFonts w:ascii="Arial" w:eastAsia="宋体" w:hAnsi="Arial" w:cs="Arial"/>
          <w:color w:val="000000"/>
          <w:sz w:val="17"/>
          <w:szCs w:val="17"/>
        </w:rPr>
        <w:t>vely, (excluding federal benefit) and included within Deferred income taxes and other liabilities on the Unaudited Condensed Consolidated Balance Sheets.</w:t>
      </w:r>
    </w:p>
    <w:p w14:paraId="2B9E54C1" w14:textId="77777777" w:rsidR="00A045E1" w:rsidRDefault="00AB45D0">
      <w:pPr>
        <w:spacing w:before="120" w:after="120"/>
      </w:pPr>
      <w:r>
        <w:rPr>
          <w:rFonts w:ascii="Arial" w:eastAsia="宋体" w:hAnsi="Arial" w:cs="Arial"/>
          <w:color w:val="000000"/>
          <w:sz w:val="17"/>
          <w:szCs w:val="17"/>
        </w:rPr>
        <w:t>The Company is subject to taxation in the U.S., as well as various state and foreign jurisdictions. Th</w:t>
      </w:r>
      <w:r>
        <w:rPr>
          <w:rFonts w:ascii="Arial" w:eastAsia="宋体" w:hAnsi="Arial" w:cs="Arial"/>
          <w:color w:val="000000"/>
          <w:sz w:val="17"/>
          <w:szCs w:val="17"/>
        </w:rPr>
        <w:t xml:space="preserve">e Company is currently under audit by the U.S. IRS for fiscal years 2017 through 2019. The Company has closed all U.S. federal income tax matters through fiscal 2016, with the exception of certain transfer pricing adjustments. </w:t>
      </w:r>
    </w:p>
    <w:p w14:paraId="2B9E54C2" w14:textId="77777777" w:rsidR="00A045E1" w:rsidRDefault="00AB45D0">
      <w:pPr>
        <w:spacing w:before="120" w:after="120"/>
      </w:pPr>
      <w:r>
        <w:rPr>
          <w:rFonts w:ascii="Arial" w:eastAsia="宋体" w:hAnsi="Arial" w:cs="Arial"/>
          <w:color w:val="000000"/>
          <w:sz w:val="17"/>
          <w:szCs w:val="17"/>
        </w:rPr>
        <w:t xml:space="preserve">Tax years after 2011 remain </w:t>
      </w:r>
      <w:r>
        <w:rPr>
          <w:rFonts w:ascii="Arial" w:eastAsia="宋体" w:hAnsi="Arial" w:cs="Arial"/>
          <w:color w:val="000000"/>
          <w:sz w:val="17"/>
          <w:szCs w:val="17"/>
        </w:rPr>
        <w:t>open in certain major foreign jurisdictions. Although the timing of resolution of audits is not certain, the Company evaluates all domestic and foreign audit issues in the aggregate, along with the expiration of applicable statutes of limitations, and esti</w:t>
      </w:r>
      <w:r>
        <w:rPr>
          <w:rFonts w:ascii="Arial" w:eastAsia="宋体" w:hAnsi="Arial" w:cs="Arial"/>
          <w:color w:val="000000"/>
          <w:sz w:val="17"/>
          <w:szCs w:val="17"/>
        </w:rPr>
        <w:t>mates that it is reasonably possible the total gross unrecognized tax benefits could decrease by up to $20 million within the next 12 months. In January 2019, the European Commission opened a formal investigation to examine whether the Netherlands has brea</w:t>
      </w:r>
      <w:r>
        <w:rPr>
          <w:rFonts w:ascii="Arial" w:eastAsia="宋体" w:hAnsi="Arial" w:cs="Arial"/>
          <w:color w:val="000000"/>
          <w:sz w:val="17"/>
          <w:szCs w:val="17"/>
        </w:rPr>
        <w:t>ched State Aid rules when granting certain tax rulings to the Company. The Company believes the investigation is without merit. If this matter is adversely resolved, the Netherlands may be required to assess additional amounts with respect to prior periods</w:t>
      </w:r>
      <w:r>
        <w:rPr>
          <w:rFonts w:ascii="Arial" w:eastAsia="宋体" w:hAnsi="Arial" w:cs="Arial"/>
          <w:color w:val="000000"/>
          <w:sz w:val="17"/>
          <w:szCs w:val="17"/>
        </w:rPr>
        <w:t>, and the Company's income taxes related to prior periods in the Netherlands could increase.</w:t>
      </w:r>
    </w:p>
    <w:p w14:paraId="2B9E54C3" w14:textId="77777777" w:rsidR="00A045E1" w:rsidRDefault="00AB45D0">
      <w:pPr>
        <w:spacing w:before="120" w:after="120"/>
      </w:pPr>
      <w:r>
        <w:rPr>
          <w:rFonts w:ascii="Arial" w:eastAsia="宋体" w:hAnsi="Arial" w:cs="Arial"/>
          <w:color w:val="E87722"/>
          <w:sz w:val="17"/>
          <w:szCs w:val="17"/>
        </w:rPr>
        <w:t>10</w:t>
      </w:r>
      <w:r>
        <w:rPr>
          <w:rFonts w:ascii="sans-serif" w:eastAsia="sans-serif" w:hAnsi="sans-serif" w:cs="sans-serif"/>
          <w:color w:val="000000"/>
          <w:sz w:val="17"/>
          <w:szCs w:val="17"/>
        </w:rPr>
        <w:t xml:space="preserve"> </w:t>
      </w:r>
    </w:p>
    <w:p w14:paraId="2B9E54C4" w14:textId="77777777" w:rsidR="00A045E1" w:rsidRDefault="00AB45D0">
      <w:r>
        <w:pict w14:anchorId="2B9E7226">
          <v:rect id="_x0000_i1036" style="width:415.3pt;height:1.5pt" o:hralign="center" o:hrstd="t" o:hr="t" fillcolor="#a0a0a0" stroked="f"/>
        </w:pict>
      </w:r>
    </w:p>
    <w:p w14:paraId="2B9E54C5" w14:textId="77777777" w:rsidR="00A045E1" w:rsidRDefault="00A045E1"/>
    <w:p w14:paraId="2B9E54C6" w14:textId="77777777" w:rsidR="00A045E1" w:rsidRDefault="00AB45D0">
      <w:hyperlink r:id="rId79" w:anchor="ief5e6988819748dbbb795180b2159749_7" w:history="1">
        <w:r>
          <w:rPr>
            <w:rStyle w:val="a5"/>
            <w:rFonts w:ascii="sans-serif" w:eastAsia="sans-serif" w:hAnsi="sans-serif" w:cs="sans-serif"/>
            <w:sz w:val="17"/>
            <w:szCs w:val="17"/>
          </w:rPr>
          <w:t>Table o</w:t>
        </w:r>
        <w:r>
          <w:rPr>
            <w:rStyle w:val="a5"/>
            <w:rFonts w:ascii="sans-serif" w:eastAsia="sans-serif" w:hAnsi="sans-serif" w:cs="sans-serif"/>
            <w:sz w:val="17"/>
            <w:szCs w:val="17"/>
          </w:rPr>
          <w:t>f Contents</w:t>
        </w:r>
      </w:hyperlink>
    </w:p>
    <w:p w14:paraId="2B9E54C7" w14:textId="77777777" w:rsidR="00A045E1" w:rsidRDefault="00A045E1"/>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A045E1" w14:paraId="2B9E54CB" w14:textId="77777777">
        <w:tc>
          <w:tcPr>
            <w:tcW w:w="50" w:type="pct"/>
            <w:shd w:val="clear" w:color="auto" w:fill="auto"/>
            <w:vAlign w:val="bottom"/>
          </w:tcPr>
          <w:p w14:paraId="2B9E54C8" w14:textId="77777777" w:rsidR="00A045E1" w:rsidRDefault="00A045E1">
            <w:pPr>
              <w:rPr>
                <w:rFonts w:ascii="宋体"/>
              </w:rPr>
            </w:pPr>
          </w:p>
        </w:tc>
        <w:tc>
          <w:tcPr>
            <w:tcW w:w="4945" w:type="pct"/>
            <w:shd w:val="clear" w:color="auto" w:fill="auto"/>
            <w:vAlign w:val="bottom"/>
          </w:tcPr>
          <w:p w14:paraId="2B9E54C9" w14:textId="77777777" w:rsidR="00A045E1" w:rsidRDefault="00A045E1">
            <w:pPr>
              <w:rPr>
                <w:rFonts w:ascii="宋体"/>
              </w:rPr>
            </w:pPr>
          </w:p>
        </w:tc>
        <w:tc>
          <w:tcPr>
            <w:tcW w:w="5" w:type="pct"/>
            <w:shd w:val="clear" w:color="auto" w:fill="auto"/>
            <w:vAlign w:val="bottom"/>
          </w:tcPr>
          <w:p w14:paraId="2B9E54CA" w14:textId="77777777" w:rsidR="00A045E1" w:rsidRDefault="00A045E1">
            <w:pPr>
              <w:rPr>
                <w:rFonts w:ascii="宋体"/>
              </w:rPr>
            </w:pPr>
          </w:p>
        </w:tc>
      </w:tr>
      <w:tr w:rsidR="00A045E1" w14:paraId="2B9E54CD" w14:textId="77777777">
        <w:tc>
          <w:tcPr>
            <w:tcW w:w="0" w:type="auto"/>
            <w:gridSpan w:val="3"/>
            <w:shd w:val="clear" w:color="auto" w:fill="auto"/>
            <w:tcMar>
              <w:top w:w="40" w:type="dxa"/>
              <w:left w:w="20" w:type="dxa"/>
              <w:bottom w:w="40" w:type="dxa"/>
              <w:right w:w="20" w:type="dxa"/>
            </w:tcMar>
            <w:vAlign w:val="bottom"/>
          </w:tcPr>
          <w:p w14:paraId="2B9E54CC" w14:textId="77777777" w:rsidR="00A045E1" w:rsidRDefault="00AB45D0">
            <w:pPr>
              <w:textAlignment w:val="bottom"/>
            </w:pPr>
            <w:r>
              <w:rPr>
                <w:rFonts w:ascii="sans-serif" w:eastAsia="sans-serif" w:hAnsi="sans-serif" w:cs="sans-serif"/>
                <w:b/>
                <w:bCs/>
                <w:color w:val="E87722"/>
                <w:sz w:val="36"/>
                <w:szCs w:val="36"/>
              </w:rPr>
              <w:t>NOTE 6 — STOCK-BASED COMPENSATION</w:t>
            </w:r>
          </w:p>
        </w:tc>
      </w:tr>
    </w:tbl>
    <w:p w14:paraId="2B9E54CE" w14:textId="77777777" w:rsidR="00A045E1" w:rsidRDefault="00AB45D0">
      <w:pPr>
        <w:spacing w:before="240" w:after="120"/>
      </w:pPr>
      <w:r>
        <w:rPr>
          <w:rFonts w:ascii="sans-serif" w:eastAsia="sans-serif" w:hAnsi="sans-serif" w:cs="sans-serif"/>
          <w:b/>
          <w:bCs/>
          <w:color w:val="000000"/>
          <w:sz w:val="28"/>
          <w:szCs w:val="28"/>
        </w:rPr>
        <w:t>STOCK-BASED COMPENSATION</w:t>
      </w:r>
    </w:p>
    <w:p w14:paraId="2B9E54CF" w14:textId="77777777" w:rsidR="00A045E1" w:rsidRDefault="00AB45D0">
      <w:pPr>
        <w:spacing w:before="120" w:after="120"/>
      </w:pPr>
      <w:r>
        <w:rPr>
          <w:rFonts w:ascii="Arial" w:eastAsia="宋体" w:hAnsi="Arial" w:cs="Arial"/>
          <w:color w:val="000000"/>
          <w:sz w:val="17"/>
          <w:szCs w:val="17"/>
        </w:rPr>
        <w:t xml:space="preserve">The NIKE, Inc. Stock Incentive Plan (the “Stock Incentive Plan”) provides for the issuance of up to 798 million previously unissued shares of Class B Common Stock in connection with equity awards granted under the Stock Incentive Plan. The Stock Incentive </w:t>
      </w:r>
      <w:r>
        <w:rPr>
          <w:rFonts w:ascii="Arial" w:eastAsia="宋体" w:hAnsi="Arial" w:cs="Arial"/>
          <w:color w:val="000000"/>
          <w:sz w:val="17"/>
          <w:szCs w:val="17"/>
        </w:rPr>
        <w:t>Plan authorizes the grant of non-statutory stock options, incentive stock options, stock appreciation rights and stock awards, including restricted stock and restricted stock units. Restricted stock units include both time-vesting restricted stock units (R</w:t>
      </w:r>
      <w:r>
        <w:rPr>
          <w:rFonts w:ascii="Arial" w:eastAsia="宋体" w:hAnsi="Arial" w:cs="Arial"/>
          <w:color w:val="000000"/>
          <w:sz w:val="17"/>
          <w:szCs w:val="17"/>
        </w:rPr>
        <w:t>SUs) as well as performance-based restricted stock units (PSUs). In addition to the Stock Incentive Plan, the Company gives employees the right to purchase shares at a discount from the market price under employee stock purchase plans (ESPPs). Refer to Not</w:t>
      </w:r>
      <w:r>
        <w:rPr>
          <w:rFonts w:ascii="Arial" w:eastAsia="宋体" w:hAnsi="Arial" w:cs="Arial"/>
          <w:color w:val="000000"/>
          <w:sz w:val="17"/>
          <w:szCs w:val="17"/>
        </w:rPr>
        <w:t xml:space="preserve">e 11 — Common Stock and Stock-Based Compensation of the Annual Report on Form 10-K for the fiscal year ended May 31, 2022 for further information. </w:t>
      </w:r>
    </w:p>
    <w:p w14:paraId="2B9E54D0" w14:textId="77777777" w:rsidR="00A045E1" w:rsidRDefault="00AB45D0">
      <w:pPr>
        <w:spacing w:before="120" w:after="120"/>
      </w:pPr>
      <w:r>
        <w:rPr>
          <w:rFonts w:ascii="Arial" w:eastAsia="宋体" w:hAnsi="Arial" w:cs="Arial"/>
          <w:color w:val="000000"/>
          <w:sz w:val="17"/>
          <w:szCs w:val="17"/>
        </w:rPr>
        <w:t>The following table summarizes the Company's total stock-based compensation expense recognized in Cost of sa</w:t>
      </w:r>
      <w:r>
        <w:rPr>
          <w:rFonts w:ascii="Arial" w:eastAsia="宋体" w:hAnsi="Arial" w:cs="Arial"/>
          <w:color w:val="000000"/>
          <w:sz w:val="17"/>
          <w:szCs w:val="17"/>
        </w:rPr>
        <w:t>les or Operating overhead expense, as applicable: </w:t>
      </w:r>
    </w:p>
    <w:tbl>
      <w:tblPr>
        <w:tblW w:w="5000" w:type="pct"/>
        <w:tblCellMar>
          <w:top w:w="15" w:type="dxa"/>
          <w:left w:w="15" w:type="dxa"/>
          <w:bottom w:w="15" w:type="dxa"/>
          <w:right w:w="15" w:type="dxa"/>
        </w:tblCellMar>
        <w:tblLook w:val="04A0" w:firstRow="1" w:lastRow="0" w:firstColumn="1" w:lastColumn="0" w:noHBand="0" w:noVBand="1"/>
      </w:tblPr>
      <w:tblGrid>
        <w:gridCol w:w="40"/>
        <w:gridCol w:w="3552"/>
        <w:gridCol w:w="39"/>
        <w:gridCol w:w="115"/>
        <w:gridCol w:w="1007"/>
        <w:gridCol w:w="36"/>
        <w:gridCol w:w="115"/>
        <w:gridCol w:w="1007"/>
        <w:gridCol w:w="36"/>
        <w:gridCol w:w="36"/>
        <w:gridCol w:w="36"/>
        <w:gridCol w:w="36"/>
        <w:gridCol w:w="115"/>
        <w:gridCol w:w="971"/>
        <w:gridCol w:w="36"/>
        <w:gridCol w:w="115"/>
        <w:gridCol w:w="1008"/>
        <w:gridCol w:w="36"/>
      </w:tblGrid>
      <w:tr w:rsidR="00A045E1" w14:paraId="2B9E54E3" w14:textId="77777777">
        <w:tc>
          <w:tcPr>
            <w:tcW w:w="50" w:type="pct"/>
            <w:shd w:val="clear" w:color="auto" w:fill="auto"/>
            <w:vAlign w:val="bottom"/>
          </w:tcPr>
          <w:p w14:paraId="2B9E54D1" w14:textId="77777777" w:rsidR="00A045E1" w:rsidRDefault="00A045E1">
            <w:pPr>
              <w:rPr>
                <w:rFonts w:ascii="宋体"/>
              </w:rPr>
            </w:pPr>
          </w:p>
        </w:tc>
        <w:tc>
          <w:tcPr>
            <w:tcW w:w="2159" w:type="pct"/>
            <w:shd w:val="clear" w:color="auto" w:fill="auto"/>
            <w:vAlign w:val="bottom"/>
          </w:tcPr>
          <w:p w14:paraId="2B9E54D2" w14:textId="77777777" w:rsidR="00A045E1" w:rsidRDefault="00A045E1">
            <w:pPr>
              <w:rPr>
                <w:rFonts w:ascii="宋体"/>
              </w:rPr>
            </w:pPr>
          </w:p>
        </w:tc>
        <w:tc>
          <w:tcPr>
            <w:tcW w:w="5" w:type="pct"/>
            <w:shd w:val="clear" w:color="auto" w:fill="auto"/>
            <w:vAlign w:val="bottom"/>
          </w:tcPr>
          <w:p w14:paraId="2B9E54D3" w14:textId="77777777" w:rsidR="00A045E1" w:rsidRDefault="00A045E1">
            <w:pPr>
              <w:rPr>
                <w:rFonts w:ascii="宋体"/>
              </w:rPr>
            </w:pPr>
          </w:p>
        </w:tc>
        <w:tc>
          <w:tcPr>
            <w:tcW w:w="50" w:type="pct"/>
            <w:shd w:val="clear" w:color="auto" w:fill="auto"/>
            <w:vAlign w:val="bottom"/>
          </w:tcPr>
          <w:p w14:paraId="2B9E54D4" w14:textId="77777777" w:rsidR="00A045E1" w:rsidRDefault="00A045E1">
            <w:pPr>
              <w:rPr>
                <w:rFonts w:ascii="宋体"/>
              </w:rPr>
            </w:pPr>
          </w:p>
        </w:tc>
        <w:tc>
          <w:tcPr>
            <w:tcW w:w="631" w:type="pct"/>
            <w:shd w:val="clear" w:color="auto" w:fill="auto"/>
            <w:vAlign w:val="bottom"/>
          </w:tcPr>
          <w:p w14:paraId="2B9E54D5" w14:textId="77777777" w:rsidR="00A045E1" w:rsidRDefault="00A045E1">
            <w:pPr>
              <w:rPr>
                <w:rFonts w:ascii="宋体"/>
              </w:rPr>
            </w:pPr>
          </w:p>
        </w:tc>
        <w:tc>
          <w:tcPr>
            <w:tcW w:w="5" w:type="pct"/>
            <w:shd w:val="clear" w:color="auto" w:fill="auto"/>
            <w:vAlign w:val="bottom"/>
          </w:tcPr>
          <w:p w14:paraId="2B9E54D6" w14:textId="77777777" w:rsidR="00A045E1" w:rsidRDefault="00A045E1">
            <w:pPr>
              <w:rPr>
                <w:rFonts w:ascii="宋体"/>
              </w:rPr>
            </w:pPr>
          </w:p>
        </w:tc>
        <w:tc>
          <w:tcPr>
            <w:tcW w:w="50" w:type="pct"/>
            <w:shd w:val="clear" w:color="auto" w:fill="auto"/>
            <w:vAlign w:val="bottom"/>
          </w:tcPr>
          <w:p w14:paraId="2B9E54D7" w14:textId="77777777" w:rsidR="00A045E1" w:rsidRDefault="00A045E1">
            <w:pPr>
              <w:rPr>
                <w:rFonts w:ascii="宋体"/>
              </w:rPr>
            </w:pPr>
          </w:p>
        </w:tc>
        <w:tc>
          <w:tcPr>
            <w:tcW w:w="631" w:type="pct"/>
            <w:shd w:val="clear" w:color="auto" w:fill="auto"/>
            <w:vAlign w:val="bottom"/>
          </w:tcPr>
          <w:p w14:paraId="2B9E54D8" w14:textId="77777777" w:rsidR="00A045E1" w:rsidRDefault="00A045E1">
            <w:pPr>
              <w:rPr>
                <w:rFonts w:ascii="宋体"/>
              </w:rPr>
            </w:pPr>
          </w:p>
        </w:tc>
        <w:tc>
          <w:tcPr>
            <w:tcW w:w="5" w:type="pct"/>
            <w:shd w:val="clear" w:color="auto" w:fill="auto"/>
            <w:vAlign w:val="bottom"/>
          </w:tcPr>
          <w:p w14:paraId="2B9E54D9" w14:textId="77777777" w:rsidR="00A045E1" w:rsidRDefault="00A045E1">
            <w:pPr>
              <w:rPr>
                <w:rFonts w:ascii="宋体"/>
              </w:rPr>
            </w:pPr>
          </w:p>
        </w:tc>
        <w:tc>
          <w:tcPr>
            <w:tcW w:w="5" w:type="pct"/>
            <w:shd w:val="clear" w:color="auto" w:fill="auto"/>
            <w:vAlign w:val="bottom"/>
          </w:tcPr>
          <w:p w14:paraId="2B9E54DA" w14:textId="77777777" w:rsidR="00A045E1" w:rsidRDefault="00A045E1">
            <w:pPr>
              <w:rPr>
                <w:rFonts w:ascii="宋体"/>
              </w:rPr>
            </w:pPr>
          </w:p>
        </w:tc>
        <w:tc>
          <w:tcPr>
            <w:tcW w:w="28" w:type="pct"/>
            <w:shd w:val="clear" w:color="auto" w:fill="auto"/>
            <w:vAlign w:val="bottom"/>
          </w:tcPr>
          <w:p w14:paraId="2B9E54DB" w14:textId="77777777" w:rsidR="00A045E1" w:rsidRDefault="00A045E1">
            <w:pPr>
              <w:rPr>
                <w:rFonts w:ascii="宋体"/>
              </w:rPr>
            </w:pPr>
          </w:p>
        </w:tc>
        <w:tc>
          <w:tcPr>
            <w:tcW w:w="5" w:type="pct"/>
            <w:shd w:val="clear" w:color="auto" w:fill="auto"/>
            <w:vAlign w:val="bottom"/>
          </w:tcPr>
          <w:p w14:paraId="2B9E54DC" w14:textId="77777777" w:rsidR="00A045E1" w:rsidRDefault="00A045E1">
            <w:pPr>
              <w:rPr>
                <w:rFonts w:ascii="宋体"/>
              </w:rPr>
            </w:pPr>
          </w:p>
        </w:tc>
        <w:tc>
          <w:tcPr>
            <w:tcW w:w="50" w:type="pct"/>
            <w:shd w:val="clear" w:color="auto" w:fill="auto"/>
            <w:vAlign w:val="bottom"/>
          </w:tcPr>
          <w:p w14:paraId="2B9E54DD" w14:textId="77777777" w:rsidR="00A045E1" w:rsidRDefault="00A045E1">
            <w:pPr>
              <w:rPr>
                <w:rFonts w:ascii="宋体"/>
              </w:rPr>
            </w:pPr>
          </w:p>
        </w:tc>
        <w:tc>
          <w:tcPr>
            <w:tcW w:w="631" w:type="pct"/>
            <w:shd w:val="clear" w:color="auto" w:fill="auto"/>
            <w:vAlign w:val="bottom"/>
          </w:tcPr>
          <w:p w14:paraId="2B9E54DE" w14:textId="77777777" w:rsidR="00A045E1" w:rsidRDefault="00A045E1">
            <w:pPr>
              <w:rPr>
                <w:rFonts w:ascii="宋体"/>
              </w:rPr>
            </w:pPr>
          </w:p>
        </w:tc>
        <w:tc>
          <w:tcPr>
            <w:tcW w:w="5" w:type="pct"/>
            <w:shd w:val="clear" w:color="auto" w:fill="auto"/>
            <w:vAlign w:val="bottom"/>
          </w:tcPr>
          <w:p w14:paraId="2B9E54DF" w14:textId="77777777" w:rsidR="00A045E1" w:rsidRDefault="00A045E1">
            <w:pPr>
              <w:rPr>
                <w:rFonts w:ascii="宋体"/>
              </w:rPr>
            </w:pPr>
          </w:p>
        </w:tc>
        <w:tc>
          <w:tcPr>
            <w:tcW w:w="50" w:type="pct"/>
            <w:shd w:val="clear" w:color="auto" w:fill="auto"/>
            <w:vAlign w:val="bottom"/>
          </w:tcPr>
          <w:p w14:paraId="2B9E54E0" w14:textId="77777777" w:rsidR="00A045E1" w:rsidRDefault="00A045E1">
            <w:pPr>
              <w:rPr>
                <w:rFonts w:ascii="宋体"/>
              </w:rPr>
            </w:pPr>
          </w:p>
        </w:tc>
        <w:tc>
          <w:tcPr>
            <w:tcW w:w="631" w:type="pct"/>
            <w:shd w:val="clear" w:color="auto" w:fill="auto"/>
            <w:vAlign w:val="bottom"/>
          </w:tcPr>
          <w:p w14:paraId="2B9E54E1" w14:textId="77777777" w:rsidR="00A045E1" w:rsidRDefault="00A045E1">
            <w:pPr>
              <w:rPr>
                <w:rFonts w:ascii="宋体"/>
              </w:rPr>
            </w:pPr>
          </w:p>
        </w:tc>
        <w:tc>
          <w:tcPr>
            <w:tcW w:w="5" w:type="pct"/>
            <w:shd w:val="clear" w:color="auto" w:fill="auto"/>
            <w:vAlign w:val="bottom"/>
          </w:tcPr>
          <w:p w14:paraId="2B9E54E2" w14:textId="77777777" w:rsidR="00A045E1" w:rsidRDefault="00A045E1">
            <w:pPr>
              <w:rPr>
                <w:rFonts w:ascii="宋体"/>
              </w:rPr>
            </w:pPr>
          </w:p>
        </w:tc>
      </w:tr>
      <w:tr w:rsidR="00A045E1" w14:paraId="2B9E54E8" w14:textId="77777777">
        <w:tc>
          <w:tcPr>
            <w:tcW w:w="0" w:type="auto"/>
            <w:gridSpan w:val="3"/>
            <w:shd w:val="clear" w:color="auto" w:fill="auto"/>
            <w:tcMar>
              <w:top w:w="40" w:type="dxa"/>
              <w:left w:w="20" w:type="dxa"/>
              <w:bottom w:w="40" w:type="dxa"/>
              <w:right w:w="20" w:type="dxa"/>
            </w:tcMar>
            <w:vAlign w:val="bottom"/>
          </w:tcPr>
          <w:p w14:paraId="2B9E54E4" w14:textId="77777777" w:rsidR="00A045E1" w:rsidRDefault="00AB45D0">
            <w:pPr>
              <w:textAlignment w:val="bottom"/>
            </w:pPr>
            <w:r>
              <w:rPr>
                <w:rFonts w:ascii="Arial" w:eastAsia="宋体" w:hAnsi="Arial" w:cs="Arial"/>
                <w:color w:val="000000"/>
                <w:sz w:val="17"/>
                <w:szCs w:val="17"/>
              </w:rPr>
              <w:t> </w:t>
            </w:r>
          </w:p>
        </w:tc>
        <w:tc>
          <w:tcPr>
            <w:tcW w:w="0" w:type="auto"/>
            <w:gridSpan w:val="6"/>
            <w:shd w:val="clear" w:color="auto" w:fill="auto"/>
            <w:tcMar>
              <w:top w:w="40" w:type="dxa"/>
              <w:left w:w="20" w:type="dxa"/>
              <w:bottom w:w="40" w:type="dxa"/>
              <w:right w:w="20" w:type="dxa"/>
            </w:tcMar>
            <w:vAlign w:val="bottom"/>
          </w:tcPr>
          <w:p w14:paraId="2B9E54E5" w14:textId="77777777" w:rsidR="00A045E1" w:rsidRDefault="00AB45D0">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vAlign w:val="bottom"/>
          </w:tcPr>
          <w:p w14:paraId="2B9E54E6" w14:textId="77777777" w:rsidR="00A045E1" w:rsidRDefault="00A045E1">
            <w:pPr>
              <w:rPr>
                <w:rFonts w:ascii="宋体"/>
              </w:rPr>
            </w:pPr>
          </w:p>
        </w:tc>
        <w:tc>
          <w:tcPr>
            <w:tcW w:w="0" w:type="auto"/>
            <w:gridSpan w:val="6"/>
            <w:shd w:val="clear" w:color="auto" w:fill="auto"/>
            <w:tcMar>
              <w:top w:w="40" w:type="dxa"/>
              <w:left w:w="20" w:type="dxa"/>
              <w:bottom w:w="40" w:type="dxa"/>
              <w:right w:w="20" w:type="dxa"/>
            </w:tcMar>
            <w:vAlign w:val="bottom"/>
          </w:tcPr>
          <w:p w14:paraId="2B9E54E7" w14:textId="77777777" w:rsidR="00A045E1" w:rsidRDefault="00AB45D0">
            <w:pPr>
              <w:jc w:val="center"/>
              <w:textAlignment w:val="bottom"/>
            </w:pPr>
            <w:r>
              <w:rPr>
                <w:rFonts w:ascii="sans-serif" w:eastAsia="sans-serif" w:hAnsi="sans-serif" w:cs="sans-serif"/>
                <w:b/>
                <w:bCs/>
                <w:color w:val="000000"/>
                <w:sz w:val="17"/>
                <w:szCs w:val="17"/>
              </w:rPr>
              <w:t>SIX MONTHS ENDED NOVEMBER 30,</w:t>
            </w:r>
          </w:p>
        </w:tc>
      </w:tr>
      <w:tr w:rsidR="00A045E1" w14:paraId="2B9E54EF" w14:textId="77777777">
        <w:tc>
          <w:tcPr>
            <w:tcW w:w="0" w:type="auto"/>
            <w:gridSpan w:val="3"/>
            <w:shd w:val="clear" w:color="auto" w:fill="auto"/>
            <w:tcMar>
              <w:top w:w="40" w:type="dxa"/>
              <w:left w:w="20" w:type="dxa"/>
              <w:bottom w:w="40" w:type="dxa"/>
              <w:right w:w="20" w:type="dxa"/>
            </w:tcMar>
            <w:vAlign w:val="bottom"/>
          </w:tcPr>
          <w:p w14:paraId="2B9E54E9" w14:textId="77777777" w:rsidR="00A045E1" w:rsidRDefault="00AB45D0">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4EA"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4EB" w14:textId="77777777" w:rsidR="00A045E1" w:rsidRDefault="00AB45D0">
            <w:pPr>
              <w:jc w:val="center"/>
              <w:textAlignment w:val="bottom"/>
            </w:pPr>
            <w:r>
              <w:rPr>
                <w:rFonts w:ascii="sans-serif" w:eastAsia="sans-serif" w:hAnsi="sans-serif" w:cs="sans-serif"/>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2B9E54EC" w14:textId="77777777" w:rsidR="00A045E1" w:rsidRDefault="00A045E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4ED"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4EE" w14:textId="77777777" w:rsidR="00A045E1" w:rsidRDefault="00AB45D0">
            <w:pPr>
              <w:jc w:val="center"/>
              <w:textAlignment w:val="bottom"/>
            </w:pPr>
            <w:r>
              <w:rPr>
                <w:rFonts w:ascii="sans-serif" w:eastAsia="sans-serif" w:hAnsi="sans-serif" w:cs="sans-serif"/>
                <w:b/>
                <w:bCs/>
                <w:color w:val="000000"/>
                <w:sz w:val="17"/>
                <w:szCs w:val="17"/>
              </w:rPr>
              <w:t>2021</w:t>
            </w:r>
          </w:p>
        </w:tc>
      </w:tr>
      <w:tr w:rsidR="00A045E1" w14:paraId="2B9E54F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4F0" w14:textId="77777777" w:rsidR="00A045E1" w:rsidRDefault="00AB45D0">
            <w:pPr>
              <w:textAlignment w:val="bottom"/>
            </w:pPr>
            <w:r>
              <w:rPr>
                <w:rFonts w:ascii="Arial" w:eastAsia="宋体" w:hAnsi="Arial" w:cs="Arial"/>
                <w:color w:val="000000"/>
                <w:sz w:val="17"/>
                <w:szCs w:val="17"/>
              </w:rPr>
              <w:t>Stock options</w:t>
            </w:r>
            <w:r>
              <w:rPr>
                <w:rFonts w:ascii="Arial" w:eastAsia="宋体" w:hAnsi="Arial" w:cs="Arial"/>
                <w:color w:val="000000"/>
                <w:sz w:val="11"/>
                <w:szCs w:val="11"/>
              </w:rPr>
              <w:t>(1)</w:t>
            </w:r>
          </w:p>
        </w:tc>
        <w:tc>
          <w:tcPr>
            <w:tcW w:w="0" w:type="auto"/>
            <w:tcBorders>
              <w:top w:val="single" w:sz="8" w:space="0" w:color="E87722"/>
            </w:tcBorders>
            <w:shd w:val="clear" w:color="auto" w:fill="FFF1E7"/>
            <w:tcMar>
              <w:top w:w="40" w:type="dxa"/>
              <w:left w:w="20" w:type="dxa"/>
              <w:bottom w:w="40" w:type="dxa"/>
              <w:right w:w="0" w:type="dxa"/>
            </w:tcMar>
            <w:vAlign w:val="bottom"/>
          </w:tcPr>
          <w:p w14:paraId="2B9E54F1"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54F2" w14:textId="77777777" w:rsidR="00A045E1" w:rsidRDefault="00AB45D0">
            <w:pPr>
              <w:jc w:val="right"/>
              <w:textAlignment w:val="bottom"/>
            </w:pPr>
            <w:r>
              <w:rPr>
                <w:rFonts w:ascii="Arial" w:eastAsia="宋体" w:hAnsi="Arial" w:cs="Arial"/>
                <w:color w:val="000000"/>
                <w:sz w:val="17"/>
                <w:szCs w:val="17"/>
              </w:rPr>
              <w:t>79 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4F3"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4F4"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4F5" w14:textId="77777777" w:rsidR="00A045E1" w:rsidRDefault="00AB45D0">
            <w:pPr>
              <w:jc w:val="right"/>
              <w:textAlignment w:val="bottom"/>
            </w:pPr>
            <w:r>
              <w:rPr>
                <w:rFonts w:ascii="Arial" w:eastAsia="宋体" w:hAnsi="Arial" w:cs="Arial"/>
                <w:color w:val="000000"/>
                <w:sz w:val="17"/>
                <w:szCs w:val="17"/>
              </w:rPr>
              <w:t>81 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4F6"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4F7" w14:textId="77777777" w:rsidR="00A045E1" w:rsidRDefault="00A045E1">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B9E54F8"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54F9" w14:textId="77777777" w:rsidR="00A045E1" w:rsidRDefault="00AB45D0">
            <w:pPr>
              <w:jc w:val="right"/>
              <w:textAlignment w:val="bottom"/>
            </w:pPr>
            <w:r>
              <w:rPr>
                <w:rFonts w:ascii="Arial" w:eastAsia="宋体" w:hAnsi="Arial" w:cs="Arial"/>
                <w:color w:val="000000"/>
                <w:sz w:val="17"/>
                <w:szCs w:val="17"/>
              </w:rPr>
              <w:t>154 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4FA"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4FB"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4FC" w14:textId="77777777" w:rsidR="00A045E1" w:rsidRDefault="00AB45D0">
            <w:pPr>
              <w:jc w:val="right"/>
              <w:textAlignment w:val="bottom"/>
            </w:pPr>
            <w:r>
              <w:rPr>
                <w:rFonts w:ascii="Arial" w:eastAsia="宋体" w:hAnsi="Arial" w:cs="Arial"/>
                <w:color w:val="000000"/>
                <w:sz w:val="17"/>
                <w:szCs w:val="17"/>
              </w:rPr>
              <w:t>146 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4FD" w14:textId="77777777" w:rsidR="00A045E1" w:rsidRDefault="00A045E1">
            <w:pPr>
              <w:jc w:val="right"/>
              <w:rPr>
                <w:rFonts w:ascii="宋体"/>
              </w:rPr>
            </w:pPr>
          </w:p>
        </w:tc>
      </w:tr>
      <w:tr w:rsidR="00A045E1" w14:paraId="2B9E550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4FF" w14:textId="77777777" w:rsidR="00A045E1" w:rsidRDefault="00AB45D0">
            <w:pPr>
              <w:textAlignment w:val="bottom"/>
            </w:pPr>
            <w:r>
              <w:rPr>
                <w:rFonts w:ascii="Arial" w:eastAsia="宋体" w:hAnsi="Arial" w:cs="Arial"/>
                <w:color w:val="000000"/>
                <w:sz w:val="17"/>
                <w:szCs w:val="17"/>
              </w:rPr>
              <w:t>ESPPs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500" w14:textId="77777777" w:rsidR="00A045E1" w:rsidRDefault="00AB45D0">
            <w:pPr>
              <w:jc w:val="right"/>
              <w:textAlignment w:val="bottom"/>
            </w:pPr>
            <w:r>
              <w:rPr>
                <w:rFonts w:ascii="Arial" w:eastAsia="宋体" w:hAnsi="Arial" w:cs="Arial"/>
                <w:color w:val="000000"/>
                <w:sz w:val="17"/>
                <w:szCs w:val="17"/>
              </w:rPr>
              <w:t>18 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501"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502" w14:textId="77777777" w:rsidR="00A045E1" w:rsidRDefault="00AB45D0">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503"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504"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505" w14:textId="77777777" w:rsidR="00A045E1" w:rsidRDefault="00AB45D0">
            <w:pPr>
              <w:jc w:val="right"/>
              <w:textAlignment w:val="bottom"/>
            </w:pPr>
            <w:r>
              <w:rPr>
                <w:rFonts w:ascii="Arial" w:eastAsia="宋体" w:hAnsi="Arial" w:cs="Arial"/>
                <w:color w:val="000000"/>
                <w:sz w:val="17"/>
                <w:szCs w:val="17"/>
              </w:rPr>
              <w:t>33 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506"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507" w14:textId="77777777" w:rsidR="00A045E1" w:rsidRDefault="00AB45D0">
            <w:pPr>
              <w:jc w:val="right"/>
              <w:textAlignment w:val="bottom"/>
            </w:pPr>
            <w:r>
              <w:rPr>
                <w:rFonts w:ascii="Arial" w:eastAsia="宋体" w:hAnsi="Arial" w:cs="Arial"/>
                <w:color w:val="000000"/>
                <w:sz w:val="17"/>
                <w:szCs w:val="17"/>
              </w:rPr>
              <w:t>29 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508" w14:textId="77777777" w:rsidR="00A045E1" w:rsidRDefault="00A045E1">
            <w:pPr>
              <w:jc w:val="right"/>
              <w:rPr>
                <w:rFonts w:ascii="宋体"/>
              </w:rPr>
            </w:pPr>
          </w:p>
        </w:tc>
      </w:tr>
      <w:tr w:rsidR="00A045E1" w14:paraId="2B9E5514"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50A" w14:textId="77777777" w:rsidR="00A045E1" w:rsidRDefault="00AB45D0">
            <w:pPr>
              <w:textAlignment w:val="bottom"/>
            </w:pPr>
            <w:r>
              <w:rPr>
                <w:rFonts w:ascii="Arial" w:eastAsia="宋体" w:hAnsi="Arial" w:cs="Arial"/>
                <w:color w:val="000000"/>
                <w:sz w:val="17"/>
                <w:szCs w:val="17"/>
              </w:rPr>
              <w:t>Restricted stock and restricted stock units</w:t>
            </w:r>
            <w:r>
              <w:rPr>
                <w:rFonts w:ascii="Arial" w:eastAsia="宋体" w:hAnsi="Arial" w:cs="Arial"/>
                <w:color w:val="000000"/>
                <w:sz w:val="11"/>
                <w:szCs w:val="11"/>
              </w:rPr>
              <w:t>(1)(2)</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50B" w14:textId="77777777" w:rsidR="00A045E1" w:rsidRDefault="00AB45D0">
            <w:pPr>
              <w:jc w:val="right"/>
              <w:textAlignment w:val="bottom"/>
            </w:pPr>
            <w:r>
              <w:rPr>
                <w:rFonts w:ascii="Arial" w:eastAsia="宋体" w:hAnsi="Arial" w:cs="Arial"/>
                <w:color w:val="000000"/>
                <w:sz w:val="17"/>
                <w:szCs w:val="17"/>
              </w:rPr>
              <w:t>97 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50C"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50D" w14:textId="77777777" w:rsidR="00A045E1" w:rsidRDefault="00AB45D0">
            <w:pPr>
              <w:jc w:val="right"/>
              <w:textAlignment w:val="bottom"/>
            </w:pPr>
            <w:r>
              <w:rPr>
                <w:rFonts w:ascii="Arial" w:eastAsia="宋体" w:hAnsi="Arial" w:cs="Arial"/>
                <w:color w:val="000000"/>
                <w:sz w:val="17"/>
                <w:szCs w:val="17"/>
              </w:rPr>
              <w:t>75 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50E"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50F"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510" w14:textId="77777777" w:rsidR="00A045E1" w:rsidRDefault="00AB45D0">
            <w:pPr>
              <w:jc w:val="right"/>
              <w:textAlignment w:val="bottom"/>
            </w:pPr>
            <w:r>
              <w:rPr>
                <w:rFonts w:ascii="Arial" w:eastAsia="宋体" w:hAnsi="Arial" w:cs="Arial"/>
                <w:color w:val="000000"/>
                <w:sz w:val="17"/>
                <w:szCs w:val="17"/>
              </w:rPr>
              <w:t>177 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511"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512" w14:textId="77777777" w:rsidR="00A045E1" w:rsidRDefault="00AB45D0">
            <w:pPr>
              <w:jc w:val="right"/>
              <w:textAlignment w:val="bottom"/>
            </w:pPr>
            <w:r>
              <w:rPr>
                <w:rFonts w:ascii="Arial" w:eastAsia="宋体" w:hAnsi="Arial" w:cs="Arial"/>
                <w:color w:val="000000"/>
                <w:sz w:val="17"/>
                <w:szCs w:val="17"/>
              </w:rPr>
              <w:t>131 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513" w14:textId="77777777" w:rsidR="00A045E1" w:rsidRDefault="00A045E1">
            <w:pPr>
              <w:jc w:val="right"/>
              <w:rPr>
                <w:rFonts w:ascii="宋体"/>
              </w:rPr>
            </w:pPr>
          </w:p>
        </w:tc>
      </w:tr>
      <w:tr w:rsidR="00A045E1" w14:paraId="2B9E5523"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B9E5515" w14:textId="77777777" w:rsidR="00A045E1" w:rsidRDefault="00AB45D0">
            <w:pPr>
              <w:textAlignment w:val="bottom"/>
            </w:pPr>
            <w:r>
              <w:rPr>
                <w:rFonts w:ascii="Arial" w:eastAsia="宋体" w:hAnsi="Arial" w:cs="Arial"/>
                <w:b/>
                <w:bCs/>
                <w:color w:val="000000"/>
                <w:sz w:val="17"/>
                <w:szCs w:val="17"/>
              </w:rPr>
              <w:t xml:space="preserve">TOTAL </w:t>
            </w:r>
            <w:r>
              <w:rPr>
                <w:rFonts w:ascii="Arial" w:eastAsia="宋体" w:hAnsi="Arial" w:cs="Arial"/>
                <w:b/>
                <w:bCs/>
                <w:color w:val="000000"/>
                <w:sz w:val="17"/>
                <w:szCs w:val="17"/>
              </w:rPr>
              <w:t>STOCK-BASED COMPENSATION EXPENSE</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516"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517" w14:textId="77777777" w:rsidR="00A045E1" w:rsidRDefault="00AB45D0">
            <w:pPr>
              <w:jc w:val="right"/>
              <w:textAlignment w:val="bottom"/>
            </w:pPr>
            <w:r>
              <w:rPr>
                <w:rFonts w:ascii="Arial" w:eastAsia="宋体" w:hAnsi="Arial" w:cs="Arial"/>
                <w:b/>
                <w:bCs/>
                <w:color w:val="000000"/>
                <w:sz w:val="17"/>
                <w:szCs w:val="17"/>
              </w:rPr>
              <w:t>194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518"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519"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551A" w14:textId="77777777" w:rsidR="00A045E1" w:rsidRDefault="00AB45D0">
            <w:pPr>
              <w:jc w:val="right"/>
              <w:textAlignment w:val="bottom"/>
            </w:pPr>
            <w:r>
              <w:rPr>
                <w:rFonts w:ascii="Arial" w:eastAsia="宋体" w:hAnsi="Arial" w:cs="Arial"/>
                <w:b/>
                <w:bCs/>
                <w:color w:val="000000"/>
                <w:sz w:val="17"/>
                <w:szCs w:val="17"/>
              </w:rPr>
              <w:t>170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51B" w14:textId="77777777" w:rsidR="00A045E1" w:rsidRDefault="00A045E1">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B9E551C" w14:textId="77777777" w:rsidR="00A045E1" w:rsidRDefault="00A045E1">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51D"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51E" w14:textId="77777777" w:rsidR="00A045E1" w:rsidRDefault="00AB45D0">
            <w:pPr>
              <w:jc w:val="right"/>
              <w:textAlignment w:val="bottom"/>
            </w:pPr>
            <w:r>
              <w:rPr>
                <w:rFonts w:ascii="Arial" w:eastAsia="宋体" w:hAnsi="Arial" w:cs="Arial"/>
                <w:b/>
                <w:bCs/>
                <w:color w:val="000000"/>
                <w:sz w:val="17"/>
                <w:szCs w:val="17"/>
              </w:rPr>
              <w:t>364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51F"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520"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5521" w14:textId="77777777" w:rsidR="00A045E1" w:rsidRDefault="00AB45D0">
            <w:pPr>
              <w:jc w:val="right"/>
              <w:textAlignment w:val="bottom"/>
            </w:pPr>
            <w:r>
              <w:rPr>
                <w:rFonts w:ascii="Arial" w:eastAsia="宋体" w:hAnsi="Arial" w:cs="Arial"/>
                <w:b/>
                <w:bCs/>
                <w:color w:val="000000"/>
                <w:sz w:val="17"/>
                <w:szCs w:val="17"/>
              </w:rPr>
              <w:t>306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522" w14:textId="77777777" w:rsidR="00A045E1" w:rsidRDefault="00A045E1">
            <w:pPr>
              <w:jc w:val="right"/>
              <w:rPr>
                <w:rFonts w:ascii="宋体"/>
              </w:rPr>
            </w:pPr>
          </w:p>
        </w:tc>
      </w:tr>
    </w:tbl>
    <w:p w14:paraId="2B9E5524" w14:textId="77777777" w:rsidR="00A045E1" w:rsidRDefault="00AB45D0">
      <w:pPr>
        <w:spacing w:before="60" w:after="60"/>
        <w:ind w:hanging="360"/>
      </w:pPr>
      <w:r>
        <w:rPr>
          <w:rFonts w:ascii="Arial" w:eastAsia="宋体" w:hAnsi="Arial" w:cs="Arial"/>
          <w:i/>
          <w:iCs/>
          <w:color w:val="000000"/>
          <w:sz w:val="14"/>
          <w:szCs w:val="14"/>
        </w:rPr>
        <w:t xml:space="preserve">(1)Expense for stock options includes the expense associated with stock appreciation rights. Accelerated stock option expense is primarily recorded for employees meeting certain </w:t>
      </w:r>
      <w:r>
        <w:rPr>
          <w:rFonts w:ascii="Arial" w:eastAsia="宋体" w:hAnsi="Arial" w:cs="Arial"/>
          <w:i/>
          <w:iCs/>
          <w:color w:val="000000"/>
          <w:sz w:val="14"/>
          <w:szCs w:val="14"/>
        </w:rPr>
        <w:t>retirement eligibility requirements.</w:t>
      </w:r>
    </w:p>
    <w:p w14:paraId="2B9E5525" w14:textId="77777777" w:rsidR="00A045E1" w:rsidRDefault="00AB45D0">
      <w:pPr>
        <w:spacing w:before="60" w:after="60"/>
        <w:ind w:hanging="360"/>
      </w:pPr>
      <w:r>
        <w:rPr>
          <w:rFonts w:ascii="Arial" w:eastAsia="宋体" w:hAnsi="Arial" w:cs="Arial"/>
          <w:i/>
          <w:iCs/>
          <w:color w:val="000000"/>
          <w:sz w:val="14"/>
          <w:szCs w:val="14"/>
        </w:rPr>
        <w:t>(2)Restricted stock units include RSUs and PSUs.</w:t>
      </w:r>
    </w:p>
    <w:p w14:paraId="2B9E5526" w14:textId="77777777" w:rsidR="00A045E1" w:rsidRDefault="00AB45D0">
      <w:pPr>
        <w:spacing w:before="120" w:after="120"/>
      </w:pPr>
      <w:r>
        <w:rPr>
          <w:rFonts w:ascii="Arial" w:eastAsia="宋体" w:hAnsi="Arial" w:cs="Arial"/>
          <w:color w:val="000000"/>
          <w:sz w:val="17"/>
          <w:szCs w:val="17"/>
        </w:rPr>
        <w:t>The income tax benefit related to stock-based compensation expense was $2 million and $87 million for the three months ended November 30, 2022 and 2021, respectively, and</w:t>
      </w:r>
      <w:r>
        <w:rPr>
          <w:rFonts w:ascii="Arial" w:eastAsia="宋体" w:hAnsi="Arial" w:cs="Arial"/>
          <w:color w:val="000000"/>
          <w:sz w:val="17"/>
          <w:szCs w:val="17"/>
        </w:rPr>
        <w:t xml:space="preserve"> $22 million and $273 million for the six months ended November 30, 2022 and 2021, respectively, and reported within Income tax expense.</w:t>
      </w:r>
    </w:p>
    <w:p w14:paraId="2B9E5527" w14:textId="77777777" w:rsidR="00A045E1" w:rsidRDefault="00AB45D0">
      <w:pPr>
        <w:spacing w:before="240" w:after="120"/>
      </w:pPr>
      <w:r>
        <w:rPr>
          <w:rFonts w:ascii="sans-serif" w:eastAsia="sans-serif" w:hAnsi="sans-serif" w:cs="sans-serif"/>
          <w:b/>
          <w:bCs/>
          <w:color w:val="000000"/>
          <w:sz w:val="28"/>
          <w:szCs w:val="28"/>
        </w:rPr>
        <w:t>STOCK OPTIONS</w:t>
      </w:r>
    </w:p>
    <w:p w14:paraId="2B9E5528" w14:textId="77777777" w:rsidR="00A045E1" w:rsidRDefault="00AB45D0">
      <w:pPr>
        <w:spacing w:before="120" w:after="120"/>
      </w:pPr>
      <w:r>
        <w:rPr>
          <w:rFonts w:ascii="Arial" w:eastAsia="宋体" w:hAnsi="Arial" w:cs="Arial"/>
          <w:color w:val="000000"/>
          <w:sz w:val="17"/>
          <w:szCs w:val="17"/>
        </w:rPr>
        <w:t>The weighted average fair value per share of options granted during the six months ended November 30, 202</w:t>
      </w:r>
      <w:r>
        <w:rPr>
          <w:rFonts w:ascii="Arial" w:eastAsia="宋体" w:hAnsi="Arial" w:cs="Arial"/>
          <w:color w:val="000000"/>
          <w:sz w:val="17"/>
          <w:szCs w:val="17"/>
        </w:rPr>
        <w:t>2 and 2021, computed as of the grant date using the Black-Scholes pricing model, was $31.31 and $37.53, respectively. The weighted average assumptions used to estimate these fair values were as follows:</w:t>
      </w:r>
    </w:p>
    <w:tbl>
      <w:tblPr>
        <w:tblW w:w="4992" w:type="pct"/>
        <w:tblCellMar>
          <w:top w:w="15" w:type="dxa"/>
          <w:left w:w="15" w:type="dxa"/>
          <w:bottom w:w="15" w:type="dxa"/>
          <w:right w:w="15" w:type="dxa"/>
        </w:tblCellMar>
        <w:tblLook w:val="04A0" w:firstRow="1" w:lastRow="0" w:firstColumn="1" w:lastColumn="0" w:noHBand="0" w:noVBand="1"/>
      </w:tblPr>
      <w:tblGrid>
        <w:gridCol w:w="37"/>
        <w:gridCol w:w="5947"/>
        <w:gridCol w:w="36"/>
        <w:gridCol w:w="37"/>
        <w:gridCol w:w="942"/>
        <w:gridCol w:w="173"/>
        <w:gridCol w:w="36"/>
        <w:gridCol w:w="943"/>
        <w:gridCol w:w="172"/>
      </w:tblGrid>
      <w:tr w:rsidR="00A045E1" w14:paraId="2B9E5532" w14:textId="77777777">
        <w:tc>
          <w:tcPr>
            <w:tcW w:w="50" w:type="pct"/>
            <w:shd w:val="clear" w:color="auto" w:fill="auto"/>
            <w:vAlign w:val="bottom"/>
          </w:tcPr>
          <w:p w14:paraId="2B9E5529" w14:textId="77777777" w:rsidR="00A045E1" w:rsidRDefault="00A045E1">
            <w:pPr>
              <w:rPr>
                <w:rFonts w:ascii="宋体"/>
              </w:rPr>
            </w:pPr>
          </w:p>
        </w:tc>
        <w:tc>
          <w:tcPr>
            <w:tcW w:w="3615" w:type="pct"/>
            <w:shd w:val="clear" w:color="auto" w:fill="auto"/>
            <w:vAlign w:val="bottom"/>
          </w:tcPr>
          <w:p w14:paraId="2B9E552A" w14:textId="77777777" w:rsidR="00A045E1" w:rsidRDefault="00A045E1">
            <w:pPr>
              <w:rPr>
                <w:rFonts w:ascii="宋体"/>
              </w:rPr>
            </w:pPr>
          </w:p>
        </w:tc>
        <w:tc>
          <w:tcPr>
            <w:tcW w:w="5" w:type="pct"/>
            <w:shd w:val="clear" w:color="auto" w:fill="auto"/>
            <w:vAlign w:val="bottom"/>
          </w:tcPr>
          <w:p w14:paraId="2B9E552B" w14:textId="77777777" w:rsidR="00A045E1" w:rsidRDefault="00A045E1">
            <w:pPr>
              <w:rPr>
                <w:rFonts w:ascii="宋体"/>
              </w:rPr>
            </w:pPr>
          </w:p>
        </w:tc>
        <w:tc>
          <w:tcPr>
            <w:tcW w:w="50" w:type="pct"/>
            <w:shd w:val="clear" w:color="auto" w:fill="auto"/>
            <w:vAlign w:val="bottom"/>
          </w:tcPr>
          <w:p w14:paraId="2B9E552C" w14:textId="77777777" w:rsidR="00A045E1" w:rsidRDefault="00A045E1">
            <w:pPr>
              <w:rPr>
                <w:rFonts w:ascii="宋体"/>
              </w:rPr>
            </w:pPr>
          </w:p>
        </w:tc>
        <w:tc>
          <w:tcPr>
            <w:tcW w:w="609" w:type="pct"/>
            <w:shd w:val="clear" w:color="auto" w:fill="auto"/>
            <w:vAlign w:val="bottom"/>
          </w:tcPr>
          <w:p w14:paraId="2B9E552D" w14:textId="77777777" w:rsidR="00A045E1" w:rsidRDefault="00A045E1">
            <w:pPr>
              <w:rPr>
                <w:rFonts w:ascii="宋体"/>
              </w:rPr>
            </w:pPr>
          </w:p>
        </w:tc>
        <w:tc>
          <w:tcPr>
            <w:tcW w:w="5" w:type="pct"/>
            <w:shd w:val="clear" w:color="auto" w:fill="auto"/>
            <w:vAlign w:val="bottom"/>
          </w:tcPr>
          <w:p w14:paraId="2B9E552E" w14:textId="77777777" w:rsidR="00A045E1" w:rsidRDefault="00A045E1">
            <w:pPr>
              <w:rPr>
                <w:rFonts w:ascii="宋体"/>
              </w:rPr>
            </w:pPr>
          </w:p>
        </w:tc>
        <w:tc>
          <w:tcPr>
            <w:tcW w:w="50" w:type="pct"/>
            <w:shd w:val="clear" w:color="auto" w:fill="auto"/>
            <w:vAlign w:val="bottom"/>
          </w:tcPr>
          <w:p w14:paraId="2B9E552F" w14:textId="77777777" w:rsidR="00A045E1" w:rsidRDefault="00A045E1">
            <w:pPr>
              <w:rPr>
                <w:rFonts w:ascii="宋体"/>
              </w:rPr>
            </w:pPr>
          </w:p>
        </w:tc>
        <w:tc>
          <w:tcPr>
            <w:tcW w:w="609" w:type="pct"/>
            <w:shd w:val="clear" w:color="auto" w:fill="auto"/>
            <w:vAlign w:val="bottom"/>
          </w:tcPr>
          <w:p w14:paraId="2B9E5530" w14:textId="77777777" w:rsidR="00A045E1" w:rsidRDefault="00A045E1">
            <w:pPr>
              <w:rPr>
                <w:rFonts w:ascii="宋体"/>
              </w:rPr>
            </w:pPr>
          </w:p>
        </w:tc>
        <w:tc>
          <w:tcPr>
            <w:tcW w:w="5" w:type="pct"/>
            <w:shd w:val="clear" w:color="auto" w:fill="auto"/>
            <w:vAlign w:val="bottom"/>
          </w:tcPr>
          <w:p w14:paraId="2B9E5531" w14:textId="77777777" w:rsidR="00A045E1" w:rsidRDefault="00A045E1">
            <w:pPr>
              <w:rPr>
                <w:rFonts w:ascii="宋体"/>
              </w:rPr>
            </w:pPr>
          </w:p>
        </w:tc>
      </w:tr>
      <w:tr w:rsidR="00A045E1" w14:paraId="2B9E5535" w14:textId="77777777">
        <w:tc>
          <w:tcPr>
            <w:tcW w:w="0" w:type="auto"/>
            <w:gridSpan w:val="3"/>
            <w:shd w:val="clear" w:color="auto" w:fill="auto"/>
            <w:tcMar>
              <w:top w:w="40" w:type="dxa"/>
              <w:left w:w="20" w:type="dxa"/>
              <w:bottom w:w="40" w:type="dxa"/>
              <w:right w:w="20" w:type="dxa"/>
            </w:tcMar>
            <w:vAlign w:val="bottom"/>
          </w:tcPr>
          <w:p w14:paraId="2B9E5533" w14:textId="77777777" w:rsidR="00A045E1" w:rsidRDefault="00AB45D0">
            <w:pPr>
              <w:textAlignment w:val="bottom"/>
            </w:pPr>
            <w:r>
              <w:rPr>
                <w:rFonts w:ascii="Arial" w:eastAsia="宋体" w:hAnsi="Arial" w:cs="Arial"/>
                <w:color w:val="000000"/>
                <w:sz w:val="17"/>
                <w:szCs w:val="17"/>
              </w:rPr>
              <w:t> </w:t>
            </w:r>
          </w:p>
        </w:tc>
        <w:tc>
          <w:tcPr>
            <w:tcW w:w="0" w:type="auto"/>
            <w:gridSpan w:val="6"/>
            <w:shd w:val="clear" w:color="auto" w:fill="auto"/>
            <w:tcMar>
              <w:top w:w="40" w:type="dxa"/>
              <w:left w:w="20" w:type="dxa"/>
              <w:bottom w:w="40" w:type="dxa"/>
              <w:right w:w="20" w:type="dxa"/>
            </w:tcMar>
            <w:vAlign w:val="bottom"/>
          </w:tcPr>
          <w:p w14:paraId="2B9E5534" w14:textId="77777777" w:rsidR="00A045E1" w:rsidRDefault="00AB45D0">
            <w:pPr>
              <w:jc w:val="center"/>
              <w:textAlignment w:val="bottom"/>
            </w:pPr>
            <w:r>
              <w:rPr>
                <w:rFonts w:ascii="sans-serif" w:eastAsia="sans-serif" w:hAnsi="sans-serif" w:cs="sans-serif"/>
                <w:b/>
                <w:bCs/>
                <w:color w:val="000000"/>
                <w:sz w:val="17"/>
                <w:szCs w:val="17"/>
              </w:rPr>
              <w:t>SIX MONTHS ENDED NOVEMBER 30,</w:t>
            </w:r>
          </w:p>
        </w:tc>
      </w:tr>
      <w:tr w:rsidR="00A045E1" w14:paraId="2B9E5539" w14:textId="77777777">
        <w:tc>
          <w:tcPr>
            <w:tcW w:w="0" w:type="auto"/>
            <w:gridSpan w:val="3"/>
            <w:shd w:val="clear" w:color="auto" w:fill="auto"/>
            <w:tcMar>
              <w:top w:w="0" w:type="dxa"/>
              <w:left w:w="20" w:type="dxa"/>
              <w:bottom w:w="0" w:type="dxa"/>
              <w:right w:w="20" w:type="dxa"/>
            </w:tcMar>
            <w:vAlign w:val="bottom"/>
          </w:tcPr>
          <w:p w14:paraId="2B9E5536" w14:textId="77777777" w:rsidR="00A045E1" w:rsidRDefault="00A045E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537"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538" w14:textId="77777777" w:rsidR="00A045E1" w:rsidRDefault="00AB45D0">
            <w:pPr>
              <w:jc w:val="center"/>
              <w:textAlignment w:val="bottom"/>
            </w:pPr>
            <w:r>
              <w:rPr>
                <w:rFonts w:ascii="sans-serif" w:eastAsia="sans-serif" w:hAnsi="sans-serif" w:cs="sans-serif"/>
                <w:b/>
                <w:bCs/>
                <w:color w:val="000000"/>
                <w:sz w:val="17"/>
                <w:szCs w:val="17"/>
              </w:rPr>
              <w:t>2021</w:t>
            </w:r>
          </w:p>
        </w:tc>
      </w:tr>
      <w:tr w:rsidR="00A045E1" w14:paraId="2B9E553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53A" w14:textId="77777777" w:rsidR="00A045E1" w:rsidRDefault="00AB45D0">
            <w:pPr>
              <w:textAlignment w:val="bottom"/>
            </w:pPr>
            <w:r>
              <w:rPr>
                <w:rFonts w:ascii="Arial" w:eastAsia="宋体" w:hAnsi="Arial" w:cs="Arial"/>
                <w:color w:val="000000"/>
                <w:sz w:val="17"/>
                <w:szCs w:val="17"/>
              </w:rPr>
              <w:t>Dividend yield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553B" w14:textId="77777777" w:rsidR="00A045E1" w:rsidRDefault="00AB45D0">
            <w:pPr>
              <w:jc w:val="right"/>
              <w:textAlignment w:val="bottom"/>
            </w:pPr>
            <w:r>
              <w:rPr>
                <w:rFonts w:ascii="Arial" w:eastAsia="宋体" w:hAnsi="Arial" w:cs="Arial"/>
                <w:color w:val="000000"/>
                <w:sz w:val="17"/>
                <w:szCs w:val="17"/>
              </w:rPr>
              <w:t>0.9 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53C"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553D" w14:textId="77777777" w:rsidR="00A045E1" w:rsidRDefault="00AB45D0">
            <w:pPr>
              <w:jc w:val="right"/>
              <w:textAlignment w:val="bottom"/>
            </w:pPr>
            <w:r>
              <w:rPr>
                <w:rFonts w:ascii="Arial" w:eastAsia="宋体" w:hAnsi="Arial" w:cs="Arial"/>
                <w:color w:val="000000"/>
                <w:sz w:val="17"/>
                <w:szCs w:val="17"/>
              </w:rPr>
              <w:t>0.8 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53E" w14:textId="77777777" w:rsidR="00A045E1" w:rsidRDefault="00AB45D0">
            <w:pPr>
              <w:jc w:val="right"/>
              <w:textAlignment w:val="bottom"/>
            </w:pPr>
            <w:r>
              <w:rPr>
                <w:rFonts w:ascii="Arial" w:eastAsia="宋体" w:hAnsi="Arial" w:cs="Arial"/>
                <w:color w:val="000000"/>
                <w:sz w:val="17"/>
                <w:szCs w:val="17"/>
              </w:rPr>
              <w:t>%</w:t>
            </w:r>
          </w:p>
        </w:tc>
      </w:tr>
      <w:tr w:rsidR="00A045E1" w14:paraId="2B9E554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540" w14:textId="77777777" w:rsidR="00A045E1" w:rsidRDefault="00AB45D0">
            <w:pPr>
              <w:textAlignment w:val="bottom"/>
            </w:pPr>
            <w:r>
              <w:rPr>
                <w:rFonts w:ascii="Arial" w:eastAsia="宋体" w:hAnsi="Arial" w:cs="Arial"/>
                <w:color w:val="000000"/>
                <w:sz w:val="17"/>
                <w:szCs w:val="17"/>
              </w:rPr>
              <w:t>Expected volatility</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541" w14:textId="77777777" w:rsidR="00A045E1" w:rsidRDefault="00AB45D0">
            <w:pPr>
              <w:jc w:val="right"/>
              <w:textAlignment w:val="bottom"/>
            </w:pPr>
            <w:r>
              <w:rPr>
                <w:rFonts w:ascii="Arial" w:eastAsia="宋体" w:hAnsi="Arial" w:cs="Arial"/>
                <w:color w:val="000000"/>
                <w:sz w:val="17"/>
                <w:szCs w:val="17"/>
              </w:rPr>
              <w:t>27.1 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542"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543" w14:textId="77777777" w:rsidR="00A045E1" w:rsidRDefault="00AB45D0">
            <w:pPr>
              <w:jc w:val="right"/>
              <w:textAlignment w:val="bottom"/>
            </w:pPr>
            <w:r>
              <w:rPr>
                <w:rFonts w:ascii="Arial" w:eastAsia="宋体" w:hAnsi="Arial" w:cs="Arial"/>
                <w:color w:val="000000"/>
                <w:sz w:val="17"/>
                <w:szCs w:val="17"/>
              </w:rPr>
              <w:t>24.9 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544" w14:textId="77777777" w:rsidR="00A045E1" w:rsidRDefault="00AB45D0">
            <w:pPr>
              <w:jc w:val="right"/>
              <w:textAlignment w:val="bottom"/>
            </w:pPr>
            <w:r>
              <w:rPr>
                <w:rFonts w:ascii="Arial" w:eastAsia="宋体" w:hAnsi="Arial" w:cs="Arial"/>
                <w:color w:val="000000"/>
                <w:sz w:val="17"/>
                <w:szCs w:val="17"/>
              </w:rPr>
              <w:t>%</w:t>
            </w:r>
          </w:p>
        </w:tc>
      </w:tr>
      <w:tr w:rsidR="00A045E1" w14:paraId="2B9E554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546" w14:textId="77777777" w:rsidR="00A045E1" w:rsidRDefault="00AB45D0">
            <w:pPr>
              <w:textAlignment w:val="bottom"/>
            </w:pPr>
            <w:r>
              <w:rPr>
                <w:rFonts w:ascii="Arial" w:eastAsia="宋体" w:hAnsi="Arial" w:cs="Arial"/>
                <w:color w:val="000000"/>
                <w:sz w:val="17"/>
                <w:szCs w:val="17"/>
              </w:rPr>
              <w:t>Weighted average expected life (in years)</w:t>
            </w:r>
          </w:p>
        </w:tc>
        <w:tc>
          <w:tcPr>
            <w:tcW w:w="0" w:type="auto"/>
            <w:gridSpan w:val="3"/>
            <w:tcBorders>
              <w:top w:val="single" w:sz="4" w:space="0" w:color="808080"/>
            </w:tcBorders>
            <w:shd w:val="clear" w:color="auto" w:fill="FFF1E7"/>
            <w:tcMar>
              <w:top w:w="40" w:type="dxa"/>
              <w:left w:w="20" w:type="dxa"/>
              <w:bottom w:w="40" w:type="dxa"/>
              <w:right w:w="20" w:type="dxa"/>
            </w:tcMar>
            <w:vAlign w:val="bottom"/>
          </w:tcPr>
          <w:p w14:paraId="2B9E5547" w14:textId="77777777" w:rsidR="00A045E1" w:rsidRDefault="00AB45D0">
            <w:pPr>
              <w:jc w:val="right"/>
              <w:textAlignment w:val="bottom"/>
            </w:pPr>
            <w:r>
              <w:rPr>
                <w:rFonts w:ascii="Arial" w:eastAsia="宋体" w:hAnsi="Arial" w:cs="Arial"/>
                <w:color w:val="000000"/>
                <w:sz w:val="17"/>
                <w:szCs w:val="17"/>
              </w:rPr>
              <w:t>5.8</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548" w14:textId="77777777" w:rsidR="00A045E1" w:rsidRDefault="00AB45D0">
            <w:pPr>
              <w:jc w:val="right"/>
              <w:textAlignment w:val="bottom"/>
            </w:pPr>
            <w:r>
              <w:rPr>
                <w:rFonts w:ascii="Arial" w:eastAsia="宋体" w:hAnsi="Arial" w:cs="Arial"/>
                <w:color w:val="000000"/>
                <w:sz w:val="17"/>
                <w:szCs w:val="17"/>
              </w:rPr>
              <w:t>5.8</w:t>
            </w:r>
          </w:p>
        </w:tc>
      </w:tr>
      <w:tr w:rsidR="00A045E1" w14:paraId="2B9E554F"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2B9E554A" w14:textId="77777777" w:rsidR="00A045E1" w:rsidRDefault="00AB45D0">
            <w:pPr>
              <w:textAlignment w:val="bottom"/>
            </w:pPr>
            <w:r>
              <w:rPr>
                <w:rFonts w:ascii="Arial" w:eastAsia="宋体" w:hAnsi="Arial" w:cs="Arial"/>
                <w:color w:val="000000"/>
                <w:sz w:val="17"/>
                <w:szCs w:val="17"/>
              </w:rPr>
              <w:t>Risk-free interest rate</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B9E554B" w14:textId="77777777" w:rsidR="00A045E1" w:rsidRDefault="00AB45D0">
            <w:pPr>
              <w:jc w:val="right"/>
              <w:textAlignment w:val="bottom"/>
            </w:pPr>
            <w:r>
              <w:rPr>
                <w:rFonts w:ascii="Arial" w:eastAsia="宋体" w:hAnsi="Arial" w:cs="Arial"/>
                <w:color w:val="000000"/>
                <w:sz w:val="17"/>
                <w:szCs w:val="17"/>
              </w:rPr>
              <w:t>3.3 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B9E554C"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B9E554D" w14:textId="77777777" w:rsidR="00A045E1" w:rsidRDefault="00AB45D0">
            <w:pPr>
              <w:jc w:val="right"/>
              <w:textAlignment w:val="bottom"/>
            </w:pPr>
            <w:r>
              <w:rPr>
                <w:rFonts w:ascii="Arial" w:eastAsia="宋体" w:hAnsi="Arial" w:cs="Arial"/>
                <w:color w:val="000000"/>
                <w:sz w:val="17"/>
                <w:szCs w:val="17"/>
              </w:rPr>
              <w:t>0.9 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B9E554E" w14:textId="77777777" w:rsidR="00A045E1" w:rsidRDefault="00AB45D0">
            <w:pPr>
              <w:jc w:val="right"/>
              <w:textAlignment w:val="bottom"/>
            </w:pPr>
            <w:r>
              <w:rPr>
                <w:rFonts w:ascii="Arial" w:eastAsia="宋体" w:hAnsi="Arial" w:cs="Arial"/>
                <w:color w:val="000000"/>
                <w:sz w:val="17"/>
                <w:szCs w:val="17"/>
              </w:rPr>
              <w:t>%</w:t>
            </w:r>
          </w:p>
        </w:tc>
      </w:tr>
    </w:tbl>
    <w:p w14:paraId="2B9E5550" w14:textId="77777777" w:rsidR="00A045E1" w:rsidRDefault="00AB45D0">
      <w:pPr>
        <w:spacing w:before="120" w:after="120"/>
      </w:pPr>
      <w:r>
        <w:rPr>
          <w:rFonts w:ascii="Arial" w:eastAsia="宋体" w:hAnsi="Arial" w:cs="Arial"/>
          <w:color w:val="000000"/>
          <w:sz w:val="17"/>
          <w:szCs w:val="17"/>
        </w:rPr>
        <w:t xml:space="preserve">Expected volatilities are based on an analysis of the historical volatility of the </w:t>
      </w:r>
      <w:r>
        <w:rPr>
          <w:rFonts w:ascii="Arial" w:eastAsia="宋体" w:hAnsi="Arial" w:cs="Arial"/>
          <w:color w:val="000000"/>
          <w:sz w:val="17"/>
          <w:szCs w:val="17"/>
        </w:rPr>
        <w:t>Company's common stock, the implied volatility in market-traded options on the Company's common stock with a term greater than one year, as well as other factors. The weighted average expected life of options is based on an analysis of historical and expec</w:t>
      </w:r>
      <w:r>
        <w:rPr>
          <w:rFonts w:ascii="Arial" w:eastAsia="宋体" w:hAnsi="Arial" w:cs="Arial"/>
          <w:color w:val="000000"/>
          <w:sz w:val="17"/>
          <w:szCs w:val="17"/>
        </w:rPr>
        <w:t>ted future exercise patterns. The interest rate is based on the U.S. Treasury (constant maturity) risk-free rate in effect at the date of grant for periods corresponding with the expected term of the options.</w:t>
      </w:r>
    </w:p>
    <w:p w14:paraId="2B9E5551" w14:textId="77777777" w:rsidR="00A045E1" w:rsidRDefault="00AB45D0">
      <w:pPr>
        <w:spacing w:before="120" w:after="120"/>
      </w:pPr>
      <w:r>
        <w:rPr>
          <w:rFonts w:ascii="Arial" w:eastAsia="宋体" w:hAnsi="Arial" w:cs="Arial"/>
          <w:color w:val="000000"/>
          <w:sz w:val="17"/>
          <w:szCs w:val="17"/>
        </w:rPr>
        <w:t>As of November 30, 2022, the Company had $584 m</w:t>
      </w:r>
      <w:r>
        <w:rPr>
          <w:rFonts w:ascii="Arial" w:eastAsia="宋体" w:hAnsi="Arial" w:cs="Arial"/>
          <w:color w:val="000000"/>
          <w:sz w:val="17"/>
          <w:szCs w:val="17"/>
        </w:rPr>
        <w:t>illion of unrecognized compensation costs from stock options, net of estimated forfeitures, to be recognized in Cost of sales or Operating overhead expense, as applicable, over a weighted average remaining period of 2.7 years.</w:t>
      </w:r>
    </w:p>
    <w:p w14:paraId="2B9E5552" w14:textId="77777777" w:rsidR="00A045E1" w:rsidRDefault="00AB45D0">
      <w:pPr>
        <w:spacing w:before="240" w:after="120"/>
      </w:pPr>
      <w:r>
        <w:rPr>
          <w:rFonts w:ascii="sans-serif" w:eastAsia="sans-serif" w:hAnsi="sans-serif" w:cs="sans-serif"/>
          <w:b/>
          <w:bCs/>
          <w:color w:val="000000"/>
          <w:sz w:val="28"/>
          <w:szCs w:val="28"/>
        </w:rPr>
        <w:t>RESTRICTED STOCK AND RESTRICT</w:t>
      </w:r>
      <w:r>
        <w:rPr>
          <w:rFonts w:ascii="sans-serif" w:eastAsia="sans-serif" w:hAnsi="sans-serif" w:cs="sans-serif"/>
          <w:b/>
          <w:bCs/>
          <w:color w:val="000000"/>
          <w:sz w:val="28"/>
          <w:szCs w:val="28"/>
        </w:rPr>
        <w:t>ED STOCK UNITS</w:t>
      </w:r>
    </w:p>
    <w:p w14:paraId="2B9E5553" w14:textId="77777777" w:rsidR="00A045E1" w:rsidRDefault="00AB45D0">
      <w:pPr>
        <w:spacing w:before="120" w:after="120"/>
      </w:pPr>
      <w:r>
        <w:rPr>
          <w:rFonts w:ascii="Arial" w:eastAsia="宋体" w:hAnsi="Arial" w:cs="Arial"/>
          <w:color w:val="000000"/>
          <w:sz w:val="17"/>
          <w:szCs w:val="17"/>
        </w:rPr>
        <w:t xml:space="preserve">The weighted average fair value per share of restricted stock and RSUs granted for the six months ended November 30, 2022 and 2021, computed as of the grant date, was $107.60 and $163.27, respectively. </w:t>
      </w:r>
    </w:p>
    <w:p w14:paraId="2B9E5554" w14:textId="77777777" w:rsidR="00A045E1" w:rsidRDefault="00AB45D0">
      <w:pPr>
        <w:spacing w:before="120" w:after="120"/>
        <w:jc w:val="right"/>
      </w:pPr>
      <w:r>
        <w:rPr>
          <w:rFonts w:ascii="Arial" w:eastAsia="宋体" w:hAnsi="Arial" w:cs="Arial"/>
          <w:color w:val="E87722"/>
          <w:sz w:val="17"/>
          <w:szCs w:val="17"/>
        </w:rPr>
        <w:t>11</w:t>
      </w:r>
    </w:p>
    <w:p w14:paraId="2B9E5555" w14:textId="77777777" w:rsidR="00A045E1" w:rsidRDefault="00AB45D0">
      <w:r>
        <w:pict w14:anchorId="2B9E7227">
          <v:rect id="_x0000_i1037" style="width:415.3pt;height:1.5pt" o:hralign="center" o:hrstd="t" o:hr="t" fillcolor="#a0a0a0" stroked="f"/>
        </w:pict>
      </w:r>
    </w:p>
    <w:p w14:paraId="2B9E5556" w14:textId="77777777" w:rsidR="00A045E1" w:rsidRDefault="00A045E1"/>
    <w:p w14:paraId="2B9E5557" w14:textId="77777777" w:rsidR="00A045E1" w:rsidRDefault="00AB45D0">
      <w:hyperlink r:id="rId80" w:anchor="ief5e6988819748dbbb795180b2159749_7" w:history="1">
        <w:r>
          <w:rPr>
            <w:rStyle w:val="a5"/>
            <w:rFonts w:ascii="sans-serif" w:eastAsia="sans-serif" w:hAnsi="sans-serif" w:cs="sans-serif"/>
            <w:sz w:val="17"/>
            <w:szCs w:val="17"/>
          </w:rPr>
          <w:t>Table of Contents</w:t>
        </w:r>
      </w:hyperlink>
    </w:p>
    <w:p w14:paraId="2B9E5558" w14:textId="77777777" w:rsidR="00A045E1" w:rsidRDefault="00A045E1"/>
    <w:p w14:paraId="2B9E5559" w14:textId="77777777" w:rsidR="00A045E1" w:rsidRDefault="00AB45D0">
      <w:pPr>
        <w:spacing w:before="120" w:after="120"/>
      </w:pPr>
      <w:r>
        <w:rPr>
          <w:rFonts w:ascii="Arial" w:eastAsia="宋体" w:hAnsi="Arial" w:cs="Arial"/>
          <w:color w:val="000000"/>
          <w:sz w:val="17"/>
          <w:szCs w:val="17"/>
        </w:rPr>
        <w:t>The weighted average fair value per share of PSUs granted for the six months ended No</w:t>
      </w:r>
      <w:r>
        <w:rPr>
          <w:rFonts w:ascii="Arial" w:eastAsia="宋体" w:hAnsi="Arial" w:cs="Arial"/>
          <w:color w:val="000000"/>
          <w:sz w:val="17"/>
          <w:szCs w:val="17"/>
        </w:rPr>
        <w:t xml:space="preserve">vember 30, 2022 and 2021, computed as of the grant date, was $134.71 and $250.52, respectively. </w:t>
      </w:r>
    </w:p>
    <w:p w14:paraId="2B9E555A" w14:textId="77777777" w:rsidR="00A045E1" w:rsidRDefault="00AB45D0">
      <w:pPr>
        <w:spacing w:before="120" w:after="120"/>
      </w:pPr>
      <w:r>
        <w:rPr>
          <w:rFonts w:ascii="Arial" w:eastAsia="宋体" w:hAnsi="Arial" w:cs="Arial"/>
          <w:color w:val="000000"/>
          <w:sz w:val="17"/>
          <w:szCs w:val="17"/>
        </w:rPr>
        <w:t>As of November 30, 2022, the Company had $760 million of unrecognized compensation costs from restricted stock and restricted stock units, net of estimated for</w:t>
      </w:r>
      <w:r>
        <w:rPr>
          <w:rFonts w:ascii="Arial" w:eastAsia="宋体" w:hAnsi="Arial" w:cs="Arial"/>
          <w:color w:val="000000"/>
          <w:sz w:val="17"/>
          <w:szCs w:val="17"/>
        </w:rPr>
        <w:t>feitures, to be recognized in Cost of sales or Operating overhead expense, as applicable, over a weighted average remaining period of 2.6 years.</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A045E1" w14:paraId="2B9E555E" w14:textId="77777777">
        <w:tc>
          <w:tcPr>
            <w:tcW w:w="50" w:type="pct"/>
            <w:shd w:val="clear" w:color="auto" w:fill="auto"/>
            <w:vAlign w:val="bottom"/>
          </w:tcPr>
          <w:p w14:paraId="2B9E555B" w14:textId="77777777" w:rsidR="00A045E1" w:rsidRDefault="00A045E1">
            <w:pPr>
              <w:rPr>
                <w:rFonts w:ascii="宋体"/>
              </w:rPr>
            </w:pPr>
          </w:p>
        </w:tc>
        <w:tc>
          <w:tcPr>
            <w:tcW w:w="4945" w:type="pct"/>
            <w:shd w:val="clear" w:color="auto" w:fill="auto"/>
            <w:vAlign w:val="bottom"/>
          </w:tcPr>
          <w:p w14:paraId="2B9E555C" w14:textId="77777777" w:rsidR="00A045E1" w:rsidRDefault="00A045E1">
            <w:pPr>
              <w:rPr>
                <w:rFonts w:ascii="宋体"/>
              </w:rPr>
            </w:pPr>
          </w:p>
        </w:tc>
        <w:tc>
          <w:tcPr>
            <w:tcW w:w="5" w:type="pct"/>
            <w:shd w:val="clear" w:color="auto" w:fill="auto"/>
            <w:vAlign w:val="bottom"/>
          </w:tcPr>
          <w:p w14:paraId="2B9E555D" w14:textId="77777777" w:rsidR="00A045E1" w:rsidRDefault="00A045E1">
            <w:pPr>
              <w:rPr>
                <w:rFonts w:ascii="宋体"/>
              </w:rPr>
            </w:pPr>
          </w:p>
        </w:tc>
      </w:tr>
      <w:tr w:rsidR="00A045E1" w14:paraId="2B9E5560" w14:textId="77777777">
        <w:tc>
          <w:tcPr>
            <w:tcW w:w="0" w:type="auto"/>
            <w:gridSpan w:val="3"/>
            <w:shd w:val="clear" w:color="auto" w:fill="auto"/>
            <w:tcMar>
              <w:top w:w="40" w:type="dxa"/>
              <w:left w:w="20" w:type="dxa"/>
              <w:bottom w:w="40" w:type="dxa"/>
              <w:right w:w="20" w:type="dxa"/>
            </w:tcMar>
            <w:vAlign w:val="bottom"/>
          </w:tcPr>
          <w:p w14:paraId="2B9E555F" w14:textId="77777777" w:rsidR="00A045E1" w:rsidRDefault="00AB45D0">
            <w:pPr>
              <w:textAlignment w:val="bottom"/>
            </w:pPr>
            <w:r>
              <w:rPr>
                <w:rFonts w:ascii="sans-serif" w:eastAsia="sans-serif" w:hAnsi="sans-serif" w:cs="sans-serif"/>
                <w:b/>
                <w:bCs/>
                <w:color w:val="E87722"/>
                <w:sz w:val="36"/>
                <w:szCs w:val="36"/>
              </w:rPr>
              <w:t>NOTE 7 — EARNINGS PER SHARE</w:t>
            </w:r>
          </w:p>
        </w:tc>
      </w:tr>
    </w:tbl>
    <w:p w14:paraId="2B9E5561" w14:textId="77777777" w:rsidR="00A045E1" w:rsidRDefault="00AB45D0">
      <w:pPr>
        <w:spacing w:before="120" w:after="120"/>
      </w:pPr>
      <w:r>
        <w:rPr>
          <w:rFonts w:ascii="Arial" w:eastAsia="宋体" w:hAnsi="Arial" w:cs="Arial"/>
          <w:color w:val="000000"/>
          <w:sz w:val="17"/>
          <w:szCs w:val="17"/>
        </w:rPr>
        <w:t>The following is a reconciliation from basic earnings per common share to dilu</w:t>
      </w:r>
      <w:r>
        <w:rPr>
          <w:rFonts w:ascii="Arial" w:eastAsia="宋体" w:hAnsi="Arial" w:cs="Arial"/>
          <w:color w:val="000000"/>
          <w:sz w:val="17"/>
          <w:szCs w:val="17"/>
        </w:rPr>
        <w:t>ted earnings per common share. The computations of diluted earnings per common share excluded restricted stock, restricted stock units and options, including shares under ESPPs, to purchase an estimated additional 38.0 million and 9.2 million shares of com</w:t>
      </w:r>
      <w:r>
        <w:rPr>
          <w:rFonts w:ascii="Arial" w:eastAsia="宋体" w:hAnsi="Arial" w:cs="Arial"/>
          <w:color w:val="000000"/>
          <w:sz w:val="17"/>
          <w:szCs w:val="17"/>
        </w:rPr>
        <w:t>mon stock outstanding for the three months ended November 30, 2022 and 2021, respectively, and 35.1 million and 9.1 million shares of common stock outstanding for the six months ended November 30, 2022 and 2021, respectively, because the awards were assume</w:t>
      </w:r>
      <w:r>
        <w:rPr>
          <w:rFonts w:ascii="Arial" w:eastAsia="宋体" w:hAnsi="Arial" w:cs="Arial"/>
          <w:color w:val="000000"/>
          <w:sz w:val="17"/>
          <w:szCs w:val="17"/>
        </w:rPr>
        <w:t>d to be anti-dilutive.</w:t>
      </w:r>
    </w:p>
    <w:tbl>
      <w:tblPr>
        <w:tblW w:w="5000" w:type="pct"/>
        <w:tblCellMar>
          <w:top w:w="15" w:type="dxa"/>
          <w:left w:w="15" w:type="dxa"/>
          <w:bottom w:w="15" w:type="dxa"/>
          <w:right w:w="15" w:type="dxa"/>
        </w:tblCellMar>
        <w:tblLook w:val="04A0" w:firstRow="1" w:lastRow="0" w:firstColumn="1" w:lastColumn="0" w:noHBand="0" w:noVBand="1"/>
      </w:tblPr>
      <w:tblGrid>
        <w:gridCol w:w="40"/>
        <w:gridCol w:w="4787"/>
        <w:gridCol w:w="39"/>
        <w:gridCol w:w="116"/>
        <w:gridCol w:w="697"/>
        <w:gridCol w:w="36"/>
        <w:gridCol w:w="116"/>
        <w:gridCol w:w="697"/>
        <w:gridCol w:w="36"/>
        <w:gridCol w:w="36"/>
        <w:gridCol w:w="36"/>
        <w:gridCol w:w="36"/>
        <w:gridCol w:w="116"/>
        <w:gridCol w:w="662"/>
        <w:gridCol w:w="36"/>
        <w:gridCol w:w="116"/>
        <w:gridCol w:w="698"/>
        <w:gridCol w:w="36"/>
      </w:tblGrid>
      <w:tr w:rsidR="00A045E1" w14:paraId="2B9E5574" w14:textId="77777777">
        <w:tc>
          <w:tcPr>
            <w:tcW w:w="50" w:type="pct"/>
            <w:shd w:val="clear" w:color="auto" w:fill="auto"/>
            <w:vAlign w:val="bottom"/>
          </w:tcPr>
          <w:p w14:paraId="2B9E5562" w14:textId="77777777" w:rsidR="00A045E1" w:rsidRDefault="00A045E1">
            <w:pPr>
              <w:rPr>
                <w:rFonts w:ascii="宋体"/>
              </w:rPr>
            </w:pPr>
          </w:p>
        </w:tc>
        <w:tc>
          <w:tcPr>
            <w:tcW w:w="2900" w:type="pct"/>
            <w:shd w:val="clear" w:color="auto" w:fill="auto"/>
            <w:vAlign w:val="bottom"/>
          </w:tcPr>
          <w:p w14:paraId="2B9E5563" w14:textId="77777777" w:rsidR="00A045E1" w:rsidRDefault="00A045E1">
            <w:pPr>
              <w:rPr>
                <w:rFonts w:ascii="宋体"/>
              </w:rPr>
            </w:pPr>
          </w:p>
        </w:tc>
        <w:tc>
          <w:tcPr>
            <w:tcW w:w="5" w:type="pct"/>
            <w:shd w:val="clear" w:color="auto" w:fill="auto"/>
            <w:vAlign w:val="bottom"/>
          </w:tcPr>
          <w:p w14:paraId="2B9E5564" w14:textId="77777777" w:rsidR="00A045E1" w:rsidRDefault="00A045E1">
            <w:pPr>
              <w:rPr>
                <w:rFonts w:ascii="宋体"/>
              </w:rPr>
            </w:pPr>
          </w:p>
        </w:tc>
        <w:tc>
          <w:tcPr>
            <w:tcW w:w="50" w:type="pct"/>
            <w:shd w:val="clear" w:color="auto" w:fill="auto"/>
            <w:vAlign w:val="bottom"/>
          </w:tcPr>
          <w:p w14:paraId="2B9E5565" w14:textId="77777777" w:rsidR="00A045E1" w:rsidRDefault="00A045E1">
            <w:pPr>
              <w:rPr>
                <w:rFonts w:ascii="宋体"/>
              </w:rPr>
            </w:pPr>
          </w:p>
        </w:tc>
        <w:tc>
          <w:tcPr>
            <w:tcW w:w="446" w:type="pct"/>
            <w:shd w:val="clear" w:color="auto" w:fill="auto"/>
            <w:vAlign w:val="bottom"/>
          </w:tcPr>
          <w:p w14:paraId="2B9E5566" w14:textId="77777777" w:rsidR="00A045E1" w:rsidRDefault="00A045E1">
            <w:pPr>
              <w:rPr>
                <w:rFonts w:ascii="宋体"/>
              </w:rPr>
            </w:pPr>
          </w:p>
        </w:tc>
        <w:tc>
          <w:tcPr>
            <w:tcW w:w="5" w:type="pct"/>
            <w:shd w:val="clear" w:color="auto" w:fill="auto"/>
            <w:vAlign w:val="bottom"/>
          </w:tcPr>
          <w:p w14:paraId="2B9E5567" w14:textId="77777777" w:rsidR="00A045E1" w:rsidRDefault="00A045E1">
            <w:pPr>
              <w:rPr>
                <w:rFonts w:ascii="宋体"/>
              </w:rPr>
            </w:pPr>
          </w:p>
        </w:tc>
        <w:tc>
          <w:tcPr>
            <w:tcW w:w="50" w:type="pct"/>
            <w:shd w:val="clear" w:color="auto" w:fill="auto"/>
            <w:vAlign w:val="bottom"/>
          </w:tcPr>
          <w:p w14:paraId="2B9E5568" w14:textId="77777777" w:rsidR="00A045E1" w:rsidRDefault="00A045E1">
            <w:pPr>
              <w:rPr>
                <w:rFonts w:ascii="宋体"/>
              </w:rPr>
            </w:pPr>
          </w:p>
        </w:tc>
        <w:tc>
          <w:tcPr>
            <w:tcW w:w="446" w:type="pct"/>
            <w:shd w:val="clear" w:color="auto" w:fill="auto"/>
            <w:vAlign w:val="bottom"/>
          </w:tcPr>
          <w:p w14:paraId="2B9E5569" w14:textId="77777777" w:rsidR="00A045E1" w:rsidRDefault="00A045E1">
            <w:pPr>
              <w:rPr>
                <w:rFonts w:ascii="宋体"/>
              </w:rPr>
            </w:pPr>
          </w:p>
        </w:tc>
        <w:tc>
          <w:tcPr>
            <w:tcW w:w="5" w:type="pct"/>
            <w:shd w:val="clear" w:color="auto" w:fill="auto"/>
            <w:vAlign w:val="bottom"/>
          </w:tcPr>
          <w:p w14:paraId="2B9E556A" w14:textId="77777777" w:rsidR="00A045E1" w:rsidRDefault="00A045E1">
            <w:pPr>
              <w:rPr>
                <w:rFonts w:ascii="宋体"/>
              </w:rPr>
            </w:pPr>
          </w:p>
        </w:tc>
        <w:tc>
          <w:tcPr>
            <w:tcW w:w="5" w:type="pct"/>
            <w:shd w:val="clear" w:color="auto" w:fill="auto"/>
            <w:vAlign w:val="bottom"/>
          </w:tcPr>
          <w:p w14:paraId="2B9E556B" w14:textId="77777777" w:rsidR="00A045E1" w:rsidRDefault="00A045E1">
            <w:pPr>
              <w:rPr>
                <w:rFonts w:ascii="宋体"/>
              </w:rPr>
            </w:pPr>
          </w:p>
        </w:tc>
        <w:tc>
          <w:tcPr>
            <w:tcW w:w="28" w:type="pct"/>
            <w:shd w:val="clear" w:color="auto" w:fill="auto"/>
            <w:vAlign w:val="bottom"/>
          </w:tcPr>
          <w:p w14:paraId="2B9E556C" w14:textId="77777777" w:rsidR="00A045E1" w:rsidRDefault="00A045E1">
            <w:pPr>
              <w:rPr>
                <w:rFonts w:ascii="宋体"/>
              </w:rPr>
            </w:pPr>
          </w:p>
        </w:tc>
        <w:tc>
          <w:tcPr>
            <w:tcW w:w="5" w:type="pct"/>
            <w:shd w:val="clear" w:color="auto" w:fill="auto"/>
            <w:vAlign w:val="bottom"/>
          </w:tcPr>
          <w:p w14:paraId="2B9E556D" w14:textId="77777777" w:rsidR="00A045E1" w:rsidRDefault="00A045E1">
            <w:pPr>
              <w:rPr>
                <w:rFonts w:ascii="宋体"/>
              </w:rPr>
            </w:pPr>
          </w:p>
        </w:tc>
        <w:tc>
          <w:tcPr>
            <w:tcW w:w="50" w:type="pct"/>
            <w:shd w:val="clear" w:color="auto" w:fill="auto"/>
            <w:vAlign w:val="bottom"/>
          </w:tcPr>
          <w:p w14:paraId="2B9E556E" w14:textId="77777777" w:rsidR="00A045E1" w:rsidRDefault="00A045E1">
            <w:pPr>
              <w:rPr>
                <w:rFonts w:ascii="宋体"/>
              </w:rPr>
            </w:pPr>
          </w:p>
        </w:tc>
        <w:tc>
          <w:tcPr>
            <w:tcW w:w="446" w:type="pct"/>
            <w:shd w:val="clear" w:color="auto" w:fill="auto"/>
            <w:vAlign w:val="bottom"/>
          </w:tcPr>
          <w:p w14:paraId="2B9E556F" w14:textId="77777777" w:rsidR="00A045E1" w:rsidRDefault="00A045E1">
            <w:pPr>
              <w:rPr>
                <w:rFonts w:ascii="宋体"/>
              </w:rPr>
            </w:pPr>
          </w:p>
        </w:tc>
        <w:tc>
          <w:tcPr>
            <w:tcW w:w="5" w:type="pct"/>
            <w:shd w:val="clear" w:color="auto" w:fill="auto"/>
            <w:vAlign w:val="bottom"/>
          </w:tcPr>
          <w:p w14:paraId="2B9E5570" w14:textId="77777777" w:rsidR="00A045E1" w:rsidRDefault="00A045E1">
            <w:pPr>
              <w:rPr>
                <w:rFonts w:ascii="宋体"/>
              </w:rPr>
            </w:pPr>
          </w:p>
        </w:tc>
        <w:tc>
          <w:tcPr>
            <w:tcW w:w="50" w:type="pct"/>
            <w:shd w:val="clear" w:color="auto" w:fill="auto"/>
            <w:vAlign w:val="bottom"/>
          </w:tcPr>
          <w:p w14:paraId="2B9E5571" w14:textId="77777777" w:rsidR="00A045E1" w:rsidRDefault="00A045E1">
            <w:pPr>
              <w:rPr>
                <w:rFonts w:ascii="宋体"/>
              </w:rPr>
            </w:pPr>
          </w:p>
        </w:tc>
        <w:tc>
          <w:tcPr>
            <w:tcW w:w="446" w:type="pct"/>
            <w:shd w:val="clear" w:color="auto" w:fill="auto"/>
            <w:vAlign w:val="bottom"/>
          </w:tcPr>
          <w:p w14:paraId="2B9E5572" w14:textId="77777777" w:rsidR="00A045E1" w:rsidRDefault="00A045E1">
            <w:pPr>
              <w:rPr>
                <w:rFonts w:ascii="宋体"/>
              </w:rPr>
            </w:pPr>
          </w:p>
        </w:tc>
        <w:tc>
          <w:tcPr>
            <w:tcW w:w="5" w:type="pct"/>
            <w:shd w:val="clear" w:color="auto" w:fill="auto"/>
            <w:vAlign w:val="bottom"/>
          </w:tcPr>
          <w:p w14:paraId="2B9E5573" w14:textId="77777777" w:rsidR="00A045E1" w:rsidRDefault="00A045E1">
            <w:pPr>
              <w:rPr>
                <w:rFonts w:ascii="宋体"/>
              </w:rPr>
            </w:pPr>
          </w:p>
        </w:tc>
      </w:tr>
      <w:tr w:rsidR="00A045E1" w14:paraId="2B9E5579" w14:textId="77777777">
        <w:tc>
          <w:tcPr>
            <w:tcW w:w="0" w:type="auto"/>
            <w:gridSpan w:val="3"/>
            <w:shd w:val="clear" w:color="auto" w:fill="auto"/>
            <w:tcMar>
              <w:top w:w="40" w:type="dxa"/>
              <w:left w:w="20" w:type="dxa"/>
              <w:bottom w:w="40" w:type="dxa"/>
              <w:right w:w="20" w:type="dxa"/>
            </w:tcMar>
            <w:vAlign w:val="bottom"/>
          </w:tcPr>
          <w:p w14:paraId="2B9E5575" w14:textId="77777777" w:rsidR="00A045E1" w:rsidRDefault="00AB45D0">
            <w:pPr>
              <w:textAlignment w:val="bottom"/>
            </w:pPr>
            <w:r>
              <w:rPr>
                <w:rFonts w:ascii="Arial" w:eastAsia="宋体" w:hAnsi="Arial" w:cs="Arial"/>
                <w:color w:val="000000"/>
                <w:sz w:val="17"/>
                <w:szCs w:val="17"/>
              </w:rPr>
              <w:t> </w:t>
            </w:r>
          </w:p>
        </w:tc>
        <w:tc>
          <w:tcPr>
            <w:tcW w:w="0" w:type="auto"/>
            <w:gridSpan w:val="6"/>
            <w:shd w:val="clear" w:color="auto" w:fill="auto"/>
            <w:tcMar>
              <w:top w:w="40" w:type="dxa"/>
              <w:left w:w="20" w:type="dxa"/>
              <w:bottom w:w="40" w:type="dxa"/>
              <w:right w:w="20" w:type="dxa"/>
            </w:tcMar>
            <w:vAlign w:val="bottom"/>
          </w:tcPr>
          <w:p w14:paraId="2B9E5576" w14:textId="77777777" w:rsidR="00A045E1" w:rsidRDefault="00AB45D0">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vAlign w:val="bottom"/>
          </w:tcPr>
          <w:p w14:paraId="2B9E5577" w14:textId="77777777" w:rsidR="00A045E1" w:rsidRDefault="00A045E1">
            <w:pPr>
              <w:rPr>
                <w:rFonts w:ascii="宋体"/>
              </w:rPr>
            </w:pPr>
          </w:p>
        </w:tc>
        <w:tc>
          <w:tcPr>
            <w:tcW w:w="0" w:type="auto"/>
            <w:gridSpan w:val="6"/>
            <w:shd w:val="clear" w:color="auto" w:fill="auto"/>
            <w:tcMar>
              <w:top w:w="40" w:type="dxa"/>
              <w:left w:w="20" w:type="dxa"/>
              <w:bottom w:w="40" w:type="dxa"/>
              <w:right w:w="20" w:type="dxa"/>
            </w:tcMar>
            <w:vAlign w:val="bottom"/>
          </w:tcPr>
          <w:p w14:paraId="2B9E5578" w14:textId="77777777" w:rsidR="00A045E1" w:rsidRDefault="00AB45D0">
            <w:pPr>
              <w:jc w:val="center"/>
              <w:textAlignment w:val="bottom"/>
            </w:pPr>
            <w:r>
              <w:rPr>
                <w:rFonts w:ascii="sans-serif" w:eastAsia="sans-serif" w:hAnsi="sans-serif" w:cs="sans-serif"/>
                <w:b/>
                <w:bCs/>
                <w:color w:val="000000"/>
                <w:sz w:val="17"/>
                <w:szCs w:val="17"/>
              </w:rPr>
              <w:t>SIX MONTHS ENDED NOVEMBER 30,</w:t>
            </w:r>
          </w:p>
        </w:tc>
      </w:tr>
      <w:tr w:rsidR="00A045E1" w14:paraId="2B9E5580" w14:textId="77777777">
        <w:tc>
          <w:tcPr>
            <w:tcW w:w="0" w:type="auto"/>
            <w:gridSpan w:val="3"/>
            <w:shd w:val="clear" w:color="auto" w:fill="auto"/>
            <w:tcMar>
              <w:top w:w="40" w:type="dxa"/>
              <w:left w:w="20" w:type="dxa"/>
              <w:bottom w:w="40" w:type="dxa"/>
              <w:right w:w="20" w:type="dxa"/>
            </w:tcMar>
            <w:vAlign w:val="bottom"/>
          </w:tcPr>
          <w:p w14:paraId="2B9E557A" w14:textId="77777777" w:rsidR="00A045E1" w:rsidRDefault="00AB45D0">
            <w:pPr>
              <w:textAlignment w:val="bottom"/>
            </w:pPr>
            <w:r>
              <w:rPr>
                <w:rFonts w:ascii="Arial Narrow" w:eastAsia="Arial Narrow" w:hAnsi="Arial Narrow" w:cs="Arial Narrow"/>
                <w:i/>
                <w:iCs/>
                <w:color w:val="000000"/>
                <w:sz w:val="17"/>
                <w:szCs w:val="17"/>
              </w:rPr>
              <w:t>(In millions, except per share data)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57B"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57C" w14:textId="77777777" w:rsidR="00A045E1" w:rsidRDefault="00AB45D0">
            <w:pPr>
              <w:jc w:val="center"/>
              <w:textAlignment w:val="bottom"/>
            </w:pPr>
            <w:r>
              <w:rPr>
                <w:rFonts w:ascii="sans-serif" w:eastAsia="sans-serif" w:hAnsi="sans-serif" w:cs="sans-serif"/>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2B9E557D" w14:textId="77777777" w:rsidR="00A045E1" w:rsidRDefault="00A045E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57E"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57F" w14:textId="77777777" w:rsidR="00A045E1" w:rsidRDefault="00AB45D0">
            <w:pPr>
              <w:jc w:val="center"/>
              <w:textAlignment w:val="bottom"/>
            </w:pPr>
            <w:r>
              <w:rPr>
                <w:rFonts w:ascii="sans-serif" w:eastAsia="sans-serif" w:hAnsi="sans-serif" w:cs="sans-serif"/>
                <w:b/>
                <w:bCs/>
                <w:color w:val="000000"/>
                <w:sz w:val="17"/>
                <w:szCs w:val="17"/>
              </w:rPr>
              <w:t>2021</w:t>
            </w:r>
          </w:p>
        </w:tc>
      </w:tr>
      <w:tr w:rsidR="00A045E1" w14:paraId="2B9E558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581" w14:textId="77777777" w:rsidR="00A045E1" w:rsidRDefault="00AB45D0">
            <w:pPr>
              <w:textAlignment w:val="bottom"/>
            </w:pPr>
            <w:r>
              <w:rPr>
                <w:rFonts w:ascii="Arial" w:eastAsia="宋体" w:hAnsi="Arial" w:cs="Arial"/>
                <w:color w:val="000000"/>
                <w:sz w:val="17"/>
                <w:szCs w:val="17"/>
              </w:rPr>
              <w:t>Net income available to common stockholders</w:t>
            </w:r>
          </w:p>
        </w:tc>
        <w:tc>
          <w:tcPr>
            <w:tcW w:w="0" w:type="auto"/>
            <w:tcBorders>
              <w:top w:val="single" w:sz="8" w:space="0" w:color="E87722"/>
            </w:tcBorders>
            <w:shd w:val="clear" w:color="auto" w:fill="FFF1E7"/>
            <w:tcMar>
              <w:top w:w="40" w:type="dxa"/>
              <w:left w:w="20" w:type="dxa"/>
              <w:bottom w:w="40" w:type="dxa"/>
              <w:right w:w="0" w:type="dxa"/>
            </w:tcMar>
            <w:vAlign w:val="bottom"/>
          </w:tcPr>
          <w:p w14:paraId="2B9E5582"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5583" w14:textId="77777777" w:rsidR="00A045E1" w:rsidRDefault="00AB45D0">
            <w:pPr>
              <w:jc w:val="right"/>
              <w:textAlignment w:val="bottom"/>
            </w:pPr>
            <w:r>
              <w:rPr>
                <w:rFonts w:ascii="Arial" w:eastAsia="宋体" w:hAnsi="Arial" w:cs="Arial"/>
                <w:color w:val="000000"/>
                <w:sz w:val="17"/>
                <w:szCs w:val="17"/>
              </w:rPr>
              <w:t>1,331 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584"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585"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586" w14:textId="77777777" w:rsidR="00A045E1" w:rsidRDefault="00AB45D0">
            <w:pPr>
              <w:jc w:val="right"/>
              <w:textAlignment w:val="bottom"/>
            </w:pPr>
            <w:r>
              <w:rPr>
                <w:rFonts w:ascii="Arial" w:eastAsia="宋体" w:hAnsi="Arial" w:cs="Arial"/>
                <w:color w:val="000000"/>
                <w:sz w:val="17"/>
                <w:szCs w:val="17"/>
              </w:rPr>
              <w:t>1,337 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587"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588" w14:textId="77777777" w:rsidR="00A045E1" w:rsidRDefault="00A045E1">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B9E5589"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558A" w14:textId="77777777" w:rsidR="00A045E1" w:rsidRDefault="00AB45D0">
            <w:pPr>
              <w:jc w:val="right"/>
              <w:textAlignment w:val="bottom"/>
            </w:pPr>
            <w:r>
              <w:rPr>
                <w:rFonts w:ascii="Arial" w:eastAsia="宋体" w:hAnsi="Arial" w:cs="Arial"/>
                <w:color w:val="000000"/>
                <w:sz w:val="17"/>
                <w:szCs w:val="17"/>
              </w:rPr>
              <w:t>2,799 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58B"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58C"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58D" w14:textId="77777777" w:rsidR="00A045E1" w:rsidRDefault="00AB45D0">
            <w:pPr>
              <w:jc w:val="right"/>
              <w:textAlignment w:val="bottom"/>
            </w:pPr>
            <w:r>
              <w:rPr>
                <w:rFonts w:ascii="Arial" w:eastAsia="宋体" w:hAnsi="Arial" w:cs="Arial"/>
                <w:color w:val="000000"/>
                <w:sz w:val="17"/>
                <w:szCs w:val="17"/>
              </w:rPr>
              <w:t>3,211 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58E" w14:textId="77777777" w:rsidR="00A045E1" w:rsidRDefault="00A045E1">
            <w:pPr>
              <w:jc w:val="right"/>
              <w:rPr>
                <w:rFonts w:ascii="宋体"/>
              </w:rPr>
            </w:pPr>
          </w:p>
        </w:tc>
      </w:tr>
      <w:tr w:rsidR="00A045E1" w14:paraId="2B9E559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590" w14:textId="77777777" w:rsidR="00A045E1" w:rsidRDefault="00AB45D0">
            <w:pPr>
              <w:textAlignment w:val="bottom"/>
            </w:pPr>
            <w:r>
              <w:rPr>
                <w:rFonts w:ascii="Arial" w:eastAsia="宋体" w:hAnsi="Arial" w:cs="Arial"/>
                <w:color w:val="000000"/>
                <w:sz w:val="17"/>
                <w:szCs w:val="17"/>
              </w:rPr>
              <w:t>Determination of shares: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5591"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592"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593"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5594"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595" w14:textId="77777777" w:rsidR="00A045E1" w:rsidRDefault="00A045E1">
            <w:pPr>
              <w:rPr>
                <w:rFonts w:ascii="宋体"/>
              </w:rPr>
            </w:pPr>
          </w:p>
        </w:tc>
      </w:tr>
      <w:tr w:rsidR="00A045E1" w14:paraId="2B9E55A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597" w14:textId="77777777" w:rsidR="00A045E1" w:rsidRDefault="00AB45D0">
            <w:pPr>
              <w:textAlignment w:val="bottom"/>
            </w:pPr>
            <w:r>
              <w:rPr>
                <w:rFonts w:ascii="Arial" w:eastAsia="宋体" w:hAnsi="Arial" w:cs="Arial"/>
                <w:color w:val="000000"/>
                <w:sz w:val="17"/>
                <w:szCs w:val="17"/>
              </w:rPr>
              <w:t>Weighted average common shares outstanding</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598" w14:textId="77777777" w:rsidR="00A045E1" w:rsidRDefault="00AB45D0">
            <w:pPr>
              <w:jc w:val="right"/>
              <w:textAlignment w:val="bottom"/>
            </w:pPr>
            <w:r>
              <w:rPr>
                <w:rFonts w:ascii="Arial" w:eastAsia="宋体" w:hAnsi="Arial" w:cs="Arial"/>
                <w:color w:val="000000"/>
                <w:sz w:val="17"/>
                <w:szCs w:val="17"/>
              </w:rPr>
              <w:t>1,559.0 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599"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59A" w14:textId="77777777" w:rsidR="00A045E1" w:rsidRDefault="00AB45D0">
            <w:pPr>
              <w:jc w:val="right"/>
              <w:textAlignment w:val="bottom"/>
            </w:pPr>
            <w:r>
              <w:rPr>
                <w:rFonts w:ascii="Arial" w:eastAsia="宋体" w:hAnsi="Arial" w:cs="Arial"/>
                <w:color w:val="000000"/>
                <w:sz w:val="17"/>
                <w:szCs w:val="17"/>
              </w:rPr>
              <w:t>1,582.4 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59B"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59C"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59D" w14:textId="77777777" w:rsidR="00A045E1" w:rsidRDefault="00AB45D0">
            <w:pPr>
              <w:jc w:val="right"/>
              <w:textAlignment w:val="bottom"/>
            </w:pPr>
            <w:r>
              <w:rPr>
                <w:rFonts w:ascii="Arial" w:eastAsia="宋体" w:hAnsi="Arial" w:cs="Arial"/>
                <w:color w:val="000000"/>
                <w:sz w:val="17"/>
                <w:szCs w:val="17"/>
              </w:rPr>
              <w:t>1,563.1 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59E"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59F" w14:textId="77777777" w:rsidR="00A045E1" w:rsidRDefault="00AB45D0">
            <w:pPr>
              <w:jc w:val="right"/>
              <w:textAlignment w:val="bottom"/>
            </w:pPr>
            <w:r>
              <w:rPr>
                <w:rFonts w:ascii="Arial" w:eastAsia="宋体" w:hAnsi="Arial" w:cs="Arial"/>
                <w:color w:val="000000"/>
                <w:sz w:val="17"/>
                <w:szCs w:val="17"/>
              </w:rPr>
              <w:t>1,582.2 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5A0" w14:textId="77777777" w:rsidR="00A045E1" w:rsidRDefault="00A045E1">
            <w:pPr>
              <w:jc w:val="right"/>
              <w:rPr>
                <w:rFonts w:ascii="宋体"/>
              </w:rPr>
            </w:pPr>
          </w:p>
        </w:tc>
      </w:tr>
      <w:tr w:rsidR="00A045E1" w14:paraId="2B9E55A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5A2" w14:textId="77777777" w:rsidR="00A045E1" w:rsidRDefault="00AB45D0">
            <w:pPr>
              <w:textAlignment w:val="bottom"/>
            </w:pPr>
            <w:r>
              <w:rPr>
                <w:rFonts w:ascii="Arial" w:eastAsia="宋体" w:hAnsi="Arial" w:cs="Arial"/>
                <w:color w:val="000000"/>
                <w:sz w:val="17"/>
                <w:szCs w:val="17"/>
              </w:rPr>
              <w:t>A</w:t>
            </w:r>
            <w:r>
              <w:rPr>
                <w:rFonts w:ascii="Arial" w:eastAsia="宋体" w:hAnsi="Arial" w:cs="Arial"/>
                <w:color w:val="000000"/>
                <w:sz w:val="17"/>
                <w:szCs w:val="17"/>
              </w:rPr>
              <w:t>ssumed conversion of dilutive stock options and awards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5A3" w14:textId="77777777" w:rsidR="00A045E1" w:rsidRDefault="00AB45D0">
            <w:pPr>
              <w:jc w:val="right"/>
              <w:textAlignment w:val="bottom"/>
            </w:pPr>
            <w:r>
              <w:rPr>
                <w:rFonts w:ascii="Arial" w:eastAsia="宋体" w:hAnsi="Arial" w:cs="Arial"/>
                <w:color w:val="000000"/>
                <w:sz w:val="17"/>
                <w:szCs w:val="17"/>
              </w:rPr>
              <w:t>13.4 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5A4"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5A5" w14:textId="77777777" w:rsidR="00A045E1" w:rsidRDefault="00AB45D0">
            <w:pPr>
              <w:jc w:val="right"/>
              <w:textAlignment w:val="bottom"/>
            </w:pPr>
            <w:r>
              <w:rPr>
                <w:rFonts w:ascii="Arial" w:eastAsia="宋体" w:hAnsi="Arial" w:cs="Arial"/>
                <w:color w:val="000000"/>
                <w:sz w:val="17"/>
                <w:szCs w:val="17"/>
              </w:rPr>
              <w:t>35.0 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5A6"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5A7"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5A8" w14:textId="77777777" w:rsidR="00A045E1" w:rsidRDefault="00AB45D0">
            <w:pPr>
              <w:jc w:val="right"/>
              <w:textAlignment w:val="bottom"/>
            </w:pPr>
            <w:r>
              <w:rPr>
                <w:rFonts w:ascii="Arial" w:eastAsia="宋体" w:hAnsi="Arial" w:cs="Arial"/>
                <w:color w:val="000000"/>
                <w:sz w:val="17"/>
                <w:szCs w:val="17"/>
              </w:rPr>
              <w:t>16.0 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5A9"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5AA" w14:textId="77777777" w:rsidR="00A045E1" w:rsidRDefault="00AB45D0">
            <w:pPr>
              <w:jc w:val="right"/>
              <w:textAlignment w:val="bottom"/>
            </w:pPr>
            <w:r>
              <w:rPr>
                <w:rFonts w:ascii="Arial" w:eastAsia="宋体" w:hAnsi="Arial" w:cs="Arial"/>
                <w:color w:val="000000"/>
                <w:sz w:val="17"/>
                <w:szCs w:val="17"/>
              </w:rPr>
              <w:t>36.3 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5AB" w14:textId="77777777" w:rsidR="00A045E1" w:rsidRDefault="00A045E1">
            <w:pPr>
              <w:jc w:val="right"/>
              <w:rPr>
                <w:rFonts w:ascii="宋体"/>
              </w:rPr>
            </w:pPr>
          </w:p>
        </w:tc>
      </w:tr>
      <w:tr w:rsidR="00A045E1" w14:paraId="2B9E55B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5AD" w14:textId="77777777" w:rsidR="00A045E1" w:rsidRDefault="00AB45D0">
            <w:pPr>
              <w:textAlignment w:val="bottom"/>
            </w:pPr>
            <w:r>
              <w:rPr>
                <w:rFonts w:ascii="Arial" w:eastAsia="宋体" w:hAnsi="Arial" w:cs="Arial"/>
                <w:b/>
                <w:bCs/>
                <w:color w:val="000000"/>
                <w:sz w:val="17"/>
                <w:szCs w:val="17"/>
              </w:rPr>
              <w:t>DILUTED WEIGHTED AVERAGE COMMON SHARES OUTSTANDING</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55AE" w14:textId="77777777" w:rsidR="00A045E1" w:rsidRDefault="00AB45D0">
            <w:pPr>
              <w:jc w:val="right"/>
              <w:textAlignment w:val="bottom"/>
            </w:pPr>
            <w:r>
              <w:rPr>
                <w:rFonts w:ascii="Arial" w:eastAsia="宋体" w:hAnsi="Arial" w:cs="Arial"/>
                <w:b/>
                <w:bCs/>
                <w:color w:val="000000"/>
                <w:sz w:val="17"/>
                <w:szCs w:val="17"/>
              </w:rPr>
              <w:t>1,572.4</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5AF"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55B0" w14:textId="77777777" w:rsidR="00A045E1" w:rsidRDefault="00AB45D0">
            <w:pPr>
              <w:jc w:val="right"/>
              <w:textAlignment w:val="bottom"/>
            </w:pPr>
            <w:r>
              <w:rPr>
                <w:rFonts w:ascii="Arial" w:eastAsia="宋体" w:hAnsi="Arial" w:cs="Arial"/>
                <w:b/>
                <w:bCs/>
                <w:color w:val="000000"/>
                <w:sz w:val="17"/>
                <w:szCs w:val="17"/>
              </w:rPr>
              <w:t>1,617.4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5B1"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5B2" w14:textId="77777777" w:rsidR="00A045E1" w:rsidRDefault="00A045E1">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55B3" w14:textId="77777777" w:rsidR="00A045E1" w:rsidRDefault="00AB45D0">
            <w:pPr>
              <w:jc w:val="right"/>
              <w:textAlignment w:val="bottom"/>
            </w:pPr>
            <w:r>
              <w:rPr>
                <w:rFonts w:ascii="Arial" w:eastAsia="宋体" w:hAnsi="Arial" w:cs="Arial"/>
                <w:b/>
                <w:bCs/>
                <w:color w:val="000000"/>
                <w:sz w:val="17"/>
                <w:szCs w:val="17"/>
              </w:rPr>
              <w:t>1,579.1</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5B4"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55B5" w14:textId="77777777" w:rsidR="00A045E1" w:rsidRDefault="00AB45D0">
            <w:pPr>
              <w:jc w:val="right"/>
              <w:textAlignment w:val="bottom"/>
            </w:pPr>
            <w:r>
              <w:rPr>
                <w:rFonts w:ascii="Arial" w:eastAsia="宋体" w:hAnsi="Arial" w:cs="Arial"/>
                <w:b/>
                <w:bCs/>
                <w:color w:val="000000"/>
                <w:sz w:val="17"/>
                <w:szCs w:val="17"/>
              </w:rPr>
              <w:t>1,618.5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5B6" w14:textId="77777777" w:rsidR="00A045E1" w:rsidRDefault="00A045E1">
            <w:pPr>
              <w:jc w:val="right"/>
              <w:rPr>
                <w:rFonts w:ascii="宋体"/>
              </w:rPr>
            </w:pPr>
          </w:p>
        </w:tc>
      </w:tr>
      <w:tr w:rsidR="00A045E1" w14:paraId="2B9E55B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5B8" w14:textId="77777777" w:rsidR="00A045E1" w:rsidRDefault="00AB45D0">
            <w:pPr>
              <w:textAlignment w:val="bottom"/>
            </w:pPr>
            <w:r>
              <w:rPr>
                <w:rFonts w:ascii="Arial" w:eastAsia="宋体" w:hAnsi="Arial" w:cs="Arial"/>
                <w:color w:val="000000"/>
                <w:sz w:val="17"/>
                <w:szCs w:val="17"/>
              </w:rPr>
              <w:t>Earnin</w:t>
            </w:r>
            <w:r>
              <w:rPr>
                <w:rFonts w:ascii="Arial" w:eastAsia="宋体" w:hAnsi="Arial" w:cs="Arial"/>
                <w:color w:val="000000"/>
                <w:sz w:val="17"/>
                <w:szCs w:val="17"/>
              </w:rPr>
              <w:t>gs per common share:</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5B9"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5BA"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5BB"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5BC"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5BD" w14:textId="77777777" w:rsidR="00A045E1" w:rsidRDefault="00A045E1">
            <w:pPr>
              <w:rPr>
                <w:rFonts w:ascii="宋体"/>
              </w:rPr>
            </w:pPr>
          </w:p>
        </w:tc>
      </w:tr>
      <w:tr w:rsidR="00A045E1" w14:paraId="2B9E55C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5BF" w14:textId="77777777" w:rsidR="00A045E1" w:rsidRDefault="00AB45D0">
            <w:pPr>
              <w:textAlignment w:val="bottom"/>
            </w:pPr>
            <w:r>
              <w:rPr>
                <w:rFonts w:ascii="Arial" w:eastAsia="宋体" w:hAnsi="Arial" w:cs="Arial"/>
                <w:color w:val="000000"/>
                <w:sz w:val="17"/>
                <w:szCs w:val="17"/>
              </w:rPr>
              <w:t>Basic</w:t>
            </w:r>
          </w:p>
        </w:tc>
        <w:tc>
          <w:tcPr>
            <w:tcW w:w="0" w:type="auto"/>
            <w:tcBorders>
              <w:top w:val="single" w:sz="4" w:space="0" w:color="808080"/>
            </w:tcBorders>
            <w:shd w:val="clear" w:color="auto" w:fill="FFF1E7"/>
            <w:tcMar>
              <w:top w:w="40" w:type="dxa"/>
              <w:left w:w="20" w:type="dxa"/>
              <w:bottom w:w="40" w:type="dxa"/>
              <w:right w:w="0" w:type="dxa"/>
            </w:tcMar>
            <w:vAlign w:val="bottom"/>
          </w:tcPr>
          <w:p w14:paraId="2B9E55C0"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5C1" w14:textId="77777777" w:rsidR="00A045E1" w:rsidRDefault="00AB45D0">
            <w:pPr>
              <w:jc w:val="right"/>
              <w:textAlignment w:val="bottom"/>
            </w:pPr>
            <w:r>
              <w:rPr>
                <w:rFonts w:ascii="Arial" w:eastAsia="宋体" w:hAnsi="Arial" w:cs="Arial"/>
                <w:color w:val="000000"/>
                <w:sz w:val="17"/>
                <w:szCs w:val="17"/>
              </w:rPr>
              <w:t>0.85 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5C2"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55C3"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55C4" w14:textId="77777777" w:rsidR="00A045E1" w:rsidRDefault="00AB45D0">
            <w:pPr>
              <w:jc w:val="right"/>
              <w:textAlignment w:val="bottom"/>
            </w:pPr>
            <w:r>
              <w:rPr>
                <w:rFonts w:ascii="Arial" w:eastAsia="宋体" w:hAnsi="Arial" w:cs="Arial"/>
                <w:color w:val="000000"/>
                <w:sz w:val="17"/>
                <w:szCs w:val="17"/>
              </w:rPr>
              <w:t>0.84 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5C5"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5C6" w14:textId="77777777" w:rsidR="00A045E1" w:rsidRDefault="00A045E1">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55C7"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5C8" w14:textId="77777777" w:rsidR="00A045E1" w:rsidRDefault="00AB45D0">
            <w:pPr>
              <w:jc w:val="right"/>
              <w:textAlignment w:val="bottom"/>
            </w:pPr>
            <w:r>
              <w:rPr>
                <w:rFonts w:ascii="Arial" w:eastAsia="宋体" w:hAnsi="Arial" w:cs="Arial"/>
                <w:color w:val="000000"/>
                <w:sz w:val="17"/>
                <w:szCs w:val="17"/>
              </w:rPr>
              <w:t>1.79 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5C9"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55CA"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55CB" w14:textId="77777777" w:rsidR="00A045E1" w:rsidRDefault="00AB45D0">
            <w:pPr>
              <w:jc w:val="right"/>
              <w:textAlignment w:val="bottom"/>
            </w:pPr>
            <w:r>
              <w:rPr>
                <w:rFonts w:ascii="Arial" w:eastAsia="宋体" w:hAnsi="Arial" w:cs="Arial"/>
                <w:color w:val="000000"/>
                <w:sz w:val="17"/>
                <w:szCs w:val="17"/>
              </w:rPr>
              <w:t>2.03 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5CC" w14:textId="77777777" w:rsidR="00A045E1" w:rsidRDefault="00A045E1">
            <w:pPr>
              <w:jc w:val="right"/>
              <w:rPr>
                <w:rFonts w:ascii="宋体"/>
              </w:rPr>
            </w:pPr>
          </w:p>
        </w:tc>
      </w:tr>
      <w:tr w:rsidR="00A045E1" w14:paraId="2B9E55DC" w14:textId="77777777">
        <w:tc>
          <w:tcPr>
            <w:tcW w:w="0" w:type="auto"/>
            <w:gridSpan w:val="3"/>
            <w:tcBorders>
              <w:top w:val="single" w:sz="4" w:space="0" w:color="808080"/>
              <w:bottom w:val="single" w:sz="8" w:space="0" w:color="E87722"/>
            </w:tcBorders>
            <w:shd w:val="clear" w:color="auto" w:fill="auto"/>
            <w:tcMar>
              <w:top w:w="40" w:type="dxa"/>
              <w:left w:w="155" w:type="dxa"/>
              <w:bottom w:w="40" w:type="dxa"/>
              <w:right w:w="20" w:type="dxa"/>
            </w:tcMar>
            <w:vAlign w:val="bottom"/>
          </w:tcPr>
          <w:p w14:paraId="2B9E55CE" w14:textId="77777777" w:rsidR="00A045E1" w:rsidRDefault="00AB45D0">
            <w:pPr>
              <w:textAlignment w:val="bottom"/>
            </w:pPr>
            <w:r>
              <w:rPr>
                <w:rFonts w:ascii="Arial" w:eastAsia="宋体" w:hAnsi="Arial" w:cs="Arial"/>
                <w:color w:val="000000"/>
                <w:sz w:val="17"/>
                <w:szCs w:val="17"/>
              </w:rPr>
              <w:t>Diluted</w:t>
            </w:r>
          </w:p>
        </w:tc>
        <w:tc>
          <w:tcPr>
            <w:tcW w:w="0" w:type="auto"/>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B9E55CF"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FFF1E7"/>
            <w:tcMar>
              <w:top w:w="40" w:type="dxa"/>
              <w:left w:w="0" w:type="dxa"/>
              <w:bottom w:w="40" w:type="dxa"/>
              <w:right w:w="0" w:type="dxa"/>
            </w:tcMar>
            <w:vAlign w:val="bottom"/>
          </w:tcPr>
          <w:p w14:paraId="2B9E55D0" w14:textId="77777777" w:rsidR="00A045E1" w:rsidRDefault="00AB45D0">
            <w:pPr>
              <w:jc w:val="right"/>
              <w:textAlignment w:val="bottom"/>
            </w:pPr>
            <w:r>
              <w:rPr>
                <w:rFonts w:ascii="Arial" w:eastAsia="宋体" w:hAnsi="Arial" w:cs="Arial"/>
                <w:color w:val="000000"/>
                <w:sz w:val="17"/>
                <w:szCs w:val="17"/>
              </w:rPr>
              <w:t>0.85 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B9E55D1" w14:textId="77777777" w:rsidR="00A045E1" w:rsidRDefault="00A045E1">
            <w:pPr>
              <w:jc w:val="right"/>
              <w:rPr>
                <w:rFonts w:ascii="宋体"/>
              </w:rPr>
            </w:pPr>
          </w:p>
        </w:tc>
        <w:tc>
          <w:tcPr>
            <w:tcW w:w="0" w:type="auto"/>
            <w:tcBorders>
              <w:top w:val="single" w:sz="4" w:space="0" w:color="808080"/>
              <w:bottom w:val="single" w:sz="8" w:space="0" w:color="E87722"/>
            </w:tcBorders>
            <w:shd w:val="clear" w:color="auto" w:fill="auto"/>
            <w:tcMar>
              <w:top w:w="40" w:type="dxa"/>
              <w:left w:w="20" w:type="dxa"/>
              <w:bottom w:w="40" w:type="dxa"/>
              <w:right w:w="0" w:type="dxa"/>
            </w:tcMar>
            <w:vAlign w:val="bottom"/>
          </w:tcPr>
          <w:p w14:paraId="2B9E55D2"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auto"/>
            <w:tcMar>
              <w:top w:w="40" w:type="dxa"/>
              <w:left w:w="0" w:type="dxa"/>
              <w:bottom w:w="40" w:type="dxa"/>
              <w:right w:w="0" w:type="dxa"/>
            </w:tcMar>
            <w:vAlign w:val="bottom"/>
          </w:tcPr>
          <w:p w14:paraId="2B9E55D3" w14:textId="77777777" w:rsidR="00A045E1" w:rsidRDefault="00AB45D0">
            <w:pPr>
              <w:jc w:val="right"/>
              <w:textAlignment w:val="bottom"/>
            </w:pPr>
            <w:r>
              <w:rPr>
                <w:rFonts w:ascii="Arial" w:eastAsia="宋体" w:hAnsi="Arial" w:cs="Arial"/>
                <w:color w:val="000000"/>
                <w:sz w:val="17"/>
                <w:szCs w:val="17"/>
              </w:rPr>
              <w:t>0.83 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B9E55D4" w14:textId="77777777" w:rsidR="00A045E1" w:rsidRDefault="00A045E1">
            <w:pPr>
              <w:jc w:val="right"/>
              <w:rPr>
                <w:rFonts w:ascii="宋体"/>
              </w:rPr>
            </w:pP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2B9E55D5" w14:textId="77777777" w:rsidR="00A045E1" w:rsidRDefault="00A045E1">
            <w:pPr>
              <w:rPr>
                <w:rFonts w:ascii="宋体"/>
              </w:rPr>
            </w:pPr>
          </w:p>
        </w:tc>
        <w:tc>
          <w:tcPr>
            <w:tcW w:w="0" w:type="auto"/>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B9E55D6"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FFF1E7"/>
            <w:tcMar>
              <w:top w:w="40" w:type="dxa"/>
              <w:left w:w="0" w:type="dxa"/>
              <w:bottom w:w="40" w:type="dxa"/>
              <w:right w:w="0" w:type="dxa"/>
            </w:tcMar>
            <w:vAlign w:val="bottom"/>
          </w:tcPr>
          <w:p w14:paraId="2B9E55D7" w14:textId="77777777" w:rsidR="00A045E1" w:rsidRDefault="00AB45D0">
            <w:pPr>
              <w:jc w:val="right"/>
              <w:textAlignment w:val="bottom"/>
            </w:pPr>
            <w:r>
              <w:rPr>
                <w:rFonts w:ascii="Arial" w:eastAsia="宋体" w:hAnsi="Arial" w:cs="Arial"/>
                <w:color w:val="000000"/>
                <w:sz w:val="17"/>
                <w:szCs w:val="17"/>
              </w:rPr>
              <w:t>1.77 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B9E55D8" w14:textId="77777777" w:rsidR="00A045E1" w:rsidRDefault="00A045E1">
            <w:pPr>
              <w:jc w:val="right"/>
              <w:rPr>
                <w:rFonts w:ascii="宋体"/>
              </w:rPr>
            </w:pPr>
          </w:p>
        </w:tc>
        <w:tc>
          <w:tcPr>
            <w:tcW w:w="0" w:type="auto"/>
            <w:tcBorders>
              <w:top w:val="single" w:sz="4" w:space="0" w:color="808080"/>
              <w:bottom w:val="single" w:sz="8" w:space="0" w:color="E87722"/>
            </w:tcBorders>
            <w:shd w:val="clear" w:color="auto" w:fill="auto"/>
            <w:tcMar>
              <w:top w:w="40" w:type="dxa"/>
              <w:left w:w="20" w:type="dxa"/>
              <w:bottom w:w="40" w:type="dxa"/>
              <w:right w:w="0" w:type="dxa"/>
            </w:tcMar>
            <w:vAlign w:val="bottom"/>
          </w:tcPr>
          <w:p w14:paraId="2B9E55D9"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auto"/>
            <w:tcMar>
              <w:top w:w="40" w:type="dxa"/>
              <w:left w:w="0" w:type="dxa"/>
              <w:bottom w:w="40" w:type="dxa"/>
              <w:right w:w="0" w:type="dxa"/>
            </w:tcMar>
            <w:vAlign w:val="bottom"/>
          </w:tcPr>
          <w:p w14:paraId="2B9E55DA" w14:textId="77777777" w:rsidR="00A045E1" w:rsidRDefault="00AB45D0">
            <w:pPr>
              <w:jc w:val="right"/>
              <w:textAlignment w:val="bottom"/>
            </w:pPr>
            <w:r>
              <w:rPr>
                <w:rFonts w:ascii="Arial" w:eastAsia="宋体" w:hAnsi="Arial" w:cs="Arial"/>
                <w:color w:val="000000"/>
                <w:sz w:val="17"/>
                <w:szCs w:val="17"/>
              </w:rPr>
              <w:t>1.98 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B9E55DB" w14:textId="77777777" w:rsidR="00A045E1" w:rsidRDefault="00A045E1">
            <w:pPr>
              <w:jc w:val="right"/>
              <w:rPr>
                <w:rFonts w:ascii="宋体"/>
              </w:rPr>
            </w:pPr>
          </w:p>
        </w:tc>
      </w:tr>
    </w:tbl>
    <w:p w14:paraId="2B9E55DD" w14:textId="77777777" w:rsidR="00A045E1" w:rsidRDefault="00A045E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A045E1" w14:paraId="2B9E55E1" w14:textId="77777777">
        <w:tc>
          <w:tcPr>
            <w:tcW w:w="50" w:type="pct"/>
            <w:shd w:val="clear" w:color="auto" w:fill="auto"/>
            <w:vAlign w:val="bottom"/>
          </w:tcPr>
          <w:p w14:paraId="2B9E55DE" w14:textId="77777777" w:rsidR="00A045E1" w:rsidRDefault="00A045E1">
            <w:pPr>
              <w:rPr>
                <w:rFonts w:ascii="宋体"/>
              </w:rPr>
            </w:pPr>
          </w:p>
        </w:tc>
        <w:tc>
          <w:tcPr>
            <w:tcW w:w="4945" w:type="pct"/>
            <w:shd w:val="clear" w:color="auto" w:fill="auto"/>
            <w:vAlign w:val="bottom"/>
          </w:tcPr>
          <w:p w14:paraId="2B9E55DF" w14:textId="77777777" w:rsidR="00A045E1" w:rsidRDefault="00A045E1">
            <w:pPr>
              <w:rPr>
                <w:rFonts w:ascii="宋体"/>
              </w:rPr>
            </w:pPr>
          </w:p>
        </w:tc>
        <w:tc>
          <w:tcPr>
            <w:tcW w:w="5" w:type="pct"/>
            <w:shd w:val="clear" w:color="auto" w:fill="auto"/>
            <w:vAlign w:val="bottom"/>
          </w:tcPr>
          <w:p w14:paraId="2B9E55E0" w14:textId="77777777" w:rsidR="00A045E1" w:rsidRDefault="00A045E1">
            <w:pPr>
              <w:rPr>
                <w:rFonts w:ascii="宋体"/>
              </w:rPr>
            </w:pPr>
          </w:p>
        </w:tc>
      </w:tr>
      <w:tr w:rsidR="00A045E1" w14:paraId="2B9E55E3" w14:textId="77777777">
        <w:tc>
          <w:tcPr>
            <w:tcW w:w="0" w:type="auto"/>
            <w:gridSpan w:val="3"/>
            <w:shd w:val="clear" w:color="auto" w:fill="auto"/>
            <w:tcMar>
              <w:top w:w="40" w:type="dxa"/>
              <w:left w:w="20" w:type="dxa"/>
              <w:bottom w:w="40" w:type="dxa"/>
              <w:right w:w="20" w:type="dxa"/>
            </w:tcMar>
            <w:vAlign w:val="bottom"/>
          </w:tcPr>
          <w:p w14:paraId="2B9E55E2" w14:textId="77777777" w:rsidR="00A045E1" w:rsidRDefault="00AB45D0">
            <w:pPr>
              <w:textAlignment w:val="bottom"/>
            </w:pPr>
            <w:r>
              <w:rPr>
                <w:rFonts w:ascii="sans-serif" w:eastAsia="sans-serif" w:hAnsi="sans-serif" w:cs="sans-serif"/>
                <w:b/>
                <w:bCs/>
                <w:color w:val="E87722"/>
                <w:sz w:val="36"/>
                <w:szCs w:val="36"/>
              </w:rPr>
              <w:t>NOTE 8 — RISK MANAGEMENT AND DERIVATIVES</w:t>
            </w:r>
          </w:p>
        </w:tc>
      </w:tr>
    </w:tbl>
    <w:p w14:paraId="2B9E55E4" w14:textId="77777777" w:rsidR="00A045E1" w:rsidRDefault="00AB45D0">
      <w:pPr>
        <w:spacing w:before="120" w:after="120"/>
      </w:pPr>
      <w:r>
        <w:rPr>
          <w:rFonts w:ascii="Arial" w:eastAsia="宋体" w:hAnsi="Arial" w:cs="Arial"/>
          <w:color w:val="000000"/>
          <w:sz w:val="17"/>
          <w:szCs w:val="17"/>
        </w:rPr>
        <w:t xml:space="preserve">The Company is exposed to global market risks, including the effect of changes in foreign currency exchange rates and interest </w:t>
      </w:r>
      <w:r>
        <w:rPr>
          <w:rFonts w:ascii="Arial" w:eastAsia="宋体" w:hAnsi="Arial" w:cs="Arial"/>
          <w:color w:val="000000"/>
          <w:sz w:val="17"/>
          <w:szCs w:val="17"/>
        </w:rPr>
        <w:t>rates, and uses derivatives to manage financial exposures that occur in the normal course of business. As of and for the six months ended November 30, 2022, there have been no material changes to the Company's hedging program or strategy from what was disc</w:t>
      </w:r>
      <w:r>
        <w:rPr>
          <w:rFonts w:ascii="Arial" w:eastAsia="宋体" w:hAnsi="Arial" w:cs="Arial"/>
          <w:color w:val="000000"/>
          <w:sz w:val="17"/>
          <w:szCs w:val="17"/>
        </w:rPr>
        <w:t xml:space="preserve">losed within the Annual Report on Form 10-K. For additional information about the Company's derivatives and hedging policies refer to Note 1 — Summary of Significant Accounting Policies and Note 14 — Risk Management and Derivatives of the Annual Report on </w:t>
      </w:r>
      <w:r>
        <w:rPr>
          <w:rFonts w:ascii="Arial" w:eastAsia="宋体" w:hAnsi="Arial" w:cs="Arial"/>
          <w:color w:val="000000"/>
          <w:sz w:val="17"/>
          <w:szCs w:val="17"/>
        </w:rPr>
        <w:t>Form 10-K for the fiscal year ended May 31, 2022.</w:t>
      </w:r>
    </w:p>
    <w:p w14:paraId="2B9E55E5" w14:textId="77777777" w:rsidR="00A045E1" w:rsidRDefault="00AB45D0">
      <w:pPr>
        <w:spacing w:before="120" w:after="120"/>
      </w:pPr>
      <w:r>
        <w:rPr>
          <w:rFonts w:ascii="Arial" w:eastAsia="宋体" w:hAnsi="Arial" w:cs="Arial"/>
          <w:color w:val="000000"/>
          <w:sz w:val="17"/>
          <w:szCs w:val="17"/>
        </w:rPr>
        <w:t xml:space="preserve">The majority of derivatives outstanding as of November 30, 2022, are designated as foreign currency cash flow hedges, primarily for Euro/U.S. Dollar, British Pound/Euro, Japanese Yen/U.S. Dollar and </w:t>
      </w:r>
      <w:r>
        <w:rPr>
          <w:rFonts w:ascii="Arial" w:eastAsia="宋体" w:hAnsi="Arial" w:cs="Arial"/>
          <w:color w:val="000000"/>
          <w:sz w:val="17"/>
          <w:szCs w:val="17"/>
        </w:rPr>
        <w:t>Chinese Yuan/U.S. Dollar currency pairs. All derivatives are recognized on the Unaudited Condensed Consolidated Balance Sheets at fair value and classified based on the instrument's maturity date.</w:t>
      </w:r>
    </w:p>
    <w:p w14:paraId="2B9E55E6" w14:textId="77777777" w:rsidR="00A045E1" w:rsidRDefault="00AB45D0">
      <w:pPr>
        <w:spacing w:before="120" w:after="120"/>
      </w:pPr>
      <w:r>
        <w:rPr>
          <w:rFonts w:ascii="Arial" w:eastAsia="宋体" w:hAnsi="Arial" w:cs="Arial"/>
          <w:color w:val="E87722"/>
          <w:sz w:val="17"/>
          <w:szCs w:val="17"/>
        </w:rPr>
        <w:t>12</w:t>
      </w:r>
      <w:r>
        <w:rPr>
          <w:rFonts w:ascii="sans-serif" w:eastAsia="sans-serif" w:hAnsi="sans-serif" w:cs="sans-serif"/>
          <w:color w:val="000000"/>
          <w:sz w:val="17"/>
          <w:szCs w:val="17"/>
        </w:rPr>
        <w:t xml:space="preserve"> </w:t>
      </w:r>
    </w:p>
    <w:p w14:paraId="2B9E55E7" w14:textId="77777777" w:rsidR="00A045E1" w:rsidRDefault="00AB45D0">
      <w:r>
        <w:pict w14:anchorId="2B9E7228">
          <v:rect id="_x0000_i1038" style="width:415.3pt;height:1.5pt" o:hralign="center" o:hrstd="t" o:hr="t" fillcolor="#a0a0a0" stroked="f"/>
        </w:pict>
      </w:r>
    </w:p>
    <w:p w14:paraId="2B9E55E8" w14:textId="77777777" w:rsidR="00A045E1" w:rsidRDefault="00A045E1"/>
    <w:p w14:paraId="2B9E55E9" w14:textId="77777777" w:rsidR="00A045E1" w:rsidRDefault="00AB45D0">
      <w:hyperlink r:id="rId81" w:anchor="ief5e6988819748dbbb795180b2159749_7" w:history="1">
        <w:r>
          <w:rPr>
            <w:rStyle w:val="a5"/>
            <w:rFonts w:ascii="sans-serif" w:eastAsia="sans-serif" w:hAnsi="sans-serif" w:cs="sans-serif"/>
            <w:sz w:val="17"/>
            <w:szCs w:val="17"/>
          </w:rPr>
          <w:t>Table of Contents</w:t>
        </w:r>
      </w:hyperlink>
    </w:p>
    <w:p w14:paraId="2B9E55EA" w14:textId="77777777" w:rsidR="00A045E1" w:rsidRDefault="00A045E1"/>
    <w:p w14:paraId="2B9E55EB" w14:textId="77777777" w:rsidR="00A045E1" w:rsidRDefault="00AB45D0">
      <w:pPr>
        <w:spacing w:before="120" w:after="120"/>
      </w:pPr>
      <w:r>
        <w:rPr>
          <w:rFonts w:ascii="Arial" w:eastAsia="宋体" w:hAnsi="Arial" w:cs="Arial"/>
          <w:color w:val="000000"/>
          <w:sz w:val="17"/>
          <w:szCs w:val="17"/>
        </w:rPr>
        <w:t>The following tables present the fair values of derivative instruments included within the Unaudited Condensed Consolidated Balance Sheet</w:t>
      </w:r>
      <w:r>
        <w:rPr>
          <w:rFonts w:ascii="Arial" w:eastAsia="宋体" w:hAnsi="Arial" w:cs="Arial"/>
          <w:color w:val="000000"/>
          <w:sz w:val="17"/>
          <w:szCs w:val="17"/>
        </w:rPr>
        <w:t>s:    </w:t>
      </w:r>
    </w:p>
    <w:tbl>
      <w:tblPr>
        <w:tblW w:w="4992" w:type="pct"/>
        <w:tblCellMar>
          <w:top w:w="15" w:type="dxa"/>
          <w:left w:w="15" w:type="dxa"/>
          <w:bottom w:w="15" w:type="dxa"/>
          <w:right w:w="15" w:type="dxa"/>
        </w:tblCellMar>
        <w:tblLook w:val="04A0" w:firstRow="1" w:lastRow="0" w:firstColumn="1" w:lastColumn="0" w:noHBand="0" w:noVBand="1"/>
      </w:tblPr>
      <w:tblGrid>
        <w:gridCol w:w="50"/>
        <w:gridCol w:w="3131"/>
        <w:gridCol w:w="36"/>
        <w:gridCol w:w="50"/>
        <w:gridCol w:w="2797"/>
        <w:gridCol w:w="37"/>
        <w:gridCol w:w="116"/>
        <w:gridCol w:w="916"/>
        <w:gridCol w:w="36"/>
        <w:gridCol w:w="36"/>
        <w:gridCol w:w="36"/>
        <w:gridCol w:w="36"/>
        <w:gridCol w:w="115"/>
        <w:gridCol w:w="895"/>
        <w:gridCol w:w="36"/>
      </w:tblGrid>
      <w:tr w:rsidR="00A045E1" w14:paraId="2B9E55FB" w14:textId="77777777">
        <w:tc>
          <w:tcPr>
            <w:tcW w:w="50" w:type="pct"/>
            <w:shd w:val="clear" w:color="auto" w:fill="auto"/>
            <w:vAlign w:val="bottom"/>
          </w:tcPr>
          <w:p w14:paraId="2B9E55EC" w14:textId="77777777" w:rsidR="00A045E1" w:rsidRDefault="00A045E1">
            <w:pPr>
              <w:rPr>
                <w:rFonts w:ascii="宋体"/>
              </w:rPr>
            </w:pPr>
          </w:p>
        </w:tc>
        <w:tc>
          <w:tcPr>
            <w:tcW w:w="1900" w:type="pct"/>
            <w:shd w:val="clear" w:color="auto" w:fill="auto"/>
            <w:vAlign w:val="bottom"/>
          </w:tcPr>
          <w:p w14:paraId="2B9E55ED" w14:textId="77777777" w:rsidR="00A045E1" w:rsidRDefault="00A045E1">
            <w:pPr>
              <w:rPr>
                <w:rFonts w:ascii="宋体"/>
              </w:rPr>
            </w:pPr>
          </w:p>
        </w:tc>
        <w:tc>
          <w:tcPr>
            <w:tcW w:w="5" w:type="pct"/>
            <w:shd w:val="clear" w:color="auto" w:fill="auto"/>
            <w:vAlign w:val="bottom"/>
          </w:tcPr>
          <w:p w14:paraId="2B9E55EE" w14:textId="77777777" w:rsidR="00A045E1" w:rsidRDefault="00A045E1">
            <w:pPr>
              <w:rPr>
                <w:rFonts w:ascii="宋体"/>
              </w:rPr>
            </w:pPr>
          </w:p>
        </w:tc>
        <w:tc>
          <w:tcPr>
            <w:tcW w:w="50" w:type="pct"/>
            <w:shd w:val="clear" w:color="auto" w:fill="auto"/>
            <w:vAlign w:val="bottom"/>
          </w:tcPr>
          <w:p w14:paraId="2B9E55EF" w14:textId="77777777" w:rsidR="00A045E1" w:rsidRDefault="00A045E1">
            <w:pPr>
              <w:rPr>
                <w:rFonts w:ascii="宋体"/>
              </w:rPr>
            </w:pPr>
          </w:p>
        </w:tc>
        <w:tc>
          <w:tcPr>
            <w:tcW w:w="1699" w:type="pct"/>
            <w:shd w:val="clear" w:color="auto" w:fill="auto"/>
            <w:vAlign w:val="bottom"/>
          </w:tcPr>
          <w:p w14:paraId="2B9E55F0" w14:textId="77777777" w:rsidR="00A045E1" w:rsidRDefault="00A045E1">
            <w:pPr>
              <w:rPr>
                <w:rFonts w:ascii="宋体"/>
              </w:rPr>
            </w:pPr>
          </w:p>
        </w:tc>
        <w:tc>
          <w:tcPr>
            <w:tcW w:w="5" w:type="pct"/>
            <w:shd w:val="clear" w:color="auto" w:fill="auto"/>
            <w:vAlign w:val="bottom"/>
          </w:tcPr>
          <w:p w14:paraId="2B9E55F1" w14:textId="77777777" w:rsidR="00A045E1" w:rsidRDefault="00A045E1">
            <w:pPr>
              <w:rPr>
                <w:rFonts w:ascii="宋体"/>
              </w:rPr>
            </w:pPr>
          </w:p>
        </w:tc>
        <w:tc>
          <w:tcPr>
            <w:tcW w:w="50" w:type="pct"/>
            <w:shd w:val="clear" w:color="auto" w:fill="auto"/>
            <w:vAlign w:val="bottom"/>
          </w:tcPr>
          <w:p w14:paraId="2B9E55F2" w14:textId="77777777" w:rsidR="00A045E1" w:rsidRDefault="00A045E1">
            <w:pPr>
              <w:rPr>
                <w:rFonts w:ascii="宋体"/>
              </w:rPr>
            </w:pPr>
          </w:p>
        </w:tc>
        <w:tc>
          <w:tcPr>
            <w:tcW w:w="570" w:type="pct"/>
            <w:shd w:val="clear" w:color="auto" w:fill="auto"/>
            <w:vAlign w:val="bottom"/>
          </w:tcPr>
          <w:p w14:paraId="2B9E55F3" w14:textId="77777777" w:rsidR="00A045E1" w:rsidRDefault="00A045E1">
            <w:pPr>
              <w:rPr>
                <w:rFonts w:ascii="宋体"/>
              </w:rPr>
            </w:pPr>
          </w:p>
        </w:tc>
        <w:tc>
          <w:tcPr>
            <w:tcW w:w="5" w:type="pct"/>
            <w:shd w:val="clear" w:color="auto" w:fill="auto"/>
            <w:vAlign w:val="bottom"/>
          </w:tcPr>
          <w:p w14:paraId="2B9E55F4" w14:textId="77777777" w:rsidR="00A045E1" w:rsidRDefault="00A045E1">
            <w:pPr>
              <w:rPr>
                <w:rFonts w:ascii="宋体"/>
              </w:rPr>
            </w:pPr>
          </w:p>
        </w:tc>
        <w:tc>
          <w:tcPr>
            <w:tcW w:w="5" w:type="pct"/>
            <w:shd w:val="clear" w:color="auto" w:fill="auto"/>
            <w:vAlign w:val="bottom"/>
          </w:tcPr>
          <w:p w14:paraId="2B9E55F5" w14:textId="77777777" w:rsidR="00A045E1" w:rsidRDefault="00A045E1">
            <w:pPr>
              <w:rPr>
                <w:rFonts w:ascii="宋体"/>
              </w:rPr>
            </w:pPr>
          </w:p>
        </w:tc>
        <w:tc>
          <w:tcPr>
            <w:tcW w:w="28" w:type="pct"/>
            <w:shd w:val="clear" w:color="auto" w:fill="auto"/>
            <w:vAlign w:val="bottom"/>
          </w:tcPr>
          <w:p w14:paraId="2B9E55F6" w14:textId="77777777" w:rsidR="00A045E1" w:rsidRDefault="00A045E1">
            <w:pPr>
              <w:rPr>
                <w:rFonts w:ascii="宋体"/>
              </w:rPr>
            </w:pPr>
          </w:p>
        </w:tc>
        <w:tc>
          <w:tcPr>
            <w:tcW w:w="5" w:type="pct"/>
            <w:shd w:val="clear" w:color="auto" w:fill="auto"/>
            <w:vAlign w:val="bottom"/>
          </w:tcPr>
          <w:p w14:paraId="2B9E55F7" w14:textId="77777777" w:rsidR="00A045E1" w:rsidRDefault="00A045E1">
            <w:pPr>
              <w:rPr>
                <w:rFonts w:ascii="宋体"/>
              </w:rPr>
            </w:pPr>
          </w:p>
        </w:tc>
        <w:tc>
          <w:tcPr>
            <w:tcW w:w="50" w:type="pct"/>
            <w:shd w:val="clear" w:color="auto" w:fill="auto"/>
            <w:vAlign w:val="bottom"/>
          </w:tcPr>
          <w:p w14:paraId="2B9E55F8" w14:textId="77777777" w:rsidR="00A045E1" w:rsidRDefault="00A045E1">
            <w:pPr>
              <w:rPr>
                <w:rFonts w:ascii="宋体"/>
              </w:rPr>
            </w:pPr>
          </w:p>
        </w:tc>
        <w:tc>
          <w:tcPr>
            <w:tcW w:w="571" w:type="pct"/>
            <w:shd w:val="clear" w:color="auto" w:fill="auto"/>
            <w:vAlign w:val="bottom"/>
          </w:tcPr>
          <w:p w14:paraId="2B9E55F9" w14:textId="77777777" w:rsidR="00A045E1" w:rsidRDefault="00A045E1">
            <w:pPr>
              <w:rPr>
                <w:rFonts w:ascii="宋体"/>
              </w:rPr>
            </w:pPr>
          </w:p>
        </w:tc>
        <w:tc>
          <w:tcPr>
            <w:tcW w:w="5" w:type="pct"/>
            <w:shd w:val="clear" w:color="auto" w:fill="auto"/>
            <w:vAlign w:val="bottom"/>
          </w:tcPr>
          <w:p w14:paraId="2B9E55FA" w14:textId="77777777" w:rsidR="00A045E1" w:rsidRDefault="00A045E1">
            <w:pPr>
              <w:rPr>
                <w:rFonts w:ascii="宋体"/>
              </w:rPr>
            </w:pPr>
          </w:p>
        </w:tc>
      </w:tr>
      <w:tr w:rsidR="00A045E1" w14:paraId="2B9E55FE" w14:textId="77777777">
        <w:tc>
          <w:tcPr>
            <w:tcW w:w="0" w:type="auto"/>
            <w:gridSpan w:val="3"/>
            <w:shd w:val="clear" w:color="auto" w:fill="auto"/>
            <w:tcMar>
              <w:top w:w="40" w:type="dxa"/>
              <w:left w:w="20" w:type="dxa"/>
              <w:bottom w:w="40" w:type="dxa"/>
              <w:right w:w="20" w:type="dxa"/>
            </w:tcMar>
            <w:vAlign w:val="bottom"/>
          </w:tcPr>
          <w:p w14:paraId="2B9E55FC" w14:textId="77777777" w:rsidR="00A045E1" w:rsidRDefault="00AB45D0">
            <w:pPr>
              <w:textAlignment w:val="bottom"/>
            </w:pPr>
            <w:r>
              <w:rPr>
                <w:rFonts w:ascii="Arial" w:eastAsia="宋体" w:hAnsi="Arial" w:cs="Arial"/>
                <w:color w:val="000000"/>
                <w:sz w:val="17"/>
                <w:szCs w:val="17"/>
              </w:rPr>
              <w:t> </w:t>
            </w:r>
          </w:p>
        </w:tc>
        <w:tc>
          <w:tcPr>
            <w:tcW w:w="0" w:type="auto"/>
            <w:gridSpan w:val="12"/>
            <w:shd w:val="clear" w:color="auto" w:fill="auto"/>
            <w:tcMar>
              <w:top w:w="40" w:type="dxa"/>
              <w:left w:w="20" w:type="dxa"/>
              <w:bottom w:w="40" w:type="dxa"/>
              <w:right w:w="20" w:type="dxa"/>
            </w:tcMar>
            <w:vAlign w:val="bottom"/>
          </w:tcPr>
          <w:p w14:paraId="2B9E55FD" w14:textId="77777777" w:rsidR="00A045E1" w:rsidRDefault="00AB45D0">
            <w:pPr>
              <w:jc w:val="center"/>
              <w:textAlignment w:val="bottom"/>
            </w:pPr>
            <w:r>
              <w:rPr>
                <w:rFonts w:ascii="sans-serif" w:eastAsia="sans-serif" w:hAnsi="sans-serif" w:cs="sans-serif"/>
                <w:b/>
                <w:bCs/>
                <w:color w:val="000000"/>
                <w:sz w:val="17"/>
                <w:szCs w:val="17"/>
              </w:rPr>
              <w:t>DERIVATIVE ASSETS</w:t>
            </w:r>
          </w:p>
        </w:tc>
      </w:tr>
      <w:tr w:rsidR="00A045E1" w14:paraId="2B9E5604" w14:textId="77777777">
        <w:trPr>
          <w:trHeight w:val="240"/>
        </w:trPr>
        <w:tc>
          <w:tcPr>
            <w:tcW w:w="0" w:type="auto"/>
            <w:gridSpan w:val="3"/>
            <w:shd w:val="clear" w:color="auto" w:fill="auto"/>
            <w:tcMar>
              <w:top w:w="0" w:type="dxa"/>
              <w:left w:w="20" w:type="dxa"/>
              <w:bottom w:w="0" w:type="dxa"/>
              <w:right w:w="20" w:type="dxa"/>
            </w:tcMar>
            <w:vAlign w:val="bottom"/>
          </w:tcPr>
          <w:p w14:paraId="2B9E55FF" w14:textId="77777777" w:rsidR="00A045E1" w:rsidRDefault="00A045E1">
            <w:pPr>
              <w:rPr>
                <w:rFonts w:ascii="宋体"/>
              </w:rPr>
            </w:pPr>
          </w:p>
        </w:tc>
        <w:tc>
          <w:tcPr>
            <w:tcW w:w="0" w:type="auto"/>
            <w:gridSpan w:val="3"/>
            <w:vMerge w:val="restart"/>
            <w:tcBorders>
              <w:top w:val="single" w:sz="8" w:space="0" w:color="E87722"/>
            </w:tcBorders>
            <w:shd w:val="clear" w:color="auto" w:fill="auto"/>
            <w:tcMar>
              <w:top w:w="40" w:type="dxa"/>
              <w:left w:w="20" w:type="dxa"/>
              <w:bottom w:w="40" w:type="dxa"/>
              <w:right w:w="20" w:type="dxa"/>
            </w:tcMar>
            <w:vAlign w:val="bottom"/>
          </w:tcPr>
          <w:p w14:paraId="2B9E5600" w14:textId="77777777" w:rsidR="00A045E1" w:rsidRDefault="00AB45D0">
            <w:pPr>
              <w:jc w:val="right"/>
              <w:textAlignment w:val="bottom"/>
            </w:pPr>
            <w:r>
              <w:rPr>
                <w:rFonts w:ascii="sans-serif" w:eastAsia="sans-serif" w:hAnsi="sans-serif" w:cs="sans-serif"/>
                <w:b/>
                <w:bCs/>
                <w:color w:val="000000"/>
                <w:sz w:val="17"/>
                <w:szCs w:val="17"/>
              </w:rPr>
              <w:t>BALANCE SHEET LOCATION</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601" w14:textId="77777777" w:rsidR="00A045E1" w:rsidRDefault="00AB45D0">
            <w:pPr>
              <w:jc w:val="center"/>
              <w:textAlignment w:val="bottom"/>
            </w:pPr>
            <w:r>
              <w:rPr>
                <w:rFonts w:ascii="sans-serif" w:eastAsia="sans-serif" w:hAnsi="sans-serif" w:cs="sans-serif"/>
                <w:b/>
                <w:bCs/>
                <w:color w:val="000000"/>
                <w:sz w:val="17"/>
                <w:szCs w:val="17"/>
              </w:rPr>
              <w:t>NOVEMBER 30,</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602" w14:textId="77777777" w:rsidR="00A045E1" w:rsidRDefault="00A045E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603" w14:textId="77777777" w:rsidR="00A045E1" w:rsidRDefault="00AB45D0">
            <w:pPr>
              <w:jc w:val="center"/>
              <w:textAlignment w:val="bottom"/>
            </w:pPr>
            <w:r>
              <w:rPr>
                <w:rFonts w:ascii="sans-serif" w:eastAsia="sans-serif" w:hAnsi="sans-serif" w:cs="sans-serif"/>
                <w:b/>
                <w:bCs/>
                <w:color w:val="000000"/>
                <w:sz w:val="17"/>
                <w:szCs w:val="17"/>
              </w:rPr>
              <w:t>MAY 31,</w:t>
            </w:r>
          </w:p>
        </w:tc>
      </w:tr>
      <w:tr w:rsidR="00A045E1" w14:paraId="2B9E560A" w14:textId="77777777">
        <w:trPr>
          <w:trHeight w:val="240"/>
        </w:trPr>
        <w:tc>
          <w:tcPr>
            <w:tcW w:w="0" w:type="auto"/>
            <w:gridSpan w:val="3"/>
            <w:shd w:val="clear" w:color="auto" w:fill="auto"/>
            <w:tcMar>
              <w:top w:w="40" w:type="dxa"/>
              <w:left w:w="20" w:type="dxa"/>
              <w:bottom w:w="40" w:type="dxa"/>
              <w:right w:w="20" w:type="dxa"/>
            </w:tcMar>
            <w:vAlign w:val="bottom"/>
          </w:tcPr>
          <w:p w14:paraId="2B9E5605" w14:textId="77777777" w:rsidR="00A045E1" w:rsidRDefault="00AB45D0">
            <w:pPr>
              <w:textAlignment w:val="bottom"/>
            </w:pPr>
            <w:r>
              <w:rPr>
                <w:rFonts w:ascii="Arial Narrow" w:eastAsia="Arial Narrow" w:hAnsi="Arial Narrow" w:cs="Arial Narrow"/>
                <w:i/>
                <w:iCs/>
                <w:color w:val="000000"/>
                <w:sz w:val="17"/>
                <w:szCs w:val="17"/>
              </w:rPr>
              <w:t>(Dollars in millions)</w:t>
            </w:r>
          </w:p>
        </w:tc>
        <w:tc>
          <w:tcPr>
            <w:tcW w:w="0" w:type="auto"/>
            <w:gridSpan w:val="3"/>
            <w:vMerge/>
            <w:tcBorders>
              <w:top w:val="single" w:sz="8" w:space="0" w:color="E87722"/>
            </w:tcBorders>
            <w:shd w:val="clear" w:color="auto" w:fill="auto"/>
            <w:tcMar>
              <w:top w:w="40" w:type="dxa"/>
              <w:left w:w="20" w:type="dxa"/>
              <w:bottom w:w="40" w:type="dxa"/>
              <w:right w:w="20" w:type="dxa"/>
            </w:tcMar>
            <w:vAlign w:val="bottom"/>
          </w:tcPr>
          <w:p w14:paraId="2B9E5606" w14:textId="77777777" w:rsidR="00A045E1" w:rsidRDefault="00A045E1">
            <w:pPr>
              <w:jc w:val="right"/>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607"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shd w:val="clear" w:color="auto" w:fill="auto"/>
            <w:tcMar>
              <w:top w:w="0" w:type="dxa"/>
              <w:left w:w="20" w:type="dxa"/>
              <w:bottom w:w="0" w:type="dxa"/>
              <w:right w:w="20" w:type="dxa"/>
            </w:tcMar>
            <w:vAlign w:val="bottom"/>
          </w:tcPr>
          <w:p w14:paraId="2B9E5608" w14:textId="77777777" w:rsidR="00A045E1" w:rsidRDefault="00A045E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609" w14:textId="77777777" w:rsidR="00A045E1" w:rsidRDefault="00AB45D0">
            <w:pPr>
              <w:jc w:val="center"/>
              <w:textAlignment w:val="bottom"/>
            </w:pPr>
            <w:r>
              <w:rPr>
                <w:rFonts w:ascii="sans-serif" w:eastAsia="sans-serif" w:hAnsi="sans-serif" w:cs="sans-serif"/>
                <w:b/>
                <w:bCs/>
                <w:color w:val="000000"/>
                <w:sz w:val="17"/>
                <w:szCs w:val="17"/>
              </w:rPr>
              <w:t>2022</w:t>
            </w:r>
          </w:p>
        </w:tc>
      </w:tr>
      <w:tr w:rsidR="00A045E1" w14:paraId="2B9E561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60B" w14:textId="77777777" w:rsidR="00A045E1" w:rsidRDefault="00AB45D0">
            <w:pPr>
              <w:textAlignment w:val="bottom"/>
            </w:pPr>
            <w:r>
              <w:rPr>
                <w:rFonts w:ascii="Arial" w:eastAsia="宋体" w:hAnsi="Arial" w:cs="Arial"/>
                <w:color w:val="000000"/>
                <w:sz w:val="17"/>
                <w:szCs w:val="17"/>
              </w:rPr>
              <w:t>Derivatives formally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60C"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60D"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60E"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60F" w14:textId="77777777" w:rsidR="00A045E1" w:rsidRDefault="00A045E1">
            <w:pPr>
              <w:rPr>
                <w:rFonts w:ascii="宋体"/>
              </w:rPr>
            </w:pPr>
          </w:p>
        </w:tc>
      </w:tr>
      <w:tr w:rsidR="00A045E1" w14:paraId="2B9E561A"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611" w14:textId="77777777" w:rsidR="00A045E1" w:rsidRDefault="00AB45D0">
            <w:pPr>
              <w:textAlignment w:val="bottom"/>
            </w:pPr>
            <w:r>
              <w:rPr>
                <w:rFonts w:ascii="Arial" w:eastAsia="宋体" w:hAnsi="Arial" w:cs="Arial"/>
                <w:color w:val="000000"/>
                <w:sz w:val="17"/>
                <w:szCs w:val="17"/>
              </w:rPr>
              <w:t>Foreign exchange forwards and options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612" w14:textId="77777777" w:rsidR="00A045E1" w:rsidRDefault="00AB45D0">
            <w:pPr>
              <w:jc w:val="right"/>
              <w:textAlignment w:val="bottom"/>
            </w:pPr>
            <w:r>
              <w:rPr>
                <w:rFonts w:ascii="Arial" w:eastAsia="宋体" w:hAnsi="Arial" w:cs="Arial"/>
                <w:color w:val="000000"/>
                <w:sz w:val="17"/>
                <w:szCs w:val="17"/>
              </w:rPr>
              <w:t xml:space="preserve">Prepaid expenses and other </w:t>
            </w:r>
            <w:r>
              <w:rPr>
                <w:rFonts w:ascii="Arial" w:eastAsia="宋体" w:hAnsi="Arial" w:cs="Arial"/>
                <w:color w:val="000000"/>
                <w:sz w:val="17"/>
                <w:szCs w:val="17"/>
              </w:rPr>
              <w:t>current assets</w:t>
            </w:r>
          </w:p>
        </w:tc>
        <w:tc>
          <w:tcPr>
            <w:tcW w:w="0" w:type="auto"/>
            <w:tcBorders>
              <w:top w:val="single" w:sz="4" w:space="0" w:color="808080"/>
            </w:tcBorders>
            <w:shd w:val="clear" w:color="auto" w:fill="FFF1E7"/>
            <w:tcMar>
              <w:top w:w="40" w:type="dxa"/>
              <w:left w:w="20" w:type="dxa"/>
              <w:bottom w:w="40" w:type="dxa"/>
              <w:right w:w="0" w:type="dxa"/>
            </w:tcMar>
            <w:vAlign w:val="bottom"/>
          </w:tcPr>
          <w:p w14:paraId="2B9E5613"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614" w14:textId="77777777" w:rsidR="00A045E1" w:rsidRDefault="00AB45D0">
            <w:pPr>
              <w:jc w:val="right"/>
              <w:textAlignment w:val="bottom"/>
            </w:pPr>
            <w:r>
              <w:rPr>
                <w:rFonts w:ascii="Arial" w:eastAsia="宋体" w:hAnsi="Arial" w:cs="Arial"/>
                <w:color w:val="000000"/>
                <w:sz w:val="17"/>
                <w:szCs w:val="17"/>
              </w:rPr>
              <w:t>745 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615"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616" w14:textId="77777777" w:rsidR="00A045E1" w:rsidRDefault="00A045E1">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5617"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5618" w14:textId="77777777" w:rsidR="00A045E1" w:rsidRDefault="00AB45D0">
            <w:pPr>
              <w:jc w:val="right"/>
              <w:textAlignment w:val="bottom"/>
            </w:pPr>
            <w:r>
              <w:rPr>
                <w:rFonts w:ascii="Arial" w:eastAsia="宋体" w:hAnsi="Arial" w:cs="Arial"/>
                <w:color w:val="000000"/>
                <w:sz w:val="17"/>
                <w:szCs w:val="17"/>
              </w:rPr>
              <w:t>639 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619" w14:textId="77777777" w:rsidR="00A045E1" w:rsidRDefault="00A045E1">
            <w:pPr>
              <w:jc w:val="right"/>
              <w:rPr>
                <w:rFonts w:ascii="宋体"/>
              </w:rPr>
            </w:pPr>
          </w:p>
        </w:tc>
      </w:tr>
      <w:tr w:rsidR="00A045E1" w14:paraId="2B9E562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61B" w14:textId="77777777" w:rsidR="00A045E1" w:rsidRDefault="00AB45D0">
            <w:pPr>
              <w:textAlignment w:val="bottom"/>
            </w:pPr>
            <w:r>
              <w:rPr>
                <w:rFonts w:ascii="Arial" w:eastAsia="宋体" w:hAnsi="Arial" w:cs="Arial"/>
                <w:color w:val="000000"/>
                <w:sz w:val="17"/>
                <w:szCs w:val="17"/>
              </w:rPr>
              <w:t>Foreign exchange forwards and options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61C" w14:textId="77777777" w:rsidR="00A045E1" w:rsidRDefault="00AB45D0">
            <w:pPr>
              <w:jc w:val="right"/>
              <w:textAlignment w:val="bottom"/>
            </w:pPr>
            <w:r>
              <w:rPr>
                <w:rFonts w:ascii="Arial" w:eastAsia="宋体" w:hAnsi="Arial" w:cs="Arial"/>
                <w:color w:val="000000"/>
                <w:sz w:val="17"/>
                <w:szCs w:val="17"/>
              </w:rPr>
              <w:t>Deferred income taxes and other assets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61D" w14:textId="77777777" w:rsidR="00A045E1" w:rsidRDefault="00AB45D0">
            <w:pPr>
              <w:jc w:val="right"/>
              <w:textAlignment w:val="bottom"/>
            </w:pPr>
            <w:r>
              <w:rPr>
                <w:rFonts w:ascii="Arial" w:eastAsia="宋体" w:hAnsi="Arial" w:cs="Arial"/>
                <w:color w:val="000000"/>
                <w:sz w:val="17"/>
                <w:szCs w:val="17"/>
              </w:rPr>
              <w:t>194 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61E"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61F"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620" w14:textId="77777777" w:rsidR="00A045E1" w:rsidRDefault="00AB45D0">
            <w:pPr>
              <w:jc w:val="right"/>
              <w:textAlignment w:val="bottom"/>
            </w:pPr>
            <w:r>
              <w:rPr>
                <w:rFonts w:ascii="Arial" w:eastAsia="宋体" w:hAnsi="Arial" w:cs="Arial"/>
                <w:color w:val="000000"/>
                <w:sz w:val="17"/>
                <w:szCs w:val="17"/>
              </w:rPr>
              <w:t>206 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621" w14:textId="77777777" w:rsidR="00A045E1" w:rsidRDefault="00A045E1">
            <w:pPr>
              <w:jc w:val="right"/>
              <w:rPr>
                <w:rFonts w:ascii="宋体"/>
              </w:rPr>
            </w:pPr>
          </w:p>
        </w:tc>
      </w:tr>
      <w:tr w:rsidR="00A045E1" w14:paraId="2B9E562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623" w14:textId="77777777" w:rsidR="00A045E1" w:rsidRDefault="00AB45D0">
            <w:pPr>
              <w:textAlignment w:val="bottom"/>
            </w:pPr>
            <w:r>
              <w:rPr>
                <w:rFonts w:ascii="Arial" w:eastAsia="宋体" w:hAnsi="Arial" w:cs="Arial"/>
                <w:color w:val="000000"/>
                <w:sz w:val="17"/>
                <w:szCs w:val="17"/>
              </w:rPr>
              <w:t>Total derivatives formally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624" w14:textId="77777777" w:rsidR="00A045E1" w:rsidRDefault="00A045E1">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5625" w14:textId="77777777" w:rsidR="00A045E1" w:rsidRDefault="00AB45D0">
            <w:pPr>
              <w:jc w:val="right"/>
              <w:textAlignment w:val="bottom"/>
            </w:pPr>
            <w:r>
              <w:rPr>
                <w:rFonts w:ascii="Arial" w:eastAsia="宋体" w:hAnsi="Arial" w:cs="Arial"/>
                <w:color w:val="000000"/>
                <w:sz w:val="17"/>
                <w:szCs w:val="17"/>
              </w:rPr>
              <w:t>939 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626"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627" w14:textId="77777777" w:rsidR="00A045E1" w:rsidRDefault="00A045E1">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5628" w14:textId="77777777" w:rsidR="00A045E1" w:rsidRDefault="00AB45D0">
            <w:pPr>
              <w:jc w:val="right"/>
              <w:textAlignment w:val="bottom"/>
            </w:pPr>
            <w:r>
              <w:rPr>
                <w:rFonts w:ascii="Arial" w:eastAsia="宋体" w:hAnsi="Arial" w:cs="Arial"/>
                <w:color w:val="000000"/>
                <w:sz w:val="17"/>
                <w:szCs w:val="17"/>
              </w:rPr>
              <w:t>845 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629" w14:textId="77777777" w:rsidR="00A045E1" w:rsidRDefault="00A045E1">
            <w:pPr>
              <w:jc w:val="right"/>
              <w:rPr>
                <w:rFonts w:ascii="宋体"/>
              </w:rPr>
            </w:pPr>
          </w:p>
        </w:tc>
      </w:tr>
      <w:tr w:rsidR="00A045E1" w14:paraId="2B9E563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62B" w14:textId="77777777" w:rsidR="00A045E1" w:rsidRDefault="00AB45D0">
            <w:pPr>
              <w:textAlignment w:val="bottom"/>
            </w:pPr>
            <w:r>
              <w:rPr>
                <w:rFonts w:ascii="Arial" w:eastAsia="宋体" w:hAnsi="Arial" w:cs="Arial"/>
                <w:color w:val="000000"/>
                <w:sz w:val="17"/>
                <w:szCs w:val="17"/>
              </w:rPr>
              <w:t xml:space="preserve">Derivatives not designated as hedging </w:t>
            </w:r>
            <w:r>
              <w:rPr>
                <w:rFonts w:ascii="Arial" w:eastAsia="宋体" w:hAnsi="Arial" w:cs="Arial"/>
                <w:color w:val="000000"/>
                <w:sz w:val="17"/>
                <w:szCs w:val="17"/>
              </w:rPr>
              <w:t>instruments: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62C"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62D"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62E"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62F" w14:textId="77777777" w:rsidR="00A045E1" w:rsidRDefault="00A045E1">
            <w:pPr>
              <w:rPr>
                <w:rFonts w:ascii="宋体"/>
              </w:rPr>
            </w:pPr>
          </w:p>
        </w:tc>
      </w:tr>
      <w:tr w:rsidR="00A045E1" w14:paraId="2B9E563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631" w14:textId="77777777" w:rsidR="00A045E1" w:rsidRDefault="00AB45D0">
            <w:pPr>
              <w:textAlignment w:val="bottom"/>
            </w:pPr>
            <w:r>
              <w:rPr>
                <w:rFonts w:ascii="Arial" w:eastAsia="宋体" w:hAnsi="Arial" w:cs="Arial"/>
                <w:color w:val="000000"/>
                <w:sz w:val="17"/>
                <w:szCs w:val="17"/>
              </w:rPr>
              <w:t>Foreign exchange forwards and options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632" w14:textId="77777777" w:rsidR="00A045E1" w:rsidRDefault="00AB45D0">
            <w:pPr>
              <w:jc w:val="right"/>
              <w:textAlignment w:val="bottom"/>
            </w:pPr>
            <w:r>
              <w:rPr>
                <w:rFonts w:ascii="Arial" w:eastAsia="宋体" w:hAnsi="Arial" w:cs="Arial"/>
                <w:color w:val="000000"/>
                <w:sz w:val="17"/>
                <w:szCs w:val="17"/>
              </w:rPr>
              <w:t>Prepaid expenses and other current assets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633" w14:textId="77777777" w:rsidR="00A045E1" w:rsidRDefault="00AB45D0">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634"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635"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636" w14:textId="77777777" w:rsidR="00A045E1" w:rsidRDefault="00AB45D0">
            <w:pPr>
              <w:jc w:val="right"/>
              <w:textAlignment w:val="bottom"/>
            </w:pPr>
            <w:r>
              <w:rPr>
                <w:rFonts w:ascii="Arial" w:eastAsia="宋体" w:hAnsi="Arial" w:cs="Arial"/>
                <w:color w:val="000000"/>
                <w:sz w:val="17"/>
                <w:szCs w:val="17"/>
              </w:rPr>
              <w:t>30 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637" w14:textId="77777777" w:rsidR="00A045E1" w:rsidRDefault="00A045E1">
            <w:pPr>
              <w:jc w:val="right"/>
              <w:rPr>
                <w:rFonts w:ascii="宋体"/>
              </w:rPr>
            </w:pPr>
          </w:p>
        </w:tc>
      </w:tr>
      <w:tr w:rsidR="00A045E1" w14:paraId="2B9E564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639" w14:textId="77777777" w:rsidR="00A045E1" w:rsidRDefault="00AB45D0">
            <w:pPr>
              <w:textAlignment w:val="bottom"/>
            </w:pPr>
            <w:r>
              <w:rPr>
                <w:rFonts w:ascii="Arial" w:eastAsia="宋体" w:hAnsi="Arial" w:cs="Arial"/>
                <w:color w:val="000000"/>
                <w:sz w:val="17"/>
                <w:szCs w:val="17"/>
              </w:rPr>
              <w:t>Embedded derivatives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63A" w14:textId="77777777" w:rsidR="00A045E1" w:rsidRDefault="00AB45D0">
            <w:pPr>
              <w:jc w:val="right"/>
              <w:textAlignment w:val="bottom"/>
            </w:pPr>
            <w:r>
              <w:rPr>
                <w:rFonts w:ascii="Arial" w:eastAsia="宋体" w:hAnsi="Arial" w:cs="Arial"/>
                <w:color w:val="000000"/>
                <w:sz w:val="17"/>
                <w:szCs w:val="17"/>
              </w:rPr>
              <w:t>Prepaid expenses and other current assets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63B" w14:textId="77777777" w:rsidR="00A045E1" w:rsidRDefault="00AB45D0">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63C"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63D"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63E" w14:textId="77777777" w:rsidR="00A045E1" w:rsidRDefault="00AB45D0">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63F" w14:textId="77777777" w:rsidR="00A045E1" w:rsidRDefault="00A045E1">
            <w:pPr>
              <w:jc w:val="right"/>
              <w:rPr>
                <w:rFonts w:ascii="宋体"/>
              </w:rPr>
            </w:pPr>
          </w:p>
        </w:tc>
      </w:tr>
      <w:tr w:rsidR="00A045E1" w14:paraId="2B9E5646" w14:textId="77777777">
        <w:trPr>
          <w:hidden/>
        </w:trPr>
        <w:tc>
          <w:tcPr>
            <w:tcW w:w="0" w:type="auto"/>
            <w:gridSpan w:val="3"/>
            <w:shd w:val="clear" w:color="auto" w:fill="auto"/>
            <w:vAlign w:val="bottom"/>
          </w:tcPr>
          <w:p w14:paraId="2B9E5641" w14:textId="77777777" w:rsidR="00A045E1" w:rsidRDefault="00A045E1">
            <w:pPr>
              <w:rPr>
                <w:rFonts w:ascii="宋体"/>
                <w:vanish/>
              </w:rPr>
            </w:pPr>
          </w:p>
        </w:tc>
        <w:tc>
          <w:tcPr>
            <w:tcW w:w="0" w:type="auto"/>
            <w:gridSpan w:val="3"/>
            <w:shd w:val="clear" w:color="auto" w:fill="auto"/>
            <w:vAlign w:val="bottom"/>
          </w:tcPr>
          <w:p w14:paraId="2B9E5642" w14:textId="77777777" w:rsidR="00A045E1" w:rsidRDefault="00A045E1">
            <w:pPr>
              <w:rPr>
                <w:rFonts w:ascii="宋体"/>
                <w:vanish/>
              </w:rPr>
            </w:pPr>
          </w:p>
        </w:tc>
        <w:tc>
          <w:tcPr>
            <w:tcW w:w="0" w:type="auto"/>
            <w:gridSpan w:val="3"/>
            <w:shd w:val="clear" w:color="auto" w:fill="auto"/>
            <w:vAlign w:val="bottom"/>
          </w:tcPr>
          <w:p w14:paraId="2B9E5643" w14:textId="77777777" w:rsidR="00A045E1" w:rsidRDefault="00A045E1">
            <w:pPr>
              <w:rPr>
                <w:rFonts w:ascii="宋体"/>
                <w:vanish/>
              </w:rPr>
            </w:pPr>
          </w:p>
        </w:tc>
        <w:tc>
          <w:tcPr>
            <w:tcW w:w="0" w:type="auto"/>
            <w:gridSpan w:val="3"/>
            <w:shd w:val="clear" w:color="auto" w:fill="auto"/>
            <w:vAlign w:val="bottom"/>
          </w:tcPr>
          <w:p w14:paraId="2B9E5644" w14:textId="77777777" w:rsidR="00A045E1" w:rsidRDefault="00A045E1">
            <w:pPr>
              <w:rPr>
                <w:rFonts w:ascii="宋体"/>
                <w:vanish/>
              </w:rPr>
            </w:pPr>
          </w:p>
        </w:tc>
        <w:tc>
          <w:tcPr>
            <w:tcW w:w="0" w:type="auto"/>
            <w:gridSpan w:val="3"/>
            <w:shd w:val="clear" w:color="auto" w:fill="auto"/>
            <w:vAlign w:val="bottom"/>
          </w:tcPr>
          <w:p w14:paraId="2B9E5645" w14:textId="77777777" w:rsidR="00A045E1" w:rsidRDefault="00A045E1">
            <w:pPr>
              <w:rPr>
                <w:rFonts w:ascii="宋体"/>
                <w:vanish/>
              </w:rPr>
            </w:pPr>
          </w:p>
        </w:tc>
      </w:tr>
      <w:tr w:rsidR="00A045E1" w14:paraId="2B9E564C" w14:textId="77777777">
        <w:trPr>
          <w:hidden/>
        </w:trPr>
        <w:tc>
          <w:tcPr>
            <w:tcW w:w="0" w:type="auto"/>
            <w:gridSpan w:val="3"/>
            <w:shd w:val="clear" w:color="auto" w:fill="auto"/>
            <w:vAlign w:val="bottom"/>
          </w:tcPr>
          <w:p w14:paraId="2B9E5647" w14:textId="77777777" w:rsidR="00A045E1" w:rsidRDefault="00A045E1">
            <w:pPr>
              <w:rPr>
                <w:rFonts w:ascii="宋体"/>
                <w:vanish/>
              </w:rPr>
            </w:pPr>
          </w:p>
        </w:tc>
        <w:tc>
          <w:tcPr>
            <w:tcW w:w="0" w:type="auto"/>
            <w:gridSpan w:val="3"/>
            <w:shd w:val="clear" w:color="auto" w:fill="auto"/>
            <w:vAlign w:val="bottom"/>
          </w:tcPr>
          <w:p w14:paraId="2B9E5648" w14:textId="77777777" w:rsidR="00A045E1" w:rsidRDefault="00A045E1">
            <w:pPr>
              <w:rPr>
                <w:rFonts w:ascii="宋体"/>
                <w:vanish/>
              </w:rPr>
            </w:pPr>
          </w:p>
        </w:tc>
        <w:tc>
          <w:tcPr>
            <w:tcW w:w="0" w:type="auto"/>
            <w:gridSpan w:val="3"/>
            <w:shd w:val="clear" w:color="auto" w:fill="auto"/>
            <w:vAlign w:val="bottom"/>
          </w:tcPr>
          <w:p w14:paraId="2B9E5649" w14:textId="77777777" w:rsidR="00A045E1" w:rsidRDefault="00A045E1">
            <w:pPr>
              <w:rPr>
                <w:rFonts w:ascii="宋体"/>
                <w:vanish/>
              </w:rPr>
            </w:pPr>
          </w:p>
        </w:tc>
        <w:tc>
          <w:tcPr>
            <w:tcW w:w="0" w:type="auto"/>
            <w:gridSpan w:val="3"/>
            <w:shd w:val="clear" w:color="auto" w:fill="auto"/>
            <w:vAlign w:val="bottom"/>
          </w:tcPr>
          <w:p w14:paraId="2B9E564A" w14:textId="77777777" w:rsidR="00A045E1" w:rsidRDefault="00A045E1">
            <w:pPr>
              <w:rPr>
                <w:rFonts w:ascii="宋体"/>
                <w:vanish/>
              </w:rPr>
            </w:pPr>
          </w:p>
        </w:tc>
        <w:tc>
          <w:tcPr>
            <w:tcW w:w="0" w:type="auto"/>
            <w:gridSpan w:val="3"/>
            <w:shd w:val="clear" w:color="auto" w:fill="auto"/>
            <w:vAlign w:val="bottom"/>
          </w:tcPr>
          <w:p w14:paraId="2B9E564B" w14:textId="77777777" w:rsidR="00A045E1" w:rsidRDefault="00A045E1">
            <w:pPr>
              <w:rPr>
                <w:rFonts w:ascii="宋体"/>
                <w:vanish/>
              </w:rPr>
            </w:pPr>
          </w:p>
        </w:tc>
      </w:tr>
      <w:tr w:rsidR="00A045E1" w14:paraId="2B9E5654"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64D" w14:textId="77777777" w:rsidR="00A045E1" w:rsidRDefault="00AB45D0">
            <w:pPr>
              <w:textAlignment w:val="bottom"/>
            </w:pPr>
            <w:r>
              <w:rPr>
                <w:rFonts w:ascii="Arial" w:eastAsia="宋体" w:hAnsi="Arial" w:cs="Arial"/>
                <w:color w:val="000000"/>
                <w:sz w:val="17"/>
                <w:szCs w:val="17"/>
              </w:rPr>
              <w:t xml:space="preserve">Total derivatives not designated as hedging </w:t>
            </w:r>
            <w:r>
              <w:rPr>
                <w:rFonts w:ascii="Arial" w:eastAsia="宋体" w:hAnsi="Arial" w:cs="Arial"/>
                <w:color w:val="000000"/>
                <w:sz w:val="17"/>
                <w:szCs w:val="17"/>
              </w:rPr>
              <w:t>instruments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64E"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64F" w14:textId="77777777" w:rsidR="00A045E1" w:rsidRDefault="00AB45D0">
            <w:pPr>
              <w:jc w:val="right"/>
              <w:textAlignment w:val="bottom"/>
            </w:pPr>
            <w:r>
              <w:rPr>
                <w:rFonts w:ascii="Arial" w:eastAsia="宋体" w:hAnsi="Arial" w:cs="Arial"/>
                <w:color w:val="000000"/>
                <w:sz w:val="17"/>
                <w:szCs w:val="17"/>
              </w:rPr>
              <w:t>20 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650"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651"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652" w14:textId="77777777" w:rsidR="00A045E1" w:rsidRDefault="00AB45D0">
            <w:pPr>
              <w:jc w:val="right"/>
              <w:textAlignment w:val="bottom"/>
            </w:pPr>
            <w:r>
              <w:rPr>
                <w:rFonts w:ascii="Arial" w:eastAsia="宋体" w:hAnsi="Arial" w:cs="Arial"/>
                <w:color w:val="000000"/>
                <w:sz w:val="17"/>
                <w:szCs w:val="17"/>
              </w:rPr>
              <w:t>35 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653" w14:textId="77777777" w:rsidR="00A045E1" w:rsidRDefault="00A045E1">
            <w:pPr>
              <w:jc w:val="right"/>
              <w:rPr>
                <w:rFonts w:ascii="宋体"/>
              </w:rPr>
            </w:pPr>
          </w:p>
        </w:tc>
      </w:tr>
      <w:tr w:rsidR="00A045E1" w14:paraId="2B9E565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655" w14:textId="77777777" w:rsidR="00A045E1" w:rsidRDefault="00AB45D0">
            <w:pPr>
              <w:textAlignment w:val="bottom"/>
            </w:pPr>
            <w:r>
              <w:rPr>
                <w:rFonts w:ascii="Arial" w:eastAsia="宋体" w:hAnsi="Arial" w:cs="Arial"/>
                <w:b/>
                <w:bCs/>
                <w:color w:val="000000"/>
                <w:sz w:val="17"/>
                <w:szCs w:val="17"/>
              </w:rPr>
              <w:t>TOTAL DERIVATIVE ASSETS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656" w14:textId="77777777" w:rsidR="00A045E1" w:rsidRDefault="00A045E1">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B9E5657"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5658" w14:textId="77777777" w:rsidR="00A045E1" w:rsidRDefault="00AB45D0">
            <w:pPr>
              <w:jc w:val="right"/>
              <w:textAlignment w:val="bottom"/>
            </w:pPr>
            <w:r>
              <w:rPr>
                <w:rFonts w:ascii="Arial" w:eastAsia="宋体" w:hAnsi="Arial" w:cs="Arial"/>
                <w:b/>
                <w:bCs/>
                <w:color w:val="000000"/>
                <w:sz w:val="17"/>
                <w:szCs w:val="17"/>
              </w:rPr>
              <w:t>959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659"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65A" w14:textId="77777777" w:rsidR="00A045E1" w:rsidRDefault="00A045E1">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65B"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65C" w14:textId="77777777" w:rsidR="00A045E1" w:rsidRDefault="00AB45D0">
            <w:pPr>
              <w:jc w:val="right"/>
              <w:textAlignment w:val="bottom"/>
            </w:pPr>
            <w:r>
              <w:rPr>
                <w:rFonts w:ascii="Arial" w:eastAsia="宋体" w:hAnsi="Arial" w:cs="Arial"/>
                <w:b/>
                <w:bCs/>
                <w:color w:val="000000"/>
                <w:sz w:val="17"/>
                <w:szCs w:val="17"/>
              </w:rPr>
              <w:t>880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65D" w14:textId="77777777" w:rsidR="00A045E1" w:rsidRDefault="00A045E1">
            <w:pPr>
              <w:jc w:val="right"/>
              <w:rPr>
                <w:rFonts w:ascii="宋体"/>
              </w:rPr>
            </w:pPr>
          </w:p>
        </w:tc>
      </w:tr>
      <w:tr w:rsidR="00A045E1" w14:paraId="2B9E5664" w14:textId="77777777">
        <w:trPr>
          <w:trHeight w:val="240"/>
        </w:trPr>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65F"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660"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661"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662"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663" w14:textId="77777777" w:rsidR="00A045E1" w:rsidRDefault="00A045E1">
            <w:pPr>
              <w:rPr>
                <w:rFonts w:ascii="宋体"/>
              </w:rPr>
            </w:pPr>
          </w:p>
        </w:tc>
      </w:tr>
      <w:tr w:rsidR="00A045E1" w14:paraId="2B9E5667" w14:textId="77777777">
        <w:tc>
          <w:tcPr>
            <w:tcW w:w="0" w:type="auto"/>
            <w:gridSpan w:val="3"/>
            <w:shd w:val="clear" w:color="auto" w:fill="auto"/>
            <w:tcMar>
              <w:top w:w="0" w:type="dxa"/>
              <w:left w:w="20" w:type="dxa"/>
              <w:bottom w:w="0" w:type="dxa"/>
              <w:right w:w="20" w:type="dxa"/>
            </w:tcMar>
            <w:vAlign w:val="bottom"/>
          </w:tcPr>
          <w:p w14:paraId="2B9E5665" w14:textId="77777777" w:rsidR="00A045E1" w:rsidRDefault="00A045E1">
            <w:pPr>
              <w:rPr>
                <w:rFonts w:ascii="宋体"/>
              </w:rPr>
            </w:pPr>
          </w:p>
        </w:tc>
        <w:tc>
          <w:tcPr>
            <w:tcW w:w="0" w:type="auto"/>
            <w:gridSpan w:val="12"/>
            <w:shd w:val="clear" w:color="auto" w:fill="auto"/>
            <w:tcMar>
              <w:top w:w="40" w:type="dxa"/>
              <w:left w:w="20" w:type="dxa"/>
              <w:bottom w:w="40" w:type="dxa"/>
              <w:right w:w="20" w:type="dxa"/>
            </w:tcMar>
            <w:vAlign w:val="bottom"/>
          </w:tcPr>
          <w:p w14:paraId="2B9E5666" w14:textId="77777777" w:rsidR="00A045E1" w:rsidRDefault="00AB45D0">
            <w:pPr>
              <w:jc w:val="center"/>
              <w:textAlignment w:val="bottom"/>
            </w:pPr>
            <w:r>
              <w:rPr>
                <w:rFonts w:ascii="sans-serif" w:eastAsia="sans-serif" w:hAnsi="sans-serif" w:cs="sans-serif"/>
                <w:b/>
                <w:bCs/>
                <w:color w:val="000000"/>
                <w:sz w:val="17"/>
                <w:szCs w:val="17"/>
              </w:rPr>
              <w:t>DERIVATIVE LIABILITIES</w:t>
            </w:r>
          </w:p>
        </w:tc>
      </w:tr>
      <w:tr w:rsidR="00A045E1" w14:paraId="2B9E566D" w14:textId="77777777">
        <w:trPr>
          <w:trHeight w:val="240"/>
        </w:trPr>
        <w:tc>
          <w:tcPr>
            <w:tcW w:w="0" w:type="auto"/>
            <w:gridSpan w:val="3"/>
            <w:shd w:val="clear" w:color="auto" w:fill="auto"/>
            <w:tcMar>
              <w:top w:w="0" w:type="dxa"/>
              <w:left w:w="20" w:type="dxa"/>
              <w:bottom w:w="0" w:type="dxa"/>
              <w:right w:w="20" w:type="dxa"/>
            </w:tcMar>
            <w:vAlign w:val="bottom"/>
          </w:tcPr>
          <w:p w14:paraId="2B9E5668" w14:textId="77777777" w:rsidR="00A045E1" w:rsidRDefault="00A045E1">
            <w:pPr>
              <w:rPr>
                <w:rFonts w:ascii="宋体"/>
              </w:rPr>
            </w:pPr>
          </w:p>
        </w:tc>
        <w:tc>
          <w:tcPr>
            <w:tcW w:w="0" w:type="auto"/>
            <w:gridSpan w:val="3"/>
            <w:vMerge w:val="restart"/>
            <w:tcBorders>
              <w:top w:val="single" w:sz="8" w:space="0" w:color="E87722"/>
            </w:tcBorders>
            <w:shd w:val="clear" w:color="auto" w:fill="auto"/>
            <w:tcMar>
              <w:top w:w="40" w:type="dxa"/>
              <w:left w:w="20" w:type="dxa"/>
              <w:bottom w:w="40" w:type="dxa"/>
              <w:right w:w="20" w:type="dxa"/>
            </w:tcMar>
            <w:vAlign w:val="bottom"/>
          </w:tcPr>
          <w:p w14:paraId="2B9E5669" w14:textId="77777777" w:rsidR="00A045E1" w:rsidRDefault="00AB45D0">
            <w:pPr>
              <w:jc w:val="right"/>
              <w:textAlignment w:val="bottom"/>
            </w:pPr>
            <w:r>
              <w:rPr>
                <w:rFonts w:ascii="sans-serif" w:eastAsia="sans-serif" w:hAnsi="sans-serif" w:cs="sans-serif"/>
                <w:b/>
                <w:bCs/>
                <w:color w:val="000000"/>
                <w:sz w:val="17"/>
                <w:szCs w:val="17"/>
              </w:rPr>
              <w:t>BALANCE SHEET LOCATION</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66A" w14:textId="77777777" w:rsidR="00A045E1" w:rsidRDefault="00AB45D0">
            <w:pPr>
              <w:jc w:val="center"/>
              <w:textAlignment w:val="bottom"/>
            </w:pPr>
            <w:r>
              <w:rPr>
                <w:rFonts w:ascii="sans-serif" w:eastAsia="sans-serif" w:hAnsi="sans-serif" w:cs="sans-serif"/>
                <w:b/>
                <w:bCs/>
                <w:color w:val="000000"/>
                <w:sz w:val="17"/>
                <w:szCs w:val="17"/>
              </w:rPr>
              <w:t>NOVEMBER 30,</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66B" w14:textId="77777777" w:rsidR="00A045E1" w:rsidRDefault="00A045E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66C" w14:textId="77777777" w:rsidR="00A045E1" w:rsidRDefault="00AB45D0">
            <w:pPr>
              <w:jc w:val="center"/>
              <w:textAlignment w:val="bottom"/>
            </w:pPr>
            <w:r>
              <w:rPr>
                <w:rFonts w:ascii="sans-serif" w:eastAsia="sans-serif" w:hAnsi="sans-serif" w:cs="sans-serif"/>
                <w:b/>
                <w:bCs/>
                <w:color w:val="000000"/>
                <w:sz w:val="17"/>
                <w:szCs w:val="17"/>
              </w:rPr>
              <w:t>MAY 31,</w:t>
            </w:r>
          </w:p>
        </w:tc>
      </w:tr>
      <w:tr w:rsidR="00A045E1" w14:paraId="2B9E5673" w14:textId="77777777">
        <w:trPr>
          <w:trHeight w:val="240"/>
        </w:trPr>
        <w:tc>
          <w:tcPr>
            <w:tcW w:w="0" w:type="auto"/>
            <w:gridSpan w:val="3"/>
            <w:shd w:val="clear" w:color="auto" w:fill="auto"/>
            <w:tcMar>
              <w:top w:w="40" w:type="dxa"/>
              <w:left w:w="20" w:type="dxa"/>
              <w:bottom w:w="40" w:type="dxa"/>
              <w:right w:w="20" w:type="dxa"/>
            </w:tcMar>
            <w:vAlign w:val="bottom"/>
          </w:tcPr>
          <w:p w14:paraId="2B9E566E" w14:textId="77777777" w:rsidR="00A045E1" w:rsidRDefault="00AB45D0">
            <w:pPr>
              <w:textAlignment w:val="bottom"/>
            </w:pPr>
            <w:r>
              <w:rPr>
                <w:rFonts w:ascii="Arial Narrow" w:eastAsia="Arial Narrow" w:hAnsi="Arial Narrow" w:cs="Arial Narrow"/>
                <w:i/>
                <w:iCs/>
                <w:color w:val="000000"/>
                <w:sz w:val="17"/>
                <w:szCs w:val="17"/>
              </w:rPr>
              <w:t>(Dollars in millions)</w:t>
            </w:r>
          </w:p>
        </w:tc>
        <w:tc>
          <w:tcPr>
            <w:tcW w:w="0" w:type="auto"/>
            <w:gridSpan w:val="3"/>
            <w:vMerge/>
            <w:tcBorders>
              <w:top w:val="single" w:sz="8" w:space="0" w:color="E87722"/>
            </w:tcBorders>
            <w:shd w:val="clear" w:color="auto" w:fill="auto"/>
            <w:tcMar>
              <w:top w:w="40" w:type="dxa"/>
              <w:left w:w="20" w:type="dxa"/>
              <w:bottom w:w="40" w:type="dxa"/>
              <w:right w:w="20" w:type="dxa"/>
            </w:tcMar>
            <w:vAlign w:val="bottom"/>
          </w:tcPr>
          <w:p w14:paraId="2B9E566F" w14:textId="77777777" w:rsidR="00A045E1" w:rsidRDefault="00A045E1">
            <w:pPr>
              <w:jc w:val="right"/>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670"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shd w:val="clear" w:color="auto" w:fill="auto"/>
            <w:tcMar>
              <w:top w:w="0" w:type="dxa"/>
              <w:left w:w="20" w:type="dxa"/>
              <w:bottom w:w="0" w:type="dxa"/>
              <w:right w:w="20" w:type="dxa"/>
            </w:tcMar>
            <w:vAlign w:val="bottom"/>
          </w:tcPr>
          <w:p w14:paraId="2B9E5671" w14:textId="77777777" w:rsidR="00A045E1" w:rsidRDefault="00A045E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672" w14:textId="77777777" w:rsidR="00A045E1" w:rsidRDefault="00AB45D0">
            <w:pPr>
              <w:jc w:val="center"/>
              <w:textAlignment w:val="bottom"/>
            </w:pPr>
            <w:r>
              <w:rPr>
                <w:rFonts w:ascii="sans-serif" w:eastAsia="sans-serif" w:hAnsi="sans-serif" w:cs="sans-serif"/>
                <w:b/>
                <w:bCs/>
                <w:color w:val="000000"/>
                <w:sz w:val="17"/>
                <w:szCs w:val="17"/>
              </w:rPr>
              <w:t>2022</w:t>
            </w:r>
          </w:p>
        </w:tc>
      </w:tr>
      <w:tr w:rsidR="00A045E1" w14:paraId="2B9E567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674" w14:textId="77777777" w:rsidR="00A045E1" w:rsidRDefault="00AB45D0">
            <w:pPr>
              <w:textAlignment w:val="bottom"/>
            </w:pPr>
            <w:r>
              <w:rPr>
                <w:rFonts w:ascii="Arial" w:eastAsia="宋体" w:hAnsi="Arial" w:cs="Arial"/>
                <w:color w:val="000000"/>
                <w:sz w:val="17"/>
                <w:szCs w:val="17"/>
              </w:rPr>
              <w:t>Derivatives formally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675"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676"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677"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678" w14:textId="77777777" w:rsidR="00A045E1" w:rsidRDefault="00A045E1">
            <w:pPr>
              <w:rPr>
                <w:rFonts w:ascii="宋体"/>
              </w:rPr>
            </w:pPr>
          </w:p>
        </w:tc>
      </w:tr>
      <w:tr w:rsidR="00A045E1" w14:paraId="2B9E568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67A" w14:textId="77777777" w:rsidR="00A045E1" w:rsidRDefault="00AB45D0">
            <w:pPr>
              <w:textAlignment w:val="bottom"/>
            </w:pPr>
            <w:r>
              <w:rPr>
                <w:rFonts w:ascii="Arial" w:eastAsia="宋体" w:hAnsi="Arial" w:cs="Arial"/>
                <w:color w:val="000000"/>
                <w:sz w:val="17"/>
                <w:szCs w:val="17"/>
              </w:rPr>
              <w:t xml:space="preserve">Foreign </w:t>
            </w:r>
            <w:r>
              <w:rPr>
                <w:rFonts w:ascii="Arial" w:eastAsia="宋体" w:hAnsi="Arial" w:cs="Arial"/>
                <w:color w:val="000000"/>
                <w:sz w:val="17"/>
                <w:szCs w:val="17"/>
              </w:rPr>
              <w:t>exchange forwards and options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67B" w14:textId="77777777" w:rsidR="00A045E1" w:rsidRDefault="00AB45D0">
            <w:pPr>
              <w:jc w:val="right"/>
              <w:textAlignment w:val="bottom"/>
            </w:pPr>
            <w:r>
              <w:rPr>
                <w:rFonts w:ascii="Arial" w:eastAsia="宋体" w:hAnsi="Arial" w:cs="Arial"/>
                <w:color w:val="000000"/>
                <w:sz w:val="17"/>
                <w:szCs w:val="17"/>
              </w:rPr>
              <w:t>Accrued liabilities</w:t>
            </w:r>
          </w:p>
        </w:tc>
        <w:tc>
          <w:tcPr>
            <w:tcW w:w="0" w:type="auto"/>
            <w:tcBorders>
              <w:top w:val="single" w:sz="4" w:space="0" w:color="808080"/>
            </w:tcBorders>
            <w:shd w:val="clear" w:color="auto" w:fill="FFF1E7"/>
            <w:tcMar>
              <w:top w:w="40" w:type="dxa"/>
              <w:left w:w="20" w:type="dxa"/>
              <w:bottom w:w="40" w:type="dxa"/>
              <w:right w:w="0" w:type="dxa"/>
            </w:tcMar>
            <w:vAlign w:val="bottom"/>
          </w:tcPr>
          <w:p w14:paraId="2B9E567C"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67D" w14:textId="77777777" w:rsidR="00A045E1" w:rsidRDefault="00AB45D0">
            <w:pPr>
              <w:jc w:val="right"/>
              <w:textAlignment w:val="bottom"/>
            </w:pPr>
            <w:r>
              <w:rPr>
                <w:rFonts w:ascii="Arial" w:eastAsia="宋体" w:hAnsi="Arial" w:cs="Arial"/>
                <w:color w:val="000000"/>
                <w:sz w:val="17"/>
                <w:szCs w:val="17"/>
              </w:rPr>
              <w:t>58 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67E"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67F" w14:textId="77777777" w:rsidR="00A045E1" w:rsidRDefault="00A045E1">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5680"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5681" w14:textId="77777777" w:rsidR="00A045E1" w:rsidRDefault="00AB45D0">
            <w:pPr>
              <w:jc w:val="right"/>
              <w:textAlignment w:val="bottom"/>
            </w:pPr>
            <w:r>
              <w:rPr>
                <w:rFonts w:ascii="Arial" w:eastAsia="宋体" w:hAnsi="Arial" w:cs="Arial"/>
                <w:color w:val="000000"/>
                <w:sz w:val="17"/>
                <w:szCs w:val="17"/>
              </w:rPr>
              <w:t>37 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682" w14:textId="77777777" w:rsidR="00A045E1" w:rsidRDefault="00A045E1">
            <w:pPr>
              <w:jc w:val="right"/>
              <w:rPr>
                <w:rFonts w:ascii="宋体"/>
              </w:rPr>
            </w:pPr>
          </w:p>
        </w:tc>
      </w:tr>
      <w:tr w:rsidR="00A045E1" w14:paraId="2B9E568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684" w14:textId="77777777" w:rsidR="00A045E1" w:rsidRDefault="00AB45D0">
            <w:pPr>
              <w:textAlignment w:val="bottom"/>
            </w:pPr>
            <w:r>
              <w:rPr>
                <w:rFonts w:ascii="Arial" w:eastAsia="宋体" w:hAnsi="Arial" w:cs="Arial"/>
                <w:color w:val="000000"/>
                <w:sz w:val="17"/>
                <w:szCs w:val="17"/>
              </w:rPr>
              <w:t>Foreign exchange forwards and options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685" w14:textId="77777777" w:rsidR="00A045E1" w:rsidRDefault="00AB45D0">
            <w:pPr>
              <w:jc w:val="right"/>
              <w:textAlignment w:val="bottom"/>
            </w:pPr>
            <w:r>
              <w:rPr>
                <w:rFonts w:ascii="Arial" w:eastAsia="宋体" w:hAnsi="Arial" w:cs="Arial"/>
                <w:color w:val="000000"/>
                <w:sz w:val="17"/>
                <w:szCs w:val="17"/>
              </w:rPr>
              <w:t>Deferred income taxes and other liabilities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686" w14:textId="77777777" w:rsidR="00A045E1" w:rsidRDefault="00AB45D0">
            <w:pPr>
              <w:jc w:val="right"/>
              <w:textAlignment w:val="bottom"/>
            </w:pPr>
            <w:r>
              <w:rPr>
                <w:rFonts w:ascii="Arial" w:eastAsia="宋体" w:hAnsi="Arial" w:cs="Arial"/>
                <w:color w:val="000000"/>
                <w:sz w:val="17"/>
                <w:szCs w:val="17"/>
              </w:rPr>
              <w:t>41 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687"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688"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689" w14:textId="77777777" w:rsidR="00A045E1" w:rsidRDefault="00AB45D0">
            <w:pPr>
              <w:jc w:val="right"/>
              <w:textAlignment w:val="bottom"/>
            </w:pPr>
            <w:r>
              <w:rPr>
                <w:rFonts w:ascii="Arial" w:eastAsia="宋体" w:hAnsi="Arial" w:cs="Arial"/>
                <w:color w:val="000000"/>
                <w:sz w:val="17"/>
                <w:szCs w:val="17"/>
              </w:rPr>
              <w:t>11 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68A" w14:textId="77777777" w:rsidR="00A045E1" w:rsidRDefault="00A045E1">
            <w:pPr>
              <w:jc w:val="right"/>
              <w:rPr>
                <w:rFonts w:ascii="宋体"/>
              </w:rPr>
            </w:pPr>
          </w:p>
        </w:tc>
      </w:tr>
      <w:tr w:rsidR="00A045E1" w14:paraId="2B9E569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68C" w14:textId="77777777" w:rsidR="00A045E1" w:rsidRDefault="00AB45D0">
            <w:pPr>
              <w:textAlignment w:val="bottom"/>
            </w:pPr>
            <w:r>
              <w:rPr>
                <w:rFonts w:ascii="Arial" w:eastAsia="宋体" w:hAnsi="Arial" w:cs="Arial"/>
                <w:color w:val="000000"/>
                <w:sz w:val="17"/>
                <w:szCs w:val="17"/>
              </w:rPr>
              <w:t>Total derivatives formally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68D" w14:textId="77777777" w:rsidR="00A045E1" w:rsidRDefault="00A045E1">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568E" w14:textId="77777777" w:rsidR="00A045E1" w:rsidRDefault="00AB45D0">
            <w:pPr>
              <w:jc w:val="right"/>
              <w:textAlignment w:val="bottom"/>
            </w:pPr>
            <w:r>
              <w:rPr>
                <w:rFonts w:ascii="Arial" w:eastAsia="宋体" w:hAnsi="Arial" w:cs="Arial"/>
                <w:color w:val="000000"/>
                <w:sz w:val="17"/>
                <w:szCs w:val="17"/>
              </w:rPr>
              <w:t>99 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68F"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690" w14:textId="77777777" w:rsidR="00A045E1" w:rsidRDefault="00A045E1">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5691" w14:textId="77777777" w:rsidR="00A045E1" w:rsidRDefault="00AB45D0">
            <w:pPr>
              <w:jc w:val="right"/>
              <w:textAlignment w:val="bottom"/>
            </w:pPr>
            <w:r>
              <w:rPr>
                <w:rFonts w:ascii="Arial" w:eastAsia="宋体" w:hAnsi="Arial" w:cs="Arial"/>
                <w:color w:val="000000"/>
                <w:sz w:val="17"/>
                <w:szCs w:val="17"/>
              </w:rPr>
              <w:t>48 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692" w14:textId="77777777" w:rsidR="00A045E1" w:rsidRDefault="00A045E1">
            <w:pPr>
              <w:jc w:val="right"/>
              <w:rPr>
                <w:rFonts w:ascii="宋体"/>
              </w:rPr>
            </w:pPr>
          </w:p>
        </w:tc>
      </w:tr>
      <w:tr w:rsidR="00A045E1" w14:paraId="2B9E569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694" w14:textId="77777777" w:rsidR="00A045E1" w:rsidRDefault="00AB45D0">
            <w:pPr>
              <w:textAlignment w:val="bottom"/>
            </w:pPr>
            <w:r>
              <w:rPr>
                <w:rFonts w:ascii="Arial" w:eastAsia="宋体" w:hAnsi="Arial" w:cs="Arial"/>
                <w:color w:val="000000"/>
                <w:sz w:val="17"/>
                <w:szCs w:val="17"/>
              </w:rPr>
              <w:t xml:space="preserve">Derivatives not </w:t>
            </w:r>
            <w:r>
              <w:rPr>
                <w:rFonts w:ascii="Arial" w:eastAsia="宋体" w:hAnsi="Arial" w:cs="Arial"/>
                <w:color w:val="000000"/>
                <w:sz w:val="17"/>
                <w:szCs w:val="17"/>
              </w:rPr>
              <w:t>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695"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696"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697"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698" w14:textId="77777777" w:rsidR="00A045E1" w:rsidRDefault="00A045E1">
            <w:pPr>
              <w:rPr>
                <w:rFonts w:ascii="宋体"/>
              </w:rPr>
            </w:pPr>
          </w:p>
        </w:tc>
      </w:tr>
      <w:tr w:rsidR="00A045E1" w14:paraId="2B9E56A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69A" w14:textId="77777777" w:rsidR="00A045E1" w:rsidRDefault="00AB45D0">
            <w:pPr>
              <w:textAlignment w:val="bottom"/>
            </w:pPr>
            <w:r>
              <w:rPr>
                <w:rFonts w:ascii="Arial" w:eastAsia="宋体" w:hAnsi="Arial" w:cs="Arial"/>
                <w:color w:val="000000"/>
                <w:sz w:val="17"/>
                <w:szCs w:val="17"/>
              </w:rPr>
              <w:t>Foreign exchange forwards and options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69B" w14:textId="77777777" w:rsidR="00A045E1" w:rsidRDefault="00AB45D0">
            <w:pPr>
              <w:jc w:val="right"/>
              <w:textAlignment w:val="bottom"/>
            </w:pPr>
            <w:r>
              <w:rPr>
                <w:rFonts w:ascii="Arial" w:eastAsia="宋体" w:hAnsi="Arial" w:cs="Arial"/>
                <w:color w:val="000000"/>
                <w:sz w:val="17"/>
                <w:szCs w:val="17"/>
              </w:rPr>
              <w:t>Accrued liabilities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69C" w14:textId="77777777" w:rsidR="00A045E1" w:rsidRDefault="00AB45D0">
            <w:pPr>
              <w:jc w:val="right"/>
              <w:textAlignment w:val="bottom"/>
            </w:pPr>
            <w:r>
              <w:rPr>
                <w:rFonts w:ascii="Arial" w:eastAsia="宋体" w:hAnsi="Arial" w:cs="Arial"/>
                <w:color w:val="000000"/>
                <w:sz w:val="17"/>
                <w:szCs w:val="17"/>
              </w:rPr>
              <w:t>35 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69D"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69E"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69F" w14:textId="77777777" w:rsidR="00A045E1" w:rsidRDefault="00AB45D0">
            <w:pPr>
              <w:jc w:val="right"/>
              <w:textAlignment w:val="bottom"/>
            </w:pPr>
            <w:r>
              <w:rPr>
                <w:rFonts w:ascii="Arial" w:eastAsia="宋体" w:hAnsi="Arial" w:cs="Arial"/>
                <w:color w:val="000000"/>
                <w:sz w:val="17"/>
                <w:szCs w:val="17"/>
              </w:rPr>
              <w:t>28 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6A0" w14:textId="77777777" w:rsidR="00A045E1" w:rsidRDefault="00A045E1">
            <w:pPr>
              <w:jc w:val="right"/>
              <w:rPr>
                <w:rFonts w:ascii="宋体"/>
              </w:rPr>
            </w:pPr>
          </w:p>
        </w:tc>
      </w:tr>
      <w:tr w:rsidR="00A045E1" w14:paraId="2B9E56A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6A2" w14:textId="77777777" w:rsidR="00A045E1" w:rsidRDefault="00AB45D0">
            <w:pPr>
              <w:textAlignment w:val="bottom"/>
            </w:pPr>
            <w:r>
              <w:rPr>
                <w:rFonts w:ascii="Arial" w:eastAsia="宋体" w:hAnsi="Arial" w:cs="Arial"/>
                <w:color w:val="000000"/>
                <w:sz w:val="17"/>
                <w:szCs w:val="17"/>
              </w:rPr>
              <w:t>Embedded derivatives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6A3" w14:textId="77777777" w:rsidR="00A045E1" w:rsidRDefault="00AB45D0">
            <w:pPr>
              <w:jc w:val="right"/>
              <w:textAlignment w:val="bottom"/>
            </w:pPr>
            <w:r>
              <w:rPr>
                <w:rFonts w:ascii="Arial" w:eastAsia="宋体" w:hAnsi="Arial" w:cs="Arial"/>
                <w:color w:val="000000"/>
                <w:sz w:val="17"/>
                <w:szCs w:val="17"/>
              </w:rPr>
              <w:t>Accrued liabilities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6A4" w14:textId="77777777" w:rsidR="00A045E1" w:rsidRDefault="00AB45D0">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6A5"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6A6"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6A7" w14:textId="77777777" w:rsidR="00A045E1" w:rsidRDefault="00AB45D0">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6A8" w14:textId="77777777" w:rsidR="00A045E1" w:rsidRDefault="00A045E1">
            <w:pPr>
              <w:jc w:val="right"/>
              <w:rPr>
                <w:rFonts w:ascii="宋体"/>
              </w:rPr>
            </w:pPr>
          </w:p>
        </w:tc>
      </w:tr>
      <w:tr w:rsidR="00A045E1" w14:paraId="2B9E56AF" w14:textId="77777777">
        <w:trPr>
          <w:hidden/>
        </w:trPr>
        <w:tc>
          <w:tcPr>
            <w:tcW w:w="0" w:type="auto"/>
            <w:gridSpan w:val="3"/>
            <w:shd w:val="clear" w:color="auto" w:fill="auto"/>
            <w:vAlign w:val="bottom"/>
          </w:tcPr>
          <w:p w14:paraId="2B9E56AA" w14:textId="77777777" w:rsidR="00A045E1" w:rsidRDefault="00A045E1">
            <w:pPr>
              <w:rPr>
                <w:rFonts w:ascii="宋体"/>
                <w:vanish/>
              </w:rPr>
            </w:pPr>
          </w:p>
        </w:tc>
        <w:tc>
          <w:tcPr>
            <w:tcW w:w="0" w:type="auto"/>
            <w:gridSpan w:val="3"/>
            <w:shd w:val="clear" w:color="auto" w:fill="auto"/>
            <w:vAlign w:val="bottom"/>
          </w:tcPr>
          <w:p w14:paraId="2B9E56AB" w14:textId="77777777" w:rsidR="00A045E1" w:rsidRDefault="00A045E1">
            <w:pPr>
              <w:rPr>
                <w:rFonts w:ascii="宋体"/>
                <w:vanish/>
              </w:rPr>
            </w:pPr>
          </w:p>
        </w:tc>
        <w:tc>
          <w:tcPr>
            <w:tcW w:w="0" w:type="auto"/>
            <w:gridSpan w:val="3"/>
            <w:shd w:val="clear" w:color="auto" w:fill="auto"/>
            <w:vAlign w:val="bottom"/>
          </w:tcPr>
          <w:p w14:paraId="2B9E56AC" w14:textId="77777777" w:rsidR="00A045E1" w:rsidRDefault="00A045E1">
            <w:pPr>
              <w:rPr>
                <w:rFonts w:ascii="宋体"/>
                <w:vanish/>
              </w:rPr>
            </w:pPr>
          </w:p>
        </w:tc>
        <w:tc>
          <w:tcPr>
            <w:tcW w:w="0" w:type="auto"/>
            <w:gridSpan w:val="3"/>
            <w:shd w:val="clear" w:color="auto" w:fill="auto"/>
            <w:vAlign w:val="bottom"/>
          </w:tcPr>
          <w:p w14:paraId="2B9E56AD" w14:textId="77777777" w:rsidR="00A045E1" w:rsidRDefault="00A045E1">
            <w:pPr>
              <w:rPr>
                <w:rFonts w:ascii="宋体"/>
                <w:vanish/>
              </w:rPr>
            </w:pPr>
          </w:p>
        </w:tc>
        <w:tc>
          <w:tcPr>
            <w:tcW w:w="0" w:type="auto"/>
            <w:gridSpan w:val="3"/>
            <w:shd w:val="clear" w:color="auto" w:fill="auto"/>
            <w:vAlign w:val="bottom"/>
          </w:tcPr>
          <w:p w14:paraId="2B9E56AE" w14:textId="77777777" w:rsidR="00A045E1" w:rsidRDefault="00A045E1">
            <w:pPr>
              <w:rPr>
                <w:rFonts w:ascii="宋体"/>
                <w:vanish/>
              </w:rPr>
            </w:pPr>
          </w:p>
        </w:tc>
      </w:tr>
      <w:tr w:rsidR="00A045E1" w14:paraId="2B9E56B5" w14:textId="77777777">
        <w:trPr>
          <w:hidden/>
        </w:trPr>
        <w:tc>
          <w:tcPr>
            <w:tcW w:w="0" w:type="auto"/>
            <w:gridSpan w:val="3"/>
            <w:shd w:val="clear" w:color="auto" w:fill="auto"/>
            <w:vAlign w:val="bottom"/>
          </w:tcPr>
          <w:p w14:paraId="2B9E56B0" w14:textId="77777777" w:rsidR="00A045E1" w:rsidRDefault="00A045E1">
            <w:pPr>
              <w:rPr>
                <w:rFonts w:ascii="宋体"/>
                <w:vanish/>
              </w:rPr>
            </w:pPr>
          </w:p>
        </w:tc>
        <w:tc>
          <w:tcPr>
            <w:tcW w:w="0" w:type="auto"/>
            <w:gridSpan w:val="3"/>
            <w:shd w:val="clear" w:color="auto" w:fill="auto"/>
            <w:vAlign w:val="bottom"/>
          </w:tcPr>
          <w:p w14:paraId="2B9E56B1" w14:textId="77777777" w:rsidR="00A045E1" w:rsidRDefault="00A045E1">
            <w:pPr>
              <w:rPr>
                <w:rFonts w:ascii="宋体"/>
                <w:vanish/>
              </w:rPr>
            </w:pPr>
          </w:p>
        </w:tc>
        <w:tc>
          <w:tcPr>
            <w:tcW w:w="0" w:type="auto"/>
            <w:gridSpan w:val="3"/>
            <w:shd w:val="clear" w:color="auto" w:fill="auto"/>
            <w:vAlign w:val="bottom"/>
          </w:tcPr>
          <w:p w14:paraId="2B9E56B2" w14:textId="77777777" w:rsidR="00A045E1" w:rsidRDefault="00A045E1">
            <w:pPr>
              <w:rPr>
                <w:rFonts w:ascii="宋体"/>
                <w:vanish/>
              </w:rPr>
            </w:pPr>
          </w:p>
        </w:tc>
        <w:tc>
          <w:tcPr>
            <w:tcW w:w="0" w:type="auto"/>
            <w:gridSpan w:val="3"/>
            <w:shd w:val="clear" w:color="auto" w:fill="auto"/>
            <w:vAlign w:val="bottom"/>
          </w:tcPr>
          <w:p w14:paraId="2B9E56B3" w14:textId="77777777" w:rsidR="00A045E1" w:rsidRDefault="00A045E1">
            <w:pPr>
              <w:rPr>
                <w:rFonts w:ascii="宋体"/>
                <w:vanish/>
              </w:rPr>
            </w:pPr>
          </w:p>
        </w:tc>
        <w:tc>
          <w:tcPr>
            <w:tcW w:w="0" w:type="auto"/>
            <w:gridSpan w:val="3"/>
            <w:shd w:val="clear" w:color="auto" w:fill="auto"/>
            <w:vAlign w:val="bottom"/>
          </w:tcPr>
          <w:p w14:paraId="2B9E56B4" w14:textId="77777777" w:rsidR="00A045E1" w:rsidRDefault="00A045E1">
            <w:pPr>
              <w:rPr>
                <w:rFonts w:ascii="宋体"/>
                <w:vanish/>
              </w:rPr>
            </w:pPr>
          </w:p>
        </w:tc>
      </w:tr>
      <w:tr w:rsidR="00A045E1" w14:paraId="2B9E56BD"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6B6" w14:textId="77777777" w:rsidR="00A045E1" w:rsidRDefault="00AB45D0">
            <w:pPr>
              <w:textAlignment w:val="bottom"/>
            </w:pPr>
            <w:r>
              <w:rPr>
                <w:rFonts w:ascii="Arial" w:eastAsia="宋体" w:hAnsi="Arial" w:cs="Arial"/>
                <w:color w:val="000000"/>
                <w:sz w:val="17"/>
                <w:szCs w:val="17"/>
              </w:rPr>
              <w:t>Total derivatives not designated as hedging instruments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6B7"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6B8" w14:textId="77777777" w:rsidR="00A045E1" w:rsidRDefault="00AB45D0">
            <w:pPr>
              <w:jc w:val="right"/>
              <w:textAlignment w:val="bottom"/>
            </w:pPr>
            <w:r>
              <w:rPr>
                <w:rFonts w:ascii="Arial" w:eastAsia="宋体" w:hAnsi="Arial" w:cs="Arial"/>
                <w:color w:val="000000"/>
                <w:sz w:val="17"/>
                <w:szCs w:val="17"/>
              </w:rPr>
              <w:t>36 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6B9"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6BA"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6BB" w14:textId="77777777" w:rsidR="00A045E1" w:rsidRDefault="00AB45D0">
            <w:pPr>
              <w:jc w:val="right"/>
              <w:textAlignment w:val="bottom"/>
            </w:pPr>
            <w:r>
              <w:rPr>
                <w:rFonts w:ascii="Arial" w:eastAsia="宋体" w:hAnsi="Arial" w:cs="Arial"/>
                <w:color w:val="000000"/>
                <w:sz w:val="17"/>
                <w:szCs w:val="17"/>
              </w:rPr>
              <w:t>29 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6BC" w14:textId="77777777" w:rsidR="00A045E1" w:rsidRDefault="00A045E1">
            <w:pPr>
              <w:jc w:val="right"/>
              <w:rPr>
                <w:rFonts w:ascii="宋体"/>
              </w:rPr>
            </w:pPr>
          </w:p>
        </w:tc>
      </w:tr>
      <w:tr w:rsidR="00A045E1" w14:paraId="2B9E56C7"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B9E56BE" w14:textId="77777777" w:rsidR="00A045E1" w:rsidRDefault="00AB45D0">
            <w:pPr>
              <w:textAlignment w:val="bottom"/>
            </w:pPr>
            <w:r>
              <w:rPr>
                <w:rFonts w:ascii="Arial" w:eastAsia="宋体" w:hAnsi="Arial" w:cs="Arial"/>
                <w:b/>
                <w:bCs/>
                <w:color w:val="000000"/>
                <w:sz w:val="17"/>
                <w:szCs w:val="17"/>
              </w:rPr>
              <w:t xml:space="preserve">TOTAL </w:t>
            </w:r>
            <w:r>
              <w:rPr>
                <w:rFonts w:ascii="Arial" w:eastAsia="宋体" w:hAnsi="Arial" w:cs="Arial"/>
                <w:b/>
                <w:bCs/>
                <w:color w:val="000000"/>
                <w:sz w:val="17"/>
                <w:szCs w:val="17"/>
              </w:rPr>
              <w:t>DERIVATIVE LIABILITIES</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B9E56BF" w14:textId="77777777" w:rsidR="00A045E1" w:rsidRDefault="00A045E1">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6C0"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6C1" w14:textId="77777777" w:rsidR="00A045E1" w:rsidRDefault="00AB45D0">
            <w:pPr>
              <w:jc w:val="right"/>
              <w:textAlignment w:val="bottom"/>
            </w:pPr>
            <w:r>
              <w:rPr>
                <w:rFonts w:ascii="Arial" w:eastAsia="宋体" w:hAnsi="Arial" w:cs="Arial"/>
                <w:b/>
                <w:bCs/>
                <w:color w:val="000000"/>
                <w:sz w:val="17"/>
                <w:szCs w:val="17"/>
              </w:rPr>
              <w:t>135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6C2" w14:textId="77777777" w:rsidR="00A045E1" w:rsidRDefault="00A045E1">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B9E56C3" w14:textId="77777777" w:rsidR="00A045E1" w:rsidRDefault="00A045E1">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6C4"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56C5" w14:textId="77777777" w:rsidR="00A045E1" w:rsidRDefault="00AB45D0">
            <w:pPr>
              <w:jc w:val="right"/>
              <w:textAlignment w:val="bottom"/>
            </w:pPr>
            <w:r>
              <w:rPr>
                <w:rFonts w:ascii="Arial" w:eastAsia="宋体" w:hAnsi="Arial" w:cs="Arial"/>
                <w:b/>
                <w:bCs/>
                <w:color w:val="000000"/>
                <w:sz w:val="17"/>
                <w:szCs w:val="17"/>
              </w:rPr>
              <w:t>77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6C6" w14:textId="77777777" w:rsidR="00A045E1" w:rsidRDefault="00A045E1">
            <w:pPr>
              <w:jc w:val="right"/>
              <w:rPr>
                <w:rFonts w:ascii="宋体"/>
              </w:rPr>
            </w:pPr>
          </w:p>
        </w:tc>
      </w:tr>
    </w:tbl>
    <w:p w14:paraId="2B9E56C8" w14:textId="77777777" w:rsidR="00A045E1" w:rsidRDefault="00AB45D0">
      <w:pPr>
        <w:spacing w:before="120" w:after="120"/>
      </w:pPr>
      <w:r>
        <w:rPr>
          <w:rFonts w:ascii="Arial" w:eastAsia="宋体" w:hAnsi="Arial" w:cs="Arial"/>
          <w:color w:val="000000"/>
          <w:sz w:val="17"/>
          <w:szCs w:val="17"/>
        </w:rPr>
        <w:t xml:space="preserve">The following tables present the amounts in the Unaudited Condensed Consolidated Statements of Income in which the effects of cash flow hedges are recorded and the effects of cash flow hedge activity on these line items: </w:t>
      </w:r>
    </w:p>
    <w:tbl>
      <w:tblPr>
        <w:tblW w:w="4985" w:type="pct"/>
        <w:tblCellMar>
          <w:top w:w="15" w:type="dxa"/>
          <w:left w:w="15" w:type="dxa"/>
          <w:bottom w:w="15" w:type="dxa"/>
          <w:right w:w="15" w:type="dxa"/>
        </w:tblCellMar>
        <w:tblLook w:val="04A0" w:firstRow="1" w:lastRow="0" w:firstColumn="1" w:lastColumn="0" w:noHBand="0" w:noVBand="1"/>
      </w:tblPr>
      <w:tblGrid>
        <w:gridCol w:w="38"/>
        <w:gridCol w:w="3942"/>
        <w:gridCol w:w="37"/>
        <w:gridCol w:w="115"/>
        <w:gridCol w:w="903"/>
        <w:gridCol w:w="36"/>
        <w:gridCol w:w="116"/>
        <w:gridCol w:w="903"/>
        <w:gridCol w:w="36"/>
        <w:gridCol w:w="36"/>
        <w:gridCol w:w="36"/>
        <w:gridCol w:w="36"/>
        <w:gridCol w:w="115"/>
        <w:gridCol w:w="868"/>
        <w:gridCol w:w="36"/>
        <w:gridCol w:w="116"/>
        <w:gridCol w:w="906"/>
        <w:gridCol w:w="36"/>
      </w:tblGrid>
      <w:tr w:rsidR="00A045E1" w14:paraId="2B9E56DB" w14:textId="77777777">
        <w:tc>
          <w:tcPr>
            <w:tcW w:w="50" w:type="pct"/>
            <w:shd w:val="clear" w:color="auto" w:fill="auto"/>
            <w:vAlign w:val="bottom"/>
          </w:tcPr>
          <w:p w14:paraId="2B9E56C9" w14:textId="77777777" w:rsidR="00A045E1" w:rsidRDefault="00A045E1">
            <w:pPr>
              <w:rPr>
                <w:rFonts w:ascii="宋体"/>
              </w:rPr>
            </w:pPr>
          </w:p>
        </w:tc>
        <w:tc>
          <w:tcPr>
            <w:tcW w:w="2398" w:type="pct"/>
            <w:shd w:val="clear" w:color="auto" w:fill="auto"/>
            <w:vAlign w:val="bottom"/>
          </w:tcPr>
          <w:p w14:paraId="2B9E56CA" w14:textId="77777777" w:rsidR="00A045E1" w:rsidRDefault="00A045E1">
            <w:pPr>
              <w:rPr>
                <w:rFonts w:ascii="宋体"/>
              </w:rPr>
            </w:pPr>
          </w:p>
        </w:tc>
        <w:tc>
          <w:tcPr>
            <w:tcW w:w="5" w:type="pct"/>
            <w:shd w:val="clear" w:color="auto" w:fill="auto"/>
            <w:vAlign w:val="bottom"/>
          </w:tcPr>
          <w:p w14:paraId="2B9E56CB" w14:textId="77777777" w:rsidR="00A045E1" w:rsidRDefault="00A045E1">
            <w:pPr>
              <w:rPr>
                <w:rFonts w:ascii="宋体"/>
              </w:rPr>
            </w:pPr>
          </w:p>
        </w:tc>
        <w:tc>
          <w:tcPr>
            <w:tcW w:w="50" w:type="pct"/>
            <w:shd w:val="clear" w:color="auto" w:fill="auto"/>
            <w:vAlign w:val="bottom"/>
          </w:tcPr>
          <w:p w14:paraId="2B9E56CC" w14:textId="77777777" w:rsidR="00A045E1" w:rsidRDefault="00A045E1">
            <w:pPr>
              <w:rPr>
                <w:rFonts w:ascii="宋体"/>
              </w:rPr>
            </w:pPr>
          </w:p>
        </w:tc>
        <w:tc>
          <w:tcPr>
            <w:tcW w:w="571" w:type="pct"/>
            <w:shd w:val="clear" w:color="auto" w:fill="auto"/>
            <w:vAlign w:val="bottom"/>
          </w:tcPr>
          <w:p w14:paraId="2B9E56CD" w14:textId="77777777" w:rsidR="00A045E1" w:rsidRDefault="00A045E1">
            <w:pPr>
              <w:rPr>
                <w:rFonts w:ascii="宋体"/>
              </w:rPr>
            </w:pPr>
          </w:p>
        </w:tc>
        <w:tc>
          <w:tcPr>
            <w:tcW w:w="5" w:type="pct"/>
            <w:shd w:val="clear" w:color="auto" w:fill="auto"/>
            <w:vAlign w:val="bottom"/>
          </w:tcPr>
          <w:p w14:paraId="2B9E56CE" w14:textId="77777777" w:rsidR="00A045E1" w:rsidRDefault="00A045E1">
            <w:pPr>
              <w:rPr>
                <w:rFonts w:ascii="宋体"/>
              </w:rPr>
            </w:pPr>
          </w:p>
        </w:tc>
        <w:tc>
          <w:tcPr>
            <w:tcW w:w="50" w:type="pct"/>
            <w:shd w:val="clear" w:color="auto" w:fill="auto"/>
            <w:vAlign w:val="bottom"/>
          </w:tcPr>
          <w:p w14:paraId="2B9E56CF" w14:textId="77777777" w:rsidR="00A045E1" w:rsidRDefault="00A045E1">
            <w:pPr>
              <w:rPr>
                <w:rFonts w:ascii="宋体"/>
              </w:rPr>
            </w:pPr>
          </w:p>
        </w:tc>
        <w:tc>
          <w:tcPr>
            <w:tcW w:w="571" w:type="pct"/>
            <w:shd w:val="clear" w:color="auto" w:fill="auto"/>
            <w:vAlign w:val="bottom"/>
          </w:tcPr>
          <w:p w14:paraId="2B9E56D0" w14:textId="77777777" w:rsidR="00A045E1" w:rsidRDefault="00A045E1">
            <w:pPr>
              <w:rPr>
                <w:rFonts w:ascii="宋体"/>
              </w:rPr>
            </w:pPr>
          </w:p>
        </w:tc>
        <w:tc>
          <w:tcPr>
            <w:tcW w:w="5" w:type="pct"/>
            <w:shd w:val="clear" w:color="auto" w:fill="auto"/>
            <w:vAlign w:val="bottom"/>
          </w:tcPr>
          <w:p w14:paraId="2B9E56D1" w14:textId="77777777" w:rsidR="00A045E1" w:rsidRDefault="00A045E1">
            <w:pPr>
              <w:rPr>
                <w:rFonts w:ascii="宋体"/>
              </w:rPr>
            </w:pPr>
          </w:p>
        </w:tc>
        <w:tc>
          <w:tcPr>
            <w:tcW w:w="5" w:type="pct"/>
            <w:shd w:val="clear" w:color="auto" w:fill="auto"/>
            <w:vAlign w:val="bottom"/>
          </w:tcPr>
          <w:p w14:paraId="2B9E56D2" w14:textId="77777777" w:rsidR="00A045E1" w:rsidRDefault="00A045E1">
            <w:pPr>
              <w:rPr>
                <w:rFonts w:ascii="宋体"/>
              </w:rPr>
            </w:pPr>
          </w:p>
        </w:tc>
        <w:tc>
          <w:tcPr>
            <w:tcW w:w="28" w:type="pct"/>
            <w:shd w:val="clear" w:color="auto" w:fill="auto"/>
            <w:vAlign w:val="bottom"/>
          </w:tcPr>
          <w:p w14:paraId="2B9E56D3" w14:textId="77777777" w:rsidR="00A045E1" w:rsidRDefault="00A045E1">
            <w:pPr>
              <w:rPr>
                <w:rFonts w:ascii="宋体"/>
              </w:rPr>
            </w:pPr>
          </w:p>
        </w:tc>
        <w:tc>
          <w:tcPr>
            <w:tcW w:w="5" w:type="pct"/>
            <w:shd w:val="clear" w:color="auto" w:fill="auto"/>
            <w:vAlign w:val="bottom"/>
          </w:tcPr>
          <w:p w14:paraId="2B9E56D4" w14:textId="77777777" w:rsidR="00A045E1" w:rsidRDefault="00A045E1">
            <w:pPr>
              <w:rPr>
                <w:rFonts w:ascii="宋体"/>
              </w:rPr>
            </w:pPr>
          </w:p>
        </w:tc>
        <w:tc>
          <w:tcPr>
            <w:tcW w:w="50" w:type="pct"/>
            <w:shd w:val="clear" w:color="auto" w:fill="auto"/>
            <w:vAlign w:val="bottom"/>
          </w:tcPr>
          <w:p w14:paraId="2B9E56D5" w14:textId="77777777" w:rsidR="00A045E1" w:rsidRDefault="00A045E1">
            <w:pPr>
              <w:rPr>
                <w:rFonts w:ascii="宋体"/>
              </w:rPr>
            </w:pPr>
          </w:p>
        </w:tc>
        <w:tc>
          <w:tcPr>
            <w:tcW w:w="571" w:type="pct"/>
            <w:shd w:val="clear" w:color="auto" w:fill="auto"/>
            <w:vAlign w:val="bottom"/>
          </w:tcPr>
          <w:p w14:paraId="2B9E56D6" w14:textId="77777777" w:rsidR="00A045E1" w:rsidRDefault="00A045E1">
            <w:pPr>
              <w:rPr>
                <w:rFonts w:ascii="宋体"/>
              </w:rPr>
            </w:pPr>
          </w:p>
        </w:tc>
        <w:tc>
          <w:tcPr>
            <w:tcW w:w="5" w:type="pct"/>
            <w:shd w:val="clear" w:color="auto" w:fill="auto"/>
            <w:vAlign w:val="bottom"/>
          </w:tcPr>
          <w:p w14:paraId="2B9E56D7" w14:textId="77777777" w:rsidR="00A045E1" w:rsidRDefault="00A045E1">
            <w:pPr>
              <w:rPr>
                <w:rFonts w:ascii="宋体"/>
              </w:rPr>
            </w:pPr>
          </w:p>
        </w:tc>
        <w:tc>
          <w:tcPr>
            <w:tcW w:w="50" w:type="pct"/>
            <w:shd w:val="clear" w:color="auto" w:fill="auto"/>
            <w:vAlign w:val="bottom"/>
          </w:tcPr>
          <w:p w14:paraId="2B9E56D8" w14:textId="77777777" w:rsidR="00A045E1" w:rsidRDefault="00A045E1">
            <w:pPr>
              <w:rPr>
                <w:rFonts w:ascii="宋体"/>
              </w:rPr>
            </w:pPr>
          </w:p>
        </w:tc>
        <w:tc>
          <w:tcPr>
            <w:tcW w:w="572" w:type="pct"/>
            <w:shd w:val="clear" w:color="auto" w:fill="auto"/>
            <w:vAlign w:val="bottom"/>
          </w:tcPr>
          <w:p w14:paraId="2B9E56D9" w14:textId="77777777" w:rsidR="00A045E1" w:rsidRDefault="00A045E1">
            <w:pPr>
              <w:rPr>
                <w:rFonts w:ascii="宋体"/>
              </w:rPr>
            </w:pPr>
          </w:p>
        </w:tc>
        <w:tc>
          <w:tcPr>
            <w:tcW w:w="5" w:type="pct"/>
            <w:shd w:val="clear" w:color="auto" w:fill="auto"/>
            <w:vAlign w:val="bottom"/>
          </w:tcPr>
          <w:p w14:paraId="2B9E56DA" w14:textId="77777777" w:rsidR="00A045E1" w:rsidRDefault="00A045E1">
            <w:pPr>
              <w:rPr>
                <w:rFonts w:ascii="宋体"/>
              </w:rPr>
            </w:pPr>
          </w:p>
        </w:tc>
      </w:tr>
      <w:tr w:rsidR="00A045E1" w14:paraId="2B9E56DE" w14:textId="77777777">
        <w:tc>
          <w:tcPr>
            <w:tcW w:w="0" w:type="auto"/>
            <w:gridSpan w:val="3"/>
            <w:shd w:val="clear" w:color="auto" w:fill="auto"/>
            <w:tcMar>
              <w:top w:w="0" w:type="dxa"/>
              <w:left w:w="20" w:type="dxa"/>
              <w:bottom w:w="0" w:type="dxa"/>
              <w:right w:w="20" w:type="dxa"/>
            </w:tcMar>
            <w:vAlign w:val="bottom"/>
          </w:tcPr>
          <w:p w14:paraId="2B9E56DC" w14:textId="77777777" w:rsidR="00A045E1" w:rsidRDefault="00A045E1">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2B9E56DD" w14:textId="77777777" w:rsidR="00A045E1" w:rsidRDefault="00AB45D0">
            <w:pPr>
              <w:jc w:val="center"/>
              <w:textAlignment w:val="bottom"/>
            </w:pPr>
            <w:r>
              <w:rPr>
                <w:rFonts w:ascii="sans-serif" w:eastAsia="sans-serif" w:hAnsi="sans-serif" w:cs="sans-serif"/>
                <w:b/>
                <w:bCs/>
                <w:color w:val="000000"/>
                <w:sz w:val="17"/>
                <w:szCs w:val="17"/>
              </w:rPr>
              <w:t xml:space="preserve">THREE </w:t>
            </w:r>
            <w:r>
              <w:rPr>
                <w:rFonts w:ascii="sans-serif" w:eastAsia="sans-serif" w:hAnsi="sans-serif" w:cs="sans-serif"/>
                <w:b/>
                <w:bCs/>
                <w:color w:val="000000"/>
                <w:sz w:val="17"/>
                <w:szCs w:val="17"/>
              </w:rPr>
              <w:t>MONTHS ENDED NOVEMBER 30,</w:t>
            </w:r>
          </w:p>
        </w:tc>
      </w:tr>
      <w:tr w:rsidR="00A045E1" w14:paraId="2B9E56E3" w14:textId="77777777">
        <w:tc>
          <w:tcPr>
            <w:tcW w:w="0" w:type="auto"/>
            <w:gridSpan w:val="3"/>
            <w:shd w:val="clear" w:color="auto" w:fill="auto"/>
            <w:tcMar>
              <w:top w:w="0" w:type="dxa"/>
              <w:left w:w="20" w:type="dxa"/>
              <w:bottom w:w="0" w:type="dxa"/>
              <w:right w:w="20" w:type="dxa"/>
            </w:tcMar>
            <w:vAlign w:val="bottom"/>
          </w:tcPr>
          <w:p w14:paraId="2B9E56DF" w14:textId="77777777" w:rsidR="00A045E1" w:rsidRDefault="00A045E1">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B9E56E0"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6E1" w14:textId="77777777" w:rsidR="00A045E1" w:rsidRDefault="00A045E1">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B9E56E2" w14:textId="77777777" w:rsidR="00A045E1" w:rsidRDefault="00AB45D0">
            <w:pPr>
              <w:jc w:val="center"/>
              <w:textAlignment w:val="bottom"/>
            </w:pPr>
            <w:r>
              <w:rPr>
                <w:rFonts w:ascii="sans-serif" w:eastAsia="sans-serif" w:hAnsi="sans-serif" w:cs="sans-serif"/>
                <w:b/>
                <w:bCs/>
                <w:color w:val="000000"/>
                <w:sz w:val="17"/>
                <w:szCs w:val="17"/>
              </w:rPr>
              <w:t>2021</w:t>
            </w:r>
          </w:p>
        </w:tc>
      </w:tr>
      <w:tr w:rsidR="00A045E1" w14:paraId="2B9E56EA" w14:textId="77777777">
        <w:tc>
          <w:tcPr>
            <w:tcW w:w="0" w:type="auto"/>
            <w:gridSpan w:val="3"/>
            <w:shd w:val="clear" w:color="auto" w:fill="auto"/>
            <w:tcMar>
              <w:top w:w="40" w:type="dxa"/>
              <w:left w:w="20" w:type="dxa"/>
              <w:bottom w:w="40" w:type="dxa"/>
              <w:right w:w="20" w:type="dxa"/>
            </w:tcMar>
            <w:vAlign w:val="bottom"/>
          </w:tcPr>
          <w:p w14:paraId="2B9E56E4" w14:textId="77777777" w:rsidR="00A045E1" w:rsidRDefault="00AB45D0">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6E5" w14:textId="77777777" w:rsidR="00A045E1" w:rsidRDefault="00AB45D0">
            <w:pPr>
              <w:jc w:val="right"/>
              <w:textAlignment w:val="bottom"/>
            </w:pPr>
            <w:r>
              <w:rPr>
                <w:rFonts w:ascii="sans-serif" w:eastAsia="sans-serif" w:hAnsi="sans-serif" w:cs="sans-serif"/>
                <w:b/>
                <w:bCs/>
                <w:color w:val="000000"/>
                <w:sz w:val="17"/>
                <w:szCs w:val="17"/>
              </w:rPr>
              <w:t>TOTAL</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6E6" w14:textId="77777777" w:rsidR="00A045E1" w:rsidRDefault="00AB45D0">
            <w:pPr>
              <w:jc w:val="right"/>
              <w:textAlignment w:val="bottom"/>
            </w:pPr>
            <w:r>
              <w:rPr>
                <w:rFonts w:ascii="sans-serif" w:eastAsia="sans-serif" w:hAnsi="sans-serif" w:cs="sans-serif"/>
                <w:b/>
                <w:bCs/>
                <w:color w:val="000000"/>
                <w:sz w:val="17"/>
                <w:szCs w:val="17"/>
              </w:rPr>
              <w:t>AMOUNT OF GAIN (LOSS)</w:t>
            </w:r>
            <w:r>
              <w:rPr>
                <w:rFonts w:ascii="sans-serif" w:eastAsia="sans-serif" w:hAnsi="sans-serif" w:cs="sans-serif"/>
                <w:b/>
                <w:bCs/>
                <w:color w:val="000000"/>
                <w:sz w:val="17"/>
                <w:szCs w:val="17"/>
              </w:rPr>
              <w:br/>
              <w:t xml:space="preserve">ON CASH FLOW </w:t>
            </w:r>
            <w:r>
              <w:rPr>
                <w:rFonts w:ascii="sans-serif" w:eastAsia="sans-serif" w:hAnsi="sans-serif" w:cs="sans-serif"/>
                <w:b/>
                <w:bCs/>
                <w:color w:val="000000"/>
                <w:sz w:val="17"/>
                <w:szCs w:val="17"/>
              </w:rPr>
              <w:br/>
              <w:t>HEDGE ACTIVITY</w:t>
            </w:r>
          </w:p>
        </w:tc>
        <w:tc>
          <w:tcPr>
            <w:tcW w:w="0" w:type="auto"/>
            <w:gridSpan w:val="3"/>
            <w:shd w:val="clear" w:color="auto" w:fill="auto"/>
            <w:tcMar>
              <w:top w:w="0" w:type="dxa"/>
              <w:left w:w="20" w:type="dxa"/>
              <w:bottom w:w="0" w:type="dxa"/>
              <w:right w:w="20" w:type="dxa"/>
            </w:tcMar>
            <w:vAlign w:val="bottom"/>
          </w:tcPr>
          <w:p w14:paraId="2B9E56E7" w14:textId="77777777" w:rsidR="00A045E1" w:rsidRDefault="00A045E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6E8" w14:textId="77777777" w:rsidR="00A045E1" w:rsidRDefault="00AB45D0">
            <w:pPr>
              <w:jc w:val="right"/>
              <w:textAlignment w:val="bottom"/>
            </w:pPr>
            <w:r>
              <w:rPr>
                <w:rFonts w:ascii="sans-serif" w:eastAsia="sans-serif" w:hAnsi="sans-serif" w:cs="sans-serif"/>
                <w:b/>
                <w:bCs/>
                <w:color w:val="000000"/>
                <w:sz w:val="17"/>
                <w:szCs w:val="17"/>
              </w:rPr>
              <w:t>TOTAL</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6E9" w14:textId="77777777" w:rsidR="00A045E1" w:rsidRDefault="00AB45D0">
            <w:pPr>
              <w:jc w:val="right"/>
              <w:textAlignment w:val="bottom"/>
            </w:pPr>
            <w:r>
              <w:rPr>
                <w:rFonts w:ascii="sans-serif" w:eastAsia="sans-serif" w:hAnsi="sans-serif" w:cs="sans-serif"/>
                <w:b/>
                <w:bCs/>
                <w:color w:val="000000"/>
                <w:sz w:val="17"/>
                <w:szCs w:val="17"/>
              </w:rPr>
              <w:t>AMOUNT OF GAIN (LOSS)</w:t>
            </w:r>
            <w:r>
              <w:rPr>
                <w:rFonts w:ascii="sans-serif" w:eastAsia="sans-serif" w:hAnsi="sans-serif" w:cs="sans-serif"/>
                <w:b/>
                <w:bCs/>
                <w:color w:val="000000"/>
                <w:sz w:val="17"/>
                <w:szCs w:val="17"/>
              </w:rPr>
              <w:br/>
              <w:t xml:space="preserve">ON CASH FLOW </w:t>
            </w:r>
            <w:r>
              <w:rPr>
                <w:rFonts w:ascii="sans-serif" w:eastAsia="sans-serif" w:hAnsi="sans-serif" w:cs="sans-serif"/>
                <w:b/>
                <w:bCs/>
                <w:color w:val="000000"/>
                <w:sz w:val="17"/>
                <w:szCs w:val="17"/>
              </w:rPr>
              <w:br/>
              <w:t>HEDGE ACTIVITY</w:t>
            </w:r>
          </w:p>
        </w:tc>
      </w:tr>
      <w:tr w:rsidR="00A045E1" w14:paraId="2B9E56F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6EB" w14:textId="77777777" w:rsidR="00A045E1" w:rsidRDefault="00AB45D0">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B9E56EC"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56ED" w14:textId="77777777" w:rsidR="00A045E1" w:rsidRDefault="00AB45D0">
            <w:pPr>
              <w:jc w:val="right"/>
              <w:textAlignment w:val="bottom"/>
            </w:pPr>
            <w:r>
              <w:rPr>
                <w:rFonts w:ascii="Arial" w:eastAsia="宋体" w:hAnsi="Arial" w:cs="Arial"/>
                <w:color w:val="000000"/>
                <w:sz w:val="17"/>
                <w:szCs w:val="17"/>
              </w:rPr>
              <w:t>13,315 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6EE" w14:textId="77777777" w:rsidR="00A045E1" w:rsidRDefault="00A045E1">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B9E56EF"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56F0" w14:textId="77777777" w:rsidR="00A045E1" w:rsidRDefault="00AB45D0">
            <w:pPr>
              <w:jc w:val="right"/>
              <w:textAlignment w:val="bottom"/>
            </w:pPr>
            <w:r>
              <w:rPr>
                <w:rFonts w:ascii="Arial" w:eastAsia="宋体" w:hAnsi="Arial" w:cs="Arial"/>
                <w:color w:val="000000"/>
                <w:sz w:val="17"/>
                <w:szCs w:val="17"/>
              </w:rPr>
              <w:t>4 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6F1"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6F2" w14:textId="77777777" w:rsidR="00A045E1" w:rsidRDefault="00A045E1">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6F3"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6F4" w14:textId="77777777" w:rsidR="00A045E1" w:rsidRDefault="00AB45D0">
            <w:pPr>
              <w:jc w:val="right"/>
              <w:textAlignment w:val="bottom"/>
            </w:pPr>
            <w:r>
              <w:rPr>
                <w:rFonts w:ascii="Arial" w:eastAsia="宋体" w:hAnsi="Arial" w:cs="Arial"/>
                <w:color w:val="000000"/>
                <w:sz w:val="17"/>
                <w:szCs w:val="17"/>
              </w:rPr>
              <w:t>11,357 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6F5"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6F6"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6F7" w14:textId="77777777" w:rsidR="00A045E1" w:rsidRDefault="00AB45D0">
            <w:pPr>
              <w:jc w:val="right"/>
              <w:textAlignment w:val="bottom"/>
            </w:pPr>
            <w:r>
              <w:rPr>
                <w:rFonts w:ascii="Arial" w:eastAsia="宋体" w:hAnsi="Arial" w:cs="Arial"/>
                <w:color w:val="000000"/>
                <w:sz w:val="17"/>
                <w:szCs w:val="17"/>
              </w:rPr>
              <w:t>(20)</w:t>
            </w:r>
          </w:p>
        </w:tc>
        <w:tc>
          <w:tcPr>
            <w:tcW w:w="0" w:type="auto"/>
            <w:tcBorders>
              <w:top w:val="single" w:sz="8" w:space="0" w:color="E87722"/>
            </w:tcBorders>
            <w:shd w:val="clear" w:color="auto" w:fill="auto"/>
            <w:tcMar>
              <w:top w:w="40" w:type="dxa"/>
              <w:left w:w="0" w:type="dxa"/>
              <w:bottom w:w="40" w:type="dxa"/>
              <w:right w:w="20" w:type="dxa"/>
            </w:tcMar>
            <w:vAlign w:val="bottom"/>
          </w:tcPr>
          <w:p w14:paraId="2B9E56F8" w14:textId="77777777" w:rsidR="00A045E1" w:rsidRDefault="00A045E1">
            <w:pPr>
              <w:jc w:val="right"/>
              <w:rPr>
                <w:rFonts w:ascii="宋体"/>
              </w:rPr>
            </w:pPr>
          </w:p>
        </w:tc>
      </w:tr>
      <w:tr w:rsidR="00A045E1" w14:paraId="2B9E5704"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6FA" w14:textId="77777777" w:rsidR="00A045E1" w:rsidRDefault="00AB45D0">
            <w:pPr>
              <w:textAlignment w:val="bottom"/>
            </w:pPr>
            <w:r>
              <w:rPr>
                <w:rFonts w:ascii="Arial" w:eastAsia="宋体" w:hAnsi="Arial" w:cs="Arial"/>
                <w:color w:val="000000"/>
                <w:sz w:val="17"/>
                <w:szCs w:val="17"/>
              </w:rPr>
              <w:t>Cost of sales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6FB" w14:textId="77777777" w:rsidR="00A045E1" w:rsidRDefault="00AB45D0">
            <w:pPr>
              <w:jc w:val="right"/>
              <w:textAlignment w:val="bottom"/>
            </w:pPr>
            <w:r>
              <w:rPr>
                <w:rFonts w:ascii="Arial" w:eastAsia="宋体" w:hAnsi="Arial" w:cs="Arial"/>
                <w:color w:val="000000"/>
                <w:sz w:val="17"/>
                <w:szCs w:val="17"/>
              </w:rPr>
              <w:t>7,604 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6FC"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6FD" w14:textId="77777777" w:rsidR="00A045E1" w:rsidRDefault="00AB45D0">
            <w:pPr>
              <w:jc w:val="right"/>
              <w:textAlignment w:val="bottom"/>
            </w:pPr>
            <w:r>
              <w:rPr>
                <w:rFonts w:ascii="Arial" w:eastAsia="宋体" w:hAnsi="Arial" w:cs="Arial"/>
                <w:color w:val="000000"/>
                <w:sz w:val="17"/>
                <w:szCs w:val="17"/>
              </w:rPr>
              <w:t>173 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6FE"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6FF"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700" w14:textId="77777777" w:rsidR="00A045E1" w:rsidRDefault="00AB45D0">
            <w:pPr>
              <w:jc w:val="right"/>
              <w:textAlignment w:val="bottom"/>
            </w:pPr>
            <w:r>
              <w:rPr>
                <w:rFonts w:ascii="Arial" w:eastAsia="宋体" w:hAnsi="Arial" w:cs="Arial"/>
                <w:color w:val="000000"/>
                <w:sz w:val="17"/>
                <w:szCs w:val="17"/>
              </w:rPr>
              <w:t>6,144 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701"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702" w14:textId="77777777" w:rsidR="00A045E1" w:rsidRDefault="00AB45D0">
            <w:pPr>
              <w:jc w:val="right"/>
              <w:textAlignment w:val="bottom"/>
            </w:pPr>
            <w:r>
              <w:rPr>
                <w:rFonts w:ascii="Arial" w:eastAsia="宋体" w:hAnsi="Arial" w:cs="Arial"/>
                <w:color w:val="000000"/>
                <w:sz w:val="17"/>
                <w:szCs w:val="17"/>
              </w:rPr>
              <w:t>(30)</w:t>
            </w:r>
          </w:p>
        </w:tc>
        <w:tc>
          <w:tcPr>
            <w:tcW w:w="0" w:type="auto"/>
            <w:tcBorders>
              <w:top w:val="single" w:sz="4" w:space="0" w:color="808080"/>
            </w:tcBorders>
            <w:shd w:val="clear" w:color="auto" w:fill="auto"/>
            <w:tcMar>
              <w:top w:w="40" w:type="dxa"/>
              <w:left w:w="0" w:type="dxa"/>
              <w:bottom w:w="40" w:type="dxa"/>
              <w:right w:w="20" w:type="dxa"/>
            </w:tcMar>
            <w:vAlign w:val="bottom"/>
          </w:tcPr>
          <w:p w14:paraId="2B9E5703" w14:textId="77777777" w:rsidR="00A045E1" w:rsidRDefault="00A045E1">
            <w:pPr>
              <w:jc w:val="right"/>
              <w:rPr>
                <w:rFonts w:ascii="宋体"/>
              </w:rPr>
            </w:pPr>
          </w:p>
        </w:tc>
      </w:tr>
      <w:tr w:rsidR="00A045E1" w14:paraId="2B9E570F"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705" w14:textId="77777777" w:rsidR="00A045E1" w:rsidRDefault="00AB45D0">
            <w:pPr>
              <w:textAlignment w:val="bottom"/>
            </w:pPr>
            <w:r>
              <w:rPr>
                <w:rFonts w:ascii="Arial" w:eastAsia="宋体" w:hAnsi="Arial" w:cs="Arial"/>
                <w:color w:val="000000"/>
                <w:sz w:val="17"/>
                <w:szCs w:val="17"/>
              </w:rPr>
              <w:t>Demand creation expense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706" w14:textId="77777777" w:rsidR="00A045E1" w:rsidRDefault="00AB45D0">
            <w:pPr>
              <w:jc w:val="right"/>
              <w:textAlignment w:val="bottom"/>
            </w:pPr>
            <w:r>
              <w:rPr>
                <w:rFonts w:ascii="Arial" w:eastAsia="宋体" w:hAnsi="Arial" w:cs="Arial"/>
                <w:color w:val="000000"/>
                <w:sz w:val="17"/>
                <w:szCs w:val="17"/>
              </w:rPr>
              <w:t>1,102 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707"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708" w14:textId="77777777" w:rsidR="00A045E1" w:rsidRDefault="00AB45D0">
            <w:pPr>
              <w:jc w:val="right"/>
              <w:textAlignment w:val="bottom"/>
            </w:pPr>
            <w:r>
              <w:rPr>
                <w:rFonts w:ascii="Arial" w:eastAsia="宋体" w:hAnsi="Arial" w:cs="Arial"/>
                <w:color w:val="000000"/>
                <w:sz w:val="17"/>
                <w:szCs w:val="17"/>
              </w:rPr>
              <w:t>(2)</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709"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70A"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70B" w14:textId="77777777" w:rsidR="00A045E1" w:rsidRDefault="00AB45D0">
            <w:pPr>
              <w:jc w:val="right"/>
              <w:textAlignment w:val="bottom"/>
            </w:pPr>
            <w:r>
              <w:rPr>
                <w:rFonts w:ascii="Arial" w:eastAsia="宋体" w:hAnsi="Arial" w:cs="Arial"/>
                <w:color w:val="000000"/>
                <w:sz w:val="17"/>
                <w:szCs w:val="17"/>
              </w:rPr>
              <w:t>1,017 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70C"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70D"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70E" w14:textId="77777777" w:rsidR="00A045E1" w:rsidRDefault="00A045E1">
            <w:pPr>
              <w:jc w:val="right"/>
              <w:rPr>
                <w:rFonts w:ascii="宋体"/>
              </w:rPr>
            </w:pPr>
          </w:p>
        </w:tc>
      </w:tr>
      <w:tr w:rsidR="00A045E1" w14:paraId="2B9E571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710" w14:textId="77777777" w:rsidR="00A045E1" w:rsidRDefault="00AB45D0">
            <w:pPr>
              <w:textAlignment w:val="bottom"/>
            </w:pPr>
            <w:r>
              <w:rPr>
                <w:rFonts w:ascii="Arial" w:eastAsia="宋体" w:hAnsi="Arial" w:cs="Arial"/>
                <w:color w:val="000000"/>
                <w:sz w:val="17"/>
                <w:szCs w:val="17"/>
              </w:rPr>
              <w:t xml:space="preserve">Other </w:t>
            </w:r>
            <w:r>
              <w:rPr>
                <w:rFonts w:ascii="Arial" w:eastAsia="宋体" w:hAnsi="Arial" w:cs="Arial"/>
                <w:color w:val="000000"/>
                <w:sz w:val="17"/>
                <w:szCs w:val="17"/>
              </w:rPr>
              <w:t>(income) expense, net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711" w14:textId="77777777" w:rsidR="00A045E1" w:rsidRDefault="00AB45D0">
            <w:pPr>
              <w:jc w:val="right"/>
              <w:textAlignment w:val="bottom"/>
            </w:pPr>
            <w:r>
              <w:rPr>
                <w:rFonts w:ascii="Arial" w:eastAsia="宋体" w:hAnsi="Arial" w:cs="Arial"/>
                <w:color w:val="000000"/>
                <w:sz w:val="17"/>
                <w:szCs w:val="17"/>
              </w:rPr>
              <w:t>(79)</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712"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713" w14:textId="77777777" w:rsidR="00A045E1" w:rsidRDefault="00AB45D0">
            <w:pPr>
              <w:jc w:val="right"/>
              <w:textAlignment w:val="bottom"/>
            </w:pPr>
            <w:r>
              <w:rPr>
                <w:rFonts w:ascii="Arial" w:eastAsia="宋体" w:hAnsi="Arial" w:cs="Arial"/>
                <w:color w:val="000000"/>
                <w:sz w:val="17"/>
                <w:szCs w:val="17"/>
              </w:rPr>
              <w:t>125 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714"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715"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716" w14:textId="77777777" w:rsidR="00A045E1" w:rsidRDefault="00AB45D0">
            <w:pPr>
              <w:jc w:val="right"/>
              <w:textAlignment w:val="bottom"/>
            </w:pPr>
            <w:r>
              <w:rPr>
                <w:rFonts w:ascii="Arial" w:eastAsia="宋体" w:hAnsi="Arial" w:cs="Arial"/>
                <w:color w:val="000000"/>
                <w:sz w:val="17"/>
                <w:szCs w:val="17"/>
              </w:rPr>
              <w:t>(102)</w:t>
            </w:r>
          </w:p>
        </w:tc>
        <w:tc>
          <w:tcPr>
            <w:tcW w:w="0" w:type="auto"/>
            <w:tcBorders>
              <w:top w:val="single" w:sz="4" w:space="0" w:color="808080"/>
            </w:tcBorders>
            <w:shd w:val="clear" w:color="auto" w:fill="auto"/>
            <w:tcMar>
              <w:top w:w="40" w:type="dxa"/>
              <w:left w:w="0" w:type="dxa"/>
              <w:bottom w:w="40" w:type="dxa"/>
              <w:right w:w="20" w:type="dxa"/>
            </w:tcMar>
            <w:vAlign w:val="bottom"/>
          </w:tcPr>
          <w:p w14:paraId="2B9E5717"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718" w14:textId="77777777" w:rsidR="00A045E1" w:rsidRDefault="00AB45D0">
            <w:pPr>
              <w:jc w:val="right"/>
              <w:textAlignment w:val="bottom"/>
            </w:pPr>
            <w:r>
              <w:rPr>
                <w:rFonts w:ascii="Arial" w:eastAsia="宋体" w:hAnsi="Arial" w:cs="Arial"/>
                <w:color w:val="000000"/>
                <w:sz w:val="17"/>
                <w:szCs w:val="17"/>
              </w:rPr>
              <w:t>20 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719" w14:textId="77777777" w:rsidR="00A045E1" w:rsidRDefault="00A045E1">
            <w:pPr>
              <w:jc w:val="right"/>
              <w:rPr>
                <w:rFonts w:ascii="宋体"/>
              </w:rPr>
            </w:pPr>
          </w:p>
        </w:tc>
      </w:tr>
      <w:tr w:rsidR="00A045E1" w14:paraId="2B9E5725"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2B9E571B" w14:textId="77777777" w:rsidR="00A045E1" w:rsidRDefault="00AB45D0">
            <w:pPr>
              <w:textAlignment w:val="bottom"/>
            </w:pPr>
            <w:r>
              <w:rPr>
                <w:rFonts w:ascii="Arial" w:eastAsia="宋体" w:hAnsi="Arial" w:cs="Arial"/>
                <w:color w:val="000000"/>
                <w:sz w:val="17"/>
                <w:szCs w:val="17"/>
              </w:rPr>
              <w:t>Interest expense (income), net</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B9E571C" w14:textId="77777777" w:rsidR="00A045E1" w:rsidRDefault="00AB45D0">
            <w:pPr>
              <w:jc w:val="right"/>
              <w:textAlignment w:val="bottom"/>
            </w:pPr>
            <w:r>
              <w:rPr>
                <w:rFonts w:ascii="Arial" w:eastAsia="宋体" w:hAnsi="Arial" w:cs="Arial"/>
                <w:color w:val="000000"/>
                <w:sz w:val="17"/>
                <w:szCs w:val="17"/>
              </w:rPr>
              <w:t>16 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B9E571D" w14:textId="77777777" w:rsidR="00A045E1" w:rsidRDefault="00A045E1">
            <w:pPr>
              <w:jc w:val="right"/>
              <w:rPr>
                <w:rFonts w:ascii="宋体"/>
              </w:rPr>
            </w:pP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B9E571E" w14:textId="77777777" w:rsidR="00A045E1" w:rsidRDefault="00AB45D0">
            <w:pPr>
              <w:jc w:val="right"/>
              <w:textAlignment w:val="bottom"/>
            </w:pPr>
            <w:r>
              <w:rPr>
                <w:rFonts w:ascii="Arial" w:eastAsia="宋体" w:hAnsi="Arial" w:cs="Arial"/>
                <w:color w:val="000000"/>
                <w:sz w:val="17"/>
                <w:szCs w:val="17"/>
              </w:rPr>
              <w:t>(2)</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B9E571F" w14:textId="77777777" w:rsidR="00A045E1" w:rsidRDefault="00A045E1">
            <w:pPr>
              <w:jc w:val="right"/>
              <w:rPr>
                <w:rFonts w:ascii="宋体"/>
              </w:rPr>
            </w:pP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2B9E5720" w14:textId="77777777" w:rsidR="00A045E1" w:rsidRDefault="00A045E1">
            <w:pPr>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B9E5721" w14:textId="77777777" w:rsidR="00A045E1" w:rsidRDefault="00AB45D0">
            <w:pPr>
              <w:jc w:val="right"/>
              <w:textAlignment w:val="bottom"/>
            </w:pPr>
            <w:r>
              <w:rPr>
                <w:rFonts w:ascii="Arial" w:eastAsia="宋体" w:hAnsi="Arial" w:cs="Arial"/>
                <w:color w:val="000000"/>
                <w:sz w:val="17"/>
                <w:szCs w:val="17"/>
              </w:rPr>
              <w:t>55 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B9E5722" w14:textId="77777777" w:rsidR="00A045E1" w:rsidRDefault="00A045E1">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B9E5723" w14:textId="77777777" w:rsidR="00A045E1" w:rsidRDefault="00AB45D0">
            <w:pPr>
              <w:jc w:val="right"/>
              <w:textAlignment w:val="bottom"/>
            </w:pPr>
            <w:r>
              <w:rPr>
                <w:rFonts w:ascii="Arial" w:eastAsia="宋体" w:hAnsi="Arial" w:cs="Arial"/>
                <w:color w:val="000000"/>
                <w:sz w:val="17"/>
                <w:szCs w:val="17"/>
              </w:rPr>
              <w:t>(1)</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B9E5724" w14:textId="77777777" w:rsidR="00A045E1" w:rsidRDefault="00A045E1">
            <w:pPr>
              <w:jc w:val="right"/>
              <w:rPr>
                <w:rFonts w:ascii="宋体"/>
              </w:rPr>
            </w:pPr>
          </w:p>
        </w:tc>
      </w:tr>
    </w:tbl>
    <w:p w14:paraId="2B9E5726" w14:textId="77777777" w:rsidR="00A045E1" w:rsidRDefault="00AB45D0">
      <w:pPr>
        <w:spacing w:before="120" w:after="120"/>
        <w:jc w:val="right"/>
      </w:pPr>
      <w:r>
        <w:rPr>
          <w:rFonts w:ascii="Arial" w:eastAsia="宋体" w:hAnsi="Arial" w:cs="Arial"/>
          <w:color w:val="E87722"/>
          <w:sz w:val="17"/>
          <w:szCs w:val="17"/>
        </w:rPr>
        <w:t>13</w:t>
      </w:r>
    </w:p>
    <w:p w14:paraId="2B9E5727" w14:textId="77777777" w:rsidR="00A045E1" w:rsidRDefault="00AB45D0">
      <w:r>
        <w:pict w14:anchorId="2B9E7229">
          <v:rect id="_x0000_i1039" style="width:415.3pt;height:1.5pt" o:hralign="center" o:hrstd="t" o:hr="t" fillcolor="#a0a0a0" stroked="f"/>
        </w:pict>
      </w:r>
    </w:p>
    <w:p w14:paraId="2B9E5728" w14:textId="77777777" w:rsidR="00A045E1" w:rsidRDefault="00A045E1"/>
    <w:p w14:paraId="2B9E5729" w14:textId="77777777" w:rsidR="00A045E1" w:rsidRDefault="00AB45D0">
      <w:hyperlink r:id="rId82" w:anchor="ief5e6988819748dbbb795180b2159749_7" w:history="1">
        <w:r>
          <w:rPr>
            <w:rStyle w:val="a5"/>
            <w:rFonts w:ascii="sans-serif" w:eastAsia="sans-serif" w:hAnsi="sans-serif" w:cs="sans-serif"/>
            <w:sz w:val="17"/>
            <w:szCs w:val="17"/>
          </w:rPr>
          <w:t>Table of Contents</w:t>
        </w:r>
      </w:hyperlink>
    </w:p>
    <w:p w14:paraId="2B9E572A" w14:textId="77777777" w:rsidR="00A045E1" w:rsidRDefault="00A045E1"/>
    <w:tbl>
      <w:tblPr>
        <w:tblW w:w="4985" w:type="pct"/>
        <w:tblCellMar>
          <w:top w:w="15" w:type="dxa"/>
          <w:left w:w="15" w:type="dxa"/>
          <w:bottom w:w="15" w:type="dxa"/>
          <w:right w:w="15" w:type="dxa"/>
        </w:tblCellMar>
        <w:tblLook w:val="04A0" w:firstRow="1" w:lastRow="0" w:firstColumn="1" w:lastColumn="0" w:noHBand="0" w:noVBand="1"/>
      </w:tblPr>
      <w:tblGrid>
        <w:gridCol w:w="38"/>
        <w:gridCol w:w="3942"/>
        <w:gridCol w:w="37"/>
        <w:gridCol w:w="115"/>
        <w:gridCol w:w="903"/>
        <w:gridCol w:w="36"/>
        <w:gridCol w:w="116"/>
        <w:gridCol w:w="903"/>
        <w:gridCol w:w="36"/>
        <w:gridCol w:w="36"/>
        <w:gridCol w:w="36"/>
        <w:gridCol w:w="36"/>
        <w:gridCol w:w="115"/>
        <w:gridCol w:w="868"/>
        <w:gridCol w:w="36"/>
        <w:gridCol w:w="116"/>
        <w:gridCol w:w="906"/>
        <w:gridCol w:w="36"/>
      </w:tblGrid>
      <w:tr w:rsidR="00A045E1" w14:paraId="2B9E573D" w14:textId="77777777">
        <w:tc>
          <w:tcPr>
            <w:tcW w:w="50" w:type="pct"/>
            <w:shd w:val="clear" w:color="auto" w:fill="auto"/>
            <w:vAlign w:val="bottom"/>
          </w:tcPr>
          <w:p w14:paraId="2B9E572B" w14:textId="77777777" w:rsidR="00A045E1" w:rsidRDefault="00A045E1">
            <w:pPr>
              <w:rPr>
                <w:rFonts w:ascii="宋体"/>
              </w:rPr>
            </w:pPr>
          </w:p>
        </w:tc>
        <w:tc>
          <w:tcPr>
            <w:tcW w:w="2398" w:type="pct"/>
            <w:shd w:val="clear" w:color="auto" w:fill="auto"/>
            <w:vAlign w:val="bottom"/>
          </w:tcPr>
          <w:p w14:paraId="2B9E572C" w14:textId="77777777" w:rsidR="00A045E1" w:rsidRDefault="00A045E1">
            <w:pPr>
              <w:rPr>
                <w:rFonts w:ascii="宋体"/>
              </w:rPr>
            </w:pPr>
          </w:p>
        </w:tc>
        <w:tc>
          <w:tcPr>
            <w:tcW w:w="5" w:type="pct"/>
            <w:shd w:val="clear" w:color="auto" w:fill="auto"/>
            <w:vAlign w:val="bottom"/>
          </w:tcPr>
          <w:p w14:paraId="2B9E572D" w14:textId="77777777" w:rsidR="00A045E1" w:rsidRDefault="00A045E1">
            <w:pPr>
              <w:rPr>
                <w:rFonts w:ascii="宋体"/>
              </w:rPr>
            </w:pPr>
          </w:p>
        </w:tc>
        <w:tc>
          <w:tcPr>
            <w:tcW w:w="50" w:type="pct"/>
            <w:shd w:val="clear" w:color="auto" w:fill="auto"/>
            <w:vAlign w:val="bottom"/>
          </w:tcPr>
          <w:p w14:paraId="2B9E572E" w14:textId="77777777" w:rsidR="00A045E1" w:rsidRDefault="00A045E1">
            <w:pPr>
              <w:rPr>
                <w:rFonts w:ascii="宋体"/>
              </w:rPr>
            </w:pPr>
          </w:p>
        </w:tc>
        <w:tc>
          <w:tcPr>
            <w:tcW w:w="571" w:type="pct"/>
            <w:shd w:val="clear" w:color="auto" w:fill="auto"/>
            <w:vAlign w:val="bottom"/>
          </w:tcPr>
          <w:p w14:paraId="2B9E572F" w14:textId="77777777" w:rsidR="00A045E1" w:rsidRDefault="00A045E1">
            <w:pPr>
              <w:rPr>
                <w:rFonts w:ascii="宋体"/>
              </w:rPr>
            </w:pPr>
          </w:p>
        </w:tc>
        <w:tc>
          <w:tcPr>
            <w:tcW w:w="5" w:type="pct"/>
            <w:shd w:val="clear" w:color="auto" w:fill="auto"/>
            <w:vAlign w:val="bottom"/>
          </w:tcPr>
          <w:p w14:paraId="2B9E5730" w14:textId="77777777" w:rsidR="00A045E1" w:rsidRDefault="00A045E1">
            <w:pPr>
              <w:rPr>
                <w:rFonts w:ascii="宋体"/>
              </w:rPr>
            </w:pPr>
          </w:p>
        </w:tc>
        <w:tc>
          <w:tcPr>
            <w:tcW w:w="50" w:type="pct"/>
            <w:shd w:val="clear" w:color="auto" w:fill="auto"/>
            <w:vAlign w:val="bottom"/>
          </w:tcPr>
          <w:p w14:paraId="2B9E5731" w14:textId="77777777" w:rsidR="00A045E1" w:rsidRDefault="00A045E1">
            <w:pPr>
              <w:rPr>
                <w:rFonts w:ascii="宋体"/>
              </w:rPr>
            </w:pPr>
          </w:p>
        </w:tc>
        <w:tc>
          <w:tcPr>
            <w:tcW w:w="571" w:type="pct"/>
            <w:shd w:val="clear" w:color="auto" w:fill="auto"/>
            <w:vAlign w:val="bottom"/>
          </w:tcPr>
          <w:p w14:paraId="2B9E5732" w14:textId="77777777" w:rsidR="00A045E1" w:rsidRDefault="00A045E1">
            <w:pPr>
              <w:rPr>
                <w:rFonts w:ascii="宋体"/>
              </w:rPr>
            </w:pPr>
          </w:p>
        </w:tc>
        <w:tc>
          <w:tcPr>
            <w:tcW w:w="5" w:type="pct"/>
            <w:shd w:val="clear" w:color="auto" w:fill="auto"/>
            <w:vAlign w:val="bottom"/>
          </w:tcPr>
          <w:p w14:paraId="2B9E5733" w14:textId="77777777" w:rsidR="00A045E1" w:rsidRDefault="00A045E1">
            <w:pPr>
              <w:rPr>
                <w:rFonts w:ascii="宋体"/>
              </w:rPr>
            </w:pPr>
          </w:p>
        </w:tc>
        <w:tc>
          <w:tcPr>
            <w:tcW w:w="5" w:type="pct"/>
            <w:shd w:val="clear" w:color="auto" w:fill="auto"/>
            <w:vAlign w:val="bottom"/>
          </w:tcPr>
          <w:p w14:paraId="2B9E5734" w14:textId="77777777" w:rsidR="00A045E1" w:rsidRDefault="00A045E1">
            <w:pPr>
              <w:rPr>
                <w:rFonts w:ascii="宋体"/>
              </w:rPr>
            </w:pPr>
          </w:p>
        </w:tc>
        <w:tc>
          <w:tcPr>
            <w:tcW w:w="28" w:type="pct"/>
            <w:shd w:val="clear" w:color="auto" w:fill="auto"/>
            <w:vAlign w:val="bottom"/>
          </w:tcPr>
          <w:p w14:paraId="2B9E5735" w14:textId="77777777" w:rsidR="00A045E1" w:rsidRDefault="00A045E1">
            <w:pPr>
              <w:rPr>
                <w:rFonts w:ascii="宋体"/>
              </w:rPr>
            </w:pPr>
          </w:p>
        </w:tc>
        <w:tc>
          <w:tcPr>
            <w:tcW w:w="5" w:type="pct"/>
            <w:shd w:val="clear" w:color="auto" w:fill="auto"/>
            <w:vAlign w:val="bottom"/>
          </w:tcPr>
          <w:p w14:paraId="2B9E5736" w14:textId="77777777" w:rsidR="00A045E1" w:rsidRDefault="00A045E1">
            <w:pPr>
              <w:rPr>
                <w:rFonts w:ascii="宋体"/>
              </w:rPr>
            </w:pPr>
          </w:p>
        </w:tc>
        <w:tc>
          <w:tcPr>
            <w:tcW w:w="50" w:type="pct"/>
            <w:shd w:val="clear" w:color="auto" w:fill="auto"/>
            <w:vAlign w:val="bottom"/>
          </w:tcPr>
          <w:p w14:paraId="2B9E5737" w14:textId="77777777" w:rsidR="00A045E1" w:rsidRDefault="00A045E1">
            <w:pPr>
              <w:rPr>
                <w:rFonts w:ascii="宋体"/>
              </w:rPr>
            </w:pPr>
          </w:p>
        </w:tc>
        <w:tc>
          <w:tcPr>
            <w:tcW w:w="571" w:type="pct"/>
            <w:shd w:val="clear" w:color="auto" w:fill="auto"/>
            <w:vAlign w:val="bottom"/>
          </w:tcPr>
          <w:p w14:paraId="2B9E5738" w14:textId="77777777" w:rsidR="00A045E1" w:rsidRDefault="00A045E1">
            <w:pPr>
              <w:rPr>
                <w:rFonts w:ascii="宋体"/>
              </w:rPr>
            </w:pPr>
          </w:p>
        </w:tc>
        <w:tc>
          <w:tcPr>
            <w:tcW w:w="5" w:type="pct"/>
            <w:shd w:val="clear" w:color="auto" w:fill="auto"/>
            <w:vAlign w:val="bottom"/>
          </w:tcPr>
          <w:p w14:paraId="2B9E5739" w14:textId="77777777" w:rsidR="00A045E1" w:rsidRDefault="00A045E1">
            <w:pPr>
              <w:rPr>
                <w:rFonts w:ascii="宋体"/>
              </w:rPr>
            </w:pPr>
          </w:p>
        </w:tc>
        <w:tc>
          <w:tcPr>
            <w:tcW w:w="50" w:type="pct"/>
            <w:shd w:val="clear" w:color="auto" w:fill="auto"/>
            <w:vAlign w:val="bottom"/>
          </w:tcPr>
          <w:p w14:paraId="2B9E573A" w14:textId="77777777" w:rsidR="00A045E1" w:rsidRDefault="00A045E1">
            <w:pPr>
              <w:rPr>
                <w:rFonts w:ascii="宋体"/>
              </w:rPr>
            </w:pPr>
          </w:p>
        </w:tc>
        <w:tc>
          <w:tcPr>
            <w:tcW w:w="572" w:type="pct"/>
            <w:shd w:val="clear" w:color="auto" w:fill="auto"/>
            <w:vAlign w:val="bottom"/>
          </w:tcPr>
          <w:p w14:paraId="2B9E573B" w14:textId="77777777" w:rsidR="00A045E1" w:rsidRDefault="00A045E1">
            <w:pPr>
              <w:rPr>
                <w:rFonts w:ascii="宋体"/>
              </w:rPr>
            </w:pPr>
          </w:p>
        </w:tc>
        <w:tc>
          <w:tcPr>
            <w:tcW w:w="5" w:type="pct"/>
            <w:shd w:val="clear" w:color="auto" w:fill="auto"/>
            <w:vAlign w:val="bottom"/>
          </w:tcPr>
          <w:p w14:paraId="2B9E573C" w14:textId="77777777" w:rsidR="00A045E1" w:rsidRDefault="00A045E1">
            <w:pPr>
              <w:rPr>
                <w:rFonts w:ascii="宋体"/>
              </w:rPr>
            </w:pPr>
          </w:p>
        </w:tc>
      </w:tr>
      <w:tr w:rsidR="00A045E1" w14:paraId="2B9E5740" w14:textId="77777777">
        <w:tc>
          <w:tcPr>
            <w:tcW w:w="0" w:type="auto"/>
            <w:gridSpan w:val="3"/>
            <w:shd w:val="clear" w:color="auto" w:fill="auto"/>
            <w:tcMar>
              <w:top w:w="0" w:type="dxa"/>
              <w:left w:w="20" w:type="dxa"/>
              <w:bottom w:w="0" w:type="dxa"/>
              <w:right w:w="20" w:type="dxa"/>
            </w:tcMar>
            <w:vAlign w:val="bottom"/>
          </w:tcPr>
          <w:p w14:paraId="2B9E573E" w14:textId="77777777" w:rsidR="00A045E1" w:rsidRDefault="00A045E1">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2B9E573F" w14:textId="77777777" w:rsidR="00A045E1" w:rsidRDefault="00AB45D0">
            <w:pPr>
              <w:jc w:val="center"/>
              <w:textAlignment w:val="bottom"/>
            </w:pPr>
            <w:r>
              <w:rPr>
                <w:rFonts w:ascii="sans-serif" w:eastAsia="sans-serif" w:hAnsi="sans-serif" w:cs="sans-serif"/>
                <w:b/>
                <w:bCs/>
                <w:color w:val="000000"/>
                <w:sz w:val="17"/>
                <w:szCs w:val="17"/>
              </w:rPr>
              <w:t>SIX MONTHS ENDED NOVEMBER 30,</w:t>
            </w:r>
          </w:p>
        </w:tc>
      </w:tr>
      <w:tr w:rsidR="00A045E1" w14:paraId="2B9E5745" w14:textId="77777777">
        <w:tc>
          <w:tcPr>
            <w:tcW w:w="0" w:type="auto"/>
            <w:gridSpan w:val="3"/>
            <w:shd w:val="clear" w:color="auto" w:fill="auto"/>
            <w:tcMar>
              <w:top w:w="0" w:type="dxa"/>
              <w:left w:w="20" w:type="dxa"/>
              <w:bottom w:w="0" w:type="dxa"/>
              <w:right w:w="20" w:type="dxa"/>
            </w:tcMar>
            <w:vAlign w:val="bottom"/>
          </w:tcPr>
          <w:p w14:paraId="2B9E5741" w14:textId="77777777" w:rsidR="00A045E1" w:rsidRDefault="00A045E1">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B9E5742"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743" w14:textId="77777777" w:rsidR="00A045E1" w:rsidRDefault="00A045E1">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B9E5744" w14:textId="77777777" w:rsidR="00A045E1" w:rsidRDefault="00AB45D0">
            <w:pPr>
              <w:jc w:val="center"/>
              <w:textAlignment w:val="bottom"/>
            </w:pPr>
            <w:r>
              <w:rPr>
                <w:rFonts w:ascii="sans-serif" w:eastAsia="sans-serif" w:hAnsi="sans-serif" w:cs="sans-serif"/>
                <w:b/>
                <w:bCs/>
                <w:color w:val="000000"/>
                <w:sz w:val="17"/>
                <w:szCs w:val="17"/>
              </w:rPr>
              <w:t>2021</w:t>
            </w:r>
          </w:p>
        </w:tc>
      </w:tr>
      <w:tr w:rsidR="00A045E1" w14:paraId="2B9E574C" w14:textId="77777777">
        <w:tc>
          <w:tcPr>
            <w:tcW w:w="0" w:type="auto"/>
            <w:gridSpan w:val="3"/>
            <w:shd w:val="clear" w:color="auto" w:fill="auto"/>
            <w:tcMar>
              <w:top w:w="40" w:type="dxa"/>
              <w:left w:w="20" w:type="dxa"/>
              <w:bottom w:w="40" w:type="dxa"/>
              <w:right w:w="20" w:type="dxa"/>
            </w:tcMar>
            <w:vAlign w:val="bottom"/>
          </w:tcPr>
          <w:p w14:paraId="2B9E5746" w14:textId="77777777" w:rsidR="00A045E1" w:rsidRDefault="00AB45D0">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747" w14:textId="77777777" w:rsidR="00A045E1" w:rsidRDefault="00AB45D0">
            <w:pPr>
              <w:jc w:val="right"/>
              <w:textAlignment w:val="bottom"/>
            </w:pPr>
            <w:r>
              <w:rPr>
                <w:rFonts w:ascii="sans-serif" w:eastAsia="sans-serif" w:hAnsi="sans-serif" w:cs="sans-serif"/>
                <w:b/>
                <w:bCs/>
                <w:color w:val="000000"/>
                <w:sz w:val="17"/>
                <w:szCs w:val="17"/>
              </w:rPr>
              <w:t>TOTAL</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748" w14:textId="77777777" w:rsidR="00A045E1" w:rsidRDefault="00AB45D0">
            <w:pPr>
              <w:jc w:val="right"/>
              <w:textAlignment w:val="bottom"/>
            </w:pPr>
            <w:r>
              <w:rPr>
                <w:rFonts w:ascii="sans-serif" w:eastAsia="sans-serif" w:hAnsi="sans-serif" w:cs="sans-serif"/>
                <w:b/>
                <w:bCs/>
                <w:color w:val="000000"/>
                <w:sz w:val="17"/>
                <w:szCs w:val="17"/>
              </w:rPr>
              <w:t>AMOUNT OF GAIN (LOSS)</w:t>
            </w:r>
            <w:r>
              <w:rPr>
                <w:rFonts w:ascii="sans-serif" w:eastAsia="sans-serif" w:hAnsi="sans-serif" w:cs="sans-serif"/>
                <w:b/>
                <w:bCs/>
                <w:color w:val="000000"/>
                <w:sz w:val="17"/>
                <w:szCs w:val="17"/>
              </w:rPr>
              <w:br/>
              <w:t xml:space="preserve">ON CASH FLOW </w:t>
            </w:r>
            <w:r>
              <w:rPr>
                <w:rFonts w:ascii="sans-serif" w:eastAsia="sans-serif" w:hAnsi="sans-serif" w:cs="sans-serif"/>
                <w:b/>
                <w:bCs/>
                <w:color w:val="000000"/>
                <w:sz w:val="17"/>
                <w:szCs w:val="17"/>
              </w:rPr>
              <w:br/>
              <w:t>HEDGE ACTIVITY</w:t>
            </w:r>
          </w:p>
        </w:tc>
        <w:tc>
          <w:tcPr>
            <w:tcW w:w="0" w:type="auto"/>
            <w:gridSpan w:val="3"/>
            <w:shd w:val="clear" w:color="auto" w:fill="auto"/>
            <w:tcMar>
              <w:top w:w="0" w:type="dxa"/>
              <w:left w:w="20" w:type="dxa"/>
              <w:bottom w:w="0" w:type="dxa"/>
              <w:right w:w="20" w:type="dxa"/>
            </w:tcMar>
            <w:vAlign w:val="bottom"/>
          </w:tcPr>
          <w:p w14:paraId="2B9E5749" w14:textId="77777777" w:rsidR="00A045E1" w:rsidRDefault="00A045E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74A" w14:textId="77777777" w:rsidR="00A045E1" w:rsidRDefault="00AB45D0">
            <w:pPr>
              <w:jc w:val="right"/>
              <w:textAlignment w:val="bottom"/>
            </w:pPr>
            <w:r>
              <w:rPr>
                <w:rFonts w:ascii="sans-serif" w:eastAsia="sans-serif" w:hAnsi="sans-serif" w:cs="sans-serif"/>
                <w:b/>
                <w:bCs/>
                <w:color w:val="000000"/>
                <w:sz w:val="17"/>
                <w:szCs w:val="17"/>
              </w:rPr>
              <w:t>TOTAL</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74B" w14:textId="77777777" w:rsidR="00A045E1" w:rsidRDefault="00AB45D0">
            <w:pPr>
              <w:jc w:val="right"/>
              <w:textAlignment w:val="bottom"/>
            </w:pPr>
            <w:r>
              <w:rPr>
                <w:rFonts w:ascii="sans-serif" w:eastAsia="sans-serif" w:hAnsi="sans-serif" w:cs="sans-serif"/>
                <w:b/>
                <w:bCs/>
                <w:color w:val="000000"/>
                <w:sz w:val="17"/>
                <w:szCs w:val="17"/>
              </w:rPr>
              <w:t>AMOUNT OF GAIN (LOSS)</w:t>
            </w:r>
            <w:r>
              <w:rPr>
                <w:rFonts w:ascii="sans-serif" w:eastAsia="sans-serif" w:hAnsi="sans-serif" w:cs="sans-serif"/>
                <w:b/>
                <w:bCs/>
                <w:color w:val="000000"/>
                <w:sz w:val="17"/>
                <w:szCs w:val="17"/>
              </w:rPr>
              <w:br/>
              <w:t xml:space="preserve">ON CASH FLOW </w:t>
            </w:r>
            <w:r>
              <w:rPr>
                <w:rFonts w:ascii="sans-serif" w:eastAsia="sans-serif" w:hAnsi="sans-serif" w:cs="sans-serif"/>
                <w:b/>
                <w:bCs/>
                <w:color w:val="000000"/>
                <w:sz w:val="17"/>
                <w:szCs w:val="17"/>
              </w:rPr>
              <w:br/>
              <w:t>HEDGE ACTIVITY</w:t>
            </w:r>
          </w:p>
        </w:tc>
      </w:tr>
      <w:tr w:rsidR="00A045E1" w14:paraId="2B9E575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74D" w14:textId="77777777" w:rsidR="00A045E1" w:rsidRDefault="00AB45D0">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B9E574E"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574F" w14:textId="77777777" w:rsidR="00A045E1" w:rsidRDefault="00AB45D0">
            <w:pPr>
              <w:jc w:val="right"/>
              <w:textAlignment w:val="bottom"/>
            </w:pPr>
            <w:r>
              <w:rPr>
                <w:rFonts w:ascii="Arial" w:eastAsia="宋体" w:hAnsi="Arial" w:cs="Arial"/>
                <w:color w:val="000000"/>
                <w:sz w:val="17"/>
                <w:szCs w:val="17"/>
              </w:rPr>
              <w:t>26,002 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750" w14:textId="77777777" w:rsidR="00A045E1" w:rsidRDefault="00A045E1">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B9E5751"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5752" w14:textId="77777777" w:rsidR="00A045E1" w:rsidRDefault="00AB45D0">
            <w:pPr>
              <w:jc w:val="right"/>
              <w:textAlignment w:val="bottom"/>
            </w:pPr>
            <w:r>
              <w:rPr>
                <w:rFonts w:ascii="Arial" w:eastAsia="宋体" w:hAnsi="Arial" w:cs="Arial"/>
                <w:color w:val="000000"/>
                <w:sz w:val="17"/>
                <w:szCs w:val="17"/>
              </w:rPr>
              <w:t>(5)</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753"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754" w14:textId="77777777" w:rsidR="00A045E1" w:rsidRDefault="00A045E1">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755"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756" w14:textId="77777777" w:rsidR="00A045E1" w:rsidRDefault="00AB45D0">
            <w:pPr>
              <w:jc w:val="right"/>
              <w:textAlignment w:val="bottom"/>
            </w:pPr>
            <w:r>
              <w:rPr>
                <w:rFonts w:ascii="Arial" w:eastAsia="宋体" w:hAnsi="Arial" w:cs="Arial"/>
                <w:color w:val="000000"/>
                <w:sz w:val="17"/>
                <w:szCs w:val="17"/>
              </w:rPr>
              <w:t>23,605 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757"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758"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759" w14:textId="77777777" w:rsidR="00A045E1" w:rsidRDefault="00AB45D0">
            <w:pPr>
              <w:jc w:val="right"/>
              <w:textAlignment w:val="bottom"/>
            </w:pPr>
            <w:r>
              <w:rPr>
                <w:rFonts w:ascii="Arial" w:eastAsia="宋体" w:hAnsi="Arial" w:cs="Arial"/>
                <w:color w:val="000000"/>
                <w:sz w:val="17"/>
                <w:szCs w:val="17"/>
              </w:rPr>
              <w:t>(41)</w:t>
            </w:r>
          </w:p>
        </w:tc>
        <w:tc>
          <w:tcPr>
            <w:tcW w:w="0" w:type="auto"/>
            <w:tcBorders>
              <w:top w:val="single" w:sz="8" w:space="0" w:color="E87722"/>
            </w:tcBorders>
            <w:shd w:val="clear" w:color="auto" w:fill="auto"/>
            <w:tcMar>
              <w:top w:w="40" w:type="dxa"/>
              <w:left w:w="0" w:type="dxa"/>
              <w:bottom w:w="40" w:type="dxa"/>
              <w:right w:w="20" w:type="dxa"/>
            </w:tcMar>
            <w:vAlign w:val="bottom"/>
          </w:tcPr>
          <w:p w14:paraId="2B9E575A" w14:textId="77777777" w:rsidR="00A045E1" w:rsidRDefault="00A045E1">
            <w:pPr>
              <w:jc w:val="right"/>
              <w:rPr>
                <w:rFonts w:ascii="宋体"/>
              </w:rPr>
            </w:pPr>
          </w:p>
        </w:tc>
      </w:tr>
      <w:tr w:rsidR="00A045E1" w14:paraId="2B9E576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75C" w14:textId="77777777" w:rsidR="00A045E1" w:rsidRDefault="00AB45D0">
            <w:pPr>
              <w:textAlignment w:val="bottom"/>
            </w:pPr>
            <w:r>
              <w:rPr>
                <w:rFonts w:ascii="Arial" w:eastAsia="宋体" w:hAnsi="Arial" w:cs="Arial"/>
                <w:color w:val="000000"/>
                <w:sz w:val="17"/>
                <w:szCs w:val="17"/>
              </w:rPr>
              <w:t>Cost of sales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75D" w14:textId="77777777" w:rsidR="00A045E1" w:rsidRDefault="00AB45D0">
            <w:pPr>
              <w:jc w:val="right"/>
              <w:textAlignment w:val="bottom"/>
            </w:pPr>
            <w:r>
              <w:rPr>
                <w:rFonts w:ascii="Arial" w:eastAsia="宋体" w:hAnsi="Arial" w:cs="Arial"/>
                <w:color w:val="000000"/>
                <w:sz w:val="17"/>
                <w:szCs w:val="17"/>
              </w:rPr>
              <w:t>14,676 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75E"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75F" w14:textId="77777777" w:rsidR="00A045E1" w:rsidRDefault="00AB45D0">
            <w:pPr>
              <w:jc w:val="right"/>
              <w:textAlignment w:val="bottom"/>
            </w:pPr>
            <w:r>
              <w:rPr>
                <w:rFonts w:ascii="Arial" w:eastAsia="宋体" w:hAnsi="Arial" w:cs="Arial"/>
                <w:color w:val="000000"/>
                <w:sz w:val="17"/>
                <w:szCs w:val="17"/>
              </w:rPr>
              <w:t>282 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760"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761"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762" w14:textId="77777777" w:rsidR="00A045E1" w:rsidRDefault="00AB45D0">
            <w:pPr>
              <w:jc w:val="right"/>
              <w:textAlignment w:val="bottom"/>
            </w:pPr>
            <w:r>
              <w:rPr>
                <w:rFonts w:ascii="Arial" w:eastAsia="宋体" w:hAnsi="Arial" w:cs="Arial"/>
                <w:color w:val="000000"/>
                <w:sz w:val="17"/>
                <w:szCs w:val="17"/>
              </w:rPr>
              <w:t>12,696 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763"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764" w14:textId="77777777" w:rsidR="00A045E1" w:rsidRDefault="00AB45D0">
            <w:pPr>
              <w:jc w:val="right"/>
              <w:textAlignment w:val="bottom"/>
            </w:pPr>
            <w:r>
              <w:rPr>
                <w:rFonts w:ascii="Arial" w:eastAsia="宋体" w:hAnsi="Arial" w:cs="Arial"/>
                <w:color w:val="000000"/>
                <w:sz w:val="17"/>
                <w:szCs w:val="17"/>
              </w:rPr>
              <w:t>(96)</w:t>
            </w:r>
          </w:p>
        </w:tc>
        <w:tc>
          <w:tcPr>
            <w:tcW w:w="0" w:type="auto"/>
            <w:tcBorders>
              <w:top w:val="single" w:sz="4" w:space="0" w:color="808080"/>
            </w:tcBorders>
            <w:shd w:val="clear" w:color="auto" w:fill="auto"/>
            <w:tcMar>
              <w:top w:w="40" w:type="dxa"/>
              <w:left w:w="0" w:type="dxa"/>
              <w:bottom w:w="40" w:type="dxa"/>
              <w:right w:w="20" w:type="dxa"/>
            </w:tcMar>
            <w:vAlign w:val="bottom"/>
          </w:tcPr>
          <w:p w14:paraId="2B9E5765" w14:textId="77777777" w:rsidR="00A045E1" w:rsidRDefault="00A045E1">
            <w:pPr>
              <w:jc w:val="right"/>
              <w:rPr>
                <w:rFonts w:ascii="宋体"/>
              </w:rPr>
            </w:pPr>
          </w:p>
        </w:tc>
      </w:tr>
      <w:tr w:rsidR="00A045E1" w14:paraId="2B9E577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767" w14:textId="77777777" w:rsidR="00A045E1" w:rsidRDefault="00AB45D0">
            <w:pPr>
              <w:textAlignment w:val="bottom"/>
            </w:pPr>
            <w:r>
              <w:rPr>
                <w:rFonts w:ascii="Arial" w:eastAsia="宋体" w:hAnsi="Arial" w:cs="Arial"/>
                <w:color w:val="000000"/>
                <w:sz w:val="17"/>
                <w:szCs w:val="17"/>
              </w:rPr>
              <w:t>Demand</w:t>
            </w:r>
            <w:r>
              <w:rPr>
                <w:rFonts w:ascii="Arial" w:eastAsia="宋体" w:hAnsi="Arial" w:cs="Arial"/>
                <w:color w:val="000000"/>
                <w:sz w:val="17"/>
                <w:szCs w:val="17"/>
              </w:rPr>
              <w:t xml:space="preserve"> creation expense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768" w14:textId="77777777" w:rsidR="00A045E1" w:rsidRDefault="00AB45D0">
            <w:pPr>
              <w:jc w:val="right"/>
              <w:textAlignment w:val="bottom"/>
            </w:pPr>
            <w:r>
              <w:rPr>
                <w:rFonts w:ascii="Arial" w:eastAsia="宋体" w:hAnsi="Arial" w:cs="Arial"/>
                <w:color w:val="000000"/>
                <w:sz w:val="17"/>
                <w:szCs w:val="17"/>
              </w:rPr>
              <w:t>2,045 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769"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76A" w14:textId="77777777" w:rsidR="00A045E1" w:rsidRDefault="00AB45D0">
            <w:pPr>
              <w:jc w:val="right"/>
              <w:textAlignment w:val="bottom"/>
            </w:pPr>
            <w:r>
              <w:rPr>
                <w:rFonts w:ascii="Arial" w:eastAsia="宋体" w:hAnsi="Arial" w:cs="Arial"/>
                <w:color w:val="000000"/>
                <w:sz w:val="17"/>
                <w:szCs w:val="17"/>
              </w:rPr>
              <w:t>(3)</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76B"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76C"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76D" w14:textId="77777777" w:rsidR="00A045E1" w:rsidRDefault="00AB45D0">
            <w:pPr>
              <w:jc w:val="right"/>
              <w:textAlignment w:val="bottom"/>
            </w:pPr>
            <w:r>
              <w:rPr>
                <w:rFonts w:ascii="Arial" w:eastAsia="宋体" w:hAnsi="Arial" w:cs="Arial"/>
                <w:color w:val="000000"/>
                <w:sz w:val="17"/>
                <w:szCs w:val="17"/>
              </w:rPr>
              <w:t>1,935 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76E"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76F" w14:textId="77777777" w:rsidR="00A045E1" w:rsidRDefault="00AB45D0">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770" w14:textId="77777777" w:rsidR="00A045E1" w:rsidRDefault="00A045E1">
            <w:pPr>
              <w:jc w:val="right"/>
              <w:rPr>
                <w:rFonts w:ascii="宋体"/>
              </w:rPr>
            </w:pPr>
          </w:p>
        </w:tc>
      </w:tr>
      <w:tr w:rsidR="00A045E1" w14:paraId="2B9E577C"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772" w14:textId="77777777" w:rsidR="00A045E1" w:rsidRDefault="00AB45D0">
            <w:pPr>
              <w:textAlignment w:val="bottom"/>
            </w:pPr>
            <w:r>
              <w:rPr>
                <w:rFonts w:ascii="Arial" w:eastAsia="宋体" w:hAnsi="Arial" w:cs="Arial"/>
                <w:color w:val="000000"/>
                <w:sz w:val="17"/>
                <w:szCs w:val="17"/>
              </w:rPr>
              <w:t xml:space="preserve">Other </w:t>
            </w:r>
            <w:r>
              <w:rPr>
                <w:rFonts w:ascii="Arial" w:eastAsia="宋体" w:hAnsi="Arial" w:cs="Arial"/>
                <w:color w:val="000000"/>
                <w:sz w:val="17"/>
                <w:szCs w:val="17"/>
              </w:rPr>
              <w:t>(income) expense, net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773" w14:textId="77777777" w:rsidR="00A045E1" w:rsidRDefault="00AB45D0">
            <w:pPr>
              <w:jc w:val="right"/>
              <w:textAlignment w:val="bottom"/>
            </w:pPr>
            <w:r>
              <w:rPr>
                <w:rFonts w:ascii="Arial" w:eastAsia="宋体" w:hAnsi="Arial" w:cs="Arial"/>
                <w:color w:val="000000"/>
                <w:sz w:val="17"/>
                <w:szCs w:val="17"/>
              </w:rPr>
              <w:t>(225)</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774"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775" w14:textId="77777777" w:rsidR="00A045E1" w:rsidRDefault="00AB45D0">
            <w:pPr>
              <w:jc w:val="right"/>
              <w:textAlignment w:val="bottom"/>
            </w:pPr>
            <w:r>
              <w:rPr>
                <w:rFonts w:ascii="Arial" w:eastAsia="宋体" w:hAnsi="Arial" w:cs="Arial"/>
                <w:color w:val="000000"/>
                <w:sz w:val="17"/>
                <w:szCs w:val="17"/>
              </w:rPr>
              <w:t>207 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776"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777"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778" w14:textId="77777777" w:rsidR="00A045E1" w:rsidRDefault="00AB45D0">
            <w:pPr>
              <w:jc w:val="right"/>
              <w:textAlignment w:val="bottom"/>
            </w:pPr>
            <w:r>
              <w:rPr>
                <w:rFonts w:ascii="Arial" w:eastAsia="宋体" w:hAnsi="Arial" w:cs="Arial"/>
                <w:color w:val="000000"/>
                <w:sz w:val="17"/>
                <w:szCs w:val="17"/>
              </w:rPr>
              <w:t>(141)</w:t>
            </w:r>
          </w:p>
        </w:tc>
        <w:tc>
          <w:tcPr>
            <w:tcW w:w="0" w:type="auto"/>
            <w:tcBorders>
              <w:top w:val="single" w:sz="4" w:space="0" w:color="808080"/>
            </w:tcBorders>
            <w:shd w:val="clear" w:color="auto" w:fill="auto"/>
            <w:tcMar>
              <w:top w:w="40" w:type="dxa"/>
              <w:left w:w="0" w:type="dxa"/>
              <w:bottom w:w="40" w:type="dxa"/>
              <w:right w:w="20" w:type="dxa"/>
            </w:tcMar>
            <w:vAlign w:val="bottom"/>
          </w:tcPr>
          <w:p w14:paraId="2B9E5779"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77A" w14:textId="77777777" w:rsidR="00A045E1" w:rsidRDefault="00AB45D0">
            <w:pPr>
              <w:jc w:val="right"/>
              <w:textAlignment w:val="bottom"/>
            </w:pPr>
            <w:r>
              <w:rPr>
                <w:rFonts w:ascii="Arial" w:eastAsia="宋体" w:hAnsi="Arial" w:cs="Arial"/>
                <w:color w:val="000000"/>
                <w:sz w:val="17"/>
                <w:szCs w:val="17"/>
              </w:rPr>
              <w:t>11 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77B" w14:textId="77777777" w:rsidR="00A045E1" w:rsidRDefault="00A045E1">
            <w:pPr>
              <w:jc w:val="right"/>
              <w:rPr>
                <w:rFonts w:ascii="宋体"/>
              </w:rPr>
            </w:pPr>
          </w:p>
        </w:tc>
      </w:tr>
      <w:tr w:rsidR="00A045E1" w14:paraId="2B9E5787"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2B9E577D" w14:textId="77777777" w:rsidR="00A045E1" w:rsidRDefault="00AB45D0">
            <w:pPr>
              <w:textAlignment w:val="bottom"/>
            </w:pPr>
            <w:r>
              <w:rPr>
                <w:rFonts w:ascii="Arial" w:eastAsia="宋体" w:hAnsi="Arial" w:cs="Arial"/>
                <w:color w:val="000000"/>
                <w:sz w:val="17"/>
                <w:szCs w:val="17"/>
              </w:rPr>
              <w:t>Interest expense (income), net</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B9E577E" w14:textId="77777777" w:rsidR="00A045E1" w:rsidRDefault="00AB45D0">
            <w:pPr>
              <w:jc w:val="right"/>
              <w:textAlignment w:val="bottom"/>
            </w:pPr>
            <w:r>
              <w:rPr>
                <w:rFonts w:ascii="Arial" w:eastAsia="宋体" w:hAnsi="Arial" w:cs="Arial"/>
                <w:color w:val="000000"/>
                <w:sz w:val="17"/>
                <w:szCs w:val="17"/>
              </w:rPr>
              <w:t>29 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B9E577F" w14:textId="77777777" w:rsidR="00A045E1" w:rsidRDefault="00A045E1">
            <w:pPr>
              <w:jc w:val="right"/>
              <w:rPr>
                <w:rFonts w:ascii="宋体"/>
              </w:rPr>
            </w:pP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B9E5780" w14:textId="77777777" w:rsidR="00A045E1" w:rsidRDefault="00AB45D0">
            <w:pPr>
              <w:jc w:val="right"/>
              <w:textAlignment w:val="bottom"/>
            </w:pPr>
            <w:r>
              <w:rPr>
                <w:rFonts w:ascii="Arial" w:eastAsia="宋体" w:hAnsi="Arial" w:cs="Arial"/>
                <w:color w:val="000000"/>
                <w:sz w:val="17"/>
                <w:szCs w:val="17"/>
              </w:rPr>
              <w:t>(4)</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B9E5781" w14:textId="77777777" w:rsidR="00A045E1" w:rsidRDefault="00A045E1">
            <w:pPr>
              <w:jc w:val="right"/>
              <w:rPr>
                <w:rFonts w:ascii="宋体"/>
              </w:rPr>
            </w:pP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2B9E5782" w14:textId="77777777" w:rsidR="00A045E1" w:rsidRDefault="00A045E1">
            <w:pPr>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B9E5783" w14:textId="77777777" w:rsidR="00A045E1" w:rsidRDefault="00AB45D0">
            <w:pPr>
              <w:jc w:val="right"/>
              <w:textAlignment w:val="bottom"/>
            </w:pPr>
            <w:r>
              <w:rPr>
                <w:rFonts w:ascii="Arial" w:eastAsia="宋体" w:hAnsi="Arial" w:cs="Arial"/>
                <w:color w:val="000000"/>
                <w:sz w:val="17"/>
                <w:szCs w:val="17"/>
              </w:rPr>
              <w:t>112 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B9E5784" w14:textId="77777777" w:rsidR="00A045E1" w:rsidRDefault="00A045E1">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B9E5785" w14:textId="77777777" w:rsidR="00A045E1" w:rsidRDefault="00AB45D0">
            <w:pPr>
              <w:jc w:val="right"/>
              <w:textAlignment w:val="bottom"/>
            </w:pPr>
            <w:r>
              <w:rPr>
                <w:rFonts w:ascii="Arial" w:eastAsia="宋体" w:hAnsi="Arial" w:cs="Arial"/>
                <w:color w:val="000000"/>
                <w:sz w:val="17"/>
                <w:szCs w:val="17"/>
              </w:rPr>
              <w:t>(3)</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B9E5786" w14:textId="77777777" w:rsidR="00A045E1" w:rsidRDefault="00A045E1">
            <w:pPr>
              <w:jc w:val="right"/>
              <w:rPr>
                <w:rFonts w:ascii="宋体"/>
              </w:rPr>
            </w:pPr>
          </w:p>
        </w:tc>
      </w:tr>
    </w:tbl>
    <w:p w14:paraId="2B9E5788" w14:textId="77777777" w:rsidR="00A045E1" w:rsidRDefault="00AB45D0">
      <w:pPr>
        <w:spacing w:before="120" w:after="120"/>
      </w:pPr>
      <w:r>
        <w:rPr>
          <w:rFonts w:ascii="Arial" w:eastAsia="宋体" w:hAnsi="Arial" w:cs="Arial"/>
          <w:color w:val="000000"/>
          <w:sz w:val="17"/>
          <w:szCs w:val="17"/>
        </w:rPr>
        <w:t>The following tables present the amounts affecting the Unaudited Condensed Consolidated Statements of Income:</w:t>
      </w:r>
    </w:p>
    <w:tbl>
      <w:tblPr>
        <w:tblW w:w="5000" w:type="pct"/>
        <w:tblCellMar>
          <w:top w:w="15" w:type="dxa"/>
          <w:left w:w="15" w:type="dxa"/>
          <w:bottom w:w="15" w:type="dxa"/>
          <w:right w:w="15" w:type="dxa"/>
        </w:tblCellMar>
        <w:tblLook w:val="04A0" w:firstRow="1" w:lastRow="0" w:firstColumn="1" w:lastColumn="0" w:noHBand="0" w:noVBand="1"/>
      </w:tblPr>
      <w:tblGrid>
        <w:gridCol w:w="46"/>
        <w:gridCol w:w="1974"/>
        <w:gridCol w:w="38"/>
        <w:gridCol w:w="116"/>
        <w:gridCol w:w="779"/>
        <w:gridCol w:w="37"/>
        <w:gridCol w:w="116"/>
        <w:gridCol w:w="779"/>
        <w:gridCol w:w="36"/>
        <w:gridCol w:w="36"/>
        <w:gridCol w:w="36"/>
        <w:gridCol w:w="36"/>
        <w:gridCol w:w="44"/>
        <w:gridCol w:w="2281"/>
        <w:gridCol w:w="37"/>
        <w:gridCol w:w="37"/>
        <w:gridCol w:w="37"/>
        <w:gridCol w:w="37"/>
        <w:gridCol w:w="115"/>
        <w:gridCol w:w="750"/>
        <w:gridCol w:w="36"/>
        <w:gridCol w:w="115"/>
        <w:gridCol w:w="782"/>
        <w:gridCol w:w="36"/>
      </w:tblGrid>
      <w:tr w:rsidR="00A045E1" w14:paraId="2B9E57A1" w14:textId="77777777">
        <w:tc>
          <w:tcPr>
            <w:tcW w:w="50" w:type="pct"/>
            <w:shd w:val="clear" w:color="auto" w:fill="auto"/>
            <w:vAlign w:val="bottom"/>
          </w:tcPr>
          <w:p w14:paraId="2B9E5789" w14:textId="77777777" w:rsidR="00A045E1" w:rsidRDefault="00A045E1">
            <w:pPr>
              <w:rPr>
                <w:rFonts w:ascii="宋体"/>
              </w:rPr>
            </w:pPr>
          </w:p>
        </w:tc>
        <w:tc>
          <w:tcPr>
            <w:tcW w:w="1210" w:type="pct"/>
            <w:shd w:val="clear" w:color="auto" w:fill="auto"/>
            <w:vAlign w:val="bottom"/>
          </w:tcPr>
          <w:p w14:paraId="2B9E578A" w14:textId="77777777" w:rsidR="00A045E1" w:rsidRDefault="00A045E1">
            <w:pPr>
              <w:rPr>
                <w:rFonts w:ascii="宋体"/>
              </w:rPr>
            </w:pPr>
          </w:p>
        </w:tc>
        <w:tc>
          <w:tcPr>
            <w:tcW w:w="5" w:type="pct"/>
            <w:shd w:val="clear" w:color="auto" w:fill="auto"/>
            <w:vAlign w:val="bottom"/>
          </w:tcPr>
          <w:p w14:paraId="2B9E578B" w14:textId="77777777" w:rsidR="00A045E1" w:rsidRDefault="00A045E1">
            <w:pPr>
              <w:rPr>
                <w:rFonts w:ascii="宋体"/>
              </w:rPr>
            </w:pPr>
          </w:p>
        </w:tc>
        <w:tc>
          <w:tcPr>
            <w:tcW w:w="50" w:type="pct"/>
            <w:shd w:val="clear" w:color="auto" w:fill="auto"/>
            <w:vAlign w:val="bottom"/>
          </w:tcPr>
          <w:p w14:paraId="2B9E578C" w14:textId="77777777" w:rsidR="00A045E1" w:rsidRDefault="00A045E1">
            <w:pPr>
              <w:rPr>
                <w:rFonts w:ascii="宋体"/>
              </w:rPr>
            </w:pPr>
          </w:p>
        </w:tc>
        <w:tc>
          <w:tcPr>
            <w:tcW w:w="492" w:type="pct"/>
            <w:shd w:val="clear" w:color="auto" w:fill="auto"/>
            <w:vAlign w:val="bottom"/>
          </w:tcPr>
          <w:p w14:paraId="2B9E578D" w14:textId="77777777" w:rsidR="00A045E1" w:rsidRDefault="00A045E1">
            <w:pPr>
              <w:rPr>
                <w:rFonts w:ascii="宋体"/>
              </w:rPr>
            </w:pPr>
          </w:p>
        </w:tc>
        <w:tc>
          <w:tcPr>
            <w:tcW w:w="5" w:type="pct"/>
            <w:shd w:val="clear" w:color="auto" w:fill="auto"/>
            <w:vAlign w:val="bottom"/>
          </w:tcPr>
          <w:p w14:paraId="2B9E578E" w14:textId="77777777" w:rsidR="00A045E1" w:rsidRDefault="00A045E1">
            <w:pPr>
              <w:rPr>
                <w:rFonts w:ascii="宋体"/>
              </w:rPr>
            </w:pPr>
          </w:p>
        </w:tc>
        <w:tc>
          <w:tcPr>
            <w:tcW w:w="50" w:type="pct"/>
            <w:shd w:val="clear" w:color="auto" w:fill="auto"/>
            <w:vAlign w:val="bottom"/>
          </w:tcPr>
          <w:p w14:paraId="2B9E578F" w14:textId="77777777" w:rsidR="00A045E1" w:rsidRDefault="00A045E1">
            <w:pPr>
              <w:rPr>
                <w:rFonts w:ascii="宋体"/>
              </w:rPr>
            </w:pPr>
          </w:p>
        </w:tc>
        <w:tc>
          <w:tcPr>
            <w:tcW w:w="492" w:type="pct"/>
            <w:shd w:val="clear" w:color="auto" w:fill="auto"/>
            <w:vAlign w:val="bottom"/>
          </w:tcPr>
          <w:p w14:paraId="2B9E5790" w14:textId="77777777" w:rsidR="00A045E1" w:rsidRDefault="00A045E1">
            <w:pPr>
              <w:rPr>
                <w:rFonts w:ascii="宋体"/>
              </w:rPr>
            </w:pPr>
          </w:p>
        </w:tc>
        <w:tc>
          <w:tcPr>
            <w:tcW w:w="5" w:type="pct"/>
            <w:shd w:val="clear" w:color="auto" w:fill="auto"/>
            <w:vAlign w:val="bottom"/>
          </w:tcPr>
          <w:p w14:paraId="2B9E5791" w14:textId="77777777" w:rsidR="00A045E1" w:rsidRDefault="00A045E1">
            <w:pPr>
              <w:rPr>
                <w:rFonts w:ascii="宋体"/>
              </w:rPr>
            </w:pPr>
          </w:p>
        </w:tc>
        <w:tc>
          <w:tcPr>
            <w:tcW w:w="5" w:type="pct"/>
            <w:shd w:val="clear" w:color="auto" w:fill="auto"/>
            <w:vAlign w:val="bottom"/>
          </w:tcPr>
          <w:p w14:paraId="2B9E5792" w14:textId="77777777" w:rsidR="00A045E1" w:rsidRDefault="00A045E1">
            <w:pPr>
              <w:rPr>
                <w:rFonts w:ascii="宋体"/>
              </w:rPr>
            </w:pPr>
          </w:p>
        </w:tc>
        <w:tc>
          <w:tcPr>
            <w:tcW w:w="28" w:type="pct"/>
            <w:shd w:val="clear" w:color="auto" w:fill="auto"/>
            <w:vAlign w:val="bottom"/>
          </w:tcPr>
          <w:p w14:paraId="2B9E5793" w14:textId="77777777" w:rsidR="00A045E1" w:rsidRDefault="00A045E1">
            <w:pPr>
              <w:rPr>
                <w:rFonts w:ascii="宋体"/>
              </w:rPr>
            </w:pPr>
          </w:p>
        </w:tc>
        <w:tc>
          <w:tcPr>
            <w:tcW w:w="5" w:type="pct"/>
            <w:shd w:val="clear" w:color="auto" w:fill="auto"/>
            <w:vAlign w:val="bottom"/>
          </w:tcPr>
          <w:p w14:paraId="2B9E5794" w14:textId="77777777" w:rsidR="00A045E1" w:rsidRDefault="00A045E1">
            <w:pPr>
              <w:rPr>
                <w:rFonts w:ascii="宋体"/>
              </w:rPr>
            </w:pPr>
          </w:p>
        </w:tc>
        <w:tc>
          <w:tcPr>
            <w:tcW w:w="50" w:type="pct"/>
            <w:shd w:val="clear" w:color="auto" w:fill="auto"/>
            <w:vAlign w:val="bottom"/>
          </w:tcPr>
          <w:p w14:paraId="2B9E5795" w14:textId="77777777" w:rsidR="00A045E1" w:rsidRDefault="00A045E1">
            <w:pPr>
              <w:rPr>
                <w:rFonts w:ascii="宋体"/>
              </w:rPr>
            </w:pPr>
          </w:p>
        </w:tc>
        <w:tc>
          <w:tcPr>
            <w:tcW w:w="1411" w:type="pct"/>
            <w:shd w:val="clear" w:color="auto" w:fill="auto"/>
            <w:vAlign w:val="bottom"/>
          </w:tcPr>
          <w:p w14:paraId="2B9E5796" w14:textId="77777777" w:rsidR="00A045E1" w:rsidRDefault="00A045E1">
            <w:pPr>
              <w:rPr>
                <w:rFonts w:ascii="宋体"/>
              </w:rPr>
            </w:pPr>
          </w:p>
        </w:tc>
        <w:tc>
          <w:tcPr>
            <w:tcW w:w="5" w:type="pct"/>
            <w:shd w:val="clear" w:color="auto" w:fill="auto"/>
            <w:vAlign w:val="bottom"/>
          </w:tcPr>
          <w:p w14:paraId="2B9E5797" w14:textId="77777777" w:rsidR="00A045E1" w:rsidRDefault="00A045E1">
            <w:pPr>
              <w:rPr>
                <w:rFonts w:ascii="宋体"/>
              </w:rPr>
            </w:pPr>
          </w:p>
        </w:tc>
        <w:tc>
          <w:tcPr>
            <w:tcW w:w="5" w:type="pct"/>
            <w:shd w:val="clear" w:color="auto" w:fill="auto"/>
            <w:vAlign w:val="bottom"/>
          </w:tcPr>
          <w:p w14:paraId="2B9E5798" w14:textId="77777777" w:rsidR="00A045E1" w:rsidRDefault="00A045E1">
            <w:pPr>
              <w:rPr>
                <w:rFonts w:ascii="宋体"/>
              </w:rPr>
            </w:pPr>
          </w:p>
        </w:tc>
        <w:tc>
          <w:tcPr>
            <w:tcW w:w="28" w:type="pct"/>
            <w:shd w:val="clear" w:color="auto" w:fill="auto"/>
            <w:vAlign w:val="bottom"/>
          </w:tcPr>
          <w:p w14:paraId="2B9E5799" w14:textId="77777777" w:rsidR="00A045E1" w:rsidRDefault="00A045E1">
            <w:pPr>
              <w:rPr>
                <w:rFonts w:ascii="宋体"/>
              </w:rPr>
            </w:pPr>
          </w:p>
        </w:tc>
        <w:tc>
          <w:tcPr>
            <w:tcW w:w="5" w:type="pct"/>
            <w:shd w:val="clear" w:color="auto" w:fill="auto"/>
            <w:vAlign w:val="bottom"/>
          </w:tcPr>
          <w:p w14:paraId="2B9E579A" w14:textId="77777777" w:rsidR="00A045E1" w:rsidRDefault="00A045E1">
            <w:pPr>
              <w:rPr>
                <w:rFonts w:ascii="宋体"/>
              </w:rPr>
            </w:pPr>
          </w:p>
        </w:tc>
        <w:tc>
          <w:tcPr>
            <w:tcW w:w="50" w:type="pct"/>
            <w:shd w:val="clear" w:color="auto" w:fill="auto"/>
            <w:vAlign w:val="bottom"/>
          </w:tcPr>
          <w:p w14:paraId="2B9E579B" w14:textId="77777777" w:rsidR="00A045E1" w:rsidRDefault="00A045E1">
            <w:pPr>
              <w:rPr>
                <w:rFonts w:ascii="宋体"/>
              </w:rPr>
            </w:pPr>
          </w:p>
        </w:tc>
        <w:tc>
          <w:tcPr>
            <w:tcW w:w="492" w:type="pct"/>
            <w:shd w:val="clear" w:color="auto" w:fill="auto"/>
            <w:vAlign w:val="bottom"/>
          </w:tcPr>
          <w:p w14:paraId="2B9E579C" w14:textId="77777777" w:rsidR="00A045E1" w:rsidRDefault="00A045E1">
            <w:pPr>
              <w:rPr>
                <w:rFonts w:ascii="宋体"/>
              </w:rPr>
            </w:pPr>
          </w:p>
        </w:tc>
        <w:tc>
          <w:tcPr>
            <w:tcW w:w="5" w:type="pct"/>
            <w:shd w:val="clear" w:color="auto" w:fill="auto"/>
            <w:vAlign w:val="bottom"/>
          </w:tcPr>
          <w:p w14:paraId="2B9E579D" w14:textId="77777777" w:rsidR="00A045E1" w:rsidRDefault="00A045E1">
            <w:pPr>
              <w:rPr>
                <w:rFonts w:ascii="宋体"/>
              </w:rPr>
            </w:pPr>
          </w:p>
        </w:tc>
        <w:tc>
          <w:tcPr>
            <w:tcW w:w="50" w:type="pct"/>
            <w:shd w:val="clear" w:color="auto" w:fill="auto"/>
            <w:vAlign w:val="bottom"/>
          </w:tcPr>
          <w:p w14:paraId="2B9E579E" w14:textId="77777777" w:rsidR="00A045E1" w:rsidRDefault="00A045E1">
            <w:pPr>
              <w:rPr>
                <w:rFonts w:ascii="宋体"/>
              </w:rPr>
            </w:pPr>
          </w:p>
        </w:tc>
        <w:tc>
          <w:tcPr>
            <w:tcW w:w="493" w:type="pct"/>
            <w:shd w:val="clear" w:color="auto" w:fill="auto"/>
            <w:vAlign w:val="bottom"/>
          </w:tcPr>
          <w:p w14:paraId="2B9E579F" w14:textId="77777777" w:rsidR="00A045E1" w:rsidRDefault="00A045E1">
            <w:pPr>
              <w:rPr>
                <w:rFonts w:ascii="宋体"/>
              </w:rPr>
            </w:pPr>
          </w:p>
        </w:tc>
        <w:tc>
          <w:tcPr>
            <w:tcW w:w="5" w:type="pct"/>
            <w:shd w:val="clear" w:color="auto" w:fill="auto"/>
            <w:vAlign w:val="bottom"/>
          </w:tcPr>
          <w:p w14:paraId="2B9E57A0" w14:textId="77777777" w:rsidR="00A045E1" w:rsidRDefault="00A045E1">
            <w:pPr>
              <w:rPr>
                <w:rFonts w:ascii="宋体"/>
              </w:rPr>
            </w:pPr>
          </w:p>
        </w:tc>
      </w:tr>
      <w:tr w:rsidR="00A045E1" w14:paraId="2B9E57AA" w14:textId="77777777">
        <w:trPr>
          <w:trHeight w:val="780"/>
        </w:trPr>
        <w:tc>
          <w:tcPr>
            <w:tcW w:w="0" w:type="auto"/>
            <w:gridSpan w:val="3"/>
            <w:vMerge w:val="restart"/>
            <w:shd w:val="clear" w:color="auto" w:fill="auto"/>
            <w:tcMar>
              <w:top w:w="40" w:type="dxa"/>
              <w:left w:w="20" w:type="dxa"/>
              <w:bottom w:w="40" w:type="dxa"/>
              <w:right w:w="20" w:type="dxa"/>
            </w:tcMar>
            <w:vAlign w:val="bottom"/>
          </w:tcPr>
          <w:p w14:paraId="2B9E57A2" w14:textId="77777777" w:rsidR="00A045E1" w:rsidRDefault="00A045E1">
            <w:pPr>
              <w:textAlignment w:val="bottom"/>
            </w:pPr>
          </w:p>
          <w:p w14:paraId="2B9E57A3" w14:textId="77777777" w:rsidR="00A045E1" w:rsidRDefault="00AB45D0">
            <w:pPr>
              <w:textAlignment w:val="bottom"/>
            </w:pPr>
            <w:r>
              <w:rPr>
                <w:rFonts w:ascii="Arial Narrow" w:eastAsia="Arial Narrow" w:hAnsi="Arial Narrow" w:cs="Arial Narrow"/>
                <w:i/>
                <w:iCs/>
                <w:color w:val="000000"/>
                <w:sz w:val="17"/>
                <w:szCs w:val="17"/>
              </w:rPr>
              <w:t>(Dollars in millions)</w:t>
            </w:r>
          </w:p>
        </w:tc>
        <w:tc>
          <w:tcPr>
            <w:tcW w:w="0" w:type="auto"/>
            <w:gridSpan w:val="6"/>
            <w:tcBorders>
              <w:bottom w:val="single" w:sz="8" w:space="0" w:color="E87722"/>
            </w:tcBorders>
            <w:shd w:val="clear" w:color="auto" w:fill="auto"/>
            <w:tcMar>
              <w:top w:w="40" w:type="dxa"/>
              <w:left w:w="20" w:type="dxa"/>
              <w:bottom w:w="40" w:type="dxa"/>
              <w:right w:w="20" w:type="dxa"/>
            </w:tcMar>
            <w:vAlign w:val="bottom"/>
          </w:tcPr>
          <w:p w14:paraId="2B9E57A4" w14:textId="77777777" w:rsidR="00A045E1" w:rsidRDefault="00AB45D0">
            <w:pPr>
              <w:jc w:val="center"/>
              <w:textAlignment w:val="bottom"/>
            </w:pPr>
            <w:r>
              <w:rPr>
                <w:rFonts w:ascii="sans-serif" w:eastAsia="sans-serif" w:hAnsi="sans-serif" w:cs="sans-serif"/>
                <w:b/>
                <w:bCs/>
                <w:color w:val="000000"/>
                <w:sz w:val="17"/>
                <w:szCs w:val="17"/>
              </w:rPr>
              <w:t xml:space="preserve">AMOUNT OF GAIN (LOSS) RECOGNIZED IN OTHER </w:t>
            </w:r>
            <w:r>
              <w:rPr>
                <w:rFonts w:ascii="sans-serif" w:eastAsia="sans-serif" w:hAnsi="sans-serif" w:cs="sans-serif"/>
                <w:b/>
                <w:bCs/>
                <w:color w:val="000000"/>
                <w:sz w:val="17"/>
                <w:szCs w:val="17"/>
              </w:rPr>
              <w:br/>
              <w:t>COMPREHENSIVE INCOME (LOSS) ON DERIVATIVES</w:t>
            </w:r>
            <w:r>
              <w:rPr>
                <w:rFonts w:ascii="sans-serif" w:eastAsia="sans-serif" w:hAnsi="sans-serif" w:cs="sans-serif"/>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2B9E57A5" w14:textId="77777777" w:rsidR="00A045E1" w:rsidRDefault="00A045E1">
            <w:pPr>
              <w:rPr>
                <w:rFonts w:ascii="宋体"/>
              </w:rPr>
            </w:pPr>
          </w:p>
        </w:tc>
        <w:tc>
          <w:tcPr>
            <w:tcW w:w="0" w:type="auto"/>
            <w:gridSpan w:val="12"/>
            <w:tcBorders>
              <w:bottom w:val="single" w:sz="8" w:space="0" w:color="E87722"/>
            </w:tcBorders>
            <w:shd w:val="clear" w:color="auto" w:fill="auto"/>
            <w:tcMar>
              <w:top w:w="40" w:type="dxa"/>
              <w:left w:w="20" w:type="dxa"/>
              <w:bottom w:w="40" w:type="dxa"/>
              <w:right w:w="20" w:type="dxa"/>
            </w:tcMar>
            <w:vAlign w:val="bottom"/>
          </w:tcPr>
          <w:p w14:paraId="2B9E57A6" w14:textId="77777777" w:rsidR="00A045E1" w:rsidRDefault="00AB45D0">
            <w:pPr>
              <w:jc w:val="center"/>
              <w:textAlignment w:val="bottom"/>
            </w:pPr>
            <w:r>
              <w:rPr>
                <w:rFonts w:ascii="sans-serif" w:eastAsia="sans-serif" w:hAnsi="sans-serif" w:cs="sans-serif"/>
                <w:b/>
                <w:bCs/>
                <w:color w:val="000000"/>
                <w:sz w:val="17"/>
                <w:szCs w:val="17"/>
              </w:rPr>
              <w:t xml:space="preserve">AMOUNT OF GAIN (LOSS) </w:t>
            </w:r>
          </w:p>
          <w:p w14:paraId="2B9E57A7" w14:textId="77777777" w:rsidR="00A045E1" w:rsidRDefault="00AB45D0">
            <w:pPr>
              <w:jc w:val="center"/>
              <w:textAlignment w:val="bottom"/>
            </w:pPr>
            <w:r>
              <w:rPr>
                <w:rFonts w:ascii="sans-serif" w:eastAsia="sans-serif" w:hAnsi="sans-serif" w:cs="sans-serif"/>
                <w:b/>
                <w:bCs/>
                <w:color w:val="000000"/>
                <w:sz w:val="17"/>
                <w:szCs w:val="17"/>
              </w:rPr>
              <w:t xml:space="preserve">RECLASSIFIED FROM ACCUMULATED </w:t>
            </w:r>
          </w:p>
          <w:p w14:paraId="2B9E57A8" w14:textId="77777777" w:rsidR="00A045E1" w:rsidRDefault="00AB45D0">
            <w:pPr>
              <w:jc w:val="center"/>
              <w:textAlignment w:val="bottom"/>
            </w:pPr>
            <w:r>
              <w:rPr>
                <w:rFonts w:ascii="sans-serif" w:eastAsia="sans-serif" w:hAnsi="sans-serif" w:cs="sans-serif"/>
                <w:b/>
                <w:bCs/>
                <w:color w:val="000000"/>
                <w:sz w:val="17"/>
                <w:szCs w:val="17"/>
              </w:rPr>
              <w:t xml:space="preserve">OTHER COMPREHENSIVE </w:t>
            </w:r>
          </w:p>
          <w:p w14:paraId="2B9E57A9" w14:textId="77777777" w:rsidR="00A045E1" w:rsidRDefault="00AB45D0">
            <w:pPr>
              <w:jc w:val="center"/>
              <w:textAlignment w:val="bottom"/>
            </w:pPr>
            <w:r>
              <w:rPr>
                <w:rFonts w:ascii="sans-serif" w:eastAsia="sans-serif" w:hAnsi="sans-serif" w:cs="sans-serif"/>
                <w:b/>
                <w:bCs/>
                <w:color w:val="000000"/>
                <w:sz w:val="17"/>
                <w:szCs w:val="17"/>
              </w:rPr>
              <w:t xml:space="preserve">INCOME (LOSS) INTO </w:t>
            </w:r>
            <w:r>
              <w:rPr>
                <w:rFonts w:ascii="sans-serif" w:eastAsia="sans-serif" w:hAnsi="sans-serif" w:cs="sans-serif"/>
                <w:b/>
                <w:bCs/>
                <w:color w:val="000000"/>
                <w:sz w:val="17"/>
                <w:szCs w:val="17"/>
              </w:rPr>
              <w:t>INCOME</w:t>
            </w:r>
            <w:r>
              <w:rPr>
                <w:rFonts w:ascii="sans-serif" w:eastAsia="sans-serif" w:hAnsi="sans-serif" w:cs="sans-serif"/>
                <w:b/>
                <w:bCs/>
                <w:color w:val="000000"/>
                <w:sz w:val="11"/>
                <w:szCs w:val="11"/>
              </w:rPr>
              <w:t>(1)</w:t>
            </w:r>
          </w:p>
        </w:tc>
      </w:tr>
      <w:tr w:rsidR="00A045E1" w14:paraId="2B9E57B1" w14:textId="77777777">
        <w:trPr>
          <w:trHeight w:val="520"/>
        </w:trPr>
        <w:tc>
          <w:tcPr>
            <w:tcW w:w="0" w:type="auto"/>
            <w:gridSpan w:val="3"/>
            <w:vMerge/>
            <w:shd w:val="clear" w:color="auto" w:fill="auto"/>
            <w:tcMar>
              <w:top w:w="40" w:type="dxa"/>
              <w:left w:w="20" w:type="dxa"/>
              <w:bottom w:w="40" w:type="dxa"/>
              <w:right w:w="20" w:type="dxa"/>
            </w:tcMar>
            <w:vAlign w:val="bottom"/>
          </w:tcPr>
          <w:p w14:paraId="2B9E57AB" w14:textId="77777777" w:rsidR="00A045E1" w:rsidRDefault="00A045E1">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B9E57AC" w14:textId="77777777" w:rsidR="00A045E1" w:rsidRDefault="00AB45D0">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vAlign w:val="bottom"/>
          </w:tcPr>
          <w:p w14:paraId="2B9E57AD" w14:textId="77777777" w:rsidR="00A045E1" w:rsidRDefault="00A045E1">
            <w:pPr>
              <w:rPr>
                <w:rFonts w:ascii="宋体"/>
              </w:rPr>
            </w:pPr>
          </w:p>
        </w:tc>
        <w:tc>
          <w:tcPr>
            <w:tcW w:w="0" w:type="auto"/>
            <w:gridSpan w:val="3"/>
            <w:vMerge w:val="restart"/>
            <w:tcBorders>
              <w:top w:val="single" w:sz="8" w:space="0" w:color="E87722"/>
            </w:tcBorders>
            <w:shd w:val="clear" w:color="auto" w:fill="auto"/>
            <w:tcMar>
              <w:top w:w="40" w:type="dxa"/>
              <w:left w:w="20" w:type="dxa"/>
              <w:bottom w:w="40" w:type="dxa"/>
              <w:right w:w="20" w:type="dxa"/>
            </w:tcMar>
            <w:vAlign w:val="bottom"/>
          </w:tcPr>
          <w:p w14:paraId="2B9E57AE" w14:textId="77777777" w:rsidR="00A045E1" w:rsidRDefault="00AB45D0">
            <w:pPr>
              <w:jc w:val="right"/>
              <w:textAlignment w:val="bottom"/>
            </w:pPr>
            <w:r>
              <w:rPr>
                <w:rFonts w:ascii="sans-serif" w:eastAsia="sans-serif" w:hAnsi="sans-serif" w:cs="sans-serif"/>
                <w:b/>
                <w:bCs/>
                <w:color w:val="000000"/>
                <w:sz w:val="17"/>
                <w:szCs w:val="17"/>
              </w:rPr>
              <w:t xml:space="preserve">LOCATION OF GAIN (LOSS) </w:t>
            </w:r>
            <w:r>
              <w:rPr>
                <w:rFonts w:ascii="sans-serif" w:eastAsia="sans-serif" w:hAnsi="sans-serif" w:cs="sans-serif"/>
                <w:b/>
                <w:bCs/>
                <w:color w:val="000000"/>
                <w:sz w:val="17"/>
                <w:szCs w:val="17"/>
              </w:rPr>
              <w:br/>
              <w:t xml:space="preserve">RECLASSIFIED FROM ACCUMULATED </w:t>
            </w:r>
            <w:r>
              <w:rPr>
                <w:rFonts w:ascii="sans-serif" w:eastAsia="sans-serif" w:hAnsi="sans-serif" w:cs="sans-serif"/>
                <w:b/>
                <w:bCs/>
                <w:color w:val="000000"/>
                <w:sz w:val="17"/>
                <w:szCs w:val="17"/>
              </w:rPr>
              <w:br/>
              <w:t xml:space="preserve">OTHER COMPREHENSIVE INCOME </w:t>
            </w:r>
            <w:r>
              <w:rPr>
                <w:rFonts w:ascii="sans-serif" w:eastAsia="sans-serif" w:hAnsi="sans-serif" w:cs="sans-serif"/>
                <w:b/>
                <w:bCs/>
                <w:color w:val="000000"/>
                <w:sz w:val="17"/>
                <w:szCs w:val="17"/>
              </w:rPr>
              <w:br/>
              <w:t>(LOSS) INTO INCOME</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7AF" w14:textId="77777777" w:rsidR="00A045E1" w:rsidRDefault="00A045E1">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B9E57B0" w14:textId="77777777" w:rsidR="00A045E1" w:rsidRDefault="00AB45D0">
            <w:pPr>
              <w:jc w:val="center"/>
              <w:textAlignment w:val="bottom"/>
            </w:pPr>
            <w:r>
              <w:rPr>
                <w:rFonts w:ascii="sans-serif" w:eastAsia="sans-serif" w:hAnsi="sans-serif" w:cs="sans-serif"/>
                <w:b/>
                <w:bCs/>
                <w:color w:val="000000"/>
                <w:sz w:val="17"/>
                <w:szCs w:val="17"/>
              </w:rPr>
              <w:t>THREE MONTHS ENDED NOVEMBER 30,</w:t>
            </w:r>
          </w:p>
        </w:tc>
      </w:tr>
      <w:tr w:rsidR="00A045E1" w14:paraId="2B9E57BA" w14:textId="77777777">
        <w:trPr>
          <w:trHeight w:val="240"/>
        </w:trPr>
        <w:tc>
          <w:tcPr>
            <w:tcW w:w="0" w:type="auto"/>
            <w:gridSpan w:val="3"/>
            <w:vMerge/>
            <w:shd w:val="clear" w:color="auto" w:fill="auto"/>
            <w:tcMar>
              <w:top w:w="40" w:type="dxa"/>
              <w:left w:w="20" w:type="dxa"/>
              <w:bottom w:w="40" w:type="dxa"/>
              <w:right w:w="20" w:type="dxa"/>
            </w:tcMar>
            <w:vAlign w:val="bottom"/>
          </w:tcPr>
          <w:p w14:paraId="2B9E57B2" w14:textId="77777777" w:rsidR="00A045E1" w:rsidRDefault="00A045E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7B3"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7B4" w14:textId="77777777" w:rsidR="00A045E1" w:rsidRDefault="00AB45D0">
            <w:pPr>
              <w:jc w:val="center"/>
              <w:textAlignment w:val="bottom"/>
            </w:pPr>
            <w:r>
              <w:rPr>
                <w:rFonts w:ascii="sans-serif" w:eastAsia="sans-serif" w:hAnsi="sans-serif" w:cs="sans-serif"/>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2B9E57B5" w14:textId="77777777" w:rsidR="00A045E1" w:rsidRDefault="00A045E1">
            <w:pPr>
              <w:rPr>
                <w:rFonts w:ascii="宋体"/>
              </w:rPr>
            </w:pPr>
          </w:p>
        </w:tc>
        <w:tc>
          <w:tcPr>
            <w:tcW w:w="0" w:type="auto"/>
            <w:gridSpan w:val="3"/>
            <w:vMerge/>
            <w:tcBorders>
              <w:top w:val="single" w:sz="8" w:space="0" w:color="E87722"/>
            </w:tcBorders>
            <w:shd w:val="clear" w:color="auto" w:fill="auto"/>
            <w:tcMar>
              <w:top w:w="40" w:type="dxa"/>
              <w:left w:w="20" w:type="dxa"/>
              <w:bottom w:w="40" w:type="dxa"/>
              <w:right w:w="20" w:type="dxa"/>
            </w:tcMar>
            <w:vAlign w:val="bottom"/>
          </w:tcPr>
          <w:p w14:paraId="2B9E57B6" w14:textId="77777777" w:rsidR="00A045E1" w:rsidRDefault="00A045E1">
            <w:pPr>
              <w:jc w:val="right"/>
              <w:rPr>
                <w:rFonts w:ascii="宋体"/>
              </w:rPr>
            </w:pPr>
          </w:p>
        </w:tc>
        <w:tc>
          <w:tcPr>
            <w:tcW w:w="0" w:type="auto"/>
            <w:gridSpan w:val="3"/>
            <w:shd w:val="clear" w:color="auto" w:fill="auto"/>
            <w:tcMar>
              <w:top w:w="0" w:type="dxa"/>
              <w:left w:w="20" w:type="dxa"/>
              <w:bottom w:w="0" w:type="dxa"/>
              <w:right w:w="20" w:type="dxa"/>
            </w:tcMar>
            <w:vAlign w:val="bottom"/>
          </w:tcPr>
          <w:p w14:paraId="2B9E57B7" w14:textId="77777777" w:rsidR="00A045E1" w:rsidRDefault="00A045E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7B8"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7B9" w14:textId="77777777" w:rsidR="00A045E1" w:rsidRDefault="00AB45D0">
            <w:pPr>
              <w:jc w:val="center"/>
              <w:textAlignment w:val="bottom"/>
            </w:pPr>
            <w:r>
              <w:rPr>
                <w:rFonts w:ascii="sans-serif" w:eastAsia="sans-serif" w:hAnsi="sans-serif" w:cs="sans-serif"/>
                <w:b/>
                <w:bCs/>
                <w:color w:val="000000"/>
                <w:sz w:val="17"/>
                <w:szCs w:val="17"/>
              </w:rPr>
              <w:t>2021</w:t>
            </w:r>
          </w:p>
        </w:tc>
      </w:tr>
      <w:tr w:rsidR="00A045E1" w14:paraId="2B9E57C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7BB" w14:textId="77777777" w:rsidR="00A045E1" w:rsidRDefault="00AB45D0">
            <w:pPr>
              <w:textAlignment w:val="bottom"/>
            </w:pPr>
            <w:r>
              <w:rPr>
                <w:rFonts w:ascii="Arial" w:eastAsia="宋体" w:hAnsi="Arial" w:cs="Arial"/>
                <w:color w:val="000000"/>
                <w:sz w:val="17"/>
                <w:szCs w:val="17"/>
              </w:rPr>
              <w:t xml:space="preserve">Derivatives designated as cash flow </w:t>
            </w:r>
            <w:r>
              <w:rPr>
                <w:rFonts w:ascii="Arial" w:eastAsia="宋体" w:hAnsi="Arial" w:cs="Arial"/>
                <w:color w:val="000000"/>
                <w:sz w:val="17"/>
                <w:szCs w:val="17"/>
              </w:rPr>
              <w:t>hedges: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7BC"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7BD"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7BE"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7BF"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7C0"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7C1"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7C2" w14:textId="77777777" w:rsidR="00A045E1" w:rsidRDefault="00A045E1">
            <w:pPr>
              <w:rPr>
                <w:rFonts w:ascii="宋体"/>
              </w:rPr>
            </w:pPr>
          </w:p>
        </w:tc>
      </w:tr>
      <w:tr w:rsidR="00A045E1" w14:paraId="2B9E57D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7C4" w14:textId="77777777" w:rsidR="00A045E1" w:rsidRDefault="00AB45D0">
            <w:pPr>
              <w:textAlignment w:val="bottom"/>
            </w:pPr>
            <w:r>
              <w:rPr>
                <w:rFonts w:ascii="Arial" w:eastAsia="宋体" w:hAnsi="Arial" w:cs="Arial"/>
                <w:color w:val="000000"/>
                <w:sz w:val="17"/>
                <w:szCs w:val="17"/>
              </w:rPr>
              <w:t>Foreign exchange forwards and options</w:t>
            </w:r>
          </w:p>
        </w:tc>
        <w:tc>
          <w:tcPr>
            <w:tcW w:w="0" w:type="auto"/>
            <w:tcBorders>
              <w:top w:val="single" w:sz="4" w:space="0" w:color="808080"/>
            </w:tcBorders>
            <w:shd w:val="clear" w:color="auto" w:fill="FFF1E7"/>
            <w:tcMar>
              <w:top w:w="40" w:type="dxa"/>
              <w:left w:w="20" w:type="dxa"/>
              <w:bottom w:w="40" w:type="dxa"/>
              <w:right w:w="0" w:type="dxa"/>
            </w:tcMar>
            <w:vAlign w:val="bottom"/>
          </w:tcPr>
          <w:p w14:paraId="2B9E57C5"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7C6" w14:textId="77777777" w:rsidR="00A045E1" w:rsidRDefault="00AB45D0">
            <w:pPr>
              <w:jc w:val="right"/>
              <w:textAlignment w:val="bottom"/>
            </w:pPr>
            <w:r>
              <w:rPr>
                <w:rFonts w:ascii="Arial" w:eastAsia="宋体" w:hAnsi="Arial" w:cs="Arial"/>
                <w:color w:val="000000"/>
                <w:sz w:val="17"/>
                <w:szCs w:val="17"/>
              </w:rPr>
              <w:t>(3)</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7C7"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57C8"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57C9" w14:textId="77777777" w:rsidR="00A045E1" w:rsidRDefault="00AB45D0">
            <w:pPr>
              <w:jc w:val="right"/>
              <w:textAlignment w:val="bottom"/>
            </w:pPr>
            <w:r>
              <w:rPr>
                <w:rFonts w:ascii="Arial" w:eastAsia="宋体" w:hAnsi="Arial" w:cs="Arial"/>
                <w:color w:val="000000"/>
                <w:sz w:val="17"/>
                <w:szCs w:val="17"/>
              </w:rPr>
              <w:t>(31)</w:t>
            </w:r>
          </w:p>
        </w:tc>
        <w:tc>
          <w:tcPr>
            <w:tcW w:w="0" w:type="auto"/>
            <w:tcBorders>
              <w:top w:val="single" w:sz="4" w:space="0" w:color="808080"/>
            </w:tcBorders>
            <w:shd w:val="clear" w:color="auto" w:fill="auto"/>
            <w:tcMar>
              <w:top w:w="40" w:type="dxa"/>
              <w:left w:w="0" w:type="dxa"/>
              <w:bottom w:w="40" w:type="dxa"/>
              <w:right w:w="20" w:type="dxa"/>
            </w:tcMar>
            <w:vAlign w:val="bottom"/>
          </w:tcPr>
          <w:p w14:paraId="2B9E57CA"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7CB" w14:textId="77777777" w:rsidR="00A045E1" w:rsidRDefault="00A045E1">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7CC" w14:textId="77777777" w:rsidR="00A045E1" w:rsidRDefault="00AB45D0">
            <w:pPr>
              <w:jc w:val="right"/>
              <w:textAlignment w:val="bottom"/>
            </w:pPr>
            <w:r>
              <w:rPr>
                <w:rFonts w:ascii="Arial" w:eastAsia="宋体" w:hAnsi="Arial" w:cs="Arial"/>
                <w:color w:val="000000"/>
                <w:sz w:val="17"/>
                <w:szCs w:val="17"/>
              </w:rPr>
              <w:t>Revenues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7CD" w14:textId="77777777" w:rsidR="00A045E1" w:rsidRDefault="00A045E1">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57CE"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7CF" w14:textId="77777777" w:rsidR="00A045E1" w:rsidRDefault="00AB45D0">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7D0"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57D1"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57D2" w14:textId="77777777" w:rsidR="00A045E1" w:rsidRDefault="00AB45D0">
            <w:pPr>
              <w:jc w:val="right"/>
              <w:textAlignment w:val="bottom"/>
            </w:pPr>
            <w:r>
              <w:rPr>
                <w:rFonts w:ascii="Arial" w:eastAsia="宋体" w:hAnsi="Arial" w:cs="Arial"/>
                <w:color w:val="000000"/>
                <w:sz w:val="17"/>
                <w:szCs w:val="17"/>
              </w:rPr>
              <w:t>(20)</w:t>
            </w:r>
          </w:p>
        </w:tc>
        <w:tc>
          <w:tcPr>
            <w:tcW w:w="0" w:type="auto"/>
            <w:tcBorders>
              <w:top w:val="single" w:sz="4" w:space="0" w:color="808080"/>
            </w:tcBorders>
            <w:shd w:val="clear" w:color="auto" w:fill="auto"/>
            <w:tcMar>
              <w:top w:w="40" w:type="dxa"/>
              <w:left w:w="0" w:type="dxa"/>
              <w:bottom w:w="40" w:type="dxa"/>
              <w:right w:w="20" w:type="dxa"/>
            </w:tcMar>
            <w:vAlign w:val="bottom"/>
          </w:tcPr>
          <w:p w14:paraId="2B9E57D3" w14:textId="77777777" w:rsidR="00A045E1" w:rsidRDefault="00A045E1">
            <w:pPr>
              <w:jc w:val="right"/>
              <w:rPr>
                <w:rFonts w:ascii="宋体"/>
              </w:rPr>
            </w:pPr>
          </w:p>
        </w:tc>
      </w:tr>
      <w:tr w:rsidR="00A045E1" w14:paraId="2B9E57E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7D5" w14:textId="77777777" w:rsidR="00A045E1" w:rsidRDefault="00AB45D0">
            <w:pPr>
              <w:textAlignment w:val="bottom"/>
            </w:pPr>
            <w:r>
              <w:rPr>
                <w:rFonts w:ascii="Arial" w:eastAsia="宋体" w:hAnsi="Arial" w:cs="Arial"/>
                <w:color w:val="000000"/>
                <w:sz w:val="17"/>
                <w:szCs w:val="17"/>
              </w:rPr>
              <w:t>Foreign exchange forwards and options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7D6" w14:textId="77777777" w:rsidR="00A045E1" w:rsidRDefault="00AB45D0">
            <w:pPr>
              <w:jc w:val="right"/>
              <w:textAlignment w:val="bottom"/>
            </w:pPr>
            <w:r>
              <w:rPr>
                <w:rFonts w:ascii="Arial" w:eastAsia="宋体" w:hAnsi="Arial" w:cs="Arial"/>
                <w:color w:val="000000"/>
                <w:sz w:val="17"/>
                <w:szCs w:val="17"/>
              </w:rPr>
              <w:t>(101)</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7D7"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7D8" w14:textId="77777777" w:rsidR="00A045E1" w:rsidRDefault="00AB45D0">
            <w:pPr>
              <w:jc w:val="right"/>
              <w:textAlignment w:val="bottom"/>
            </w:pPr>
            <w:r>
              <w:rPr>
                <w:rFonts w:ascii="Arial" w:eastAsia="宋体" w:hAnsi="Arial" w:cs="Arial"/>
                <w:color w:val="000000"/>
                <w:sz w:val="17"/>
                <w:szCs w:val="17"/>
              </w:rPr>
              <w:t>253 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7D9"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7DA" w14:textId="77777777" w:rsidR="00A045E1" w:rsidRDefault="00A045E1">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7DB" w14:textId="77777777" w:rsidR="00A045E1" w:rsidRDefault="00AB45D0">
            <w:pPr>
              <w:jc w:val="right"/>
              <w:textAlignment w:val="bottom"/>
            </w:pPr>
            <w:r>
              <w:rPr>
                <w:rFonts w:ascii="Arial" w:eastAsia="宋体" w:hAnsi="Arial" w:cs="Arial"/>
                <w:color w:val="000000"/>
                <w:sz w:val="17"/>
                <w:szCs w:val="17"/>
              </w:rPr>
              <w:t>Cost of sales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7DC"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7DD" w14:textId="77777777" w:rsidR="00A045E1" w:rsidRDefault="00AB45D0">
            <w:pPr>
              <w:jc w:val="right"/>
              <w:textAlignment w:val="bottom"/>
            </w:pPr>
            <w:r>
              <w:rPr>
                <w:rFonts w:ascii="Arial" w:eastAsia="宋体" w:hAnsi="Arial" w:cs="Arial"/>
                <w:color w:val="000000"/>
                <w:sz w:val="17"/>
                <w:szCs w:val="17"/>
              </w:rPr>
              <w:t>173 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7DE"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7DF" w14:textId="77777777" w:rsidR="00A045E1" w:rsidRDefault="00AB45D0">
            <w:pPr>
              <w:jc w:val="right"/>
              <w:textAlignment w:val="bottom"/>
            </w:pPr>
            <w:r>
              <w:rPr>
                <w:rFonts w:ascii="Arial" w:eastAsia="宋体" w:hAnsi="Arial" w:cs="Arial"/>
                <w:color w:val="000000"/>
                <w:sz w:val="17"/>
                <w:szCs w:val="17"/>
              </w:rPr>
              <w:t>(30)</w:t>
            </w:r>
          </w:p>
        </w:tc>
        <w:tc>
          <w:tcPr>
            <w:tcW w:w="0" w:type="auto"/>
            <w:tcBorders>
              <w:top w:val="single" w:sz="4" w:space="0" w:color="808080"/>
            </w:tcBorders>
            <w:shd w:val="clear" w:color="auto" w:fill="auto"/>
            <w:tcMar>
              <w:top w:w="40" w:type="dxa"/>
              <w:left w:w="0" w:type="dxa"/>
              <w:bottom w:w="40" w:type="dxa"/>
              <w:right w:w="20" w:type="dxa"/>
            </w:tcMar>
            <w:vAlign w:val="bottom"/>
          </w:tcPr>
          <w:p w14:paraId="2B9E57E0" w14:textId="77777777" w:rsidR="00A045E1" w:rsidRDefault="00A045E1">
            <w:pPr>
              <w:jc w:val="right"/>
              <w:rPr>
                <w:rFonts w:ascii="宋体"/>
              </w:rPr>
            </w:pPr>
          </w:p>
        </w:tc>
      </w:tr>
      <w:tr w:rsidR="00A045E1" w14:paraId="2B9E57EE" w14:textId="77777777">
        <w:tc>
          <w:tcPr>
            <w:tcW w:w="0" w:type="auto"/>
            <w:gridSpan w:val="3"/>
            <w:tcBorders>
              <w:top w:val="single" w:sz="4" w:space="0" w:color="808080"/>
            </w:tcBorders>
            <w:shd w:val="clear" w:color="auto" w:fill="auto"/>
            <w:tcMar>
              <w:top w:w="40" w:type="dxa"/>
              <w:left w:w="155" w:type="dxa"/>
              <w:bottom w:w="40" w:type="dxa"/>
              <w:right w:w="20" w:type="dxa"/>
            </w:tcMar>
            <w:vAlign w:val="center"/>
          </w:tcPr>
          <w:p w14:paraId="2B9E57E2" w14:textId="77777777" w:rsidR="00A045E1" w:rsidRDefault="00AB45D0">
            <w:pPr>
              <w:textAlignment w:val="center"/>
            </w:pPr>
            <w:r>
              <w:rPr>
                <w:rFonts w:ascii="Arial" w:eastAsia="宋体" w:hAnsi="Arial" w:cs="Arial"/>
                <w:color w:val="000000"/>
                <w:sz w:val="17"/>
                <w:szCs w:val="17"/>
              </w:rPr>
              <w:t>Foreign exchange forwards and options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7E3" w14:textId="77777777" w:rsidR="00A045E1" w:rsidRDefault="00AB45D0">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7E4"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7E5" w14:textId="77777777" w:rsidR="00A045E1" w:rsidRDefault="00AB45D0">
            <w:pPr>
              <w:jc w:val="right"/>
              <w:textAlignment w:val="bottom"/>
            </w:pPr>
            <w:r>
              <w:rPr>
                <w:rFonts w:ascii="Arial" w:eastAsia="宋体" w:hAnsi="Arial" w:cs="Arial"/>
                <w:color w:val="000000"/>
                <w:sz w:val="17"/>
                <w:szCs w:val="17"/>
              </w:rPr>
              <w:t>(2)</w:t>
            </w:r>
          </w:p>
        </w:tc>
        <w:tc>
          <w:tcPr>
            <w:tcW w:w="0" w:type="auto"/>
            <w:tcBorders>
              <w:top w:val="single" w:sz="4" w:space="0" w:color="808080"/>
            </w:tcBorders>
            <w:shd w:val="clear" w:color="auto" w:fill="auto"/>
            <w:tcMar>
              <w:top w:w="40" w:type="dxa"/>
              <w:left w:w="0" w:type="dxa"/>
              <w:bottom w:w="40" w:type="dxa"/>
              <w:right w:w="20" w:type="dxa"/>
            </w:tcMar>
            <w:vAlign w:val="bottom"/>
          </w:tcPr>
          <w:p w14:paraId="2B9E57E6"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7E7" w14:textId="77777777" w:rsidR="00A045E1" w:rsidRDefault="00A045E1">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7E8" w14:textId="77777777" w:rsidR="00A045E1" w:rsidRDefault="00AB45D0">
            <w:pPr>
              <w:jc w:val="right"/>
              <w:textAlignment w:val="bottom"/>
            </w:pPr>
            <w:r>
              <w:rPr>
                <w:rFonts w:ascii="Arial" w:eastAsia="宋体" w:hAnsi="Arial" w:cs="Arial"/>
                <w:color w:val="000000"/>
                <w:sz w:val="17"/>
                <w:szCs w:val="17"/>
              </w:rPr>
              <w:t>Demand creation expense</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7E9"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7EA" w14:textId="77777777" w:rsidR="00A045E1" w:rsidRDefault="00AB45D0">
            <w:pPr>
              <w:jc w:val="right"/>
              <w:textAlignment w:val="bottom"/>
            </w:pPr>
            <w:r>
              <w:rPr>
                <w:rFonts w:ascii="Arial" w:eastAsia="宋体" w:hAnsi="Arial" w:cs="Arial"/>
                <w:color w:val="000000"/>
                <w:sz w:val="17"/>
                <w:szCs w:val="17"/>
              </w:rPr>
              <w:t>(2)</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7EB"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7EC"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7ED" w14:textId="77777777" w:rsidR="00A045E1" w:rsidRDefault="00A045E1">
            <w:pPr>
              <w:jc w:val="right"/>
              <w:rPr>
                <w:rFonts w:ascii="宋体"/>
              </w:rPr>
            </w:pPr>
          </w:p>
        </w:tc>
      </w:tr>
      <w:tr w:rsidR="00A045E1" w14:paraId="2B9E57F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7EF" w14:textId="77777777" w:rsidR="00A045E1" w:rsidRDefault="00AB45D0">
            <w:pPr>
              <w:textAlignment w:val="bottom"/>
            </w:pPr>
            <w:r>
              <w:rPr>
                <w:rFonts w:ascii="Arial" w:eastAsia="宋体" w:hAnsi="Arial" w:cs="Arial"/>
                <w:color w:val="000000"/>
                <w:sz w:val="17"/>
                <w:szCs w:val="17"/>
              </w:rPr>
              <w:t>Foreign exchange forwards and options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7F0" w14:textId="77777777" w:rsidR="00A045E1" w:rsidRDefault="00AB45D0">
            <w:pPr>
              <w:jc w:val="right"/>
              <w:textAlignment w:val="bottom"/>
            </w:pPr>
            <w:r>
              <w:rPr>
                <w:rFonts w:ascii="Arial" w:eastAsia="宋体" w:hAnsi="Arial" w:cs="Arial"/>
                <w:color w:val="000000"/>
                <w:sz w:val="17"/>
                <w:szCs w:val="17"/>
              </w:rPr>
              <w:t>(47)</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7F1"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7F2" w14:textId="77777777" w:rsidR="00A045E1" w:rsidRDefault="00AB45D0">
            <w:pPr>
              <w:jc w:val="right"/>
              <w:textAlignment w:val="bottom"/>
            </w:pPr>
            <w:r>
              <w:rPr>
                <w:rFonts w:ascii="Arial" w:eastAsia="宋体" w:hAnsi="Arial" w:cs="Arial"/>
                <w:color w:val="000000"/>
                <w:sz w:val="17"/>
                <w:szCs w:val="17"/>
              </w:rPr>
              <w:t>143 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7F3"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7F4" w14:textId="77777777" w:rsidR="00A045E1" w:rsidRDefault="00A045E1">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7F5" w14:textId="77777777" w:rsidR="00A045E1" w:rsidRDefault="00AB45D0">
            <w:pPr>
              <w:jc w:val="right"/>
              <w:textAlignment w:val="bottom"/>
            </w:pPr>
            <w:r>
              <w:rPr>
                <w:rFonts w:ascii="Arial" w:eastAsia="宋体" w:hAnsi="Arial" w:cs="Arial"/>
                <w:color w:val="000000"/>
                <w:sz w:val="17"/>
                <w:szCs w:val="17"/>
              </w:rPr>
              <w:t>Other (income) expense, net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7F6"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7F7" w14:textId="77777777" w:rsidR="00A045E1" w:rsidRDefault="00AB45D0">
            <w:pPr>
              <w:jc w:val="right"/>
              <w:textAlignment w:val="bottom"/>
            </w:pPr>
            <w:r>
              <w:rPr>
                <w:rFonts w:ascii="Arial" w:eastAsia="宋体" w:hAnsi="Arial" w:cs="Arial"/>
                <w:color w:val="000000"/>
                <w:sz w:val="17"/>
                <w:szCs w:val="17"/>
              </w:rPr>
              <w:t>125 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7F8"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7F9" w14:textId="77777777" w:rsidR="00A045E1" w:rsidRDefault="00AB45D0">
            <w:pPr>
              <w:jc w:val="right"/>
              <w:textAlignment w:val="bottom"/>
            </w:pPr>
            <w:r>
              <w:rPr>
                <w:rFonts w:ascii="Arial" w:eastAsia="宋体" w:hAnsi="Arial" w:cs="Arial"/>
                <w:color w:val="000000"/>
                <w:sz w:val="17"/>
                <w:szCs w:val="17"/>
              </w:rPr>
              <w:t>20 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7FA" w14:textId="77777777" w:rsidR="00A045E1" w:rsidRDefault="00A045E1">
            <w:pPr>
              <w:jc w:val="right"/>
              <w:rPr>
                <w:rFonts w:ascii="宋体"/>
              </w:rPr>
            </w:pPr>
          </w:p>
        </w:tc>
      </w:tr>
      <w:tr w:rsidR="00A045E1" w14:paraId="2B9E5808"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7FC" w14:textId="77777777" w:rsidR="00A045E1" w:rsidRDefault="00AB45D0">
            <w:pPr>
              <w:textAlignment w:val="bottom"/>
            </w:pPr>
            <w:r>
              <w:rPr>
                <w:rFonts w:ascii="Arial" w:eastAsia="宋体" w:hAnsi="Arial" w:cs="Arial"/>
                <w:color w:val="000000"/>
                <w:sz w:val="17"/>
                <w:szCs w:val="17"/>
              </w:rPr>
              <w:t>Interest rate swaps</w:t>
            </w:r>
            <w:r>
              <w:rPr>
                <w:rFonts w:ascii="Arial" w:eastAsia="宋体" w:hAnsi="Arial" w:cs="Arial"/>
                <w:color w:val="000000"/>
                <w:sz w:val="11"/>
                <w:szCs w:val="11"/>
              </w:rPr>
              <w:t>(2)</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7FD"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7FE"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7FF"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800"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801" w14:textId="77777777" w:rsidR="00A045E1" w:rsidRDefault="00A045E1">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802" w14:textId="77777777" w:rsidR="00A045E1" w:rsidRDefault="00AB45D0">
            <w:pPr>
              <w:jc w:val="right"/>
              <w:textAlignment w:val="bottom"/>
            </w:pPr>
            <w:r>
              <w:rPr>
                <w:rFonts w:ascii="Arial" w:eastAsia="宋体" w:hAnsi="Arial" w:cs="Arial"/>
                <w:color w:val="000000"/>
                <w:sz w:val="17"/>
                <w:szCs w:val="17"/>
              </w:rPr>
              <w:t>Interest expense (income), net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803"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804" w14:textId="77777777" w:rsidR="00A045E1" w:rsidRDefault="00AB45D0">
            <w:pPr>
              <w:jc w:val="right"/>
              <w:textAlignment w:val="bottom"/>
            </w:pPr>
            <w:r>
              <w:rPr>
                <w:rFonts w:ascii="Arial" w:eastAsia="宋体" w:hAnsi="Arial" w:cs="Arial"/>
                <w:color w:val="000000"/>
                <w:sz w:val="17"/>
                <w:szCs w:val="17"/>
              </w:rPr>
              <w:t>(2)</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805"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806" w14:textId="77777777" w:rsidR="00A045E1" w:rsidRDefault="00AB45D0">
            <w:pPr>
              <w:jc w:val="right"/>
              <w:textAlignment w:val="bottom"/>
            </w:pPr>
            <w:r>
              <w:rPr>
                <w:rFonts w:ascii="Arial" w:eastAsia="宋体" w:hAnsi="Arial" w:cs="Arial"/>
                <w:color w:val="000000"/>
                <w:sz w:val="17"/>
                <w:szCs w:val="17"/>
              </w:rPr>
              <w:t>(1)</w:t>
            </w:r>
          </w:p>
        </w:tc>
        <w:tc>
          <w:tcPr>
            <w:tcW w:w="0" w:type="auto"/>
            <w:tcBorders>
              <w:top w:val="single" w:sz="4" w:space="0" w:color="808080"/>
            </w:tcBorders>
            <w:shd w:val="clear" w:color="auto" w:fill="auto"/>
            <w:tcMar>
              <w:top w:w="40" w:type="dxa"/>
              <w:left w:w="0" w:type="dxa"/>
              <w:bottom w:w="40" w:type="dxa"/>
              <w:right w:w="20" w:type="dxa"/>
            </w:tcMar>
            <w:vAlign w:val="bottom"/>
          </w:tcPr>
          <w:p w14:paraId="2B9E5807" w14:textId="77777777" w:rsidR="00A045E1" w:rsidRDefault="00A045E1">
            <w:pPr>
              <w:jc w:val="right"/>
              <w:rPr>
                <w:rFonts w:ascii="宋体"/>
              </w:rPr>
            </w:pPr>
          </w:p>
        </w:tc>
      </w:tr>
      <w:tr w:rsidR="00A045E1" w14:paraId="2B9E5819"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B9E5809" w14:textId="77777777" w:rsidR="00A045E1" w:rsidRDefault="00AB45D0">
            <w:pPr>
              <w:textAlignment w:val="bottom"/>
            </w:pPr>
            <w:r>
              <w:rPr>
                <w:rFonts w:ascii="Arial" w:eastAsia="宋体" w:hAnsi="Arial" w:cs="Arial"/>
                <w:b/>
                <w:bCs/>
                <w:color w:val="000000"/>
                <w:sz w:val="17"/>
                <w:szCs w:val="17"/>
              </w:rPr>
              <w:t xml:space="preserve">TOTAL DESIGNATED CASH FLOW HEDGES </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80A"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80B" w14:textId="77777777" w:rsidR="00A045E1" w:rsidRDefault="00AB45D0">
            <w:pPr>
              <w:jc w:val="right"/>
              <w:textAlignment w:val="bottom"/>
            </w:pPr>
            <w:r>
              <w:rPr>
                <w:rFonts w:ascii="Arial" w:eastAsia="宋体" w:hAnsi="Arial" w:cs="Arial"/>
                <w:b/>
                <w:bCs/>
                <w:color w:val="000000"/>
                <w:sz w:val="17"/>
                <w:szCs w:val="17"/>
              </w:rPr>
              <w:t>(149)</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80C"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80D"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580E" w14:textId="77777777" w:rsidR="00A045E1" w:rsidRDefault="00AB45D0">
            <w:pPr>
              <w:jc w:val="right"/>
              <w:textAlignment w:val="bottom"/>
            </w:pPr>
            <w:r>
              <w:rPr>
                <w:rFonts w:ascii="Arial" w:eastAsia="宋体" w:hAnsi="Arial" w:cs="Arial"/>
                <w:b/>
                <w:bCs/>
                <w:color w:val="000000"/>
                <w:sz w:val="17"/>
                <w:szCs w:val="17"/>
              </w:rPr>
              <w:t>363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80F" w14:textId="77777777" w:rsidR="00A045E1" w:rsidRDefault="00A045E1">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B9E5810" w14:textId="77777777" w:rsidR="00A045E1" w:rsidRDefault="00A045E1">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B9E5811" w14:textId="77777777" w:rsidR="00A045E1" w:rsidRDefault="00A045E1">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B9E5812" w14:textId="77777777" w:rsidR="00A045E1" w:rsidRDefault="00A045E1">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813"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814" w14:textId="77777777" w:rsidR="00A045E1" w:rsidRDefault="00AB45D0">
            <w:pPr>
              <w:jc w:val="right"/>
              <w:textAlignment w:val="bottom"/>
            </w:pPr>
            <w:r>
              <w:rPr>
                <w:rFonts w:ascii="Arial" w:eastAsia="宋体" w:hAnsi="Arial" w:cs="Arial"/>
                <w:b/>
                <w:bCs/>
                <w:color w:val="000000"/>
                <w:sz w:val="17"/>
                <w:szCs w:val="17"/>
              </w:rPr>
              <w:t>298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815"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816"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5817" w14:textId="77777777" w:rsidR="00A045E1" w:rsidRDefault="00AB45D0">
            <w:pPr>
              <w:jc w:val="right"/>
              <w:textAlignment w:val="bottom"/>
            </w:pPr>
            <w:r>
              <w:rPr>
                <w:rFonts w:ascii="Arial" w:eastAsia="宋体" w:hAnsi="Arial" w:cs="Arial"/>
                <w:b/>
                <w:bCs/>
                <w:color w:val="000000"/>
                <w:sz w:val="17"/>
                <w:szCs w:val="17"/>
              </w:rPr>
              <w:t>(31)</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818" w14:textId="77777777" w:rsidR="00A045E1" w:rsidRDefault="00A045E1">
            <w:pPr>
              <w:jc w:val="right"/>
              <w:rPr>
                <w:rFonts w:ascii="宋体"/>
              </w:rPr>
            </w:pPr>
          </w:p>
        </w:tc>
      </w:tr>
    </w:tbl>
    <w:p w14:paraId="2B9E581A" w14:textId="77777777" w:rsidR="00A045E1" w:rsidRDefault="00AB45D0">
      <w:pPr>
        <w:spacing w:before="60" w:after="60"/>
        <w:ind w:hanging="360"/>
      </w:pPr>
      <w:r>
        <w:rPr>
          <w:rFonts w:ascii="Arial" w:eastAsia="宋体" w:hAnsi="Arial" w:cs="Arial"/>
          <w:i/>
          <w:iCs/>
          <w:color w:val="000000"/>
          <w:sz w:val="14"/>
          <w:szCs w:val="14"/>
        </w:rPr>
        <w:t>(1)For the three months ended November 30, 2022 and 2021, the amounts recorded in Other (income) expense, net as a result of the discontinuance of cash flow hedges because the fo</w:t>
      </w:r>
      <w:r>
        <w:rPr>
          <w:rFonts w:ascii="Arial" w:eastAsia="宋体" w:hAnsi="Arial" w:cs="Arial"/>
          <w:i/>
          <w:iCs/>
          <w:color w:val="000000"/>
          <w:sz w:val="14"/>
          <w:szCs w:val="14"/>
        </w:rPr>
        <w:t>recasted transactions were no longer probable of occurring were immaterial.</w:t>
      </w:r>
    </w:p>
    <w:p w14:paraId="2B9E581B" w14:textId="77777777" w:rsidR="00A045E1" w:rsidRDefault="00AB45D0">
      <w:pPr>
        <w:spacing w:before="60" w:after="60"/>
        <w:ind w:hanging="360"/>
      </w:pPr>
      <w:r>
        <w:rPr>
          <w:rFonts w:ascii="Arial" w:eastAsia="宋体" w:hAnsi="Arial" w:cs="Arial"/>
          <w:i/>
          <w:iCs/>
          <w:color w:val="000000"/>
          <w:sz w:val="14"/>
          <w:szCs w:val="14"/>
        </w:rPr>
        <w:t xml:space="preserve">(2)Gains and losses associated with terminated interest rate swaps, which were previously designated as cash flow hedges and recorded in Accumulated other </w:t>
      </w:r>
      <w:r>
        <w:rPr>
          <w:rFonts w:ascii="Arial" w:eastAsia="宋体" w:hAnsi="Arial" w:cs="Arial"/>
          <w:i/>
          <w:iCs/>
          <w:color w:val="000000"/>
          <w:sz w:val="14"/>
          <w:szCs w:val="14"/>
        </w:rPr>
        <w:t>comprehensive income (loss), will be released through Interest expense (income), net over the term of the issued debt.</w:t>
      </w:r>
    </w:p>
    <w:p w14:paraId="2B9E581C" w14:textId="77777777" w:rsidR="00A045E1" w:rsidRDefault="00A045E1">
      <w:pPr>
        <w:spacing w:before="60" w:after="60"/>
      </w:pPr>
    </w:p>
    <w:p w14:paraId="2B9E581D" w14:textId="77777777" w:rsidR="00A045E1" w:rsidRDefault="00A045E1">
      <w:pPr>
        <w:spacing w:before="60" w:after="60"/>
      </w:pPr>
    </w:p>
    <w:p w14:paraId="2B9E581E" w14:textId="77777777" w:rsidR="00A045E1" w:rsidRDefault="00AB45D0">
      <w:pPr>
        <w:spacing w:before="120" w:after="120"/>
      </w:pPr>
      <w:r>
        <w:rPr>
          <w:rFonts w:ascii="Arial" w:eastAsia="宋体" w:hAnsi="Arial" w:cs="Arial"/>
          <w:color w:val="E87722"/>
          <w:sz w:val="17"/>
          <w:szCs w:val="17"/>
        </w:rPr>
        <w:t>14</w:t>
      </w:r>
      <w:r>
        <w:rPr>
          <w:rFonts w:ascii="sans-serif" w:eastAsia="sans-serif" w:hAnsi="sans-serif" w:cs="sans-serif"/>
          <w:color w:val="000000"/>
          <w:sz w:val="17"/>
          <w:szCs w:val="17"/>
        </w:rPr>
        <w:t xml:space="preserve"> </w:t>
      </w:r>
    </w:p>
    <w:p w14:paraId="2B9E581F" w14:textId="77777777" w:rsidR="00A045E1" w:rsidRDefault="00AB45D0">
      <w:r>
        <w:pict w14:anchorId="2B9E722A">
          <v:rect id="_x0000_i1040" style="width:415.3pt;height:1.5pt" o:hralign="center" o:hrstd="t" o:hr="t" fillcolor="#a0a0a0" stroked="f"/>
        </w:pict>
      </w:r>
    </w:p>
    <w:p w14:paraId="2B9E5820" w14:textId="77777777" w:rsidR="00A045E1" w:rsidRDefault="00A045E1"/>
    <w:p w14:paraId="2B9E5821" w14:textId="77777777" w:rsidR="00A045E1" w:rsidRDefault="00AB45D0">
      <w:hyperlink r:id="rId83" w:anchor="ief5e6988819748dbbb795180b2159749_7" w:history="1">
        <w:r>
          <w:rPr>
            <w:rStyle w:val="a5"/>
            <w:rFonts w:ascii="sans-serif" w:eastAsia="sans-serif" w:hAnsi="sans-serif" w:cs="sans-serif"/>
            <w:sz w:val="17"/>
            <w:szCs w:val="17"/>
          </w:rPr>
          <w:t>Table of Contents</w:t>
        </w:r>
      </w:hyperlink>
    </w:p>
    <w:p w14:paraId="2B9E5822" w14:textId="77777777" w:rsidR="00A045E1" w:rsidRDefault="00A045E1"/>
    <w:tbl>
      <w:tblPr>
        <w:tblW w:w="5000" w:type="pct"/>
        <w:tblInd w:w="-255" w:type="dxa"/>
        <w:tblCellMar>
          <w:top w:w="15" w:type="dxa"/>
          <w:left w:w="15" w:type="dxa"/>
          <w:bottom w:w="15" w:type="dxa"/>
          <w:right w:w="15" w:type="dxa"/>
        </w:tblCellMar>
        <w:tblLook w:val="04A0" w:firstRow="1" w:lastRow="0" w:firstColumn="1" w:lastColumn="0" w:noHBand="0" w:noVBand="1"/>
      </w:tblPr>
      <w:tblGrid>
        <w:gridCol w:w="46"/>
        <w:gridCol w:w="1974"/>
        <w:gridCol w:w="38"/>
        <w:gridCol w:w="116"/>
        <w:gridCol w:w="779"/>
        <w:gridCol w:w="37"/>
        <w:gridCol w:w="116"/>
        <w:gridCol w:w="779"/>
        <w:gridCol w:w="36"/>
        <w:gridCol w:w="36"/>
        <w:gridCol w:w="36"/>
        <w:gridCol w:w="36"/>
        <w:gridCol w:w="44"/>
        <w:gridCol w:w="2281"/>
        <w:gridCol w:w="37"/>
        <w:gridCol w:w="37"/>
        <w:gridCol w:w="37"/>
        <w:gridCol w:w="37"/>
        <w:gridCol w:w="115"/>
        <w:gridCol w:w="750"/>
        <w:gridCol w:w="36"/>
        <w:gridCol w:w="115"/>
        <w:gridCol w:w="782"/>
        <w:gridCol w:w="36"/>
      </w:tblGrid>
      <w:tr w:rsidR="00A045E1" w14:paraId="2B9E583B" w14:textId="77777777">
        <w:tc>
          <w:tcPr>
            <w:tcW w:w="50" w:type="pct"/>
            <w:shd w:val="clear" w:color="auto" w:fill="auto"/>
            <w:vAlign w:val="bottom"/>
          </w:tcPr>
          <w:p w14:paraId="2B9E5823" w14:textId="77777777" w:rsidR="00A045E1" w:rsidRDefault="00A045E1">
            <w:pPr>
              <w:rPr>
                <w:rFonts w:ascii="宋体"/>
              </w:rPr>
            </w:pPr>
          </w:p>
        </w:tc>
        <w:tc>
          <w:tcPr>
            <w:tcW w:w="1210" w:type="pct"/>
            <w:shd w:val="clear" w:color="auto" w:fill="auto"/>
            <w:vAlign w:val="bottom"/>
          </w:tcPr>
          <w:p w14:paraId="2B9E5824" w14:textId="77777777" w:rsidR="00A045E1" w:rsidRDefault="00A045E1">
            <w:pPr>
              <w:rPr>
                <w:rFonts w:ascii="宋体"/>
              </w:rPr>
            </w:pPr>
          </w:p>
        </w:tc>
        <w:tc>
          <w:tcPr>
            <w:tcW w:w="5" w:type="pct"/>
            <w:shd w:val="clear" w:color="auto" w:fill="auto"/>
            <w:vAlign w:val="bottom"/>
          </w:tcPr>
          <w:p w14:paraId="2B9E5825" w14:textId="77777777" w:rsidR="00A045E1" w:rsidRDefault="00A045E1">
            <w:pPr>
              <w:rPr>
                <w:rFonts w:ascii="宋体"/>
              </w:rPr>
            </w:pPr>
          </w:p>
        </w:tc>
        <w:tc>
          <w:tcPr>
            <w:tcW w:w="50" w:type="pct"/>
            <w:shd w:val="clear" w:color="auto" w:fill="auto"/>
            <w:vAlign w:val="bottom"/>
          </w:tcPr>
          <w:p w14:paraId="2B9E5826" w14:textId="77777777" w:rsidR="00A045E1" w:rsidRDefault="00A045E1">
            <w:pPr>
              <w:rPr>
                <w:rFonts w:ascii="宋体"/>
              </w:rPr>
            </w:pPr>
          </w:p>
        </w:tc>
        <w:tc>
          <w:tcPr>
            <w:tcW w:w="492" w:type="pct"/>
            <w:shd w:val="clear" w:color="auto" w:fill="auto"/>
            <w:vAlign w:val="bottom"/>
          </w:tcPr>
          <w:p w14:paraId="2B9E5827" w14:textId="77777777" w:rsidR="00A045E1" w:rsidRDefault="00A045E1">
            <w:pPr>
              <w:rPr>
                <w:rFonts w:ascii="宋体"/>
              </w:rPr>
            </w:pPr>
          </w:p>
        </w:tc>
        <w:tc>
          <w:tcPr>
            <w:tcW w:w="5" w:type="pct"/>
            <w:shd w:val="clear" w:color="auto" w:fill="auto"/>
            <w:vAlign w:val="bottom"/>
          </w:tcPr>
          <w:p w14:paraId="2B9E5828" w14:textId="77777777" w:rsidR="00A045E1" w:rsidRDefault="00A045E1">
            <w:pPr>
              <w:rPr>
                <w:rFonts w:ascii="宋体"/>
              </w:rPr>
            </w:pPr>
          </w:p>
        </w:tc>
        <w:tc>
          <w:tcPr>
            <w:tcW w:w="50" w:type="pct"/>
            <w:shd w:val="clear" w:color="auto" w:fill="auto"/>
            <w:vAlign w:val="bottom"/>
          </w:tcPr>
          <w:p w14:paraId="2B9E5829" w14:textId="77777777" w:rsidR="00A045E1" w:rsidRDefault="00A045E1">
            <w:pPr>
              <w:rPr>
                <w:rFonts w:ascii="宋体"/>
              </w:rPr>
            </w:pPr>
          </w:p>
        </w:tc>
        <w:tc>
          <w:tcPr>
            <w:tcW w:w="492" w:type="pct"/>
            <w:shd w:val="clear" w:color="auto" w:fill="auto"/>
            <w:vAlign w:val="bottom"/>
          </w:tcPr>
          <w:p w14:paraId="2B9E582A" w14:textId="77777777" w:rsidR="00A045E1" w:rsidRDefault="00A045E1">
            <w:pPr>
              <w:rPr>
                <w:rFonts w:ascii="宋体"/>
              </w:rPr>
            </w:pPr>
          </w:p>
        </w:tc>
        <w:tc>
          <w:tcPr>
            <w:tcW w:w="5" w:type="pct"/>
            <w:shd w:val="clear" w:color="auto" w:fill="auto"/>
            <w:vAlign w:val="bottom"/>
          </w:tcPr>
          <w:p w14:paraId="2B9E582B" w14:textId="77777777" w:rsidR="00A045E1" w:rsidRDefault="00A045E1">
            <w:pPr>
              <w:rPr>
                <w:rFonts w:ascii="宋体"/>
              </w:rPr>
            </w:pPr>
          </w:p>
        </w:tc>
        <w:tc>
          <w:tcPr>
            <w:tcW w:w="5" w:type="pct"/>
            <w:shd w:val="clear" w:color="auto" w:fill="auto"/>
            <w:vAlign w:val="bottom"/>
          </w:tcPr>
          <w:p w14:paraId="2B9E582C" w14:textId="77777777" w:rsidR="00A045E1" w:rsidRDefault="00A045E1">
            <w:pPr>
              <w:rPr>
                <w:rFonts w:ascii="宋体"/>
              </w:rPr>
            </w:pPr>
          </w:p>
        </w:tc>
        <w:tc>
          <w:tcPr>
            <w:tcW w:w="28" w:type="pct"/>
            <w:shd w:val="clear" w:color="auto" w:fill="auto"/>
            <w:vAlign w:val="bottom"/>
          </w:tcPr>
          <w:p w14:paraId="2B9E582D" w14:textId="77777777" w:rsidR="00A045E1" w:rsidRDefault="00A045E1">
            <w:pPr>
              <w:rPr>
                <w:rFonts w:ascii="宋体"/>
              </w:rPr>
            </w:pPr>
          </w:p>
        </w:tc>
        <w:tc>
          <w:tcPr>
            <w:tcW w:w="5" w:type="pct"/>
            <w:shd w:val="clear" w:color="auto" w:fill="auto"/>
            <w:vAlign w:val="bottom"/>
          </w:tcPr>
          <w:p w14:paraId="2B9E582E" w14:textId="77777777" w:rsidR="00A045E1" w:rsidRDefault="00A045E1">
            <w:pPr>
              <w:rPr>
                <w:rFonts w:ascii="宋体"/>
              </w:rPr>
            </w:pPr>
          </w:p>
        </w:tc>
        <w:tc>
          <w:tcPr>
            <w:tcW w:w="50" w:type="pct"/>
            <w:shd w:val="clear" w:color="auto" w:fill="auto"/>
            <w:vAlign w:val="bottom"/>
          </w:tcPr>
          <w:p w14:paraId="2B9E582F" w14:textId="77777777" w:rsidR="00A045E1" w:rsidRDefault="00A045E1">
            <w:pPr>
              <w:rPr>
                <w:rFonts w:ascii="宋体"/>
              </w:rPr>
            </w:pPr>
          </w:p>
        </w:tc>
        <w:tc>
          <w:tcPr>
            <w:tcW w:w="1411" w:type="pct"/>
            <w:shd w:val="clear" w:color="auto" w:fill="auto"/>
            <w:vAlign w:val="bottom"/>
          </w:tcPr>
          <w:p w14:paraId="2B9E5830" w14:textId="77777777" w:rsidR="00A045E1" w:rsidRDefault="00A045E1">
            <w:pPr>
              <w:rPr>
                <w:rFonts w:ascii="宋体"/>
              </w:rPr>
            </w:pPr>
          </w:p>
        </w:tc>
        <w:tc>
          <w:tcPr>
            <w:tcW w:w="5" w:type="pct"/>
            <w:shd w:val="clear" w:color="auto" w:fill="auto"/>
            <w:vAlign w:val="bottom"/>
          </w:tcPr>
          <w:p w14:paraId="2B9E5831" w14:textId="77777777" w:rsidR="00A045E1" w:rsidRDefault="00A045E1">
            <w:pPr>
              <w:rPr>
                <w:rFonts w:ascii="宋体"/>
              </w:rPr>
            </w:pPr>
          </w:p>
        </w:tc>
        <w:tc>
          <w:tcPr>
            <w:tcW w:w="5" w:type="pct"/>
            <w:shd w:val="clear" w:color="auto" w:fill="auto"/>
            <w:vAlign w:val="bottom"/>
          </w:tcPr>
          <w:p w14:paraId="2B9E5832" w14:textId="77777777" w:rsidR="00A045E1" w:rsidRDefault="00A045E1">
            <w:pPr>
              <w:rPr>
                <w:rFonts w:ascii="宋体"/>
              </w:rPr>
            </w:pPr>
          </w:p>
        </w:tc>
        <w:tc>
          <w:tcPr>
            <w:tcW w:w="28" w:type="pct"/>
            <w:shd w:val="clear" w:color="auto" w:fill="auto"/>
            <w:vAlign w:val="bottom"/>
          </w:tcPr>
          <w:p w14:paraId="2B9E5833" w14:textId="77777777" w:rsidR="00A045E1" w:rsidRDefault="00A045E1">
            <w:pPr>
              <w:rPr>
                <w:rFonts w:ascii="宋体"/>
              </w:rPr>
            </w:pPr>
          </w:p>
        </w:tc>
        <w:tc>
          <w:tcPr>
            <w:tcW w:w="5" w:type="pct"/>
            <w:shd w:val="clear" w:color="auto" w:fill="auto"/>
            <w:vAlign w:val="bottom"/>
          </w:tcPr>
          <w:p w14:paraId="2B9E5834" w14:textId="77777777" w:rsidR="00A045E1" w:rsidRDefault="00A045E1">
            <w:pPr>
              <w:rPr>
                <w:rFonts w:ascii="宋体"/>
              </w:rPr>
            </w:pPr>
          </w:p>
        </w:tc>
        <w:tc>
          <w:tcPr>
            <w:tcW w:w="50" w:type="pct"/>
            <w:shd w:val="clear" w:color="auto" w:fill="auto"/>
            <w:vAlign w:val="bottom"/>
          </w:tcPr>
          <w:p w14:paraId="2B9E5835" w14:textId="77777777" w:rsidR="00A045E1" w:rsidRDefault="00A045E1">
            <w:pPr>
              <w:rPr>
                <w:rFonts w:ascii="宋体"/>
              </w:rPr>
            </w:pPr>
          </w:p>
        </w:tc>
        <w:tc>
          <w:tcPr>
            <w:tcW w:w="492" w:type="pct"/>
            <w:shd w:val="clear" w:color="auto" w:fill="auto"/>
            <w:vAlign w:val="bottom"/>
          </w:tcPr>
          <w:p w14:paraId="2B9E5836" w14:textId="77777777" w:rsidR="00A045E1" w:rsidRDefault="00A045E1">
            <w:pPr>
              <w:rPr>
                <w:rFonts w:ascii="宋体"/>
              </w:rPr>
            </w:pPr>
          </w:p>
        </w:tc>
        <w:tc>
          <w:tcPr>
            <w:tcW w:w="5" w:type="pct"/>
            <w:shd w:val="clear" w:color="auto" w:fill="auto"/>
            <w:vAlign w:val="bottom"/>
          </w:tcPr>
          <w:p w14:paraId="2B9E5837" w14:textId="77777777" w:rsidR="00A045E1" w:rsidRDefault="00A045E1">
            <w:pPr>
              <w:rPr>
                <w:rFonts w:ascii="宋体"/>
              </w:rPr>
            </w:pPr>
          </w:p>
        </w:tc>
        <w:tc>
          <w:tcPr>
            <w:tcW w:w="50" w:type="pct"/>
            <w:shd w:val="clear" w:color="auto" w:fill="auto"/>
            <w:vAlign w:val="bottom"/>
          </w:tcPr>
          <w:p w14:paraId="2B9E5838" w14:textId="77777777" w:rsidR="00A045E1" w:rsidRDefault="00A045E1">
            <w:pPr>
              <w:rPr>
                <w:rFonts w:ascii="宋体"/>
              </w:rPr>
            </w:pPr>
          </w:p>
        </w:tc>
        <w:tc>
          <w:tcPr>
            <w:tcW w:w="493" w:type="pct"/>
            <w:shd w:val="clear" w:color="auto" w:fill="auto"/>
            <w:vAlign w:val="bottom"/>
          </w:tcPr>
          <w:p w14:paraId="2B9E5839" w14:textId="77777777" w:rsidR="00A045E1" w:rsidRDefault="00A045E1">
            <w:pPr>
              <w:rPr>
                <w:rFonts w:ascii="宋体"/>
              </w:rPr>
            </w:pPr>
          </w:p>
        </w:tc>
        <w:tc>
          <w:tcPr>
            <w:tcW w:w="5" w:type="pct"/>
            <w:shd w:val="clear" w:color="auto" w:fill="auto"/>
            <w:vAlign w:val="bottom"/>
          </w:tcPr>
          <w:p w14:paraId="2B9E583A" w14:textId="77777777" w:rsidR="00A045E1" w:rsidRDefault="00A045E1">
            <w:pPr>
              <w:rPr>
                <w:rFonts w:ascii="宋体"/>
              </w:rPr>
            </w:pPr>
          </w:p>
        </w:tc>
      </w:tr>
      <w:tr w:rsidR="00A045E1" w14:paraId="2B9E5844" w14:textId="77777777">
        <w:trPr>
          <w:trHeight w:val="780"/>
        </w:trPr>
        <w:tc>
          <w:tcPr>
            <w:tcW w:w="0" w:type="auto"/>
            <w:gridSpan w:val="3"/>
            <w:vMerge w:val="restart"/>
            <w:shd w:val="clear" w:color="auto" w:fill="auto"/>
            <w:tcMar>
              <w:top w:w="40" w:type="dxa"/>
              <w:left w:w="20" w:type="dxa"/>
              <w:bottom w:w="40" w:type="dxa"/>
              <w:right w:w="20" w:type="dxa"/>
            </w:tcMar>
            <w:vAlign w:val="bottom"/>
          </w:tcPr>
          <w:p w14:paraId="2B9E583C" w14:textId="77777777" w:rsidR="00A045E1" w:rsidRDefault="00A045E1">
            <w:pPr>
              <w:textAlignment w:val="bottom"/>
            </w:pPr>
          </w:p>
          <w:p w14:paraId="2B9E583D" w14:textId="77777777" w:rsidR="00A045E1" w:rsidRDefault="00AB45D0">
            <w:pPr>
              <w:textAlignment w:val="bottom"/>
            </w:pPr>
            <w:r>
              <w:rPr>
                <w:rFonts w:ascii="Arial Narrow" w:eastAsia="Arial Narrow" w:hAnsi="Arial Narrow" w:cs="Arial Narrow"/>
                <w:i/>
                <w:iCs/>
                <w:color w:val="000000"/>
                <w:sz w:val="17"/>
                <w:szCs w:val="17"/>
              </w:rPr>
              <w:t>(Dollars in millions)</w:t>
            </w:r>
          </w:p>
        </w:tc>
        <w:tc>
          <w:tcPr>
            <w:tcW w:w="0" w:type="auto"/>
            <w:gridSpan w:val="6"/>
            <w:tcBorders>
              <w:bottom w:val="single" w:sz="8" w:space="0" w:color="E87722"/>
            </w:tcBorders>
            <w:shd w:val="clear" w:color="auto" w:fill="auto"/>
            <w:tcMar>
              <w:top w:w="40" w:type="dxa"/>
              <w:left w:w="20" w:type="dxa"/>
              <w:bottom w:w="40" w:type="dxa"/>
              <w:right w:w="20" w:type="dxa"/>
            </w:tcMar>
            <w:vAlign w:val="bottom"/>
          </w:tcPr>
          <w:p w14:paraId="2B9E583E" w14:textId="77777777" w:rsidR="00A045E1" w:rsidRDefault="00AB45D0">
            <w:pPr>
              <w:jc w:val="center"/>
              <w:textAlignment w:val="bottom"/>
            </w:pPr>
            <w:r>
              <w:rPr>
                <w:rFonts w:ascii="sans-serif" w:eastAsia="sans-serif" w:hAnsi="sans-serif" w:cs="sans-serif"/>
                <w:b/>
                <w:bCs/>
                <w:color w:val="000000"/>
                <w:sz w:val="17"/>
                <w:szCs w:val="17"/>
              </w:rPr>
              <w:t xml:space="preserve">AMOUNT OF GAIN (LOSS) RECOGNIZED IN OTHER </w:t>
            </w:r>
            <w:r>
              <w:rPr>
                <w:rFonts w:ascii="sans-serif" w:eastAsia="sans-serif" w:hAnsi="sans-serif" w:cs="sans-serif"/>
                <w:b/>
                <w:bCs/>
                <w:color w:val="000000"/>
                <w:sz w:val="17"/>
                <w:szCs w:val="17"/>
              </w:rPr>
              <w:br/>
              <w:t>COMPREHENSIVE INCOME (LOSS) ON DERIVATIVES</w:t>
            </w:r>
            <w:r>
              <w:rPr>
                <w:rFonts w:ascii="sans-serif" w:eastAsia="sans-serif" w:hAnsi="sans-serif" w:cs="sans-serif"/>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2B9E583F" w14:textId="77777777" w:rsidR="00A045E1" w:rsidRDefault="00A045E1">
            <w:pPr>
              <w:rPr>
                <w:rFonts w:ascii="宋体"/>
              </w:rPr>
            </w:pPr>
          </w:p>
        </w:tc>
        <w:tc>
          <w:tcPr>
            <w:tcW w:w="0" w:type="auto"/>
            <w:gridSpan w:val="12"/>
            <w:tcBorders>
              <w:bottom w:val="single" w:sz="8" w:space="0" w:color="E87722"/>
            </w:tcBorders>
            <w:shd w:val="clear" w:color="auto" w:fill="auto"/>
            <w:tcMar>
              <w:top w:w="40" w:type="dxa"/>
              <w:left w:w="20" w:type="dxa"/>
              <w:bottom w:w="40" w:type="dxa"/>
              <w:right w:w="20" w:type="dxa"/>
            </w:tcMar>
            <w:vAlign w:val="bottom"/>
          </w:tcPr>
          <w:p w14:paraId="2B9E5840" w14:textId="77777777" w:rsidR="00A045E1" w:rsidRDefault="00AB45D0">
            <w:pPr>
              <w:jc w:val="center"/>
              <w:textAlignment w:val="bottom"/>
            </w:pPr>
            <w:r>
              <w:rPr>
                <w:rFonts w:ascii="sans-serif" w:eastAsia="sans-serif" w:hAnsi="sans-serif" w:cs="sans-serif"/>
                <w:b/>
                <w:bCs/>
                <w:color w:val="000000"/>
                <w:sz w:val="17"/>
                <w:szCs w:val="17"/>
              </w:rPr>
              <w:t xml:space="preserve">AMOUNT OF GAIN (LOSS) </w:t>
            </w:r>
          </w:p>
          <w:p w14:paraId="2B9E5841" w14:textId="77777777" w:rsidR="00A045E1" w:rsidRDefault="00AB45D0">
            <w:pPr>
              <w:jc w:val="center"/>
              <w:textAlignment w:val="bottom"/>
            </w:pPr>
            <w:r>
              <w:rPr>
                <w:rFonts w:ascii="sans-serif" w:eastAsia="sans-serif" w:hAnsi="sans-serif" w:cs="sans-serif"/>
                <w:b/>
                <w:bCs/>
                <w:color w:val="000000"/>
                <w:sz w:val="17"/>
                <w:szCs w:val="17"/>
              </w:rPr>
              <w:t xml:space="preserve">RECLASSIFIED FROM ACCUMULATED </w:t>
            </w:r>
          </w:p>
          <w:p w14:paraId="2B9E5842" w14:textId="77777777" w:rsidR="00A045E1" w:rsidRDefault="00AB45D0">
            <w:pPr>
              <w:jc w:val="center"/>
              <w:textAlignment w:val="bottom"/>
            </w:pPr>
            <w:r>
              <w:rPr>
                <w:rFonts w:ascii="sans-serif" w:eastAsia="sans-serif" w:hAnsi="sans-serif" w:cs="sans-serif"/>
                <w:b/>
                <w:bCs/>
                <w:color w:val="000000"/>
                <w:sz w:val="17"/>
                <w:szCs w:val="17"/>
              </w:rPr>
              <w:t xml:space="preserve">OTHER COMPREHENSIVE </w:t>
            </w:r>
          </w:p>
          <w:p w14:paraId="2B9E5843" w14:textId="77777777" w:rsidR="00A045E1" w:rsidRDefault="00AB45D0">
            <w:pPr>
              <w:jc w:val="center"/>
              <w:textAlignment w:val="bottom"/>
            </w:pPr>
            <w:r>
              <w:rPr>
                <w:rFonts w:ascii="sans-serif" w:eastAsia="sans-serif" w:hAnsi="sans-serif" w:cs="sans-serif"/>
                <w:b/>
                <w:bCs/>
                <w:color w:val="000000"/>
                <w:sz w:val="17"/>
                <w:szCs w:val="17"/>
              </w:rPr>
              <w:t xml:space="preserve">INCOME (LOSS) INTO </w:t>
            </w:r>
            <w:r>
              <w:rPr>
                <w:rFonts w:ascii="sans-serif" w:eastAsia="sans-serif" w:hAnsi="sans-serif" w:cs="sans-serif"/>
                <w:b/>
                <w:bCs/>
                <w:color w:val="000000"/>
                <w:sz w:val="17"/>
                <w:szCs w:val="17"/>
              </w:rPr>
              <w:t>INCOME</w:t>
            </w:r>
            <w:r>
              <w:rPr>
                <w:rFonts w:ascii="sans-serif" w:eastAsia="sans-serif" w:hAnsi="sans-serif" w:cs="sans-serif"/>
                <w:b/>
                <w:bCs/>
                <w:color w:val="000000"/>
                <w:sz w:val="11"/>
                <w:szCs w:val="11"/>
              </w:rPr>
              <w:t>(1)</w:t>
            </w:r>
          </w:p>
        </w:tc>
      </w:tr>
      <w:tr w:rsidR="00A045E1" w14:paraId="2B9E584B" w14:textId="77777777">
        <w:trPr>
          <w:trHeight w:val="520"/>
        </w:trPr>
        <w:tc>
          <w:tcPr>
            <w:tcW w:w="0" w:type="auto"/>
            <w:gridSpan w:val="3"/>
            <w:vMerge/>
            <w:shd w:val="clear" w:color="auto" w:fill="auto"/>
            <w:tcMar>
              <w:top w:w="40" w:type="dxa"/>
              <w:left w:w="20" w:type="dxa"/>
              <w:bottom w:w="40" w:type="dxa"/>
              <w:right w:w="20" w:type="dxa"/>
            </w:tcMar>
            <w:vAlign w:val="bottom"/>
          </w:tcPr>
          <w:p w14:paraId="2B9E5845" w14:textId="77777777" w:rsidR="00A045E1" w:rsidRDefault="00A045E1">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B9E5846" w14:textId="77777777" w:rsidR="00A045E1" w:rsidRDefault="00AB45D0">
            <w:pPr>
              <w:jc w:val="center"/>
              <w:textAlignment w:val="bottom"/>
            </w:pPr>
            <w:r>
              <w:rPr>
                <w:rFonts w:ascii="sans-serif" w:eastAsia="sans-serif" w:hAnsi="sans-serif" w:cs="sans-serif"/>
                <w:b/>
                <w:bCs/>
                <w:color w:val="000000"/>
                <w:sz w:val="17"/>
                <w:szCs w:val="17"/>
              </w:rPr>
              <w:t>SIX MONTHS ENDED NOVEMBER 30,</w:t>
            </w:r>
          </w:p>
        </w:tc>
        <w:tc>
          <w:tcPr>
            <w:tcW w:w="0" w:type="auto"/>
            <w:gridSpan w:val="3"/>
            <w:shd w:val="clear" w:color="auto" w:fill="auto"/>
            <w:tcMar>
              <w:top w:w="0" w:type="dxa"/>
              <w:left w:w="20" w:type="dxa"/>
              <w:bottom w:w="0" w:type="dxa"/>
              <w:right w:w="20" w:type="dxa"/>
            </w:tcMar>
            <w:vAlign w:val="bottom"/>
          </w:tcPr>
          <w:p w14:paraId="2B9E5847" w14:textId="77777777" w:rsidR="00A045E1" w:rsidRDefault="00A045E1">
            <w:pPr>
              <w:rPr>
                <w:rFonts w:ascii="宋体"/>
              </w:rPr>
            </w:pPr>
          </w:p>
        </w:tc>
        <w:tc>
          <w:tcPr>
            <w:tcW w:w="0" w:type="auto"/>
            <w:gridSpan w:val="3"/>
            <w:vMerge w:val="restart"/>
            <w:tcBorders>
              <w:top w:val="single" w:sz="8" w:space="0" w:color="E87722"/>
            </w:tcBorders>
            <w:shd w:val="clear" w:color="auto" w:fill="auto"/>
            <w:tcMar>
              <w:top w:w="40" w:type="dxa"/>
              <w:left w:w="20" w:type="dxa"/>
              <w:bottom w:w="40" w:type="dxa"/>
              <w:right w:w="20" w:type="dxa"/>
            </w:tcMar>
            <w:vAlign w:val="bottom"/>
          </w:tcPr>
          <w:p w14:paraId="2B9E5848" w14:textId="77777777" w:rsidR="00A045E1" w:rsidRDefault="00AB45D0">
            <w:pPr>
              <w:jc w:val="right"/>
              <w:textAlignment w:val="bottom"/>
            </w:pPr>
            <w:r>
              <w:rPr>
                <w:rFonts w:ascii="sans-serif" w:eastAsia="sans-serif" w:hAnsi="sans-serif" w:cs="sans-serif"/>
                <w:b/>
                <w:bCs/>
                <w:color w:val="000000"/>
                <w:sz w:val="17"/>
                <w:szCs w:val="17"/>
              </w:rPr>
              <w:t xml:space="preserve">LOCATION OF GAIN (LOSS) </w:t>
            </w:r>
            <w:r>
              <w:rPr>
                <w:rFonts w:ascii="sans-serif" w:eastAsia="sans-serif" w:hAnsi="sans-serif" w:cs="sans-serif"/>
                <w:b/>
                <w:bCs/>
                <w:color w:val="000000"/>
                <w:sz w:val="17"/>
                <w:szCs w:val="17"/>
              </w:rPr>
              <w:br/>
              <w:t xml:space="preserve">RECLASSIFIED FROM ACCUMULATED </w:t>
            </w:r>
            <w:r>
              <w:rPr>
                <w:rFonts w:ascii="sans-serif" w:eastAsia="sans-serif" w:hAnsi="sans-serif" w:cs="sans-serif"/>
                <w:b/>
                <w:bCs/>
                <w:color w:val="000000"/>
                <w:sz w:val="17"/>
                <w:szCs w:val="17"/>
              </w:rPr>
              <w:br/>
              <w:t xml:space="preserve">OTHER COMPREHENSIVE INCOME </w:t>
            </w:r>
            <w:r>
              <w:rPr>
                <w:rFonts w:ascii="sans-serif" w:eastAsia="sans-serif" w:hAnsi="sans-serif" w:cs="sans-serif"/>
                <w:b/>
                <w:bCs/>
                <w:color w:val="000000"/>
                <w:sz w:val="17"/>
                <w:szCs w:val="17"/>
              </w:rPr>
              <w:br/>
              <w:t>(LOSS) INTO INCOME</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849" w14:textId="77777777" w:rsidR="00A045E1" w:rsidRDefault="00A045E1">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B9E584A" w14:textId="77777777" w:rsidR="00A045E1" w:rsidRDefault="00AB45D0">
            <w:pPr>
              <w:jc w:val="center"/>
              <w:textAlignment w:val="bottom"/>
            </w:pPr>
            <w:r>
              <w:rPr>
                <w:rFonts w:ascii="sans-serif" w:eastAsia="sans-serif" w:hAnsi="sans-serif" w:cs="sans-serif"/>
                <w:b/>
                <w:bCs/>
                <w:color w:val="000000"/>
                <w:sz w:val="17"/>
                <w:szCs w:val="17"/>
              </w:rPr>
              <w:t>SIX MONTHS ENDED NOVEMBER 30,</w:t>
            </w:r>
          </w:p>
        </w:tc>
      </w:tr>
      <w:tr w:rsidR="00A045E1" w14:paraId="2B9E5854" w14:textId="77777777">
        <w:trPr>
          <w:trHeight w:val="240"/>
        </w:trPr>
        <w:tc>
          <w:tcPr>
            <w:tcW w:w="0" w:type="auto"/>
            <w:gridSpan w:val="3"/>
            <w:vMerge/>
            <w:shd w:val="clear" w:color="auto" w:fill="auto"/>
            <w:tcMar>
              <w:top w:w="40" w:type="dxa"/>
              <w:left w:w="20" w:type="dxa"/>
              <w:bottom w:w="40" w:type="dxa"/>
              <w:right w:w="20" w:type="dxa"/>
            </w:tcMar>
            <w:vAlign w:val="bottom"/>
          </w:tcPr>
          <w:p w14:paraId="2B9E584C" w14:textId="77777777" w:rsidR="00A045E1" w:rsidRDefault="00A045E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84D"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84E" w14:textId="77777777" w:rsidR="00A045E1" w:rsidRDefault="00AB45D0">
            <w:pPr>
              <w:jc w:val="center"/>
              <w:textAlignment w:val="bottom"/>
            </w:pPr>
            <w:r>
              <w:rPr>
                <w:rFonts w:ascii="sans-serif" w:eastAsia="sans-serif" w:hAnsi="sans-serif" w:cs="sans-serif"/>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2B9E584F" w14:textId="77777777" w:rsidR="00A045E1" w:rsidRDefault="00A045E1">
            <w:pPr>
              <w:rPr>
                <w:rFonts w:ascii="宋体"/>
              </w:rPr>
            </w:pPr>
          </w:p>
        </w:tc>
        <w:tc>
          <w:tcPr>
            <w:tcW w:w="0" w:type="auto"/>
            <w:gridSpan w:val="3"/>
            <w:vMerge/>
            <w:tcBorders>
              <w:top w:val="single" w:sz="8" w:space="0" w:color="E87722"/>
            </w:tcBorders>
            <w:shd w:val="clear" w:color="auto" w:fill="auto"/>
            <w:tcMar>
              <w:top w:w="40" w:type="dxa"/>
              <w:left w:w="20" w:type="dxa"/>
              <w:bottom w:w="40" w:type="dxa"/>
              <w:right w:w="20" w:type="dxa"/>
            </w:tcMar>
            <w:vAlign w:val="bottom"/>
          </w:tcPr>
          <w:p w14:paraId="2B9E5850" w14:textId="77777777" w:rsidR="00A045E1" w:rsidRDefault="00A045E1">
            <w:pPr>
              <w:jc w:val="right"/>
              <w:rPr>
                <w:rFonts w:ascii="宋体"/>
              </w:rPr>
            </w:pPr>
          </w:p>
        </w:tc>
        <w:tc>
          <w:tcPr>
            <w:tcW w:w="0" w:type="auto"/>
            <w:gridSpan w:val="3"/>
            <w:shd w:val="clear" w:color="auto" w:fill="auto"/>
            <w:tcMar>
              <w:top w:w="0" w:type="dxa"/>
              <w:left w:w="20" w:type="dxa"/>
              <w:bottom w:w="0" w:type="dxa"/>
              <w:right w:w="20" w:type="dxa"/>
            </w:tcMar>
            <w:vAlign w:val="bottom"/>
          </w:tcPr>
          <w:p w14:paraId="2B9E5851" w14:textId="77777777" w:rsidR="00A045E1" w:rsidRDefault="00A045E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852"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853" w14:textId="77777777" w:rsidR="00A045E1" w:rsidRDefault="00AB45D0">
            <w:pPr>
              <w:jc w:val="center"/>
              <w:textAlignment w:val="bottom"/>
            </w:pPr>
            <w:r>
              <w:rPr>
                <w:rFonts w:ascii="sans-serif" w:eastAsia="sans-serif" w:hAnsi="sans-serif" w:cs="sans-serif"/>
                <w:b/>
                <w:bCs/>
                <w:color w:val="000000"/>
                <w:sz w:val="17"/>
                <w:szCs w:val="17"/>
              </w:rPr>
              <w:t>2021</w:t>
            </w:r>
          </w:p>
        </w:tc>
      </w:tr>
      <w:tr w:rsidR="00A045E1" w14:paraId="2B9E585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855" w14:textId="77777777" w:rsidR="00A045E1" w:rsidRDefault="00AB45D0">
            <w:pPr>
              <w:textAlignment w:val="bottom"/>
            </w:pPr>
            <w:r>
              <w:rPr>
                <w:rFonts w:ascii="Arial" w:eastAsia="宋体" w:hAnsi="Arial" w:cs="Arial"/>
                <w:color w:val="000000"/>
                <w:sz w:val="17"/>
                <w:szCs w:val="17"/>
              </w:rPr>
              <w:t>Derivatives designated as cash flow hedges: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856"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857"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858"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859"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85A"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85B"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85C" w14:textId="77777777" w:rsidR="00A045E1" w:rsidRDefault="00A045E1">
            <w:pPr>
              <w:rPr>
                <w:rFonts w:ascii="宋体"/>
              </w:rPr>
            </w:pPr>
          </w:p>
        </w:tc>
      </w:tr>
      <w:tr w:rsidR="00A045E1" w14:paraId="2B9E586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85E" w14:textId="77777777" w:rsidR="00A045E1" w:rsidRDefault="00AB45D0">
            <w:pPr>
              <w:textAlignment w:val="bottom"/>
            </w:pPr>
            <w:r>
              <w:rPr>
                <w:rFonts w:ascii="Arial" w:eastAsia="宋体" w:hAnsi="Arial" w:cs="Arial"/>
                <w:color w:val="000000"/>
                <w:sz w:val="17"/>
                <w:szCs w:val="17"/>
              </w:rPr>
              <w:t>Foreign exchange forwards and options</w:t>
            </w:r>
          </w:p>
        </w:tc>
        <w:tc>
          <w:tcPr>
            <w:tcW w:w="0" w:type="auto"/>
            <w:tcBorders>
              <w:top w:val="single" w:sz="4" w:space="0" w:color="808080"/>
            </w:tcBorders>
            <w:shd w:val="clear" w:color="auto" w:fill="FFF1E7"/>
            <w:tcMar>
              <w:top w:w="40" w:type="dxa"/>
              <w:left w:w="20" w:type="dxa"/>
              <w:bottom w:w="40" w:type="dxa"/>
              <w:right w:w="0" w:type="dxa"/>
            </w:tcMar>
            <w:vAlign w:val="bottom"/>
          </w:tcPr>
          <w:p w14:paraId="2B9E585F"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860" w14:textId="77777777" w:rsidR="00A045E1" w:rsidRDefault="00AB45D0">
            <w:pPr>
              <w:jc w:val="right"/>
              <w:textAlignment w:val="bottom"/>
            </w:pPr>
            <w:r>
              <w:rPr>
                <w:rFonts w:ascii="Arial" w:eastAsia="宋体" w:hAnsi="Arial" w:cs="Arial"/>
                <w:color w:val="000000"/>
                <w:sz w:val="17"/>
                <w:szCs w:val="17"/>
              </w:rPr>
              <w:t>22 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861"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5862"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5863" w14:textId="77777777" w:rsidR="00A045E1" w:rsidRDefault="00AB45D0">
            <w:pPr>
              <w:jc w:val="right"/>
              <w:textAlignment w:val="bottom"/>
            </w:pPr>
            <w:r>
              <w:rPr>
                <w:rFonts w:ascii="Arial" w:eastAsia="宋体" w:hAnsi="Arial" w:cs="Arial"/>
                <w:color w:val="000000"/>
                <w:sz w:val="17"/>
                <w:szCs w:val="17"/>
              </w:rPr>
              <w:t>(37)</w:t>
            </w:r>
          </w:p>
        </w:tc>
        <w:tc>
          <w:tcPr>
            <w:tcW w:w="0" w:type="auto"/>
            <w:tcBorders>
              <w:top w:val="single" w:sz="4" w:space="0" w:color="808080"/>
            </w:tcBorders>
            <w:shd w:val="clear" w:color="auto" w:fill="auto"/>
            <w:tcMar>
              <w:top w:w="40" w:type="dxa"/>
              <w:left w:w="0" w:type="dxa"/>
              <w:bottom w:w="40" w:type="dxa"/>
              <w:right w:w="20" w:type="dxa"/>
            </w:tcMar>
            <w:vAlign w:val="bottom"/>
          </w:tcPr>
          <w:p w14:paraId="2B9E5864"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865" w14:textId="77777777" w:rsidR="00A045E1" w:rsidRDefault="00A045E1">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866" w14:textId="77777777" w:rsidR="00A045E1" w:rsidRDefault="00AB45D0">
            <w:pPr>
              <w:jc w:val="right"/>
              <w:textAlignment w:val="bottom"/>
            </w:pPr>
            <w:r>
              <w:rPr>
                <w:rFonts w:ascii="Arial" w:eastAsia="宋体" w:hAnsi="Arial" w:cs="Arial"/>
                <w:color w:val="000000"/>
                <w:sz w:val="17"/>
                <w:szCs w:val="17"/>
              </w:rPr>
              <w:t>Revenues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867" w14:textId="77777777" w:rsidR="00A045E1" w:rsidRDefault="00A045E1">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5868"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869" w14:textId="77777777" w:rsidR="00A045E1" w:rsidRDefault="00AB45D0">
            <w:pPr>
              <w:jc w:val="right"/>
              <w:textAlignment w:val="bottom"/>
            </w:pPr>
            <w:r>
              <w:rPr>
                <w:rFonts w:ascii="Arial" w:eastAsia="宋体" w:hAnsi="Arial" w:cs="Arial"/>
                <w:color w:val="000000"/>
                <w:sz w:val="17"/>
                <w:szCs w:val="17"/>
              </w:rPr>
              <w:t>(5)</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86A"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586B"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586C" w14:textId="77777777" w:rsidR="00A045E1" w:rsidRDefault="00AB45D0">
            <w:pPr>
              <w:jc w:val="right"/>
              <w:textAlignment w:val="bottom"/>
            </w:pPr>
            <w:r>
              <w:rPr>
                <w:rFonts w:ascii="Arial" w:eastAsia="宋体" w:hAnsi="Arial" w:cs="Arial"/>
                <w:color w:val="000000"/>
                <w:sz w:val="17"/>
                <w:szCs w:val="17"/>
              </w:rPr>
              <w:t>(41)</w:t>
            </w:r>
          </w:p>
        </w:tc>
        <w:tc>
          <w:tcPr>
            <w:tcW w:w="0" w:type="auto"/>
            <w:tcBorders>
              <w:top w:val="single" w:sz="4" w:space="0" w:color="808080"/>
            </w:tcBorders>
            <w:shd w:val="clear" w:color="auto" w:fill="auto"/>
            <w:tcMar>
              <w:top w:w="40" w:type="dxa"/>
              <w:left w:w="0" w:type="dxa"/>
              <w:bottom w:w="40" w:type="dxa"/>
              <w:right w:w="20" w:type="dxa"/>
            </w:tcMar>
            <w:vAlign w:val="bottom"/>
          </w:tcPr>
          <w:p w14:paraId="2B9E586D" w14:textId="77777777" w:rsidR="00A045E1" w:rsidRDefault="00A045E1">
            <w:pPr>
              <w:jc w:val="right"/>
              <w:rPr>
                <w:rFonts w:ascii="宋体"/>
              </w:rPr>
            </w:pPr>
          </w:p>
        </w:tc>
      </w:tr>
      <w:tr w:rsidR="00A045E1" w14:paraId="2B9E587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86F" w14:textId="77777777" w:rsidR="00A045E1" w:rsidRDefault="00AB45D0">
            <w:pPr>
              <w:textAlignment w:val="bottom"/>
            </w:pPr>
            <w:r>
              <w:rPr>
                <w:rFonts w:ascii="Arial" w:eastAsia="宋体" w:hAnsi="Arial" w:cs="Arial"/>
                <w:color w:val="000000"/>
                <w:sz w:val="17"/>
                <w:szCs w:val="17"/>
              </w:rPr>
              <w:t>Foreign exchange forwards and options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870" w14:textId="77777777" w:rsidR="00A045E1" w:rsidRDefault="00AB45D0">
            <w:pPr>
              <w:jc w:val="right"/>
              <w:textAlignment w:val="bottom"/>
            </w:pPr>
            <w:r>
              <w:rPr>
                <w:rFonts w:ascii="Arial" w:eastAsia="宋体" w:hAnsi="Arial" w:cs="Arial"/>
                <w:color w:val="000000"/>
                <w:sz w:val="17"/>
                <w:szCs w:val="17"/>
              </w:rPr>
              <w:t>386 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871"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872" w14:textId="77777777" w:rsidR="00A045E1" w:rsidRDefault="00AB45D0">
            <w:pPr>
              <w:jc w:val="right"/>
              <w:textAlignment w:val="bottom"/>
            </w:pPr>
            <w:r>
              <w:rPr>
                <w:rFonts w:ascii="Arial" w:eastAsia="宋体" w:hAnsi="Arial" w:cs="Arial"/>
                <w:color w:val="000000"/>
                <w:sz w:val="17"/>
                <w:szCs w:val="17"/>
              </w:rPr>
              <w:t>518 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873"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874" w14:textId="77777777" w:rsidR="00A045E1" w:rsidRDefault="00A045E1">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875" w14:textId="77777777" w:rsidR="00A045E1" w:rsidRDefault="00AB45D0">
            <w:pPr>
              <w:jc w:val="right"/>
              <w:textAlignment w:val="bottom"/>
            </w:pPr>
            <w:r>
              <w:rPr>
                <w:rFonts w:ascii="Arial" w:eastAsia="宋体" w:hAnsi="Arial" w:cs="Arial"/>
                <w:color w:val="000000"/>
                <w:sz w:val="17"/>
                <w:szCs w:val="17"/>
              </w:rPr>
              <w:t>Cost of sales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876"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877" w14:textId="77777777" w:rsidR="00A045E1" w:rsidRDefault="00AB45D0">
            <w:pPr>
              <w:jc w:val="right"/>
              <w:textAlignment w:val="bottom"/>
            </w:pPr>
            <w:r>
              <w:rPr>
                <w:rFonts w:ascii="Arial" w:eastAsia="宋体" w:hAnsi="Arial" w:cs="Arial"/>
                <w:color w:val="000000"/>
                <w:sz w:val="17"/>
                <w:szCs w:val="17"/>
              </w:rPr>
              <w:t>282 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878"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879" w14:textId="77777777" w:rsidR="00A045E1" w:rsidRDefault="00AB45D0">
            <w:pPr>
              <w:jc w:val="right"/>
              <w:textAlignment w:val="bottom"/>
            </w:pPr>
            <w:r>
              <w:rPr>
                <w:rFonts w:ascii="Arial" w:eastAsia="宋体" w:hAnsi="Arial" w:cs="Arial"/>
                <w:color w:val="000000"/>
                <w:sz w:val="17"/>
                <w:szCs w:val="17"/>
              </w:rPr>
              <w:t>(96)</w:t>
            </w:r>
          </w:p>
        </w:tc>
        <w:tc>
          <w:tcPr>
            <w:tcW w:w="0" w:type="auto"/>
            <w:tcBorders>
              <w:top w:val="single" w:sz="4" w:space="0" w:color="808080"/>
            </w:tcBorders>
            <w:shd w:val="clear" w:color="auto" w:fill="auto"/>
            <w:tcMar>
              <w:top w:w="40" w:type="dxa"/>
              <w:left w:w="0" w:type="dxa"/>
              <w:bottom w:w="40" w:type="dxa"/>
              <w:right w:w="20" w:type="dxa"/>
            </w:tcMar>
            <w:vAlign w:val="bottom"/>
          </w:tcPr>
          <w:p w14:paraId="2B9E587A" w14:textId="77777777" w:rsidR="00A045E1" w:rsidRDefault="00A045E1">
            <w:pPr>
              <w:jc w:val="right"/>
              <w:rPr>
                <w:rFonts w:ascii="宋体"/>
              </w:rPr>
            </w:pPr>
          </w:p>
        </w:tc>
      </w:tr>
      <w:tr w:rsidR="00A045E1" w14:paraId="2B9E5888" w14:textId="77777777">
        <w:tc>
          <w:tcPr>
            <w:tcW w:w="0" w:type="auto"/>
            <w:gridSpan w:val="3"/>
            <w:tcBorders>
              <w:top w:val="single" w:sz="4" w:space="0" w:color="808080"/>
            </w:tcBorders>
            <w:shd w:val="clear" w:color="auto" w:fill="auto"/>
            <w:tcMar>
              <w:top w:w="40" w:type="dxa"/>
              <w:left w:w="155" w:type="dxa"/>
              <w:bottom w:w="40" w:type="dxa"/>
              <w:right w:w="20" w:type="dxa"/>
            </w:tcMar>
            <w:vAlign w:val="center"/>
          </w:tcPr>
          <w:p w14:paraId="2B9E587C" w14:textId="77777777" w:rsidR="00A045E1" w:rsidRDefault="00AB45D0">
            <w:pPr>
              <w:textAlignment w:val="center"/>
            </w:pPr>
            <w:r>
              <w:rPr>
                <w:rFonts w:ascii="Arial" w:eastAsia="宋体" w:hAnsi="Arial" w:cs="Arial"/>
                <w:color w:val="000000"/>
                <w:sz w:val="17"/>
                <w:szCs w:val="17"/>
              </w:rPr>
              <w:t>Foreign exchange forwards and options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87D" w14:textId="77777777" w:rsidR="00A045E1" w:rsidRDefault="00AB45D0">
            <w:pPr>
              <w:jc w:val="right"/>
              <w:textAlignment w:val="bottom"/>
            </w:pPr>
            <w:r>
              <w:rPr>
                <w:rFonts w:ascii="Arial" w:eastAsia="宋体" w:hAnsi="Arial" w:cs="Arial"/>
                <w:color w:val="000000"/>
                <w:sz w:val="17"/>
                <w:szCs w:val="17"/>
              </w:rPr>
              <w:t>(3)</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87E"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87F" w14:textId="77777777" w:rsidR="00A045E1" w:rsidRDefault="00AB45D0">
            <w:pPr>
              <w:jc w:val="right"/>
              <w:textAlignment w:val="bottom"/>
            </w:pPr>
            <w:r>
              <w:rPr>
                <w:rFonts w:ascii="Arial" w:eastAsia="宋体" w:hAnsi="Arial" w:cs="Arial"/>
                <w:color w:val="000000"/>
                <w:sz w:val="17"/>
                <w:szCs w:val="17"/>
              </w:rPr>
              <w:t>(3)</w:t>
            </w:r>
          </w:p>
        </w:tc>
        <w:tc>
          <w:tcPr>
            <w:tcW w:w="0" w:type="auto"/>
            <w:tcBorders>
              <w:top w:val="single" w:sz="4" w:space="0" w:color="808080"/>
            </w:tcBorders>
            <w:shd w:val="clear" w:color="auto" w:fill="auto"/>
            <w:tcMar>
              <w:top w:w="40" w:type="dxa"/>
              <w:left w:w="0" w:type="dxa"/>
              <w:bottom w:w="40" w:type="dxa"/>
              <w:right w:w="20" w:type="dxa"/>
            </w:tcMar>
            <w:vAlign w:val="bottom"/>
          </w:tcPr>
          <w:p w14:paraId="2B9E5880"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881" w14:textId="77777777" w:rsidR="00A045E1" w:rsidRDefault="00A045E1">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882" w14:textId="77777777" w:rsidR="00A045E1" w:rsidRDefault="00AB45D0">
            <w:pPr>
              <w:jc w:val="right"/>
              <w:textAlignment w:val="bottom"/>
            </w:pPr>
            <w:r>
              <w:rPr>
                <w:rFonts w:ascii="Arial" w:eastAsia="宋体" w:hAnsi="Arial" w:cs="Arial"/>
                <w:color w:val="000000"/>
                <w:sz w:val="17"/>
                <w:szCs w:val="17"/>
              </w:rPr>
              <w:t>Demand creation expense</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883"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884" w14:textId="77777777" w:rsidR="00A045E1" w:rsidRDefault="00AB45D0">
            <w:pPr>
              <w:jc w:val="right"/>
              <w:textAlignment w:val="bottom"/>
            </w:pPr>
            <w:r>
              <w:rPr>
                <w:rFonts w:ascii="Arial" w:eastAsia="宋体" w:hAnsi="Arial" w:cs="Arial"/>
                <w:color w:val="000000"/>
                <w:sz w:val="17"/>
                <w:szCs w:val="17"/>
              </w:rPr>
              <w:t>(3)</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885"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886" w14:textId="77777777" w:rsidR="00A045E1" w:rsidRDefault="00AB45D0">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887" w14:textId="77777777" w:rsidR="00A045E1" w:rsidRDefault="00A045E1">
            <w:pPr>
              <w:jc w:val="right"/>
              <w:rPr>
                <w:rFonts w:ascii="宋体"/>
              </w:rPr>
            </w:pPr>
          </w:p>
        </w:tc>
      </w:tr>
      <w:tr w:rsidR="00A045E1" w14:paraId="2B9E589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889" w14:textId="77777777" w:rsidR="00A045E1" w:rsidRDefault="00AB45D0">
            <w:pPr>
              <w:textAlignment w:val="bottom"/>
            </w:pPr>
            <w:r>
              <w:rPr>
                <w:rFonts w:ascii="Arial" w:eastAsia="宋体" w:hAnsi="Arial" w:cs="Arial"/>
                <w:color w:val="000000"/>
                <w:sz w:val="17"/>
                <w:szCs w:val="17"/>
              </w:rPr>
              <w:t>Foreign exchange forwards and options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88A" w14:textId="77777777" w:rsidR="00A045E1" w:rsidRDefault="00AB45D0">
            <w:pPr>
              <w:jc w:val="right"/>
              <w:textAlignment w:val="bottom"/>
            </w:pPr>
            <w:r>
              <w:rPr>
                <w:rFonts w:ascii="Arial" w:eastAsia="宋体" w:hAnsi="Arial" w:cs="Arial"/>
                <w:color w:val="000000"/>
                <w:sz w:val="17"/>
                <w:szCs w:val="17"/>
              </w:rPr>
              <w:t>246 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88B"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88C" w14:textId="77777777" w:rsidR="00A045E1" w:rsidRDefault="00AB45D0">
            <w:pPr>
              <w:jc w:val="right"/>
              <w:textAlignment w:val="bottom"/>
            </w:pPr>
            <w:r>
              <w:rPr>
                <w:rFonts w:ascii="Arial" w:eastAsia="宋体" w:hAnsi="Arial" w:cs="Arial"/>
                <w:color w:val="000000"/>
                <w:sz w:val="17"/>
                <w:szCs w:val="17"/>
              </w:rPr>
              <w:t>273 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88D"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88E" w14:textId="77777777" w:rsidR="00A045E1" w:rsidRDefault="00A045E1">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88F" w14:textId="77777777" w:rsidR="00A045E1" w:rsidRDefault="00AB45D0">
            <w:pPr>
              <w:jc w:val="right"/>
              <w:textAlignment w:val="bottom"/>
            </w:pPr>
            <w:r>
              <w:rPr>
                <w:rFonts w:ascii="Arial" w:eastAsia="宋体" w:hAnsi="Arial" w:cs="Arial"/>
                <w:color w:val="000000"/>
                <w:sz w:val="17"/>
                <w:szCs w:val="17"/>
              </w:rPr>
              <w:t>Other (income) expense, net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890"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891" w14:textId="77777777" w:rsidR="00A045E1" w:rsidRDefault="00AB45D0">
            <w:pPr>
              <w:jc w:val="right"/>
              <w:textAlignment w:val="bottom"/>
            </w:pPr>
            <w:r>
              <w:rPr>
                <w:rFonts w:ascii="Arial" w:eastAsia="宋体" w:hAnsi="Arial" w:cs="Arial"/>
                <w:color w:val="000000"/>
                <w:sz w:val="17"/>
                <w:szCs w:val="17"/>
              </w:rPr>
              <w:t>207 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892"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893" w14:textId="77777777" w:rsidR="00A045E1" w:rsidRDefault="00AB45D0">
            <w:pPr>
              <w:jc w:val="right"/>
              <w:textAlignment w:val="bottom"/>
            </w:pPr>
            <w:r>
              <w:rPr>
                <w:rFonts w:ascii="Arial" w:eastAsia="宋体" w:hAnsi="Arial" w:cs="Arial"/>
                <w:color w:val="000000"/>
                <w:sz w:val="17"/>
                <w:szCs w:val="17"/>
              </w:rPr>
              <w:t>11 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894" w14:textId="77777777" w:rsidR="00A045E1" w:rsidRDefault="00A045E1">
            <w:pPr>
              <w:jc w:val="right"/>
              <w:rPr>
                <w:rFonts w:ascii="宋体"/>
              </w:rPr>
            </w:pPr>
          </w:p>
        </w:tc>
      </w:tr>
      <w:tr w:rsidR="00A045E1" w14:paraId="2B9E58A2"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896" w14:textId="77777777" w:rsidR="00A045E1" w:rsidRDefault="00AB45D0">
            <w:pPr>
              <w:textAlignment w:val="bottom"/>
            </w:pPr>
            <w:r>
              <w:rPr>
                <w:rFonts w:ascii="Arial" w:eastAsia="宋体" w:hAnsi="Arial" w:cs="Arial"/>
                <w:color w:val="000000"/>
                <w:sz w:val="17"/>
                <w:szCs w:val="17"/>
              </w:rPr>
              <w:t>Interest rate swaps</w:t>
            </w:r>
            <w:r>
              <w:rPr>
                <w:rFonts w:ascii="Arial" w:eastAsia="宋体" w:hAnsi="Arial" w:cs="Arial"/>
                <w:color w:val="000000"/>
                <w:sz w:val="11"/>
                <w:szCs w:val="11"/>
              </w:rPr>
              <w:t>(2)</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897"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898"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899"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89A"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89B" w14:textId="77777777" w:rsidR="00A045E1" w:rsidRDefault="00A045E1">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89C" w14:textId="77777777" w:rsidR="00A045E1" w:rsidRDefault="00AB45D0">
            <w:pPr>
              <w:jc w:val="right"/>
              <w:textAlignment w:val="bottom"/>
            </w:pPr>
            <w:r>
              <w:rPr>
                <w:rFonts w:ascii="Arial" w:eastAsia="宋体" w:hAnsi="Arial" w:cs="Arial"/>
                <w:color w:val="000000"/>
                <w:sz w:val="17"/>
                <w:szCs w:val="17"/>
              </w:rPr>
              <w:t>Interest expense (income), net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89D"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89E" w14:textId="77777777" w:rsidR="00A045E1" w:rsidRDefault="00AB45D0">
            <w:pPr>
              <w:jc w:val="right"/>
              <w:textAlignment w:val="bottom"/>
            </w:pPr>
            <w:r>
              <w:rPr>
                <w:rFonts w:ascii="Arial" w:eastAsia="宋体" w:hAnsi="Arial" w:cs="Arial"/>
                <w:color w:val="000000"/>
                <w:sz w:val="17"/>
                <w:szCs w:val="17"/>
              </w:rPr>
              <w:t>(4)</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89F"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8A0" w14:textId="77777777" w:rsidR="00A045E1" w:rsidRDefault="00AB45D0">
            <w:pPr>
              <w:jc w:val="right"/>
              <w:textAlignment w:val="bottom"/>
            </w:pPr>
            <w:r>
              <w:rPr>
                <w:rFonts w:ascii="Arial" w:eastAsia="宋体" w:hAnsi="Arial" w:cs="Arial"/>
                <w:color w:val="000000"/>
                <w:sz w:val="17"/>
                <w:szCs w:val="17"/>
              </w:rPr>
              <w:t>(3)</w:t>
            </w:r>
          </w:p>
        </w:tc>
        <w:tc>
          <w:tcPr>
            <w:tcW w:w="0" w:type="auto"/>
            <w:tcBorders>
              <w:top w:val="single" w:sz="4" w:space="0" w:color="808080"/>
            </w:tcBorders>
            <w:shd w:val="clear" w:color="auto" w:fill="auto"/>
            <w:tcMar>
              <w:top w:w="40" w:type="dxa"/>
              <w:left w:w="0" w:type="dxa"/>
              <w:bottom w:w="40" w:type="dxa"/>
              <w:right w:w="20" w:type="dxa"/>
            </w:tcMar>
            <w:vAlign w:val="bottom"/>
          </w:tcPr>
          <w:p w14:paraId="2B9E58A1" w14:textId="77777777" w:rsidR="00A045E1" w:rsidRDefault="00A045E1">
            <w:pPr>
              <w:jc w:val="right"/>
              <w:rPr>
                <w:rFonts w:ascii="宋体"/>
              </w:rPr>
            </w:pPr>
          </w:p>
        </w:tc>
      </w:tr>
      <w:tr w:rsidR="00A045E1" w14:paraId="2B9E58B3"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B9E58A3" w14:textId="77777777" w:rsidR="00A045E1" w:rsidRDefault="00AB45D0">
            <w:pPr>
              <w:textAlignment w:val="bottom"/>
            </w:pPr>
            <w:r>
              <w:rPr>
                <w:rFonts w:ascii="Arial" w:eastAsia="宋体" w:hAnsi="Arial" w:cs="Arial"/>
                <w:b/>
                <w:bCs/>
                <w:color w:val="000000"/>
                <w:sz w:val="17"/>
                <w:szCs w:val="17"/>
              </w:rPr>
              <w:t xml:space="preserve">TOTAL DESIGNATED CASH FLOW HEDGES </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8A4"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8A5" w14:textId="77777777" w:rsidR="00A045E1" w:rsidRDefault="00AB45D0">
            <w:pPr>
              <w:jc w:val="right"/>
              <w:textAlignment w:val="bottom"/>
            </w:pPr>
            <w:r>
              <w:rPr>
                <w:rFonts w:ascii="Arial" w:eastAsia="宋体" w:hAnsi="Arial" w:cs="Arial"/>
                <w:b/>
                <w:bCs/>
                <w:color w:val="000000"/>
                <w:sz w:val="17"/>
                <w:szCs w:val="17"/>
              </w:rPr>
              <w:t>651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8A6"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8A7"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58A8" w14:textId="77777777" w:rsidR="00A045E1" w:rsidRDefault="00AB45D0">
            <w:pPr>
              <w:jc w:val="right"/>
              <w:textAlignment w:val="bottom"/>
            </w:pPr>
            <w:r>
              <w:rPr>
                <w:rFonts w:ascii="Arial" w:eastAsia="宋体" w:hAnsi="Arial" w:cs="Arial"/>
                <w:b/>
                <w:bCs/>
                <w:color w:val="000000"/>
                <w:sz w:val="17"/>
                <w:szCs w:val="17"/>
              </w:rPr>
              <w:t>751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8A9" w14:textId="77777777" w:rsidR="00A045E1" w:rsidRDefault="00A045E1">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B9E58AA" w14:textId="77777777" w:rsidR="00A045E1" w:rsidRDefault="00A045E1">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B9E58AB" w14:textId="77777777" w:rsidR="00A045E1" w:rsidRDefault="00A045E1">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B9E58AC" w14:textId="77777777" w:rsidR="00A045E1" w:rsidRDefault="00A045E1">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8AD"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8AE" w14:textId="77777777" w:rsidR="00A045E1" w:rsidRDefault="00AB45D0">
            <w:pPr>
              <w:jc w:val="right"/>
              <w:textAlignment w:val="bottom"/>
            </w:pPr>
            <w:r>
              <w:rPr>
                <w:rFonts w:ascii="Arial" w:eastAsia="宋体" w:hAnsi="Arial" w:cs="Arial"/>
                <w:b/>
                <w:bCs/>
                <w:color w:val="000000"/>
                <w:sz w:val="17"/>
                <w:szCs w:val="17"/>
              </w:rPr>
              <w:t>477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8AF"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8B0"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58B1" w14:textId="77777777" w:rsidR="00A045E1" w:rsidRDefault="00AB45D0">
            <w:pPr>
              <w:jc w:val="right"/>
              <w:textAlignment w:val="bottom"/>
            </w:pPr>
            <w:r>
              <w:rPr>
                <w:rFonts w:ascii="Arial" w:eastAsia="宋体" w:hAnsi="Arial" w:cs="Arial"/>
                <w:b/>
                <w:bCs/>
                <w:color w:val="000000"/>
                <w:sz w:val="17"/>
                <w:szCs w:val="17"/>
              </w:rPr>
              <w:t>(128)</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8B2" w14:textId="77777777" w:rsidR="00A045E1" w:rsidRDefault="00A045E1">
            <w:pPr>
              <w:jc w:val="right"/>
              <w:rPr>
                <w:rFonts w:ascii="宋体"/>
              </w:rPr>
            </w:pPr>
          </w:p>
        </w:tc>
      </w:tr>
    </w:tbl>
    <w:p w14:paraId="2B9E58B4" w14:textId="77777777" w:rsidR="00A045E1" w:rsidRDefault="00AB45D0">
      <w:pPr>
        <w:spacing w:before="60" w:after="60"/>
        <w:ind w:hanging="360"/>
      </w:pPr>
      <w:r>
        <w:rPr>
          <w:rFonts w:ascii="Arial" w:eastAsia="宋体" w:hAnsi="Arial" w:cs="Arial"/>
          <w:i/>
          <w:iCs/>
          <w:color w:val="000000"/>
          <w:sz w:val="14"/>
          <w:szCs w:val="14"/>
        </w:rPr>
        <w:t>(1)For the six months ended November 30, 2022 and 2021, the amounts recorded in Other (income) expense, net as a result of the discontinuance of cash flow hedges because the f</w:t>
      </w:r>
      <w:r>
        <w:rPr>
          <w:rFonts w:ascii="Arial" w:eastAsia="宋体" w:hAnsi="Arial" w:cs="Arial"/>
          <w:i/>
          <w:iCs/>
          <w:color w:val="000000"/>
          <w:sz w:val="14"/>
          <w:szCs w:val="14"/>
        </w:rPr>
        <w:t>orecasted transactions were no longer probable of occurring were immaterial.</w:t>
      </w:r>
    </w:p>
    <w:p w14:paraId="2B9E58B5" w14:textId="77777777" w:rsidR="00A045E1" w:rsidRDefault="00AB45D0">
      <w:pPr>
        <w:spacing w:before="60" w:after="60"/>
        <w:ind w:hanging="360"/>
      </w:pPr>
      <w:r>
        <w:rPr>
          <w:rFonts w:ascii="Arial" w:eastAsia="宋体" w:hAnsi="Arial" w:cs="Arial"/>
          <w:i/>
          <w:iCs/>
          <w:color w:val="000000"/>
          <w:sz w:val="14"/>
          <w:szCs w:val="14"/>
        </w:rPr>
        <w:t xml:space="preserve">(2)Gains and losses associated with terminated interest rate swaps, which were previously designated as cash flow hedges and recorded in Accumulated other </w:t>
      </w:r>
      <w:r>
        <w:rPr>
          <w:rFonts w:ascii="Arial" w:eastAsia="宋体" w:hAnsi="Arial" w:cs="Arial"/>
          <w:i/>
          <w:iCs/>
          <w:color w:val="000000"/>
          <w:sz w:val="14"/>
          <w:szCs w:val="14"/>
        </w:rPr>
        <w:t>comprehensive income (loss), will be released through Interest expense (income), net over the term of the issued debt.</w:t>
      </w:r>
    </w:p>
    <w:p w14:paraId="2B9E58B6" w14:textId="77777777" w:rsidR="00A045E1" w:rsidRDefault="00A045E1">
      <w:pPr>
        <w:spacing w:before="60" w:after="60"/>
      </w:pPr>
    </w:p>
    <w:tbl>
      <w:tblPr>
        <w:tblW w:w="5000" w:type="pct"/>
        <w:tblCellMar>
          <w:top w:w="15" w:type="dxa"/>
          <w:left w:w="15" w:type="dxa"/>
          <w:bottom w:w="15" w:type="dxa"/>
          <w:right w:w="15" w:type="dxa"/>
        </w:tblCellMar>
        <w:tblLook w:val="04A0" w:firstRow="1" w:lastRow="0" w:firstColumn="1" w:lastColumn="0" w:noHBand="0" w:noVBand="1"/>
      </w:tblPr>
      <w:tblGrid>
        <w:gridCol w:w="43"/>
        <w:gridCol w:w="2789"/>
        <w:gridCol w:w="37"/>
        <w:gridCol w:w="116"/>
        <w:gridCol w:w="704"/>
        <w:gridCol w:w="37"/>
        <w:gridCol w:w="116"/>
        <w:gridCol w:w="704"/>
        <w:gridCol w:w="37"/>
        <w:gridCol w:w="36"/>
        <w:gridCol w:w="36"/>
        <w:gridCol w:w="36"/>
        <w:gridCol w:w="116"/>
        <w:gridCol w:w="677"/>
        <w:gridCol w:w="37"/>
        <w:gridCol w:w="116"/>
        <w:gridCol w:w="705"/>
        <w:gridCol w:w="37"/>
        <w:gridCol w:w="44"/>
        <w:gridCol w:w="1877"/>
        <w:gridCol w:w="36"/>
      </w:tblGrid>
      <w:tr w:rsidR="00A045E1" w14:paraId="2B9E58CC" w14:textId="77777777">
        <w:tc>
          <w:tcPr>
            <w:tcW w:w="50" w:type="pct"/>
            <w:shd w:val="clear" w:color="auto" w:fill="auto"/>
            <w:vAlign w:val="bottom"/>
          </w:tcPr>
          <w:p w14:paraId="2B9E58B7" w14:textId="77777777" w:rsidR="00A045E1" w:rsidRDefault="00A045E1">
            <w:pPr>
              <w:rPr>
                <w:rFonts w:ascii="宋体"/>
              </w:rPr>
            </w:pPr>
          </w:p>
        </w:tc>
        <w:tc>
          <w:tcPr>
            <w:tcW w:w="1696" w:type="pct"/>
            <w:shd w:val="clear" w:color="auto" w:fill="auto"/>
            <w:vAlign w:val="bottom"/>
          </w:tcPr>
          <w:p w14:paraId="2B9E58B8" w14:textId="77777777" w:rsidR="00A045E1" w:rsidRDefault="00A045E1">
            <w:pPr>
              <w:rPr>
                <w:rFonts w:ascii="宋体"/>
              </w:rPr>
            </w:pPr>
          </w:p>
        </w:tc>
        <w:tc>
          <w:tcPr>
            <w:tcW w:w="5" w:type="pct"/>
            <w:shd w:val="clear" w:color="auto" w:fill="auto"/>
            <w:vAlign w:val="bottom"/>
          </w:tcPr>
          <w:p w14:paraId="2B9E58B9" w14:textId="77777777" w:rsidR="00A045E1" w:rsidRDefault="00A045E1">
            <w:pPr>
              <w:rPr>
                <w:rFonts w:ascii="宋体"/>
              </w:rPr>
            </w:pPr>
          </w:p>
        </w:tc>
        <w:tc>
          <w:tcPr>
            <w:tcW w:w="50" w:type="pct"/>
            <w:shd w:val="clear" w:color="auto" w:fill="auto"/>
            <w:vAlign w:val="bottom"/>
          </w:tcPr>
          <w:p w14:paraId="2B9E58BA" w14:textId="77777777" w:rsidR="00A045E1" w:rsidRDefault="00A045E1">
            <w:pPr>
              <w:rPr>
                <w:rFonts w:ascii="宋体"/>
              </w:rPr>
            </w:pPr>
          </w:p>
        </w:tc>
        <w:tc>
          <w:tcPr>
            <w:tcW w:w="446" w:type="pct"/>
            <w:shd w:val="clear" w:color="auto" w:fill="auto"/>
            <w:vAlign w:val="bottom"/>
          </w:tcPr>
          <w:p w14:paraId="2B9E58BB" w14:textId="77777777" w:rsidR="00A045E1" w:rsidRDefault="00A045E1">
            <w:pPr>
              <w:rPr>
                <w:rFonts w:ascii="宋体"/>
              </w:rPr>
            </w:pPr>
          </w:p>
        </w:tc>
        <w:tc>
          <w:tcPr>
            <w:tcW w:w="5" w:type="pct"/>
            <w:shd w:val="clear" w:color="auto" w:fill="auto"/>
            <w:vAlign w:val="bottom"/>
          </w:tcPr>
          <w:p w14:paraId="2B9E58BC" w14:textId="77777777" w:rsidR="00A045E1" w:rsidRDefault="00A045E1">
            <w:pPr>
              <w:rPr>
                <w:rFonts w:ascii="宋体"/>
              </w:rPr>
            </w:pPr>
          </w:p>
        </w:tc>
        <w:tc>
          <w:tcPr>
            <w:tcW w:w="50" w:type="pct"/>
            <w:shd w:val="clear" w:color="auto" w:fill="auto"/>
            <w:vAlign w:val="bottom"/>
          </w:tcPr>
          <w:p w14:paraId="2B9E58BD" w14:textId="77777777" w:rsidR="00A045E1" w:rsidRDefault="00A045E1">
            <w:pPr>
              <w:rPr>
                <w:rFonts w:ascii="宋体"/>
              </w:rPr>
            </w:pPr>
          </w:p>
        </w:tc>
        <w:tc>
          <w:tcPr>
            <w:tcW w:w="446" w:type="pct"/>
            <w:shd w:val="clear" w:color="auto" w:fill="auto"/>
            <w:vAlign w:val="bottom"/>
          </w:tcPr>
          <w:p w14:paraId="2B9E58BE" w14:textId="77777777" w:rsidR="00A045E1" w:rsidRDefault="00A045E1">
            <w:pPr>
              <w:rPr>
                <w:rFonts w:ascii="宋体"/>
              </w:rPr>
            </w:pPr>
          </w:p>
        </w:tc>
        <w:tc>
          <w:tcPr>
            <w:tcW w:w="5" w:type="pct"/>
            <w:shd w:val="clear" w:color="auto" w:fill="auto"/>
            <w:vAlign w:val="bottom"/>
          </w:tcPr>
          <w:p w14:paraId="2B9E58BF" w14:textId="77777777" w:rsidR="00A045E1" w:rsidRDefault="00A045E1">
            <w:pPr>
              <w:rPr>
                <w:rFonts w:ascii="宋体"/>
              </w:rPr>
            </w:pPr>
          </w:p>
        </w:tc>
        <w:tc>
          <w:tcPr>
            <w:tcW w:w="5" w:type="pct"/>
            <w:shd w:val="clear" w:color="auto" w:fill="auto"/>
            <w:vAlign w:val="bottom"/>
          </w:tcPr>
          <w:p w14:paraId="2B9E58C0" w14:textId="77777777" w:rsidR="00A045E1" w:rsidRDefault="00A045E1">
            <w:pPr>
              <w:rPr>
                <w:rFonts w:ascii="宋体"/>
              </w:rPr>
            </w:pPr>
          </w:p>
        </w:tc>
        <w:tc>
          <w:tcPr>
            <w:tcW w:w="28" w:type="pct"/>
            <w:shd w:val="clear" w:color="auto" w:fill="auto"/>
            <w:vAlign w:val="bottom"/>
          </w:tcPr>
          <w:p w14:paraId="2B9E58C1" w14:textId="77777777" w:rsidR="00A045E1" w:rsidRDefault="00A045E1">
            <w:pPr>
              <w:rPr>
                <w:rFonts w:ascii="宋体"/>
              </w:rPr>
            </w:pPr>
          </w:p>
        </w:tc>
        <w:tc>
          <w:tcPr>
            <w:tcW w:w="5" w:type="pct"/>
            <w:shd w:val="clear" w:color="auto" w:fill="auto"/>
            <w:vAlign w:val="bottom"/>
          </w:tcPr>
          <w:p w14:paraId="2B9E58C2" w14:textId="77777777" w:rsidR="00A045E1" w:rsidRDefault="00A045E1">
            <w:pPr>
              <w:rPr>
                <w:rFonts w:ascii="宋体"/>
              </w:rPr>
            </w:pPr>
          </w:p>
        </w:tc>
        <w:tc>
          <w:tcPr>
            <w:tcW w:w="50" w:type="pct"/>
            <w:shd w:val="clear" w:color="auto" w:fill="auto"/>
            <w:vAlign w:val="bottom"/>
          </w:tcPr>
          <w:p w14:paraId="2B9E58C3" w14:textId="77777777" w:rsidR="00A045E1" w:rsidRDefault="00A045E1">
            <w:pPr>
              <w:rPr>
                <w:rFonts w:ascii="宋体"/>
              </w:rPr>
            </w:pPr>
          </w:p>
        </w:tc>
        <w:tc>
          <w:tcPr>
            <w:tcW w:w="446" w:type="pct"/>
            <w:shd w:val="clear" w:color="auto" w:fill="auto"/>
            <w:vAlign w:val="bottom"/>
          </w:tcPr>
          <w:p w14:paraId="2B9E58C4" w14:textId="77777777" w:rsidR="00A045E1" w:rsidRDefault="00A045E1">
            <w:pPr>
              <w:rPr>
                <w:rFonts w:ascii="宋体"/>
              </w:rPr>
            </w:pPr>
          </w:p>
        </w:tc>
        <w:tc>
          <w:tcPr>
            <w:tcW w:w="5" w:type="pct"/>
            <w:shd w:val="clear" w:color="auto" w:fill="auto"/>
            <w:vAlign w:val="bottom"/>
          </w:tcPr>
          <w:p w14:paraId="2B9E58C5" w14:textId="77777777" w:rsidR="00A045E1" w:rsidRDefault="00A045E1">
            <w:pPr>
              <w:rPr>
                <w:rFonts w:ascii="宋体"/>
              </w:rPr>
            </w:pPr>
          </w:p>
        </w:tc>
        <w:tc>
          <w:tcPr>
            <w:tcW w:w="50" w:type="pct"/>
            <w:shd w:val="clear" w:color="auto" w:fill="auto"/>
            <w:vAlign w:val="bottom"/>
          </w:tcPr>
          <w:p w14:paraId="2B9E58C6" w14:textId="77777777" w:rsidR="00A045E1" w:rsidRDefault="00A045E1">
            <w:pPr>
              <w:rPr>
                <w:rFonts w:ascii="宋体"/>
              </w:rPr>
            </w:pPr>
          </w:p>
        </w:tc>
        <w:tc>
          <w:tcPr>
            <w:tcW w:w="446" w:type="pct"/>
            <w:shd w:val="clear" w:color="auto" w:fill="auto"/>
            <w:vAlign w:val="bottom"/>
          </w:tcPr>
          <w:p w14:paraId="2B9E58C7" w14:textId="77777777" w:rsidR="00A045E1" w:rsidRDefault="00A045E1">
            <w:pPr>
              <w:rPr>
                <w:rFonts w:ascii="宋体"/>
              </w:rPr>
            </w:pPr>
          </w:p>
        </w:tc>
        <w:tc>
          <w:tcPr>
            <w:tcW w:w="5" w:type="pct"/>
            <w:shd w:val="clear" w:color="auto" w:fill="auto"/>
            <w:vAlign w:val="bottom"/>
          </w:tcPr>
          <w:p w14:paraId="2B9E58C8" w14:textId="77777777" w:rsidR="00A045E1" w:rsidRDefault="00A045E1">
            <w:pPr>
              <w:rPr>
                <w:rFonts w:ascii="宋体"/>
              </w:rPr>
            </w:pPr>
          </w:p>
        </w:tc>
        <w:tc>
          <w:tcPr>
            <w:tcW w:w="50" w:type="pct"/>
            <w:shd w:val="clear" w:color="auto" w:fill="auto"/>
            <w:vAlign w:val="bottom"/>
          </w:tcPr>
          <w:p w14:paraId="2B9E58C9" w14:textId="77777777" w:rsidR="00A045E1" w:rsidRDefault="00A045E1">
            <w:pPr>
              <w:rPr>
                <w:rFonts w:ascii="宋体"/>
              </w:rPr>
            </w:pPr>
          </w:p>
        </w:tc>
        <w:tc>
          <w:tcPr>
            <w:tcW w:w="1148" w:type="pct"/>
            <w:shd w:val="clear" w:color="auto" w:fill="auto"/>
            <w:vAlign w:val="bottom"/>
          </w:tcPr>
          <w:p w14:paraId="2B9E58CA" w14:textId="77777777" w:rsidR="00A045E1" w:rsidRDefault="00A045E1">
            <w:pPr>
              <w:rPr>
                <w:rFonts w:ascii="宋体"/>
              </w:rPr>
            </w:pPr>
          </w:p>
        </w:tc>
        <w:tc>
          <w:tcPr>
            <w:tcW w:w="5" w:type="pct"/>
            <w:shd w:val="clear" w:color="auto" w:fill="auto"/>
            <w:vAlign w:val="bottom"/>
          </w:tcPr>
          <w:p w14:paraId="2B9E58CB" w14:textId="77777777" w:rsidR="00A045E1" w:rsidRDefault="00A045E1">
            <w:pPr>
              <w:rPr>
                <w:rFonts w:ascii="宋体"/>
              </w:rPr>
            </w:pPr>
          </w:p>
        </w:tc>
      </w:tr>
      <w:tr w:rsidR="00A045E1" w14:paraId="2B9E58D0" w14:textId="77777777">
        <w:trPr>
          <w:trHeight w:val="420"/>
        </w:trPr>
        <w:tc>
          <w:tcPr>
            <w:tcW w:w="0" w:type="auto"/>
            <w:gridSpan w:val="3"/>
            <w:shd w:val="clear" w:color="auto" w:fill="auto"/>
            <w:tcMar>
              <w:top w:w="0" w:type="dxa"/>
              <w:left w:w="20" w:type="dxa"/>
              <w:bottom w:w="0" w:type="dxa"/>
              <w:right w:w="20" w:type="dxa"/>
            </w:tcMar>
            <w:vAlign w:val="bottom"/>
          </w:tcPr>
          <w:p w14:paraId="2B9E58CD" w14:textId="77777777" w:rsidR="00A045E1" w:rsidRDefault="00A045E1">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2B9E58CE" w14:textId="77777777" w:rsidR="00A045E1" w:rsidRDefault="00AB45D0">
            <w:pPr>
              <w:jc w:val="center"/>
              <w:textAlignment w:val="bottom"/>
            </w:pPr>
            <w:r>
              <w:rPr>
                <w:rFonts w:ascii="sans-serif" w:eastAsia="sans-serif" w:hAnsi="sans-serif" w:cs="sans-serif"/>
                <w:b/>
                <w:bCs/>
                <w:color w:val="000000"/>
                <w:sz w:val="17"/>
                <w:szCs w:val="17"/>
              </w:rPr>
              <w:t xml:space="preserve">AMOUNT OF GAIN (LOSS) RECOGNIZED </w:t>
            </w:r>
            <w:r>
              <w:rPr>
                <w:rFonts w:ascii="sans-serif" w:eastAsia="sans-serif" w:hAnsi="sans-serif" w:cs="sans-serif"/>
                <w:b/>
                <w:bCs/>
                <w:color w:val="000000"/>
                <w:sz w:val="17"/>
                <w:szCs w:val="17"/>
              </w:rPr>
              <w:br/>
              <w:t>IN INCOME ON DERIVATIVES</w:t>
            </w:r>
          </w:p>
        </w:tc>
        <w:tc>
          <w:tcPr>
            <w:tcW w:w="0" w:type="auto"/>
            <w:gridSpan w:val="3"/>
            <w:vMerge w:val="restart"/>
            <w:shd w:val="clear" w:color="auto" w:fill="auto"/>
            <w:tcMar>
              <w:top w:w="40" w:type="dxa"/>
              <w:left w:w="20" w:type="dxa"/>
              <w:bottom w:w="40" w:type="dxa"/>
              <w:right w:w="20" w:type="dxa"/>
            </w:tcMar>
            <w:vAlign w:val="bottom"/>
          </w:tcPr>
          <w:p w14:paraId="2B9E58CF" w14:textId="77777777" w:rsidR="00A045E1" w:rsidRDefault="00AB45D0">
            <w:pPr>
              <w:jc w:val="right"/>
              <w:textAlignment w:val="bottom"/>
            </w:pPr>
            <w:r>
              <w:rPr>
                <w:rFonts w:ascii="sans-serif" w:eastAsia="sans-serif" w:hAnsi="sans-serif" w:cs="sans-serif"/>
                <w:b/>
                <w:bCs/>
                <w:color w:val="000000"/>
                <w:sz w:val="17"/>
                <w:szCs w:val="17"/>
              </w:rPr>
              <w:t>LOCATION OF GAIN (LOSS)</w:t>
            </w:r>
            <w:r>
              <w:rPr>
                <w:rFonts w:ascii="sans-serif" w:eastAsia="sans-serif" w:hAnsi="sans-serif" w:cs="sans-serif"/>
                <w:b/>
                <w:bCs/>
                <w:color w:val="000000"/>
                <w:sz w:val="17"/>
                <w:szCs w:val="17"/>
              </w:rPr>
              <w:br/>
            </w:r>
            <w:r>
              <w:rPr>
                <w:rFonts w:ascii="sans-serif" w:eastAsia="sans-serif" w:hAnsi="sans-serif" w:cs="sans-serif"/>
                <w:b/>
                <w:bCs/>
                <w:color w:val="000000"/>
                <w:sz w:val="17"/>
                <w:szCs w:val="17"/>
              </w:rPr>
              <w:t>RECOGNIZED IN INCOME</w:t>
            </w:r>
            <w:r>
              <w:rPr>
                <w:rFonts w:ascii="sans-serif" w:eastAsia="sans-serif" w:hAnsi="sans-serif" w:cs="sans-serif"/>
                <w:b/>
                <w:bCs/>
                <w:color w:val="000000"/>
                <w:sz w:val="17"/>
                <w:szCs w:val="17"/>
              </w:rPr>
              <w:br/>
              <w:t>ON DERIVATIVES</w:t>
            </w:r>
          </w:p>
        </w:tc>
      </w:tr>
      <w:tr w:rsidR="00A045E1" w14:paraId="2B9E58D6" w14:textId="77777777">
        <w:trPr>
          <w:trHeight w:val="420"/>
        </w:trPr>
        <w:tc>
          <w:tcPr>
            <w:tcW w:w="0" w:type="auto"/>
            <w:gridSpan w:val="3"/>
            <w:shd w:val="clear" w:color="auto" w:fill="auto"/>
            <w:tcMar>
              <w:top w:w="0" w:type="dxa"/>
              <w:left w:w="20" w:type="dxa"/>
              <w:bottom w:w="0" w:type="dxa"/>
              <w:right w:w="20" w:type="dxa"/>
            </w:tcMar>
            <w:vAlign w:val="bottom"/>
          </w:tcPr>
          <w:p w14:paraId="2B9E58D1" w14:textId="77777777" w:rsidR="00A045E1" w:rsidRDefault="00A045E1">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B9E58D2" w14:textId="77777777" w:rsidR="00A045E1" w:rsidRDefault="00AB45D0">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vAlign w:val="bottom"/>
          </w:tcPr>
          <w:p w14:paraId="2B9E58D3" w14:textId="77777777" w:rsidR="00A045E1" w:rsidRDefault="00A045E1">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B9E58D4" w14:textId="77777777" w:rsidR="00A045E1" w:rsidRDefault="00AB45D0">
            <w:pPr>
              <w:jc w:val="center"/>
              <w:textAlignment w:val="bottom"/>
            </w:pPr>
            <w:r>
              <w:rPr>
                <w:rFonts w:ascii="sans-serif" w:eastAsia="sans-serif" w:hAnsi="sans-serif" w:cs="sans-serif"/>
                <w:b/>
                <w:bCs/>
                <w:color w:val="000000"/>
                <w:sz w:val="17"/>
                <w:szCs w:val="17"/>
              </w:rPr>
              <w:t>SIX MONTHS ENDED NOVEMBER 30,</w:t>
            </w:r>
          </w:p>
        </w:tc>
        <w:tc>
          <w:tcPr>
            <w:tcW w:w="0" w:type="auto"/>
            <w:gridSpan w:val="3"/>
            <w:vMerge/>
            <w:shd w:val="clear" w:color="auto" w:fill="auto"/>
            <w:tcMar>
              <w:top w:w="40" w:type="dxa"/>
              <w:left w:w="20" w:type="dxa"/>
              <w:bottom w:w="40" w:type="dxa"/>
              <w:right w:w="20" w:type="dxa"/>
            </w:tcMar>
            <w:vAlign w:val="bottom"/>
          </w:tcPr>
          <w:p w14:paraId="2B9E58D5" w14:textId="77777777" w:rsidR="00A045E1" w:rsidRDefault="00A045E1">
            <w:pPr>
              <w:jc w:val="right"/>
              <w:rPr>
                <w:rFonts w:ascii="宋体"/>
              </w:rPr>
            </w:pPr>
          </w:p>
        </w:tc>
      </w:tr>
      <w:tr w:rsidR="00A045E1" w14:paraId="2B9E58DE" w14:textId="77777777">
        <w:trPr>
          <w:trHeight w:val="240"/>
        </w:trPr>
        <w:tc>
          <w:tcPr>
            <w:tcW w:w="0" w:type="auto"/>
            <w:gridSpan w:val="3"/>
            <w:shd w:val="clear" w:color="auto" w:fill="auto"/>
            <w:tcMar>
              <w:top w:w="40" w:type="dxa"/>
              <w:left w:w="20" w:type="dxa"/>
              <w:bottom w:w="40" w:type="dxa"/>
              <w:right w:w="20" w:type="dxa"/>
            </w:tcMar>
            <w:vAlign w:val="bottom"/>
          </w:tcPr>
          <w:p w14:paraId="2B9E58D7" w14:textId="77777777" w:rsidR="00A045E1" w:rsidRDefault="00AB45D0">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8D8"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8D9" w14:textId="77777777" w:rsidR="00A045E1" w:rsidRDefault="00AB45D0">
            <w:pPr>
              <w:jc w:val="center"/>
              <w:textAlignment w:val="bottom"/>
            </w:pPr>
            <w:r>
              <w:rPr>
                <w:rFonts w:ascii="sans-serif" w:eastAsia="sans-serif" w:hAnsi="sans-serif" w:cs="sans-serif"/>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2B9E58DA" w14:textId="77777777" w:rsidR="00A045E1" w:rsidRDefault="00A045E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8DB"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8DC" w14:textId="77777777" w:rsidR="00A045E1" w:rsidRDefault="00AB45D0">
            <w:pPr>
              <w:jc w:val="center"/>
              <w:textAlignment w:val="bottom"/>
            </w:pPr>
            <w:r>
              <w:rPr>
                <w:rFonts w:ascii="sans-serif" w:eastAsia="sans-serif" w:hAnsi="sans-serif" w:cs="sans-serif"/>
                <w:b/>
                <w:bCs/>
                <w:color w:val="000000"/>
                <w:sz w:val="17"/>
                <w:szCs w:val="17"/>
              </w:rPr>
              <w:t>2021</w:t>
            </w:r>
          </w:p>
        </w:tc>
        <w:tc>
          <w:tcPr>
            <w:tcW w:w="0" w:type="auto"/>
            <w:gridSpan w:val="3"/>
            <w:vMerge/>
            <w:shd w:val="clear" w:color="auto" w:fill="auto"/>
            <w:tcMar>
              <w:top w:w="40" w:type="dxa"/>
              <w:left w:w="20" w:type="dxa"/>
              <w:bottom w:w="40" w:type="dxa"/>
              <w:right w:w="20" w:type="dxa"/>
            </w:tcMar>
            <w:vAlign w:val="bottom"/>
          </w:tcPr>
          <w:p w14:paraId="2B9E58DD" w14:textId="77777777" w:rsidR="00A045E1" w:rsidRDefault="00A045E1">
            <w:pPr>
              <w:jc w:val="right"/>
              <w:rPr>
                <w:rFonts w:ascii="宋体"/>
              </w:rPr>
            </w:pPr>
          </w:p>
        </w:tc>
      </w:tr>
      <w:tr w:rsidR="00A045E1" w14:paraId="2B9E58E6" w14:textId="77777777">
        <w:trPr>
          <w:hidden/>
        </w:trPr>
        <w:tc>
          <w:tcPr>
            <w:tcW w:w="0" w:type="auto"/>
            <w:gridSpan w:val="3"/>
            <w:shd w:val="clear" w:color="auto" w:fill="auto"/>
            <w:vAlign w:val="bottom"/>
          </w:tcPr>
          <w:p w14:paraId="2B9E58DF" w14:textId="77777777" w:rsidR="00A045E1" w:rsidRDefault="00A045E1">
            <w:pPr>
              <w:rPr>
                <w:rFonts w:ascii="宋体"/>
                <w:vanish/>
              </w:rPr>
            </w:pPr>
          </w:p>
        </w:tc>
        <w:tc>
          <w:tcPr>
            <w:tcW w:w="0" w:type="auto"/>
            <w:gridSpan w:val="3"/>
            <w:shd w:val="clear" w:color="auto" w:fill="auto"/>
            <w:vAlign w:val="bottom"/>
          </w:tcPr>
          <w:p w14:paraId="2B9E58E0" w14:textId="77777777" w:rsidR="00A045E1" w:rsidRDefault="00A045E1">
            <w:pPr>
              <w:rPr>
                <w:rFonts w:ascii="宋体"/>
                <w:vanish/>
              </w:rPr>
            </w:pPr>
          </w:p>
        </w:tc>
        <w:tc>
          <w:tcPr>
            <w:tcW w:w="0" w:type="auto"/>
            <w:gridSpan w:val="3"/>
            <w:shd w:val="clear" w:color="auto" w:fill="auto"/>
            <w:vAlign w:val="bottom"/>
          </w:tcPr>
          <w:p w14:paraId="2B9E58E1" w14:textId="77777777" w:rsidR="00A045E1" w:rsidRDefault="00A045E1">
            <w:pPr>
              <w:rPr>
                <w:rFonts w:ascii="宋体"/>
                <w:vanish/>
              </w:rPr>
            </w:pPr>
          </w:p>
        </w:tc>
        <w:tc>
          <w:tcPr>
            <w:tcW w:w="0" w:type="auto"/>
            <w:gridSpan w:val="3"/>
            <w:shd w:val="clear" w:color="auto" w:fill="auto"/>
            <w:vAlign w:val="bottom"/>
          </w:tcPr>
          <w:p w14:paraId="2B9E58E2" w14:textId="77777777" w:rsidR="00A045E1" w:rsidRDefault="00A045E1">
            <w:pPr>
              <w:rPr>
                <w:rFonts w:ascii="宋体"/>
                <w:vanish/>
              </w:rPr>
            </w:pPr>
          </w:p>
        </w:tc>
        <w:tc>
          <w:tcPr>
            <w:tcW w:w="0" w:type="auto"/>
            <w:gridSpan w:val="3"/>
            <w:shd w:val="clear" w:color="auto" w:fill="auto"/>
            <w:vAlign w:val="bottom"/>
          </w:tcPr>
          <w:p w14:paraId="2B9E58E3" w14:textId="77777777" w:rsidR="00A045E1" w:rsidRDefault="00A045E1">
            <w:pPr>
              <w:rPr>
                <w:rFonts w:ascii="宋体"/>
                <w:vanish/>
              </w:rPr>
            </w:pPr>
          </w:p>
        </w:tc>
        <w:tc>
          <w:tcPr>
            <w:tcW w:w="0" w:type="auto"/>
            <w:gridSpan w:val="3"/>
            <w:shd w:val="clear" w:color="auto" w:fill="auto"/>
            <w:vAlign w:val="bottom"/>
          </w:tcPr>
          <w:p w14:paraId="2B9E58E4" w14:textId="77777777" w:rsidR="00A045E1" w:rsidRDefault="00A045E1">
            <w:pPr>
              <w:rPr>
                <w:rFonts w:ascii="宋体"/>
                <w:vanish/>
              </w:rPr>
            </w:pPr>
          </w:p>
        </w:tc>
        <w:tc>
          <w:tcPr>
            <w:tcW w:w="0" w:type="auto"/>
            <w:gridSpan w:val="3"/>
            <w:shd w:val="clear" w:color="auto" w:fill="auto"/>
            <w:vAlign w:val="bottom"/>
          </w:tcPr>
          <w:p w14:paraId="2B9E58E5" w14:textId="77777777" w:rsidR="00A045E1" w:rsidRDefault="00A045E1">
            <w:pPr>
              <w:rPr>
                <w:rFonts w:ascii="宋体"/>
                <w:vanish/>
              </w:rPr>
            </w:pPr>
          </w:p>
        </w:tc>
      </w:tr>
      <w:tr w:rsidR="00A045E1" w14:paraId="2B9E58EE" w14:textId="77777777">
        <w:trPr>
          <w:hidden/>
        </w:trPr>
        <w:tc>
          <w:tcPr>
            <w:tcW w:w="0" w:type="auto"/>
            <w:gridSpan w:val="3"/>
            <w:shd w:val="clear" w:color="auto" w:fill="auto"/>
            <w:vAlign w:val="bottom"/>
          </w:tcPr>
          <w:p w14:paraId="2B9E58E7" w14:textId="77777777" w:rsidR="00A045E1" w:rsidRDefault="00A045E1">
            <w:pPr>
              <w:rPr>
                <w:rFonts w:ascii="宋体"/>
                <w:vanish/>
              </w:rPr>
            </w:pPr>
          </w:p>
        </w:tc>
        <w:tc>
          <w:tcPr>
            <w:tcW w:w="0" w:type="auto"/>
            <w:gridSpan w:val="3"/>
            <w:shd w:val="clear" w:color="auto" w:fill="auto"/>
            <w:vAlign w:val="bottom"/>
          </w:tcPr>
          <w:p w14:paraId="2B9E58E8" w14:textId="77777777" w:rsidR="00A045E1" w:rsidRDefault="00A045E1">
            <w:pPr>
              <w:rPr>
                <w:rFonts w:ascii="宋体"/>
                <w:vanish/>
              </w:rPr>
            </w:pPr>
          </w:p>
        </w:tc>
        <w:tc>
          <w:tcPr>
            <w:tcW w:w="0" w:type="auto"/>
            <w:gridSpan w:val="3"/>
            <w:shd w:val="clear" w:color="auto" w:fill="auto"/>
            <w:vAlign w:val="bottom"/>
          </w:tcPr>
          <w:p w14:paraId="2B9E58E9" w14:textId="77777777" w:rsidR="00A045E1" w:rsidRDefault="00A045E1">
            <w:pPr>
              <w:rPr>
                <w:rFonts w:ascii="宋体"/>
                <w:vanish/>
              </w:rPr>
            </w:pPr>
          </w:p>
        </w:tc>
        <w:tc>
          <w:tcPr>
            <w:tcW w:w="0" w:type="auto"/>
            <w:gridSpan w:val="3"/>
            <w:shd w:val="clear" w:color="auto" w:fill="auto"/>
            <w:vAlign w:val="bottom"/>
          </w:tcPr>
          <w:p w14:paraId="2B9E58EA" w14:textId="77777777" w:rsidR="00A045E1" w:rsidRDefault="00A045E1">
            <w:pPr>
              <w:rPr>
                <w:rFonts w:ascii="宋体"/>
                <w:vanish/>
              </w:rPr>
            </w:pPr>
          </w:p>
        </w:tc>
        <w:tc>
          <w:tcPr>
            <w:tcW w:w="0" w:type="auto"/>
            <w:gridSpan w:val="3"/>
            <w:shd w:val="clear" w:color="auto" w:fill="auto"/>
            <w:vAlign w:val="bottom"/>
          </w:tcPr>
          <w:p w14:paraId="2B9E58EB" w14:textId="77777777" w:rsidR="00A045E1" w:rsidRDefault="00A045E1">
            <w:pPr>
              <w:rPr>
                <w:rFonts w:ascii="宋体"/>
                <w:vanish/>
              </w:rPr>
            </w:pPr>
          </w:p>
        </w:tc>
        <w:tc>
          <w:tcPr>
            <w:tcW w:w="0" w:type="auto"/>
            <w:gridSpan w:val="3"/>
            <w:shd w:val="clear" w:color="auto" w:fill="auto"/>
            <w:vAlign w:val="bottom"/>
          </w:tcPr>
          <w:p w14:paraId="2B9E58EC" w14:textId="77777777" w:rsidR="00A045E1" w:rsidRDefault="00A045E1">
            <w:pPr>
              <w:rPr>
                <w:rFonts w:ascii="宋体"/>
                <w:vanish/>
              </w:rPr>
            </w:pPr>
          </w:p>
        </w:tc>
        <w:tc>
          <w:tcPr>
            <w:tcW w:w="0" w:type="auto"/>
            <w:gridSpan w:val="3"/>
            <w:shd w:val="clear" w:color="auto" w:fill="auto"/>
            <w:vAlign w:val="bottom"/>
          </w:tcPr>
          <w:p w14:paraId="2B9E58ED" w14:textId="77777777" w:rsidR="00A045E1" w:rsidRDefault="00A045E1">
            <w:pPr>
              <w:rPr>
                <w:rFonts w:ascii="宋体"/>
                <w:vanish/>
              </w:rPr>
            </w:pPr>
          </w:p>
        </w:tc>
      </w:tr>
      <w:tr w:rsidR="00A045E1" w14:paraId="2B9E58F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8EF" w14:textId="77777777" w:rsidR="00A045E1" w:rsidRDefault="00AB45D0">
            <w:pPr>
              <w:textAlignment w:val="bottom"/>
            </w:pPr>
            <w:r>
              <w:rPr>
                <w:rFonts w:ascii="Arial" w:eastAsia="宋体" w:hAnsi="Arial" w:cs="Arial"/>
                <w:color w:val="000000"/>
                <w:sz w:val="17"/>
                <w:szCs w:val="17"/>
              </w:rPr>
              <w:t>Derivatives not designated as hedging instruments: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8F0"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8F1"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8F2"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8F3"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8F4"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8F5" w14:textId="77777777" w:rsidR="00A045E1" w:rsidRDefault="00A045E1">
            <w:pPr>
              <w:rPr>
                <w:rFonts w:ascii="宋体"/>
              </w:rPr>
            </w:pPr>
          </w:p>
        </w:tc>
      </w:tr>
      <w:tr w:rsidR="00A045E1" w14:paraId="2B9E590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8F7" w14:textId="77777777" w:rsidR="00A045E1" w:rsidRDefault="00AB45D0">
            <w:pPr>
              <w:textAlignment w:val="bottom"/>
            </w:pPr>
            <w:r>
              <w:rPr>
                <w:rFonts w:ascii="Arial" w:eastAsia="宋体" w:hAnsi="Arial" w:cs="Arial"/>
                <w:color w:val="000000"/>
                <w:sz w:val="17"/>
                <w:szCs w:val="17"/>
              </w:rPr>
              <w:t xml:space="preserve">Foreign exchange forwards and </w:t>
            </w:r>
            <w:r>
              <w:rPr>
                <w:rFonts w:ascii="Arial" w:eastAsia="宋体" w:hAnsi="Arial" w:cs="Arial"/>
                <w:color w:val="000000"/>
                <w:sz w:val="17"/>
                <w:szCs w:val="17"/>
              </w:rPr>
              <w:t>options</w:t>
            </w:r>
          </w:p>
        </w:tc>
        <w:tc>
          <w:tcPr>
            <w:tcW w:w="0" w:type="auto"/>
            <w:tcBorders>
              <w:top w:val="single" w:sz="4" w:space="0" w:color="808080"/>
            </w:tcBorders>
            <w:shd w:val="clear" w:color="auto" w:fill="FFF1E7"/>
            <w:tcMar>
              <w:top w:w="40" w:type="dxa"/>
              <w:left w:w="20" w:type="dxa"/>
              <w:bottom w:w="40" w:type="dxa"/>
              <w:right w:w="0" w:type="dxa"/>
            </w:tcMar>
            <w:vAlign w:val="bottom"/>
          </w:tcPr>
          <w:p w14:paraId="2B9E58F8"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8F9" w14:textId="77777777" w:rsidR="00A045E1" w:rsidRDefault="00AB45D0">
            <w:pPr>
              <w:jc w:val="right"/>
              <w:textAlignment w:val="bottom"/>
            </w:pPr>
            <w:r>
              <w:rPr>
                <w:rFonts w:ascii="Arial" w:eastAsia="宋体" w:hAnsi="Arial" w:cs="Arial"/>
                <w:color w:val="000000"/>
                <w:sz w:val="17"/>
                <w:szCs w:val="17"/>
              </w:rPr>
              <w:t>(6)</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8FA"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58FB"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58FC" w14:textId="77777777" w:rsidR="00A045E1" w:rsidRDefault="00AB45D0">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8FD"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8FE" w14:textId="77777777" w:rsidR="00A045E1" w:rsidRDefault="00A045E1">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58FF"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900" w14:textId="77777777" w:rsidR="00A045E1" w:rsidRDefault="00AB45D0">
            <w:pPr>
              <w:jc w:val="right"/>
              <w:textAlignment w:val="bottom"/>
            </w:pPr>
            <w:r>
              <w:rPr>
                <w:rFonts w:ascii="Arial" w:eastAsia="宋体" w:hAnsi="Arial" w:cs="Arial"/>
                <w:color w:val="000000"/>
                <w:sz w:val="17"/>
                <w:szCs w:val="17"/>
              </w:rPr>
              <w:t>44 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901"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5902"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5903" w14:textId="77777777" w:rsidR="00A045E1" w:rsidRDefault="00AB45D0">
            <w:pPr>
              <w:jc w:val="right"/>
              <w:textAlignment w:val="bottom"/>
            </w:pPr>
            <w:r>
              <w:rPr>
                <w:rFonts w:ascii="Arial" w:eastAsia="宋体" w:hAnsi="Arial" w:cs="Arial"/>
                <w:color w:val="000000"/>
                <w:sz w:val="17"/>
                <w:szCs w:val="17"/>
              </w:rPr>
              <w:t>32 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904" w14:textId="77777777" w:rsidR="00A045E1" w:rsidRDefault="00A045E1">
            <w:pPr>
              <w:jc w:val="right"/>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905" w14:textId="77777777" w:rsidR="00A045E1" w:rsidRDefault="00AB45D0">
            <w:pPr>
              <w:jc w:val="right"/>
              <w:textAlignment w:val="bottom"/>
            </w:pPr>
            <w:r>
              <w:rPr>
                <w:rFonts w:ascii="Arial" w:eastAsia="宋体" w:hAnsi="Arial" w:cs="Arial"/>
                <w:color w:val="000000"/>
                <w:sz w:val="17"/>
                <w:szCs w:val="17"/>
              </w:rPr>
              <w:t>Other (income) expense, net</w:t>
            </w:r>
          </w:p>
        </w:tc>
      </w:tr>
      <w:tr w:rsidR="00A045E1" w14:paraId="2B9E5912" w14:textId="77777777">
        <w:tc>
          <w:tcPr>
            <w:tcW w:w="0" w:type="auto"/>
            <w:gridSpan w:val="3"/>
            <w:tcBorders>
              <w:top w:val="single" w:sz="4" w:space="0" w:color="808080"/>
              <w:bottom w:val="single" w:sz="8" w:space="0" w:color="E87722"/>
            </w:tcBorders>
            <w:shd w:val="clear" w:color="auto" w:fill="auto"/>
            <w:tcMar>
              <w:top w:w="40" w:type="dxa"/>
              <w:left w:w="155" w:type="dxa"/>
              <w:bottom w:w="40" w:type="dxa"/>
              <w:right w:w="20" w:type="dxa"/>
            </w:tcMar>
            <w:vAlign w:val="bottom"/>
          </w:tcPr>
          <w:p w14:paraId="2B9E5907" w14:textId="77777777" w:rsidR="00A045E1" w:rsidRDefault="00AB45D0">
            <w:pPr>
              <w:textAlignment w:val="bottom"/>
            </w:pPr>
            <w:r>
              <w:rPr>
                <w:rFonts w:ascii="Arial" w:eastAsia="宋体" w:hAnsi="Arial" w:cs="Arial"/>
                <w:color w:val="000000"/>
                <w:sz w:val="17"/>
                <w:szCs w:val="17"/>
              </w:rPr>
              <w:t>Embedded derivatives</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B9E5908" w14:textId="77777777" w:rsidR="00A045E1" w:rsidRDefault="00AB45D0">
            <w:pPr>
              <w:jc w:val="right"/>
              <w:textAlignment w:val="bottom"/>
            </w:pPr>
            <w:r>
              <w:rPr>
                <w:rFonts w:ascii="Arial" w:eastAsia="宋体" w:hAnsi="Arial" w:cs="Arial"/>
                <w:color w:val="000000"/>
                <w:sz w:val="17"/>
                <w:szCs w:val="17"/>
              </w:rPr>
              <w:t>23 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B9E5909" w14:textId="77777777" w:rsidR="00A045E1" w:rsidRDefault="00A045E1">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B9E590A" w14:textId="77777777" w:rsidR="00A045E1" w:rsidRDefault="00AB45D0">
            <w:pPr>
              <w:jc w:val="right"/>
              <w:textAlignment w:val="bottom"/>
            </w:pPr>
            <w:r>
              <w:rPr>
                <w:rFonts w:ascii="Arial" w:eastAsia="宋体" w:hAnsi="Arial" w:cs="Arial"/>
                <w:color w:val="000000"/>
                <w:sz w:val="17"/>
                <w:szCs w:val="17"/>
              </w:rPr>
              <w:t>(4)</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B9E590B" w14:textId="77777777" w:rsidR="00A045E1" w:rsidRDefault="00A045E1">
            <w:pPr>
              <w:jc w:val="right"/>
              <w:rPr>
                <w:rFonts w:ascii="宋体"/>
              </w:rPr>
            </w:pP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2B9E590C" w14:textId="77777777" w:rsidR="00A045E1" w:rsidRDefault="00A045E1">
            <w:pPr>
              <w:rPr>
                <w:rFonts w:ascii="宋体"/>
              </w:rPr>
            </w:pP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B9E590D" w14:textId="77777777" w:rsidR="00A045E1" w:rsidRDefault="00AB45D0">
            <w:pPr>
              <w:jc w:val="right"/>
              <w:textAlignment w:val="bottom"/>
            </w:pPr>
            <w:r>
              <w:rPr>
                <w:rFonts w:ascii="Arial" w:eastAsia="宋体" w:hAnsi="Arial" w:cs="Arial"/>
                <w:color w:val="000000"/>
                <w:sz w:val="17"/>
                <w:szCs w:val="17"/>
              </w:rPr>
              <w:t>34 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B9E590E" w14:textId="77777777" w:rsidR="00A045E1" w:rsidRDefault="00A045E1">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B9E590F" w14:textId="77777777" w:rsidR="00A045E1" w:rsidRDefault="00AB45D0">
            <w:pPr>
              <w:jc w:val="right"/>
              <w:textAlignment w:val="bottom"/>
            </w:pPr>
            <w:r>
              <w:rPr>
                <w:rFonts w:ascii="Arial" w:eastAsia="宋体" w:hAnsi="Arial" w:cs="Arial"/>
                <w:color w:val="000000"/>
                <w:sz w:val="17"/>
                <w:szCs w:val="17"/>
              </w:rPr>
              <w:t>(9)</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B9E5910" w14:textId="77777777" w:rsidR="00A045E1" w:rsidRDefault="00A045E1">
            <w:pPr>
              <w:jc w:val="right"/>
              <w:rPr>
                <w:rFonts w:ascii="宋体"/>
              </w:rPr>
            </w:pP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2B9E5911" w14:textId="77777777" w:rsidR="00A045E1" w:rsidRDefault="00AB45D0">
            <w:pPr>
              <w:jc w:val="right"/>
              <w:textAlignment w:val="bottom"/>
            </w:pPr>
            <w:r>
              <w:rPr>
                <w:rFonts w:ascii="Arial" w:eastAsia="宋体" w:hAnsi="Arial" w:cs="Arial"/>
                <w:color w:val="000000"/>
                <w:sz w:val="17"/>
                <w:szCs w:val="17"/>
              </w:rPr>
              <w:t>Other (income) expense, net</w:t>
            </w:r>
          </w:p>
        </w:tc>
      </w:tr>
    </w:tbl>
    <w:p w14:paraId="2B9E5913" w14:textId="77777777" w:rsidR="00A045E1" w:rsidRDefault="00AB45D0">
      <w:pPr>
        <w:spacing w:before="240" w:after="120"/>
      </w:pPr>
      <w:r>
        <w:rPr>
          <w:rFonts w:ascii="sans-serif" w:eastAsia="sans-serif" w:hAnsi="sans-serif" w:cs="sans-serif"/>
          <w:b/>
          <w:bCs/>
          <w:color w:val="000000"/>
          <w:sz w:val="28"/>
          <w:szCs w:val="28"/>
        </w:rPr>
        <w:t>CASH FLOW HEDGES</w:t>
      </w:r>
    </w:p>
    <w:p w14:paraId="2B9E5914" w14:textId="77777777" w:rsidR="00A045E1" w:rsidRDefault="00AB45D0">
      <w:pPr>
        <w:spacing w:before="120" w:after="120"/>
      </w:pPr>
      <w:r>
        <w:rPr>
          <w:rFonts w:ascii="Arial" w:eastAsia="宋体" w:hAnsi="Arial" w:cs="Arial"/>
          <w:color w:val="000000"/>
          <w:sz w:val="17"/>
          <w:szCs w:val="17"/>
        </w:rPr>
        <w:t>All changes in fair value of derivatives designated as cash flow hedge instruments are recorded in Accumulated other comprehensive income (loss) until Net income is affected by the variability of cash flows of the hedged transaction. Effective hedge result</w:t>
      </w:r>
      <w:r>
        <w:rPr>
          <w:rFonts w:ascii="Arial" w:eastAsia="宋体" w:hAnsi="Arial" w:cs="Arial"/>
          <w:color w:val="000000"/>
          <w:sz w:val="17"/>
          <w:szCs w:val="17"/>
        </w:rPr>
        <w:t>s are classified in the Unaudited Condensed Consolidated Statements of Income in the same manner as the underlying exposure. When it is no longer probable the forecasted hedged transaction will occur in the initially identified time period, hedge accountin</w:t>
      </w:r>
      <w:r>
        <w:rPr>
          <w:rFonts w:ascii="Arial" w:eastAsia="宋体" w:hAnsi="Arial" w:cs="Arial"/>
          <w:color w:val="000000"/>
          <w:sz w:val="17"/>
          <w:szCs w:val="17"/>
        </w:rPr>
        <w:t>g is discontinued and the Company accounts for the associated derivative as an undesignated instrument as discussed below. Additionally, the gains and losses associated with derivatives no longer designated as cash flow hedge instruments in Accumulated oth</w:t>
      </w:r>
      <w:r>
        <w:rPr>
          <w:rFonts w:ascii="Arial" w:eastAsia="宋体" w:hAnsi="Arial" w:cs="Arial"/>
          <w:color w:val="000000"/>
          <w:sz w:val="17"/>
          <w:szCs w:val="17"/>
        </w:rPr>
        <w:t>er comprehensive income (loss) are recognized immediately in Other (income) expense, net, if it is probable the forecasted hedged transaction will not occur by the end of the initially identified time period or within an additional two-month period thereaf</w:t>
      </w:r>
      <w:r>
        <w:rPr>
          <w:rFonts w:ascii="Arial" w:eastAsia="宋体" w:hAnsi="Arial" w:cs="Arial"/>
          <w:color w:val="000000"/>
          <w:sz w:val="17"/>
          <w:szCs w:val="17"/>
        </w:rPr>
        <w:t xml:space="preserve">ter. In rare circumstances, the additional period of time may exceed two months due to extenuating circumstances related to the nature of the forecasted transaction that are outside the control or influence of the Company. </w:t>
      </w:r>
    </w:p>
    <w:p w14:paraId="2B9E5915" w14:textId="77777777" w:rsidR="00A045E1" w:rsidRDefault="00AB45D0">
      <w:pPr>
        <w:spacing w:before="120" w:after="120"/>
      </w:pPr>
      <w:r>
        <w:rPr>
          <w:rFonts w:ascii="Arial" w:eastAsia="宋体" w:hAnsi="Arial" w:cs="Arial"/>
          <w:color w:val="000000"/>
          <w:sz w:val="17"/>
          <w:szCs w:val="17"/>
        </w:rPr>
        <w:t>The total notional amount of out</w:t>
      </w:r>
      <w:r>
        <w:rPr>
          <w:rFonts w:ascii="Arial" w:eastAsia="宋体" w:hAnsi="Arial" w:cs="Arial"/>
          <w:color w:val="000000"/>
          <w:sz w:val="17"/>
          <w:szCs w:val="17"/>
        </w:rPr>
        <w:t>standing foreign currency derivatives designated as cash flow hedges was approximately $17.4 billion as of November 30, 2022. Approximately $798 million of deferred net gains (net of tax) on both outstanding and matured derivatives in Accumulated other com</w:t>
      </w:r>
      <w:r>
        <w:rPr>
          <w:rFonts w:ascii="Arial" w:eastAsia="宋体" w:hAnsi="Arial" w:cs="Arial"/>
          <w:color w:val="000000"/>
          <w:sz w:val="17"/>
          <w:szCs w:val="17"/>
        </w:rPr>
        <w:t>prehensive income (loss) as of November 30, 2022, are expected to be reclassified to Net income during the next 12 months concurrent with the underlying hedged transactions also being recorded in Net income. Actual amounts ultimately reclassified to Net in</w:t>
      </w:r>
      <w:r>
        <w:rPr>
          <w:rFonts w:ascii="Arial" w:eastAsia="宋体" w:hAnsi="Arial" w:cs="Arial"/>
          <w:color w:val="000000"/>
          <w:sz w:val="17"/>
          <w:szCs w:val="17"/>
        </w:rPr>
        <w:t>come are dependent on the exchange rates in effect when derivative contracts currently outstanding mature. As of November 30, 2022, the maximum term over which the Company hedges exposures to the variability of cash flows for its forecasted transactions wa</w:t>
      </w:r>
      <w:r>
        <w:rPr>
          <w:rFonts w:ascii="Arial" w:eastAsia="宋体" w:hAnsi="Arial" w:cs="Arial"/>
          <w:color w:val="000000"/>
          <w:sz w:val="17"/>
          <w:szCs w:val="17"/>
        </w:rPr>
        <w:t xml:space="preserve">s 30 months. </w:t>
      </w:r>
    </w:p>
    <w:p w14:paraId="2B9E5916" w14:textId="77777777" w:rsidR="00A045E1" w:rsidRDefault="00AB45D0">
      <w:pPr>
        <w:spacing w:before="120" w:after="120"/>
        <w:jc w:val="right"/>
      </w:pPr>
      <w:r>
        <w:rPr>
          <w:rFonts w:ascii="Arial" w:eastAsia="宋体" w:hAnsi="Arial" w:cs="Arial"/>
          <w:color w:val="E87722"/>
          <w:sz w:val="17"/>
          <w:szCs w:val="17"/>
        </w:rPr>
        <w:t>15</w:t>
      </w:r>
    </w:p>
    <w:p w14:paraId="2B9E5917" w14:textId="77777777" w:rsidR="00A045E1" w:rsidRDefault="00AB45D0">
      <w:r>
        <w:pict w14:anchorId="2B9E722B">
          <v:rect id="_x0000_i1041" style="width:415.3pt;height:1.5pt" o:hralign="center" o:hrstd="t" o:hr="t" fillcolor="#a0a0a0" stroked="f"/>
        </w:pict>
      </w:r>
    </w:p>
    <w:p w14:paraId="2B9E5918" w14:textId="77777777" w:rsidR="00A045E1" w:rsidRDefault="00A045E1"/>
    <w:p w14:paraId="2B9E5919" w14:textId="77777777" w:rsidR="00A045E1" w:rsidRDefault="00AB45D0">
      <w:hyperlink r:id="rId84" w:anchor="ief5e6988819748dbbb795180b2159749_7" w:history="1">
        <w:r>
          <w:rPr>
            <w:rStyle w:val="a5"/>
            <w:rFonts w:ascii="sans-serif" w:eastAsia="sans-serif" w:hAnsi="sans-serif" w:cs="sans-serif"/>
            <w:sz w:val="17"/>
            <w:szCs w:val="17"/>
          </w:rPr>
          <w:t>Table of Contents</w:t>
        </w:r>
      </w:hyperlink>
    </w:p>
    <w:p w14:paraId="2B9E591A" w14:textId="77777777" w:rsidR="00A045E1" w:rsidRDefault="00A045E1"/>
    <w:p w14:paraId="2B9E591B" w14:textId="77777777" w:rsidR="00A045E1" w:rsidRDefault="00AB45D0">
      <w:pPr>
        <w:spacing w:before="240" w:after="120"/>
      </w:pPr>
      <w:r>
        <w:rPr>
          <w:rFonts w:ascii="sans-serif" w:eastAsia="sans-serif" w:hAnsi="sans-serif" w:cs="sans-serif"/>
          <w:b/>
          <w:bCs/>
          <w:color w:val="000000"/>
          <w:sz w:val="28"/>
          <w:szCs w:val="28"/>
        </w:rPr>
        <w:t>UNDESIGNATED DERIVATIVE INSTRUMENTS</w:t>
      </w:r>
    </w:p>
    <w:p w14:paraId="2B9E591C" w14:textId="77777777" w:rsidR="00A045E1" w:rsidRDefault="00AB45D0">
      <w:pPr>
        <w:spacing w:before="120" w:after="120"/>
      </w:pPr>
      <w:r>
        <w:rPr>
          <w:rFonts w:ascii="Arial" w:eastAsia="宋体" w:hAnsi="Arial" w:cs="Arial"/>
          <w:color w:val="000000"/>
          <w:sz w:val="17"/>
          <w:szCs w:val="17"/>
        </w:rPr>
        <w:t xml:space="preserve">The Company may elect to </w:t>
      </w:r>
      <w:r>
        <w:rPr>
          <w:rFonts w:ascii="Arial" w:eastAsia="宋体" w:hAnsi="Arial" w:cs="Arial"/>
          <w:color w:val="000000"/>
          <w:sz w:val="17"/>
          <w:szCs w:val="17"/>
        </w:rPr>
        <w:t>enter into foreign exchange forwards to mitigate the change in fair value of specific assets and liabilities on the Unaudited Condensed Consolidated Balance Sheets and/or embedded derivative contracts. These undesignated instruments are recorded at fair va</w:t>
      </w:r>
      <w:r>
        <w:rPr>
          <w:rFonts w:ascii="Arial" w:eastAsia="宋体" w:hAnsi="Arial" w:cs="Arial"/>
          <w:color w:val="000000"/>
          <w:sz w:val="17"/>
          <w:szCs w:val="17"/>
        </w:rPr>
        <w:t>lue as a derivative asset or liability on the Unaudited Condensed Consolidated Balance Sheets with their corresponding change in fair value recognized in Other (income) expense, net, together with the remeasurement gain or loss from the hedged balance shee</w:t>
      </w:r>
      <w:r>
        <w:rPr>
          <w:rFonts w:ascii="Arial" w:eastAsia="宋体" w:hAnsi="Arial" w:cs="Arial"/>
          <w:color w:val="000000"/>
          <w:sz w:val="17"/>
          <w:szCs w:val="17"/>
        </w:rPr>
        <w:t>t position and/or embedded derivative contract. The total notional amount of outstanding undesignated derivative instruments was $4.6 billion as of November 30, 2022.</w:t>
      </w:r>
    </w:p>
    <w:p w14:paraId="2B9E591D" w14:textId="77777777" w:rsidR="00A045E1" w:rsidRDefault="00AB45D0">
      <w:pPr>
        <w:spacing w:before="240" w:after="120"/>
      </w:pPr>
      <w:r>
        <w:rPr>
          <w:rFonts w:ascii="sans-serif" w:eastAsia="sans-serif" w:hAnsi="sans-serif" w:cs="sans-serif"/>
          <w:b/>
          <w:bCs/>
          <w:color w:val="000000"/>
          <w:sz w:val="28"/>
          <w:szCs w:val="28"/>
        </w:rPr>
        <w:t>EMBEDDED DERIVATIVES</w:t>
      </w:r>
    </w:p>
    <w:p w14:paraId="2B9E591E" w14:textId="77777777" w:rsidR="00A045E1" w:rsidRDefault="00AB45D0">
      <w:pPr>
        <w:spacing w:before="120" w:after="120"/>
      </w:pPr>
      <w:r>
        <w:rPr>
          <w:rFonts w:ascii="Arial" w:eastAsia="宋体" w:hAnsi="Arial" w:cs="Arial"/>
          <w:color w:val="000000"/>
          <w:sz w:val="17"/>
          <w:szCs w:val="17"/>
        </w:rPr>
        <w:t>Embedded derivative contracts are treated as foreign currency forwar</w:t>
      </w:r>
      <w:r>
        <w:rPr>
          <w:rFonts w:ascii="Arial" w:eastAsia="宋体" w:hAnsi="Arial" w:cs="Arial"/>
          <w:color w:val="000000"/>
          <w:sz w:val="17"/>
          <w:szCs w:val="17"/>
        </w:rPr>
        <w:t>d contracts that are bifurcated from the related contract and recorded at fair value as a derivative asset or liability on the Unaudited Condensed Consolidated Balance Sheets with their corresponding change in fair value recognized in Other (income) expens</w:t>
      </w:r>
      <w:r>
        <w:rPr>
          <w:rFonts w:ascii="Arial" w:eastAsia="宋体" w:hAnsi="Arial" w:cs="Arial"/>
          <w:color w:val="000000"/>
          <w:sz w:val="17"/>
          <w:szCs w:val="17"/>
        </w:rPr>
        <w:t xml:space="preserve">e, net, through the date the foreign currency fluctuations cease to exist. </w:t>
      </w:r>
    </w:p>
    <w:p w14:paraId="2B9E591F" w14:textId="77777777" w:rsidR="00A045E1" w:rsidRDefault="00AB45D0">
      <w:pPr>
        <w:spacing w:before="120" w:after="120"/>
      </w:pPr>
      <w:r>
        <w:rPr>
          <w:rFonts w:ascii="Arial" w:eastAsia="宋体" w:hAnsi="Arial" w:cs="Arial"/>
          <w:color w:val="000000"/>
          <w:sz w:val="17"/>
          <w:szCs w:val="17"/>
        </w:rPr>
        <w:t>As of November 30, 2022, the total notional amount of embedded derivatives outstanding was approximately $360 million.</w:t>
      </w:r>
    </w:p>
    <w:p w14:paraId="2B9E5920" w14:textId="77777777" w:rsidR="00A045E1" w:rsidRDefault="00AB45D0">
      <w:pPr>
        <w:spacing w:before="240" w:after="120"/>
      </w:pPr>
      <w:r>
        <w:rPr>
          <w:rFonts w:ascii="sans-serif" w:eastAsia="sans-serif" w:hAnsi="sans-serif" w:cs="sans-serif"/>
          <w:b/>
          <w:bCs/>
          <w:color w:val="000000"/>
          <w:sz w:val="28"/>
          <w:szCs w:val="28"/>
        </w:rPr>
        <w:t>CREDIT RISK</w:t>
      </w:r>
    </w:p>
    <w:p w14:paraId="2B9E5921" w14:textId="77777777" w:rsidR="00A045E1" w:rsidRDefault="00AB45D0">
      <w:pPr>
        <w:spacing w:before="120" w:after="120"/>
      </w:pPr>
      <w:r>
        <w:rPr>
          <w:rFonts w:ascii="Arial" w:eastAsia="宋体" w:hAnsi="Arial" w:cs="Arial"/>
          <w:color w:val="000000"/>
          <w:sz w:val="17"/>
          <w:szCs w:val="17"/>
        </w:rPr>
        <w:t>The Company's bilateral credit-related contingent</w:t>
      </w:r>
      <w:r>
        <w:rPr>
          <w:rFonts w:ascii="Arial" w:eastAsia="宋体" w:hAnsi="Arial" w:cs="Arial"/>
          <w:color w:val="000000"/>
          <w:sz w:val="17"/>
          <w:szCs w:val="17"/>
        </w:rPr>
        <w:t xml:space="preserve"> features generally require the owing entity, either the Company or the derivative counterparty, to post collateral for the portion of the fair value in excess of $50 million should the fair value of outstanding derivatives per counterparty be greater than</w:t>
      </w:r>
      <w:r>
        <w:rPr>
          <w:rFonts w:ascii="Arial" w:eastAsia="宋体" w:hAnsi="Arial" w:cs="Arial"/>
          <w:color w:val="000000"/>
          <w:sz w:val="17"/>
          <w:szCs w:val="17"/>
        </w:rPr>
        <w:t xml:space="preserve"> $50 million. Additionally, a certain level of decline in credit rating of either the Company or the counterparty could trigger collateral requirements. As of November 30, 2022, the Company was in compliance with all credit risk-related contingent features</w:t>
      </w:r>
      <w:r>
        <w:rPr>
          <w:rFonts w:ascii="Arial" w:eastAsia="宋体" w:hAnsi="Arial" w:cs="Arial"/>
          <w:color w:val="000000"/>
          <w:sz w:val="17"/>
          <w:szCs w:val="17"/>
        </w:rPr>
        <w:t xml:space="preserve">, and derivative instruments with such features were in a net asset position of approximately $820 million. Accordingly, the Company was not required to post cash collateral as a result of these contingent features. Further, $345 million of collateral was </w:t>
      </w:r>
      <w:r>
        <w:rPr>
          <w:rFonts w:ascii="Arial" w:eastAsia="宋体" w:hAnsi="Arial" w:cs="Arial"/>
          <w:color w:val="000000"/>
          <w:sz w:val="17"/>
          <w:szCs w:val="17"/>
        </w:rPr>
        <w:t>received on the Company's derivative asset balance as of November 30, 2022. The Company considers the impact of the risk of counterparty default to be immaterial.</w:t>
      </w:r>
    </w:p>
    <w:p w14:paraId="2B9E5922" w14:textId="77777777" w:rsidR="00A045E1" w:rsidRDefault="00AB45D0">
      <w:pPr>
        <w:spacing w:before="120" w:after="120"/>
      </w:pPr>
      <w:r>
        <w:rPr>
          <w:rFonts w:ascii="Arial" w:eastAsia="宋体" w:hAnsi="Arial" w:cs="Arial"/>
          <w:color w:val="000000"/>
          <w:sz w:val="17"/>
          <w:szCs w:val="17"/>
        </w:rPr>
        <w:t>For additional information related to the Company's derivative financial instruments and coll</w:t>
      </w:r>
      <w:r>
        <w:rPr>
          <w:rFonts w:ascii="Arial" w:eastAsia="宋体" w:hAnsi="Arial" w:cs="Arial"/>
          <w:color w:val="000000"/>
          <w:sz w:val="17"/>
          <w:szCs w:val="17"/>
        </w:rPr>
        <w:t>ateral, refer to Note 4 — Fair Value Measurements.</w:t>
      </w:r>
    </w:p>
    <w:p w14:paraId="2B9E5923" w14:textId="77777777" w:rsidR="00A045E1" w:rsidRDefault="00AB45D0">
      <w:pPr>
        <w:spacing w:before="120" w:after="120"/>
      </w:pPr>
      <w:r>
        <w:rPr>
          <w:rFonts w:ascii="Arial" w:eastAsia="宋体" w:hAnsi="Arial" w:cs="Arial"/>
          <w:color w:val="E87722"/>
          <w:sz w:val="17"/>
          <w:szCs w:val="17"/>
        </w:rPr>
        <w:t>16</w:t>
      </w:r>
      <w:r>
        <w:rPr>
          <w:rFonts w:ascii="sans-serif" w:eastAsia="sans-serif" w:hAnsi="sans-serif" w:cs="sans-serif"/>
          <w:color w:val="000000"/>
          <w:sz w:val="17"/>
          <w:szCs w:val="17"/>
        </w:rPr>
        <w:t xml:space="preserve"> </w:t>
      </w:r>
    </w:p>
    <w:p w14:paraId="2B9E5924" w14:textId="77777777" w:rsidR="00A045E1" w:rsidRDefault="00AB45D0">
      <w:r>
        <w:pict w14:anchorId="2B9E722C">
          <v:rect id="_x0000_i1042" style="width:415.3pt;height:1.5pt" o:hralign="center" o:hrstd="t" o:hr="t" fillcolor="#a0a0a0" stroked="f"/>
        </w:pict>
      </w:r>
    </w:p>
    <w:p w14:paraId="2B9E5925" w14:textId="77777777" w:rsidR="00A045E1" w:rsidRDefault="00A045E1"/>
    <w:p w14:paraId="2B9E5926" w14:textId="77777777" w:rsidR="00A045E1" w:rsidRDefault="00AB45D0">
      <w:hyperlink r:id="rId85" w:anchor="ief5e6988819748dbbb795180b2159749_7" w:history="1">
        <w:r>
          <w:rPr>
            <w:rStyle w:val="a5"/>
            <w:rFonts w:ascii="sans-serif" w:eastAsia="sans-serif" w:hAnsi="sans-serif" w:cs="sans-serif"/>
            <w:sz w:val="17"/>
            <w:szCs w:val="17"/>
          </w:rPr>
          <w:t>Table of Contents</w:t>
        </w:r>
      </w:hyperlink>
    </w:p>
    <w:p w14:paraId="2B9E5927" w14:textId="77777777" w:rsidR="00A045E1" w:rsidRDefault="00A045E1"/>
    <w:tbl>
      <w:tblPr>
        <w:tblW w:w="4865" w:type="pct"/>
        <w:tblCellMar>
          <w:top w:w="15" w:type="dxa"/>
          <w:left w:w="15" w:type="dxa"/>
          <w:bottom w:w="15" w:type="dxa"/>
          <w:right w:w="15" w:type="dxa"/>
        </w:tblCellMar>
        <w:tblLook w:val="04A0" w:firstRow="1" w:lastRow="0" w:firstColumn="1" w:lastColumn="0" w:noHBand="0" w:noVBand="1"/>
      </w:tblPr>
      <w:tblGrid>
        <w:gridCol w:w="67"/>
        <w:gridCol w:w="8008"/>
        <w:gridCol w:w="36"/>
      </w:tblGrid>
      <w:tr w:rsidR="00A045E1" w14:paraId="2B9E592B" w14:textId="77777777">
        <w:tc>
          <w:tcPr>
            <w:tcW w:w="50" w:type="pct"/>
            <w:shd w:val="clear" w:color="auto" w:fill="auto"/>
            <w:vAlign w:val="bottom"/>
          </w:tcPr>
          <w:p w14:paraId="2B9E5928" w14:textId="77777777" w:rsidR="00A045E1" w:rsidRDefault="00A045E1">
            <w:pPr>
              <w:rPr>
                <w:rFonts w:ascii="宋体"/>
              </w:rPr>
            </w:pPr>
          </w:p>
        </w:tc>
        <w:tc>
          <w:tcPr>
            <w:tcW w:w="4945" w:type="pct"/>
            <w:shd w:val="clear" w:color="auto" w:fill="auto"/>
            <w:vAlign w:val="bottom"/>
          </w:tcPr>
          <w:p w14:paraId="2B9E5929" w14:textId="77777777" w:rsidR="00A045E1" w:rsidRDefault="00A045E1">
            <w:pPr>
              <w:rPr>
                <w:rFonts w:ascii="宋体"/>
              </w:rPr>
            </w:pPr>
          </w:p>
        </w:tc>
        <w:tc>
          <w:tcPr>
            <w:tcW w:w="5" w:type="pct"/>
            <w:shd w:val="clear" w:color="auto" w:fill="auto"/>
            <w:vAlign w:val="bottom"/>
          </w:tcPr>
          <w:p w14:paraId="2B9E592A" w14:textId="77777777" w:rsidR="00A045E1" w:rsidRDefault="00A045E1">
            <w:pPr>
              <w:rPr>
                <w:rFonts w:ascii="宋体"/>
              </w:rPr>
            </w:pPr>
          </w:p>
        </w:tc>
      </w:tr>
      <w:tr w:rsidR="00A045E1" w14:paraId="2B9E592D" w14:textId="77777777">
        <w:tc>
          <w:tcPr>
            <w:tcW w:w="0" w:type="auto"/>
            <w:gridSpan w:val="3"/>
            <w:shd w:val="clear" w:color="auto" w:fill="auto"/>
            <w:tcMar>
              <w:top w:w="40" w:type="dxa"/>
              <w:left w:w="20" w:type="dxa"/>
              <w:bottom w:w="40" w:type="dxa"/>
              <w:right w:w="20" w:type="dxa"/>
            </w:tcMar>
            <w:vAlign w:val="bottom"/>
          </w:tcPr>
          <w:p w14:paraId="2B9E592C" w14:textId="77777777" w:rsidR="00A045E1" w:rsidRDefault="00AB45D0">
            <w:pPr>
              <w:textAlignment w:val="bottom"/>
            </w:pPr>
            <w:r>
              <w:rPr>
                <w:rFonts w:ascii="sans-serif" w:eastAsia="sans-serif" w:hAnsi="sans-serif" w:cs="sans-serif"/>
                <w:b/>
                <w:bCs/>
                <w:color w:val="E87722"/>
                <w:sz w:val="36"/>
                <w:szCs w:val="36"/>
              </w:rPr>
              <w:t xml:space="preserve">NOTE 9 — </w:t>
            </w:r>
            <w:r>
              <w:rPr>
                <w:rFonts w:ascii="sans-serif" w:eastAsia="sans-serif" w:hAnsi="sans-serif" w:cs="sans-serif"/>
                <w:b/>
                <w:bCs/>
                <w:color w:val="E87722"/>
                <w:sz w:val="36"/>
                <w:szCs w:val="36"/>
              </w:rPr>
              <w:t>ACCUMULATED OTHER COMPREHENSIVE INCOME (LOSS)</w:t>
            </w:r>
          </w:p>
        </w:tc>
      </w:tr>
    </w:tbl>
    <w:p w14:paraId="2B9E592E" w14:textId="77777777" w:rsidR="00A045E1" w:rsidRDefault="00AB45D0">
      <w:pPr>
        <w:spacing w:before="120" w:after="120"/>
      </w:pPr>
      <w:r>
        <w:rPr>
          <w:rFonts w:ascii="Arial" w:eastAsia="宋体" w:hAnsi="Arial" w:cs="Arial"/>
          <w:color w:val="000000"/>
          <w:sz w:val="17"/>
          <w:szCs w:val="17"/>
        </w:rPr>
        <w:t>The changes in Accumulated other comprehensive income (loss), net of tax, were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3702"/>
        <w:gridCol w:w="39"/>
        <w:gridCol w:w="116"/>
        <w:gridCol w:w="1030"/>
        <w:gridCol w:w="36"/>
        <w:gridCol w:w="115"/>
        <w:gridCol w:w="633"/>
        <w:gridCol w:w="36"/>
        <w:gridCol w:w="116"/>
        <w:gridCol w:w="867"/>
        <w:gridCol w:w="36"/>
        <w:gridCol w:w="116"/>
        <w:gridCol w:w="633"/>
        <w:gridCol w:w="36"/>
        <w:gridCol w:w="116"/>
        <w:gridCol w:w="633"/>
        <w:gridCol w:w="36"/>
      </w:tblGrid>
      <w:tr w:rsidR="00A045E1" w14:paraId="2B9E5941" w14:textId="77777777">
        <w:tc>
          <w:tcPr>
            <w:tcW w:w="50" w:type="pct"/>
            <w:shd w:val="clear" w:color="auto" w:fill="auto"/>
            <w:vAlign w:val="bottom"/>
          </w:tcPr>
          <w:p w14:paraId="2B9E592F" w14:textId="77777777" w:rsidR="00A045E1" w:rsidRDefault="00A045E1">
            <w:pPr>
              <w:rPr>
                <w:rFonts w:ascii="宋体"/>
              </w:rPr>
            </w:pPr>
          </w:p>
        </w:tc>
        <w:tc>
          <w:tcPr>
            <w:tcW w:w="2332" w:type="pct"/>
            <w:shd w:val="clear" w:color="auto" w:fill="auto"/>
            <w:vAlign w:val="bottom"/>
          </w:tcPr>
          <w:p w14:paraId="2B9E5930" w14:textId="77777777" w:rsidR="00A045E1" w:rsidRDefault="00A045E1">
            <w:pPr>
              <w:rPr>
                <w:rFonts w:ascii="宋体"/>
              </w:rPr>
            </w:pPr>
          </w:p>
        </w:tc>
        <w:tc>
          <w:tcPr>
            <w:tcW w:w="5" w:type="pct"/>
            <w:shd w:val="clear" w:color="auto" w:fill="auto"/>
            <w:vAlign w:val="bottom"/>
          </w:tcPr>
          <w:p w14:paraId="2B9E5931" w14:textId="77777777" w:rsidR="00A045E1" w:rsidRDefault="00A045E1">
            <w:pPr>
              <w:rPr>
                <w:rFonts w:ascii="宋体"/>
              </w:rPr>
            </w:pPr>
          </w:p>
        </w:tc>
        <w:tc>
          <w:tcPr>
            <w:tcW w:w="50" w:type="pct"/>
            <w:shd w:val="clear" w:color="auto" w:fill="auto"/>
            <w:vAlign w:val="bottom"/>
          </w:tcPr>
          <w:p w14:paraId="2B9E5932" w14:textId="77777777" w:rsidR="00A045E1" w:rsidRDefault="00A045E1">
            <w:pPr>
              <w:rPr>
                <w:rFonts w:ascii="宋体"/>
              </w:rPr>
            </w:pPr>
          </w:p>
        </w:tc>
        <w:tc>
          <w:tcPr>
            <w:tcW w:w="545" w:type="pct"/>
            <w:shd w:val="clear" w:color="auto" w:fill="auto"/>
            <w:vAlign w:val="bottom"/>
          </w:tcPr>
          <w:p w14:paraId="2B9E5933" w14:textId="77777777" w:rsidR="00A045E1" w:rsidRDefault="00A045E1">
            <w:pPr>
              <w:rPr>
                <w:rFonts w:ascii="宋体"/>
              </w:rPr>
            </w:pPr>
          </w:p>
        </w:tc>
        <w:tc>
          <w:tcPr>
            <w:tcW w:w="5" w:type="pct"/>
            <w:shd w:val="clear" w:color="auto" w:fill="auto"/>
            <w:vAlign w:val="bottom"/>
          </w:tcPr>
          <w:p w14:paraId="2B9E5934" w14:textId="77777777" w:rsidR="00A045E1" w:rsidRDefault="00A045E1">
            <w:pPr>
              <w:rPr>
                <w:rFonts w:ascii="宋体"/>
              </w:rPr>
            </w:pPr>
          </w:p>
        </w:tc>
        <w:tc>
          <w:tcPr>
            <w:tcW w:w="50" w:type="pct"/>
            <w:shd w:val="clear" w:color="auto" w:fill="auto"/>
            <w:vAlign w:val="bottom"/>
          </w:tcPr>
          <w:p w14:paraId="2B9E5935" w14:textId="77777777" w:rsidR="00A045E1" w:rsidRDefault="00A045E1">
            <w:pPr>
              <w:rPr>
                <w:rFonts w:ascii="宋体"/>
              </w:rPr>
            </w:pPr>
          </w:p>
        </w:tc>
        <w:tc>
          <w:tcPr>
            <w:tcW w:w="448" w:type="pct"/>
            <w:shd w:val="clear" w:color="auto" w:fill="auto"/>
            <w:vAlign w:val="bottom"/>
          </w:tcPr>
          <w:p w14:paraId="2B9E5936" w14:textId="77777777" w:rsidR="00A045E1" w:rsidRDefault="00A045E1">
            <w:pPr>
              <w:rPr>
                <w:rFonts w:ascii="宋体"/>
              </w:rPr>
            </w:pPr>
          </w:p>
        </w:tc>
        <w:tc>
          <w:tcPr>
            <w:tcW w:w="5" w:type="pct"/>
            <w:shd w:val="clear" w:color="auto" w:fill="auto"/>
            <w:vAlign w:val="bottom"/>
          </w:tcPr>
          <w:p w14:paraId="2B9E5937" w14:textId="77777777" w:rsidR="00A045E1" w:rsidRDefault="00A045E1">
            <w:pPr>
              <w:rPr>
                <w:rFonts w:ascii="宋体"/>
              </w:rPr>
            </w:pPr>
          </w:p>
        </w:tc>
        <w:tc>
          <w:tcPr>
            <w:tcW w:w="50" w:type="pct"/>
            <w:shd w:val="clear" w:color="auto" w:fill="auto"/>
            <w:vAlign w:val="bottom"/>
          </w:tcPr>
          <w:p w14:paraId="2B9E5938" w14:textId="77777777" w:rsidR="00A045E1" w:rsidRDefault="00A045E1">
            <w:pPr>
              <w:rPr>
                <w:rFonts w:ascii="宋体"/>
              </w:rPr>
            </w:pPr>
          </w:p>
        </w:tc>
        <w:tc>
          <w:tcPr>
            <w:tcW w:w="448" w:type="pct"/>
            <w:shd w:val="clear" w:color="auto" w:fill="auto"/>
            <w:vAlign w:val="bottom"/>
          </w:tcPr>
          <w:p w14:paraId="2B9E5939" w14:textId="77777777" w:rsidR="00A045E1" w:rsidRDefault="00A045E1">
            <w:pPr>
              <w:rPr>
                <w:rFonts w:ascii="宋体"/>
              </w:rPr>
            </w:pPr>
          </w:p>
        </w:tc>
        <w:tc>
          <w:tcPr>
            <w:tcW w:w="5" w:type="pct"/>
            <w:shd w:val="clear" w:color="auto" w:fill="auto"/>
            <w:vAlign w:val="bottom"/>
          </w:tcPr>
          <w:p w14:paraId="2B9E593A" w14:textId="77777777" w:rsidR="00A045E1" w:rsidRDefault="00A045E1">
            <w:pPr>
              <w:rPr>
                <w:rFonts w:ascii="宋体"/>
              </w:rPr>
            </w:pPr>
          </w:p>
        </w:tc>
        <w:tc>
          <w:tcPr>
            <w:tcW w:w="50" w:type="pct"/>
            <w:shd w:val="clear" w:color="auto" w:fill="auto"/>
            <w:vAlign w:val="bottom"/>
          </w:tcPr>
          <w:p w14:paraId="2B9E593B" w14:textId="77777777" w:rsidR="00A045E1" w:rsidRDefault="00A045E1">
            <w:pPr>
              <w:rPr>
                <w:rFonts w:ascii="宋体"/>
              </w:rPr>
            </w:pPr>
          </w:p>
        </w:tc>
        <w:tc>
          <w:tcPr>
            <w:tcW w:w="448" w:type="pct"/>
            <w:shd w:val="clear" w:color="auto" w:fill="auto"/>
            <w:vAlign w:val="bottom"/>
          </w:tcPr>
          <w:p w14:paraId="2B9E593C" w14:textId="77777777" w:rsidR="00A045E1" w:rsidRDefault="00A045E1">
            <w:pPr>
              <w:rPr>
                <w:rFonts w:ascii="宋体"/>
              </w:rPr>
            </w:pPr>
          </w:p>
        </w:tc>
        <w:tc>
          <w:tcPr>
            <w:tcW w:w="5" w:type="pct"/>
            <w:shd w:val="clear" w:color="auto" w:fill="auto"/>
            <w:vAlign w:val="bottom"/>
          </w:tcPr>
          <w:p w14:paraId="2B9E593D" w14:textId="77777777" w:rsidR="00A045E1" w:rsidRDefault="00A045E1">
            <w:pPr>
              <w:rPr>
                <w:rFonts w:ascii="宋体"/>
              </w:rPr>
            </w:pPr>
          </w:p>
        </w:tc>
        <w:tc>
          <w:tcPr>
            <w:tcW w:w="50" w:type="pct"/>
            <w:shd w:val="clear" w:color="auto" w:fill="auto"/>
            <w:vAlign w:val="bottom"/>
          </w:tcPr>
          <w:p w14:paraId="2B9E593E" w14:textId="77777777" w:rsidR="00A045E1" w:rsidRDefault="00A045E1">
            <w:pPr>
              <w:rPr>
                <w:rFonts w:ascii="宋体"/>
              </w:rPr>
            </w:pPr>
          </w:p>
        </w:tc>
        <w:tc>
          <w:tcPr>
            <w:tcW w:w="448" w:type="pct"/>
            <w:shd w:val="clear" w:color="auto" w:fill="auto"/>
            <w:vAlign w:val="bottom"/>
          </w:tcPr>
          <w:p w14:paraId="2B9E593F" w14:textId="77777777" w:rsidR="00A045E1" w:rsidRDefault="00A045E1">
            <w:pPr>
              <w:rPr>
                <w:rFonts w:ascii="宋体"/>
              </w:rPr>
            </w:pPr>
          </w:p>
        </w:tc>
        <w:tc>
          <w:tcPr>
            <w:tcW w:w="5" w:type="pct"/>
            <w:shd w:val="clear" w:color="auto" w:fill="auto"/>
            <w:vAlign w:val="bottom"/>
          </w:tcPr>
          <w:p w14:paraId="2B9E5940" w14:textId="77777777" w:rsidR="00A045E1" w:rsidRDefault="00A045E1">
            <w:pPr>
              <w:rPr>
                <w:rFonts w:ascii="宋体"/>
              </w:rPr>
            </w:pPr>
          </w:p>
        </w:tc>
      </w:tr>
      <w:tr w:rsidR="00A045E1" w14:paraId="2B9E5948" w14:textId="77777777">
        <w:tc>
          <w:tcPr>
            <w:tcW w:w="0" w:type="auto"/>
            <w:gridSpan w:val="3"/>
            <w:shd w:val="clear" w:color="auto" w:fill="auto"/>
            <w:tcMar>
              <w:top w:w="40" w:type="dxa"/>
              <w:left w:w="20" w:type="dxa"/>
              <w:bottom w:w="40" w:type="dxa"/>
              <w:right w:w="20" w:type="dxa"/>
            </w:tcMar>
            <w:vAlign w:val="bottom"/>
          </w:tcPr>
          <w:p w14:paraId="2B9E5942" w14:textId="77777777" w:rsidR="00A045E1" w:rsidRDefault="00AB45D0">
            <w:pPr>
              <w:textAlignment w:val="bottom"/>
            </w:pPr>
            <w:r>
              <w:rPr>
                <w:rFonts w:ascii="Arial Narrow" w:eastAsia="Arial Narrow" w:hAnsi="Arial Narrow" w:cs="Arial Narrow"/>
                <w:i/>
                <w:iCs/>
                <w:color w:val="000000"/>
                <w:sz w:val="17"/>
                <w:szCs w:val="17"/>
              </w:rPr>
              <w:t>(Dollar</w:t>
            </w:r>
            <w:r>
              <w:rPr>
                <w:rFonts w:ascii="Arial Narrow" w:eastAsia="Arial Narrow" w:hAnsi="Arial Narrow" w:cs="Arial Narrow"/>
                <w:i/>
                <w:iCs/>
                <w:color w:val="000000"/>
                <w:sz w:val="17"/>
                <w:szCs w:val="17"/>
              </w:rPr>
              <w:t>s in millions)</w:t>
            </w:r>
          </w:p>
        </w:tc>
        <w:tc>
          <w:tcPr>
            <w:tcW w:w="0" w:type="auto"/>
            <w:gridSpan w:val="3"/>
            <w:shd w:val="clear" w:color="auto" w:fill="auto"/>
            <w:tcMar>
              <w:top w:w="40" w:type="dxa"/>
              <w:left w:w="20" w:type="dxa"/>
              <w:bottom w:w="40" w:type="dxa"/>
              <w:right w:w="20" w:type="dxa"/>
            </w:tcMar>
            <w:vAlign w:val="bottom"/>
          </w:tcPr>
          <w:p w14:paraId="2B9E5943" w14:textId="77777777" w:rsidR="00A045E1" w:rsidRDefault="00AB45D0">
            <w:pPr>
              <w:jc w:val="right"/>
              <w:textAlignment w:val="bottom"/>
            </w:pPr>
            <w:r>
              <w:rPr>
                <w:rFonts w:ascii="sans-serif" w:eastAsia="sans-serif" w:hAnsi="sans-serif" w:cs="sans-serif"/>
                <w:b/>
                <w:bCs/>
                <w:color w:val="000000"/>
                <w:sz w:val="17"/>
                <w:szCs w:val="17"/>
              </w:rPr>
              <w:t>FOREIGN CURRENCY TRANSLATION ADJUSTMENT</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2B9E5944" w14:textId="77777777" w:rsidR="00A045E1" w:rsidRDefault="00AB45D0">
            <w:pPr>
              <w:jc w:val="right"/>
              <w:textAlignment w:val="bottom"/>
            </w:pPr>
            <w:r>
              <w:rPr>
                <w:rFonts w:ascii="sans-serif" w:eastAsia="sans-serif" w:hAnsi="sans-serif" w:cs="sans-serif"/>
                <w:b/>
                <w:bCs/>
                <w:color w:val="000000"/>
                <w:sz w:val="17"/>
                <w:szCs w:val="17"/>
              </w:rPr>
              <w:t>CASH FLOW HEDGES</w:t>
            </w:r>
          </w:p>
        </w:tc>
        <w:tc>
          <w:tcPr>
            <w:tcW w:w="0" w:type="auto"/>
            <w:gridSpan w:val="3"/>
            <w:shd w:val="clear" w:color="auto" w:fill="auto"/>
            <w:tcMar>
              <w:top w:w="40" w:type="dxa"/>
              <w:left w:w="20" w:type="dxa"/>
              <w:bottom w:w="40" w:type="dxa"/>
              <w:right w:w="20" w:type="dxa"/>
            </w:tcMar>
            <w:vAlign w:val="bottom"/>
          </w:tcPr>
          <w:p w14:paraId="2B9E5945" w14:textId="77777777" w:rsidR="00A045E1" w:rsidRDefault="00AB45D0">
            <w:pPr>
              <w:jc w:val="right"/>
              <w:textAlignment w:val="bottom"/>
            </w:pPr>
            <w:r>
              <w:rPr>
                <w:rFonts w:ascii="sans-serif" w:eastAsia="sans-serif" w:hAnsi="sans-serif" w:cs="sans-serif"/>
                <w:b/>
                <w:bCs/>
                <w:color w:val="000000"/>
                <w:sz w:val="17"/>
                <w:szCs w:val="17"/>
              </w:rPr>
              <w:t>NET INVESTMENT HEDGES</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2B9E5946" w14:textId="77777777" w:rsidR="00A045E1" w:rsidRDefault="00AB45D0">
            <w:pPr>
              <w:jc w:val="right"/>
              <w:textAlignment w:val="bottom"/>
            </w:pPr>
            <w:r>
              <w:rPr>
                <w:rFonts w:ascii="sans-serif" w:eastAsia="sans-serif" w:hAnsi="sans-serif" w:cs="sans-serif"/>
                <w:b/>
                <w:bCs/>
                <w:color w:val="000000"/>
                <w:sz w:val="17"/>
                <w:szCs w:val="17"/>
              </w:rPr>
              <w:t>OTHER</w:t>
            </w:r>
          </w:p>
        </w:tc>
        <w:tc>
          <w:tcPr>
            <w:tcW w:w="0" w:type="auto"/>
            <w:gridSpan w:val="3"/>
            <w:shd w:val="clear" w:color="auto" w:fill="auto"/>
            <w:tcMar>
              <w:top w:w="40" w:type="dxa"/>
              <w:left w:w="20" w:type="dxa"/>
              <w:bottom w:w="40" w:type="dxa"/>
              <w:right w:w="20" w:type="dxa"/>
            </w:tcMar>
            <w:vAlign w:val="bottom"/>
          </w:tcPr>
          <w:p w14:paraId="2B9E5947" w14:textId="77777777" w:rsidR="00A045E1" w:rsidRDefault="00AB45D0">
            <w:pPr>
              <w:jc w:val="right"/>
              <w:textAlignment w:val="bottom"/>
            </w:pPr>
            <w:r>
              <w:rPr>
                <w:rFonts w:ascii="sans-serif" w:eastAsia="sans-serif" w:hAnsi="sans-serif" w:cs="sans-serif"/>
                <w:b/>
                <w:bCs/>
                <w:color w:val="000000"/>
                <w:sz w:val="17"/>
                <w:szCs w:val="17"/>
              </w:rPr>
              <w:t>TOTAL</w:t>
            </w:r>
          </w:p>
        </w:tc>
      </w:tr>
      <w:tr w:rsidR="00A045E1" w14:paraId="2B9E595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949" w14:textId="77777777" w:rsidR="00A045E1" w:rsidRDefault="00AB45D0">
            <w:pPr>
              <w:textAlignment w:val="bottom"/>
            </w:pPr>
            <w:r>
              <w:rPr>
                <w:rFonts w:ascii="Arial" w:eastAsia="宋体" w:hAnsi="Arial" w:cs="Arial"/>
                <w:b/>
                <w:bCs/>
                <w:color w:val="000000"/>
                <w:sz w:val="17"/>
                <w:szCs w:val="17"/>
              </w:rPr>
              <w:t>Balance at August 31, 2022</w:t>
            </w:r>
          </w:p>
        </w:tc>
        <w:tc>
          <w:tcPr>
            <w:tcW w:w="0" w:type="auto"/>
            <w:tcBorders>
              <w:top w:val="single" w:sz="8" w:space="0" w:color="E87722"/>
            </w:tcBorders>
            <w:shd w:val="clear" w:color="auto" w:fill="auto"/>
            <w:tcMar>
              <w:top w:w="40" w:type="dxa"/>
              <w:left w:w="20" w:type="dxa"/>
              <w:bottom w:w="40" w:type="dxa"/>
              <w:right w:w="0" w:type="dxa"/>
            </w:tcMar>
            <w:vAlign w:val="bottom"/>
          </w:tcPr>
          <w:p w14:paraId="2B9E594A"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94B" w14:textId="77777777" w:rsidR="00A045E1" w:rsidRDefault="00AB45D0">
            <w:pPr>
              <w:jc w:val="right"/>
              <w:textAlignment w:val="bottom"/>
            </w:pPr>
            <w:r>
              <w:rPr>
                <w:rFonts w:ascii="Arial" w:eastAsia="宋体" w:hAnsi="Arial" w:cs="Arial"/>
                <w:b/>
                <w:bCs/>
                <w:color w:val="000000"/>
                <w:sz w:val="17"/>
                <w:szCs w:val="17"/>
              </w:rPr>
              <w:t>(746)</w:t>
            </w:r>
          </w:p>
        </w:tc>
        <w:tc>
          <w:tcPr>
            <w:tcW w:w="0" w:type="auto"/>
            <w:tcBorders>
              <w:top w:val="single" w:sz="8" w:space="0" w:color="E87722"/>
            </w:tcBorders>
            <w:shd w:val="clear" w:color="auto" w:fill="auto"/>
            <w:tcMar>
              <w:top w:w="40" w:type="dxa"/>
              <w:left w:w="0" w:type="dxa"/>
              <w:bottom w:w="40" w:type="dxa"/>
              <w:right w:w="20" w:type="dxa"/>
            </w:tcMar>
            <w:vAlign w:val="bottom"/>
          </w:tcPr>
          <w:p w14:paraId="2B9E594C"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94D"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94E" w14:textId="77777777" w:rsidR="00A045E1" w:rsidRDefault="00AB45D0">
            <w:pPr>
              <w:jc w:val="right"/>
              <w:textAlignment w:val="bottom"/>
            </w:pPr>
            <w:r>
              <w:rPr>
                <w:rFonts w:ascii="Arial" w:eastAsia="宋体" w:hAnsi="Arial" w:cs="Arial"/>
                <w:b/>
                <w:bCs/>
                <w:color w:val="000000"/>
                <w:sz w:val="17"/>
                <w:szCs w:val="17"/>
              </w:rPr>
              <w:t>1,334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94F"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950"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951" w14:textId="77777777" w:rsidR="00A045E1" w:rsidRDefault="00AB45D0">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952"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953"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954" w14:textId="77777777" w:rsidR="00A045E1" w:rsidRDefault="00AB45D0">
            <w:pPr>
              <w:jc w:val="right"/>
              <w:textAlignment w:val="bottom"/>
            </w:pPr>
            <w:r>
              <w:rPr>
                <w:rFonts w:ascii="Arial" w:eastAsia="宋体" w:hAnsi="Arial" w:cs="Arial"/>
                <w:b/>
                <w:bCs/>
                <w:color w:val="000000"/>
                <w:sz w:val="17"/>
                <w:szCs w:val="17"/>
              </w:rPr>
              <w:t>(67)</w:t>
            </w:r>
          </w:p>
        </w:tc>
        <w:tc>
          <w:tcPr>
            <w:tcW w:w="0" w:type="auto"/>
            <w:tcBorders>
              <w:top w:val="single" w:sz="8" w:space="0" w:color="E87722"/>
            </w:tcBorders>
            <w:shd w:val="clear" w:color="auto" w:fill="auto"/>
            <w:tcMar>
              <w:top w:w="40" w:type="dxa"/>
              <w:left w:w="0" w:type="dxa"/>
              <w:bottom w:w="40" w:type="dxa"/>
              <w:right w:w="20" w:type="dxa"/>
            </w:tcMar>
            <w:vAlign w:val="bottom"/>
          </w:tcPr>
          <w:p w14:paraId="2B9E5955"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956"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957" w14:textId="77777777" w:rsidR="00A045E1" w:rsidRDefault="00AB45D0">
            <w:pPr>
              <w:jc w:val="right"/>
              <w:textAlignment w:val="bottom"/>
            </w:pPr>
            <w:r>
              <w:rPr>
                <w:rFonts w:ascii="Arial" w:eastAsia="宋体" w:hAnsi="Arial" w:cs="Arial"/>
                <w:b/>
                <w:bCs/>
                <w:color w:val="000000"/>
                <w:sz w:val="17"/>
                <w:szCs w:val="17"/>
              </w:rPr>
              <w:t>636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958" w14:textId="77777777" w:rsidR="00A045E1" w:rsidRDefault="00A045E1">
            <w:pPr>
              <w:jc w:val="right"/>
              <w:rPr>
                <w:rFonts w:ascii="宋体"/>
              </w:rPr>
            </w:pPr>
          </w:p>
        </w:tc>
      </w:tr>
      <w:tr w:rsidR="00A045E1" w14:paraId="2B9E5960" w14:textId="77777777">
        <w:tc>
          <w:tcPr>
            <w:tcW w:w="0" w:type="auto"/>
            <w:gridSpan w:val="3"/>
            <w:tcBorders>
              <w:top w:val="single" w:sz="8" w:space="0" w:color="E87722"/>
            </w:tcBorders>
            <w:shd w:val="clear" w:color="auto" w:fill="auto"/>
            <w:tcMar>
              <w:top w:w="40" w:type="dxa"/>
              <w:left w:w="20" w:type="dxa"/>
              <w:bottom w:w="40" w:type="dxa"/>
              <w:right w:w="20" w:type="dxa"/>
            </w:tcMar>
            <w:vAlign w:val="center"/>
          </w:tcPr>
          <w:p w14:paraId="2B9E595A" w14:textId="77777777" w:rsidR="00A045E1" w:rsidRDefault="00AB45D0">
            <w:pPr>
              <w:textAlignment w:val="center"/>
            </w:pPr>
            <w:r>
              <w:rPr>
                <w:rFonts w:ascii="Arial" w:eastAsia="宋体" w:hAnsi="Arial" w:cs="Arial"/>
                <w:color w:val="000000"/>
                <w:sz w:val="17"/>
                <w:szCs w:val="17"/>
              </w:rPr>
              <w:t>Other comprehensive income (loss):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95B"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95C"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95D"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95E"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95F" w14:textId="77777777" w:rsidR="00A045E1" w:rsidRDefault="00A045E1">
            <w:pPr>
              <w:rPr>
                <w:rFonts w:ascii="宋体"/>
              </w:rPr>
            </w:pPr>
          </w:p>
        </w:tc>
      </w:tr>
      <w:tr w:rsidR="00A045E1" w14:paraId="2B9E596C" w14:textId="77777777">
        <w:tc>
          <w:tcPr>
            <w:tcW w:w="0" w:type="auto"/>
            <w:gridSpan w:val="3"/>
            <w:tcBorders>
              <w:top w:val="single" w:sz="4" w:space="0" w:color="808080"/>
            </w:tcBorders>
            <w:shd w:val="clear" w:color="auto" w:fill="auto"/>
            <w:tcMar>
              <w:top w:w="40" w:type="dxa"/>
              <w:left w:w="20" w:type="dxa"/>
              <w:bottom w:w="40" w:type="dxa"/>
              <w:right w:w="20" w:type="dxa"/>
            </w:tcMar>
            <w:vAlign w:val="center"/>
          </w:tcPr>
          <w:p w14:paraId="2B9E5961" w14:textId="77777777" w:rsidR="00A045E1" w:rsidRDefault="00AB45D0">
            <w:pPr>
              <w:textAlignment w:val="center"/>
            </w:pPr>
            <w:r>
              <w:rPr>
                <w:rFonts w:ascii="Arial" w:eastAsia="宋体" w:hAnsi="Arial" w:cs="Arial"/>
                <w:color w:val="000000"/>
                <w:sz w:val="17"/>
                <w:szCs w:val="17"/>
              </w:rPr>
              <w:t>Other comprehensive gains (losses) before reclassifications</w:t>
            </w:r>
            <w:r>
              <w:rPr>
                <w:rFonts w:ascii="Arial" w:eastAsia="宋体" w:hAnsi="Arial" w:cs="Arial"/>
                <w:color w:val="000000"/>
                <w:sz w:val="11"/>
                <w:szCs w:val="11"/>
              </w:rPr>
              <w:t>(2)</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962" w14:textId="77777777" w:rsidR="00A045E1" w:rsidRDefault="00AB45D0">
            <w:pPr>
              <w:jc w:val="right"/>
              <w:textAlignment w:val="bottom"/>
            </w:pPr>
            <w:r>
              <w:rPr>
                <w:rFonts w:ascii="Arial" w:eastAsia="宋体" w:hAnsi="Arial" w:cs="Arial"/>
                <w:color w:val="000000"/>
                <w:sz w:val="17"/>
                <w:szCs w:val="17"/>
              </w:rPr>
              <w:t>45 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963"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964" w14:textId="77777777" w:rsidR="00A045E1" w:rsidRDefault="00AB45D0">
            <w:pPr>
              <w:jc w:val="right"/>
              <w:textAlignment w:val="bottom"/>
            </w:pPr>
            <w:r>
              <w:rPr>
                <w:rFonts w:ascii="Arial" w:eastAsia="宋体" w:hAnsi="Arial" w:cs="Arial"/>
                <w:color w:val="000000"/>
                <w:sz w:val="17"/>
                <w:szCs w:val="17"/>
              </w:rPr>
              <w:t>(138)</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965"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966"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967"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968" w14:textId="77777777" w:rsidR="00A045E1" w:rsidRDefault="00AB45D0">
            <w:pPr>
              <w:jc w:val="right"/>
              <w:textAlignment w:val="bottom"/>
            </w:pPr>
            <w:r>
              <w:rPr>
                <w:rFonts w:ascii="Arial" w:eastAsia="宋体" w:hAnsi="Arial" w:cs="Arial"/>
                <w:color w:val="000000"/>
                <w:sz w:val="17"/>
                <w:szCs w:val="17"/>
              </w:rPr>
              <w:t>(24)</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969"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96A" w14:textId="77777777" w:rsidR="00A045E1" w:rsidRDefault="00AB45D0">
            <w:pPr>
              <w:jc w:val="right"/>
              <w:textAlignment w:val="bottom"/>
            </w:pPr>
            <w:r>
              <w:rPr>
                <w:rFonts w:ascii="Arial" w:eastAsia="宋体" w:hAnsi="Arial" w:cs="Arial"/>
                <w:color w:val="000000"/>
                <w:sz w:val="17"/>
                <w:szCs w:val="17"/>
              </w:rPr>
              <w:t>(117)</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96B" w14:textId="77777777" w:rsidR="00A045E1" w:rsidRDefault="00A045E1">
            <w:pPr>
              <w:jc w:val="right"/>
              <w:rPr>
                <w:rFonts w:ascii="宋体"/>
              </w:rPr>
            </w:pPr>
          </w:p>
        </w:tc>
      </w:tr>
      <w:tr w:rsidR="00A045E1" w14:paraId="2B9E5978" w14:textId="77777777">
        <w:tc>
          <w:tcPr>
            <w:tcW w:w="0" w:type="auto"/>
            <w:gridSpan w:val="3"/>
            <w:tcBorders>
              <w:top w:val="single" w:sz="4" w:space="0" w:color="808080"/>
            </w:tcBorders>
            <w:shd w:val="clear" w:color="auto" w:fill="auto"/>
            <w:tcMar>
              <w:top w:w="40" w:type="dxa"/>
              <w:left w:w="20" w:type="dxa"/>
              <w:bottom w:w="40" w:type="dxa"/>
              <w:right w:w="20" w:type="dxa"/>
            </w:tcMar>
            <w:vAlign w:val="center"/>
          </w:tcPr>
          <w:p w14:paraId="2B9E596D" w14:textId="77777777" w:rsidR="00A045E1" w:rsidRDefault="00AB45D0">
            <w:pPr>
              <w:textAlignment w:val="center"/>
            </w:pPr>
            <w:r>
              <w:rPr>
                <w:rFonts w:ascii="Arial" w:eastAsia="宋体" w:hAnsi="Arial" w:cs="Arial"/>
                <w:color w:val="000000"/>
                <w:sz w:val="17"/>
                <w:szCs w:val="17"/>
              </w:rPr>
              <w:t>Reclassifications to net income of previously deferred (gains) losses</w:t>
            </w:r>
            <w:r>
              <w:rPr>
                <w:rFonts w:ascii="Arial" w:eastAsia="宋体" w:hAnsi="Arial" w:cs="Arial"/>
                <w:color w:val="000000"/>
                <w:sz w:val="11"/>
                <w:szCs w:val="11"/>
              </w:rPr>
              <w:t>(3)</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96E" w14:textId="77777777" w:rsidR="00A045E1" w:rsidRDefault="00AB45D0">
            <w:pPr>
              <w:jc w:val="right"/>
              <w:textAlignment w:val="bottom"/>
            </w:pPr>
            <w:r>
              <w:rPr>
                <w:rFonts w:ascii="Arial" w:eastAsia="宋体" w:hAnsi="Arial" w:cs="Arial"/>
                <w:color w:val="000000"/>
                <w:sz w:val="17"/>
                <w:szCs w:val="17"/>
              </w:rPr>
              <w:t>309 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96F"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970" w14:textId="77777777" w:rsidR="00A045E1" w:rsidRDefault="00AB45D0">
            <w:pPr>
              <w:jc w:val="right"/>
              <w:textAlignment w:val="bottom"/>
            </w:pPr>
            <w:r>
              <w:rPr>
                <w:rFonts w:ascii="Arial" w:eastAsia="宋体" w:hAnsi="Arial" w:cs="Arial"/>
                <w:color w:val="000000"/>
                <w:sz w:val="17"/>
                <w:szCs w:val="17"/>
              </w:rPr>
              <w:t>(263)</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971"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972"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973"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974" w14:textId="77777777" w:rsidR="00A045E1" w:rsidRDefault="00AB45D0">
            <w:pPr>
              <w:jc w:val="right"/>
              <w:textAlignment w:val="bottom"/>
            </w:pPr>
            <w:r>
              <w:rPr>
                <w:rFonts w:ascii="Arial" w:eastAsia="宋体" w:hAnsi="Arial" w:cs="Arial"/>
                <w:color w:val="000000"/>
                <w:sz w:val="17"/>
                <w:szCs w:val="17"/>
              </w:rPr>
              <w:t>(6)</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975"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976" w14:textId="77777777" w:rsidR="00A045E1" w:rsidRDefault="00AB45D0">
            <w:pPr>
              <w:jc w:val="right"/>
              <w:textAlignment w:val="bottom"/>
            </w:pPr>
            <w:r>
              <w:rPr>
                <w:rFonts w:ascii="Arial" w:eastAsia="宋体" w:hAnsi="Arial" w:cs="Arial"/>
                <w:color w:val="000000"/>
                <w:sz w:val="17"/>
                <w:szCs w:val="17"/>
              </w:rPr>
              <w:t>40 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977" w14:textId="77777777" w:rsidR="00A045E1" w:rsidRDefault="00A045E1">
            <w:pPr>
              <w:jc w:val="right"/>
              <w:rPr>
                <w:rFonts w:ascii="宋体"/>
              </w:rPr>
            </w:pPr>
          </w:p>
        </w:tc>
      </w:tr>
      <w:tr w:rsidR="00A045E1" w14:paraId="2B9E598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979" w14:textId="77777777" w:rsidR="00A045E1" w:rsidRDefault="00AB45D0">
            <w:pPr>
              <w:textAlignment w:val="bottom"/>
            </w:pPr>
            <w:r>
              <w:rPr>
                <w:rFonts w:ascii="Arial" w:eastAsia="宋体" w:hAnsi="Arial" w:cs="Arial"/>
                <w:color w:val="000000"/>
                <w:sz w:val="17"/>
                <w:szCs w:val="17"/>
              </w:rPr>
              <w:t>Total other comprehensive income (loss)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597A" w14:textId="77777777" w:rsidR="00A045E1" w:rsidRDefault="00AB45D0">
            <w:pPr>
              <w:jc w:val="right"/>
              <w:textAlignment w:val="bottom"/>
            </w:pPr>
            <w:r>
              <w:rPr>
                <w:rFonts w:ascii="Arial" w:eastAsia="宋体" w:hAnsi="Arial" w:cs="Arial"/>
                <w:color w:val="000000"/>
                <w:sz w:val="17"/>
                <w:szCs w:val="17"/>
              </w:rPr>
              <w:t>354 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97B" w14:textId="77777777" w:rsidR="00A045E1" w:rsidRDefault="00A045E1">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597C" w14:textId="77777777" w:rsidR="00A045E1" w:rsidRDefault="00AB45D0">
            <w:pPr>
              <w:jc w:val="right"/>
              <w:textAlignment w:val="bottom"/>
            </w:pPr>
            <w:r>
              <w:rPr>
                <w:rFonts w:ascii="Arial" w:eastAsia="宋体" w:hAnsi="Arial" w:cs="Arial"/>
                <w:color w:val="000000"/>
                <w:sz w:val="17"/>
                <w:szCs w:val="17"/>
              </w:rPr>
              <w:t>(401)</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97D" w14:textId="77777777" w:rsidR="00A045E1" w:rsidRDefault="00A045E1">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597E"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97F" w14:textId="77777777" w:rsidR="00A045E1" w:rsidRDefault="00A045E1">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5980" w14:textId="77777777" w:rsidR="00A045E1" w:rsidRDefault="00AB45D0">
            <w:pPr>
              <w:jc w:val="right"/>
              <w:textAlignment w:val="bottom"/>
            </w:pPr>
            <w:r>
              <w:rPr>
                <w:rFonts w:ascii="Arial" w:eastAsia="宋体" w:hAnsi="Arial" w:cs="Arial"/>
                <w:color w:val="000000"/>
                <w:sz w:val="17"/>
                <w:szCs w:val="17"/>
              </w:rPr>
              <w:t>(30)</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981" w14:textId="77777777" w:rsidR="00A045E1" w:rsidRDefault="00A045E1">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5982" w14:textId="77777777" w:rsidR="00A045E1" w:rsidRDefault="00AB45D0">
            <w:pPr>
              <w:jc w:val="right"/>
              <w:textAlignment w:val="bottom"/>
            </w:pPr>
            <w:r>
              <w:rPr>
                <w:rFonts w:ascii="Arial" w:eastAsia="宋体" w:hAnsi="Arial" w:cs="Arial"/>
                <w:color w:val="000000"/>
                <w:sz w:val="17"/>
                <w:szCs w:val="17"/>
              </w:rPr>
              <w:t>(77)</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983" w14:textId="77777777" w:rsidR="00A045E1" w:rsidRDefault="00A045E1">
            <w:pPr>
              <w:jc w:val="right"/>
              <w:rPr>
                <w:rFonts w:ascii="宋体"/>
              </w:rPr>
            </w:pPr>
          </w:p>
        </w:tc>
      </w:tr>
      <w:tr w:rsidR="00A045E1" w14:paraId="2B9E5995"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B9E5985" w14:textId="77777777" w:rsidR="00A045E1" w:rsidRDefault="00AB45D0">
            <w:pPr>
              <w:textAlignment w:val="bottom"/>
            </w:pPr>
            <w:r>
              <w:rPr>
                <w:rFonts w:ascii="Arial" w:eastAsia="宋体" w:hAnsi="Arial" w:cs="Arial"/>
                <w:b/>
                <w:bCs/>
                <w:color w:val="000000"/>
                <w:sz w:val="17"/>
                <w:szCs w:val="17"/>
              </w:rPr>
              <w:t>Balance at November 30, 2022</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986"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987" w14:textId="77777777" w:rsidR="00A045E1" w:rsidRDefault="00AB45D0">
            <w:pPr>
              <w:jc w:val="right"/>
              <w:textAlignment w:val="bottom"/>
            </w:pPr>
            <w:r>
              <w:rPr>
                <w:rFonts w:ascii="Arial" w:eastAsia="宋体" w:hAnsi="Arial" w:cs="Arial"/>
                <w:b/>
                <w:bCs/>
                <w:color w:val="000000"/>
                <w:sz w:val="17"/>
                <w:szCs w:val="17"/>
              </w:rPr>
              <w:t>(392)</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988"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989"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98A" w14:textId="77777777" w:rsidR="00A045E1" w:rsidRDefault="00AB45D0">
            <w:pPr>
              <w:jc w:val="right"/>
              <w:textAlignment w:val="bottom"/>
            </w:pPr>
            <w:r>
              <w:rPr>
                <w:rFonts w:ascii="Arial" w:eastAsia="宋体" w:hAnsi="Arial" w:cs="Arial"/>
                <w:b/>
                <w:bCs/>
                <w:color w:val="000000"/>
                <w:sz w:val="17"/>
                <w:szCs w:val="17"/>
              </w:rPr>
              <w:t>933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98B"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98C"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98D" w14:textId="77777777" w:rsidR="00A045E1" w:rsidRDefault="00AB45D0">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98E"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98F"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990" w14:textId="77777777" w:rsidR="00A045E1" w:rsidRDefault="00AB45D0">
            <w:pPr>
              <w:jc w:val="right"/>
              <w:textAlignment w:val="bottom"/>
            </w:pPr>
            <w:r>
              <w:rPr>
                <w:rFonts w:ascii="Arial" w:eastAsia="宋体" w:hAnsi="Arial" w:cs="Arial"/>
                <w:b/>
                <w:bCs/>
                <w:color w:val="000000"/>
                <w:sz w:val="17"/>
                <w:szCs w:val="17"/>
              </w:rPr>
              <w:t>(97)</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991"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992"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993" w14:textId="77777777" w:rsidR="00A045E1" w:rsidRDefault="00AB45D0">
            <w:pPr>
              <w:jc w:val="right"/>
              <w:textAlignment w:val="bottom"/>
            </w:pPr>
            <w:r>
              <w:rPr>
                <w:rFonts w:ascii="Arial" w:eastAsia="宋体" w:hAnsi="Arial" w:cs="Arial"/>
                <w:b/>
                <w:bCs/>
                <w:color w:val="000000"/>
                <w:sz w:val="17"/>
                <w:szCs w:val="17"/>
              </w:rPr>
              <w:t>559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994" w14:textId="77777777" w:rsidR="00A045E1" w:rsidRDefault="00A045E1">
            <w:pPr>
              <w:jc w:val="right"/>
              <w:rPr>
                <w:rFonts w:ascii="宋体"/>
              </w:rPr>
            </w:pPr>
          </w:p>
        </w:tc>
      </w:tr>
    </w:tbl>
    <w:p w14:paraId="2B9E5996" w14:textId="77777777" w:rsidR="00A045E1" w:rsidRDefault="00AB45D0">
      <w:pPr>
        <w:spacing w:before="60" w:after="60"/>
        <w:ind w:hanging="360"/>
      </w:pPr>
      <w:r>
        <w:rPr>
          <w:rFonts w:ascii="Arial" w:eastAsia="宋体" w:hAnsi="Arial" w:cs="Arial"/>
          <w:i/>
          <w:iCs/>
          <w:color w:val="000000"/>
          <w:sz w:val="14"/>
          <w:szCs w:val="14"/>
        </w:rPr>
        <w:t>(1)The accumulated foreign currency translation adjustment and net investment hedge gains/losses related to an investment in a foreign subsidiary are r</w:t>
      </w:r>
      <w:r>
        <w:rPr>
          <w:rFonts w:ascii="Arial" w:eastAsia="宋体" w:hAnsi="Arial" w:cs="Arial"/>
          <w:i/>
          <w:iCs/>
          <w:color w:val="000000"/>
          <w:sz w:val="14"/>
          <w:szCs w:val="14"/>
        </w:rPr>
        <w:t>eclassified to Net income upon sale or upon complete or substantially complete liquidation of the respective entity.</w:t>
      </w:r>
    </w:p>
    <w:p w14:paraId="2B9E5997" w14:textId="77777777" w:rsidR="00A045E1" w:rsidRDefault="00AB45D0">
      <w:pPr>
        <w:spacing w:before="60" w:after="60"/>
        <w:ind w:hanging="360"/>
      </w:pPr>
      <w:r>
        <w:rPr>
          <w:rFonts w:ascii="Arial" w:eastAsia="宋体" w:hAnsi="Arial" w:cs="Arial"/>
          <w:i/>
          <w:iCs/>
          <w:color w:val="000000"/>
          <w:sz w:val="14"/>
          <w:szCs w:val="14"/>
        </w:rPr>
        <w:t>(2)Net of tax benefit (expense) of $0 million, $11 million, $0 million, $6 million and $17 million, respectively.</w:t>
      </w:r>
    </w:p>
    <w:p w14:paraId="2B9E5998" w14:textId="77777777" w:rsidR="00A045E1" w:rsidRDefault="00AB45D0">
      <w:pPr>
        <w:spacing w:before="60" w:after="60"/>
        <w:ind w:hanging="360"/>
      </w:pPr>
      <w:r>
        <w:rPr>
          <w:rFonts w:ascii="Arial" w:eastAsia="宋体" w:hAnsi="Arial" w:cs="Arial"/>
          <w:i/>
          <w:iCs/>
          <w:color w:val="000000"/>
          <w:sz w:val="14"/>
          <w:szCs w:val="14"/>
        </w:rPr>
        <w:t xml:space="preserve">(3)Net of tax </w:t>
      </w:r>
      <w:r>
        <w:rPr>
          <w:rFonts w:ascii="Arial" w:eastAsia="宋体" w:hAnsi="Arial" w:cs="Arial"/>
          <w:i/>
          <w:iCs/>
          <w:color w:val="000000"/>
          <w:sz w:val="14"/>
          <w:szCs w:val="14"/>
        </w:rPr>
        <w:t>(benefit) expense of $(16) million, $35 million, $0 million, $3 million and $22 million, respectively.</w:t>
      </w:r>
    </w:p>
    <w:tbl>
      <w:tblPr>
        <w:tblW w:w="5000" w:type="pct"/>
        <w:tblCellMar>
          <w:top w:w="15" w:type="dxa"/>
          <w:left w:w="15" w:type="dxa"/>
          <w:bottom w:w="15" w:type="dxa"/>
          <w:right w:w="15" w:type="dxa"/>
        </w:tblCellMar>
        <w:tblLook w:val="04A0" w:firstRow="1" w:lastRow="0" w:firstColumn="1" w:lastColumn="0" w:noHBand="0" w:noVBand="1"/>
      </w:tblPr>
      <w:tblGrid>
        <w:gridCol w:w="40"/>
        <w:gridCol w:w="3701"/>
        <w:gridCol w:w="39"/>
        <w:gridCol w:w="116"/>
        <w:gridCol w:w="1030"/>
        <w:gridCol w:w="36"/>
        <w:gridCol w:w="116"/>
        <w:gridCol w:w="633"/>
        <w:gridCol w:w="36"/>
        <w:gridCol w:w="116"/>
        <w:gridCol w:w="867"/>
        <w:gridCol w:w="36"/>
        <w:gridCol w:w="116"/>
        <w:gridCol w:w="633"/>
        <w:gridCol w:w="36"/>
        <w:gridCol w:w="116"/>
        <w:gridCol w:w="633"/>
        <w:gridCol w:w="36"/>
      </w:tblGrid>
      <w:tr w:rsidR="00A045E1" w14:paraId="2B9E59AB" w14:textId="77777777">
        <w:tc>
          <w:tcPr>
            <w:tcW w:w="50" w:type="pct"/>
            <w:shd w:val="clear" w:color="auto" w:fill="auto"/>
            <w:vAlign w:val="bottom"/>
          </w:tcPr>
          <w:p w14:paraId="2B9E5999" w14:textId="77777777" w:rsidR="00A045E1" w:rsidRDefault="00A045E1">
            <w:pPr>
              <w:rPr>
                <w:rFonts w:ascii="宋体"/>
              </w:rPr>
            </w:pPr>
          </w:p>
        </w:tc>
        <w:tc>
          <w:tcPr>
            <w:tcW w:w="2332" w:type="pct"/>
            <w:shd w:val="clear" w:color="auto" w:fill="auto"/>
            <w:vAlign w:val="bottom"/>
          </w:tcPr>
          <w:p w14:paraId="2B9E599A" w14:textId="77777777" w:rsidR="00A045E1" w:rsidRDefault="00A045E1">
            <w:pPr>
              <w:rPr>
                <w:rFonts w:ascii="宋体"/>
              </w:rPr>
            </w:pPr>
          </w:p>
        </w:tc>
        <w:tc>
          <w:tcPr>
            <w:tcW w:w="5" w:type="pct"/>
            <w:shd w:val="clear" w:color="auto" w:fill="auto"/>
            <w:vAlign w:val="bottom"/>
          </w:tcPr>
          <w:p w14:paraId="2B9E599B" w14:textId="77777777" w:rsidR="00A045E1" w:rsidRDefault="00A045E1">
            <w:pPr>
              <w:rPr>
                <w:rFonts w:ascii="宋体"/>
              </w:rPr>
            </w:pPr>
          </w:p>
        </w:tc>
        <w:tc>
          <w:tcPr>
            <w:tcW w:w="50" w:type="pct"/>
            <w:shd w:val="clear" w:color="auto" w:fill="auto"/>
            <w:vAlign w:val="bottom"/>
          </w:tcPr>
          <w:p w14:paraId="2B9E599C" w14:textId="77777777" w:rsidR="00A045E1" w:rsidRDefault="00A045E1">
            <w:pPr>
              <w:rPr>
                <w:rFonts w:ascii="宋体"/>
              </w:rPr>
            </w:pPr>
          </w:p>
        </w:tc>
        <w:tc>
          <w:tcPr>
            <w:tcW w:w="545" w:type="pct"/>
            <w:shd w:val="clear" w:color="auto" w:fill="auto"/>
            <w:vAlign w:val="bottom"/>
          </w:tcPr>
          <w:p w14:paraId="2B9E599D" w14:textId="77777777" w:rsidR="00A045E1" w:rsidRDefault="00A045E1">
            <w:pPr>
              <w:rPr>
                <w:rFonts w:ascii="宋体"/>
              </w:rPr>
            </w:pPr>
          </w:p>
        </w:tc>
        <w:tc>
          <w:tcPr>
            <w:tcW w:w="5" w:type="pct"/>
            <w:shd w:val="clear" w:color="auto" w:fill="auto"/>
            <w:vAlign w:val="bottom"/>
          </w:tcPr>
          <w:p w14:paraId="2B9E599E" w14:textId="77777777" w:rsidR="00A045E1" w:rsidRDefault="00A045E1">
            <w:pPr>
              <w:rPr>
                <w:rFonts w:ascii="宋体"/>
              </w:rPr>
            </w:pPr>
          </w:p>
        </w:tc>
        <w:tc>
          <w:tcPr>
            <w:tcW w:w="50" w:type="pct"/>
            <w:shd w:val="clear" w:color="auto" w:fill="auto"/>
            <w:vAlign w:val="bottom"/>
          </w:tcPr>
          <w:p w14:paraId="2B9E599F" w14:textId="77777777" w:rsidR="00A045E1" w:rsidRDefault="00A045E1">
            <w:pPr>
              <w:rPr>
                <w:rFonts w:ascii="宋体"/>
              </w:rPr>
            </w:pPr>
          </w:p>
        </w:tc>
        <w:tc>
          <w:tcPr>
            <w:tcW w:w="448" w:type="pct"/>
            <w:shd w:val="clear" w:color="auto" w:fill="auto"/>
            <w:vAlign w:val="bottom"/>
          </w:tcPr>
          <w:p w14:paraId="2B9E59A0" w14:textId="77777777" w:rsidR="00A045E1" w:rsidRDefault="00A045E1">
            <w:pPr>
              <w:rPr>
                <w:rFonts w:ascii="宋体"/>
              </w:rPr>
            </w:pPr>
          </w:p>
        </w:tc>
        <w:tc>
          <w:tcPr>
            <w:tcW w:w="5" w:type="pct"/>
            <w:shd w:val="clear" w:color="auto" w:fill="auto"/>
            <w:vAlign w:val="bottom"/>
          </w:tcPr>
          <w:p w14:paraId="2B9E59A1" w14:textId="77777777" w:rsidR="00A045E1" w:rsidRDefault="00A045E1">
            <w:pPr>
              <w:rPr>
                <w:rFonts w:ascii="宋体"/>
              </w:rPr>
            </w:pPr>
          </w:p>
        </w:tc>
        <w:tc>
          <w:tcPr>
            <w:tcW w:w="50" w:type="pct"/>
            <w:shd w:val="clear" w:color="auto" w:fill="auto"/>
            <w:vAlign w:val="bottom"/>
          </w:tcPr>
          <w:p w14:paraId="2B9E59A2" w14:textId="77777777" w:rsidR="00A045E1" w:rsidRDefault="00A045E1">
            <w:pPr>
              <w:rPr>
                <w:rFonts w:ascii="宋体"/>
              </w:rPr>
            </w:pPr>
          </w:p>
        </w:tc>
        <w:tc>
          <w:tcPr>
            <w:tcW w:w="448" w:type="pct"/>
            <w:shd w:val="clear" w:color="auto" w:fill="auto"/>
            <w:vAlign w:val="bottom"/>
          </w:tcPr>
          <w:p w14:paraId="2B9E59A3" w14:textId="77777777" w:rsidR="00A045E1" w:rsidRDefault="00A045E1">
            <w:pPr>
              <w:rPr>
                <w:rFonts w:ascii="宋体"/>
              </w:rPr>
            </w:pPr>
          </w:p>
        </w:tc>
        <w:tc>
          <w:tcPr>
            <w:tcW w:w="5" w:type="pct"/>
            <w:shd w:val="clear" w:color="auto" w:fill="auto"/>
            <w:vAlign w:val="bottom"/>
          </w:tcPr>
          <w:p w14:paraId="2B9E59A4" w14:textId="77777777" w:rsidR="00A045E1" w:rsidRDefault="00A045E1">
            <w:pPr>
              <w:rPr>
                <w:rFonts w:ascii="宋体"/>
              </w:rPr>
            </w:pPr>
          </w:p>
        </w:tc>
        <w:tc>
          <w:tcPr>
            <w:tcW w:w="50" w:type="pct"/>
            <w:shd w:val="clear" w:color="auto" w:fill="auto"/>
            <w:vAlign w:val="bottom"/>
          </w:tcPr>
          <w:p w14:paraId="2B9E59A5" w14:textId="77777777" w:rsidR="00A045E1" w:rsidRDefault="00A045E1">
            <w:pPr>
              <w:rPr>
                <w:rFonts w:ascii="宋体"/>
              </w:rPr>
            </w:pPr>
          </w:p>
        </w:tc>
        <w:tc>
          <w:tcPr>
            <w:tcW w:w="448" w:type="pct"/>
            <w:shd w:val="clear" w:color="auto" w:fill="auto"/>
            <w:vAlign w:val="bottom"/>
          </w:tcPr>
          <w:p w14:paraId="2B9E59A6" w14:textId="77777777" w:rsidR="00A045E1" w:rsidRDefault="00A045E1">
            <w:pPr>
              <w:rPr>
                <w:rFonts w:ascii="宋体"/>
              </w:rPr>
            </w:pPr>
          </w:p>
        </w:tc>
        <w:tc>
          <w:tcPr>
            <w:tcW w:w="5" w:type="pct"/>
            <w:shd w:val="clear" w:color="auto" w:fill="auto"/>
            <w:vAlign w:val="bottom"/>
          </w:tcPr>
          <w:p w14:paraId="2B9E59A7" w14:textId="77777777" w:rsidR="00A045E1" w:rsidRDefault="00A045E1">
            <w:pPr>
              <w:rPr>
                <w:rFonts w:ascii="宋体"/>
              </w:rPr>
            </w:pPr>
          </w:p>
        </w:tc>
        <w:tc>
          <w:tcPr>
            <w:tcW w:w="50" w:type="pct"/>
            <w:shd w:val="clear" w:color="auto" w:fill="auto"/>
            <w:vAlign w:val="bottom"/>
          </w:tcPr>
          <w:p w14:paraId="2B9E59A8" w14:textId="77777777" w:rsidR="00A045E1" w:rsidRDefault="00A045E1">
            <w:pPr>
              <w:rPr>
                <w:rFonts w:ascii="宋体"/>
              </w:rPr>
            </w:pPr>
          </w:p>
        </w:tc>
        <w:tc>
          <w:tcPr>
            <w:tcW w:w="448" w:type="pct"/>
            <w:shd w:val="clear" w:color="auto" w:fill="auto"/>
            <w:vAlign w:val="bottom"/>
          </w:tcPr>
          <w:p w14:paraId="2B9E59A9" w14:textId="77777777" w:rsidR="00A045E1" w:rsidRDefault="00A045E1">
            <w:pPr>
              <w:rPr>
                <w:rFonts w:ascii="宋体"/>
              </w:rPr>
            </w:pPr>
          </w:p>
        </w:tc>
        <w:tc>
          <w:tcPr>
            <w:tcW w:w="5" w:type="pct"/>
            <w:shd w:val="clear" w:color="auto" w:fill="auto"/>
            <w:vAlign w:val="bottom"/>
          </w:tcPr>
          <w:p w14:paraId="2B9E59AA" w14:textId="77777777" w:rsidR="00A045E1" w:rsidRDefault="00A045E1">
            <w:pPr>
              <w:rPr>
                <w:rFonts w:ascii="宋体"/>
              </w:rPr>
            </w:pPr>
          </w:p>
        </w:tc>
      </w:tr>
      <w:tr w:rsidR="00A045E1" w14:paraId="2B9E59B2" w14:textId="77777777">
        <w:tc>
          <w:tcPr>
            <w:tcW w:w="0" w:type="auto"/>
            <w:gridSpan w:val="3"/>
            <w:shd w:val="clear" w:color="auto" w:fill="auto"/>
            <w:tcMar>
              <w:top w:w="40" w:type="dxa"/>
              <w:left w:w="20" w:type="dxa"/>
              <w:bottom w:w="40" w:type="dxa"/>
              <w:right w:w="20" w:type="dxa"/>
            </w:tcMar>
            <w:vAlign w:val="bottom"/>
          </w:tcPr>
          <w:p w14:paraId="2B9E59AC" w14:textId="77777777" w:rsidR="00A045E1" w:rsidRDefault="00AB45D0">
            <w:pPr>
              <w:textAlignment w:val="bottom"/>
            </w:pPr>
            <w:r>
              <w:rPr>
                <w:rFonts w:ascii="Arial Narrow" w:eastAsia="Arial Narrow" w:hAnsi="Arial Narrow" w:cs="Arial Narrow"/>
                <w:i/>
                <w:iCs/>
                <w:color w:val="000000"/>
                <w:sz w:val="17"/>
                <w:szCs w:val="17"/>
              </w:rPr>
              <w:t>(Dollars in millions)</w:t>
            </w:r>
          </w:p>
        </w:tc>
        <w:tc>
          <w:tcPr>
            <w:tcW w:w="0" w:type="auto"/>
            <w:gridSpan w:val="3"/>
            <w:shd w:val="clear" w:color="auto" w:fill="auto"/>
            <w:tcMar>
              <w:top w:w="40" w:type="dxa"/>
              <w:left w:w="20" w:type="dxa"/>
              <w:bottom w:w="40" w:type="dxa"/>
              <w:right w:w="20" w:type="dxa"/>
            </w:tcMar>
            <w:vAlign w:val="bottom"/>
          </w:tcPr>
          <w:p w14:paraId="2B9E59AD" w14:textId="77777777" w:rsidR="00A045E1" w:rsidRDefault="00AB45D0">
            <w:pPr>
              <w:jc w:val="right"/>
              <w:textAlignment w:val="bottom"/>
            </w:pPr>
            <w:r>
              <w:rPr>
                <w:rFonts w:ascii="sans-serif" w:eastAsia="sans-serif" w:hAnsi="sans-serif" w:cs="sans-serif"/>
                <w:b/>
                <w:bCs/>
                <w:color w:val="000000"/>
                <w:sz w:val="17"/>
                <w:szCs w:val="17"/>
              </w:rPr>
              <w:t>FOREIGN CURRENCY TRANSLATION ADJUSTMENT</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2B9E59AE" w14:textId="77777777" w:rsidR="00A045E1" w:rsidRDefault="00AB45D0">
            <w:pPr>
              <w:jc w:val="right"/>
              <w:textAlignment w:val="bottom"/>
            </w:pPr>
            <w:r>
              <w:rPr>
                <w:rFonts w:ascii="sans-serif" w:eastAsia="sans-serif" w:hAnsi="sans-serif" w:cs="sans-serif"/>
                <w:b/>
                <w:bCs/>
                <w:color w:val="000000"/>
                <w:sz w:val="17"/>
                <w:szCs w:val="17"/>
              </w:rPr>
              <w:t>CASH FLOW HEDGES</w:t>
            </w:r>
          </w:p>
        </w:tc>
        <w:tc>
          <w:tcPr>
            <w:tcW w:w="0" w:type="auto"/>
            <w:gridSpan w:val="3"/>
            <w:shd w:val="clear" w:color="auto" w:fill="auto"/>
            <w:tcMar>
              <w:top w:w="40" w:type="dxa"/>
              <w:left w:w="20" w:type="dxa"/>
              <w:bottom w:w="40" w:type="dxa"/>
              <w:right w:w="20" w:type="dxa"/>
            </w:tcMar>
            <w:vAlign w:val="bottom"/>
          </w:tcPr>
          <w:p w14:paraId="2B9E59AF" w14:textId="77777777" w:rsidR="00A045E1" w:rsidRDefault="00AB45D0">
            <w:pPr>
              <w:jc w:val="right"/>
              <w:textAlignment w:val="bottom"/>
            </w:pPr>
            <w:r>
              <w:rPr>
                <w:rFonts w:ascii="sans-serif" w:eastAsia="sans-serif" w:hAnsi="sans-serif" w:cs="sans-serif"/>
                <w:b/>
                <w:bCs/>
                <w:color w:val="000000"/>
                <w:sz w:val="17"/>
                <w:szCs w:val="17"/>
              </w:rPr>
              <w:t>NET INVESTMENT HEDGES</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2B9E59B0" w14:textId="77777777" w:rsidR="00A045E1" w:rsidRDefault="00AB45D0">
            <w:pPr>
              <w:jc w:val="right"/>
              <w:textAlignment w:val="bottom"/>
            </w:pPr>
            <w:r>
              <w:rPr>
                <w:rFonts w:ascii="sans-serif" w:eastAsia="sans-serif" w:hAnsi="sans-serif" w:cs="sans-serif"/>
                <w:b/>
                <w:bCs/>
                <w:color w:val="000000"/>
                <w:sz w:val="17"/>
                <w:szCs w:val="17"/>
              </w:rPr>
              <w:t>OTHER</w:t>
            </w:r>
          </w:p>
        </w:tc>
        <w:tc>
          <w:tcPr>
            <w:tcW w:w="0" w:type="auto"/>
            <w:gridSpan w:val="3"/>
            <w:shd w:val="clear" w:color="auto" w:fill="auto"/>
            <w:tcMar>
              <w:top w:w="40" w:type="dxa"/>
              <w:left w:w="20" w:type="dxa"/>
              <w:bottom w:w="40" w:type="dxa"/>
              <w:right w:w="20" w:type="dxa"/>
            </w:tcMar>
            <w:vAlign w:val="bottom"/>
          </w:tcPr>
          <w:p w14:paraId="2B9E59B1" w14:textId="77777777" w:rsidR="00A045E1" w:rsidRDefault="00AB45D0">
            <w:pPr>
              <w:jc w:val="right"/>
              <w:textAlignment w:val="bottom"/>
            </w:pPr>
            <w:r>
              <w:rPr>
                <w:rFonts w:ascii="sans-serif" w:eastAsia="sans-serif" w:hAnsi="sans-serif" w:cs="sans-serif"/>
                <w:b/>
                <w:bCs/>
                <w:color w:val="000000"/>
                <w:sz w:val="17"/>
                <w:szCs w:val="17"/>
              </w:rPr>
              <w:t>TOTAL</w:t>
            </w:r>
          </w:p>
        </w:tc>
      </w:tr>
      <w:tr w:rsidR="00A045E1" w14:paraId="2B9E59C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9B3" w14:textId="77777777" w:rsidR="00A045E1" w:rsidRDefault="00AB45D0">
            <w:pPr>
              <w:textAlignment w:val="bottom"/>
            </w:pPr>
            <w:r>
              <w:rPr>
                <w:rFonts w:ascii="Arial" w:eastAsia="宋体" w:hAnsi="Arial" w:cs="Arial"/>
                <w:b/>
                <w:bCs/>
                <w:color w:val="000000"/>
                <w:sz w:val="17"/>
                <w:szCs w:val="17"/>
              </w:rPr>
              <w:t xml:space="preserve">Balance at </w:t>
            </w:r>
            <w:r>
              <w:rPr>
                <w:rFonts w:ascii="Arial" w:eastAsia="宋体" w:hAnsi="Arial" w:cs="Arial"/>
                <w:b/>
                <w:bCs/>
                <w:color w:val="000000"/>
                <w:sz w:val="17"/>
                <w:szCs w:val="17"/>
              </w:rPr>
              <w:t>August 31, 2021</w:t>
            </w:r>
          </w:p>
        </w:tc>
        <w:tc>
          <w:tcPr>
            <w:tcW w:w="0" w:type="auto"/>
            <w:tcBorders>
              <w:top w:val="single" w:sz="8" w:space="0" w:color="E87722"/>
            </w:tcBorders>
            <w:shd w:val="clear" w:color="auto" w:fill="auto"/>
            <w:tcMar>
              <w:top w:w="40" w:type="dxa"/>
              <w:left w:w="20" w:type="dxa"/>
              <w:bottom w:w="40" w:type="dxa"/>
              <w:right w:w="0" w:type="dxa"/>
            </w:tcMar>
            <w:vAlign w:val="bottom"/>
          </w:tcPr>
          <w:p w14:paraId="2B9E59B4"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9B5" w14:textId="77777777" w:rsidR="00A045E1" w:rsidRDefault="00AB45D0">
            <w:pPr>
              <w:jc w:val="right"/>
              <w:textAlignment w:val="bottom"/>
            </w:pPr>
            <w:r>
              <w:rPr>
                <w:rFonts w:ascii="Arial" w:eastAsia="宋体" w:hAnsi="Arial" w:cs="Arial"/>
                <w:b/>
                <w:bCs/>
                <w:color w:val="000000"/>
                <w:sz w:val="17"/>
                <w:szCs w:val="17"/>
              </w:rPr>
              <w:t>(126)</w:t>
            </w:r>
          </w:p>
        </w:tc>
        <w:tc>
          <w:tcPr>
            <w:tcW w:w="0" w:type="auto"/>
            <w:tcBorders>
              <w:top w:val="single" w:sz="8" w:space="0" w:color="E87722"/>
            </w:tcBorders>
            <w:shd w:val="clear" w:color="auto" w:fill="auto"/>
            <w:tcMar>
              <w:top w:w="40" w:type="dxa"/>
              <w:left w:w="0" w:type="dxa"/>
              <w:bottom w:w="40" w:type="dxa"/>
              <w:right w:w="20" w:type="dxa"/>
            </w:tcMar>
            <w:vAlign w:val="bottom"/>
          </w:tcPr>
          <w:p w14:paraId="2B9E59B6"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9B7"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9B8" w14:textId="77777777" w:rsidR="00A045E1" w:rsidRDefault="00AB45D0">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9B9"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9BA"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9BB" w14:textId="77777777" w:rsidR="00A045E1" w:rsidRDefault="00AB45D0">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9BC"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9BD"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9BE" w14:textId="77777777" w:rsidR="00A045E1" w:rsidRDefault="00AB45D0">
            <w:pPr>
              <w:jc w:val="right"/>
              <w:textAlignment w:val="bottom"/>
            </w:pPr>
            <w:r>
              <w:rPr>
                <w:rFonts w:ascii="Arial" w:eastAsia="宋体" w:hAnsi="Arial" w:cs="Arial"/>
                <w:b/>
                <w:bCs/>
                <w:color w:val="000000"/>
                <w:sz w:val="17"/>
                <w:szCs w:val="17"/>
              </w:rPr>
              <w:t>(59)</w:t>
            </w:r>
          </w:p>
        </w:tc>
        <w:tc>
          <w:tcPr>
            <w:tcW w:w="0" w:type="auto"/>
            <w:tcBorders>
              <w:top w:val="single" w:sz="8" w:space="0" w:color="E87722"/>
            </w:tcBorders>
            <w:shd w:val="clear" w:color="auto" w:fill="auto"/>
            <w:tcMar>
              <w:top w:w="40" w:type="dxa"/>
              <w:left w:w="0" w:type="dxa"/>
              <w:bottom w:w="40" w:type="dxa"/>
              <w:right w:w="20" w:type="dxa"/>
            </w:tcMar>
            <w:vAlign w:val="bottom"/>
          </w:tcPr>
          <w:p w14:paraId="2B9E59BF"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9C0"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9C1" w14:textId="77777777" w:rsidR="00A045E1" w:rsidRDefault="00AB45D0">
            <w:pPr>
              <w:jc w:val="right"/>
              <w:textAlignment w:val="bottom"/>
            </w:pPr>
            <w:r>
              <w:rPr>
                <w:rFonts w:ascii="Arial" w:eastAsia="宋体" w:hAnsi="Arial" w:cs="Arial"/>
                <w:b/>
                <w:bCs/>
                <w:color w:val="000000"/>
                <w:sz w:val="17"/>
                <w:szCs w:val="17"/>
              </w:rPr>
              <w:t>(67)</w:t>
            </w:r>
          </w:p>
        </w:tc>
        <w:tc>
          <w:tcPr>
            <w:tcW w:w="0" w:type="auto"/>
            <w:tcBorders>
              <w:top w:val="single" w:sz="8" w:space="0" w:color="E87722"/>
            </w:tcBorders>
            <w:shd w:val="clear" w:color="auto" w:fill="auto"/>
            <w:tcMar>
              <w:top w:w="40" w:type="dxa"/>
              <w:left w:w="0" w:type="dxa"/>
              <w:bottom w:w="40" w:type="dxa"/>
              <w:right w:w="20" w:type="dxa"/>
            </w:tcMar>
            <w:vAlign w:val="bottom"/>
          </w:tcPr>
          <w:p w14:paraId="2B9E59C2" w14:textId="77777777" w:rsidR="00A045E1" w:rsidRDefault="00A045E1">
            <w:pPr>
              <w:jc w:val="right"/>
              <w:rPr>
                <w:rFonts w:ascii="宋体"/>
              </w:rPr>
            </w:pPr>
          </w:p>
        </w:tc>
      </w:tr>
      <w:tr w:rsidR="00A045E1" w14:paraId="2B9E59CA" w14:textId="77777777">
        <w:tc>
          <w:tcPr>
            <w:tcW w:w="0" w:type="auto"/>
            <w:gridSpan w:val="3"/>
            <w:tcBorders>
              <w:top w:val="single" w:sz="8" w:space="0" w:color="E87722"/>
            </w:tcBorders>
            <w:shd w:val="clear" w:color="auto" w:fill="auto"/>
            <w:tcMar>
              <w:top w:w="40" w:type="dxa"/>
              <w:left w:w="20" w:type="dxa"/>
              <w:bottom w:w="40" w:type="dxa"/>
              <w:right w:w="20" w:type="dxa"/>
            </w:tcMar>
            <w:vAlign w:val="center"/>
          </w:tcPr>
          <w:p w14:paraId="2B9E59C4" w14:textId="77777777" w:rsidR="00A045E1" w:rsidRDefault="00AB45D0">
            <w:pPr>
              <w:textAlignment w:val="center"/>
            </w:pPr>
            <w:r>
              <w:rPr>
                <w:rFonts w:ascii="Arial" w:eastAsia="宋体" w:hAnsi="Arial" w:cs="Arial"/>
                <w:color w:val="000000"/>
                <w:sz w:val="17"/>
                <w:szCs w:val="17"/>
              </w:rPr>
              <w:t>Other comprehensive income (loss):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9C5"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9C6"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9C7"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9C8"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9C9" w14:textId="77777777" w:rsidR="00A045E1" w:rsidRDefault="00A045E1">
            <w:pPr>
              <w:rPr>
                <w:rFonts w:ascii="宋体"/>
              </w:rPr>
            </w:pPr>
          </w:p>
        </w:tc>
      </w:tr>
      <w:tr w:rsidR="00A045E1" w14:paraId="2B9E59D6" w14:textId="77777777">
        <w:tc>
          <w:tcPr>
            <w:tcW w:w="0" w:type="auto"/>
            <w:gridSpan w:val="3"/>
            <w:tcBorders>
              <w:top w:val="single" w:sz="4" w:space="0" w:color="808080"/>
            </w:tcBorders>
            <w:shd w:val="clear" w:color="auto" w:fill="auto"/>
            <w:tcMar>
              <w:top w:w="40" w:type="dxa"/>
              <w:left w:w="20" w:type="dxa"/>
              <w:bottom w:w="40" w:type="dxa"/>
              <w:right w:w="20" w:type="dxa"/>
            </w:tcMar>
            <w:vAlign w:val="center"/>
          </w:tcPr>
          <w:p w14:paraId="2B9E59CB" w14:textId="77777777" w:rsidR="00A045E1" w:rsidRDefault="00AB45D0">
            <w:pPr>
              <w:textAlignment w:val="center"/>
            </w:pPr>
            <w:r>
              <w:rPr>
                <w:rFonts w:ascii="Arial" w:eastAsia="宋体" w:hAnsi="Arial" w:cs="Arial"/>
                <w:color w:val="000000"/>
                <w:sz w:val="17"/>
                <w:szCs w:val="17"/>
              </w:rPr>
              <w:t>Other comprehensive gains (losses) before reclassifications</w:t>
            </w:r>
            <w:r>
              <w:rPr>
                <w:rFonts w:ascii="Arial" w:eastAsia="宋体" w:hAnsi="Arial" w:cs="Arial"/>
                <w:color w:val="000000"/>
                <w:sz w:val="11"/>
                <w:szCs w:val="11"/>
              </w:rPr>
              <w:t>(2)</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9CC" w14:textId="77777777" w:rsidR="00A045E1" w:rsidRDefault="00AB45D0">
            <w:pPr>
              <w:jc w:val="right"/>
              <w:textAlignment w:val="bottom"/>
            </w:pPr>
            <w:r>
              <w:rPr>
                <w:rFonts w:ascii="Arial" w:eastAsia="宋体" w:hAnsi="Arial" w:cs="Arial"/>
                <w:color w:val="000000"/>
                <w:sz w:val="17"/>
                <w:szCs w:val="17"/>
              </w:rPr>
              <w:t>(155)</w:t>
            </w:r>
          </w:p>
        </w:tc>
        <w:tc>
          <w:tcPr>
            <w:tcW w:w="0" w:type="auto"/>
            <w:tcBorders>
              <w:top w:val="single" w:sz="4" w:space="0" w:color="808080"/>
            </w:tcBorders>
            <w:shd w:val="clear" w:color="auto" w:fill="auto"/>
            <w:tcMar>
              <w:top w:w="40" w:type="dxa"/>
              <w:left w:w="0" w:type="dxa"/>
              <w:bottom w:w="40" w:type="dxa"/>
              <w:right w:w="20" w:type="dxa"/>
            </w:tcMar>
            <w:vAlign w:val="bottom"/>
          </w:tcPr>
          <w:p w14:paraId="2B9E59CD"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9CE" w14:textId="77777777" w:rsidR="00A045E1" w:rsidRDefault="00AB45D0">
            <w:pPr>
              <w:jc w:val="right"/>
              <w:textAlignment w:val="bottom"/>
            </w:pPr>
            <w:r>
              <w:rPr>
                <w:rFonts w:ascii="Arial" w:eastAsia="宋体" w:hAnsi="Arial" w:cs="Arial"/>
                <w:color w:val="000000"/>
                <w:sz w:val="17"/>
                <w:szCs w:val="17"/>
              </w:rPr>
              <w:t>336 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9CF"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9D0"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9D1"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9D2" w14:textId="77777777" w:rsidR="00A045E1" w:rsidRDefault="00AB45D0">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9D3"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9D4" w14:textId="77777777" w:rsidR="00A045E1" w:rsidRDefault="00AB45D0">
            <w:pPr>
              <w:jc w:val="right"/>
              <w:textAlignment w:val="bottom"/>
            </w:pPr>
            <w:r>
              <w:rPr>
                <w:rFonts w:ascii="Arial" w:eastAsia="宋体" w:hAnsi="Arial" w:cs="Arial"/>
                <w:color w:val="000000"/>
                <w:sz w:val="17"/>
                <w:szCs w:val="17"/>
              </w:rPr>
              <w:t>187 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9D5" w14:textId="77777777" w:rsidR="00A045E1" w:rsidRDefault="00A045E1">
            <w:pPr>
              <w:jc w:val="right"/>
              <w:rPr>
                <w:rFonts w:ascii="宋体"/>
              </w:rPr>
            </w:pPr>
          </w:p>
        </w:tc>
      </w:tr>
      <w:tr w:rsidR="00A045E1" w14:paraId="2B9E59E2" w14:textId="77777777">
        <w:tc>
          <w:tcPr>
            <w:tcW w:w="0" w:type="auto"/>
            <w:gridSpan w:val="3"/>
            <w:tcBorders>
              <w:top w:val="single" w:sz="4" w:space="0" w:color="808080"/>
            </w:tcBorders>
            <w:shd w:val="clear" w:color="auto" w:fill="auto"/>
            <w:tcMar>
              <w:top w:w="40" w:type="dxa"/>
              <w:left w:w="20" w:type="dxa"/>
              <w:bottom w:w="40" w:type="dxa"/>
              <w:right w:w="20" w:type="dxa"/>
            </w:tcMar>
            <w:vAlign w:val="center"/>
          </w:tcPr>
          <w:p w14:paraId="2B9E59D7" w14:textId="77777777" w:rsidR="00A045E1" w:rsidRDefault="00AB45D0">
            <w:pPr>
              <w:textAlignment w:val="center"/>
            </w:pPr>
            <w:r>
              <w:rPr>
                <w:rFonts w:ascii="Arial" w:eastAsia="宋体" w:hAnsi="Arial" w:cs="Arial"/>
                <w:color w:val="000000"/>
                <w:sz w:val="17"/>
                <w:szCs w:val="17"/>
              </w:rPr>
              <w:t>Reclassifications to net income of previously deferred (gains) losses</w:t>
            </w:r>
            <w:r>
              <w:rPr>
                <w:rFonts w:ascii="Arial" w:eastAsia="宋体" w:hAnsi="Arial" w:cs="Arial"/>
                <w:color w:val="000000"/>
                <w:sz w:val="11"/>
                <w:szCs w:val="11"/>
              </w:rPr>
              <w:t>(3)</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9D8"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9D9"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9DA" w14:textId="77777777" w:rsidR="00A045E1" w:rsidRDefault="00AB45D0">
            <w:pPr>
              <w:jc w:val="right"/>
              <w:textAlignment w:val="bottom"/>
            </w:pPr>
            <w:r>
              <w:rPr>
                <w:rFonts w:ascii="Arial" w:eastAsia="宋体" w:hAnsi="Arial" w:cs="Arial"/>
                <w:color w:val="000000"/>
                <w:sz w:val="17"/>
                <w:szCs w:val="17"/>
              </w:rPr>
              <w:t>30 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9DB"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9DC"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9DD"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9DE" w14:textId="77777777" w:rsidR="00A045E1" w:rsidRDefault="00AB45D0">
            <w:pPr>
              <w:jc w:val="right"/>
              <w:textAlignment w:val="bottom"/>
            </w:pPr>
            <w:r>
              <w:rPr>
                <w:rFonts w:ascii="Arial" w:eastAsia="宋体" w:hAnsi="Arial" w:cs="Arial"/>
                <w:color w:val="000000"/>
                <w:sz w:val="17"/>
                <w:szCs w:val="17"/>
              </w:rPr>
              <w:t>(5)</w:t>
            </w:r>
          </w:p>
        </w:tc>
        <w:tc>
          <w:tcPr>
            <w:tcW w:w="0" w:type="auto"/>
            <w:tcBorders>
              <w:top w:val="single" w:sz="4" w:space="0" w:color="808080"/>
            </w:tcBorders>
            <w:shd w:val="clear" w:color="auto" w:fill="auto"/>
            <w:tcMar>
              <w:top w:w="40" w:type="dxa"/>
              <w:left w:w="0" w:type="dxa"/>
              <w:bottom w:w="40" w:type="dxa"/>
              <w:right w:w="20" w:type="dxa"/>
            </w:tcMar>
            <w:vAlign w:val="bottom"/>
          </w:tcPr>
          <w:p w14:paraId="2B9E59DF"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9E0" w14:textId="77777777" w:rsidR="00A045E1" w:rsidRDefault="00AB45D0">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9E1" w14:textId="77777777" w:rsidR="00A045E1" w:rsidRDefault="00A045E1">
            <w:pPr>
              <w:jc w:val="right"/>
              <w:rPr>
                <w:rFonts w:ascii="宋体"/>
              </w:rPr>
            </w:pPr>
          </w:p>
        </w:tc>
      </w:tr>
      <w:tr w:rsidR="00A045E1" w14:paraId="2B9E59E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9E3" w14:textId="77777777" w:rsidR="00A045E1" w:rsidRDefault="00AB45D0">
            <w:pPr>
              <w:textAlignment w:val="bottom"/>
            </w:pPr>
            <w:r>
              <w:rPr>
                <w:rFonts w:ascii="Arial" w:eastAsia="宋体" w:hAnsi="Arial" w:cs="Arial"/>
                <w:color w:val="000000"/>
                <w:sz w:val="17"/>
                <w:szCs w:val="17"/>
              </w:rPr>
              <w:t>Total other comprehensive income (loss)</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59E4" w14:textId="77777777" w:rsidR="00A045E1" w:rsidRDefault="00AB45D0">
            <w:pPr>
              <w:jc w:val="right"/>
              <w:textAlignment w:val="bottom"/>
            </w:pPr>
            <w:r>
              <w:rPr>
                <w:rFonts w:ascii="Arial" w:eastAsia="宋体" w:hAnsi="Arial" w:cs="Arial"/>
                <w:color w:val="000000"/>
                <w:sz w:val="17"/>
                <w:szCs w:val="17"/>
              </w:rPr>
              <w:t>(155)</w:t>
            </w:r>
          </w:p>
        </w:tc>
        <w:tc>
          <w:tcPr>
            <w:tcW w:w="0" w:type="auto"/>
            <w:tcBorders>
              <w:top w:val="single" w:sz="8" w:space="0" w:color="E87722"/>
            </w:tcBorders>
            <w:shd w:val="clear" w:color="auto" w:fill="auto"/>
            <w:tcMar>
              <w:top w:w="40" w:type="dxa"/>
              <w:left w:w="0" w:type="dxa"/>
              <w:bottom w:w="40" w:type="dxa"/>
              <w:right w:w="20" w:type="dxa"/>
            </w:tcMar>
            <w:vAlign w:val="bottom"/>
          </w:tcPr>
          <w:p w14:paraId="2B9E59E5"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59E6" w14:textId="77777777" w:rsidR="00A045E1" w:rsidRDefault="00AB45D0">
            <w:pPr>
              <w:jc w:val="right"/>
              <w:textAlignment w:val="bottom"/>
            </w:pPr>
            <w:r>
              <w:rPr>
                <w:rFonts w:ascii="Arial" w:eastAsia="宋体" w:hAnsi="Arial" w:cs="Arial"/>
                <w:color w:val="000000"/>
                <w:sz w:val="17"/>
                <w:szCs w:val="17"/>
              </w:rPr>
              <w:t>366 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9E7"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59E8"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9E9"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59EA" w14:textId="77777777" w:rsidR="00A045E1" w:rsidRDefault="00AB45D0">
            <w:pPr>
              <w:jc w:val="right"/>
              <w:textAlignment w:val="bottom"/>
            </w:pPr>
            <w:r>
              <w:rPr>
                <w:rFonts w:ascii="Arial" w:eastAsia="宋体" w:hAnsi="Arial" w:cs="Arial"/>
                <w:color w:val="000000"/>
                <w:sz w:val="17"/>
                <w:szCs w:val="17"/>
              </w:rPr>
              <w:t>1 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9EB"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59EC" w14:textId="77777777" w:rsidR="00A045E1" w:rsidRDefault="00AB45D0">
            <w:pPr>
              <w:jc w:val="right"/>
              <w:textAlignment w:val="bottom"/>
            </w:pPr>
            <w:r>
              <w:rPr>
                <w:rFonts w:ascii="Arial" w:eastAsia="宋体" w:hAnsi="Arial" w:cs="Arial"/>
                <w:color w:val="000000"/>
                <w:sz w:val="17"/>
                <w:szCs w:val="17"/>
              </w:rPr>
              <w:t>212 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9ED" w14:textId="77777777" w:rsidR="00A045E1" w:rsidRDefault="00A045E1">
            <w:pPr>
              <w:jc w:val="right"/>
              <w:rPr>
                <w:rFonts w:ascii="宋体"/>
              </w:rPr>
            </w:pPr>
          </w:p>
        </w:tc>
      </w:tr>
      <w:tr w:rsidR="00A045E1" w14:paraId="2B9E59FF"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B9E59EF" w14:textId="77777777" w:rsidR="00A045E1" w:rsidRDefault="00AB45D0">
            <w:pPr>
              <w:textAlignment w:val="bottom"/>
            </w:pPr>
            <w:r>
              <w:rPr>
                <w:rFonts w:ascii="Arial" w:eastAsia="宋体" w:hAnsi="Arial" w:cs="Arial"/>
                <w:b/>
                <w:bCs/>
                <w:color w:val="000000"/>
                <w:sz w:val="17"/>
                <w:szCs w:val="17"/>
              </w:rPr>
              <w:t>Balance at November 30, 2021</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9F0"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59F1" w14:textId="77777777" w:rsidR="00A045E1" w:rsidRDefault="00AB45D0">
            <w:pPr>
              <w:jc w:val="right"/>
              <w:textAlignment w:val="bottom"/>
            </w:pPr>
            <w:r>
              <w:rPr>
                <w:rFonts w:ascii="Arial" w:eastAsia="宋体" w:hAnsi="Arial" w:cs="Arial"/>
                <w:b/>
                <w:bCs/>
                <w:color w:val="000000"/>
                <w:sz w:val="17"/>
                <w:szCs w:val="17"/>
              </w:rPr>
              <w:t>(281)</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9F2"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9F3"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59F4" w14:textId="77777777" w:rsidR="00A045E1" w:rsidRDefault="00AB45D0">
            <w:pPr>
              <w:jc w:val="right"/>
              <w:textAlignment w:val="bottom"/>
            </w:pPr>
            <w:r>
              <w:rPr>
                <w:rFonts w:ascii="Arial" w:eastAsia="宋体" w:hAnsi="Arial" w:cs="Arial"/>
                <w:b/>
                <w:bCs/>
                <w:color w:val="000000"/>
                <w:sz w:val="17"/>
                <w:szCs w:val="17"/>
              </w:rPr>
              <w:t>369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9F5"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9F6"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59F7" w14:textId="77777777" w:rsidR="00A045E1" w:rsidRDefault="00AB45D0">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9F8"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9F9"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59FA" w14:textId="77777777" w:rsidR="00A045E1" w:rsidRDefault="00AB45D0">
            <w:pPr>
              <w:jc w:val="right"/>
              <w:textAlignment w:val="bottom"/>
            </w:pPr>
            <w:r>
              <w:rPr>
                <w:rFonts w:ascii="Arial" w:eastAsia="宋体" w:hAnsi="Arial" w:cs="Arial"/>
                <w:b/>
                <w:bCs/>
                <w:color w:val="000000"/>
                <w:sz w:val="17"/>
                <w:szCs w:val="17"/>
              </w:rPr>
              <w:t>(58)</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9FB"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9FC"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59FD" w14:textId="77777777" w:rsidR="00A045E1" w:rsidRDefault="00AB45D0">
            <w:pPr>
              <w:jc w:val="right"/>
              <w:textAlignment w:val="bottom"/>
            </w:pPr>
            <w:r>
              <w:rPr>
                <w:rFonts w:ascii="Arial" w:eastAsia="宋体" w:hAnsi="Arial" w:cs="Arial"/>
                <w:b/>
                <w:bCs/>
                <w:color w:val="000000"/>
                <w:sz w:val="17"/>
                <w:szCs w:val="17"/>
              </w:rPr>
              <w:t>145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9FE" w14:textId="77777777" w:rsidR="00A045E1" w:rsidRDefault="00A045E1">
            <w:pPr>
              <w:jc w:val="right"/>
              <w:rPr>
                <w:rFonts w:ascii="宋体"/>
              </w:rPr>
            </w:pPr>
          </w:p>
        </w:tc>
      </w:tr>
    </w:tbl>
    <w:p w14:paraId="2B9E5A00" w14:textId="77777777" w:rsidR="00A045E1" w:rsidRDefault="00AB45D0">
      <w:pPr>
        <w:spacing w:before="60" w:after="60"/>
        <w:ind w:hanging="360"/>
      </w:pPr>
      <w:r>
        <w:rPr>
          <w:rFonts w:ascii="Arial" w:eastAsia="宋体" w:hAnsi="Arial" w:cs="Arial"/>
          <w:i/>
          <w:iCs/>
          <w:color w:val="000000"/>
          <w:sz w:val="14"/>
          <w:szCs w:val="14"/>
        </w:rPr>
        <w:t>(1)The accumulated foreign currency translation adjustment an</w:t>
      </w:r>
      <w:r>
        <w:rPr>
          <w:rFonts w:ascii="Arial" w:eastAsia="宋体" w:hAnsi="Arial" w:cs="Arial"/>
          <w:i/>
          <w:iCs/>
          <w:color w:val="000000"/>
          <w:sz w:val="14"/>
          <w:szCs w:val="14"/>
        </w:rPr>
        <w:t>d net investment hedge gains/losses related to an investment in a foreign subsidiary are reclassified to Net income upon sale or upon complete or substantially complete liquidation of the respective entity.</w:t>
      </w:r>
    </w:p>
    <w:p w14:paraId="2B9E5A01" w14:textId="77777777" w:rsidR="00A045E1" w:rsidRDefault="00AB45D0">
      <w:pPr>
        <w:spacing w:before="60" w:after="60"/>
        <w:ind w:hanging="360"/>
      </w:pPr>
      <w:r>
        <w:rPr>
          <w:rFonts w:ascii="Arial" w:eastAsia="宋体" w:hAnsi="Arial" w:cs="Arial"/>
          <w:i/>
          <w:iCs/>
          <w:color w:val="000000"/>
          <w:sz w:val="14"/>
          <w:szCs w:val="14"/>
        </w:rPr>
        <w:t xml:space="preserve">(2)Net of tax benefit (expense) of </w:t>
      </w:r>
      <w:r>
        <w:rPr>
          <w:rFonts w:ascii="Arial" w:eastAsia="宋体" w:hAnsi="Arial" w:cs="Arial"/>
          <w:i/>
          <w:iCs/>
          <w:color w:val="000000"/>
          <w:sz w:val="14"/>
          <w:szCs w:val="14"/>
        </w:rPr>
        <w:t>$0 million, $(27) million, $0 million, $(2) million and $(29) million, respectively.</w:t>
      </w:r>
    </w:p>
    <w:p w14:paraId="2B9E5A02" w14:textId="77777777" w:rsidR="00A045E1" w:rsidRDefault="00AB45D0">
      <w:pPr>
        <w:spacing w:before="60" w:after="60"/>
        <w:ind w:hanging="360"/>
      </w:pPr>
      <w:r>
        <w:rPr>
          <w:rFonts w:ascii="Arial" w:eastAsia="宋体" w:hAnsi="Arial" w:cs="Arial"/>
          <w:i/>
          <w:iCs/>
          <w:color w:val="000000"/>
          <w:sz w:val="14"/>
          <w:szCs w:val="14"/>
        </w:rPr>
        <w:t>(3)Net of tax (benefit) expense of $0 million, $(1) million, $0 million, $3 million and $2 million, respectively.</w:t>
      </w:r>
    </w:p>
    <w:tbl>
      <w:tblPr>
        <w:tblW w:w="5000" w:type="pct"/>
        <w:tblCellMar>
          <w:top w:w="15" w:type="dxa"/>
          <w:left w:w="15" w:type="dxa"/>
          <w:bottom w:w="15" w:type="dxa"/>
          <w:right w:w="15" w:type="dxa"/>
        </w:tblCellMar>
        <w:tblLook w:val="04A0" w:firstRow="1" w:lastRow="0" w:firstColumn="1" w:lastColumn="0" w:noHBand="0" w:noVBand="1"/>
      </w:tblPr>
      <w:tblGrid>
        <w:gridCol w:w="40"/>
        <w:gridCol w:w="3701"/>
        <w:gridCol w:w="39"/>
        <w:gridCol w:w="116"/>
        <w:gridCol w:w="1030"/>
        <w:gridCol w:w="36"/>
        <w:gridCol w:w="116"/>
        <w:gridCol w:w="633"/>
        <w:gridCol w:w="36"/>
        <w:gridCol w:w="116"/>
        <w:gridCol w:w="867"/>
        <w:gridCol w:w="36"/>
        <w:gridCol w:w="116"/>
        <w:gridCol w:w="633"/>
        <w:gridCol w:w="36"/>
        <w:gridCol w:w="116"/>
        <w:gridCol w:w="633"/>
        <w:gridCol w:w="36"/>
      </w:tblGrid>
      <w:tr w:rsidR="00A045E1" w14:paraId="2B9E5A15" w14:textId="77777777">
        <w:tc>
          <w:tcPr>
            <w:tcW w:w="50" w:type="pct"/>
            <w:shd w:val="clear" w:color="auto" w:fill="auto"/>
            <w:vAlign w:val="bottom"/>
          </w:tcPr>
          <w:p w14:paraId="2B9E5A03" w14:textId="77777777" w:rsidR="00A045E1" w:rsidRDefault="00A045E1">
            <w:pPr>
              <w:rPr>
                <w:rFonts w:ascii="宋体"/>
              </w:rPr>
            </w:pPr>
          </w:p>
        </w:tc>
        <w:tc>
          <w:tcPr>
            <w:tcW w:w="2332" w:type="pct"/>
            <w:shd w:val="clear" w:color="auto" w:fill="auto"/>
            <w:vAlign w:val="bottom"/>
          </w:tcPr>
          <w:p w14:paraId="2B9E5A04" w14:textId="77777777" w:rsidR="00A045E1" w:rsidRDefault="00A045E1">
            <w:pPr>
              <w:rPr>
                <w:rFonts w:ascii="宋体"/>
              </w:rPr>
            </w:pPr>
          </w:p>
        </w:tc>
        <w:tc>
          <w:tcPr>
            <w:tcW w:w="5" w:type="pct"/>
            <w:shd w:val="clear" w:color="auto" w:fill="auto"/>
            <w:vAlign w:val="bottom"/>
          </w:tcPr>
          <w:p w14:paraId="2B9E5A05" w14:textId="77777777" w:rsidR="00A045E1" w:rsidRDefault="00A045E1">
            <w:pPr>
              <w:rPr>
                <w:rFonts w:ascii="宋体"/>
              </w:rPr>
            </w:pPr>
          </w:p>
        </w:tc>
        <w:tc>
          <w:tcPr>
            <w:tcW w:w="50" w:type="pct"/>
            <w:shd w:val="clear" w:color="auto" w:fill="auto"/>
            <w:vAlign w:val="bottom"/>
          </w:tcPr>
          <w:p w14:paraId="2B9E5A06" w14:textId="77777777" w:rsidR="00A045E1" w:rsidRDefault="00A045E1">
            <w:pPr>
              <w:rPr>
                <w:rFonts w:ascii="宋体"/>
              </w:rPr>
            </w:pPr>
          </w:p>
        </w:tc>
        <w:tc>
          <w:tcPr>
            <w:tcW w:w="545" w:type="pct"/>
            <w:shd w:val="clear" w:color="auto" w:fill="auto"/>
            <w:vAlign w:val="bottom"/>
          </w:tcPr>
          <w:p w14:paraId="2B9E5A07" w14:textId="77777777" w:rsidR="00A045E1" w:rsidRDefault="00A045E1">
            <w:pPr>
              <w:rPr>
                <w:rFonts w:ascii="宋体"/>
              </w:rPr>
            </w:pPr>
          </w:p>
        </w:tc>
        <w:tc>
          <w:tcPr>
            <w:tcW w:w="5" w:type="pct"/>
            <w:shd w:val="clear" w:color="auto" w:fill="auto"/>
            <w:vAlign w:val="bottom"/>
          </w:tcPr>
          <w:p w14:paraId="2B9E5A08" w14:textId="77777777" w:rsidR="00A045E1" w:rsidRDefault="00A045E1">
            <w:pPr>
              <w:rPr>
                <w:rFonts w:ascii="宋体"/>
              </w:rPr>
            </w:pPr>
          </w:p>
        </w:tc>
        <w:tc>
          <w:tcPr>
            <w:tcW w:w="50" w:type="pct"/>
            <w:shd w:val="clear" w:color="auto" w:fill="auto"/>
            <w:vAlign w:val="bottom"/>
          </w:tcPr>
          <w:p w14:paraId="2B9E5A09" w14:textId="77777777" w:rsidR="00A045E1" w:rsidRDefault="00A045E1">
            <w:pPr>
              <w:rPr>
                <w:rFonts w:ascii="宋体"/>
              </w:rPr>
            </w:pPr>
          </w:p>
        </w:tc>
        <w:tc>
          <w:tcPr>
            <w:tcW w:w="448" w:type="pct"/>
            <w:shd w:val="clear" w:color="auto" w:fill="auto"/>
            <w:vAlign w:val="bottom"/>
          </w:tcPr>
          <w:p w14:paraId="2B9E5A0A" w14:textId="77777777" w:rsidR="00A045E1" w:rsidRDefault="00A045E1">
            <w:pPr>
              <w:rPr>
                <w:rFonts w:ascii="宋体"/>
              </w:rPr>
            </w:pPr>
          </w:p>
        </w:tc>
        <w:tc>
          <w:tcPr>
            <w:tcW w:w="5" w:type="pct"/>
            <w:shd w:val="clear" w:color="auto" w:fill="auto"/>
            <w:vAlign w:val="bottom"/>
          </w:tcPr>
          <w:p w14:paraId="2B9E5A0B" w14:textId="77777777" w:rsidR="00A045E1" w:rsidRDefault="00A045E1">
            <w:pPr>
              <w:rPr>
                <w:rFonts w:ascii="宋体"/>
              </w:rPr>
            </w:pPr>
          </w:p>
        </w:tc>
        <w:tc>
          <w:tcPr>
            <w:tcW w:w="50" w:type="pct"/>
            <w:shd w:val="clear" w:color="auto" w:fill="auto"/>
            <w:vAlign w:val="bottom"/>
          </w:tcPr>
          <w:p w14:paraId="2B9E5A0C" w14:textId="77777777" w:rsidR="00A045E1" w:rsidRDefault="00A045E1">
            <w:pPr>
              <w:rPr>
                <w:rFonts w:ascii="宋体"/>
              </w:rPr>
            </w:pPr>
          </w:p>
        </w:tc>
        <w:tc>
          <w:tcPr>
            <w:tcW w:w="448" w:type="pct"/>
            <w:shd w:val="clear" w:color="auto" w:fill="auto"/>
            <w:vAlign w:val="bottom"/>
          </w:tcPr>
          <w:p w14:paraId="2B9E5A0D" w14:textId="77777777" w:rsidR="00A045E1" w:rsidRDefault="00A045E1">
            <w:pPr>
              <w:rPr>
                <w:rFonts w:ascii="宋体"/>
              </w:rPr>
            </w:pPr>
          </w:p>
        </w:tc>
        <w:tc>
          <w:tcPr>
            <w:tcW w:w="5" w:type="pct"/>
            <w:shd w:val="clear" w:color="auto" w:fill="auto"/>
            <w:vAlign w:val="bottom"/>
          </w:tcPr>
          <w:p w14:paraId="2B9E5A0E" w14:textId="77777777" w:rsidR="00A045E1" w:rsidRDefault="00A045E1">
            <w:pPr>
              <w:rPr>
                <w:rFonts w:ascii="宋体"/>
              </w:rPr>
            </w:pPr>
          </w:p>
        </w:tc>
        <w:tc>
          <w:tcPr>
            <w:tcW w:w="50" w:type="pct"/>
            <w:shd w:val="clear" w:color="auto" w:fill="auto"/>
            <w:vAlign w:val="bottom"/>
          </w:tcPr>
          <w:p w14:paraId="2B9E5A0F" w14:textId="77777777" w:rsidR="00A045E1" w:rsidRDefault="00A045E1">
            <w:pPr>
              <w:rPr>
                <w:rFonts w:ascii="宋体"/>
              </w:rPr>
            </w:pPr>
          </w:p>
        </w:tc>
        <w:tc>
          <w:tcPr>
            <w:tcW w:w="448" w:type="pct"/>
            <w:shd w:val="clear" w:color="auto" w:fill="auto"/>
            <w:vAlign w:val="bottom"/>
          </w:tcPr>
          <w:p w14:paraId="2B9E5A10" w14:textId="77777777" w:rsidR="00A045E1" w:rsidRDefault="00A045E1">
            <w:pPr>
              <w:rPr>
                <w:rFonts w:ascii="宋体"/>
              </w:rPr>
            </w:pPr>
          </w:p>
        </w:tc>
        <w:tc>
          <w:tcPr>
            <w:tcW w:w="5" w:type="pct"/>
            <w:shd w:val="clear" w:color="auto" w:fill="auto"/>
            <w:vAlign w:val="bottom"/>
          </w:tcPr>
          <w:p w14:paraId="2B9E5A11" w14:textId="77777777" w:rsidR="00A045E1" w:rsidRDefault="00A045E1">
            <w:pPr>
              <w:rPr>
                <w:rFonts w:ascii="宋体"/>
              </w:rPr>
            </w:pPr>
          </w:p>
        </w:tc>
        <w:tc>
          <w:tcPr>
            <w:tcW w:w="50" w:type="pct"/>
            <w:shd w:val="clear" w:color="auto" w:fill="auto"/>
            <w:vAlign w:val="bottom"/>
          </w:tcPr>
          <w:p w14:paraId="2B9E5A12" w14:textId="77777777" w:rsidR="00A045E1" w:rsidRDefault="00A045E1">
            <w:pPr>
              <w:rPr>
                <w:rFonts w:ascii="宋体"/>
              </w:rPr>
            </w:pPr>
          </w:p>
        </w:tc>
        <w:tc>
          <w:tcPr>
            <w:tcW w:w="448" w:type="pct"/>
            <w:shd w:val="clear" w:color="auto" w:fill="auto"/>
            <w:vAlign w:val="bottom"/>
          </w:tcPr>
          <w:p w14:paraId="2B9E5A13" w14:textId="77777777" w:rsidR="00A045E1" w:rsidRDefault="00A045E1">
            <w:pPr>
              <w:rPr>
                <w:rFonts w:ascii="宋体"/>
              </w:rPr>
            </w:pPr>
          </w:p>
        </w:tc>
        <w:tc>
          <w:tcPr>
            <w:tcW w:w="5" w:type="pct"/>
            <w:shd w:val="clear" w:color="auto" w:fill="auto"/>
            <w:vAlign w:val="bottom"/>
          </w:tcPr>
          <w:p w14:paraId="2B9E5A14" w14:textId="77777777" w:rsidR="00A045E1" w:rsidRDefault="00A045E1">
            <w:pPr>
              <w:rPr>
                <w:rFonts w:ascii="宋体"/>
              </w:rPr>
            </w:pPr>
          </w:p>
        </w:tc>
      </w:tr>
      <w:tr w:rsidR="00A045E1" w14:paraId="2B9E5A1C" w14:textId="77777777">
        <w:tc>
          <w:tcPr>
            <w:tcW w:w="0" w:type="auto"/>
            <w:gridSpan w:val="3"/>
            <w:shd w:val="clear" w:color="auto" w:fill="auto"/>
            <w:tcMar>
              <w:top w:w="40" w:type="dxa"/>
              <w:left w:w="20" w:type="dxa"/>
              <w:bottom w:w="40" w:type="dxa"/>
              <w:right w:w="20" w:type="dxa"/>
            </w:tcMar>
            <w:vAlign w:val="bottom"/>
          </w:tcPr>
          <w:p w14:paraId="2B9E5A16" w14:textId="77777777" w:rsidR="00A045E1" w:rsidRDefault="00AB45D0">
            <w:pPr>
              <w:textAlignment w:val="bottom"/>
            </w:pPr>
            <w:r>
              <w:rPr>
                <w:rFonts w:ascii="Arial Narrow" w:eastAsia="Arial Narrow" w:hAnsi="Arial Narrow" w:cs="Arial Narrow"/>
                <w:i/>
                <w:iCs/>
                <w:color w:val="000000"/>
                <w:sz w:val="17"/>
                <w:szCs w:val="17"/>
              </w:rPr>
              <w:t>(Dollars in millions)</w:t>
            </w:r>
          </w:p>
        </w:tc>
        <w:tc>
          <w:tcPr>
            <w:tcW w:w="0" w:type="auto"/>
            <w:gridSpan w:val="3"/>
            <w:shd w:val="clear" w:color="auto" w:fill="auto"/>
            <w:tcMar>
              <w:top w:w="40" w:type="dxa"/>
              <w:left w:w="20" w:type="dxa"/>
              <w:bottom w:w="40" w:type="dxa"/>
              <w:right w:w="20" w:type="dxa"/>
            </w:tcMar>
            <w:vAlign w:val="bottom"/>
          </w:tcPr>
          <w:p w14:paraId="2B9E5A17" w14:textId="77777777" w:rsidR="00A045E1" w:rsidRDefault="00AB45D0">
            <w:pPr>
              <w:jc w:val="right"/>
              <w:textAlignment w:val="bottom"/>
            </w:pPr>
            <w:r>
              <w:rPr>
                <w:rFonts w:ascii="sans-serif" w:eastAsia="sans-serif" w:hAnsi="sans-serif" w:cs="sans-serif"/>
                <w:b/>
                <w:bCs/>
                <w:color w:val="000000"/>
                <w:sz w:val="17"/>
                <w:szCs w:val="17"/>
              </w:rPr>
              <w:t>FOREIGN CURRENCY TRANSLA</w:t>
            </w:r>
            <w:r>
              <w:rPr>
                <w:rFonts w:ascii="sans-serif" w:eastAsia="sans-serif" w:hAnsi="sans-serif" w:cs="sans-serif"/>
                <w:b/>
                <w:bCs/>
                <w:color w:val="000000"/>
                <w:sz w:val="17"/>
                <w:szCs w:val="17"/>
              </w:rPr>
              <w:t>TION ADJUSTMENT</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2B9E5A18" w14:textId="77777777" w:rsidR="00A045E1" w:rsidRDefault="00AB45D0">
            <w:pPr>
              <w:jc w:val="right"/>
              <w:textAlignment w:val="bottom"/>
            </w:pPr>
            <w:r>
              <w:rPr>
                <w:rFonts w:ascii="sans-serif" w:eastAsia="sans-serif" w:hAnsi="sans-serif" w:cs="sans-serif"/>
                <w:b/>
                <w:bCs/>
                <w:color w:val="000000"/>
                <w:sz w:val="17"/>
                <w:szCs w:val="17"/>
              </w:rPr>
              <w:t>CASH FLOW HEDGES</w:t>
            </w:r>
          </w:p>
        </w:tc>
        <w:tc>
          <w:tcPr>
            <w:tcW w:w="0" w:type="auto"/>
            <w:gridSpan w:val="3"/>
            <w:shd w:val="clear" w:color="auto" w:fill="auto"/>
            <w:tcMar>
              <w:top w:w="40" w:type="dxa"/>
              <w:left w:w="20" w:type="dxa"/>
              <w:bottom w:w="40" w:type="dxa"/>
              <w:right w:w="20" w:type="dxa"/>
            </w:tcMar>
            <w:vAlign w:val="bottom"/>
          </w:tcPr>
          <w:p w14:paraId="2B9E5A19" w14:textId="77777777" w:rsidR="00A045E1" w:rsidRDefault="00AB45D0">
            <w:pPr>
              <w:jc w:val="right"/>
              <w:textAlignment w:val="bottom"/>
            </w:pPr>
            <w:r>
              <w:rPr>
                <w:rFonts w:ascii="sans-serif" w:eastAsia="sans-serif" w:hAnsi="sans-serif" w:cs="sans-serif"/>
                <w:b/>
                <w:bCs/>
                <w:color w:val="000000"/>
                <w:sz w:val="17"/>
                <w:szCs w:val="17"/>
              </w:rPr>
              <w:t>NET INVESTMENT HEDGES</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2B9E5A1A" w14:textId="77777777" w:rsidR="00A045E1" w:rsidRDefault="00AB45D0">
            <w:pPr>
              <w:jc w:val="right"/>
              <w:textAlignment w:val="bottom"/>
            </w:pPr>
            <w:r>
              <w:rPr>
                <w:rFonts w:ascii="sans-serif" w:eastAsia="sans-serif" w:hAnsi="sans-serif" w:cs="sans-serif"/>
                <w:b/>
                <w:bCs/>
                <w:color w:val="000000"/>
                <w:sz w:val="17"/>
                <w:szCs w:val="17"/>
              </w:rPr>
              <w:t>OTHER</w:t>
            </w:r>
          </w:p>
        </w:tc>
        <w:tc>
          <w:tcPr>
            <w:tcW w:w="0" w:type="auto"/>
            <w:gridSpan w:val="3"/>
            <w:shd w:val="clear" w:color="auto" w:fill="auto"/>
            <w:tcMar>
              <w:top w:w="40" w:type="dxa"/>
              <w:left w:w="20" w:type="dxa"/>
              <w:bottom w:w="40" w:type="dxa"/>
              <w:right w:w="20" w:type="dxa"/>
            </w:tcMar>
            <w:vAlign w:val="bottom"/>
          </w:tcPr>
          <w:p w14:paraId="2B9E5A1B" w14:textId="77777777" w:rsidR="00A045E1" w:rsidRDefault="00AB45D0">
            <w:pPr>
              <w:jc w:val="right"/>
              <w:textAlignment w:val="bottom"/>
            </w:pPr>
            <w:r>
              <w:rPr>
                <w:rFonts w:ascii="sans-serif" w:eastAsia="sans-serif" w:hAnsi="sans-serif" w:cs="sans-serif"/>
                <w:b/>
                <w:bCs/>
                <w:color w:val="000000"/>
                <w:sz w:val="17"/>
                <w:szCs w:val="17"/>
              </w:rPr>
              <w:t>TOTAL</w:t>
            </w:r>
          </w:p>
        </w:tc>
      </w:tr>
      <w:tr w:rsidR="00A045E1" w14:paraId="2B9E5A2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A1D" w14:textId="77777777" w:rsidR="00A045E1" w:rsidRDefault="00AB45D0">
            <w:pPr>
              <w:textAlignment w:val="bottom"/>
            </w:pPr>
            <w:r>
              <w:rPr>
                <w:rFonts w:ascii="Arial" w:eastAsia="宋体" w:hAnsi="Arial" w:cs="Arial"/>
                <w:b/>
                <w:bCs/>
                <w:color w:val="000000"/>
                <w:sz w:val="17"/>
                <w:szCs w:val="17"/>
              </w:rPr>
              <w:t>Balance at May 31, 2022</w:t>
            </w:r>
          </w:p>
        </w:tc>
        <w:tc>
          <w:tcPr>
            <w:tcW w:w="0" w:type="auto"/>
            <w:tcBorders>
              <w:top w:val="single" w:sz="8" w:space="0" w:color="E87722"/>
            </w:tcBorders>
            <w:shd w:val="clear" w:color="auto" w:fill="auto"/>
            <w:tcMar>
              <w:top w:w="40" w:type="dxa"/>
              <w:left w:w="20" w:type="dxa"/>
              <w:bottom w:w="40" w:type="dxa"/>
              <w:right w:w="0" w:type="dxa"/>
            </w:tcMar>
            <w:vAlign w:val="bottom"/>
          </w:tcPr>
          <w:p w14:paraId="2B9E5A1E"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A1F" w14:textId="77777777" w:rsidR="00A045E1" w:rsidRDefault="00AB45D0">
            <w:pPr>
              <w:jc w:val="right"/>
              <w:textAlignment w:val="bottom"/>
            </w:pPr>
            <w:r>
              <w:rPr>
                <w:rFonts w:ascii="Arial" w:eastAsia="宋体" w:hAnsi="Arial" w:cs="Arial"/>
                <w:b/>
                <w:bCs/>
                <w:color w:val="000000"/>
                <w:sz w:val="17"/>
                <w:szCs w:val="17"/>
              </w:rPr>
              <w:t>(520)</w:t>
            </w:r>
          </w:p>
        </w:tc>
        <w:tc>
          <w:tcPr>
            <w:tcW w:w="0" w:type="auto"/>
            <w:tcBorders>
              <w:top w:val="single" w:sz="8" w:space="0" w:color="E87722"/>
            </w:tcBorders>
            <w:shd w:val="clear" w:color="auto" w:fill="auto"/>
            <w:tcMar>
              <w:top w:w="40" w:type="dxa"/>
              <w:left w:w="0" w:type="dxa"/>
              <w:bottom w:w="40" w:type="dxa"/>
              <w:right w:w="20" w:type="dxa"/>
            </w:tcMar>
            <w:vAlign w:val="bottom"/>
          </w:tcPr>
          <w:p w14:paraId="2B9E5A20"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A21"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A22" w14:textId="77777777" w:rsidR="00A045E1" w:rsidRDefault="00AB45D0">
            <w:pPr>
              <w:jc w:val="right"/>
              <w:textAlignment w:val="bottom"/>
            </w:pPr>
            <w:r>
              <w:rPr>
                <w:rFonts w:ascii="Arial" w:eastAsia="宋体" w:hAnsi="Arial" w:cs="Arial"/>
                <w:b/>
                <w:bCs/>
                <w:color w:val="000000"/>
                <w:sz w:val="17"/>
                <w:szCs w:val="17"/>
              </w:rPr>
              <w:t>779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A23"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A24"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A25" w14:textId="77777777" w:rsidR="00A045E1" w:rsidRDefault="00AB45D0">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A26"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A27"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A28" w14:textId="77777777" w:rsidR="00A045E1" w:rsidRDefault="00AB45D0">
            <w:pPr>
              <w:jc w:val="right"/>
              <w:textAlignment w:val="bottom"/>
            </w:pPr>
            <w:r>
              <w:rPr>
                <w:rFonts w:ascii="Arial" w:eastAsia="宋体" w:hAnsi="Arial" w:cs="Arial"/>
                <w:b/>
                <w:bCs/>
                <w:color w:val="000000"/>
                <w:sz w:val="17"/>
                <w:szCs w:val="17"/>
              </w:rPr>
              <w:t>(56)</w:t>
            </w:r>
          </w:p>
        </w:tc>
        <w:tc>
          <w:tcPr>
            <w:tcW w:w="0" w:type="auto"/>
            <w:tcBorders>
              <w:top w:val="single" w:sz="8" w:space="0" w:color="E87722"/>
            </w:tcBorders>
            <w:shd w:val="clear" w:color="auto" w:fill="auto"/>
            <w:tcMar>
              <w:top w:w="40" w:type="dxa"/>
              <w:left w:w="0" w:type="dxa"/>
              <w:bottom w:w="40" w:type="dxa"/>
              <w:right w:w="20" w:type="dxa"/>
            </w:tcMar>
            <w:vAlign w:val="bottom"/>
          </w:tcPr>
          <w:p w14:paraId="2B9E5A29"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A2A"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A2B" w14:textId="77777777" w:rsidR="00A045E1" w:rsidRDefault="00AB45D0">
            <w:pPr>
              <w:jc w:val="right"/>
              <w:textAlignment w:val="bottom"/>
            </w:pPr>
            <w:r>
              <w:rPr>
                <w:rFonts w:ascii="Arial" w:eastAsia="宋体" w:hAnsi="Arial" w:cs="Arial"/>
                <w:b/>
                <w:bCs/>
                <w:color w:val="000000"/>
                <w:sz w:val="17"/>
                <w:szCs w:val="17"/>
              </w:rPr>
              <w:t>318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A2C" w14:textId="77777777" w:rsidR="00A045E1" w:rsidRDefault="00A045E1">
            <w:pPr>
              <w:jc w:val="right"/>
              <w:rPr>
                <w:rFonts w:ascii="宋体"/>
              </w:rPr>
            </w:pPr>
          </w:p>
        </w:tc>
      </w:tr>
      <w:tr w:rsidR="00A045E1" w14:paraId="2B9E5A34" w14:textId="77777777">
        <w:tc>
          <w:tcPr>
            <w:tcW w:w="0" w:type="auto"/>
            <w:gridSpan w:val="3"/>
            <w:tcBorders>
              <w:top w:val="single" w:sz="8" w:space="0" w:color="E87722"/>
            </w:tcBorders>
            <w:shd w:val="clear" w:color="auto" w:fill="auto"/>
            <w:tcMar>
              <w:top w:w="40" w:type="dxa"/>
              <w:left w:w="20" w:type="dxa"/>
              <w:bottom w:w="40" w:type="dxa"/>
              <w:right w:w="20" w:type="dxa"/>
            </w:tcMar>
            <w:vAlign w:val="center"/>
          </w:tcPr>
          <w:p w14:paraId="2B9E5A2E" w14:textId="77777777" w:rsidR="00A045E1" w:rsidRDefault="00AB45D0">
            <w:pPr>
              <w:textAlignment w:val="center"/>
            </w:pPr>
            <w:r>
              <w:rPr>
                <w:rFonts w:ascii="Arial" w:eastAsia="宋体" w:hAnsi="Arial" w:cs="Arial"/>
                <w:color w:val="000000"/>
                <w:sz w:val="17"/>
                <w:szCs w:val="17"/>
              </w:rPr>
              <w:t>Other comprehensive income (loss):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A2F"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A30"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A31"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A32"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A33" w14:textId="77777777" w:rsidR="00A045E1" w:rsidRDefault="00A045E1">
            <w:pPr>
              <w:rPr>
                <w:rFonts w:ascii="宋体"/>
              </w:rPr>
            </w:pPr>
          </w:p>
        </w:tc>
      </w:tr>
      <w:tr w:rsidR="00A045E1" w14:paraId="2B9E5A40" w14:textId="77777777">
        <w:tc>
          <w:tcPr>
            <w:tcW w:w="0" w:type="auto"/>
            <w:gridSpan w:val="3"/>
            <w:tcBorders>
              <w:top w:val="single" w:sz="4" w:space="0" w:color="808080"/>
            </w:tcBorders>
            <w:shd w:val="clear" w:color="auto" w:fill="auto"/>
            <w:tcMar>
              <w:top w:w="40" w:type="dxa"/>
              <w:left w:w="20" w:type="dxa"/>
              <w:bottom w:w="40" w:type="dxa"/>
              <w:right w:w="20" w:type="dxa"/>
            </w:tcMar>
            <w:vAlign w:val="center"/>
          </w:tcPr>
          <w:p w14:paraId="2B9E5A35" w14:textId="77777777" w:rsidR="00A045E1" w:rsidRDefault="00AB45D0">
            <w:pPr>
              <w:textAlignment w:val="center"/>
            </w:pPr>
            <w:r>
              <w:rPr>
                <w:rFonts w:ascii="Arial" w:eastAsia="宋体" w:hAnsi="Arial" w:cs="Arial"/>
                <w:color w:val="000000"/>
                <w:sz w:val="17"/>
                <w:szCs w:val="17"/>
              </w:rPr>
              <w:t>Other comprehensive gains (losses) before reclassifications</w:t>
            </w:r>
            <w:r>
              <w:rPr>
                <w:rFonts w:ascii="Arial" w:eastAsia="宋体" w:hAnsi="Arial" w:cs="Arial"/>
                <w:color w:val="000000"/>
                <w:sz w:val="11"/>
                <w:szCs w:val="11"/>
              </w:rPr>
              <w:t>(2)</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A36" w14:textId="77777777" w:rsidR="00A045E1" w:rsidRDefault="00AB45D0">
            <w:pPr>
              <w:jc w:val="right"/>
              <w:textAlignment w:val="bottom"/>
            </w:pPr>
            <w:r>
              <w:rPr>
                <w:rFonts w:ascii="Arial" w:eastAsia="宋体" w:hAnsi="Arial" w:cs="Arial"/>
                <w:color w:val="000000"/>
                <w:sz w:val="17"/>
                <w:szCs w:val="17"/>
              </w:rPr>
              <w:t>(227)</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A37"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A38" w14:textId="77777777" w:rsidR="00A045E1" w:rsidRDefault="00AB45D0">
            <w:pPr>
              <w:jc w:val="right"/>
              <w:textAlignment w:val="bottom"/>
            </w:pPr>
            <w:r>
              <w:rPr>
                <w:rFonts w:ascii="Arial" w:eastAsia="宋体" w:hAnsi="Arial" w:cs="Arial"/>
                <w:color w:val="000000"/>
                <w:sz w:val="17"/>
                <w:szCs w:val="17"/>
              </w:rPr>
              <w:t>578 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A39"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A3A"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A3B"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A3C" w14:textId="77777777" w:rsidR="00A045E1" w:rsidRDefault="00AB45D0">
            <w:pPr>
              <w:jc w:val="right"/>
              <w:textAlignment w:val="bottom"/>
            </w:pPr>
            <w:r>
              <w:rPr>
                <w:rFonts w:ascii="Arial" w:eastAsia="宋体" w:hAnsi="Arial" w:cs="Arial"/>
                <w:color w:val="000000"/>
                <w:sz w:val="17"/>
                <w:szCs w:val="17"/>
              </w:rPr>
              <w:t>(27)</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A3D"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A3E" w14:textId="77777777" w:rsidR="00A045E1" w:rsidRDefault="00AB45D0">
            <w:pPr>
              <w:jc w:val="right"/>
              <w:textAlignment w:val="bottom"/>
            </w:pPr>
            <w:r>
              <w:rPr>
                <w:rFonts w:ascii="Arial" w:eastAsia="宋体" w:hAnsi="Arial" w:cs="Arial"/>
                <w:color w:val="000000"/>
                <w:sz w:val="17"/>
                <w:szCs w:val="17"/>
              </w:rPr>
              <w:t>324 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A3F" w14:textId="77777777" w:rsidR="00A045E1" w:rsidRDefault="00A045E1">
            <w:pPr>
              <w:jc w:val="right"/>
              <w:rPr>
                <w:rFonts w:ascii="宋体"/>
              </w:rPr>
            </w:pPr>
          </w:p>
        </w:tc>
      </w:tr>
      <w:tr w:rsidR="00A045E1" w14:paraId="2B9E5A4C" w14:textId="77777777">
        <w:tc>
          <w:tcPr>
            <w:tcW w:w="0" w:type="auto"/>
            <w:gridSpan w:val="3"/>
            <w:tcBorders>
              <w:top w:val="single" w:sz="4" w:space="0" w:color="808080"/>
            </w:tcBorders>
            <w:shd w:val="clear" w:color="auto" w:fill="auto"/>
            <w:tcMar>
              <w:top w:w="40" w:type="dxa"/>
              <w:left w:w="20" w:type="dxa"/>
              <w:bottom w:w="40" w:type="dxa"/>
              <w:right w:w="20" w:type="dxa"/>
            </w:tcMar>
            <w:vAlign w:val="center"/>
          </w:tcPr>
          <w:p w14:paraId="2B9E5A41" w14:textId="77777777" w:rsidR="00A045E1" w:rsidRDefault="00AB45D0">
            <w:pPr>
              <w:textAlignment w:val="center"/>
            </w:pPr>
            <w:r>
              <w:rPr>
                <w:rFonts w:ascii="Arial" w:eastAsia="宋体" w:hAnsi="Arial" w:cs="Arial"/>
                <w:color w:val="000000"/>
                <w:sz w:val="17"/>
                <w:szCs w:val="17"/>
              </w:rPr>
              <w:t>Reclassifications to net income of previously deferred (gains) losses</w:t>
            </w:r>
            <w:r>
              <w:rPr>
                <w:rFonts w:ascii="Arial" w:eastAsia="宋体" w:hAnsi="Arial" w:cs="Arial"/>
                <w:color w:val="000000"/>
                <w:sz w:val="11"/>
                <w:szCs w:val="11"/>
              </w:rPr>
              <w:t>(3)</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A42" w14:textId="77777777" w:rsidR="00A045E1" w:rsidRDefault="00AB45D0">
            <w:pPr>
              <w:jc w:val="right"/>
              <w:textAlignment w:val="bottom"/>
            </w:pPr>
            <w:r>
              <w:rPr>
                <w:rFonts w:ascii="Arial" w:eastAsia="宋体" w:hAnsi="Arial" w:cs="Arial"/>
                <w:color w:val="000000"/>
                <w:sz w:val="17"/>
                <w:szCs w:val="17"/>
              </w:rPr>
              <w:t>355 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A43"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A44" w14:textId="77777777" w:rsidR="00A045E1" w:rsidRDefault="00AB45D0">
            <w:pPr>
              <w:jc w:val="right"/>
              <w:textAlignment w:val="bottom"/>
            </w:pPr>
            <w:r>
              <w:rPr>
                <w:rFonts w:ascii="Arial" w:eastAsia="宋体" w:hAnsi="Arial" w:cs="Arial"/>
                <w:color w:val="000000"/>
                <w:sz w:val="17"/>
                <w:szCs w:val="17"/>
              </w:rPr>
              <w:t>(424)</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A45"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A46"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A47"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A48" w14:textId="77777777" w:rsidR="00A045E1" w:rsidRDefault="00AB45D0">
            <w:pPr>
              <w:jc w:val="right"/>
              <w:textAlignment w:val="bottom"/>
            </w:pPr>
            <w:r>
              <w:rPr>
                <w:rFonts w:ascii="Arial" w:eastAsia="宋体" w:hAnsi="Arial" w:cs="Arial"/>
                <w:color w:val="000000"/>
                <w:sz w:val="17"/>
                <w:szCs w:val="17"/>
              </w:rPr>
              <w:t>(14)</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A49"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A4A" w14:textId="77777777" w:rsidR="00A045E1" w:rsidRDefault="00AB45D0">
            <w:pPr>
              <w:jc w:val="right"/>
              <w:textAlignment w:val="bottom"/>
            </w:pPr>
            <w:r>
              <w:rPr>
                <w:rFonts w:ascii="Arial" w:eastAsia="宋体" w:hAnsi="Arial" w:cs="Arial"/>
                <w:color w:val="000000"/>
                <w:sz w:val="17"/>
                <w:szCs w:val="17"/>
              </w:rPr>
              <w:t>(83)</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A4B" w14:textId="77777777" w:rsidR="00A045E1" w:rsidRDefault="00A045E1">
            <w:pPr>
              <w:jc w:val="right"/>
              <w:rPr>
                <w:rFonts w:ascii="宋体"/>
              </w:rPr>
            </w:pPr>
          </w:p>
        </w:tc>
      </w:tr>
      <w:tr w:rsidR="00A045E1" w14:paraId="2B9E5A5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A4D" w14:textId="77777777" w:rsidR="00A045E1" w:rsidRDefault="00AB45D0">
            <w:pPr>
              <w:textAlignment w:val="bottom"/>
            </w:pPr>
            <w:r>
              <w:rPr>
                <w:rFonts w:ascii="Arial" w:eastAsia="宋体" w:hAnsi="Arial" w:cs="Arial"/>
                <w:color w:val="000000"/>
                <w:sz w:val="17"/>
                <w:szCs w:val="17"/>
              </w:rPr>
              <w:t>Total other comprehensive income (loss)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5A4E" w14:textId="77777777" w:rsidR="00A045E1" w:rsidRDefault="00AB45D0">
            <w:pPr>
              <w:jc w:val="right"/>
              <w:textAlignment w:val="bottom"/>
            </w:pPr>
            <w:r>
              <w:rPr>
                <w:rFonts w:ascii="Arial" w:eastAsia="宋体" w:hAnsi="Arial" w:cs="Arial"/>
                <w:color w:val="000000"/>
                <w:sz w:val="17"/>
                <w:szCs w:val="17"/>
              </w:rPr>
              <w:t>128 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A4F" w14:textId="77777777" w:rsidR="00A045E1" w:rsidRDefault="00A045E1">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5A50" w14:textId="77777777" w:rsidR="00A045E1" w:rsidRDefault="00AB45D0">
            <w:pPr>
              <w:jc w:val="right"/>
              <w:textAlignment w:val="bottom"/>
            </w:pPr>
            <w:r>
              <w:rPr>
                <w:rFonts w:ascii="Arial" w:eastAsia="宋体" w:hAnsi="Arial" w:cs="Arial"/>
                <w:color w:val="000000"/>
                <w:sz w:val="17"/>
                <w:szCs w:val="17"/>
              </w:rPr>
              <w:t>154 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A51" w14:textId="77777777" w:rsidR="00A045E1" w:rsidRDefault="00A045E1">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5A52"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A53" w14:textId="77777777" w:rsidR="00A045E1" w:rsidRDefault="00A045E1">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5A54" w14:textId="77777777" w:rsidR="00A045E1" w:rsidRDefault="00AB45D0">
            <w:pPr>
              <w:jc w:val="right"/>
              <w:textAlignment w:val="bottom"/>
            </w:pPr>
            <w:r>
              <w:rPr>
                <w:rFonts w:ascii="Arial" w:eastAsia="宋体" w:hAnsi="Arial" w:cs="Arial"/>
                <w:color w:val="000000"/>
                <w:sz w:val="17"/>
                <w:szCs w:val="17"/>
              </w:rPr>
              <w:t>(41)</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A55" w14:textId="77777777" w:rsidR="00A045E1" w:rsidRDefault="00A045E1">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5A56" w14:textId="77777777" w:rsidR="00A045E1" w:rsidRDefault="00AB45D0">
            <w:pPr>
              <w:jc w:val="right"/>
              <w:textAlignment w:val="bottom"/>
            </w:pPr>
            <w:r>
              <w:rPr>
                <w:rFonts w:ascii="Arial" w:eastAsia="宋体" w:hAnsi="Arial" w:cs="Arial"/>
                <w:color w:val="000000"/>
                <w:sz w:val="17"/>
                <w:szCs w:val="17"/>
              </w:rPr>
              <w:t>241 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A57" w14:textId="77777777" w:rsidR="00A045E1" w:rsidRDefault="00A045E1">
            <w:pPr>
              <w:jc w:val="right"/>
              <w:rPr>
                <w:rFonts w:ascii="宋体"/>
              </w:rPr>
            </w:pPr>
          </w:p>
        </w:tc>
      </w:tr>
      <w:tr w:rsidR="00A045E1" w14:paraId="2B9E5A69"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B9E5A59" w14:textId="77777777" w:rsidR="00A045E1" w:rsidRDefault="00AB45D0">
            <w:pPr>
              <w:textAlignment w:val="bottom"/>
            </w:pPr>
            <w:r>
              <w:rPr>
                <w:rFonts w:ascii="Arial" w:eastAsia="宋体" w:hAnsi="Arial" w:cs="Arial"/>
                <w:b/>
                <w:bCs/>
                <w:color w:val="000000"/>
                <w:sz w:val="17"/>
                <w:szCs w:val="17"/>
              </w:rPr>
              <w:t>Balance at November 30, 2022</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A5A"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A5B" w14:textId="77777777" w:rsidR="00A045E1" w:rsidRDefault="00AB45D0">
            <w:pPr>
              <w:jc w:val="right"/>
              <w:textAlignment w:val="bottom"/>
            </w:pPr>
            <w:r>
              <w:rPr>
                <w:rFonts w:ascii="Arial" w:eastAsia="宋体" w:hAnsi="Arial" w:cs="Arial"/>
                <w:b/>
                <w:bCs/>
                <w:color w:val="000000"/>
                <w:sz w:val="17"/>
                <w:szCs w:val="17"/>
              </w:rPr>
              <w:t>(392)</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A5C"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A5D"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A5E" w14:textId="77777777" w:rsidR="00A045E1" w:rsidRDefault="00AB45D0">
            <w:pPr>
              <w:jc w:val="right"/>
              <w:textAlignment w:val="bottom"/>
            </w:pPr>
            <w:r>
              <w:rPr>
                <w:rFonts w:ascii="Arial" w:eastAsia="宋体" w:hAnsi="Arial" w:cs="Arial"/>
                <w:b/>
                <w:bCs/>
                <w:color w:val="000000"/>
                <w:sz w:val="17"/>
                <w:szCs w:val="17"/>
              </w:rPr>
              <w:t>933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A5F"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A60"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A61" w14:textId="77777777" w:rsidR="00A045E1" w:rsidRDefault="00AB45D0">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A62"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A63"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A64" w14:textId="77777777" w:rsidR="00A045E1" w:rsidRDefault="00AB45D0">
            <w:pPr>
              <w:jc w:val="right"/>
              <w:textAlignment w:val="bottom"/>
            </w:pPr>
            <w:r>
              <w:rPr>
                <w:rFonts w:ascii="Arial" w:eastAsia="宋体" w:hAnsi="Arial" w:cs="Arial"/>
                <w:b/>
                <w:bCs/>
                <w:color w:val="000000"/>
                <w:sz w:val="17"/>
                <w:szCs w:val="17"/>
              </w:rPr>
              <w:t>(97)</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A65"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A66"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A67" w14:textId="77777777" w:rsidR="00A045E1" w:rsidRDefault="00AB45D0">
            <w:pPr>
              <w:jc w:val="right"/>
              <w:textAlignment w:val="bottom"/>
            </w:pPr>
            <w:r>
              <w:rPr>
                <w:rFonts w:ascii="Arial" w:eastAsia="宋体" w:hAnsi="Arial" w:cs="Arial"/>
                <w:b/>
                <w:bCs/>
                <w:color w:val="000000"/>
                <w:sz w:val="17"/>
                <w:szCs w:val="17"/>
              </w:rPr>
              <w:t>559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A68" w14:textId="77777777" w:rsidR="00A045E1" w:rsidRDefault="00A045E1">
            <w:pPr>
              <w:jc w:val="right"/>
              <w:rPr>
                <w:rFonts w:ascii="宋体"/>
              </w:rPr>
            </w:pPr>
          </w:p>
        </w:tc>
      </w:tr>
    </w:tbl>
    <w:p w14:paraId="2B9E5A6A" w14:textId="77777777" w:rsidR="00A045E1" w:rsidRDefault="00AB45D0">
      <w:pPr>
        <w:spacing w:before="60" w:after="60"/>
        <w:ind w:hanging="360"/>
      </w:pPr>
      <w:r>
        <w:rPr>
          <w:rFonts w:ascii="Arial" w:eastAsia="宋体" w:hAnsi="Arial" w:cs="Arial"/>
          <w:i/>
          <w:iCs/>
          <w:color w:val="000000"/>
          <w:sz w:val="14"/>
          <w:szCs w:val="14"/>
        </w:rPr>
        <w:t>(1)The accumulated foreign currency translation adjustment an</w:t>
      </w:r>
      <w:r>
        <w:rPr>
          <w:rFonts w:ascii="Arial" w:eastAsia="宋体" w:hAnsi="Arial" w:cs="Arial"/>
          <w:i/>
          <w:iCs/>
          <w:color w:val="000000"/>
          <w:sz w:val="14"/>
          <w:szCs w:val="14"/>
        </w:rPr>
        <w:t>d net investment hedge gains/losses related to an investment in a foreign subsidiary are reclassified to Net income upon sale or upon complete or substantially complete liquidation of the respective entity.</w:t>
      </w:r>
    </w:p>
    <w:p w14:paraId="2B9E5A6B" w14:textId="77777777" w:rsidR="00A045E1" w:rsidRDefault="00AB45D0">
      <w:pPr>
        <w:spacing w:before="60" w:after="60"/>
        <w:ind w:hanging="360"/>
      </w:pPr>
      <w:r>
        <w:rPr>
          <w:rFonts w:ascii="Arial" w:eastAsia="宋体" w:hAnsi="Arial" w:cs="Arial"/>
          <w:i/>
          <w:iCs/>
          <w:color w:val="000000"/>
          <w:sz w:val="14"/>
          <w:szCs w:val="14"/>
        </w:rPr>
        <w:t xml:space="preserve">(2)Net of tax benefit (expense) of </w:t>
      </w:r>
      <w:r>
        <w:rPr>
          <w:rFonts w:ascii="Arial" w:eastAsia="宋体" w:hAnsi="Arial" w:cs="Arial"/>
          <w:i/>
          <w:iCs/>
          <w:color w:val="000000"/>
          <w:sz w:val="14"/>
          <w:szCs w:val="14"/>
        </w:rPr>
        <w:t>$0 million, $(73) million, $0 million, $7 million and $(66) million, respectively.</w:t>
      </w:r>
    </w:p>
    <w:p w14:paraId="2B9E5A6C" w14:textId="77777777" w:rsidR="00A045E1" w:rsidRDefault="00AB45D0">
      <w:pPr>
        <w:spacing w:before="60" w:after="60"/>
        <w:ind w:hanging="360"/>
      </w:pPr>
      <w:r>
        <w:rPr>
          <w:rFonts w:ascii="Arial" w:eastAsia="宋体" w:hAnsi="Arial" w:cs="Arial"/>
          <w:i/>
          <w:iCs/>
          <w:color w:val="000000"/>
          <w:sz w:val="14"/>
          <w:szCs w:val="14"/>
        </w:rPr>
        <w:t>(3)Net of tax (benefit) expense of $(16) million, $53 million, $0 million, $6 million and $43 million, respectively.</w:t>
      </w:r>
    </w:p>
    <w:p w14:paraId="2B9E5A6D" w14:textId="77777777" w:rsidR="00A045E1" w:rsidRDefault="00AB45D0">
      <w:pPr>
        <w:spacing w:before="120" w:after="120"/>
        <w:jc w:val="right"/>
      </w:pPr>
      <w:r>
        <w:rPr>
          <w:rFonts w:ascii="Arial" w:eastAsia="宋体" w:hAnsi="Arial" w:cs="Arial"/>
          <w:color w:val="E87722"/>
          <w:sz w:val="17"/>
          <w:szCs w:val="17"/>
        </w:rPr>
        <w:t>17</w:t>
      </w:r>
    </w:p>
    <w:p w14:paraId="2B9E5A6E" w14:textId="77777777" w:rsidR="00A045E1" w:rsidRDefault="00AB45D0">
      <w:r>
        <w:pict w14:anchorId="2B9E722D">
          <v:rect id="_x0000_i1043" style="width:415.3pt;height:1.5pt" o:hralign="center" o:hrstd="t" o:hr="t" fillcolor="#a0a0a0" stroked="f"/>
        </w:pict>
      </w:r>
    </w:p>
    <w:p w14:paraId="2B9E5A6F" w14:textId="77777777" w:rsidR="00A045E1" w:rsidRDefault="00A045E1"/>
    <w:p w14:paraId="2B9E5A70" w14:textId="77777777" w:rsidR="00A045E1" w:rsidRDefault="00AB45D0">
      <w:hyperlink r:id="rId86" w:anchor="ief5e6988819748dbbb795180b2159749_7" w:history="1">
        <w:r>
          <w:rPr>
            <w:rStyle w:val="a5"/>
            <w:rFonts w:ascii="sans-serif" w:eastAsia="sans-serif" w:hAnsi="sans-serif" w:cs="sans-serif"/>
            <w:sz w:val="17"/>
            <w:szCs w:val="17"/>
          </w:rPr>
          <w:t>Table of Contents</w:t>
        </w:r>
      </w:hyperlink>
    </w:p>
    <w:p w14:paraId="2B9E5A71" w14:textId="77777777" w:rsidR="00A045E1" w:rsidRDefault="00A045E1"/>
    <w:tbl>
      <w:tblPr>
        <w:tblW w:w="5000" w:type="pct"/>
        <w:tblCellMar>
          <w:top w:w="15" w:type="dxa"/>
          <w:left w:w="15" w:type="dxa"/>
          <w:bottom w:w="15" w:type="dxa"/>
          <w:right w:w="15" w:type="dxa"/>
        </w:tblCellMar>
        <w:tblLook w:val="04A0" w:firstRow="1" w:lastRow="0" w:firstColumn="1" w:lastColumn="0" w:noHBand="0" w:noVBand="1"/>
      </w:tblPr>
      <w:tblGrid>
        <w:gridCol w:w="40"/>
        <w:gridCol w:w="3702"/>
        <w:gridCol w:w="39"/>
        <w:gridCol w:w="116"/>
        <w:gridCol w:w="1030"/>
        <w:gridCol w:w="36"/>
        <w:gridCol w:w="116"/>
        <w:gridCol w:w="633"/>
        <w:gridCol w:w="36"/>
        <w:gridCol w:w="116"/>
        <w:gridCol w:w="867"/>
        <w:gridCol w:w="36"/>
        <w:gridCol w:w="116"/>
        <w:gridCol w:w="633"/>
        <w:gridCol w:w="36"/>
        <w:gridCol w:w="115"/>
        <w:gridCol w:w="633"/>
        <w:gridCol w:w="36"/>
      </w:tblGrid>
      <w:tr w:rsidR="00A045E1" w14:paraId="2B9E5A84" w14:textId="77777777">
        <w:tc>
          <w:tcPr>
            <w:tcW w:w="50" w:type="pct"/>
            <w:shd w:val="clear" w:color="auto" w:fill="auto"/>
            <w:vAlign w:val="bottom"/>
          </w:tcPr>
          <w:p w14:paraId="2B9E5A72" w14:textId="77777777" w:rsidR="00A045E1" w:rsidRDefault="00A045E1">
            <w:pPr>
              <w:rPr>
                <w:rFonts w:ascii="宋体"/>
              </w:rPr>
            </w:pPr>
          </w:p>
        </w:tc>
        <w:tc>
          <w:tcPr>
            <w:tcW w:w="2332" w:type="pct"/>
            <w:shd w:val="clear" w:color="auto" w:fill="auto"/>
            <w:vAlign w:val="bottom"/>
          </w:tcPr>
          <w:p w14:paraId="2B9E5A73" w14:textId="77777777" w:rsidR="00A045E1" w:rsidRDefault="00A045E1">
            <w:pPr>
              <w:rPr>
                <w:rFonts w:ascii="宋体"/>
              </w:rPr>
            </w:pPr>
          </w:p>
        </w:tc>
        <w:tc>
          <w:tcPr>
            <w:tcW w:w="5" w:type="pct"/>
            <w:shd w:val="clear" w:color="auto" w:fill="auto"/>
            <w:vAlign w:val="bottom"/>
          </w:tcPr>
          <w:p w14:paraId="2B9E5A74" w14:textId="77777777" w:rsidR="00A045E1" w:rsidRDefault="00A045E1">
            <w:pPr>
              <w:rPr>
                <w:rFonts w:ascii="宋体"/>
              </w:rPr>
            </w:pPr>
          </w:p>
        </w:tc>
        <w:tc>
          <w:tcPr>
            <w:tcW w:w="50" w:type="pct"/>
            <w:shd w:val="clear" w:color="auto" w:fill="auto"/>
            <w:vAlign w:val="bottom"/>
          </w:tcPr>
          <w:p w14:paraId="2B9E5A75" w14:textId="77777777" w:rsidR="00A045E1" w:rsidRDefault="00A045E1">
            <w:pPr>
              <w:rPr>
                <w:rFonts w:ascii="宋体"/>
              </w:rPr>
            </w:pPr>
          </w:p>
        </w:tc>
        <w:tc>
          <w:tcPr>
            <w:tcW w:w="545" w:type="pct"/>
            <w:shd w:val="clear" w:color="auto" w:fill="auto"/>
            <w:vAlign w:val="bottom"/>
          </w:tcPr>
          <w:p w14:paraId="2B9E5A76" w14:textId="77777777" w:rsidR="00A045E1" w:rsidRDefault="00A045E1">
            <w:pPr>
              <w:rPr>
                <w:rFonts w:ascii="宋体"/>
              </w:rPr>
            </w:pPr>
          </w:p>
        </w:tc>
        <w:tc>
          <w:tcPr>
            <w:tcW w:w="5" w:type="pct"/>
            <w:shd w:val="clear" w:color="auto" w:fill="auto"/>
            <w:vAlign w:val="bottom"/>
          </w:tcPr>
          <w:p w14:paraId="2B9E5A77" w14:textId="77777777" w:rsidR="00A045E1" w:rsidRDefault="00A045E1">
            <w:pPr>
              <w:rPr>
                <w:rFonts w:ascii="宋体"/>
              </w:rPr>
            </w:pPr>
          </w:p>
        </w:tc>
        <w:tc>
          <w:tcPr>
            <w:tcW w:w="50" w:type="pct"/>
            <w:shd w:val="clear" w:color="auto" w:fill="auto"/>
            <w:vAlign w:val="bottom"/>
          </w:tcPr>
          <w:p w14:paraId="2B9E5A78" w14:textId="77777777" w:rsidR="00A045E1" w:rsidRDefault="00A045E1">
            <w:pPr>
              <w:rPr>
                <w:rFonts w:ascii="宋体"/>
              </w:rPr>
            </w:pPr>
          </w:p>
        </w:tc>
        <w:tc>
          <w:tcPr>
            <w:tcW w:w="448" w:type="pct"/>
            <w:shd w:val="clear" w:color="auto" w:fill="auto"/>
            <w:vAlign w:val="bottom"/>
          </w:tcPr>
          <w:p w14:paraId="2B9E5A79" w14:textId="77777777" w:rsidR="00A045E1" w:rsidRDefault="00A045E1">
            <w:pPr>
              <w:rPr>
                <w:rFonts w:ascii="宋体"/>
              </w:rPr>
            </w:pPr>
          </w:p>
        </w:tc>
        <w:tc>
          <w:tcPr>
            <w:tcW w:w="5" w:type="pct"/>
            <w:shd w:val="clear" w:color="auto" w:fill="auto"/>
            <w:vAlign w:val="bottom"/>
          </w:tcPr>
          <w:p w14:paraId="2B9E5A7A" w14:textId="77777777" w:rsidR="00A045E1" w:rsidRDefault="00A045E1">
            <w:pPr>
              <w:rPr>
                <w:rFonts w:ascii="宋体"/>
              </w:rPr>
            </w:pPr>
          </w:p>
        </w:tc>
        <w:tc>
          <w:tcPr>
            <w:tcW w:w="50" w:type="pct"/>
            <w:shd w:val="clear" w:color="auto" w:fill="auto"/>
            <w:vAlign w:val="bottom"/>
          </w:tcPr>
          <w:p w14:paraId="2B9E5A7B" w14:textId="77777777" w:rsidR="00A045E1" w:rsidRDefault="00A045E1">
            <w:pPr>
              <w:rPr>
                <w:rFonts w:ascii="宋体"/>
              </w:rPr>
            </w:pPr>
          </w:p>
        </w:tc>
        <w:tc>
          <w:tcPr>
            <w:tcW w:w="448" w:type="pct"/>
            <w:shd w:val="clear" w:color="auto" w:fill="auto"/>
            <w:vAlign w:val="bottom"/>
          </w:tcPr>
          <w:p w14:paraId="2B9E5A7C" w14:textId="77777777" w:rsidR="00A045E1" w:rsidRDefault="00A045E1">
            <w:pPr>
              <w:rPr>
                <w:rFonts w:ascii="宋体"/>
              </w:rPr>
            </w:pPr>
          </w:p>
        </w:tc>
        <w:tc>
          <w:tcPr>
            <w:tcW w:w="5" w:type="pct"/>
            <w:shd w:val="clear" w:color="auto" w:fill="auto"/>
            <w:vAlign w:val="bottom"/>
          </w:tcPr>
          <w:p w14:paraId="2B9E5A7D" w14:textId="77777777" w:rsidR="00A045E1" w:rsidRDefault="00A045E1">
            <w:pPr>
              <w:rPr>
                <w:rFonts w:ascii="宋体"/>
              </w:rPr>
            </w:pPr>
          </w:p>
        </w:tc>
        <w:tc>
          <w:tcPr>
            <w:tcW w:w="50" w:type="pct"/>
            <w:shd w:val="clear" w:color="auto" w:fill="auto"/>
            <w:vAlign w:val="bottom"/>
          </w:tcPr>
          <w:p w14:paraId="2B9E5A7E" w14:textId="77777777" w:rsidR="00A045E1" w:rsidRDefault="00A045E1">
            <w:pPr>
              <w:rPr>
                <w:rFonts w:ascii="宋体"/>
              </w:rPr>
            </w:pPr>
          </w:p>
        </w:tc>
        <w:tc>
          <w:tcPr>
            <w:tcW w:w="448" w:type="pct"/>
            <w:shd w:val="clear" w:color="auto" w:fill="auto"/>
            <w:vAlign w:val="bottom"/>
          </w:tcPr>
          <w:p w14:paraId="2B9E5A7F" w14:textId="77777777" w:rsidR="00A045E1" w:rsidRDefault="00A045E1">
            <w:pPr>
              <w:rPr>
                <w:rFonts w:ascii="宋体"/>
              </w:rPr>
            </w:pPr>
          </w:p>
        </w:tc>
        <w:tc>
          <w:tcPr>
            <w:tcW w:w="5" w:type="pct"/>
            <w:shd w:val="clear" w:color="auto" w:fill="auto"/>
            <w:vAlign w:val="bottom"/>
          </w:tcPr>
          <w:p w14:paraId="2B9E5A80" w14:textId="77777777" w:rsidR="00A045E1" w:rsidRDefault="00A045E1">
            <w:pPr>
              <w:rPr>
                <w:rFonts w:ascii="宋体"/>
              </w:rPr>
            </w:pPr>
          </w:p>
        </w:tc>
        <w:tc>
          <w:tcPr>
            <w:tcW w:w="50" w:type="pct"/>
            <w:shd w:val="clear" w:color="auto" w:fill="auto"/>
            <w:vAlign w:val="bottom"/>
          </w:tcPr>
          <w:p w14:paraId="2B9E5A81" w14:textId="77777777" w:rsidR="00A045E1" w:rsidRDefault="00A045E1">
            <w:pPr>
              <w:rPr>
                <w:rFonts w:ascii="宋体"/>
              </w:rPr>
            </w:pPr>
          </w:p>
        </w:tc>
        <w:tc>
          <w:tcPr>
            <w:tcW w:w="448" w:type="pct"/>
            <w:shd w:val="clear" w:color="auto" w:fill="auto"/>
            <w:vAlign w:val="bottom"/>
          </w:tcPr>
          <w:p w14:paraId="2B9E5A82" w14:textId="77777777" w:rsidR="00A045E1" w:rsidRDefault="00A045E1">
            <w:pPr>
              <w:rPr>
                <w:rFonts w:ascii="宋体"/>
              </w:rPr>
            </w:pPr>
          </w:p>
        </w:tc>
        <w:tc>
          <w:tcPr>
            <w:tcW w:w="5" w:type="pct"/>
            <w:shd w:val="clear" w:color="auto" w:fill="auto"/>
            <w:vAlign w:val="bottom"/>
          </w:tcPr>
          <w:p w14:paraId="2B9E5A83" w14:textId="77777777" w:rsidR="00A045E1" w:rsidRDefault="00A045E1">
            <w:pPr>
              <w:rPr>
                <w:rFonts w:ascii="宋体"/>
              </w:rPr>
            </w:pPr>
          </w:p>
        </w:tc>
      </w:tr>
      <w:tr w:rsidR="00A045E1" w14:paraId="2B9E5A8B" w14:textId="77777777">
        <w:tc>
          <w:tcPr>
            <w:tcW w:w="0" w:type="auto"/>
            <w:gridSpan w:val="3"/>
            <w:shd w:val="clear" w:color="auto" w:fill="auto"/>
            <w:tcMar>
              <w:top w:w="40" w:type="dxa"/>
              <w:left w:w="20" w:type="dxa"/>
              <w:bottom w:w="40" w:type="dxa"/>
              <w:right w:w="20" w:type="dxa"/>
            </w:tcMar>
            <w:vAlign w:val="bottom"/>
          </w:tcPr>
          <w:p w14:paraId="2B9E5A85" w14:textId="77777777" w:rsidR="00A045E1" w:rsidRDefault="00AB45D0">
            <w:pPr>
              <w:textAlignment w:val="bottom"/>
            </w:pPr>
            <w:r>
              <w:rPr>
                <w:rFonts w:ascii="Arial Narrow" w:eastAsia="Arial Narrow" w:hAnsi="Arial Narrow" w:cs="Arial Narrow"/>
                <w:i/>
                <w:iCs/>
                <w:color w:val="000000"/>
                <w:sz w:val="17"/>
                <w:szCs w:val="17"/>
              </w:rPr>
              <w:t>(Dollars in millions)</w:t>
            </w:r>
          </w:p>
        </w:tc>
        <w:tc>
          <w:tcPr>
            <w:tcW w:w="0" w:type="auto"/>
            <w:gridSpan w:val="3"/>
            <w:shd w:val="clear" w:color="auto" w:fill="auto"/>
            <w:tcMar>
              <w:top w:w="40" w:type="dxa"/>
              <w:left w:w="20" w:type="dxa"/>
              <w:bottom w:w="40" w:type="dxa"/>
              <w:right w:w="20" w:type="dxa"/>
            </w:tcMar>
            <w:vAlign w:val="bottom"/>
          </w:tcPr>
          <w:p w14:paraId="2B9E5A86" w14:textId="77777777" w:rsidR="00A045E1" w:rsidRDefault="00AB45D0">
            <w:pPr>
              <w:jc w:val="right"/>
              <w:textAlignment w:val="bottom"/>
            </w:pPr>
            <w:r>
              <w:rPr>
                <w:rFonts w:ascii="sans-serif" w:eastAsia="sans-serif" w:hAnsi="sans-serif" w:cs="sans-serif"/>
                <w:b/>
                <w:bCs/>
                <w:color w:val="000000"/>
                <w:sz w:val="17"/>
                <w:szCs w:val="17"/>
              </w:rPr>
              <w:t>FOREIGN CURRENCY TRANSLATION ADJUSTMENT</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2B9E5A87" w14:textId="77777777" w:rsidR="00A045E1" w:rsidRDefault="00AB45D0">
            <w:pPr>
              <w:jc w:val="right"/>
              <w:textAlignment w:val="bottom"/>
            </w:pPr>
            <w:r>
              <w:rPr>
                <w:rFonts w:ascii="sans-serif" w:eastAsia="sans-serif" w:hAnsi="sans-serif" w:cs="sans-serif"/>
                <w:b/>
                <w:bCs/>
                <w:color w:val="000000"/>
                <w:sz w:val="17"/>
                <w:szCs w:val="17"/>
              </w:rPr>
              <w:t>CASH FLOW HEDGES</w:t>
            </w:r>
          </w:p>
        </w:tc>
        <w:tc>
          <w:tcPr>
            <w:tcW w:w="0" w:type="auto"/>
            <w:gridSpan w:val="3"/>
            <w:shd w:val="clear" w:color="auto" w:fill="auto"/>
            <w:tcMar>
              <w:top w:w="40" w:type="dxa"/>
              <w:left w:w="20" w:type="dxa"/>
              <w:bottom w:w="40" w:type="dxa"/>
              <w:right w:w="20" w:type="dxa"/>
            </w:tcMar>
            <w:vAlign w:val="bottom"/>
          </w:tcPr>
          <w:p w14:paraId="2B9E5A88" w14:textId="77777777" w:rsidR="00A045E1" w:rsidRDefault="00AB45D0">
            <w:pPr>
              <w:jc w:val="right"/>
              <w:textAlignment w:val="bottom"/>
            </w:pPr>
            <w:r>
              <w:rPr>
                <w:rFonts w:ascii="sans-serif" w:eastAsia="sans-serif" w:hAnsi="sans-serif" w:cs="sans-serif"/>
                <w:b/>
                <w:bCs/>
                <w:color w:val="000000"/>
                <w:sz w:val="17"/>
                <w:szCs w:val="17"/>
              </w:rPr>
              <w:t>NET INVESTMENT HEDGES</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2B9E5A89" w14:textId="77777777" w:rsidR="00A045E1" w:rsidRDefault="00AB45D0">
            <w:pPr>
              <w:jc w:val="right"/>
              <w:textAlignment w:val="bottom"/>
            </w:pPr>
            <w:r>
              <w:rPr>
                <w:rFonts w:ascii="sans-serif" w:eastAsia="sans-serif" w:hAnsi="sans-serif" w:cs="sans-serif"/>
                <w:b/>
                <w:bCs/>
                <w:color w:val="000000"/>
                <w:sz w:val="17"/>
                <w:szCs w:val="17"/>
              </w:rPr>
              <w:t>OTHER</w:t>
            </w:r>
          </w:p>
        </w:tc>
        <w:tc>
          <w:tcPr>
            <w:tcW w:w="0" w:type="auto"/>
            <w:gridSpan w:val="3"/>
            <w:shd w:val="clear" w:color="auto" w:fill="auto"/>
            <w:tcMar>
              <w:top w:w="40" w:type="dxa"/>
              <w:left w:w="20" w:type="dxa"/>
              <w:bottom w:w="40" w:type="dxa"/>
              <w:right w:w="20" w:type="dxa"/>
            </w:tcMar>
            <w:vAlign w:val="bottom"/>
          </w:tcPr>
          <w:p w14:paraId="2B9E5A8A" w14:textId="77777777" w:rsidR="00A045E1" w:rsidRDefault="00AB45D0">
            <w:pPr>
              <w:jc w:val="right"/>
              <w:textAlignment w:val="bottom"/>
            </w:pPr>
            <w:r>
              <w:rPr>
                <w:rFonts w:ascii="sans-serif" w:eastAsia="sans-serif" w:hAnsi="sans-serif" w:cs="sans-serif"/>
                <w:b/>
                <w:bCs/>
                <w:color w:val="000000"/>
                <w:sz w:val="17"/>
                <w:szCs w:val="17"/>
              </w:rPr>
              <w:t>TOTAL</w:t>
            </w:r>
          </w:p>
        </w:tc>
      </w:tr>
      <w:tr w:rsidR="00A045E1" w14:paraId="2B9E5A9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A8C" w14:textId="77777777" w:rsidR="00A045E1" w:rsidRDefault="00AB45D0">
            <w:pPr>
              <w:textAlignment w:val="bottom"/>
            </w:pPr>
            <w:r>
              <w:rPr>
                <w:rFonts w:ascii="Arial" w:eastAsia="宋体" w:hAnsi="Arial" w:cs="Arial"/>
                <w:b/>
                <w:bCs/>
                <w:color w:val="000000"/>
                <w:sz w:val="17"/>
                <w:szCs w:val="17"/>
              </w:rPr>
              <w:t>Balance at May 31, 2021</w:t>
            </w:r>
          </w:p>
        </w:tc>
        <w:tc>
          <w:tcPr>
            <w:tcW w:w="0" w:type="auto"/>
            <w:tcBorders>
              <w:top w:val="single" w:sz="8" w:space="0" w:color="E87722"/>
            </w:tcBorders>
            <w:shd w:val="clear" w:color="auto" w:fill="auto"/>
            <w:tcMar>
              <w:top w:w="40" w:type="dxa"/>
              <w:left w:w="20" w:type="dxa"/>
              <w:bottom w:w="40" w:type="dxa"/>
              <w:right w:w="0" w:type="dxa"/>
            </w:tcMar>
            <w:vAlign w:val="bottom"/>
          </w:tcPr>
          <w:p w14:paraId="2B9E5A8D"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A8E" w14:textId="77777777" w:rsidR="00A045E1" w:rsidRDefault="00AB45D0">
            <w:pPr>
              <w:jc w:val="right"/>
              <w:textAlignment w:val="bottom"/>
            </w:pPr>
            <w:r>
              <w:rPr>
                <w:rFonts w:ascii="Arial" w:eastAsia="宋体" w:hAnsi="Arial" w:cs="Arial"/>
                <w:b/>
                <w:bCs/>
                <w:color w:val="000000"/>
                <w:sz w:val="17"/>
                <w:szCs w:val="17"/>
              </w:rPr>
              <w:t>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A8F"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A90"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A91" w14:textId="77777777" w:rsidR="00A045E1" w:rsidRDefault="00AB45D0">
            <w:pPr>
              <w:jc w:val="right"/>
              <w:textAlignment w:val="bottom"/>
            </w:pPr>
            <w:r>
              <w:rPr>
                <w:rFonts w:ascii="Arial" w:eastAsia="宋体" w:hAnsi="Arial" w:cs="Arial"/>
                <w:b/>
                <w:bCs/>
                <w:color w:val="000000"/>
                <w:sz w:val="17"/>
                <w:szCs w:val="17"/>
              </w:rPr>
              <w:t>(435)</w:t>
            </w:r>
          </w:p>
        </w:tc>
        <w:tc>
          <w:tcPr>
            <w:tcW w:w="0" w:type="auto"/>
            <w:tcBorders>
              <w:top w:val="single" w:sz="8" w:space="0" w:color="E87722"/>
            </w:tcBorders>
            <w:shd w:val="clear" w:color="auto" w:fill="auto"/>
            <w:tcMar>
              <w:top w:w="40" w:type="dxa"/>
              <w:left w:w="0" w:type="dxa"/>
              <w:bottom w:w="40" w:type="dxa"/>
              <w:right w:w="20" w:type="dxa"/>
            </w:tcMar>
            <w:vAlign w:val="bottom"/>
          </w:tcPr>
          <w:p w14:paraId="2B9E5A92"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A93"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A94" w14:textId="77777777" w:rsidR="00A045E1" w:rsidRDefault="00AB45D0">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A95"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A96"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A97" w14:textId="77777777" w:rsidR="00A045E1" w:rsidRDefault="00AB45D0">
            <w:pPr>
              <w:jc w:val="right"/>
              <w:textAlignment w:val="bottom"/>
            </w:pPr>
            <w:r>
              <w:rPr>
                <w:rFonts w:ascii="Arial" w:eastAsia="宋体" w:hAnsi="Arial" w:cs="Arial"/>
                <w:b/>
                <w:bCs/>
                <w:color w:val="000000"/>
                <w:sz w:val="17"/>
                <w:szCs w:val="17"/>
              </w:rPr>
              <w:t>(62)</w:t>
            </w:r>
          </w:p>
        </w:tc>
        <w:tc>
          <w:tcPr>
            <w:tcW w:w="0" w:type="auto"/>
            <w:tcBorders>
              <w:top w:val="single" w:sz="8" w:space="0" w:color="E87722"/>
            </w:tcBorders>
            <w:shd w:val="clear" w:color="auto" w:fill="auto"/>
            <w:tcMar>
              <w:top w:w="40" w:type="dxa"/>
              <w:left w:w="0" w:type="dxa"/>
              <w:bottom w:w="40" w:type="dxa"/>
              <w:right w:w="20" w:type="dxa"/>
            </w:tcMar>
            <w:vAlign w:val="bottom"/>
          </w:tcPr>
          <w:p w14:paraId="2B9E5A98"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A99"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A9A" w14:textId="77777777" w:rsidR="00A045E1" w:rsidRDefault="00AB45D0">
            <w:pPr>
              <w:jc w:val="right"/>
              <w:textAlignment w:val="bottom"/>
            </w:pPr>
            <w:r>
              <w:rPr>
                <w:rFonts w:ascii="Arial" w:eastAsia="宋体" w:hAnsi="Arial" w:cs="Arial"/>
                <w:b/>
                <w:bCs/>
                <w:color w:val="000000"/>
                <w:sz w:val="17"/>
                <w:szCs w:val="17"/>
              </w:rPr>
              <w:t>(380)</w:t>
            </w:r>
          </w:p>
        </w:tc>
        <w:tc>
          <w:tcPr>
            <w:tcW w:w="0" w:type="auto"/>
            <w:tcBorders>
              <w:top w:val="single" w:sz="8" w:space="0" w:color="E87722"/>
            </w:tcBorders>
            <w:shd w:val="clear" w:color="auto" w:fill="auto"/>
            <w:tcMar>
              <w:top w:w="40" w:type="dxa"/>
              <w:left w:w="0" w:type="dxa"/>
              <w:bottom w:w="40" w:type="dxa"/>
              <w:right w:w="20" w:type="dxa"/>
            </w:tcMar>
            <w:vAlign w:val="bottom"/>
          </w:tcPr>
          <w:p w14:paraId="2B9E5A9B" w14:textId="77777777" w:rsidR="00A045E1" w:rsidRDefault="00A045E1">
            <w:pPr>
              <w:jc w:val="right"/>
              <w:rPr>
                <w:rFonts w:ascii="宋体"/>
              </w:rPr>
            </w:pPr>
          </w:p>
        </w:tc>
      </w:tr>
      <w:tr w:rsidR="00A045E1" w14:paraId="2B9E5AA3" w14:textId="77777777">
        <w:tc>
          <w:tcPr>
            <w:tcW w:w="0" w:type="auto"/>
            <w:gridSpan w:val="3"/>
            <w:tcBorders>
              <w:top w:val="single" w:sz="8" w:space="0" w:color="E87722"/>
            </w:tcBorders>
            <w:shd w:val="clear" w:color="auto" w:fill="auto"/>
            <w:tcMar>
              <w:top w:w="40" w:type="dxa"/>
              <w:left w:w="20" w:type="dxa"/>
              <w:bottom w:w="40" w:type="dxa"/>
              <w:right w:w="20" w:type="dxa"/>
            </w:tcMar>
            <w:vAlign w:val="center"/>
          </w:tcPr>
          <w:p w14:paraId="2B9E5A9D" w14:textId="77777777" w:rsidR="00A045E1" w:rsidRDefault="00AB45D0">
            <w:pPr>
              <w:textAlignment w:val="center"/>
            </w:pPr>
            <w:r>
              <w:rPr>
                <w:rFonts w:ascii="Arial" w:eastAsia="宋体" w:hAnsi="Arial" w:cs="Arial"/>
                <w:color w:val="000000"/>
                <w:sz w:val="17"/>
                <w:szCs w:val="17"/>
              </w:rPr>
              <w:t>Other comprehensive income (loss):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A9E"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A9F"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AA0"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AA1"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AA2" w14:textId="77777777" w:rsidR="00A045E1" w:rsidRDefault="00A045E1">
            <w:pPr>
              <w:rPr>
                <w:rFonts w:ascii="宋体"/>
              </w:rPr>
            </w:pPr>
          </w:p>
        </w:tc>
      </w:tr>
      <w:tr w:rsidR="00A045E1" w14:paraId="2B9E5AAF" w14:textId="77777777">
        <w:tc>
          <w:tcPr>
            <w:tcW w:w="0" w:type="auto"/>
            <w:gridSpan w:val="3"/>
            <w:tcBorders>
              <w:top w:val="single" w:sz="4" w:space="0" w:color="808080"/>
            </w:tcBorders>
            <w:shd w:val="clear" w:color="auto" w:fill="auto"/>
            <w:tcMar>
              <w:top w:w="40" w:type="dxa"/>
              <w:left w:w="20" w:type="dxa"/>
              <w:bottom w:w="40" w:type="dxa"/>
              <w:right w:w="20" w:type="dxa"/>
            </w:tcMar>
            <w:vAlign w:val="center"/>
          </w:tcPr>
          <w:p w14:paraId="2B9E5AA4" w14:textId="77777777" w:rsidR="00A045E1" w:rsidRDefault="00AB45D0">
            <w:pPr>
              <w:textAlignment w:val="center"/>
            </w:pPr>
            <w:r>
              <w:rPr>
                <w:rFonts w:ascii="Arial" w:eastAsia="宋体" w:hAnsi="Arial" w:cs="Arial"/>
                <w:color w:val="000000"/>
                <w:sz w:val="17"/>
                <w:szCs w:val="17"/>
              </w:rPr>
              <w:t>Other comprehensive gains (losses) before reclassifications</w:t>
            </w:r>
            <w:r>
              <w:rPr>
                <w:rFonts w:ascii="Arial" w:eastAsia="宋体" w:hAnsi="Arial" w:cs="Arial"/>
                <w:color w:val="000000"/>
                <w:sz w:val="11"/>
                <w:szCs w:val="11"/>
              </w:rPr>
              <w:t>(2)</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AA5" w14:textId="77777777" w:rsidR="00A045E1" w:rsidRDefault="00AB45D0">
            <w:pPr>
              <w:jc w:val="right"/>
              <w:textAlignment w:val="bottom"/>
            </w:pPr>
            <w:r>
              <w:rPr>
                <w:rFonts w:ascii="Arial" w:eastAsia="宋体" w:hAnsi="Arial" w:cs="Arial"/>
                <w:color w:val="000000"/>
                <w:sz w:val="17"/>
                <w:szCs w:val="17"/>
              </w:rPr>
              <w:t>(283)</w:t>
            </w:r>
          </w:p>
        </w:tc>
        <w:tc>
          <w:tcPr>
            <w:tcW w:w="0" w:type="auto"/>
            <w:tcBorders>
              <w:top w:val="single" w:sz="4" w:space="0" w:color="808080"/>
            </w:tcBorders>
            <w:shd w:val="clear" w:color="auto" w:fill="auto"/>
            <w:tcMar>
              <w:top w:w="40" w:type="dxa"/>
              <w:left w:w="0" w:type="dxa"/>
              <w:bottom w:w="40" w:type="dxa"/>
              <w:right w:w="20" w:type="dxa"/>
            </w:tcMar>
            <w:vAlign w:val="bottom"/>
          </w:tcPr>
          <w:p w14:paraId="2B9E5AA6"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AA7" w14:textId="77777777" w:rsidR="00A045E1" w:rsidRDefault="00AB45D0">
            <w:pPr>
              <w:jc w:val="right"/>
              <w:textAlignment w:val="bottom"/>
            </w:pPr>
            <w:r>
              <w:rPr>
                <w:rFonts w:ascii="Arial" w:eastAsia="宋体" w:hAnsi="Arial" w:cs="Arial"/>
                <w:color w:val="000000"/>
                <w:sz w:val="17"/>
                <w:szCs w:val="17"/>
              </w:rPr>
              <w:t>685 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AA8"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AA9"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AAA"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AAB" w14:textId="77777777" w:rsidR="00A045E1" w:rsidRDefault="00AB45D0">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AAC"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AAD" w14:textId="77777777" w:rsidR="00A045E1" w:rsidRDefault="00AB45D0">
            <w:pPr>
              <w:jc w:val="right"/>
              <w:textAlignment w:val="bottom"/>
            </w:pPr>
            <w:r>
              <w:rPr>
                <w:rFonts w:ascii="Arial" w:eastAsia="宋体" w:hAnsi="Arial" w:cs="Arial"/>
                <w:color w:val="000000"/>
                <w:sz w:val="17"/>
                <w:szCs w:val="17"/>
              </w:rPr>
              <w:t>416 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AAE" w14:textId="77777777" w:rsidR="00A045E1" w:rsidRDefault="00A045E1">
            <w:pPr>
              <w:jc w:val="right"/>
              <w:rPr>
                <w:rFonts w:ascii="宋体"/>
              </w:rPr>
            </w:pPr>
          </w:p>
        </w:tc>
      </w:tr>
      <w:tr w:rsidR="00A045E1" w14:paraId="2B9E5ABB" w14:textId="77777777">
        <w:tc>
          <w:tcPr>
            <w:tcW w:w="0" w:type="auto"/>
            <w:gridSpan w:val="3"/>
            <w:tcBorders>
              <w:top w:val="single" w:sz="4" w:space="0" w:color="808080"/>
            </w:tcBorders>
            <w:shd w:val="clear" w:color="auto" w:fill="auto"/>
            <w:tcMar>
              <w:top w:w="40" w:type="dxa"/>
              <w:left w:w="20" w:type="dxa"/>
              <w:bottom w:w="40" w:type="dxa"/>
              <w:right w:w="20" w:type="dxa"/>
            </w:tcMar>
            <w:vAlign w:val="center"/>
          </w:tcPr>
          <w:p w14:paraId="2B9E5AB0" w14:textId="77777777" w:rsidR="00A045E1" w:rsidRDefault="00AB45D0">
            <w:pPr>
              <w:textAlignment w:val="center"/>
            </w:pPr>
            <w:r>
              <w:rPr>
                <w:rFonts w:ascii="Arial" w:eastAsia="宋体" w:hAnsi="Arial" w:cs="Arial"/>
                <w:color w:val="000000"/>
                <w:sz w:val="17"/>
                <w:szCs w:val="17"/>
              </w:rPr>
              <w:t>Reclassifications to net income of previously deferred (gains) losses</w:t>
            </w:r>
            <w:r>
              <w:rPr>
                <w:rFonts w:ascii="Arial" w:eastAsia="宋体" w:hAnsi="Arial" w:cs="Arial"/>
                <w:color w:val="000000"/>
                <w:sz w:val="11"/>
                <w:szCs w:val="11"/>
              </w:rPr>
              <w:t>(3)</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AB1"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AB2"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AB3" w14:textId="77777777" w:rsidR="00A045E1" w:rsidRDefault="00AB45D0">
            <w:pPr>
              <w:jc w:val="right"/>
              <w:textAlignment w:val="bottom"/>
            </w:pPr>
            <w:r>
              <w:rPr>
                <w:rFonts w:ascii="Arial" w:eastAsia="宋体" w:hAnsi="Arial" w:cs="Arial"/>
                <w:color w:val="000000"/>
                <w:sz w:val="17"/>
                <w:szCs w:val="17"/>
              </w:rPr>
              <w:t>119 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AB4"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AB5"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AB6"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AB7" w14:textId="77777777" w:rsidR="00A045E1" w:rsidRDefault="00AB45D0">
            <w:pPr>
              <w:jc w:val="right"/>
              <w:textAlignment w:val="bottom"/>
            </w:pPr>
            <w:r>
              <w:rPr>
                <w:rFonts w:ascii="Arial" w:eastAsia="宋体" w:hAnsi="Arial" w:cs="Arial"/>
                <w:color w:val="000000"/>
                <w:sz w:val="17"/>
                <w:szCs w:val="17"/>
              </w:rPr>
              <w:t>(10)</w:t>
            </w:r>
          </w:p>
        </w:tc>
        <w:tc>
          <w:tcPr>
            <w:tcW w:w="0" w:type="auto"/>
            <w:tcBorders>
              <w:top w:val="single" w:sz="4" w:space="0" w:color="808080"/>
            </w:tcBorders>
            <w:shd w:val="clear" w:color="auto" w:fill="auto"/>
            <w:tcMar>
              <w:top w:w="40" w:type="dxa"/>
              <w:left w:w="0" w:type="dxa"/>
              <w:bottom w:w="40" w:type="dxa"/>
              <w:right w:w="20" w:type="dxa"/>
            </w:tcMar>
            <w:vAlign w:val="bottom"/>
          </w:tcPr>
          <w:p w14:paraId="2B9E5AB8"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AB9" w14:textId="77777777" w:rsidR="00A045E1" w:rsidRDefault="00AB45D0">
            <w:pPr>
              <w:jc w:val="right"/>
              <w:textAlignment w:val="bottom"/>
            </w:pPr>
            <w:r>
              <w:rPr>
                <w:rFonts w:ascii="Arial" w:eastAsia="宋体" w:hAnsi="Arial" w:cs="Arial"/>
                <w:color w:val="000000"/>
                <w:sz w:val="17"/>
                <w:szCs w:val="17"/>
              </w:rPr>
              <w:t>109 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ABA" w14:textId="77777777" w:rsidR="00A045E1" w:rsidRDefault="00A045E1">
            <w:pPr>
              <w:jc w:val="right"/>
              <w:rPr>
                <w:rFonts w:ascii="宋体"/>
              </w:rPr>
            </w:pPr>
          </w:p>
        </w:tc>
      </w:tr>
      <w:tr w:rsidR="00A045E1" w14:paraId="2B9E5AC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ABC" w14:textId="77777777" w:rsidR="00A045E1" w:rsidRDefault="00AB45D0">
            <w:pPr>
              <w:textAlignment w:val="bottom"/>
            </w:pPr>
            <w:r>
              <w:rPr>
                <w:rFonts w:ascii="Arial" w:eastAsia="宋体" w:hAnsi="Arial" w:cs="Arial"/>
                <w:color w:val="000000"/>
                <w:sz w:val="17"/>
                <w:szCs w:val="17"/>
              </w:rPr>
              <w:t>Total other comprehensive income (loss)</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5ABD" w14:textId="77777777" w:rsidR="00A045E1" w:rsidRDefault="00AB45D0">
            <w:pPr>
              <w:jc w:val="right"/>
              <w:textAlignment w:val="bottom"/>
            </w:pPr>
            <w:r>
              <w:rPr>
                <w:rFonts w:ascii="Arial" w:eastAsia="宋体" w:hAnsi="Arial" w:cs="Arial"/>
                <w:color w:val="000000"/>
                <w:sz w:val="17"/>
                <w:szCs w:val="17"/>
              </w:rPr>
              <w:t>(283)</w:t>
            </w:r>
          </w:p>
        </w:tc>
        <w:tc>
          <w:tcPr>
            <w:tcW w:w="0" w:type="auto"/>
            <w:tcBorders>
              <w:top w:val="single" w:sz="8" w:space="0" w:color="E87722"/>
            </w:tcBorders>
            <w:shd w:val="clear" w:color="auto" w:fill="auto"/>
            <w:tcMar>
              <w:top w:w="40" w:type="dxa"/>
              <w:left w:w="0" w:type="dxa"/>
              <w:bottom w:w="40" w:type="dxa"/>
              <w:right w:w="20" w:type="dxa"/>
            </w:tcMar>
            <w:vAlign w:val="bottom"/>
          </w:tcPr>
          <w:p w14:paraId="2B9E5ABE"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5ABF" w14:textId="77777777" w:rsidR="00A045E1" w:rsidRDefault="00AB45D0">
            <w:pPr>
              <w:jc w:val="right"/>
              <w:textAlignment w:val="bottom"/>
            </w:pPr>
            <w:r>
              <w:rPr>
                <w:rFonts w:ascii="Arial" w:eastAsia="宋体" w:hAnsi="Arial" w:cs="Arial"/>
                <w:color w:val="000000"/>
                <w:sz w:val="17"/>
                <w:szCs w:val="17"/>
              </w:rPr>
              <w:t>804 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AC0"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5AC1"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AC2"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5AC3" w14:textId="77777777" w:rsidR="00A045E1" w:rsidRDefault="00AB45D0">
            <w:pPr>
              <w:jc w:val="right"/>
              <w:textAlignment w:val="bottom"/>
            </w:pPr>
            <w:r>
              <w:rPr>
                <w:rFonts w:ascii="Arial" w:eastAsia="宋体" w:hAnsi="Arial" w:cs="Arial"/>
                <w:color w:val="000000"/>
                <w:sz w:val="17"/>
                <w:szCs w:val="17"/>
              </w:rPr>
              <w:t>4 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AC4"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5AC5" w14:textId="77777777" w:rsidR="00A045E1" w:rsidRDefault="00AB45D0">
            <w:pPr>
              <w:jc w:val="right"/>
              <w:textAlignment w:val="bottom"/>
            </w:pPr>
            <w:r>
              <w:rPr>
                <w:rFonts w:ascii="Arial" w:eastAsia="宋体" w:hAnsi="Arial" w:cs="Arial"/>
                <w:color w:val="000000"/>
                <w:sz w:val="17"/>
                <w:szCs w:val="17"/>
              </w:rPr>
              <w:t>525 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AC6" w14:textId="77777777" w:rsidR="00A045E1" w:rsidRDefault="00A045E1">
            <w:pPr>
              <w:jc w:val="right"/>
              <w:rPr>
                <w:rFonts w:ascii="宋体"/>
              </w:rPr>
            </w:pPr>
          </w:p>
        </w:tc>
      </w:tr>
      <w:tr w:rsidR="00A045E1" w14:paraId="2B9E5AD8"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B9E5AC8" w14:textId="77777777" w:rsidR="00A045E1" w:rsidRDefault="00AB45D0">
            <w:pPr>
              <w:textAlignment w:val="bottom"/>
            </w:pPr>
            <w:r>
              <w:rPr>
                <w:rFonts w:ascii="Arial" w:eastAsia="宋体" w:hAnsi="Arial" w:cs="Arial"/>
                <w:b/>
                <w:bCs/>
                <w:color w:val="000000"/>
                <w:sz w:val="17"/>
                <w:szCs w:val="17"/>
              </w:rPr>
              <w:t>Balance at November 30, 2021</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AC9"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5ACA" w14:textId="77777777" w:rsidR="00A045E1" w:rsidRDefault="00AB45D0">
            <w:pPr>
              <w:jc w:val="right"/>
              <w:textAlignment w:val="bottom"/>
            </w:pPr>
            <w:r>
              <w:rPr>
                <w:rFonts w:ascii="Arial" w:eastAsia="宋体" w:hAnsi="Arial" w:cs="Arial"/>
                <w:b/>
                <w:bCs/>
                <w:color w:val="000000"/>
                <w:sz w:val="17"/>
                <w:szCs w:val="17"/>
              </w:rPr>
              <w:t>(281)</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ACB"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ACC"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5ACD" w14:textId="77777777" w:rsidR="00A045E1" w:rsidRDefault="00AB45D0">
            <w:pPr>
              <w:jc w:val="right"/>
              <w:textAlignment w:val="bottom"/>
            </w:pPr>
            <w:r>
              <w:rPr>
                <w:rFonts w:ascii="Arial" w:eastAsia="宋体" w:hAnsi="Arial" w:cs="Arial"/>
                <w:b/>
                <w:bCs/>
                <w:color w:val="000000"/>
                <w:sz w:val="17"/>
                <w:szCs w:val="17"/>
              </w:rPr>
              <w:t>369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ACE"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ACF"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5AD0" w14:textId="77777777" w:rsidR="00A045E1" w:rsidRDefault="00AB45D0">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AD1"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AD2"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5AD3" w14:textId="77777777" w:rsidR="00A045E1" w:rsidRDefault="00AB45D0">
            <w:pPr>
              <w:jc w:val="right"/>
              <w:textAlignment w:val="bottom"/>
            </w:pPr>
            <w:r>
              <w:rPr>
                <w:rFonts w:ascii="Arial" w:eastAsia="宋体" w:hAnsi="Arial" w:cs="Arial"/>
                <w:b/>
                <w:bCs/>
                <w:color w:val="000000"/>
                <w:sz w:val="17"/>
                <w:szCs w:val="17"/>
              </w:rPr>
              <w:t>(58)</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AD4"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AD5"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5AD6" w14:textId="77777777" w:rsidR="00A045E1" w:rsidRDefault="00AB45D0">
            <w:pPr>
              <w:jc w:val="right"/>
              <w:textAlignment w:val="bottom"/>
            </w:pPr>
            <w:r>
              <w:rPr>
                <w:rFonts w:ascii="Arial" w:eastAsia="宋体" w:hAnsi="Arial" w:cs="Arial"/>
                <w:b/>
                <w:bCs/>
                <w:color w:val="000000"/>
                <w:sz w:val="17"/>
                <w:szCs w:val="17"/>
              </w:rPr>
              <w:t>145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AD7" w14:textId="77777777" w:rsidR="00A045E1" w:rsidRDefault="00A045E1">
            <w:pPr>
              <w:jc w:val="right"/>
              <w:rPr>
                <w:rFonts w:ascii="宋体"/>
              </w:rPr>
            </w:pPr>
          </w:p>
        </w:tc>
      </w:tr>
    </w:tbl>
    <w:p w14:paraId="2B9E5AD9" w14:textId="77777777" w:rsidR="00A045E1" w:rsidRDefault="00AB45D0">
      <w:pPr>
        <w:spacing w:before="60" w:after="60"/>
        <w:ind w:hanging="360"/>
      </w:pPr>
      <w:r>
        <w:rPr>
          <w:rFonts w:ascii="Arial" w:eastAsia="宋体" w:hAnsi="Arial" w:cs="Arial"/>
          <w:i/>
          <w:iCs/>
          <w:color w:val="000000"/>
          <w:sz w:val="14"/>
          <w:szCs w:val="14"/>
        </w:rPr>
        <w:t>(1)The accumulated foreign currency translation adjustment an</w:t>
      </w:r>
      <w:r>
        <w:rPr>
          <w:rFonts w:ascii="Arial" w:eastAsia="宋体" w:hAnsi="Arial" w:cs="Arial"/>
          <w:i/>
          <w:iCs/>
          <w:color w:val="000000"/>
          <w:sz w:val="14"/>
          <w:szCs w:val="14"/>
        </w:rPr>
        <w:t>d net investment hedge gains/losses related to an investment in a foreign subsidiary are reclassified to Net income upon sale or upon complete or substantially complete liquidation of the respective entity.</w:t>
      </w:r>
    </w:p>
    <w:p w14:paraId="2B9E5ADA" w14:textId="77777777" w:rsidR="00A045E1" w:rsidRDefault="00AB45D0">
      <w:pPr>
        <w:spacing w:before="60" w:after="60"/>
        <w:ind w:hanging="360"/>
      </w:pPr>
      <w:r>
        <w:rPr>
          <w:rFonts w:ascii="Arial" w:eastAsia="宋体" w:hAnsi="Arial" w:cs="Arial"/>
          <w:i/>
          <w:iCs/>
          <w:color w:val="000000"/>
          <w:sz w:val="14"/>
          <w:szCs w:val="14"/>
        </w:rPr>
        <w:t xml:space="preserve">(2)Net of tax benefit (expense) of </w:t>
      </w:r>
      <w:r>
        <w:rPr>
          <w:rFonts w:ascii="Arial" w:eastAsia="宋体" w:hAnsi="Arial" w:cs="Arial"/>
          <w:i/>
          <w:iCs/>
          <w:color w:val="000000"/>
          <w:sz w:val="14"/>
          <w:szCs w:val="14"/>
        </w:rPr>
        <w:t>$0 million, $(66) million, $0 million, $(4) million and $(70) million, respectively.</w:t>
      </w:r>
    </w:p>
    <w:p w14:paraId="2B9E5ADB" w14:textId="77777777" w:rsidR="00A045E1" w:rsidRDefault="00AB45D0">
      <w:pPr>
        <w:spacing w:before="60" w:after="60"/>
        <w:ind w:hanging="360"/>
      </w:pPr>
      <w:r>
        <w:rPr>
          <w:rFonts w:ascii="Arial" w:eastAsia="宋体" w:hAnsi="Arial" w:cs="Arial"/>
          <w:i/>
          <w:iCs/>
          <w:color w:val="000000"/>
          <w:sz w:val="14"/>
          <w:szCs w:val="14"/>
        </w:rPr>
        <w:t>(3)Net of tax (benefit) expense of $0 million, $(9) million, $0 million, $4 million and $(5) million, respectively.</w:t>
      </w:r>
    </w:p>
    <w:p w14:paraId="2B9E5ADC" w14:textId="77777777" w:rsidR="00A045E1" w:rsidRDefault="00A045E1">
      <w:pPr>
        <w:spacing w:before="120" w:after="120"/>
      </w:pPr>
    </w:p>
    <w:p w14:paraId="2B9E5ADD" w14:textId="77777777" w:rsidR="00A045E1" w:rsidRDefault="00AB45D0">
      <w:pPr>
        <w:spacing w:before="120" w:after="120"/>
      </w:pPr>
      <w:r>
        <w:rPr>
          <w:rFonts w:ascii="Arial" w:eastAsia="宋体" w:hAnsi="Arial" w:cs="Arial"/>
          <w:color w:val="000000"/>
          <w:sz w:val="17"/>
          <w:szCs w:val="17"/>
        </w:rPr>
        <w:t>The following table summarizes the reclassifications f</w:t>
      </w:r>
      <w:r>
        <w:rPr>
          <w:rFonts w:ascii="Arial" w:eastAsia="宋体" w:hAnsi="Arial" w:cs="Arial"/>
          <w:color w:val="000000"/>
          <w:sz w:val="17"/>
          <w:szCs w:val="17"/>
        </w:rPr>
        <w:t>rom Accumulated other comprehensive income (loss) to the Unaudited Condensed Consolidated Statements of Income:</w:t>
      </w:r>
    </w:p>
    <w:tbl>
      <w:tblPr>
        <w:tblW w:w="4992" w:type="pct"/>
        <w:tblCellMar>
          <w:top w:w="15" w:type="dxa"/>
          <w:left w:w="15" w:type="dxa"/>
          <w:bottom w:w="15" w:type="dxa"/>
          <w:right w:w="15" w:type="dxa"/>
        </w:tblCellMar>
        <w:tblLook w:val="04A0" w:firstRow="1" w:lastRow="0" w:firstColumn="1" w:lastColumn="0" w:noHBand="0" w:noVBand="1"/>
      </w:tblPr>
      <w:tblGrid>
        <w:gridCol w:w="39"/>
        <w:gridCol w:w="2683"/>
        <w:gridCol w:w="38"/>
        <w:gridCol w:w="115"/>
        <w:gridCol w:w="777"/>
        <w:gridCol w:w="36"/>
        <w:gridCol w:w="115"/>
        <w:gridCol w:w="777"/>
        <w:gridCol w:w="36"/>
        <w:gridCol w:w="36"/>
        <w:gridCol w:w="36"/>
        <w:gridCol w:w="36"/>
        <w:gridCol w:w="115"/>
        <w:gridCol w:w="777"/>
        <w:gridCol w:w="36"/>
        <w:gridCol w:w="115"/>
        <w:gridCol w:w="777"/>
        <w:gridCol w:w="36"/>
        <w:gridCol w:w="59"/>
        <w:gridCol w:w="1648"/>
        <w:gridCol w:w="36"/>
      </w:tblGrid>
      <w:tr w:rsidR="00A045E1" w14:paraId="2B9E5AF3" w14:textId="77777777">
        <w:tc>
          <w:tcPr>
            <w:tcW w:w="50" w:type="pct"/>
            <w:shd w:val="clear" w:color="auto" w:fill="auto"/>
            <w:vAlign w:val="bottom"/>
          </w:tcPr>
          <w:p w14:paraId="2B9E5ADE" w14:textId="77777777" w:rsidR="00A045E1" w:rsidRDefault="00A045E1">
            <w:pPr>
              <w:rPr>
                <w:rFonts w:ascii="宋体"/>
              </w:rPr>
            </w:pPr>
          </w:p>
        </w:tc>
        <w:tc>
          <w:tcPr>
            <w:tcW w:w="1636" w:type="pct"/>
            <w:shd w:val="clear" w:color="auto" w:fill="auto"/>
            <w:vAlign w:val="bottom"/>
          </w:tcPr>
          <w:p w14:paraId="2B9E5ADF" w14:textId="77777777" w:rsidR="00A045E1" w:rsidRDefault="00A045E1">
            <w:pPr>
              <w:rPr>
                <w:rFonts w:ascii="宋体"/>
              </w:rPr>
            </w:pPr>
          </w:p>
        </w:tc>
        <w:tc>
          <w:tcPr>
            <w:tcW w:w="5" w:type="pct"/>
            <w:shd w:val="clear" w:color="auto" w:fill="auto"/>
            <w:vAlign w:val="bottom"/>
          </w:tcPr>
          <w:p w14:paraId="2B9E5AE0" w14:textId="77777777" w:rsidR="00A045E1" w:rsidRDefault="00A045E1">
            <w:pPr>
              <w:rPr>
                <w:rFonts w:ascii="宋体"/>
              </w:rPr>
            </w:pPr>
          </w:p>
        </w:tc>
        <w:tc>
          <w:tcPr>
            <w:tcW w:w="50" w:type="pct"/>
            <w:shd w:val="clear" w:color="auto" w:fill="auto"/>
            <w:vAlign w:val="bottom"/>
          </w:tcPr>
          <w:p w14:paraId="2B9E5AE1" w14:textId="77777777" w:rsidR="00A045E1" w:rsidRDefault="00A045E1">
            <w:pPr>
              <w:rPr>
                <w:rFonts w:ascii="宋体"/>
              </w:rPr>
            </w:pPr>
          </w:p>
        </w:tc>
        <w:tc>
          <w:tcPr>
            <w:tcW w:w="493" w:type="pct"/>
            <w:shd w:val="clear" w:color="auto" w:fill="auto"/>
            <w:vAlign w:val="bottom"/>
          </w:tcPr>
          <w:p w14:paraId="2B9E5AE2" w14:textId="77777777" w:rsidR="00A045E1" w:rsidRDefault="00A045E1">
            <w:pPr>
              <w:rPr>
                <w:rFonts w:ascii="宋体"/>
              </w:rPr>
            </w:pPr>
          </w:p>
        </w:tc>
        <w:tc>
          <w:tcPr>
            <w:tcW w:w="5" w:type="pct"/>
            <w:shd w:val="clear" w:color="auto" w:fill="auto"/>
            <w:vAlign w:val="bottom"/>
          </w:tcPr>
          <w:p w14:paraId="2B9E5AE3" w14:textId="77777777" w:rsidR="00A045E1" w:rsidRDefault="00A045E1">
            <w:pPr>
              <w:rPr>
                <w:rFonts w:ascii="宋体"/>
              </w:rPr>
            </w:pPr>
          </w:p>
        </w:tc>
        <w:tc>
          <w:tcPr>
            <w:tcW w:w="50" w:type="pct"/>
            <w:shd w:val="clear" w:color="auto" w:fill="auto"/>
            <w:vAlign w:val="bottom"/>
          </w:tcPr>
          <w:p w14:paraId="2B9E5AE4" w14:textId="77777777" w:rsidR="00A045E1" w:rsidRDefault="00A045E1">
            <w:pPr>
              <w:rPr>
                <w:rFonts w:ascii="宋体"/>
              </w:rPr>
            </w:pPr>
          </w:p>
        </w:tc>
        <w:tc>
          <w:tcPr>
            <w:tcW w:w="493" w:type="pct"/>
            <w:shd w:val="clear" w:color="auto" w:fill="auto"/>
            <w:vAlign w:val="bottom"/>
          </w:tcPr>
          <w:p w14:paraId="2B9E5AE5" w14:textId="77777777" w:rsidR="00A045E1" w:rsidRDefault="00A045E1">
            <w:pPr>
              <w:rPr>
                <w:rFonts w:ascii="宋体"/>
              </w:rPr>
            </w:pPr>
          </w:p>
        </w:tc>
        <w:tc>
          <w:tcPr>
            <w:tcW w:w="5" w:type="pct"/>
            <w:shd w:val="clear" w:color="auto" w:fill="auto"/>
            <w:vAlign w:val="bottom"/>
          </w:tcPr>
          <w:p w14:paraId="2B9E5AE6" w14:textId="77777777" w:rsidR="00A045E1" w:rsidRDefault="00A045E1">
            <w:pPr>
              <w:rPr>
                <w:rFonts w:ascii="宋体"/>
              </w:rPr>
            </w:pPr>
          </w:p>
        </w:tc>
        <w:tc>
          <w:tcPr>
            <w:tcW w:w="5" w:type="pct"/>
            <w:shd w:val="clear" w:color="auto" w:fill="auto"/>
            <w:vAlign w:val="bottom"/>
          </w:tcPr>
          <w:p w14:paraId="2B9E5AE7" w14:textId="77777777" w:rsidR="00A045E1" w:rsidRDefault="00A045E1">
            <w:pPr>
              <w:rPr>
                <w:rFonts w:ascii="宋体"/>
              </w:rPr>
            </w:pPr>
          </w:p>
        </w:tc>
        <w:tc>
          <w:tcPr>
            <w:tcW w:w="20" w:type="pct"/>
            <w:shd w:val="clear" w:color="auto" w:fill="auto"/>
            <w:vAlign w:val="bottom"/>
          </w:tcPr>
          <w:p w14:paraId="2B9E5AE8" w14:textId="77777777" w:rsidR="00A045E1" w:rsidRDefault="00A045E1">
            <w:pPr>
              <w:rPr>
                <w:rFonts w:ascii="宋体"/>
              </w:rPr>
            </w:pPr>
          </w:p>
        </w:tc>
        <w:tc>
          <w:tcPr>
            <w:tcW w:w="5" w:type="pct"/>
            <w:shd w:val="clear" w:color="auto" w:fill="auto"/>
            <w:vAlign w:val="bottom"/>
          </w:tcPr>
          <w:p w14:paraId="2B9E5AE9" w14:textId="77777777" w:rsidR="00A045E1" w:rsidRDefault="00A045E1">
            <w:pPr>
              <w:rPr>
                <w:rFonts w:ascii="宋体"/>
              </w:rPr>
            </w:pPr>
          </w:p>
        </w:tc>
        <w:tc>
          <w:tcPr>
            <w:tcW w:w="50" w:type="pct"/>
            <w:shd w:val="clear" w:color="auto" w:fill="auto"/>
            <w:vAlign w:val="bottom"/>
          </w:tcPr>
          <w:p w14:paraId="2B9E5AEA" w14:textId="77777777" w:rsidR="00A045E1" w:rsidRDefault="00A045E1">
            <w:pPr>
              <w:rPr>
                <w:rFonts w:ascii="宋体"/>
              </w:rPr>
            </w:pPr>
          </w:p>
        </w:tc>
        <w:tc>
          <w:tcPr>
            <w:tcW w:w="493" w:type="pct"/>
            <w:shd w:val="clear" w:color="auto" w:fill="auto"/>
            <w:vAlign w:val="bottom"/>
          </w:tcPr>
          <w:p w14:paraId="2B9E5AEB" w14:textId="77777777" w:rsidR="00A045E1" w:rsidRDefault="00A045E1">
            <w:pPr>
              <w:rPr>
                <w:rFonts w:ascii="宋体"/>
              </w:rPr>
            </w:pPr>
          </w:p>
        </w:tc>
        <w:tc>
          <w:tcPr>
            <w:tcW w:w="5" w:type="pct"/>
            <w:shd w:val="clear" w:color="auto" w:fill="auto"/>
            <w:vAlign w:val="bottom"/>
          </w:tcPr>
          <w:p w14:paraId="2B9E5AEC" w14:textId="77777777" w:rsidR="00A045E1" w:rsidRDefault="00A045E1">
            <w:pPr>
              <w:rPr>
                <w:rFonts w:ascii="宋体"/>
              </w:rPr>
            </w:pPr>
          </w:p>
        </w:tc>
        <w:tc>
          <w:tcPr>
            <w:tcW w:w="50" w:type="pct"/>
            <w:shd w:val="clear" w:color="auto" w:fill="auto"/>
            <w:vAlign w:val="bottom"/>
          </w:tcPr>
          <w:p w14:paraId="2B9E5AED" w14:textId="77777777" w:rsidR="00A045E1" w:rsidRDefault="00A045E1">
            <w:pPr>
              <w:rPr>
                <w:rFonts w:ascii="宋体"/>
              </w:rPr>
            </w:pPr>
          </w:p>
        </w:tc>
        <w:tc>
          <w:tcPr>
            <w:tcW w:w="493" w:type="pct"/>
            <w:shd w:val="clear" w:color="auto" w:fill="auto"/>
            <w:vAlign w:val="bottom"/>
          </w:tcPr>
          <w:p w14:paraId="2B9E5AEE" w14:textId="77777777" w:rsidR="00A045E1" w:rsidRDefault="00A045E1">
            <w:pPr>
              <w:rPr>
                <w:rFonts w:ascii="宋体"/>
              </w:rPr>
            </w:pPr>
          </w:p>
        </w:tc>
        <w:tc>
          <w:tcPr>
            <w:tcW w:w="5" w:type="pct"/>
            <w:shd w:val="clear" w:color="auto" w:fill="auto"/>
            <w:vAlign w:val="bottom"/>
          </w:tcPr>
          <w:p w14:paraId="2B9E5AEF" w14:textId="77777777" w:rsidR="00A045E1" w:rsidRDefault="00A045E1">
            <w:pPr>
              <w:rPr>
                <w:rFonts w:ascii="宋体"/>
              </w:rPr>
            </w:pPr>
          </w:p>
        </w:tc>
        <w:tc>
          <w:tcPr>
            <w:tcW w:w="50" w:type="pct"/>
            <w:shd w:val="clear" w:color="auto" w:fill="auto"/>
            <w:vAlign w:val="bottom"/>
          </w:tcPr>
          <w:p w14:paraId="2B9E5AF0" w14:textId="77777777" w:rsidR="00A045E1" w:rsidRDefault="00A045E1">
            <w:pPr>
              <w:rPr>
                <w:rFonts w:ascii="宋体"/>
              </w:rPr>
            </w:pPr>
          </w:p>
        </w:tc>
        <w:tc>
          <w:tcPr>
            <w:tcW w:w="1027" w:type="pct"/>
            <w:shd w:val="clear" w:color="auto" w:fill="auto"/>
            <w:vAlign w:val="bottom"/>
          </w:tcPr>
          <w:p w14:paraId="2B9E5AF1" w14:textId="77777777" w:rsidR="00A045E1" w:rsidRDefault="00A045E1">
            <w:pPr>
              <w:rPr>
                <w:rFonts w:ascii="宋体"/>
              </w:rPr>
            </w:pPr>
          </w:p>
        </w:tc>
        <w:tc>
          <w:tcPr>
            <w:tcW w:w="5" w:type="pct"/>
            <w:shd w:val="clear" w:color="auto" w:fill="auto"/>
            <w:vAlign w:val="bottom"/>
          </w:tcPr>
          <w:p w14:paraId="2B9E5AF2" w14:textId="77777777" w:rsidR="00A045E1" w:rsidRDefault="00A045E1">
            <w:pPr>
              <w:rPr>
                <w:rFonts w:ascii="宋体"/>
              </w:rPr>
            </w:pPr>
          </w:p>
        </w:tc>
      </w:tr>
      <w:tr w:rsidR="00A045E1" w14:paraId="2B9E5AF7" w14:textId="77777777">
        <w:trPr>
          <w:trHeight w:val="420"/>
        </w:trPr>
        <w:tc>
          <w:tcPr>
            <w:tcW w:w="0" w:type="auto"/>
            <w:gridSpan w:val="3"/>
            <w:shd w:val="clear" w:color="auto" w:fill="auto"/>
            <w:tcMar>
              <w:top w:w="0" w:type="dxa"/>
              <w:left w:w="20" w:type="dxa"/>
              <w:bottom w:w="0" w:type="dxa"/>
              <w:right w:w="20" w:type="dxa"/>
            </w:tcMar>
            <w:vAlign w:val="bottom"/>
          </w:tcPr>
          <w:p w14:paraId="2B9E5AF4" w14:textId="77777777" w:rsidR="00A045E1" w:rsidRDefault="00A045E1">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2B9E5AF5" w14:textId="77777777" w:rsidR="00A045E1" w:rsidRDefault="00AB45D0">
            <w:pPr>
              <w:jc w:val="center"/>
              <w:textAlignment w:val="bottom"/>
            </w:pPr>
            <w:r>
              <w:rPr>
                <w:rFonts w:ascii="sans-serif" w:eastAsia="sans-serif" w:hAnsi="sans-serif" w:cs="sans-serif"/>
                <w:b/>
                <w:bCs/>
                <w:color w:val="000000"/>
                <w:sz w:val="17"/>
                <w:szCs w:val="17"/>
              </w:rPr>
              <w:t>AMOUNT OF GAIN (LOSS) RECLASSIFIED FROM ACCUMULATED OTHER COMPREHENSIVE INCOME (LOSS) INTO INCOME</w:t>
            </w:r>
          </w:p>
        </w:tc>
        <w:tc>
          <w:tcPr>
            <w:tcW w:w="0" w:type="auto"/>
            <w:gridSpan w:val="3"/>
            <w:vMerge w:val="restart"/>
            <w:shd w:val="clear" w:color="auto" w:fill="auto"/>
            <w:tcMar>
              <w:top w:w="40" w:type="dxa"/>
              <w:left w:w="20" w:type="dxa"/>
              <w:bottom w:w="40" w:type="dxa"/>
              <w:right w:w="20" w:type="dxa"/>
            </w:tcMar>
            <w:vAlign w:val="bottom"/>
          </w:tcPr>
          <w:p w14:paraId="2B9E5AF6" w14:textId="77777777" w:rsidR="00A045E1" w:rsidRDefault="00AB45D0">
            <w:pPr>
              <w:jc w:val="right"/>
              <w:textAlignment w:val="bottom"/>
            </w:pPr>
            <w:r>
              <w:rPr>
                <w:rFonts w:ascii="sans-serif" w:eastAsia="sans-serif" w:hAnsi="sans-serif" w:cs="sans-serif"/>
                <w:b/>
                <w:bCs/>
                <w:color w:val="000000"/>
                <w:sz w:val="17"/>
                <w:szCs w:val="17"/>
              </w:rPr>
              <w:t>LOCATION OF GAIN (LOSS)</w:t>
            </w:r>
            <w:r>
              <w:rPr>
                <w:rFonts w:ascii="sans-serif" w:eastAsia="sans-serif" w:hAnsi="sans-serif" w:cs="sans-serif"/>
                <w:b/>
                <w:bCs/>
                <w:color w:val="000000"/>
                <w:sz w:val="17"/>
                <w:szCs w:val="17"/>
              </w:rPr>
              <w:br/>
              <w:t>RECLASSIFIED FROM ACCUMULATED</w:t>
            </w:r>
            <w:r>
              <w:rPr>
                <w:rFonts w:ascii="sans-serif" w:eastAsia="sans-serif" w:hAnsi="sans-serif" w:cs="sans-serif"/>
                <w:b/>
                <w:bCs/>
                <w:color w:val="000000"/>
                <w:sz w:val="17"/>
                <w:szCs w:val="17"/>
              </w:rPr>
              <w:br/>
              <w:t>OTHER COMPREHENSIVE INCOME</w:t>
            </w:r>
            <w:r>
              <w:rPr>
                <w:rFonts w:ascii="sans-serif" w:eastAsia="sans-serif" w:hAnsi="sans-serif" w:cs="sans-serif"/>
                <w:b/>
                <w:bCs/>
                <w:color w:val="000000"/>
                <w:sz w:val="17"/>
                <w:szCs w:val="17"/>
              </w:rPr>
              <w:br/>
              <w:t>(LOSS) INTO INCOME</w:t>
            </w:r>
          </w:p>
        </w:tc>
      </w:tr>
      <w:tr w:rsidR="00A045E1" w14:paraId="2B9E5AFD" w14:textId="77777777">
        <w:trPr>
          <w:trHeight w:val="420"/>
        </w:trPr>
        <w:tc>
          <w:tcPr>
            <w:tcW w:w="0" w:type="auto"/>
            <w:gridSpan w:val="3"/>
            <w:shd w:val="clear" w:color="auto" w:fill="auto"/>
            <w:tcMar>
              <w:top w:w="0" w:type="dxa"/>
              <w:left w:w="20" w:type="dxa"/>
              <w:bottom w:w="0" w:type="dxa"/>
              <w:right w:w="20" w:type="dxa"/>
            </w:tcMar>
            <w:vAlign w:val="bottom"/>
          </w:tcPr>
          <w:p w14:paraId="2B9E5AF8" w14:textId="77777777" w:rsidR="00A045E1" w:rsidRDefault="00A045E1">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B9E5AF9" w14:textId="77777777" w:rsidR="00A045E1" w:rsidRDefault="00AB45D0">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vAlign w:val="bottom"/>
          </w:tcPr>
          <w:p w14:paraId="2B9E5AFA" w14:textId="77777777" w:rsidR="00A045E1" w:rsidRDefault="00A045E1">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B9E5AFB" w14:textId="77777777" w:rsidR="00A045E1" w:rsidRDefault="00AB45D0">
            <w:pPr>
              <w:jc w:val="center"/>
              <w:textAlignment w:val="bottom"/>
            </w:pPr>
            <w:r>
              <w:rPr>
                <w:rFonts w:ascii="sans-serif" w:eastAsia="sans-serif" w:hAnsi="sans-serif" w:cs="sans-serif"/>
                <w:b/>
                <w:bCs/>
                <w:color w:val="000000"/>
                <w:sz w:val="17"/>
                <w:szCs w:val="17"/>
              </w:rPr>
              <w:t>SIX MONTHS ENDED NOVEMBER 30,</w:t>
            </w:r>
          </w:p>
        </w:tc>
        <w:tc>
          <w:tcPr>
            <w:tcW w:w="0" w:type="auto"/>
            <w:gridSpan w:val="3"/>
            <w:vMerge/>
            <w:shd w:val="clear" w:color="auto" w:fill="auto"/>
            <w:tcMar>
              <w:top w:w="40" w:type="dxa"/>
              <w:left w:w="20" w:type="dxa"/>
              <w:bottom w:w="40" w:type="dxa"/>
              <w:right w:w="20" w:type="dxa"/>
            </w:tcMar>
            <w:vAlign w:val="bottom"/>
          </w:tcPr>
          <w:p w14:paraId="2B9E5AFC" w14:textId="77777777" w:rsidR="00A045E1" w:rsidRDefault="00A045E1">
            <w:pPr>
              <w:jc w:val="right"/>
              <w:rPr>
                <w:rFonts w:ascii="宋体"/>
              </w:rPr>
            </w:pPr>
          </w:p>
        </w:tc>
      </w:tr>
      <w:tr w:rsidR="00A045E1" w14:paraId="2B9E5B05" w14:textId="77777777">
        <w:trPr>
          <w:trHeight w:val="240"/>
        </w:trPr>
        <w:tc>
          <w:tcPr>
            <w:tcW w:w="0" w:type="auto"/>
            <w:gridSpan w:val="3"/>
            <w:shd w:val="clear" w:color="auto" w:fill="auto"/>
            <w:tcMar>
              <w:top w:w="40" w:type="dxa"/>
              <w:left w:w="20" w:type="dxa"/>
              <w:bottom w:w="40" w:type="dxa"/>
              <w:right w:w="20" w:type="dxa"/>
            </w:tcMar>
            <w:vAlign w:val="bottom"/>
          </w:tcPr>
          <w:p w14:paraId="2B9E5AFE" w14:textId="77777777" w:rsidR="00A045E1" w:rsidRDefault="00AB45D0">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AFF"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B00" w14:textId="77777777" w:rsidR="00A045E1" w:rsidRDefault="00AB45D0">
            <w:pPr>
              <w:jc w:val="center"/>
              <w:textAlignment w:val="bottom"/>
            </w:pPr>
            <w:r>
              <w:rPr>
                <w:rFonts w:ascii="sans-serif" w:eastAsia="sans-serif" w:hAnsi="sans-serif" w:cs="sans-serif"/>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2B9E5B01" w14:textId="77777777" w:rsidR="00A045E1" w:rsidRDefault="00A045E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B02"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B03" w14:textId="77777777" w:rsidR="00A045E1" w:rsidRDefault="00AB45D0">
            <w:pPr>
              <w:jc w:val="center"/>
              <w:textAlignment w:val="bottom"/>
            </w:pPr>
            <w:r>
              <w:rPr>
                <w:rFonts w:ascii="sans-serif" w:eastAsia="sans-serif" w:hAnsi="sans-serif" w:cs="sans-serif"/>
                <w:b/>
                <w:bCs/>
                <w:color w:val="000000"/>
                <w:sz w:val="17"/>
                <w:szCs w:val="17"/>
              </w:rPr>
              <w:t>2021</w:t>
            </w:r>
          </w:p>
        </w:tc>
        <w:tc>
          <w:tcPr>
            <w:tcW w:w="0" w:type="auto"/>
            <w:gridSpan w:val="3"/>
            <w:vMerge/>
            <w:shd w:val="clear" w:color="auto" w:fill="auto"/>
            <w:tcMar>
              <w:top w:w="40" w:type="dxa"/>
              <w:left w:w="20" w:type="dxa"/>
              <w:bottom w:w="40" w:type="dxa"/>
              <w:right w:w="20" w:type="dxa"/>
            </w:tcMar>
            <w:vAlign w:val="bottom"/>
          </w:tcPr>
          <w:p w14:paraId="2B9E5B04" w14:textId="77777777" w:rsidR="00A045E1" w:rsidRDefault="00A045E1">
            <w:pPr>
              <w:jc w:val="right"/>
              <w:rPr>
                <w:rFonts w:ascii="宋体"/>
              </w:rPr>
            </w:pPr>
          </w:p>
        </w:tc>
      </w:tr>
      <w:tr w:rsidR="00A045E1" w14:paraId="2B9E5B1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B06" w14:textId="77777777" w:rsidR="00A045E1" w:rsidRDefault="00AB45D0">
            <w:pPr>
              <w:textAlignment w:val="bottom"/>
            </w:pPr>
            <w:r>
              <w:rPr>
                <w:rFonts w:ascii="Arial" w:eastAsia="宋体" w:hAnsi="Arial" w:cs="Arial"/>
                <w:color w:val="000000"/>
                <w:sz w:val="17"/>
                <w:szCs w:val="17"/>
              </w:rPr>
              <w:t xml:space="preserve">Gains (losses) on foreign currency </w:t>
            </w:r>
            <w:r>
              <w:rPr>
                <w:rFonts w:ascii="Arial" w:eastAsia="宋体" w:hAnsi="Arial" w:cs="Arial"/>
                <w:color w:val="000000"/>
                <w:sz w:val="17"/>
                <w:szCs w:val="17"/>
              </w:rPr>
              <w:t>translation adjustment</w:t>
            </w:r>
          </w:p>
        </w:tc>
        <w:tc>
          <w:tcPr>
            <w:tcW w:w="0" w:type="auto"/>
            <w:tcBorders>
              <w:top w:val="single" w:sz="8" w:space="0" w:color="E87722"/>
            </w:tcBorders>
            <w:shd w:val="clear" w:color="auto" w:fill="FFF1E7"/>
            <w:tcMar>
              <w:top w:w="40" w:type="dxa"/>
              <w:left w:w="20" w:type="dxa"/>
              <w:bottom w:w="40" w:type="dxa"/>
              <w:right w:w="0" w:type="dxa"/>
            </w:tcMar>
            <w:vAlign w:val="bottom"/>
          </w:tcPr>
          <w:p w14:paraId="2B9E5B07"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5B08" w14:textId="77777777" w:rsidR="00A045E1" w:rsidRDefault="00AB45D0">
            <w:pPr>
              <w:jc w:val="right"/>
              <w:textAlignment w:val="bottom"/>
            </w:pPr>
            <w:r>
              <w:rPr>
                <w:rFonts w:ascii="Arial" w:eastAsia="宋体" w:hAnsi="Arial" w:cs="Arial"/>
                <w:color w:val="000000"/>
                <w:sz w:val="17"/>
                <w:szCs w:val="17"/>
              </w:rPr>
              <w:t>(325)</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B09"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B0A"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B0B"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B0C"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B0D" w14:textId="77777777" w:rsidR="00A045E1" w:rsidRDefault="00A045E1">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B9E5B0E"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5B0F" w14:textId="77777777" w:rsidR="00A045E1" w:rsidRDefault="00AB45D0">
            <w:pPr>
              <w:jc w:val="right"/>
              <w:textAlignment w:val="bottom"/>
            </w:pPr>
            <w:r>
              <w:rPr>
                <w:rFonts w:ascii="Arial" w:eastAsia="宋体" w:hAnsi="Arial" w:cs="Arial"/>
                <w:color w:val="000000"/>
                <w:sz w:val="17"/>
                <w:szCs w:val="17"/>
              </w:rPr>
              <w:t>(371)</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B10"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B11"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B12"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B13" w14:textId="77777777" w:rsidR="00A045E1" w:rsidRDefault="00A045E1">
            <w:pPr>
              <w:jc w:val="right"/>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B14" w14:textId="77777777" w:rsidR="00A045E1" w:rsidRDefault="00AB45D0">
            <w:pPr>
              <w:jc w:val="right"/>
              <w:textAlignment w:val="bottom"/>
            </w:pPr>
            <w:r>
              <w:rPr>
                <w:rFonts w:ascii="Arial" w:eastAsia="宋体" w:hAnsi="Arial" w:cs="Arial"/>
                <w:color w:val="000000"/>
                <w:sz w:val="17"/>
                <w:szCs w:val="17"/>
              </w:rPr>
              <w:t>Other (income) expense, net</w:t>
            </w:r>
          </w:p>
        </w:tc>
      </w:tr>
      <w:tr w:rsidR="00A045E1" w14:paraId="2B9E5B2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B16" w14:textId="77777777" w:rsidR="00A045E1" w:rsidRDefault="00AB45D0">
            <w:pPr>
              <w:textAlignment w:val="bottom"/>
            </w:pPr>
            <w:r>
              <w:rPr>
                <w:rFonts w:ascii="Arial" w:eastAsia="宋体" w:hAnsi="Arial" w:cs="Arial"/>
                <w:color w:val="000000"/>
                <w:sz w:val="17"/>
                <w:szCs w:val="17"/>
              </w:rPr>
              <w:t>Total before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5B17" w14:textId="77777777" w:rsidR="00A045E1" w:rsidRDefault="00AB45D0">
            <w:pPr>
              <w:jc w:val="right"/>
              <w:textAlignment w:val="bottom"/>
            </w:pPr>
            <w:r>
              <w:rPr>
                <w:rFonts w:ascii="Arial" w:eastAsia="宋体" w:hAnsi="Arial" w:cs="Arial"/>
                <w:color w:val="000000"/>
                <w:sz w:val="17"/>
                <w:szCs w:val="17"/>
              </w:rPr>
              <w:t>(325)</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B18"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5B19"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B1A"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B1B" w14:textId="77777777" w:rsidR="00A045E1" w:rsidRDefault="00A045E1">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5B1C" w14:textId="77777777" w:rsidR="00A045E1" w:rsidRDefault="00AB45D0">
            <w:pPr>
              <w:jc w:val="right"/>
              <w:textAlignment w:val="bottom"/>
            </w:pPr>
            <w:r>
              <w:rPr>
                <w:rFonts w:ascii="Arial" w:eastAsia="宋体" w:hAnsi="Arial" w:cs="Arial"/>
                <w:color w:val="000000"/>
                <w:sz w:val="17"/>
                <w:szCs w:val="17"/>
              </w:rPr>
              <w:t>(371)</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B1D"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5B1E"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B1F"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B20" w14:textId="77777777" w:rsidR="00A045E1" w:rsidRDefault="00A045E1">
            <w:pPr>
              <w:rPr>
                <w:rFonts w:ascii="宋体"/>
              </w:rPr>
            </w:pPr>
          </w:p>
        </w:tc>
      </w:tr>
      <w:tr w:rsidR="00A045E1" w14:paraId="2B9E5B2D" w14:textId="77777777">
        <w:tc>
          <w:tcPr>
            <w:tcW w:w="0" w:type="auto"/>
            <w:gridSpan w:val="3"/>
            <w:tcBorders>
              <w:top w:val="single" w:sz="4" w:space="0" w:color="B6B6B6"/>
            </w:tcBorders>
            <w:shd w:val="clear" w:color="auto" w:fill="auto"/>
            <w:tcMar>
              <w:top w:w="40" w:type="dxa"/>
              <w:left w:w="20" w:type="dxa"/>
              <w:bottom w:w="40" w:type="dxa"/>
              <w:right w:w="20" w:type="dxa"/>
            </w:tcMar>
            <w:vAlign w:val="bottom"/>
          </w:tcPr>
          <w:p w14:paraId="2B9E5B22" w14:textId="77777777" w:rsidR="00A045E1" w:rsidRDefault="00AB45D0">
            <w:pPr>
              <w:textAlignment w:val="bottom"/>
            </w:pPr>
            <w:r>
              <w:rPr>
                <w:rFonts w:ascii="Arial" w:eastAsia="宋体" w:hAnsi="Arial" w:cs="Arial"/>
                <w:color w:val="000000"/>
                <w:sz w:val="17"/>
                <w:szCs w:val="17"/>
              </w:rPr>
              <w:t>Tax (expense) benefit</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B9E5B23" w14:textId="77777777" w:rsidR="00A045E1" w:rsidRDefault="00AB45D0">
            <w:pPr>
              <w:jc w:val="right"/>
              <w:textAlignment w:val="bottom"/>
            </w:pPr>
            <w:r>
              <w:rPr>
                <w:rFonts w:ascii="Arial" w:eastAsia="宋体" w:hAnsi="Arial" w:cs="Arial"/>
                <w:color w:val="000000"/>
                <w:sz w:val="17"/>
                <w:szCs w:val="17"/>
              </w:rPr>
              <w:t>16 </w:t>
            </w:r>
          </w:p>
        </w:tc>
        <w:tc>
          <w:tcPr>
            <w:tcW w:w="0" w:type="auto"/>
            <w:tcBorders>
              <w:top w:val="single" w:sz="4" w:space="0" w:color="B6B6B6"/>
            </w:tcBorders>
            <w:shd w:val="clear" w:color="auto" w:fill="FFF1E7"/>
            <w:tcMar>
              <w:top w:w="40" w:type="dxa"/>
              <w:left w:w="0" w:type="dxa"/>
              <w:bottom w:w="40" w:type="dxa"/>
              <w:right w:w="20" w:type="dxa"/>
            </w:tcMar>
            <w:vAlign w:val="bottom"/>
          </w:tcPr>
          <w:p w14:paraId="2B9E5B24" w14:textId="77777777" w:rsidR="00A045E1" w:rsidRDefault="00A045E1">
            <w:pPr>
              <w:jc w:val="right"/>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B9E5B25"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B6B6B6"/>
            </w:tcBorders>
            <w:shd w:val="clear" w:color="auto" w:fill="auto"/>
            <w:tcMar>
              <w:top w:w="40" w:type="dxa"/>
              <w:left w:w="0" w:type="dxa"/>
              <w:bottom w:w="40" w:type="dxa"/>
              <w:right w:w="20" w:type="dxa"/>
            </w:tcMar>
            <w:vAlign w:val="bottom"/>
          </w:tcPr>
          <w:p w14:paraId="2B9E5B26" w14:textId="77777777" w:rsidR="00A045E1" w:rsidRDefault="00A045E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B9E5B27" w14:textId="77777777" w:rsidR="00A045E1" w:rsidRDefault="00A045E1">
            <w:pPr>
              <w:rPr>
                <w:rFonts w:ascii="宋体"/>
              </w:rPr>
            </w:pP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B9E5B28" w14:textId="77777777" w:rsidR="00A045E1" w:rsidRDefault="00AB45D0">
            <w:pPr>
              <w:jc w:val="right"/>
              <w:textAlignment w:val="bottom"/>
            </w:pPr>
            <w:r>
              <w:rPr>
                <w:rFonts w:ascii="Arial" w:eastAsia="宋体" w:hAnsi="Arial" w:cs="Arial"/>
                <w:color w:val="000000"/>
                <w:sz w:val="17"/>
                <w:szCs w:val="17"/>
              </w:rPr>
              <w:t>16 </w:t>
            </w:r>
          </w:p>
        </w:tc>
        <w:tc>
          <w:tcPr>
            <w:tcW w:w="0" w:type="auto"/>
            <w:tcBorders>
              <w:top w:val="single" w:sz="4" w:space="0" w:color="B6B6B6"/>
            </w:tcBorders>
            <w:shd w:val="clear" w:color="auto" w:fill="FFF1E7"/>
            <w:tcMar>
              <w:top w:w="40" w:type="dxa"/>
              <w:left w:w="0" w:type="dxa"/>
              <w:bottom w:w="40" w:type="dxa"/>
              <w:right w:w="20" w:type="dxa"/>
            </w:tcMar>
            <w:vAlign w:val="bottom"/>
          </w:tcPr>
          <w:p w14:paraId="2B9E5B29" w14:textId="77777777" w:rsidR="00A045E1" w:rsidRDefault="00A045E1">
            <w:pPr>
              <w:jc w:val="right"/>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B9E5B2A"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B6B6B6"/>
            </w:tcBorders>
            <w:shd w:val="clear" w:color="auto" w:fill="auto"/>
            <w:tcMar>
              <w:top w:w="40" w:type="dxa"/>
              <w:left w:w="0" w:type="dxa"/>
              <w:bottom w:w="40" w:type="dxa"/>
              <w:right w:w="20" w:type="dxa"/>
            </w:tcMar>
            <w:vAlign w:val="bottom"/>
          </w:tcPr>
          <w:p w14:paraId="2B9E5B2B" w14:textId="77777777" w:rsidR="00A045E1" w:rsidRDefault="00A045E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B9E5B2C" w14:textId="77777777" w:rsidR="00A045E1" w:rsidRDefault="00A045E1">
            <w:pPr>
              <w:rPr>
                <w:rFonts w:ascii="宋体"/>
              </w:rPr>
            </w:pPr>
          </w:p>
        </w:tc>
      </w:tr>
      <w:tr w:rsidR="00A045E1" w14:paraId="2B9E5B3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B2E" w14:textId="77777777" w:rsidR="00A045E1" w:rsidRDefault="00AB45D0">
            <w:pPr>
              <w:textAlignment w:val="bottom"/>
            </w:pPr>
            <w:r>
              <w:rPr>
                <w:rFonts w:ascii="Arial" w:eastAsia="宋体" w:hAnsi="Arial" w:cs="Arial"/>
                <w:b/>
                <w:bCs/>
                <w:color w:val="000000"/>
                <w:sz w:val="17"/>
                <w:szCs w:val="17"/>
              </w:rPr>
              <w:t>Gain (loss) net of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5B2F" w14:textId="77777777" w:rsidR="00A045E1" w:rsidRDefault="00AB45D0">
            <w:pPr>
              <w:jc w:val="right"/>
              <w:textAlignment w:val="bottom"/>
            </w:pPr>
            <w:r>
              <w:rPr>
                <w:rFonts w:ascii="Arial" w:eastAsia="宋体" w:hAnsi="Arial" w:cs="Arial"/>
                <w:b/>
                <w:bCs/>
                <w:color w:val="000000"/>
                <w:sz w:val="17"/>
                <w:szCs w:val="17"/>
              </w:rPr>
              <w:t>(309)</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B30"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5B31" w14:textId="77777777" w:rsidR="00A045E1" w:rsidRDefault="00AB45D0">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B32"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B33" w14:textId="77777777" w:rsidR="00A045E1" w:rsidRDefault="00A045E1">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5B34" w14:textId="77777777" w:rsidR="00A045E1" w:rsidRDefault="00AB45D0">
            <w:pPr>
              <w:jc w:val="right"/>
              <w:textAlignment w:val="bottom"/>
            </w:pPr>
            <w:r>
              <w:rPr>
                <w:rFonts w:ascii="Arial" w:eastAsia="宋体" w:hAnsi="Arial" w:cs="Arial"/>
                <w:b/>
                <w:bCs/>
                <w:color w:val="000000"/>
                <w:sz w:val="17"/>
                <w:szCs w:val="17"/>
              </w:rPr>
              <w:t>(355)</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B35"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5B36" w14:textId="77777777" w:rsidR="00A045E1" w:rsidRDefault="00AB45D0">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B37"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B38" w14:textId="77777777" w:rsidR="00A045E1" w:rsidRDefault="00A045E1">
            <w:pPr>
              <w:rPr>
                <w:rFonts w:ascii="宋体"/>
              </w:rPr>
            </w:pPr>
          </w:p>
        </w:tc>
      </w:tr>
      <w:tr w:rsidR="00A045E1" w14:paraId="2B9E5B4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B3A" w14:textId="77777777" w:rsidR="00A045E1" w:rsidRDefault="00AB45D0">
            <w:pPr>
              <w:textAlignment w:val="bottom"/>
            </w:pPr>
            <w:r>
              <w:rPr>
                <w:rFonts w:ascii="Arial" w:eastAsia="宋体" w:hAnsi="Arial" w:cs="Arial"/>
                <w:color w:val="000000"/>
                <w:sz w:val="17"/>
                <w:szCs w:val="17"/>
              </w:rPr>
              <w:t>Gains (losses) on cash flow hedges: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B3B"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B3C"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B3D"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B3E"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B3F"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B40" w14:textId="77777777" w:rsidR="00A045E1" w:rsidRDefault="00A045E1">
            <w:pPr>
              <w:rPr>
                <w:rFonts w:ascii="宋体"/>
              </w:rPr>
            </w:pPr>
          </w:p>
        </w:tc>
      </w:tr>
      <w:tr w:rsidR="00A045E1" w14:paraId="2B9E5B5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B42" w14:textId="77777777" w:rsidR="00A045E1" w:rsidRDefault="00AB45D0">
            <w:pPr>
              <w:textAlignment w:val="bottom"/>
            </w:pPr>
            <w:r>
              <w:rPr>
                <w:rFonts w:ascii="Arial" w:eastAsia="宋体" w:hAnsi="Arial" w:cs="Arial"/>
                <w:color w:val="000000"/>
                <w:sz w:val="17"/>
                <w:szCs w:val="17"/>
              </w:rPr>
              <w:t>Foreign exchange forwards and options</w:t>
            </w:r>
          </w:p>
        </w:tc>
        <w:tc>
          <w:tcPr>
            <w:tcW w:w="0" w:type="auto"/>
            <w:tcBorders>
              <w:top w:val="single" w:sz="4" w:space="0" w:color="808080"/>
            </w:tcBorders>
            <w:shd w:val="clear" w:color="auto" w:fill="FFF1E7"/>
            <w:tcMar>
              <w:top w:w="40" w:type="dxa"/>
              <w:left w:w="20" w:type="dxa"/>
              <w:bottom w:w="40" w:type="dxa"/>
              <w:right w:w="0" w:type="dxa"/>
            </w:tcMar>
            <w:vAlign w:val="bottom"/>
          </w:tcPr>
          <w:p w14:paraId="2B9E5B43"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B44" w14:textId="77777777" w:rsidR="00A045E1" w:rsidRDefault="00AB45D0">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B45"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5B46"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5B47" w14:textId="77777777" w:rsidR="00A045E1" w:rsidRDefault="00AB45D0">
            <w:pPr>
              <w:jc w:val="right"/>
              <w:textAlignment w:val="bottom"/>
            </w:pPr>
            <w:r>
              <w:rPr>
                <w:rFonts w:ascii="Arial" w:eastAsia="宋体" w:hAnsi="Arial" w:cs="Arial"/>
                <w:color w:val="000000"/>
                <w:sz w:val="17"/>
                <w:szCs w:val="17"/>
              </w:rPr>
              <w:t>(20)</w:t>
            </w:r>
          </w:p>
        </w:tc>
        <w:tc>
          <w:tcPr>
            <w:tcW w:w="0" w:type="auto"/>
            <w:tcBorders>
              <w:top w:val="single" w:sz="4" w:space="0" w:color="808080"/>
            </w:tcBorders>
            <w:shd w:val="clear" w:color="auto" w:fill="auto"/>
            <w:tcMar>
              <w:top w:w="40" w:type="dxa"/>
              <w:left w:w="0" w:type="dxa"/>
              <w:bottom w:w="40" w:type="dxa"/>
              <w:right w:w="20" w:type="dxa"/>
            </w:tcMar>
            <w:vAlign w:val="bottom"/>
          </w:tcPr>
          <w:p w14:paraId="2B9E5B48"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B49" w14:textId="77777777" w:rsidR="00A045E1" w:rsidRDefault="00A045E1">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5B4A"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B4B" w14:textId="77777777" w:rsidR="00A045E1" w:rsidRDefault="00AB45D0">
            <w:pPr>
              <w:jc w:val="right"/>
              <w:textAlignment w:val="bottom"/>
            </w:pPr>
            <w:r>
              <w:rPr>
                <w:rFonts w:ascii="Arial" w:eastAsia="宋体" w:hAnsi="Arial" w:cs="Arial"/>
                <w:color w:val="000000"/>
                <w:sz w:val="17"/>
                <w:szCs w:val="17"/>
              </w:rPr>
              <w:t>(5)</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B4C"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5B4D"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5B4E" w14:textId="77777777" w:rsidR="00A045E1" w:rsidRDefault="00AB45D0">
            <w:pPr>
              <w:jc w:val="right"/>
              <w:textAlignment w:val="bottom"/>
            </w:pPr>
            <w:r>
              <w:rPr>
                <w:rFonts w:ascii="Arial" w:eastAsia="宋体" w:hAnsi="Arial" w:cs="Arial"/>
                <w:color w:val="000000"/>
                <w:sz w:val="17"/>
                <w:szCs w:val="17"/>
              </w:rPr>
              <w:t>(41)</w:t>
            </w:r>
          </w:p>
        </w:tc>
        <w:tc>
          <w:tcPr>
            <w:tcW w:w="0" w:type="auto"/>
            <w:tcBorders>
              <w:top w:val="single" w:sz="4" w:space="0" w:color="808080"/>
            </w:tcBorders>
            <w:shd w:val="clear" w:color="auto" w:fill="auto"/>
            <w:tcMar>
              <w:top w:w="40" w:type="dxa"/>
              <w:left w:w="0" w:type="dxa"/>
              <w:bottom w:w="40" w:type="dxa"/>
              <w:right w:w="20" w:type="dxa"/>
            </w:tcMar>
            <w:vAlign w:val="bottom"/>
          </w:tcPr>
          <w:p w14:paraId="2B9E5B4F" w14:textId="77777777" w:rsidR="00A045E1" w:rsidRDefault="00A045E1">
            <w:pPr>
              <w:jc w:val="right"/>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B50" w14:textId="77777777" w:rsidR="00A045E1" w:rsidRDefault="00AB45D0">
            <w:pPr>
              <w:jc w:val="right"/>
              <w:textAlignment w:val="bottom"/>
            </w:pPr>
            <w:r>
              <w:rPr>
                <w:rFonts w:ascii="Arial" w:eastAsia="宋体" w:hAnsi="Arial" w:cs="Arial"/>
                <w:color w:val="000000"/>
                <w:sz w:val="17"/>
                <w:szCs w:val="17"/>
              </w:rPr>
              <w:t>Revenues</w:t>
            </w:r>
          </w:p>
        </w:tc>
      </w:tr>
      <w:tr w:rsidR="00A045E1" w14:paraId="2B9E5B5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B52" w14:textId="77777777" w:rsidR="00A045E1" w:rsidRDefault="00AB45D0">
            <w:pPr>
              <w:textAlignment w:val="bottom"/>
            </w:pPr>
            <w:r>
              <w:rPr>
                <w:rFonts w:ascii="Arial" w:eastAsia="宋体" w:hAnsi="Arial" w:cs="Arial"/>
                <w:color w:val="000000"/>
                <w:sz w:val="17"/>
                <w:szCs w:val="17"/>
              </w:rPr>
              <w:t>Foreign exchange forwards and options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B53" w14:textId="77777777" w:rsidR="00A045E1" w:rsidRDefault="00AB45D0">
            <w:pPr>
              <w:jc w:val="right"/>
              <w:textAlignment w:val="bottom"/>
            </w:pPr>
            <w:r>
              <w:rPr>
                <w:rFonts w:ascii="Arial" w:eastAsia="宋体" w:hAnsi="Arial" w:cs="Arial"/>
                <w:color w:val="000000"/>
                <w:sz w:val="17"/>
                <w:szCs w:val="17"/>
              </w:rPr>
              <w:t>173 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B54"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B55" w14:textId="77777777" w:rsidR="00A045E1" w:rsidRDefault="00AB45D0">
            <w:pPr>
              <w:jc w:val="right"/>
              <w:textAlignment w:val="bottom"/>
            </w:pPr>
            <w:r>
              <w:rPr>
                <w:rFonts w:ascii="Arial" w:eastAsia="宋体" w:hAnsi="Arial" w:cs="Arial"/>
                <w:color w:val="000000"/>
                <w:sz w:val="17"/>
                <w:szCs w:val="17"/>
              </w:rPr>
              <w:t>(30)</w:t>
            </w:r>
          </w:p>
        </w:tc>
        <w:tc>
          <w:tcPr>
            <w:tcW w:w="0" w:type="auto"/>
            <w:tcBorders>
              <w:top w:val="single" w:sz="4" w:space="0" w:color="808080"/>
            </w:tcBorders>
            <w:shd w:val="clear" w:color="auto" w:fill="auto"/>
            <w:tcMar>
              <w:top w:w="40" w:type="dxa"/>
              <w:left w:w="0" w:type="dxa"/>
              <w:bottom w:w="40" w:type="dxa"/>
              <w:right w:w="20" w:type="dxa"/>
            </w:tcMar>
            <w:vAlign w:val="bottom"/>
          </w:tcPr>
          <w:p w14:paraId="2B9E5B56"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B57"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B58" w14:textId="77777777" w:rsidR="00A045E1" w:rsidRDefault="00AB45D0">
            <w:pPr>
              <w:jc w:val="right"/>
              <w:textAlignment w:val="bottom"/>
            </w:pPr>
            <w:r>
              <w:rPr>
                <w:rFonts w:ascii="Arial" w:eastAsia="宋体" w:hAnsi="Arial" w:cs="Arial"/>
                <w:color w:val="000000"/>
                <w:sz w:val="17"/>
                <w:szCs w:val="17"/>
              </w:rPr>
              <w:t>282 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B59"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B5A" w14:textId="77777777" w:rsidR="00A045E1" w:rsidRDefault="00AB45D0">
            <w:pPr>
              <w:jc w:val="right"/>
              <w:textAlignment w:val="bottom"/>
            </w:pPr>
            <w:r>
              <w:rPr>
                <w:rFonts w:ascii="Arial" w:eastAsia="宋体" w:hAnsi="Arial" w:cs="Arial"/>
                <w:color w:val="000000"/>
                <w:sz w:val="17"/>
                <w:szCs w:val="17"/>
              </w:rPr>
              <w:t>(96)</w:t>
            </w:r>
          </w:p>
        </w:tc>
        <w:tc>
          <w:tcPr>
            <w:tcW w:w="0" w:type="auto"/>
            <w:tcBorders>
              <w:top w:val="single" w:sz="4" w:space="0" w:color="808080"/>
            </w:tcBorders>
            <w:shd w:val="clear" w:color="auto" w:fill="auto"/>
            <w:tcMar>
              <w:top w:w="40" w:type="dxa"/>
              <w:left w:w="0" w:type="dxa"/>
              <w:bottom w:w="40" w:type="dxa"/>
              <w:right w:w="20" w:type="dxa"/>
            </w:tcMar>
            <w:vAlign w:val="bottom"/>
          </w:tcPr>
          <w:p w14:paraId="2B9E5B5B" w14:textId="77777777" w:rsidR="00A045E1" w:rsidRDefault="00A045E1">
            <w:pPr>
              <w:jc w:val="right"/>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B5C" w14:textId="77777777" w:rsidR="00A045E1" w:rsidRDefault="00AB45D0">
            <w:pPr>
              <w:jc w:val="right"/>
              <w:textAlignment w:val="bottom"/>
            </w:pPr>
            <w:r>
              <w:rPr>
                <w:rFonts w:ascii="Arial" w:eastAsia="宋体" w:hAnsi="Arial" w:cs="Arial"/>
                <w:color w:val="000000"/>
                <w:sz w:val="17"/>
                <w:szCs w:val="17"/>
              </w:rPr>
              <w:t>Cost of sales</w:t>
            </w:r>
          </w:p>
        </w:tc>
      </w:tr>
      <w:tr w:rsidR="00A045E1" w14:paraId="2B9E5B6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B5E" w14:textId="77777777" w:rsidR="00A045E1" w:rsidRDefault="00AB45D0">
            <w:pPr>
              <w:textAlignment w:val="bottom"/>
            </w:pPr>
            <w:r>
              <w:rPr>
                <w:rFonts w:ascii="Arial" w:eastAsia="宋体" w:hAnsi="Arial" w:cs="Arial"/>
                <w:color w:val="000000"/>
                <w:sz w:val="17"/>
                <w:szCs w:val="17"/>
              </w:rPr>
              <w:t>Foreign exchange forwards and options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B5F" w14:textId="77777777" w:rsidR="00A045E1" w:rsidRDefault="00AB45D0">
            <w:pPr>
              <w:jc w:val="right"/>
              <w:textAlignment w:val="bottom"/>
            </w:pPr>
            <w:r>
              <w:rPr>
                <w:rFonts w:ascii="Arial" w:eastAsia="宋体" w:hAnsi="Arial" w:cs="Arial"/>
                <w:color w:val="000000"/>
                <w:sz w:val="17"/>
                <w:szCs w:val="17"/>
              </w:rPr>
              <w:t>(2)</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B60"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B61"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B62"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B63"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B64" w14:textId="77777777" w:rsidR="00A045E1" w:rsidRDefault="00AB45D0">
            <w:pPr>
              <w:jc w:val="right"/>
              <w:textAlignment w:val="bottom"/>
            </w:pPr>
            <w:r>
              <w:rPr>
                <w:rFonts w:ascii="Arial" w:eastAsia="宋体" w:hAnsi="Arial" w:cs="Arial"/>
                <w:color w:val="000000"/>
                <w:sz w:val="17"/>
                <w:szCs w:val="17"/>
              </w:rPr>
              <w:t>(3)</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B65"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B66" w14:textId="77777777" w:rsidR="00A045E1" w:rsidRDefault="00AB45D0">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B67" w14:textId="77777777" w:rsidR="00A045E1" w:rsidRDefault="00A045E1">
            <w:pPr>
              <w:jc w:val="right"/>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B68" w14:textId="77777777" w:rsidR="00A045E1" w:rsidRDefault="00AB45D0">
            <w:pPr>
              <w:jc w:val="right"/>
              <w:textAlignment w:val="bottom"/>
            </w:pPr>
            <w:r>
              <w:rPr>
                <w:rFonts w:ascii="Arial" w:eastAsia="宋体" w:hAnsi="Arial" w:cs="Arial"/>
                <w:color w:val="000000"/>
                <w:sz w:val="17"/>
                <w:szCs w:val="17"/>
              </w:rPr>
              <w:t>Demand creation expense</w:t>
            </w:r>
          </w:p>
        </w:tc>
      </w:tr>
      <w:tr w:rsidR="00A045E1" w14:paraId="2B9E5B7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B6A" w14:textId="77777777" w:rsidR="00A045E1" w:rsidRDefault="00AB45D0">
            <w:pPr>
              <w:textAlignment w:val="bottom"/>
            </w:pPr>
            <w:r>
              <w:rPr>
                <w:rFonts w:ascii="Arial" w:eastAsia="宋体" w:hAnsi="Arial" w:cs="Arial"/>
                <w:color w:val="000000"/>
                <w:sz w:val="17"/>
                <w:szCs w:val="17"/>
              </w:rPr>
              <w:t>Foreign exchange forwards and options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B6B" w14:textId="77777777" w:rsidR="00A045E1" w:rsidRDefault="00AB45D0">
            <w:pPr>
              <w:jc w:val="right"/>
              <w:textAlignment w:val="bottom"/>
            </w:pPr>
            <w:r>
              <w:rPr>
                <w:rFonts w:ascii="Arial" w:eastAsia="宋体" w:hAnsi="Arial" w:cs="Arial"/>
                <w:color w:val="000000"/>
                <w:sz w:val="17"/>
                <w:szCs w:val="17"/>
              </w:rPr>
              <w:t>125 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B6C"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B6D" w14:textId="77777777" w:rsidR="00A045E1" w:rsidRDefault="00AB45D0">
            <w:pPr>
              <w:jc w:val="right"/>
              <w:textAlignment w:val="bottom"/>
            </w:pPr>
            <w:r>
              <w:rPr>
                <w:rFonts w:ascii="Arial" w:eastAsia="宋体" w:hAnsi="Arial" w:cs="Arial"/>
                <w:color w:val="000000"/>
                <w:sz w:val="17"/>
                <w:szCs w:val="17"/>
              </w:rPr>
              <w:t>20 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B6E"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B6F"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B70" w14:textId="77777777" w:rsidR="00A045E1" w:rsidRDefault="00AB45D0">
            <w:pPr>
              <w:jc w:val="right"/>
              <w:textAlignment w:val="bottom"/>
            </w:pPr>
            <w:r>
              <w:rPr>
                <w:rFonts w:ascii="Arial" w:eastAsia="宋体" w:hAnsi="Arial" w:cs="Arial"/>
                <w:color w:val="000000"/>
                <w:sz w:val="17"/>
                <w:szCs w:val="17"/>
              </w:rPr>
              <w:t>207 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B71"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B72" w14:textId="77777777" w:rsidR="00A045E1" w:rsidRDefault="00AB45D0">
            <w:pPr>
              <w:jc w:val="right"/>
              <w:textAlignment w:val="bottom"/>
            </w:pPr>
            <w:r>
              <w:rPr>
                <w:rFonts w:ascii="Arial" w:eastAsia="宋体" w:hAnsi="Arial" w:cs="Arial"/>
                <w:color w:val="000000"/>
                <w:sz w:val="17"/>
                <w:szCs w:val="17"/>
              </w:rPr>
              <w:t>11 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B73" w14:textId="77777777" w:rsidR="00A045E1" w:rsidRDefault="00A045E1">
            <w:pPr>
              <w:jc w:val="right"/>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B74" w14:textId="77777777" w:rsidR="00A045E1" w:rsidRDefault="00AB45D0">
            <w:pPr>
              <w:jc w:val="right"/>
              <w:textAlignment w:val="bottom"/>
            </w:pPr>
            <w:r>
              <w:rPr>
                <w:rFonts w:ascii="Arial" w:eastAsia="宋体" w:hAnsi="Arial" w:cs="Arial"/>
                <w:color w:val="000000"/>
                <w:sz w:val="17"/>
                <w:szCs w:val="17"/>
              </w:rPr>
              <w:t>Other (income) expense, net</w:t>
            </w:r>
          </w:p>
        </w:tc>
      </w:tr>
      <w:tr w:rsidR="00A045E1" w14:paraId="2B9E5B8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B76" w14:textId="77777777" w:rsidR="00A045E1" w:rsidRDefault="00AB45D0">
            <w:pPr>
              <w:textAlignment w:val="bottom"/>
            </w:pPr>
            <w:r>
              <w:rPr>
                <w:rFonts w:ascii="Arial" w:eastAsia="宋体" w:hAnsi="Arial" w:cs="Arial"/>
                <w:color w:val="000000"/>
                <w:sz w:val="17"/>
                <w:szCs w:val="17"/>
              </w:rPr>
              <w:t>Interest rate swaps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B77" w14:textId="77777777" w:rsidR="00A045E1" w:rsidRDefault="00AB45D0">
            <w:pPr>
              <w:jc w:val="right"/>
              <w:textAlignment w:val="bottom"/>
            </w:pPr>
            <w:r>
              <w:rPr>
                <w:rFonts w:ascii="Arial" w:eastAsia="宋体" w:hAnsi="Arial" w:cs="Arial"/>
                <w:color w:val="000000"/>
                <w:sz w:val="17"/>
                <w:szCs w:val="17"/>
              </w:rPr>
              <w:t>(2)</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B78"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B79" w14:textId="77777777" w:rsidR="00A045E1" w:rsidRDefault="00AB45D0">
            <w:pPr>
              <w:jc w:val="right"/>
              <w:textAlignment w:val="bottom"/>
            </w:pPr>
            <w:r>
              <w:rPr>
                <w:rFonts w:ascii="Arial" w:eastAsia="宋体" w:hAnsi="Arial" w:cs="Arial"/>
                <w:color w:val="000000"/>
                <w:sz w:val="17"/>
                <w:szCs w:val="17"/>
              </w:rPr>
              <w:t>(1)</w:t>
            </w:r>
          </w:p>
        </w:tc>
        <w:tc>
          <w:tcPr>
            <w:tcW w:w="0" w:type="auto"/>
            <w:tcBorders>
              <w:top w:val="single" w:sz="4" w:space="0" w:color="808080"/>
            </w:tcBorders>
            <w:shd w:val="clear" w:color="auto" w:fill="auto"/>
            <w:tcMar>
              <w:top w:w="40" w:type="dxa"/>
              <w:left w:w="0" w:type="dxa"/>
              <w:bottom w:w="40" w:type="dxa"/>
              <w:right w:w="20" w:type="dxa"/>
            </w:tcMar>
            <w:vAlign w:val="bottom"/>
          </w:tcPr>
          <w:p w14:paraId="2B9E5B7A"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B7B"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B7C" w14:textId="77777777" w:rsidR="00A045E1" w:rsidRDefault="00AB45D0">
            <w:pPr>
              <w:jc w:val="right"/>
              <w:textAlignment w:val="bottom"/>
            </w:pPr>
            <w:r>
              <w:rPr>
                <w:rFonts w:ascii="Arial" w:eastAsia="宋体" w:hAnsi="Arial" w:cs="Arial"/>
                <w:color w:val="000000"/>
                <w:sz w:val="17"/>
                <w:szCs w:val="17"/>
              </w:rPr>
              <w:t>(4)</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B7D"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B7E" w14:textId="77777777" w:rsidR="00A045E1" w:rsidRDefault="00AB45D0">
            <w:pPr>
              <w:jc w:val="right"/>
              <w:textAlignment w:val="bottom"/>
            </w:pPr>
            <w:r>
              <w:rPr>
                <w:rFonts w:ascii="Arial" w:eastAsia="宋体" w:hAnsi="Arial" w:cs="Arial"/>
                <w:color w:val="000000"/>
                <w:sz w:val="17"/>
                <w:szCs w:val="17"/>
              </w:rPr>
              <w:t>(3)</w:t>
            </w:r>
          </w:p>
        </w:tc>
        <w:tc>
          <w:tcPr>
            <w:tcW w:w="0" w:type="auto"/>
            <w:tcBorders>
              <w:top w:val="single" w:sz="4" w:space="0" w:color="808080"/>
            </w:tcBorders>
            <w:shd w:val="clear" w:color="auto" w:fill="auto"/>
            <w:tcMar>
              <w:top w:w="40" w:type="dxa"/>
              <w:left w:w="0" w:type="dxa"/>
              <w:bottom w:w="40" w:type="dxa"/>
              <w:right w:w="20" w:type="dxa"/>
            </w:tcMar>
            <w:vAlign w:val="bottom"/>
          </w:tcPr>
          <w:p w14:paraId="2B9E5B7F" w14:textId="77777777" w:rsidR="00A045E1" w:rsidRDefault="00A045E1">
            <w:pPr>
              <w:jc w:val="right"/>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B80" w14:textId="77777777" w:rsidR="00A045E1" w:rsidRDefault="00AB45D0">
            <w:pPr>
              <w:jc w:val="right"/>
              <w:textAlignment w:val="bottom"/>
            </w:pPr>
            <w:r>
              <w:rPr>
                <w:rFonts w:ascii="Arial" w:eastAsia="宋体" w:hAnsi="Arial" w:cs="Arial"/>
                <w:color w:val="000000"/>
                <w:sz w:val="17"/>
                <w:szCs w:val="17"/>
              </w:rPr>
              <w:t>Interest expense (income), net</w:t>
            </w:r>
          </w:p>
        </w:tc>
      </w:tr>
      <w:tr w:rsidR="00A045E1" w14:paraId="2B9E5B8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B82" w14:textId="77777777" w:rsidR="00A045E1" w:rsidRDefault="00AB45D0">
            <w:pPr>
              <w:textAlignment w:val="bottom"/>
            </w:pPr>
            <w:r>
              <w:rPr>
                <w:rFonts w:ascii="Arial" w:eastAsia="宋体" w:hAnsi="Arial" w:cs="Arial"/>
                <w:color w:val="000000"/>
                <w:sz w:val="17"/>
                <w:szCs w:val="17"/>
              </w:rPr>
              <w:t>Total before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5B83" w14:textId="77777777" w:rsidR="00A045E1" w:rsidRDefault="00AB45D0">
            <w:pPr>
              <w:jc w:val="right"/>
              <w:textAlignment w:val="bottom"/>
            </w:pPr>
            <w:r>
              <w:rPr>
                <w:rFonts w:ascii="Arial" w:eastAsia="宋体" w:hAnsi="Arial" w:cs="Arial"/>
                <w:color w:val="000000"/>
                <w:sz w:val="17"/>
                <w:szCs w:val="17"/>
              </w:rPr>
              <w:t>298 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B84"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5B85" w14:textId="77777777" w:rsidR="00A045E1" w:rsidRDefault="00AB45D0">
            <w:pPr>
              <w:jc w:val="right"/>
              <w:textAlignment w:val="bottom"/>
            </w:pPr>
            <w:r>
              <w:rPr>
                <w:rFonts w:ascii="Arial" w:eastAsia="宋体" w:hAnsi="Arial" w:cs="Arial"/>
                <w:color w:val="000000"/>
                <w:sz w:val="17"/>
                <w:szCs w:val="17"/>
              </w:rPr>
              <w:t>(31)</w:t>
            </w:r>
          </w:p>
        </w:tc>
        <w:tc>
          <w:tcPr>
            <w:tcW w:w="0" w:type="auto"/>
            <w:tcBorders>
              <w:top w:val="single" w:sz="8" w:space="0" w:color="E87722"/>
            </w:tcBorders>
            <w:shd w:val="clear" w:color="auto" w:fill="auto"/>
            <w:tcMar>
              <w:top w:w="40" w:type="dxa"/>
              <w:left w:w="0" w:type="dxa"/>
              <w:bottom w:w="40" w:type="dxa"/>
              <w:right w:w="20" w:type="dxa"/>
            </w:tcMar>
            <w:vAlign w:val="bottom"/>
          </w:tcPr>
          <w:p w14:paraId="2B9E5B86"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B87" w14:textId="77777777" w:rsidR="00A045E1" w:rsidRDefault="00A045E1">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5B88" w14:textId="77777777" w:rsidR="00A045E1" w:rsidRDefault="00AB45D0">
            <w:pPr>
              <w:jc w:val="right"/>
              <w:textAlignment w:val="bottom"/>
            </w:pPr>
            <w:r>
              <w:rPr>
                <w:rFonts w:ascii="Arial" w:eastAsia="宋体" w:hAnsi="Arial" w:cs="Arial"/>
                <w:color w:val="000000"/>
                <w:sz w:val="17"/>
                <w:szCs w:val="17"/>
              </w:rPr>
              <w:t>477 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B89"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5B8A" w14:textId="77777777" w:rsidR="00A045E1" w:rsidRDefault="00AB45D0">
            <w:pPr>
              <w:jc w:val="right"/>
              <w:textAlignment w:val="bottom"/>
            </w:pPr>
            <w:r>
              <w:rPr>
                <w:rFonts w:ascii="Arial" w:eastAsia="宋体" w:hAnsi="Arial" w:cs="Arial"/>
                <w:color w:val="000000"/>
                <w:sz w:val="17"/>
                <w:szCs w:val="17"/>
              </w:rPr>
              <w:t>(128)</w:t>
            </w:r>
          </w:p>
        </w:tc>
        <w:tc>
          <w:tcPr>
            <w:tcW w:w="0" w:type="auto"/>
            <w:tcBorders>
              <w:top w:val="single" w:sz="8" w:space="0" w:color="E87722"/>
            </w:tcBorders>
            <w:shd w:val="clear" w:color="auto" w:fill="auto"/>
            <w:tcMar>
              <w:top w:w="40" w:type="dxa"/>
              <w:left w:w="0" w:type="dxa"/>
              <w:bottom w:w="40" w:type="dxa"/>
              <w:right w:w="20" w:type="dxa"/>
            </w:tcMar>
            <w:vAlign w:val="bottom"/>
          </w:tcPr>
          <w:p w14:paraId="2B9E5B8B"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B8C" w14:textId="77777777" w:rsidR="00A045E1" w:rsidRDefault="00A045E1">
            <w:pPr>
              <w:rPr>
                <w:rFonts w:ascii="宋体"/>
              </w:rPr>
            </w:pPr>
          </w:p>
        </w:tc>
      </w:tr>
      <w:tr w:rsidR="00A045E1" w14:paraId="2B9E5B9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B8E" w14:textId="77777777" w:rsidR="00A045E1" w:rsidRDefault="00AB45D0">
            <w:pPr>
              <w:textAlignment w:val="bottom"/>
            </w:pPr>
            <w:r>
              <w:rPr>
                <w:rFonts w:ascii="Arial" w:eastAsia="宋体" w:hAnsi="Arial" w:cs="Arial"/>
                <w:color w:val="000000"/>
                <w:sz w:val="17"/>
                <w:szCs w:val="17"/>
              </w:rPr>
              <w:t>Tax (expense) benefit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B8F" w14:textId="77777777" w:rsidR="00A045E1" w:rsidRDefault="00AB45D0">
            <w:pPr>
              <w:jc w:val="right"/>
              <w:textAlignment w:val="bottom"/>
            </w:pPr>
            <w:r>
              <w:rPr>
                <w:rFonts w:ascii="Arial" w:eastAsia="宋体" w:hAnsi="Arial" w:cs="Arial"/>
                <w:color w:val="000000"/>
                <w:sz w:val="17"/>
                <w:szCs w:val="17"/>
              </w:rPr>
              <w:t>(35)</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B90"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B91" w14:textId="77777777" w:rsidR="00A045E1" w:rsidRDefault="00AB45D0">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B92"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B93"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B94" w14:textId="77777777" w:rsidR="00A045E1" w:rsidRDefault="00AB45D0">
            <w:pPr>
              <w:jc w:val="right"/>
              <w:textAlignment w:val="bottom"/>
            </w:pPr>
            <w:r>
              <w:rPr>
                <w:rFonts w:ascii="Arial" w:eastAsia="宋体" w:hAnsi="Arial" w:cs="Arial"/>
                <w:color w:val="000000"/>
                <w:sz w:val="17"/>
                <w:szCs w:val="17"/>
              </w:rPr>
              <w:t>(53)</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B95"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B96" w14:textId="77777777" w:rsidR="00A045E1" w:rsidRDefault="00AB45D0">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B97"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B98" w14:textId="77777777" w:rsidR="00A045E1" w:rsidRDefault="00A045E1">
            <w:pPr>
              <w:rPr>
                <w:rFonts w:ascii="宋体"/>
              </w:rPr>
            </w:pPr>
          </w:p>
        </w:tc>
      </w:tr>
      <w:tr w:rsidR="00A045E1" w14:paraId="2B9E5BA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B9A" w14:textId="77777777" w:rsidR="00A045E1" w:rsidRDefault="00AB45D0">
            <w:pPr>
              <w:textAlignment w:val="bottom"/>
            </w:pPr>
            <w:r>
              <w:rPr>
                <w:rFonts w:ascii="Arial" w:eastAsia="宋体" w:hAnsi="Arial" w:cs="Arial"/>
                <w:b/>
                <w:bCs/>
                <w:color w:val="000000"/>
                <w:sz w:val="17"/>
                <w:szCs w:val="17"/>
              </w:rPr>
              <w:t>Gain (loss) net of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5B9B" w14:textId="77777777" w:rsidR="00A045E1" w:rsidRDefault="00AB45D0">
            <w:pPr>
              <w:jc w:val="right"/>
              <w:textAlignment w:val="bottom"/>
            </w:pPr>
            <w:r>
              <w:rPr>
                <w:rFonts w:ascii="Arial" w:eastAsia="宋体" w:hAnsi="Arial" w:cs="Arial"/>
                <w:b/>
                <w:bCs/>
                <w:color w:val="000000"/>
                <w:sz w:val="17"/>
                <w:szCs w:val="17"/>
              </w:rPr>
              <w:t>263</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B9C"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5B9D" w14:textId="77777777" w:rsidR="00A045E1" w:rsidRDefault="00AB45D0">
            <w:pPr>
              <w:jc w:val="right"/>
              <w:textAlignment w:val="bottom"/>
            </w:pPr>
            <w:r>
              <w:rPr>
                <w:rFonts w:ascii="Arial" w:eastAsia="宋体" w:hAnsi="Arial" w:cs="Arial"/>
                <w:b/>
                <w:bCs/>
                <w:color w:val="000000"/>
                <w:sz w:val="17"/>
                <w:szCs w:val="17"/>
              </w:rPr>
              <w:t>(30)</w:t>
            </w:r>
          </w:p>
        </w:tc>
        <w:tc>
          <w:tcPr>
            <w:tcW w:w="0" w:type="auto"/>
            <w:tcBorders>
              <w:top w:val="single" w:sz="8" w:space="0" w:color="E87722"/>
            </w:tcBorders>
            <w:shd w:val="clear" w:color="auto" w:fill="auto"/>
            <w:tcMar>
              <w:top w:w="40" w:type="dxa"/>
              <w:left w:w="0" w:type="dxa"/>
              <w:bottom w:w="40" w:type="dxa"/>
              <w:right w:w="20" w:type="dxa"/>
            </w:tcMar>
            <w:vAlign w:val="bottom"/>
          </w:tcPr>
          <w:p w14:paraId="2B9E5B9E"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B9F" w14:textId="77777777" w:rsidR="00A045E1" w:rsidRDefault="00A045E1">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5BA0" w14:textId="77777777" w:rsidR="00A045E1" w:rsidRDefault="00AB45D0">
            <w:pPr>
              <w:jc w:val="right"/>
              <w:textAlignment w:val="bottom"/>
            </w:pPr>
            <w:r>
              <w:rPr>
                <w:rFonts w:ascii="Arial" w:eastAsia="宋体" w:hAnsi="Arial" w:cs="Arial"/>
                <w:b/>
                <w:bCs/>
                <w:color w:val="000000"/>
                <w:sz w:val="17"/>
                <w:szCs w:val="17"/>
              </w:rPr>
              <w:t>424</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BA1"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5BA2" w14:textId="77777777" w:rsidR="00A045E1" w:rsidRDefault="00AB45D0">
            <w:pPr>
              <w:jc w:val="right"/>
              <w:textAlignment w:val="bottom"/>
            </w:pPr>
            <w:r>
              <w:rPr>
                <w:rFonts w:ascii="Arial" w:eastAsia="宋体" w:hAnsi="Arial" w:cs="Arial"/>
                <w:b/>
                <w:bCs/>
                <w:color w:val="000000"/>
                <w:sz w:val="17"/>
                <w:szCs w:val="17"/>
              </w:rPr>
              <w:t>(119)</w:t>
            </w:r>
          </w:p>
        </w:tc>
        <w:tc>
          <w:tcPr>
            <w:tcW w:w="0" w:type="auto"/>
            <w:tcBorders>
              <w:top w:val="single" w:sz="8" w:space="0" w:color="E87722"/>
            </w:tcBorders>
            <w:shd w:val="clear" w:color="auto" w:fill="auto"/>
            <w:tcMar>
              <w:top w:w="40" w:type="dxa"/>
              <w:left w:w="0" w:type="dxa"/>
              <w:bottom w:w="40" w:type="dxa"/>
              <w:right w:w="20" w:type="dxa"/>
            </w:tcMar>
            <w:vAlign w:val="bottom"/>
          </w:tcPr>
          <w:p w14:paraId="2B9E5BA3"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BA4" w14:textId="77777777" w:rsidR="00A045E1" w:rsidRDefault="00A045E1">
            <w:pPr>
              <w:rPr>
                <w:rFonts w:ascii="宋体"/>
              </w:rPr>
            </w:pPr>
          </w:p>
        </w:tc>
      </w:tr>
      <w:tr w:rsidR="00A045E1" w14:paraId="2B9E5BB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BA6" w14:textId="77777777" w:rsidR="00A045E1" w:rsidRDefault="00AB45D0">
            <w:pPr>
              <w:textAlignment w:val="bottom"/>
            </w:pPr>
            <w:r>
              <w:rPr>
                <w:rFonts w:ascii="Arial" w:eastAsia="宋体" w:hAnsi="Arial" w:cs="Arial"/>
                <w:color w:val="000000"/>
                <w:sz w:val="17"/>
                <w:szCs w:val="17"/>
              </w:rPr>
              <w:t>Gains (losses) on other</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5BA7" w14:textId="77777777" w:rsidR="00A045E1" w:rsidRDefault="00AB45D0">
            <w:pPr>
              <w:jc w:val="right"/>
              <w:textAlignment w:val="bottom"/>
            </w:pPr>
            <w:r>
              <w:rPr>
                <w:rFonts w:ascii="Arial" w:eastAsia="宋体" w:hAnsi="Arial" w:cs="Arial"/>
                <w:color w:val="000000"/>
                <w:sz w:val="17"/>
                <w:szCs w:val="17"/>
              </w:rPr>
              <w:t>9 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BA8"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5BA9" w14:textId="77777777" w:rsidR="00A045E1" w:rsidRDefault="00AB45D0">
            <w:pPr>
              <w:jc w:val="right"/>
              <w:textAlignment w:val="bottom"/>
            </w:pPr>
            <w:r>
              <w:rPr>
                <w:rFonts w:ascii="Arial" w:eastAsia="宋体" w:hAnsi="Arial" w:cs="Arial"/>
                <w:color w:val="000000"/>
                <w:sz w:val="17"/>
                <w:szCs w:val="17"/>
              </w:rPr>
              <w:t>8 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BAA"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BAB" w14:textId="77777777" w:rsidR="00A045E1" w:rsidRDefault="00A045E1">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5BAC" w14:textId="77777777" w:rsidR="00A045E1" w:rsidRDefault="00AB45D0">
            <w:pPr>
              <w:jc w:val="right"/>
              <w:textAlignment w:val="bottom"/>
            </w:pPr>
            <w:r>
              <w:rPr>
                <w:rFonts w:ascii="Arial" w:eastAsia="宋体" w:hAnsi="Arial" w:cs="Arial"/>
                <w:color w:val="000000"/>
                <w:sz w:val="17"/>
                <w:szCs w:val="17"/>
              </w:rPr>
              <w:t>20 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BAD"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5BAE" w14:textId="77777777" w:rsidR="00A045E1" w:rsidRDefault="00AB45D0">
            <w:pPr>
              <w:jc w:val="right"/>
              <w:textAlignment w:val="bottom"/>
            </w:pPr>
            <w:r>
              <w:rPr>
                <w:rFonts w:ascii="Arial" w:eastAsia="宋体" w:hAnsi="Arial" w:cs="Arial"/>
                <w:color w:val="000000"/>
                <w:sz w:val="17"/>
                <w:szCs w:val="17"/>
              </w:rPr>
              <w:t>14 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BAF" w14:textId="77777777" w:rsidR="00A045E1" w:rsidRDefault="00A045E1">
            <w:pPr>
              <w:jc w:val="right"/>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BB0" w14:textId="77777777" w:rsidR="00A045E1" w:rsidRDefault="00AB45D0">
            <w:pPr>
              <w:jc w:val="right"/>
              <w:textAlignment w:val="bottom"/>
            </w:pPr>
            <w:r>
              <w:rPr>
                <w:rFonts w:ascii="Arial" w:eastAsia="宋体" w:hAnsi="Arial" w:cs="Arial"/>
                <w:color w:val="000000"/>
                <w:sz w:val="17"/>
                <w:szCs w:val="17"/>
              </w:rPr>
              <w:t>Other (income) expense, net</w:t>
            </w:r>
          </w:p>
        </w:tc>
      </w:tr>
      <w:tr w:rsidR="00A045E1" w14:paraId="2B9E5BB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BB2" w14:textId="77777777" w:rsidR="00A045E1" w:rsidRDefault="00AB45D0">
            <w:pPr>
              <w:textAlignment w:val="bottom"/>
            </w:pPr>
            <w:r>
              <w:rPr>
                <w:rFonts w:ascii="Arial" w:eastAsia="宋体" w:hAnsi="Arial" w:cs="Arial"/>
                <w:color w:val="000000"/>
                <w:sz w:val="17"/>
                <w:szCs w:val="17"/>
              </w:rPr>
              <w:t>Total before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5BB3" w14:textId="77777777" w:rsidR="00A045E1" w:rsidRDefault="00AB45D0">
            <w:pPr>
              <w:jc w:val="right"/>
              <w:textAlignment w:val="bottom"/>
            </w:pPr>
            <w:r>
              <w:rPr>
                <w:rFonts w:ascii="Arial" w:eastAsia="宋体" w:hAnsi="Arial" w:cs="Arial"/>
                <w:color w:val="000000"/>
                <w:sz w:val="17"/>
                <w:szCs w:val="17"/>
              </w:rPr>
              <w:t>9 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BB4"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5BB5" w14:textId="77777777" w:rsidR="00A045E1" w:rsidRDefault="00AB45D0">
            <w:pPr>
              <w:jc w:val="right"/>
              <w:textAlignment w:val="bottom"/>
            </w:pPr>
            <w:r>
              <w:rPr>
                <w:rFonts w:ascii="Arial" w:eastAsia="宋体" w:hAnsi="Arial" w:cs="Arial"/>
                <w:color w:val="000000"/>
                <w:sz w:val="17"/>
                <w:szCs w:val="17"/>
              </w:rPr>
              <w:t>8 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BB6"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BB7" w14:textId="77777777" w:rsidR="00A045E1" w:rsidRDefault="00A045E1">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5BB8" w14:textId="77777777" w:rsidR="00A045E1" w:rsidRDefault="00AB45D0">
            <w:pPr>
              <w:jc w:val="right"/>
              <w:textAlignment w:val="bottom"/>
            </w:pPr>
            <w:r>
              <w:rPr>
                <w:rFonts w:ascii="Arial" w:eastAsia="宋体" w:hAnsi="Arial" w:cs="Arial"/>
                <w:color w:val="000000"/>
                <w:sz w:val="17"/>
                <w:szCs w:val="17"/>
              </w:rPr>
              <w:t>20 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BB9"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5BBA" w14:textId="77777777" w:rsidR="00A045E1" w:rsidRDefault="00AB45D0">
            <w:pPr>
              <w:jc w:val="right"/>
              <w:textAlignment w:val="bottom"/>
            </w:pPr>
            <w:r>
              <w:rPr>
                <w:rFonts w:ascii="Arial" w:eastAsia="宋体" w:hAnsi="Arial" w:cs="Arial"/>
                <w:color w:val="000000"/>
                <w:sz w:val="17"/>
                <w:szCs w:val="17"/>
              </w:rPr>
              <w:t>14 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BBB"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BBC" w14:textId="77777777" w:rsidR="00A045E1" w:rsidRDefault="00A045E1">
            <w:pPr>
              <w:rPr>
                <w:rFonts w:ascii="宋体"/>
              </w:rPr>
            </w:pPr>
          </w:p>
        </w:tc>
      </w:tr>
      <w:tr w:rsidR="00A045E1" w14:paraId="2B9E5BC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5BBE" w14:textId="77777777" w:rsidR="00A045E1" w:rsidRDefault="00AB45D0">
            <w:pPr>
              <w:textAlignment w:val="bottom"/>
            </w:pPr>
            <w:r>
              <w:rPr>
                <w:rFonts w:ascii="Arial" w:eastAsia="宋体" w:hAnsi="Arial" w:cs="Arial"/>
                <w:color w:val="000000"/>
                <w:sz w:val="17"/>
                <w:szCs w:val="17"/>
              </w:rPr>
              <w:t>Tax (expense) benefit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BBF" w14:textId="77777777" w:rsidR="00A045E1" w:rsidRDefault="00AB45D0">
            <w:pPr>
              <w:jc w:val="right"/>
              <w:textAlignment w:val="bottom"/>
            </w:pPr>
            <w:r>
              <w:rPr>
                <w:rFonts w:ascii="Arial" w:eastAsia="宋体" w:hAnsi="Arial" w:cs="Arial"/>
                <w:color w:val="000000"/>
                <w:sz w:val="17"/>
                <w:szCs w:val="17"/>
              </w:rPr>
              <w:t>(3)</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BC0"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BC1" w14:textId="77777777" w:rsidR="00A045E1" w:rsidRDefault="00AB45D0">
            <w:pPr>
              <w:jc w:val="right"/>
              <w:textAlignment w:val="bottom"/>
            </w:pPr>
            <w:r>
              <w:rPr>
                <w:rFonts w:ascii="Arial" w:eastAsia="宋体" w:hAnsi="Arial" w:cs="Arial"/>
                <w:color w:val="000000"/>
                <w:sz w:val="17"/>
                <w:szCs w:val="17"/>
              </w:rPr>
              <w:t>(3)</w:t>
            </w:r>
          </w:p>
        </w:tc>
        <w:tc>
          <w:tcPr>
            <w:tcW w:w="0" w:type="auto"/>
            <w:tcBorders>
              <w:top w:val="single" w:sz="4" w:space="0" w:color="808080"/>
            </w:tcBorders>
            <w:shd w:val="clear" w:color="auto" w:fill="auto"/>
            <w:tcMar>
              <w:top w:w="40" w:type="dxa"/>
              <w:left w:w="0" w:type="dxa"/>
              <w:bottom w:w="40" w:type="dxa"/>
              <w:right w:w="20" w:type="dxa"/>
            </w:tcMar>
            <w:vAlign w:val="bottom"/>
          </w:tcPr>
          <w:p w14:paraId="2B9E5BC2"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BC3"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BC4" w14:textId="77777777" w:rsidR="00A045E1" w:rsidRDefault="00AB45D0">
            <w:pPr>
              <w:jc w:val="right"/>
              <w:textAlignment w:val="bottom"/>
            </w:pPr>
            <w:r>
              <w:rPr>
                <w:rFonts w:ascii="Arial" w:eastAsia="宋体" w:hAnsi="Arial" w:cs="Arial"/>
                <w:color w:val="000000"/>
                <w:sz w:val="17"/>
                <w:szCs w:val="17"/>
              </w:rPr>
              <w:t>(6)</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BC5"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BC6" w14:textId="77777777" w:rsidR="00A045E1" w:rsidRDefault="00AB45D0">
            <w:pPr>
              <w:jc w:val="right"/>
              <w:textAlignment w:val="bottom"/>
            </w:pPr>
            <w:r>
              <w:rPr>
                <w:rFonts w:ascii="Arial" w:eastAsia="宋体" w:hAnsi="Arial" w:cs="Arial"/>
                <w:color w:val="000000"/>
                <w:sz w:val="17"/>
                <w:szCs w:val="17"/>
              </w:rPr>
              <w:t>(4)</w:t>
            </w:r>
          </w:p>
        </w:tc>
        <w:tc>
          <w:tcPr>
            <w:tcW w:w="0" w:type="auto"/>
            <w:tcBorders>
              <w:top w:val="single" w:sz="4" w:space="0" w:color="808080"/>
            </w:tcBorders>
            <w:shd w:val="clear" w:color="auto" w:fill="auto"/>
            <w:tcMar>
              <w:top w:w="40" w:type="dxa"/>
              <w:left w:w="0" w:type="dxa"/>
              <w:bottom w:w="40" w:type="dxa"/>
              <w:right w:w="20" w:type="dxa"/>
            </w:tcMar>
            <w:vAlign w:val="bottom"/>
          </w:tcPr>
          <w:p w14:paraId="2B9E5BC7"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5BC8" w14:textId="77777777" w:rsidR="00A045E1" w:rsidRDefault="00A045E1">
            <w:pPr>
              <w:rPr>
                <w:rFonts w:ascii="宋体"/>
              </w:rPr>
            </w:pPr>
          </w:p>
        </w:tc>
      </w:tr>
      <w:tr w:rsidR="00A045E1" w14:paraId="2B9E5BD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BCA" w14:textId="77777777" w:rsidR="00A045E1" w:rsidRDefault="00AB45D0">
            <w:pPr>
              <w:textAlignment w:val="bottom"/>
            </w:pPr>
            <w:r>
              <w:rPr>
                <w:rFonts w:ascii="Arial" w:eastAsia="宋体" w:hAnsi="Arial" w:cs="Arial"/>
                <w:b/>
                <w:bCs/>
                <w:color w:val="000000"/>
                <w:sz w:val="17"/>
                <w:szCs w:val="17"/>
              </w:rPr>
              <w:t>Gain (loss) net of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5BCB" w14:textId="77777777" w:rsidR="00A045E1" w:rsidRDefault="00AB45D0">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BCC"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5BCD" w14:textId="77777777" w:rsidR="00A045E1" w:rsidRDefault="00AB45D0">
            <w:pPr>
              <w:jc w:val="right"/>
              <w:textAlignment w:val="bottom"/>
            </w:pPr>
            <w:r>
              <w:rPr>
                <w:rFonts w:ascii="Arial" w:eastAsia="宋体" w:hAnsi="Arial" w:cs="Arial"/>
                <w:b/>
                <w:bCs/>
                <w:color w:val="000000"/>
                <w:sz w:val="17"/>
                <w:szCs w:val="17"/>
              </w:rPr>
              <w:t>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BCE"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BCF" w14:textId="77777777" w:rsidR="00A045E1" w:rsidRDefault="00A045E1">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5BD0" w14:textId="77777777" w:rsidR="00A045E1" w:rsidRDefault="00AB45D0">
            <w:pPr>
              <w:jc w:val="right"/>
              <w:textAlignment w:val="bottom"/>
            </w:pPr>
            <w:r>
              <w:rPr>
                <w:rFonts w:ascii="Arial" w:eastAsia="宋体" w:hAnsi="Arial" w:cs="Arial"/>
                <w:b/>
                <w:bCs/>
                <w:color w:val="000000"/>
                <w:sz w:val="17"/>
                <w:szCs w:val="17"/>
              </w:rPr>
              <w:t>14</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BD1"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5BD2" w14:textId="77777777" w:rsidR="00A045E1" w:rsidRDefault="00AB45D0">
            <w:pPr>
              <w:jc w:val="right"/>
              <w:textAlignment w:val="bottom"/>
            </w:pPr>
            <w:r>
              <w:rPr>
                <w:rFonts w:ascii="Arial" w:eastAsia="宋体" w:hAnsi="Arial" w:cs="Arial"/>
                <w:b/>
                <w:bCs/>
                <w:color w:val="000000"/>
                <w:sz w:val="17"/>
                <w:szCs w:val="17"/>
              </w:rPr>
              <w:t>10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BD3"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BD4" w14:textId="77777777" w:rsidR="00A045E1" w:rsidRDefault="00A045E1">
            <w:pPr>
              <w:rPr>
                <w:rFonts w:ascii="宋体"/>
              </w:rPr>
            </w:pPr>
          </w:p>
        </w:tc>
      </w:tr>
      <w:tr w:rsidR="00A045E1" w14:paraId="2B9E5BE5"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B9E5BD6" w14:textId="77777777" w:rsidR="00A045E1" w:rsidRDefault="00AB45D0">
            <w:pPr>
              <w:textAlignment w:val="bottom"/>
            </w:pPr>
            <w:r>
              <w:rPr>
                <w:rFonts w:ascii="Arial" w:eastAsia="宋体" w:hAnsi="Arial" w:cs="Arial"/>
                <w:b/>
                <w:bCs/>
                <w:color w:val="000000"/>
                <w:sz w:val="17"/>
                <w:szCs w:val="17"/>
              </w:rPr>
              <w:t>Total net gain (loss) reclassified for the period</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BD7"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BD8" w14:textId="77777777" w:rsidR="00A045E1" w:rsidRDefault="00AB45D0">
            <w:pPr>
              <w:jc w:val="right"/>
              <w:textAlignment w:val="bottom"/>
            </w:pPr>
            <w:r>
              <w:rPr>
                <w:rFonts w:ascii="Arial" w:eastAsia="宋体" w:hAnsi="Arial" w:cs="Arial"/>
                <w:b/>
                <w:bCs/>
                <w:color w:val="000000"/>
                <w:sz w:val="17"/>
                <w:szCs w:val="17"/>
              </w:rPr>
              <w:t>(40)</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BD9"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BDA"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5BDB" w14:textId="77777777" w:rsidR="00A045E1" w:rsidRDefault="00AB45D0">
            <w:pPr>
              <w:jc w:val="right"/>
              <w:textAlignment w:val="bottom"/>
            </w:pPr>
            <w:r>
              <w:rPr>
                <w:rFonts w:ascii="Arial" w:eastAsia="宋体" w:hAnsi="Arial" w:cs="Arial"/>
                <w:b/>
                <w:bCs/>
                <w:color w:val="000000"/>
                <w:sz w:val="17"/>
                <w:szCs w:val="17"/>
              </w:rPr>
              <w:t>(25)</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BDC" w14:textId="77777777" w:rsidR="00A045E1" w:rsidRDefault="00A045E1">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B9E5BDD" w14:textId="77777777" w:rsidR="00A045E1" w:rsidRDefault="00A045E1">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BDE"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BDF" w14:textId="77777777" w:rsidR="00A045E1" w:rsidRDefault="00AB45D0">
            <w:pPr>
              <w:jc w:val="right"/>
              <w:textAlignment w:val="bottom"/>
            </w:pPr>
            <w:r>
              <w:rPr>
                <w:rFonts w:ascii="Arial" w:eastAsia="宋体" w:hAnsi="Arial" w:cs="Arial"/>
                <w:b/>
                <w:bCs/>
                <w:color w:val="000000"/>
                <w:sz w:val="17"/>
                <w:szCs w:val="17"/>
              </w:rPr>
              <w:t>83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BE0"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BE1"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5BE2" w14:textId="77777777" w:rsidR="00A045E1" w:rsidRDefault="00AB45D0">
            <w:pPr>
              <w:jc w:val="right"/>
              <w:textAlignment w:val="bottom"/>
            </w:pPr>
            <w:r>
              <w:rPr>
                <w:rFonts w:ascii="Arial" w:eastAsia="宋体" w:hAnsi="Arial" w:cs="Arial"/>
                <w:b/>
                <w:bCs/>
                <w:color w:val="000000"/>
                <w:sz w:val="17"/>
                <w:szCs w:val="17"/>
              </w:rPr>
              <w:t>(109)</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BE3" w14:textId="77777777" w:rsidR="00A045E1" w:rsidRDefault="00A045E1">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B9E5BE4" w14:textId="77777777" w:rsidR="00A045E1" w:rsidRDefault="00A045E1">
            <w:pPr>
              <w:rPr>
                <w:rFonts w:ascii="宋体"/>
              </w:rPr>
            </w:pPr>
          </w:p>
        </w:tc>
      </w:tr>
    </w:tbl>
    <w:p w14:paraId="2B9E5BE6" w14:textId="77777777" w:rsidR="00A045E1" w:rsidRDefault="00AB45D0">
      <w:pPr>
        <w:spacing w:before="120" w:after="120"/>
      </w:pPr>
      <w:r>
        <w:rPr>
          <w:rFonts w:ascii="Arial" w:eastAsia="宋体" w:hAnsi="Arial" w:cs="Arial"/>
          <w:color w:val="E87722"/>
          <w:sz w:val="17"/>
          <w:szCs w:val="17"/>
        </w:rPr>
        <w:t>18</w:t>
      </w:r>
      <w:r>
        <w:rPr>
          <w:rFonts w:ascii="sans-serif" w:eastAsia="sans-serif" w:hAnsi="sans-serif" w:cs="sans-serif"/>
          <w:color w:val="000000"/>
          <w:sz w:val="17"/>
          <w:szCs w:val="17"/>
        </w:rPr>
        <w:t xml:space="preserve"> </w:t>
      </w:r>
    </w:p>
    <w:p w14:paraId="2B9E5BE7" w14:textId="77777777" w:rsidR="00A045E1" w:rsidRDefault="00AB45D0">
      <w:r>
        <w:pict w14:anchorId="2B9E722E">
          <v:rect id="_x0000_i1044" style="width:415.3pt;height:1.5pt" o:hralign="center" o:hrstd="t" o:hr="t" fillcolor="#a0a0a0" stroked="f"/>
        </w:pict>
      </w:r>
    </w:p>
    <w:p w14:paraId="2B9E5BE8" w14:textId="77777777" w:rsidR="00A045E1" w:rsidRDefault="00A045E1"/>
    <w:p w14:paraId="2B9E5BE9" w14:textId="77777777" w:rsidR="00A045E1" w:rsidRDefault="00AB45D0">
      <w:hyperlink r:id="rId87" w:anchor="ief5e6988819748dbbb795180b2159749_7" w:history="1">
        <w:r>
          <w:rPr>
            <w:rStyle w:val="a5"/>
            <w:rFonts w:ascii="sans-serif" w:eastAsia="sans-serif" w:hAnsi="sans-serif" w:cs="sans-serif"/>
            <w:sz w:val="17"/>
            <w:szCs w:val="17"/>
          </w:rPr>
          <w:t>Table of Contents</w:t>
        </w:r>
      </w:hyperlink>
    </w:p>
    <w:p w14:paraId="2B9E5BEA" w14:textId="77777777" w:rsidR="00A045E1" w:rsidRDefault="00A045E1"/>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A045E1" w14:paraId="2B9E5BEE" w14:textId="77777777">
        <w:tc>
          <w:tcPr>
            <w:tcW w:w="50" w:type="pct"/>
            <w:shd w:val="clear" w:color="auto" w:fill="auto"/>
            <w:vAlign w:val="bottom"/>
          </w:tcPr>
          <w:p w14:paraId="2B9E5BEB" w14:textId="77777777" w:rsidR="00A045E1" w:rsidRDefault="00A045E1">
            <w:pPr>
              <w:rPr>
                <w:rFonts w:ascii="宋体"/>
              </w:rPr>
            </w:pPr>
          </w:p>
        </w:tc>
        <w:tc>
          <w:tcPr>
            <w:tcW w:w="4945" w:type="pct"/>
            <w:shd w:val="clear" w:color="auto" w:fill="auto"/>
            <w:vAlign w:val="bottom"/>
          </w:tcPr>
          <w:p w14:paraId="2B9E5BEC" w14:textId="77777777" w:rsidR="00A045E1" w:rsidRDefault="00A045E1">
            <w:pPr>
              <w:rPr>
                <w:rFonts w:ascii="宋体"/>
              </w:rPr>
            </w:pPr>
          </w:p>
        </w:tc>
        <w:tc>
          <w:tcPr>
            <w:tcW w:w="5" w:type="pct"/>
            <w:shd w:val="clear" w:color="auto" w:fill="auto"/>
            <w:vAlign w:val="bottom"/>
          </w:tcPr>
          <w:p w14:paraId="2B9E5BED" w14:textId="77777777" w:rsidR="00A045E1" w:rsidRDefault="00A045E1">
            <w:pPr>
              <w:rPr>
                <w:rFonts w:ascii="宋体"/>
              </w:rPr>
            </w:pPr>
          </w:p>
        </w:tc>
      </w:tr>
      <w:tr w:rsidR="00A045E1" w14:paraId="2B9E5BF0" w14:textId="77777777">
        <w:tc>
          <w:tcPr>
            <w:tcW w:w="0" w:type="auto"/>
            <w:gridSpan w:val="3"/>
            <w:shd w:val="clear" w:color="auto" w:fill="auto"/>
            <w:tcMar>
              <w:top w:w="40" w:type="dxa"/>
              <w:left w:w="20" w:type="dxa"/>
              <w:bottom w:w="40" w:type="dxa"/>
              <w:right w:w="20" w:type="dxa"/>
            </w:tcMar>
            <w:vAlign w:val="bottom"/>
          </w:tcPr>
          <w:p w14:paraId="2B9E5BEF" w14:textId="77777777" w:rsidR="00A045E1" w:rsidRDefault="00AB45D0">
            <w:pPr>
              <w:textAlignment w:val="bottom"/>
            </w:pPr>
            <w:r>
              <w:rPr>
                <w:rFonts w:ascii="sans-serif" w:eastAsia="sans-serif" w:hAnsi="sans-serif" w:cs="sans-serif"/>
                <w:b/>
                <w:bCs/>
                <w:color w:val="E87722"/>
                <w:sz w:val="36"/>
                <w:szCs w:val="36"/>
              </w:rPr>
              <w:t>NOTE 10 — REVENUES</w:t>
            </w:r>
          </w:p>
        </w:tc>
      </w:tr>
    </w:tbl>
    <w:p w14:paraId="2B9E5BF1" w14:textId="77777777" w:rsidR="00A045E1" w:rsidRDefault="00AB45D0">
      <w:pPr>
        <w:spacing w:before="240" w:after="120"/>
      </w:pPr>
      <w:r>
        <w:rPr>
          <w:rFonts w:ascii="sans-serif" w:eastAsia="sans-serif" w:hAnsi="sans-serif" w:cs="sans-serif"/>
          <w:b/>
          <w:bCs/>
          <w:color w:val="000000"/>
          <w:sz w:val="28"/>
          <w:szCs w:val="28"/>
        </w:rPr>
        <w:t>DISAGGREGATION OF REVENUES</w:t>
      </w:r>
    </w:p>
    <w:p w14:paraId="2B9E5BF2" w14:textId="77777777" w:rsidR="00A045E1" w:rsidRDefault="00AB45D0">
      <w:pPr>
        <w:spacing w:before="120" w:after="120"/>
      </w:pPr>
      <w:r>
        <w:rPr>
          <w:rFonts w:ascii="Arial" w:eastAsia="宋体" w:hAnsi="Arial" w:cs="Arial"/>
          <w:color w:val="000000"/>
          <w:sz w:val="17"/>
          <w:szCs w:val="17"/>
        </w:rPr>
        <w:t>The following tables present the Company's Revenues disaggregated by reportable operating segment, major product line and distribution channel:</w:t>
      </w:r>
    </w:p>
    <w:tbl>
      <w:tblPr>
        <w:tblW w:w="5000" w:type="pct"/>
        <w:tblCellMar>
          <w:top w:w="15" w:type="dxa"/>
          <w:left w:w="15" w:type="dxa"/>
          <w:bottom w:w="15" w:type="dxa"/>
          <w:right w:w="15" w:type="dxa"/>
        </w:tblCellMar>
        <w:tblLook w:val="04A0" w:firstRow="1" w:lastRow="0" w:firstColumn="1" w:lastColumn="0" w:noHBand="0" w:noVBand="1"/>
      </w:tblPr>
      <w:tblGrid>
        <w:gridCol w:w="43"/>
        <w:gridCol w:w="1167"/>
        <w:gridCol w:w="39"/>
        <w:gridCol w:w="116"/>
        <w:gridCol w:w="614"/>
        <w:gridCol w:w="36"/>
        <w:gridCol w:w="116"/>
        <w:gridCol w:w="572"/>
        <w:gridCol w:w="36"/>
        <w:gridCol w:w="116"/>
        <w:gridCol w:w="600"/>
        <w:gridCol w:w="36"/>
        <w:gridCol w:w="116"/>
        <w:gridCol w:w="620"/>
        <w:gridCol w:w="36"/>
        <w:gridCol w:w="116"/>
        <w:gridCol w:w="671"/>
        <w:gridCol w:w="36"/>
        <w:gridCol w:w="115"/>
        <w:gridCol w:w="568"/>
        <w:gridCol w:w="36"/>
        <w:gridCol w:w="116"/>
        <w:gridCol w:w="699"/>
        <w:gridCol w:w="36"/>
        <w:gridCol w:w="116"/>
        <w:gridCol w:w="809"/>
        <w:gridCol w:w="36"/>
        <w:gridCol w:w="115"/>
        <w:gridCol w:w="568"/>
        <w:gridCol w:w="36"/>
      </w:tblGrid>
      <w:tr w:rsidR="00A045E1" w14:paraId="2B9E5C11" w14:textId="77777777">
        <w:tc>
          <w:tcPr>
            <w:tcW w:w="50" w:type="pct"/>
            <w:shd w:val="clear" w:color="auto" w:fill="auto"/>
            <w:vAlign w:val="bottom"/>
          </w:tcPr>
          <w:p w14:paraId="2B9E5BF3" w14:textId="77777777" w:rsidR="00A045E1" w:rsidRDefault="00A045E1">
            <w:pPr>
              <w:rPr>
                <w:rFonts w:ascii="宋体"/>
              </w:rPr>
            </w:pPr>
          </w:p>
        </w:tc>
        <w:tc>
          <w:tcPr>
            <w:tcW w:w="1110" w:type="pct"/>
            <w:shd w:val="clear" w:color="auto" w:fill="auto"/>
            <w:vAlign w:val="bottom"/>
          </w:tcPr>
          <w:p w14:paraId="2B9E5BF4" w14:textId="77777777" w:rsidR="00A045E1" w:rsidRDefault="00A045E1">
            <w:pPr>
              <w:rPr>
                <w:rFonts w:ascii="宋体"/>
              </w:rPr>
            </w:pPr>
          </w:p>
        </w:tc>
        <w:tc>
          <w:tcPr>
            <w:tcW w:w="5" w:type="pct"/>
            <w:shd w:val="clear" w:color="auto" w:fill="auto"/>
            <w:vAlign w:val="bottom"/>
          </w:tcPr>
          <w:p w14:paraId="2B9E5BF5" w14:textId="77777777" w:rsidR="00A045E1" w:rsidRDefault="00A045E1">
            <w:pPr>
              <w:rPr>
                <w:rFonts w:ascii="宋体"/>
              </w:rPr>
            </w:pPr>
          </w:p>
        </w:tc>
        <w:tc>
          <w:tcPr>
            <w:tcW w:w="50" w:type="pct"/>
            <w:shd w:val="clear" w:color="auto" w:fill="auto"/>
            <w:vAlign w:val="bottom"/>
          </w:tcPr>
          <w:p w14:paraId="2B9E5BF6" w14:textId="77777777" w:rsidR="00A045E1" w:rsidRDefault="00A045E1">
            <w:pPr>
              <w:rPr>
                <w:rFonts w:ascii="宋体"/>
              </w:rPr>
            </w:pPr>
          </w:p>
        </w:tc>
        <w:tc>
          <w:tcPr>
            <w:tcW w:w="353" w:type="pct"/>
            <w:shd w:val="clear" w:color="auto" w:fill="auto"/>
            <w:vAlign w:val="bottom"/>
          </w:tcPr>
          <w:p w14:paraId="2B9E5BF7" w14:textId="77777777" w:rsidR="00A045E1" w:rsidRDefault="00A045E1">
            <w:pPr>
              <w:rPr>
                <w:rFonts w:ascii="宋体"/>
              </w:rPr>
            </w:pPr>
          </w:p>
        </w:tc>
        <w:tc>
          <w:tcPr>
            <w:tcW w:w="5" w:type="pct"/>
            <w:shd w:val="clear" w:color="auto" w:fill="auto"/>
            <w:vAlign w:val="bottom"/>
          </w:tcPr>
          <w:p w14:paraId="2B9E5BF8" w14:textId="77777777" w:rsidR="00A045E1" w:rsidRDefault="00A045E1">
            <w:pPr>
              <w:rPr>
                <w:rFonts w:ascii="宋体"/>
              </w:rPr>
            </w:pPr>
          </w:p>
        </w:tc>
        <w:tc>
          <w:tcPr>
            <w:tcW w:w="50" w:type="pct"/>
            <w:shd w:val="clear" w:color="auto" w:fill="auto"/>
            <w:vAlign w:val="bottom"/>
          </w:tcPr>
          <w:p w14:paraId="2B9E5BF9" w14:textId="77777777" w:rsidR="00A045E1" w:rsidRDefault="00A045E1">
            <w:pPr>
              <w:rPr>
                <w:rFonts w:ascii="宋体"/>
              </w:rPr>
            </w:pPr>
          </w:p>
        </w:tc>
        <w:tc>
          <w:tcPr>
            <w:tcW w:w="353" w:type="pct"/>
            <w:shd w:val="clear" w:color="auto" w:fill="auto"/>
            <w:vAlign w:val="bottom"/>
          </w:tcPr>
          <w:p w14:paraId="2B9E5BFA" w14:textId="77777777" w:rsidR="00A045E1" w:rsidRDefault="00A045E1">
            <w:pPr>
              <w:rPr>
                <w:rFonts w:ascii="宋体"/>
              </w:rPr>
            </w:pPr>
          </w:p>
        </w:tc>
        <w:tc>
          <w:tcPr>
            <w:tcW w:w="5" w:type="pct"/>
            <w:shd w:val="clear" w:color="auto" w:fill="auto"/>
            <w:vAlign w:val="bottom"/>
          </w:tcPr>
          <w:p w14:paraId="2B9E5BFB" w14:textId="77777777" w:rsidR="00A045E1" w:rsidRDefault="00A045E1">
            <w:pPr>
              <w:rPr>
                <w:rFonts w:ascii="宋体"/>
              </w:rPr>
            </w:pPr>
          </w:p>
        </w:tc>
        <w:tc>
          <w:tcPr>
            <w:tcW w:w="50" w:type="pct"/>
            <w:shd w:val="clear" w:color="auto" w:fill="auto"/>
            <w:vAlign w:val="bottom"/>
          </w:tcPr>
          <w:p w14:paraId="2B9E5BFC" w14:textId="77777777" w:rsidR="00A045E1" w:rsidRDefault="00A045E1">
            <w:pPr>
              <w:rPr>
                <w:rFonts w:ascii="宋体"/>
              </w:rPr>
            </w:pPr>
          </w:p>
        </w:tc>
        <w:tc>
          <w:tcPr>
            <w:tcW w:w="353" w:type="pct"/>
            <w:shd w:val="clear" w:color="auto" w:fill="auto"/>
            <w:vAlign w:val="bottom"/>
          </w:tcPr>
          <w:p w14:paraId="2B9E5BFD" w14:textId="77777777" w:rsidR="00A045E1" w:rsidRDefault="00A045E1">
            <w:pPr>
              <w:rPr>
                <w:rFonts w:ascii="宋体"/>
              </w:rPr>
            </w:pPr>
          </w:p>
        </w:tc>
        <w:tc>
          <w:tcPr>
            <w:tcW w:w="5" w:type="pct"/>
            <w:shd w:val="clear" w:color="auto" w:fill="auto"/>
            <w:vAlign w:val="bottom"/>
          </w:tcPr>
          <w:p w14:paraId="2B9E5BFE" w14:textId="77777777" w:rsidR="00A045E1" w:rsidRDefault="00A045E1">
            <w:pPr>
              <w:rPr>
                <w:rFonts w:ascii="宋体"/>
              </w:rPr>
            </w:pPr>
          </w:p>
        </w:tc>
        <w:tc>
          <w:tcPr>
            <w:tcW w:w="50" w:type="pct"/>
            <w:shd w:val="clear" w:color="auto" w:fill="auto"/>
            <w:vAlign w:val="bottom"/>
          </w:tcPr>
          <w:p w14:paraId="2B9E5BFF" w14:textId="77777777" w:rsidR="00A045E1" w:rsidRDefault="00A045E1">
            <w:pPr>
              <w:rPr>
                <w:rFonts w:ascii="宋体"/>
              </w:rPr>
            </w:pPr>
          </w:p>
        </w:tc>
        <w:tc>
          <w:tcPr>
            <w:tcW w:w="384" w:type="pct"/>
            <w:shd w:val="clear" w:color="auto" w:fill="auto"/>
            <w:vAlign w:val="bottom"/>
          </w:tcPr>
          <w:p w14:paraId="2B9E5C00" w14:textId="77777777" w:rsidR="00A045E1" w:rsidRDefault="00A045E1">
            <w:pPr>
              <w:rPr>
                <w:rFonts w:ascii="宋体"/>
              </w:rPr>
            </w:pPr>
          </w:p>
        </w:tc>
        <w:tc>
          <w:tcPr>
            <w:tcW w:w="5" w:type="pct"/>
            <w:shd w:val="clear" w:color="auto" w:fill="auto"/>
            <w:vAlign w:val="bottom"/>
          </w:tcPr>
          <w:p w14:paraId="2B9E5C01" w14:textId="77777777" w:rsidR="00A045E1" w:rsidRDefault="00A045E1">
            <w:pPr>
              <w:rPr>
                <w:rFonts w:ascii="宋体"/>
              </w:rPr>
            </w:pPr>
          </w:p>
        </w:tc>
        <w:tc>
          <w:tcPr>
            <w:tcW w:w="50" w:type="pct"/>
            <w:shd w:val="clear" w:color="auto" w:fill="auto"/>
            <w:vAlign w:val="bottom"/>
          </w:tcPr>
          <w:p w14:paraId="2B9E5C02" w14:textId="77777777" w:rsidR="00A045E1" w:rsidRDefault="00A045E1">
            <w:pPr>
              <w:rPr>
                <w:rFonts w:ascii="宋体"/>
              </w:rPr>
            </w:pPr>
          </w:p>
        </w:tc>
        <w:tc>
          <w:tcPr>
            <w:tcW w:w="369" w:type="pct"/>
            <w:shd w:val="clear" w:color="auto" w:fill="auto"/>
            <w:vAlign w:val="bottom"/>
          </w:tcPr>
          <w:p w14:paraId="2B9E5C03" w14:textId="77777777" w:rsidR="00A045E1" w:rsidRDefault="00A045E1">
            <w:pPr>
              <w:rPr>
                <w:rFonts w:ascii="宋体"/>
              </w:rPr>
            </w:pPr>
          </w:p>
        </w:tc>
        <w:tc>
          <w:tcPr>
            <w:tcW w:w="5" w:type="pct"/>
            <w:shd w:val="clear" w:color="auto" w:fill="auto"/>
            <w:vAlign w:val="bottom"/>
          </w:tcPr>
          <w:p w14:paraId="2B9E5C04" w14:textId="77777777" w:rsidR="00A045E1" w:rsidRDefault="00A045E1">
            <w:pPr>
              <w:rPr>
                <w:rFonts w:ascii="宋体"/>
              </w:rPr>
            </w:pPr>
          </w:p>
        </w:tc>
        <w:tc>
          <w:tcPr>
            <w:tcW w:w="50" w:type="pct"/>
            <w:shd w:val="clear" w:color="auto" w:fill="auto"/>
            <w:vAlign w:val="bottom"/>
          </w:tcPr>
          <w:p w14:paraId="2B9E5C05" w14:textId="77777777" w:rsidR="00A045E1" w:rsidRDefault="00A045E1">
            <w:pPr>
              <w:rPr>
                <w:rFonts w:ascii="宋体"/>
              </w:rPr>
            </w:pPr>
          </w:p>
        </w:tc>
        <w:tc>
          <w:tcPr>
            <w:tcW w:w="353" w:type="pct"/>
            <w:shd w:val="clear" w:color="auto" w:fill="auto"/>
            <w:vAlign w:val="bottom"/>
          </w:tcPr>
          <w:p w14:paraId="2B9E5C06" w14:textId="77777777" w:rsidR="00A045E1" w:rsidRDefault="00A045E1">
            <w:pPr>
              <w:rPr>
                <w:rFonts w:ascii="宋体"/>
              </w:rPr>
            </w:pPr>
          </w:p>
        </w:tc>
        <w:tc>
          <w:tcPr>
            <w:tcW w:w="5" w:type="pct"/>
            <w:shd w:val="clear" w:color="auto" w:fill="auto"/>
            <w:vAlign w:val="bottom"/>
          </w:tcPr>
          <w:p w14:paraId="2B9E5C07" w14:textId="77777777" w:rsidR="00A045E1" w:rsidRDefault="00A045E1">
            <w:pPr>
              <w:rPr>
                <w:rFonts w:ascii="宋体"/>
              </w:rPr>
            </w:pPr>
          </w:p>
        </w:tc>
        <w:tc>
          <w:tcPr>
            <w:tcW w:w="50" w:type="pct"/>
            <w:shd w:val="clear" w:color="auto" w:fill="auto"/>
            <w:vAlign w:val="bottom"/>
          </w:tcPr>
          <w:p w14:paraId="2B9E5C08" w14:textId="77777777" w:rsidR="00A045E1" w:rsidRDefault="00A045E1">
            <w:pPr>
              <w:rPr>
                <w:rFonts w:ascii="宋体"/>
              </w:rPr>
            </w:pPr>
          </w:p>
        </w:tc>
        <w:tc>
          <w:tcPr>
            <w:tcW w:w="384" w:type="pct"/>
            <w:shd w:val="clear" w:color="auto" w:fill="auto"/>
            <w:vAlign w:val="bottom"/>
          </w:tcPr>
          <w:p w14:paraId="2B9E5C09" w14:textId="77777777" w:rsidR="00A045E1" w:rsidRDefault="00A045E1">
            <w:pPr>
              <w:rPr>
                <w:rFonts w:ascii="宋体"/>
              </w:rPr>
            </w:pPr>
          </w:p>
        </w:tc>
        <w:tc>
          <w:tcPr>
            <w:tcW w:w="5" w:type="pct"/>
            <w:shd w:val="clear" w:color="auto" w:fill="auto"/>
            <w:vAlign w:val="bottom"/>
          </w:tcPr>
          <w:p w14:paraId="2B9E5C0A" w14:textId="77777777" w:rsidR="00A045E1" w:rsidRDefault="00A045E1">
            <w:pPr>
              <w:rPr>
                <w:rFonts w:ascii="宋体"/>
              </w:rPr>
            </w:pPr>
          </w:p>
        </w:tc>
        <w:tc>
          <w:tcPr>
            <w:tcW w:w="50" w:type="pct"/>
            <w:shd w:val="clear" w:color="auto" w:fill="auto"/>
            <w:vAlign w:val="bottom"/>
          </w:tcPr>
          <w:p w14:paraId="2B9E5C0B" w14:textId="77777777" w:rsidR="00A045E1" w:rsidRDefault="00A045E1">
            <w:pPr>
              <w:rPr>
                <w:rFonts w:ascii="宋体"/>
              </w:rPr>
            </w:pPr>
          </w:p>
        </w:tc>
        <w:tc>
          <w:tcPr>
            <w:tcW w:w="431" w:type="pct"/>
            <w:shd w:val="clear" w:color="auto" w:fill="auto"/>
            <w:vAlign w:val="bottom"/>
          </w:tcPr>
          <w:p w14:paraId="2B9E5C0C" w14:textId="77777777" w:rsidR="00A045E1" w:rsidRDefault="00A045E1">
            <w:pPr>
              <w:rPr>
                <w:rFonts w:ascii="宋体"/>
              </w:rPr>
            </w:pPr>
          </w:p>
        </w:tc>
        <w:tc>
          <w:tcPr>
            <w:tcW w:w="5" w:type="pct"/>
            <w:shd w:val="clear" w:color="auto" w:fill="auto"/>
            <w:vAlign w:val="bottom"/>
          </w:tcPr>
          <w:p w14:paraId="2B9E5C0D" w14:textId="77777777" w:rsidR="00A045E1" w:rsidRDefault="00A045E1">
            <w:pPr>
              <w:rPr>
                <w:rFonts w:ascii="宋体"/>
              </w:rPr>
            </w:pPr>
          </w:p>
        </w:tc>
        <w:tc>
          <w:tcPr>
            <w:tcW w:w="50" w:type="pct"/>
            <w:shd w:val="clear" w:color="auto" w:fill="auto"/>
            <w:vAlign w:val="bottom"/>
          </w:tcPr>
          <w:p w14:paraId="2B9E5C0E" w14:textId="77777777" w:rsidR="00A045E1" w:rsidRDefault="00A045E1">
            <w:pPr>
              <w:rPr>
                <w:rFonts w:ascii="宋体"/>
              </w:rPr>
            </w:pPr>
          </w:p>
        </w:tc>
        <w:tc>
          <w:tcPr>
            <w:tcW w:w="354" w:type="pct"/>
            <w:shd w:val="clear" w:color="auto" w:fill="auto"/>
            <w:vAlign w:val="bottom"/>
          </w:tcPr>
          <w:p w14:paraId="2B9E5C0F" w14:textId="77777777" w:rsidR="00A045E1" w:rsidRDefault="00A045E1">
            <w:pPr>
              <w:rPr>
                <w:rFonts w:ascii="宋体"/>
              </w:rPr>
            </w:pPr>
          </w:p>
        </w:tc>
        <w:tc>
          <w:tcPr>
            <w:tcW w:w="5" w:type="pct"/>
            <w:shd w:val="clear" w:color="auto" w:fill="auto"/>
            <w:vAlign w:val="bottom"/>
          </w:tcPr>
          <w:p w14:paraId="2B9E5C10" w14:textId="77777777" w:rsidR="00A045E1" w:rsidRDefault="00A045E1">
            <w:pPr>
              <w:rPr>
                <w:rFonts w:ascii="宋体"/>
              </w:rPr>
            </w:pPr>
          </w:p>
        </w:tc>
      </w:tr>
      <w:tr w:rsidR="00A045E1" w14:paraId="2B9E5C14" w14:textId="77777777">
        <w:tc>
          <w:tcPr>
            <w:tcW w:w="0" w:type="auto"/>
            <w:gridSpan w:val="3"/>
            <w:shd w:val="clear" w:color="auto" w:fill="auto"/>
            <w:tcMar>
              <w:top w:w="0" w:type="dxa"/>
              <w:left w:w="20" w:type="dxa"/>
              <w:bottom w:w="0" w:type="dxa"/>
              <w:right w:w="20" w:type="dxa"/>
            </w:tcMar>
            <w:vAlign w:val="bottom"/>
          </w:tcPr>
          <w:p w14:paraId="2B9E5C12" w14:textId="77777777" w:rsidR="00A045E1" w:rsidRDefault="00A045E1">
            <w:pPr>
              <w:rPr>
                <w:rFonts w:ascii="宋体"/>
              </w:rPr>
            </w:pPr>
          </w:p>
        </w:tc>
        <w:tc>
          <w:tcPr>
            <w:tcW w:w="0" w:type="auto"/>
            <w:gridSpan w:val="27"/>
            <w:shd w:val="clear" w:color="auto" w:fill="auto"/>
            <w:tcMar>
              <w:top w:w="40" w:type="dxa"/>
              <w:left w:w="20" w:type="dxa"/>
              <w:bottom w:w="40" w:type="dxa"/>
              <w:right w:w="20" w:type="dxa"/>
            </w:tcMar>
            <w:vAlign w:val="bottom"/>
          </w:tcPr>
          <w:p w14:paraId="2B9E5C13" w14:textId="77777777" w:rsidR="00A045E1" w:rsidRDefault="00AB45D0">
            <w:pPr>
              <w:jc w:val="center"/>
              <w:textAlignment w:val="bottom"/>
            </w:pPr>
            <w:r>
              <w:rPr>
                <w:rFonts w:ascii="sans-serif" w:eastAsia="sans-serif" w:hAnsi="sans-serif" w:cs="sans-serif"/>
                <w:b/>
                <w:bCs/>
                <w:color w:val="000000"/>
                <w:sz w:val="17"/>
                <w:szCs w:val="17"/>
              </w:rPr>
              <w:t>THREE MONTHS ENDED NOVEMBER 30, 2022</w:t>
            </w:r>
          </w:p>
        </w:tc>
      </w:tr>
      <w:tr w:rsidR="00A045E1" w14:paraId="2B9E5C1F" w14:textId="77777777">
        <w:tc>
          <w:tcPr>
            <w:tcW w:w="0" w:type="auto"/>
            <w:gridSpan w:val="3"/>
            <w:shd w:val="clear" w:color="auto" w:fill="auto"/>
            <w:tcMar>
              <w:top w:w="40" w:type="dxa"/>
              <w:left w:w="20" w:type="dxa"/>
              <w:bottom w:w="40" w:type="dxa"/>
              <w:right w:w="20" w:type="dxa"/>
            </w:tcMar>
            <w:vAlign w:val="bottom"/>
          </w:tcPr>
          <w:p w14:paraId="2B9E5C15" w14:textId="77777777" w:rsidR="00A045E1" w:rsidRDefault="00AB45D0">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C16" w14:textId="77777777" w:rsidR="00A045E1" w:rsidRDefault="00AB45D0">
            <w:pPr>
              <w:jc w:val="right"/>
              <w:textAlignment w:val="bottom"/>
            </w:pPr>
            <w:r>
              <w:rPr>
                <w:rFonts w:ascii="sans-serif" w:eastAsia="sans-serif" w:hAnsi="sans-serif" w:cs="sans-serif"/>
                <w:b/>
                <w:bCs/>
                <w:color w:val="000000"/>
                <w:sz w:val="17"/>
                <w:szCs w:val="17"/>
              </w:rPr>
              <w:t>NORTH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C17" w14:textId="77777777" w:rsidR="00A045E1" w:rsidRDefault="00AB45D0">
            <w:pPr>
              <w:jc w:val="right"/>
              <w:textAlignment w:val="bottom"/>
            </w:pPr>
            <w:r>
              <w:rPr>
                <w:rFonts w:ascii="sans-serif" w:eastAsia="sans-serif" w:hAnsi="sans-serif" w:cs="sans-serif"/>
                <w:b/>
                <w:bCs/>
                <w:color w:val="000000"/>
                <w:sz w:val="17"/>
                <w:szCs w:val="17"/>
              </w:rPr>
              <w:t>EUROPE, MIDDLE EAST &amp; AFRICA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C18" w14:textId="77777777" w:rsidR="00A045E1" w:rsidRDefault="00AB45D0">
            <w:pPr>
              <w:jc w:val="right"/>
              <w:textAlignment w:val="bottom"/>
            </w:pPr>
            <w:r>
              <w:rPr>
                <w:rFonts w:ascii="sans-serif" w:eastAsia="sans-serif" w:hAnsi="sans-serif" w:cs="sans-serif"/>
                <w:b/>
                <w:bCs/>
                <w:color w:val="000000"/>
                <w:sz w:val="17"/>
                <w:szCs w:val="17"/>
              </w:rPr>
              <w:t>GREATER CHINA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C19" w14:textId="77777777" w:rsidR="00A045E1" w:rsidRDefault="00AB45D0">
            <w:pPr>
              <w:jc w:val="right"/>
              <w:textAlignment w:val="bottom"/>
            </w:pPr>
            <w:r>
              <w:rPr>
                <w:rFonts w:ascii="sans-serif" w:eastAsia="sans-serif" w:hAnsi="sans-serif" w:cs="sans-serif"/>
                <w:b/>
                <w:bCs/>
                <w:color w:val="000000"/>
                <w:sz w:val="17"/>
                <w:szCs w:val="17"/>
              </w:rPr>
              <w:t>ASIA PACIFIC &amp; LATIN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C1A" w14:textId="77777777" w:rsidR="00A045E1" w:rsidRDefault="00AB45D0">
            <w:pPr>
              <w:jc w:val="right"/>
              <w:textAlignment w:val="bottom"/>
            </w:pPr>
            <w:r>
              <w:rPr>
                <w:rFonts w:ascii="sans-serif" w:eastAsia="sans-serif" w:hAnsi="sans-serif" w:cs="sans-serif"/>
                <w:b/>
                <w:bCs/>
                <w:color w:val="000000"/>
                <w:sz w:val="17"/>
                <w:szCs w:val="17"/>
              </w:rPr>
              <w:t>GLOBAL BRAND DIVISIONS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C1B" w14:textId="77777777" w:rsidR="00A045E1" w:rsidRDefault="00AB45D0">
            <w:pPr>
              <w:jc w:val="right"/>
              <w:textAlignment w:val="bottom"/>
            </w:pPr>
            <w:r>
              <w:rPr>
                <w:rFonts w:ascii="sans-serif" w:eastAsia="sans-serif" w:hAnsi="sans-serif" w:cs="sans-serif"/>
                <w:b/>
                <w:bCs/>
                <w:color w:val="000000"/>
                <w:sz w:val="17"/>
                <w:szCs w:val="17"/>
              </w:rPr>
              <w:t>TOTAL NIKE BRAND</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C1C" w14:textId="77777777" w:rsidR="00A045E1" w:rsidRDefault="00AB45D0">
            <w:pPr>
              <w:jc w:val="right"/>
              <w:textAlignment w:val="bottom"/>
            </w:pPr>
            <w:r>
              <w:rPr>
                <w:rFonts w:ascii="sans-serif" w:eastAsia="sans-serif" w:hAnsi="sans-serif" w:cs="sans-serif"/>
                <w:b/>
                <w:bCs/>
                <w:color w:val="000000"/>
                <w:sz w:val="17"/>
                <w:szCs w:val="17"/>
              </w:rPr>
              <w:t>CONVERSE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C1D" w14:textId="77777777" w:rsidR="00A045E1" w:rsidRDefault="00AB45D0">
            <w:pPr>
              <w:jc w:val="right"/>
              <w:textAlignment w:val="bottom"/>
            </w:pPr>
            <w:r>
              <w:rPr>
                <w:rFonts w:ascii="sans-serif" w:eastAsia="sans-serif" w:hAnsi="sans-serif" w:cs="sans-serif"/>
                <w:b/>
                <w:bCs/>
                <w:color w:val="000000"/>
                <w:sz w:val="17"/>
                <w:szCs w:val="17"/>
              </w:rPr>
              <w:t>CORPORATE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C1E" w14:textId="77777777" w:rsidR="00A045E1" w:rsidRDefault="00AB45D0">
            <w:pPr>
              <w:jc w:val="right"/>
              <w:textAlignment w:val="bottom"/>
            </w:pPr>
            <w:r>
              <w:rPr>
                <w:rFonts w:ascii="sans-serif" w:eastAsia="sans-serif" w:hAnsi="sans-serif" w:cs="sans-serif"/>
                <w:b/>
                <w:bCs/>
                <w:color w:val="000000"/>
                <w:sz w:val="17"/>
                <w:szCs w:val="17"/>
              </w:rPr>
              <w:t>TOTAL NIKE, INC.</w:t>
            </w:r>
          </w:p>
        </w:tc>
      </w:tr>
      <w:tr w:rsidR="00A045E1" w14:paraId="2B9E5C2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C20" w14:textId="77777777" w:rsidR="00A045E1" w:rsidRDefault="00AB45D0">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C21"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C22"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C23"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C24"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C25"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C26"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C27"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C28"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C29" w14:textId="77777777" w:rsidR="00A045E1" w:rsidRDefault="00A045E1">
            <w:pPr>
              <w:rPr>
                <w:rFonts w:ascii="宋体"/>
              </w:rPr>
            </w:pPr>
          </w:p>
        </w:tc>
      </w:tr>
      <w:tr w:rsidR="00A045E1" w14:paraId="2B9E5C47"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C2B" w14:textId="77777777" w:rsidR="00A045E1" w:rsidRDefault="00AB45D0">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2B9E5C2C"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C2D" w14:textId="77777777" w:rsidR="00A045E1" w:rsidRDefault="00AB45D0">
            <w:pPr>
              <w:jc w:val="right"/>
              <w:textAlignment w:val="bottom"/>
            </w:pPr>
            <w:r>
              <w:rPr>
                <w:rFonts w:ascii="Arial" w:eastAsia="宋体" w:hAnsi="Arial" w:cs="Arial"/>
                <w:color w:val="000000"/>
                <w:sz w:val="17"/>
                <w:szCs w:val="17"/>
              </w:rPr>
              <w:t>3,963 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2E" w14:textId="77777777" w:rsidR="00A045E1" w:rsidRDefault="00A045E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5C2F"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C30" w14:textId="77777777" w:rsidR="00A045E1" w:rsidRDefault="00AB45D0">
            <w:pPr>
              <w:jc w:val="right"/>
              <w:textAlignment w:val="bottom"/>
            </w:pPr>
            <w:r>
              <w:rPr>
                <w:rFonts w:ascii="Arial" w:eastAsia="宋体" w:hAnsi="Arial" w:cs="Arial"/>
                <w:color w:val="000000"/>
                <w:sz w:val="17"/>
                <w:szCs w:val="17"/>
              </w:rPr>
              <w:t>2,063 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31" w14:textId="77777777" w:rsidR="00A045E1" w:rsidRDefault="00A045E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5C32"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C33" w14:textId="77777777" w:rsidR="00A045E1" w:rsidRDefault="00AB45D0">
            <w:pPr>
              <w:jc w:val="right"/>
              <w:textAlignment w:val="bottom"/>
            </w:pPr>
            <w:r>
              <w:rPr>
                <w:rFonts w:ascii="Arial" w:eastAsia="宋体" w:hAnsi="Arial" w:cs="Arial"/>
                <w:color w:val="000000"/>
                <w:sz w:val="17"/>
                <w:szCs w:val="17"/>
              </w:rPr>
              <w:t>1,370 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34" w14:textId="77777777" w:rsidR="00A045E1" w:rsidRDefault="00A045E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5C35"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C36" w14:textId="77777777" w:rsidR="00A045E1" w:rsidRDefault="00AB45D0">
            <w:pPr>
              <w:jc w:val="right"/>
              <w:textAlignment w:val="bottom"/>
            </w:pPr>
            <w:r>
              <w:rPr>
                <w:rFonts w:ascii="Arial" w:eastAsia="宋体" w:hAnsi="Arial" w:cs="Arial"/>
                <w:color w:val="000000"/>
                <w:sz w:val="17"/>
                <w:szCs w:val="17"/>
              </w:rPr>
              <w:t>1,108 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37" w14:textId="77777777" w:rsidR="00A045E1" w:rsidRDefault="00A045E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5C38"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C39"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3A" w14:textId="77777777" w:rsidR="00A045E1" w:rsidRDefault="00A045E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5C3B"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C3C" w14:textId="77777777" w:rsidR="00A045E1" w:rsidRDefault="00AB45D0">
            <w:pPr>
              <w:jc w:val="right"/>
              <w:textAlignment w:val="bottom"/>
            </w:pPr>
            <w:r>
              <w:rPr>
                <w:rFonts w:ascii="Arial" w:eastAsia="宋体" w:hAnsi="Arial" w:cs="Arial"/>
                <w:color w:val="000000"/>
                <w:sz w:val="17"/>
                <w:szCs w:val="17"/>
              </w:rPr>
              <w:t>8,504 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3D" w14:textId="77777777" w:rsidR="00A045E1" w:rsidRDefault="00A045E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5C3E"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C3F" w14:textId="77777777" w:rsidR="00A045E1" w:rsidRDefault="00AB45D0">
            <w:pPr>
              <w:jc w:val="right"/>
              <w:textAlignment w:val="bottom"/>
            </w:pPr>
            <w:r>
              <w:rPr>
                <w:rFonts w:ascii="Arial" w:eastAsia="宋体" w:hAnsi="Arial" w:cs="Arial"/>
                <w:color w:val="000000"/>
                <w:sz w:val="17"/>
                <w:szCs w:val="17"/>
              </w:rPr>
              <w:t>517 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40" w14:textId="77777777" w:rsidR="00A045E1" w:rsidRDefault="00A045E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5C41"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C42"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43" w14:textId="77777777" w:rsidR="00A045E1" w:rsidRDefault="00A045E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5C44"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C45" w14:textId="77777777" w:rsidR="00A045E1" w:rsidRDefault="00AB45D0">
            <w:pPr>
              <w:jc w:val="right"/>
              <w:textAlignment w:val="bottom"/>
            </w:pPr>
            <w:r>
              <w:rPr>
                <w:rFonts w:ascii="Arial" w:eastAsia="宋体" w:hAnsi="Arial" w:cs="Arial"/>
                <w:color w:val="000000"/>
                <w:sz w:val="17"/>
                <w:szCs w:val="17"/>
              </w:rPr>
              <w:t>9,021 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46" w14:textId="77777777" w:rsidR="00A045E1" w:rsidRDefault="00A045E1">
            <w:pPr>
              <w:jc w:val="right"/>
              <w:rPr>
                <w:rFonts w:ascii="宋体"/>
              </w:rPr>
            </w:pPr>
          </w:p>
        </w:tc>
      </w:tr>
      <w:tr w:rsidR="00A045E1" w14:paraId="2B9E5C5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C48" w14:textId="77777777" w:rsidR="00A045E1" w:rsidRDefault="00AB45D0">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C49" w14:textId="77777777" w:rsidR="00A045E1" w:rsidRDefault="00AB45D0">
            <w:pPr>
              <w:jc w:val="right"/>
              <w:textAlignment w:val="bottom"/>
            </w:pPr>
            <w:r>
              <w:rPr>
                <w:rFonts w:ascii="Arial" w:eastAsia="宋体" w:hAnsi="Arial" w:cs="Arial"/>
                <w:color w:val="000000"/>
                <w:sz w:val="17"/>
                <w:szCs w:val="17"/>
              </w:rPr>
              <w:t>1,685 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4A"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C4B" w14:textId="77777777" w:rsidR="00A045E1" w:rsidRDefault="00AB45D0">
            <w:pPr>
              <w:jc w:val="right"/>
              <w:textAlignment w:val="bottom"/>
            </w:pPr>
            <w:r>
              <w:rPr>
                <w:rFonts w:ascii="Arial" w:eastAsia="宋体" w:hAnsi="Arial" w:cs="Arial"/>
                <w:color w:val="000000"/>
                <w:sz w:val="17"/>
                <w:szCs w:val="17"/>
              </w:rPr>
              <w:t>1,281 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4C"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C4D" w14:textId="77777777" w:rsidR="00A045E1" w:rsidRDefault="00AB45D0">
            <w:pPr>
              <w:jc w:val="right"/>
              <w:textAlignment w:val="bottom"/>
            </w:pPr>
            <w:r>
              <w:rPr>
                <w:rFonts w:ascii="Arial" w:eastAsia="宋体" w:hAnsi="Arial" w:cs="Arial"/>
                <w:color w:val="000000"/>
                <w:sz w:val="17"/>
                <w:szCs w:val="17"/>
              </w:rPr>
              <w:t>393 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4E"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C4F" w14:textId="77777777" w:rsidR="00A045E1" w:rsidRDefault="00AB45D0">
            <w:pPr>
              <w:jc w:val="right"/>
              <w:textAlignment w:val="bottom"/>
            </w:pPr>
            <w:r>
              <w:rPr>
                <w:rFonts w:ascii="Arial" w:eastAsia="宋体" w:hAnsi="Arial" w:cs="Arial"/>
                <w:color w:val="000000"/>
                <w:sz w:val="17"/>
                <w:szCs w:val="17"/>
              </w:rPr>
              <w:t>435 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50"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C51"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52"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C53" w14:textId="77777777" w:rsidR="00A045E1" w:rsidRDefault="00AB45D0">
            <w:pPr>
              <w:jc w:val="right"/>
              <w:textAlignment w:val="bottom"/>
            </w:pPr>
            <w:r>
              <w:rPr>
                <w:rFonts w:ascii="Arial" w:eastAsia="宋体" w:hAnsi="Arial" w:cs="Arial"/>
                <w:color w:val="000000"/>
                <w:sz w:val="17"/>
                <w:szCs w:val="17"/>
              </w:rPr>
              <w:t>3,794 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54"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C55" w14:textId="77777777" w:rsidR="00A045E1" w:rsidRDefault="00AB45D0">
            <w:pPr>
              <w:jc w:val="right"/>
              <w:textAlignment w:val="bottom"/>
            </w:pPr>
            <w:r>
              <w:rPr>
                <w:rFonts w:ascii="Arial" w:eastAsia="宋体" w:hAnsi="Arial" w:cs="Arial"/>
                <w:color w:val="000000"/>
                <w:sz w:val="17"/>
                <w:szCs w:val="17"/>
              </w:rPr>
              <w:t>21 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56"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C57"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58"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C59" w14:textId="77777777" w:rsidR="00A045E1" w:rsidRDefault="00AB45D0">
            <w:pPr>
              <w:jc w:val="right"/>
              <w:textAlignment w:val="bottom"/>
            </w:pPr>
            <w:r>
              <w:rPr>
                <w:rFonts w:ascii="Arial" w:eastAsia="宋体" w:hAnsi="Arial" w:cs="Arial"/>
                <w:color w:val="000000"/>
                <w:sz w:val="17"/>
                <w:szCs w:val="17"/>
              </w:rPr>
              <w:t>3,815 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5A" w14:textId="77777777" w:rsidR="00A045E1" w:rsidRDefault="00A045E1">
            <w:pPr>
              <w:jc w:val="right"/>
              <w:rPr>
                <w:rFonts w:ascii="宋体"/>
              </w:rPr>
            </w:pPr>
          </w:p>
        </w:tc>
      </w:tr>
      <w:tr w:rsidR="00A045E1" w14:paraId="2B9E5C6F"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C5C" w14:textId="77777777" w:rsidR="00A045E1" w:rsidRDefault="00AB45D0">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C5D" w14:textId="77777777" w:rsidR="00A045E1" w:rsidRDefault="00AB45D0">
            <w:pPr>
              <w:jc w:val="right"/>
              <w:textAlignment w:val="bottom"/>
            </w:pPr>
            <w:r>
              <w:rPr>
                <w:rFonts w:ascii="Arial" w:eastAsia="宋体" w:hAnsi="Arial" w:cs="Arial"/>
                <w:color w:val="000000"/>
                <w:sz w:val="17"/>
                <w:szCs w:val="17"/>
              </w:rPr>
              <w:t>182 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5E"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C5F" w14:textId="77777777" w:rsidR="00A045E1" w:rsidRDefault="00AB45D0">
            <w:pPr>
              <w:jc w:val="right"/>
              <w:textAlignment w:val="bottom"/>
            </w:pPr>
            <w:r>
              <w:rPr>
                <w:rFonts w:ascii="Arial" w:eastAsia="宋体" w:hAnsi="Arial" w:cs="Arial"/>
                <w:color w:val="000000"/>
                <w:sz w:val="17"/>
                <w:szCs w:val="17"/>
              </w:rPr>
              <w:t>145 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60"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C61" w14:textId="77777777" w:rsidR="00A045E1" w:rsidRDefault="00AB45D0">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62"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C63" w14:textId="77777777" w:rsidR="00A045E1" w:rsidRDefault="00AB45D0">
            <w:pPr>
              <w:jc w:val="right"/>
              <w:textAlignment w:val="bottom"/>
            </w:pPr>
            <w:r>
              <w:rPr>
                <w:rFonts w:ascii="Arial" w:eastAsia="宋体" w:hAnsi="Arial" w:cs="Arial"/>
                <w:color w:val="000000"/>
                <w:sz w:val="17"/>
                <w:szCs w:val="17"/>
              </w:rPr>
              <w:t>56 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64"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C65"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66"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C67" w14:textId="77777777" w:rsidR="00A045E1" w:rsidRDefault="00AB45D0">
            <w:pPr>
              <w:jc w:val="right"/>
              <w:textAlignment w:val="bottom"/>
            </w:pPr>
            <w:r>
              <w:rPr>
                <w:rFonts w:ascii="Arial" w:eastAsia="宋体" w:hAnsi="Arial" w:cs="Arial"/>
                <w:color w:val="000000"/>
                <w:sz w:val="17"/>
                <w:szCs w:val="17"/>
              </w:rPr>
              <w:t>408 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68"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C69" w14:textId="77777777" w:rsidR="00A045E1" w:rsidRDefault="00AB45D0">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6A"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C6B"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6C"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C6D" w14:textId="77777777" w:rsidR="00A045E1" w:rsidRDefault="00AB45D0">
            <w:pPr>
              <w:jc w:val="right"/>
              <w:textAlignment w:val="bottom"/>
            </w:pPr>
            <w:r>
              <w:rPr>
                <w:rFonts w:ascii="Arial" w:eastAsia="宋体" w:hAnsi="Arial" w:cs="Arial"/>
                <w:color w:val="000000"/>
                <w:sz w:val="17"/>
                <w:szCs w:val="17"/>
              </w:rPr>
              <w:t>414 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6E" w14:textId="77777777" w:rsidR="00A045E1" w:rsidRDefault="00A045E1">
            <w:pPr>
              <w:jc w:val="right"/>
              <w:rPr>
                <w:rFonts w:ascii="宋体"/>
              </w:rPr>
            </w:pPr>
          </w:p>
        </w:tc>
      </w:tr>
      <w:tr w:rsidR="00A045E1" w14:paraId="2B9E5C8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C70" w14:textId="77777777" w:rsidR="00A045E1" w:rsidRDefault="00AB45D0">
            <w:pPr>
              <w:textAlignment w:val="bottom"/>
            </w:pPr>
            <w:r>
              <w:rPr>
                <w:rFonts w:ascii="Arial" w:eastAsia="宋体" w:hAnsi="Arial" w:cs="Arial"/>
                <w:color w:val="000000"/>
                <w:sz w:val="17"/>
                <w:szCs w:val="17"/>
              </w:rPr>
              <w:t>Other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C71"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72"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C73"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74"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C75"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76"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C77"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78"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C79" w14:textId="77777777" w:rsidR="00A045E1" w:rsidRDefault="00AB45D0">
            <w:pPr>
              <w:jc w:val="right"/>
              <w:textAlignment w:val="bottom"/>
            </w:pPr>
            <w:r>
              <w:rPr>
                <w:rFonts w:ascii="Arial" w:eastAsia="宋体" w:hAnsi="Arial" w:cs="Arial"/>
                <w:color w:val="000000"/>
                <w:sz w:val="17"/>
                <w:szCs w:val="17"/>
              </w:rPr>
              <w:t>18 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7A"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C7B" w14:textId="77777777" w:rsidR="00A045E1" w:rsidRDefault="00AB45D0">
            <w:pPr>
              <w:jc w:val="right"/>
              <w:textAlignment w:val="bottom"/>
            </w:pPr>
            <w:r>
              <w:rPr>
                <w:rFonts w:ascii="Arial" w:eastAsia="宋体" w:hAnsi="Arial" w:cs="Arial"/>
                <w:color w:val="000000"/>
                <w:sz w:val="17"/>
                <w:szCs w:val="17"/>
              </w:rPr>
              <w:t>18 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7C"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C7D" w14:textId="77777777" w:rsidR="00A045E1" w:rsidRDefault="00AB45D0">
            <w:pPr>
              <w:jc w:val="right"/>
              <w:textAlignment w:val="bottom"/>
            </w:pPr>
            <w:r>
              <w:rPr>
                <w:rFonts w:ascii="Arial" w:eastAsia="宋体" w:hAnsi="Arial" w:cs="Arial"/>
                <w:color w:val="000000"/>
                <w:sz w:val="17"/>
                <w:szCs w:val="17"/>
              </w:rPr>
              <w:t>42 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7E"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C7F" w14:textId="77777777" w:rsidR="00A045E1" w:rsidRDefault="00AB45D0">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80"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C81" w14:textId="77777777" w:rsidR="00A045E1" w:rsidRDefault="00AB45D0">
            <w:pPr>
              <w:jc w:val="right"/>
              <w:textAlignment w:val="bottom"/>
            </w:pPr>
            <w:r>
              <w:rPr>
                <w:rFonts w:ascii="Arial" w:eastAsia="宋体" w:hAnsi="Arial" w:cs="Arial"/>
                <w:color w:val="000000"/>
                <w:sz w:val="17"/>
                <w:szCs w:val="17"/>
              </w:rPr>
              <w:t>65 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82" w14:textId="77777777" w:rsidR="00A045E1" w:rsidRDefault="00A045E1">
            <w:pPr>
              <w:jc w:val="right"/>
              <w:rPr>
                <w:rFonts w:ascii="宋体"/>
              </w:rPr>
            </w:pPr>
          </w:p>
        </w:tc>
      </w:tr>
      <w:tr w:rsidR="00A045E1" w14:paraId="2B9E5CA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C84" w14:textId="77777777" w:rsidR="00A045E1" w:rsidRDefault="00AB45D0">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B9E5C85"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5C86" w14:textId="77777777" w:rsidR="00A045E1" w:rsidRDefault="00AB45D0">
            <w:pPr>
              <w:jc w:val="right"/>
              <w:textAlignment w:val="bottom"/>
            </w:pPr>
            <w:r>
              <w:rPr>
                <w:rFonts w:ascii="Arial" w:eastAsia="宋体" w:hAnsi="Arial" w:cs="Arial"/>
                <w:b/>
                <w:bCs/>
                <w:color w:val="000000"/>
                <w:sz w:val="17"/>
                <w:szCs w:val="17"/>
              </w:rPr>
              <w:t>5,830</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C87" w14:textId="77777777" w:rsidR="00A045E1" w:rsidRDefault="00A045E1">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B9E5C88"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5C89" w14:textId="77777777" w:rsidR="00A045E1" w:rsidRDefault="00AB45D0">
            <w:pPr>
              <w:jc w:val="right"/>
              <w:textAlignment w:val="bottom"/>
            </w:pPr>
            <w:r>
              <w:rPr>
                <w:rFonts w:ascii="Arial" w:eastAsia="宋体" w:hAnsi="Arial" w:cs="Arial"/>
                <w:b/>
                <w:bCs/>
                <w:color w:val="000000"/>
                <w:sz w:val="17"/>
                <w:szCs w:val="17"/>
              </w:rPr>
              <w:t>3,489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C8A" w14:textId="77777777" w:rsidR="00A045E1" w:rsidRDefault="00A045E1">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B9E5C8B"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5C8C" w14:textId="77777777" w:rsidR="00A045E1" w:rsidRDefault="00AB45D0">
            <w:pPr>
              <w:jc w:val="right"/>
              <w:textAlignment w:val="bottom"/>
            </w:pPr>
            <w:r>
              <w:rPr>
                <w:rFonts w:ascii="Arial" w:eastAsia="宋体" w:hAnsi="Arial" w:cs="Arial"/>
                <w:b/>
                <w:bCs/>
                <w:color w:val="000000"/>
                <w:sz w:val="17"/>
                <w:szCs w:val="17"/>
              </w:rPr>
              <w:t>1,788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C8D" w14:textId="77777777" w:rsidR="00A045E1" w:rsidRDefault="00A045E1">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B9E5C8E"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5C8F" w14:textId="77777777" w:rsidR="00A045E1" w:rsidRDefault="00AB45D0">
            <w:pPr>
              <w:jc w:val="right"/>
              <w:textAlignment w:val="bottom"/>
            </w:pPr>
            <w:r>
              <w:rPr>
                <w:rFonts w:ascii="Arial" w:eastAsia="宋体" w:hAnsi="Arial" w:cs="Arial"/>
                <w:b/>
                <w:bCs/>
                <w:color w:val="000000"/>
                <w:sz w:val="17"/>
                <w:szCs w:val="17"/>
              </w:rPr>
              <w:t>1,599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C90" w14:textId="77777777" w:rsidR="00A045E1" w:rsidRDefault="00A045E1">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B9E5C91"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5C92" w14:textId="77777777" w:rsidR="00A045E1" w:rsidRDefault="00AB45D0">
            <w:pPr>
              <w:jc w:val="right"/>
              <w:textAlignment w:val="bottom"/>
            </w:pPr>
            <w:r>
              <w:rPr>
                <w:rFonts w:ascii="Arial" w:eastAsia="宋体" w:hAnsi="Arial" w:cs="Arial"/>
                <w:b/>
                <w:bCs/>
                <w:color w:val="000000"/>
                <w:sz w:val="17"/>
                <w:szCs w:val="17"/>
              </w:rPr>
              <w:t>18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C93" w14:textId="77777777" w:rsidR="00A045E1" w:rsidRDefault="00A045E1">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B9E5C94"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5C95" w14:textId="77777777" w:rsidR="00A045E1" w:rsidRDefault="00AB45D0">
            <w:pPr>
              <w:jc w:val="right"/>
              <w:textAlignment w:val="bottom"/>
            </w:pPr>
            <w:r>
              <w:rPr>
                <w:rFonts w:ascii="Arial" w:eastAsia="宋体" w:hAnsi="Arial" w:cs="Arial"/>
                <w:b/>
                <w:bCs/>
                <w:color w:val="000000"/>
                <w:sz w:val="17"/>
                <w:szCs w:val="17"/>
              </w:rPr>
              <w:t>12,724</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C96" w14:textId="77777777" w:rsidR="00A045E1" w:rsidRDefault="00A045E1">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B9E5C97"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5C98" w14:textId="77777777" w:rsidR="00A045E1" w:rsidRDefault="00AB45D0">
            <w:pPr>
              <w:jc w:val="right"/>
              <w:textAlignment w:val="bottom"/>
            </w:pPr>
            <w:r>
              <w:rPr>
                <w:rFonts w:ascii="Arial" w:eastAsia="宋体" w:hAnsi="Arial" w:cs="Arial"/>
                <w:b/>
                <w:bCs/>
                <w:color w:val="000000"/>
                <w:sz w:val="17"/>
                <w:szCs w:val="17"/>
              </w:rPr>
              <w:t>586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C99" w14:textId="77777777" w:rsidR="00A045E1" w:rsidRDefault="00A045E1">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B9E5C9A"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5C9B" w14:textId="77777777" w:rsidR="00A045E1" w:rsidRDefault="00AB45D0">
            <w:pPr>
              <w:jc w:val="right"/>
              <w:textAlignment w:val="bottom"/>
            </w:pPr>
            <w:r>
              <w:rPr>
                <w:rFonts w:ascii="Arial" w:eastAsia="宋体" w:hAnsi="Arial" w:cs="Arial"/>
                <w:b/>
                <w:bCs/>
                <w:color w:val="000000"/>
                <w:sz w:val="17"/>
                <w:szCs w:val="17"/>
              </w:rPr>
              <w:t>5</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C9C" w14:textId="77777777" w:rsidR="00A045E1" w:rsidRDefault="00A045E1">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B9E5C9D"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5C9E" w14:textId="77777777" w:rsidR="00A045E1" w:rsidRDefault="00AB45D0">
            <w:pPr>
              <w:jc w:val="right"/>
              <w:textAlignment w:val="bottom"/>
            </w:pPr>
            <w:r>
              <w:rPr>
                <w:rFonts w:ascii="Arial" w:eastAsia="宋体" w:hAnsi="Arial" w:cs="Arial"/>
                <w:b/>
                <w:bCs/>
                <w:color w:val="000000"/>
                <w:sz w:val="17"/>
                <w:szCs w:val="17"/>
              </w:rPr>
              <w:t>13,315</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C9F" w14:textId="77777777" w:rsidR="00A045E1" w:rsidRDefault="00A045E1">
            <w:pPr>
              <w:jc w:val="right"/>
              <w:rPr>
                <w:rFonts w:ascii="宋体"/>
              </w:rPr>
            </w:pPr>
          </w:p>
        </w:tc>
      </w:tr>
      <w:tr w:rsidR="00A045E1" w14:paraId="2B9E5CA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CA1" w14:textId="77777777" w:rsidR="00A045E1" w:rsidRDefault="00AB45D0">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CA2"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CA3"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CA4"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CA5"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CA6"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CA7"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CA8"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CA9"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CAA" w14:textId="77777777" w:rsidR="00A045E1" w:rsidRDefault="00A045E1">
            <w:pPr>
              <w:rPr>
                <w:rFonts w:ascii="宋体"/>
              </w:rPr>
            </w:pPr>
          </w:p>
        </w:tc>
      </w:tr>
      <w:tr w:rsidR="00A045E1" w14:paraId="2B9E5CC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CAC" w14:textId="77777777" w:rsidR="00A045E1" w:rsidRDefault="00AB45D0">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2B9E5CAD"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CAE" w14:textId="77777777" w:rsidR="00A045E1" w:rsidRDefault="00AB45D0">
            <w:pPr>
              <w:jc w:val="right"/>
              <w:textAlignment w:val="bottom"/>
            </w:pPr>
            <w:r>
              <w:rPr>
                <w:rFonts w:ascii="Arial" w:eastAsia="宋体" w:hAnsi="Arial" w:cs="Arial"/>
                <w:color w:val="000000"/>
                <w:sz w:val="17"/>
                <w:szCs w:val="17"/>
              </w:rPr>
              <w:t>3,183 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AF" w14:textId="77777777" w:rsidR="00A045E1" w:rsidRDefault="00A045E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5CB0"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CB1" w14:textId="77777777" w:rsidR="00A045E1" w:rsidRDefault="00AB45D0">
            <w:pPr>
              <w:jc w:val="right"/>
              <w:textAlignment w:val="bottom"/>
            </w:pPr>
            <w:r>
              <w:rPr>
                <w:rFonts w:ascii="Arial" w:eastAsia="宋体" w:hAnsi="Arial" w:cs="Arial"/>
                <w:color w:val="000000"/>
                <w:sz w:val="17"/>
                <w:szCs w:val="17"/>
              </w:rPr>
              <w:t>2,242 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B2" w14:textId="77777777" w:rsidR="00A045E1" w:rsidRDefault="00A045E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5CB3"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CB4" w14:textId="77777777" w:rsidR="00A045E1" w:rsidRDefault="00AB45D0">
            <w:pPr>
              <w:jc w:val="right"/>
              <w:textAlignment w:val="bottom"/>
            </w:pPr>
            <w:r>
              <w:rPr>
                <w:rFonts w:ascii="Arial" w:eastAsia="宋体" w:hAnsi="Arial" w:cs="Arial"/>
                <w:color w:val="000000"/>
                <w:sz w:val="17"/>
                <w:szCs w:val="17"/>
              </w:rPr>
              <w:t>897 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B5" w14:textId="77777777" w:rsidR="00A045E1" w:rsidRDefault="00A045E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5CB6"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CB7" w14:textId="77777777" w:rsidR="00A045E1" w:rsidRDefault="00AB45D0">
            <w:pPr>
              <w:jc w:val="right"/>
              <w:textAlignment w:val="bottom"/>
            </w:pPr>
            <w:r>
              <w:rPr>
                <w:rFonts w:ascii="Arial" w:eastAsia="宋体" w:hAnsi="Arial" w:cs="Arial"/>
                <w:color w:val="000000"/>
                <w:sz w:val="17"/>
                <w:szCs w:val="17"/>
              </w:rPr>
              <w:t>965 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B8" w14:textId="77777777" w:rsidR="00A045E1" w:rsidRDefault="00A045E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5CB9"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CBA"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BB" w14:textId="77777777" w:rsidR="00A045E1" w:rsidRDefault="00A045E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5CBC"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CBD" w14:textId="77777777" w:rsidR="00A045E1" w:rsidRDefault="00AB45D0">
            <w:pPr>
              <w:jc w:val="right"/>
              <w:textAlignment w:val="bottom"/>
            </w:pPr>
            <w:r>
              <w:rPr>
                <w:rFonts w:ascii="Arial" w:eastAsia="宋体" w:hAnsi="Arial" w:cs="Arial"/>
                <w:color w:val="000000"/>
                <w:sz w:val="17"/>
                <w:szCs w:val="17"/>
              </w:rPr>
              <w:t>7,287 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BE" w14:textId="77777777" w:rsidR="00A045E1" w:rsidRDefault="00A045E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5CBF"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CC0" w14:textId="77777777" w:rsidR="00A045E1" w:rsidRDefault="00AB45D0">
            <w:pPr>
              <w:jc w:val="right"/>
              <w:textAlignment w:val="bottom"/>
            </w:pPr>
            <w:r>
              <w:rPr>
                <w:rFonts w:ascii="Arial" w:eastAsia="宋体" w:hAnsi="Arial" w:cs="Arial"/>
                <w:color w:val="000000"/>
                <w:sz w:val="17"/>
                <w:szCs w:val="17"/>
              </w:rPr>
              <w:t>304 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C1" w14:textId="77777777" w:rsidR="00A045E1" w:rsidRDefault="00A045E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5CC2"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CC3"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C4" w14:textId="77777777" w:rsidR="00A045E1" w:rsidRDefault="00A045E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5CC5"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CC6" w14:textId="77777777" w:rsidR="00A045E1" w:rsidRDefault="00AB45D0">
            <w:pPr>
              <w:jc w:val="right"/>
              <w:textAlignment w:val="bottom"/>
            </w:pPr>
            <w:r>
              <w:rPr>
                <w:rFonts w:ascii="Arial" w:eastAsia="宋体" w:hAnsi="Arial" w:cs="Arial"/>
                <w:color w:val="000000"/>
                <w:sz w:val="17"/>
                <w:szCs w:val="17"/>
              </w:rPr>
              <w:t>7,591 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C7" w14:textId="77777777" w:rsidR="00A045E1" w:rsidRDefault="00A045E1">
            <w:pPr>
              <w:jc w:val="right"/>
              <w:rPr>
                <w:rFonts w:ascii="宋体"/>
              </w:rPr>
            </w:pPr>
          </w:p>
        </w:tc>
      </w:tr>
      <w:tr w:rsidR="00A045E1" w14:paraId="2B9E5CD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CC9" w14:textId="77777777" w:rsidR="00A045E1" w:rsidRDefault="00AB45D0">
            <w:pPr>
              <w:textAlignment w:val="bottom"/>
            </w:pPr>
            <w:r>
              <w:rPr>
                <w:rFonts w:ascii="Arial" w:eastAsia="宋体" w:hAnsi="Arial" w:cs="Arial"/>
                <w:color w:val="000000"/>
                <w:sz w:val="17"/>
                <w:szCs w:val="17"/>
              </w:rPr>
              <w:t>Sales through Direct to Consumer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CCA" w14:textId="77777777" w:rsidR="00A045E1" w:rsidRDefault="00AB45D0">
            <w:pPr>
              <w:jc w:val="right"/>
              <w:textAlignment w:val="bottom"/>
            </w:pPr>
            <w:r>
              <w:rPr>
                <w:rFonts w:ascii="Arial" w:eastAsia="宋体" w:hAnsi="Arial" w:cs="Arial"/>
                <w:color w:val="000000"/>
                <w:sz w:val="17"/>
                <w:szCs w:val="17"/>
              </w:rPr>
              <w:t>2,647 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CB"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CCC" w14:textId="77777777" w:rsidR="00A045E1" w:rsidRDefault="00AB45D0">
            <w:pPr>
              <w:jc w:val="right"/>
              <w:textAlignment w:val="bottom"/>
            </w:pPr>
            <w:r>
              <w:rPr>
                <w:rFonts w:ascii="Arial" w:eastAsia="宋体" w:hAnsi="Arial" w:cs="Arial"/>
                <w:color w:val="000000"/>
                <w:sz w:val="17"/>
                <w:szCs w:val="17"/>
              </w:rPr>
              <w:t>1,247 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CD"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CCE" w14:textId="77777777" w:rsidR="00A045E1" w:rsidRDefault="00AB45D0">
            <w:pPr>
              <w:jc w:val="right"/>
              <w:textAlignment w:val="bottom"/>
            </w:pPr>
            <w:r>
              <w:rPr>
                <w:rFonts w:ascii="Arial" w:eastAsia="宋体" w:hAnsi="Arial" w:cs="Arial"/>
                <w:color w:val="000000"/>
                <w:sz w:val="17"/>
                <w:szCs w:val="17"/>
              </w:rPr>
              <w:t>891 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CF"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CD0" w14:textId="77777777" w:rsidR="00A045E1" w:rsidRDefault="00AB45D0">
            <w:pPr>
              <w:jc w:val="right"/>
              <w:textAlignment w:val="bottom"/>
            </w:pPr>
            <w:r>
              <w:rPr>
                <w:rFonts w:ascii="Arial" w:eastAsia="宋体" w:hAnsi="Arial" w:cs="Arial"/>
                <w:color w:val="000000"/>
                <w:sz w:val="17"/>
                <w:szCs w:val="17"/>
              </w:rPr>
              <w:t>634 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D1"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CD2"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D3"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CD4" w14:textId="77777777" w:rsidR="00A045E1" w:rsidRDefault="00AB45D0">
            <w:pPr>
              <w:jc w:val="right"/>
              <w:textAlignment w:val="bottom"/>
            </w:pPr>
            <w:r>
              <w:rPr>
                <w:rFonts w:ascii="Arial" w:eastAsia="宋体" w:hAnsi="Arial" w:cs="Arial"/>
                <w:color w:val="000000"/>
                <w:sz w:val="17"/>
                <w:szCs w:val="17"/>
              </w:rPr>
              <w:t>5,419 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D5"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CD6" w14:textId="77777777" w:rsidR="00A045E1" w:rsidRDefault="00AB45D0">
            <w:pPr>
              <w:jc w:val="right"/>
              <w:textAlignment w:val="bottom"/>
            </w:pPr>
            <w:r>
              <w:rPr>
                <w:rFonts w:ascii="Arial" w:eastAsia="宋体" w:hAnsi="Arial" w:cs="Arial"/>
                <w:color w:val="000000"/>
                <w:sz w:val="17"/>
                <w:szCs w:val="17"/>
              </w:rPr>
              <w:t>240 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D7"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CD8"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D9"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CDA" w14:textId="77777777" w:rsidR="00A045E1" w:rsidRDefault="00AB45D0">
            <w:pPr>
              <w:jc w:val="right"/>
              <w:textAlignment w:val="bottom"/>
            </w:pPr>
            <w:r>
              <w:rPr>
                <w:rFonts w:ascii="Arial" w:eastAsia="宋体" w:hAnsi="Arial" w:cs="Arial"/>
                <w:color w:val="000000"/>
                <w:sz w:val="17"/>
                <w:szCs w:val="17"/>
              </w:rPr>
              <w:t>5,659 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DB" w14:textId="77777777" w:rsidR="00A045E1" w:rsidRDefault="00A045E1">
            <w:pPr>
              <w:jc w:val="right"/>
              <w:rPr>
                <w:rFonts w:ascii="宋体"/>
              </w:rPr>
            </w:pPr>
          </w:p>
        </w:tc>
      </w:tr>
      <w:tr w:rsidR="00A045E1" w14:paraId="2B9E5CF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CDD" w14:textId="77777777" w:rsidR="00A045E1" w:rsidRDefault="00AB45D0">
            <w:pPr>
              <w:textAlignment w:val="bottom"/>
            </w:pPr>
            <w:r>
              <w:rPr>
                <w:rFonts w:ascii="Arial" w:eastAsia="宋体" w:hAnsi="Arial" w:cs="Arial"/>
                <w:color w:val="000000"/>
                <w:sz w:val="17"/>
                <w:szCs w:val="17"/>
              </w:rPr>
              <w:t>Other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CDE"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DF"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CE0"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E1"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CE2"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E3"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CE4"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E5"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CE6" w14:textId="77777777" w:rsidR="00A045E1" w:rsidRDefault="00AB45D0">
            <w:pPr>
              <w:jc w:val="right"/>
              <w:textAlignment w:val="bottom"/>
            </w:pPr>
            <w:r>
              <w:rPr>
                <w:rFonts w:ascii="Arial" w:eastAsia="宋体" w:hAnsi="Arial" w:cs="Arial"/>
                <w:color w:val="000000"/>
                <w:sz w:val="17"/>
                <w:szCs w:val="17"/>
              </w:rPr>
              <w:t>18 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E7"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CE8" w14:textId="77777777" w:rsidR="00A045E1" w:rsidRDefault="00AB45D0">
            <w:pPr>
              <w:jc w:val="right"/>
              <w:textAlignment w:val="bottom"/>
            </w:pPr>
            <w:r>
              <w:rPr>
                <w:rFonts w:ascii="Arial" w:eastAsia="宋体" w:hAnsi="Arial" w:cs="Arial"/>
                <w:color w:val="000000"/>
                <w:sz w:val="17"/>
                <w:szCs w:val="17"/>
              </w:rPr>
              <w:t>18 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E9"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CEA" w14:textId="77777777" w:rsidR="00A045E1" w:rsidRDefault="00AB45D0">
            <w:pPr>
              <w:jc w:val="right"/>
              <w:textAlignment w:val="bottom"/>
            </w:pPr>
            <w:r>
              <w:rPr>
                <w:rFonts w:ascii="Arial" w:eastAsia="宋体" w:hAnsi="Arial" w:cs="Arial"/>
                <w:color w:val="000000"/>
                <w:sz w:val="17"/>
                <w:szCs w:val="17"/>
              </w:rPr>
              <w:t>42 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EB"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CEC" w14:textId="77777777" w:rsidR="00A045E1" w:rsidRDefault="00AB45D0">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ED"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CEE" w14:textId="77777777" w:rsidR="00A045E1" w:rsidRDefault="00AB45D0">
            <w:pPr>
              <w:jc w:val="right"/>
              <w:textAlignment w:val="bottom"/>
            </w:pPr>
            <w:r>
              <w:rPr>
                <w:rFonts w:ascii="Arial" w:eastAsia="宋体" w:hAnsi="Arial" w:cs="Arial"/>
                <w:color w:val="000000"/>
                <w:sz w:val="17"/>
                <w:szCs w:val="17"/>
              </w:rPr>
              <w:t>65 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CEF" w14:textId="77777777" w:rsidR="00A045E1" w:rsidRDefault="00A045E1">
            <w:pPr>
              <w:jc w:val="right"/>
              <w:rPr>
                <w:rFonts w:ascii="宋体"/>
              </w:rPr>
            </w:pPr>
          </w:p>
        </w:tc>
      </w:tr>
      <w:tr w:rsidR="00A045E1" w14:paraId="2B9E5D0D"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B9E5CF1" w14:textId="77777777" w:rsidR="00A045E1" w:rsidRDefault="00AB45D0">
            <w:pPr>
              <w:textAlignment w:val="bottom"/>
            </w:pPr>
            <w:r>
              <w:rPr>
                <w:rFonts w:ascii="Arial" w:eastAsia="宋体" w:hAnsi="Arial" w:cs="Arial"/>
                <w:b/>
                <w:bCs/>
                <w:color w:val="000000"/>
                <w:sz w:val="17"/>
                <w:szCs w:val="17"/>
              </w:rPr>
              <w:t>TOTAL REVENUES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CF2"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CF3" w14:textId="77777777" w:rsidR="00A045E1" w:rsidRDefault="00AB45D0">
            <w:pPr>
              <w:jc w:val="right"/>
              <w:textAlignment w:val="bottom"/>
            </w:pPr>
            <w:r>
              <w:rPr>
                <w:rFonts w:ascii="Arial" w:eastAsia="宋体" w:hAnsi="Arial" w:cs="Arial"/>
                <w:b/>
                <w:bCs/>
                <w:color w:val="000000"/>
                <w:sz w:val="17"/>
                <w:szCs w:val="17"/>
              </w:rPr>
              <w:t>5,830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CF4"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CF5"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CF6" w14:textId="77777777" w:rsidR="00A045E1" w:rsidRDefault="00AB45D0">
            <w:pPr>
              <w:jc w:val="right"/>
              <w:textAlignment w:val="bottom"/>
            </w:pPr>
            <w:r>
              <w:rPr>
                <w:rFonts w:ascii="Arial" w:eastAsia="宋体" w:hAnsi="Arial" w:cs="Arial"/>
                <w:b/>
                <w:bCs/>
                <w:color w:val="000000"/>
                <w:sz w:val="17"/>
                <w:szCs w:val="17"/>
              </w:rPr>
              <w:t>3,489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CF7"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CF8"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CF9" w14:textId="77777777" w:rsidR="00A045E1" w:rsidRDefault="00AB45D0">
            <w:pPr>
              <w:jc w:val="right"/>
              <w:textAlignment w:val="bottom"/>
            </w:pPr>
            <w:r>
              <w:rPr>
                <w:rFonts w:ascii="Arial" w:eastAsia="宋体" w:hAnsi="Arial" w:cs="Arial"/>
                <w:b/>
                <w:bCs/>
                <w:color w:val="000000"/>
                <w:sz w:val="17"/>
                <w:szCs w:val="17"/>
              </w:rPr>
              <w:t>1,788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CFA"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CFB"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CFC" w14:textId="77777777" w:rsidR="00A045E1" w:rsidRDefault="00AB45D0">
            <w:pPr>
              <w:jc w:val="right"/>
              <w:textAlignment w:val="bottom"/>
            </w:pPr>
            <w:r>
              <w:rPr>
                <w:rFonts w:ascii="Arial" w:eastAsia="宋体" w:hAnsi="Arial" w:cs="Arial"/>
                <w:b/>
                <w:bCs/>
                <w:color w:val="000000"/>
                <w:sz w:val="17"/>
                <w:szCs w:val="17"/>
              </w:rPr>
              <w:t>1,599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CFD"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CFE"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CFF" w14:textId="77777777" w:rsidR="00A045E1" w:rsidRDefault="00AB45D0">
            <w:pPr>
              <w:jc w:val="right"/>
              <w:textAlignment w:val="bottom"/>
            </w:pPr>
            <w:r>
              <w:rPr>
                <w:rFonts w:ascii="Arial" w:eastAsia="宋体" w:hAnsi="Arial" w:cs="Arial"/>
                <w:b/>
                <w:bCs/>
                <w:color w:val="000000"/>
                <w:sz w:val="17"/>
                <w:szCs w:val="17"/>
              </w:rPr>
              <w:t>18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D00"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D01"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D02" w14:textId="77777777" w:rsidR="00A045E1" w:rsidRDefault="00AB45D0">
            <w:pPr>
              <w:jc w:val="right"/>
              <w:textAlignment w:val="bottom"/>
            </w:pPr>
            <w:r>
              <w:rPr>
                <w:rFonts w:ascii="Arial" w:eastAsia="宋体" w:hAnsi="Arial" w:cs="Arial"/>
                <w:b/>
                <w:bCs/>
                <w:color w:val="000000"/>
                <w:sz w:val="17"/>
                <w:szCs w:val="17"/>
              </w:rPr>
              <w:t>12,724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D03"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D04"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D05" w14:textId="77777777" w:rsidR="00A045E1" w:rsidRDefault="00AB45D0">
            <w:pPr>
              <w:jc w:val="right"/>
              <w:textAlignment w:val="bottom"/>
            </w:pPr>
            <w:r>
              <w:rPr>
                <w:rFonts w:ascii="Arial" w:eastAsia="宋体" w:hAnsi="Arial" w:cs="Arial"/>
                <w:b/>
                <w:bCs/>
                <w:color w:val="000000"/>
                <w:sz w:val="17"/>
                <w:szCs w:val="17"/>
              </w:rPr>
              <w:t>586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D06"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D07"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D08" w14:textId="77777777" w:rsidR="00A045E1" w:rsidRDefault="00AB45D0">
            <w:pPr>
              <w:jc w:val="right"/>
              <w:textAlignment w:val="bottom"/>
            </w:pPr>
            <w:r>
              <w:rPr>
                <w:rFonts w:ascii="Arial" w:eastAsia="宋体" w:hAnsi="Arial" w:cs="Arial"/>
                <w:b/>
                <w:bCs/>
                <w:color w:val="000000"/>
                <w:sz w:val="17"/>
                <w:szCs w:val="17"/>
              </w:rPr>
              <w:t>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D09"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D0A"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D0B" w14:textId="77777777" w:rsidR="00A045E1" w:rsidRDefault="00AB45D0">
            <w:pPr>
              <w:jc w:val="right"/>
              <w:textAlignment w:val="bottom"/>
            </w:pPr>
            <w:r>
              <w:rPr>
                <w:rFonts w:ascii="Arial" w:eastAsia="宋体" w:hAnsi="Arial" w:cs="Arial"/>
                <w:b/>
                <w:bCs/>
                <w:color w:val="000000"/>
                <w:sz w:val="17"/>
                <w:szCs w:val="17"/>
              </w:rPr>
              <w:t>13,315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D0C" w14:textId="77777777" w:rsidR="00A045E1" w:rsidRDefault="00A045E1">
            <w:pPr>
              <w:jc w:val="right"/>
              <w:rPr>
                <w:rFonts w:ascii="宋体"/>
              </w:rPr>
            </w:pPr>
          </w:p>
        </w:tc>
      </w:tr>
    </w:tbl>
    <w:p w14:paraId="2B9E5D0E" w14:textId="77777777" w:rsidR="00A045E1" w:rsidRDefault="00A045E1">
      <w:pPr>
        <w:spacing w:before="60" w:after="60"/>
        <w:ind w:hanging="360"/>
      </w:pPr>
    </w:p>
    <w:tbl>
      <w:tblPr>
        <w:tblW w:w="5000" w:type="pct"/>
        <w:tblCellMar>
          <w:top w:w="15" w:type="dxa"/>
          <w:left w:w="15" w:type="dxa"/>
          <w:bottom w:w="15" w:type="dxa"/>
          <w:right w:w="15" w:type="dxa"/>
        </w:tblCellMar>
        <w:tblLook w:val="04A0" w:firstRow="1" w:lastRow="0" w:firstColumn="1" w:lastColumn="0" w:noHBand="0" w:noVBand="1"/>
      </w:tblPr>
      <w:tblGrid>
        <w:gridCol w:w="43"/>
        <w:gridCol w:w="1167"/>
        <w:gridCol w:w="39"/>
        <w:gridCol w:w="116"/>
        <w:gridCol w:w="614"/>
        <w:gridCol w:w="36"/>
        <w:gridCol w:w="116"/>
        <w:gridCol w:w="572"/>
        <w:gridCol w:w="36"/>
        <w:gridCol w:w="116"/>
        <w:gridCol w:w="600"/>
        <w:gridCol w:w="36"/>
        <w:gridCol w:w="116"/>
        <w:gridCol w:w="620"/>
        <w:gridCol w:w="36"/>
        <w:gridCol w:w="116"/>
        <w:gridCol w:w="671"/>
        <w:gridCol w:w="36"/>
        <w:gridCol w:w="115"/>
        <w:gridCol w:w="568"/>
        <w:gridCol w:w="36"/>
        <w:gridCol w:w="116"/>
        <w:gridCol w:w="699"/>
        <w:gridCol w:w="36"/>
        <w:gridCol w:w="116"/>
        <w:gridCol w:w="809"/>
        <w:gridCol w:w="36"/>
        <w:gridCol w:w="115"/>
        <w:gridCol w:w="568"/>
        <w:gridCol w:w="36"/>
      </w:tblGrid>
      <w:tr w:rsidR="00A045E1" w14:paraId="2B9E5D2D" w14:textId="77777777">
        <w:tc>
          <w:tcPr>
            <w:tcW w:w="50" w:type="pct"/>
            <w:shd w:val="clear" w:color="auto" w:fill="auto"/>
            <w:vAlign w:val="bottom"/>
          </w:tcPr>
          <w:p w14:paraId="2B9E5D0F" w14:textId="77777777" w:rsidR="00A045E1" w:rsidRDefault="00A045E1">
            <w:pPr>
              <w:rPr>
                <w:rFonts w:ascii="宋体"/>
              </w:rPr>
            </w:pPr>
          </w:p>
        </w:tc>
        <w:tc>
          <w:tcPr>
            <w:tcW w:w="1110" w:type="pct"/>
            <w:shd w:val="clear" w:color="auto" w:fill="auto"/>
            <w:vAlign w:val="bottom"/>
          </w:tcPr>
          <w:p w14:paraId="2B9E5D10" w14:textId="77777777" w:rsidR="00A045E1" w:rsidRDefault="00A045E1">
            <w:pPr>
              <w:rPr>
                <w:rFonts w:ascii="宋体"/>
              </w:rPr>
            </w:pPr>
          </w:p>
        </w:tc>
        <w:tc>
          <w:tcPr>
            <w:tcW w:w="5" w:type="pct"/>
            <w:shd w:val="clear" w:color="auto" w:fill="auto"/>
            <w:vAlign w:val="bottom"/>
          </w:tcPr>
          <w:p w14:paraId="2B9E5D11" w14:textId="77777777" w:rsidR="00A045E1" w:rsidRDefault="00A045E1">
            <w:pPr>
              <w:rPr>
                <w:rFonts w:ascii="宋体"/>
              </w:rPr>
            </w:pPr>
          </w:p>
        </w:tc>
        <w:tc>
          <w:tcPr>
            <w:tcW w:w="50" w:type="pct"/>
            <w:shd w:val="clear" w:color="auto" w:fill="auto"/>
            <w:vAlign w:val="bottom"/>
          </w:tcPr>
          <w:p w14:paraId="2B9E5D12" w14:textId="77777777" w:rsidR="00A045E1" w:rsidRDefault="00A045E1">
            <w:pPr>
              <w:rPr>
                <w:rFonts w:ascii="宋体"/>
              </w:rPr>
            </w:pPr>
          </w:p>
        </w:tc>
        <w:tc>
          <w:tcPr>
            <w:tcW w:w="353" w:type="pct"/>
            <w:shd w:val="clear" w:color="auto" w:fill="auto"/>
            <w:vAlign w:val="bottom"/>
          </w:tcPr>
          <w:p w14:paraId="2B9E5D13" w14:textId="77777777" w:rsidR="00A045E1" w:rsidRDefault="00A045E1">
            <w:pPr>
              <w:rPr>
                <w:rFonts w:ascii="宋体"/>
              </w:rPr>
            </w:pPr>
          </w:p>
        </w:tc>
        <w:tc>
          <w:tcPr>
            <w:tcW w:w="5" w:type="pct"/>
            <w:shd w:val="clear" w:color="auto" w:fill="auto"/>
            <w:vAlign w:val="bottom"/>
          </w:tcPr>
          <w:p w14:paraId="2B9E5D14" w14:textId="77777777" w:rsidR="00A045E1" w:rsidRDefault="00A045E1">
            <w:pPr>
              <w:rPr>
                <w:rFonts w:ascii="宋体"/>
              </w:rPr>
            </w:pPr>
          </w:p>
        </w:tc>
        <w:tc>
          <w:tcPr>
            <w:tcW w:w="50" w:type="pct"/>
            <w:shd w:val="clear" w:color="auto" w:fill="auto"/>
            <w:vAlign w:val="bottom"/>
          </w:tcPr>
          <w:p w14:paraId="2B9E5D15" w14:textId="77777777" w:rsidR="00A045E1" w:rsidRDefault="00A045E1">
            <w:pPr>
              <w:rPr>
                <w:rFonts w:ascii="宋体"/>
              </w:rPr>
            </w:pPr>
          </w:p>
        </w:tc>
        <w:tc>
          <w:tcPr>
            <w:tcW w:w="353" w:type="pct"/>
            <w:shd w:val="clear" w:color="auto" w:fill="auto"/>
            <w:vAlign w:val="bottom"/>
          </w:tcPr>
          <w:p w14:paraId="2B9E5D16" w14:textId="77777777" w:rsidR="00A045E1" w:rsidRDefault="00A045E1">
            <w:pPr>
              <w:rPr>
                <w:rFonts w:ascii="宋体"/>
              </w:rPr>
            </w:pPr>
          </w:p>
        </w:tc>
        <w:tc>
          <w:tcPr>
            <w:tcW w:w="5" w:type="pct"/>
            <w:shd w:val="clear" w:color="auto" w:fill="auto"/>
            <w:vAlign w:val="bottom"/>
          </w:tcPr>
          <w:p w14:paraId="2B9E5D17" w14:textId="77777777" w:rsidR="00A045E1" w:rsidRDefault="00A045E1">
            <w:pPr>
              <w:rPr>
                <w:rFonts w:ascii="宋体"/>
              </w:rPr>
            </w:pPr>
          </w:p>
        </w:tc>
        <w:tc>
          <w:tcPr>
            <w:tcW w:w="50" w:type="pct"/>
            <w:shd w:val="clear" w:color="auto" w:fill="auto"/>
            <w:vAlign w:val="bottom"/>
          </w:tcPr>
          <w:p w14:paraId="2B9E5D18" w14:textId="77777777" w:rsidR="00A045E1" w:rsidRDefault="00A045E1">
            <w:pPr>
              <w:rPr>
                <w:rFonts w:ascii="宋体"/>
              </w:rPr>
            </w:pPr>
          </w:p>
        </w:tc>
        <w:tc>
          <w:tcPr>
            <w:tcW w:w="353" w:type="pct"/>
            <w:shd w:val="clear" w:color="auto" w:fill="auto"/>
            <w:vAlign w:val="bottom"/>
          </w:tcPr>
          <w:p w14:paraId="2B9E5D19" w14:textId="77777777" w:rsidR="00A045E1" w:rsidRDefault="00A045E1">
            <w:pPr>
              <w:rPr>
                <w:rFonts w:ascii="宋体"/>
              </w:rPr>
            </w:pPr>
          </w:p>
        </w:tc>
        <w:tc>
          <w:tcPr>
            <w:tcW w:w="5" w:type="pct"/>
            <w:shd w:val="clear" w:color="auto" w:fill="auto"/>
            <w:vAlign w:val="bottom"/>
          </w:tcPr>
          <w:p w14:paraId="2B9E5D1A" w14:textId="77777777" w:rsidR="00A045E1" w:rsidRDefault="00A045E1">
            <w:pPr>
              <w:rPr>
                <w:rFonts w:ascii="宋体"/>
              </w:rPr>
            </w:pPr>
          </w:p>
        </w:tc>
        <w:tc>
          <w:tcPr>
            <w:tcW w:w="50" w:type="pct"/>
            <w:shd w:val="clear" w:color="auto" w:fill="auto"/>
            <w:vAlign w:val="bottom"/>
          </w:tcPr>
          <w:p w14:paraId="2B9E5D1B" w14:textId="77777777" w:rsidR="00A045E1" w:rsidRDefault="00A045E1">
            <w:pPr>
              <w:rPr>
                <w:rFonts w:ascii="宋体"/>
              </w:rPr>
            </w:pPr>
          </w:p>
        </w:tc>
        <w:tc>
          <w:tcPr>
            <w:tcW w:w="384" w:type="pct"/>
            <w:shd w:val="clear" w:color="auto" w:fill="auto"/>
            <w:vAlign w:val="bottom"/>
          </w:tcPr>
          <w:p w14:paraId="2B9E5D1C" w14:textId="77777777" w:rsidR="00A045E1" w:rsidRDefault="00A045E1">
            <w:pPr>
              <w:rPr>
                <w:rFonts w:ascii="宋体"/>
              </w:rPr>
            </w:pPr>
          </w:p>
        </w:tc>
        <w:tc>
          <w:tcPr>
            <w:tcW w:w="5" w:type="pct"/>
            <w:shd w:val="clear" w:color="auto" w:fill="auto"/>
            <w:vAlign w:val="bottom"/>
          </w:tcPr>
          <w:p w14:paraId="2B9E5D1D" w14:textId="77777777" w:rsidR="00A045E1" w:rsidRDefault="00A045E1">
            <w:pPr>
              <w:rPr>
                <w:rFonts w:ascii="宋体"/>
              </w:rPr>
            </w:pPr>
          </w:p>
        </w:tc>
        <w:tc>
          <w:tcPr>
            <w:tcW w:w="50" w:type="pct"/>
            <w:shd w:val="clear" w:color="auto" w:fill="auto"/>
            <w:vAlign w:val="bottom"/>
          </w:tcPr>
          <w:p w14:paraId="2B9E5D1E" w14:textId="77777777" w:rsidR="00A045E1" w:rsidRDefault="00A045E1">
            <w:pPr>
              <w:rPr>
                <w:rFonts w:ascii="宋体"/>
              </w:rPr>
            </w:pPr>
          </w:p>
        </w:tc>
        <w:tc>
          <w:tcPr>
            <w:tcW w:w="369" w:type="pct"/>
            <w:shd w:val="clear" w:color="auto" w:fill="auto"/>
            <w:vAlign w:val="bottom"/>
          </w:tcPr>
          <w:p w14:paraId="2B9E5D1F" w14:textId="77777777" w:rsidR="00A045E1" w:rsidRDefault="00A045E1">
            <w:pPr>
              <w:rPr>
                <w:rFonts w:ascii="宋体"/>
              </w:rPr>
            </w:pPr>
          </w:p>
        </w:tc>
        <w:tc>
          <w:tcPr>
            <w:tcW w:w="5" w:type="pct"/>
            <w:shd w:val="clear" w:color="auto" w:fill="auto"/>
            <w:vAlign w:val="bottom"/>
          </w:tcPr>
          <w:p w14:paraId="2B9E5D20" w14:textId="77777777" w:rsidR="00A045E1" w:rsidRDefault="00A045E1">
            <w:pPr>
              <w:rPr>
                <w:rFonts w:ascii="宋体"/>
              </w:rPr>
            </w:pPr>
          </w:p>
        </w:tc>
        <w:tc>
          <w:tcPr>
            <w:tcW w:w="50" w:type="pct"/>
            <w:shd w:val="clear" w:color="auto" w:fill="auto"/>
            <w:vAlign w:val="bottom"/>
          </w:tcPr>
          <w:p w14:paraId="2B9E5D21" w14:textId="77777777" w:rsidR="00A045E1" w:rsidRDefault="00A045E1">
            <w:pPr>
              <w:rPr>
                <w:rFonts w:ascii="宋体"/>
              </w:rPr>
            </w:pPr>
          </w:p>
        </w:tc>
        <w:tc>
          <w:tcPr>
            <w:tcW w:w="353" w:type="pct"/>
            <w:shd w:val="clear" w:color="auto" w:fill="auto"/>
            <w:vAlign w:val="bottom"/>
          </w:tcPr>
          <w:p w14:paraId="2B9E5D22" w14:textId="77777777" w:rsidR="00A045E1" w:rsidRDefault="00A045E1">
            <w:pPr>
              <w:rPr>
                <w:rFonts w:ascii="宋体"/>
              </w:rPr>
            </w:pPr>
          </w:p>
        </w:tc>
        <w:tc>
          <w:tcPr>
            <w:tcW w:w="5" w:type="pct"/>
            <w:shd w:val="clear" w:color="auto" w:fill="auto"/>
            <w:vAlign w:val="bottom"/>
          </w:tcPr>
          <w:p w14:paraId="2B9E5D23" w14:textId="77777777" w:rsidR="00A045E1" w:rsidRDefault="00A045E1">
            <w:pPr>
              <w:rPr>
                <w:rFonts w:ascii="宋体"/>
              </w:rPr>
            </w:pPr>
          </w:p>
        </w:tc>
        <w:tc>
          <w:tcPr>
            <w:tcW w:w="50" w:type="pct"/>
            <w:shd w:val="clear" w:color="auto" w:fill="auto"/>
            <w:vAlign w:val="bottom"/>
          </w:tcPr>
          <w:p w14:paraId="2B9E5D24" w14:textId="77777777" w:rsidR="00A045E1" w:rsidRDefault="00A045E1">
            <w:pPr>
              <w:rPr>
                <w:rFonts w:ascii="宋体"/>
              </w:rPr>
            </w:pPr>
          </w:p>
        </w:tc>
        <w:tc>
          <w:tcPr>
            <w:tcW w:w="384" w:type="pct"/>
            <w:shd w:val="clear" w:color="auto" w:fill="auto"/>
            <w:vAlign w:val="bottom"/>
          </w:tcPr>
          <w:p w14:paraId="2B9E5D25" w14:textId="77777777" w:rsidR="00A045E1" w:rsidRDefault="00A045E1">
            <w:pPr>
              <w:rPr>
                <w:rFonts w:ascii="宋体"/>
              </w:rPr>
            </w:pPr>
          </w:p>
        </w:tc>
        <w:tc>
          <w:tcPr>
            <w:tcW w:w="5" w:type="pct"/>
            <w:shd w:val="clear" w:color="auto" w:fill="auto"/>
            <w:vAlign w:val="bottom"/>
          </w:tcPr>
          <w:p w14:paraId="2B9E5D26" w14:textId="77777777" w:rsidR="00A045E1" w:rsidRDefault="00A045E1">
            <w:pPr>
              <w:rPr>
                <w:rFonts w:ascii="宋体"/>
              </w:rPr>
            </w:pPr>
          </w:p>
        </w:tc>
        <w:tc>
          <w:tcPr>
            <w:tcW w:w="50" w:type="pct"/>
            <w:shd w:val="clear" w:color="auto" w:fill="auto"/>
            <w:vAlign w:val="bottom"/>
          </w:tcPr>
          <w:p w14:paraId="2B9E5D27" w14:textId="77777777" w:rsidR="00A045E1" w:rsidRDefault="00A045E1">
            <w:pPr>
              <w:rPr>
                <w:rFonts w:ascii="宋体"/>
              </w:rPr>
            </w:pPr>
          </w:p>
        </w:tc>
        <w:tc>
          <w:tcPr>
            <w:tcW w:w="431" w:type="pct"/>
            <w:shd w:val="clear" w:color="auto" w:fill="auto"/>
            <w:vAlign w:val="bottom"/>
          </w:tcPr>
          <w:p w14:paraId="2B9E5D28" w14:textId="77777777" w:rsidR="00A045E1" w:rsidRDefault="00A045E1">
            <w:pPr>
              <w:rPr>
                <w:rFonts w:ascii="宋体"/>
              </w:rPr>
            </w:pPr>
          </w:p>
        </w:tc>
        <w:tc>
          <w:tcPr>
            <w:tcW w:w="5" w:type="pct"/>
            <w:shd w:val="clear" w:color="auto" w:fill="auto"/>
            <w:vAlign w:val="bottom"/>
          </w:tcPr>
          <w:p w14:paraId="2B9E5D29" w14:textId="77777777" w:rsidR="00A045E1" w:rsidRDefault="00A045E1">
            <w:pPr>
              <w:rPr>
                <w:rFonts w:ascii="宋体"/>
              </w:rPr>
            </w:pPr>
          </w:p>
        </w:tc>
        <w:tc>
          <w:tcPr>
            <w:tcW w:w="50" w:type="pct"/>
            <w:shd w:val="clear" w:color="auto" w:fill="auto"/>
            <w:vAlign w:val="bottom"/>
          </w:tcPr>
          <w:p w14:paraId="2B9E5D2A" w14:textId="77777777" w:rsidR="00A045E1" w:rsidRDefault="00A045E1">
            <w:pPr>
              <w:rPr>
                <w:rFonts w:ascii="宋体"/>
              </w:rPr>
            </w:pPr>
          </w:p>
        </w:tc>
        <w:tc>
          <w:tcPr>
            <w:tcW w:w="354" w:type="pct"/>
            <w:shd w:val="clear" w:color="auto" w:fill="auto"/>
            <w:vAlign w:val="bottom"/>
          </w:tcPr>
          <w:p w14:paraId="2B9E5D2B" w14:textId="77777777" w:rsidR="00A045E1" w:rsidRDefault="00A045E1">
            <w:pPr>
              <w:rPr>
                <w:rFonts w:ascii="宋体"/>
              </w:rPr>
            </w:pPr>
          </w:p>
        </w:tc>
        <w:tc>
          <w:tcPr>
            <w:tcW w:w="5" w:type="pct"/>
            <w:shd w:val="clear" w:color="auto" w:fill="auto"/>
            <w:vAlign w:val="bottom"/>
          </w:tcPr>
          <w:p w14:paraId="2B9E5D2C" w14:textId="77777777" w:rsidR="00A045E1" w:rsidRDefault="00A045E1">
            <w:pPr>
              <w:rPr>
                <w:rFonts w:ascii="宋体"/>
              </w:rPr>
            </w:pPr>
          </w:p>
        </w:tc>
      </w:tr>
      <w:tr w:rsidR="00A045E1" w14:paraId="2B9E5D30" w14:textId="77777777">
        <w:tc>
          <w:tcPr>
            <w:tcW w:w="0" w:type="auto"/>
            <w:gridSpan w:val="3"/>
            <w:shd w:val="clear" w:color="auto" w:fill="auto"/>
            <w:tcMar>
              <w:top w:w="0" w:type="dxa"/>
              <w:left w:w="20" w:type="dxa"/>
              <w:bottom w:w="0" w:type="dxa"/>
              <w:right w:w="20" w:type="dxa"/>
            </w:tcMar>
            <w:vAlign w:val="bottom"/>
          </w:tcPr>
          <w:p w14:paraId="2B9E5D2E" w14:textId="77777777" w:rsidR="00A045E1" w:rsidRDefault="00A045E1">
            <w:pPr>
              <w:rPr>
                <w:rFonts w:ascii="宋体"/>
              </w:rPr>
            </w:pPr>
          </w:p>
        </w:tc>
        <w:tc>
          <w:tcPr>
            <w:tcW w:w="0" w:type="auto"/>
            <w:gridSpan w:val="27"/>
            <w:shd w:val="clear" w:color="auto" w:fill="auto"/>
            <w:tcMar>
              <w:top w:w="40" w:type="dxa"/>
              <w:left w:w="20" w:type="dxa"/>
              <w:bottom w:w="40" w:type="dxa"/>
              <w:right w:w="20" w:type="dxa"/>
            </w:tcMar>
            <w:vAlign w:val="bottom"/>
          </w:tcPr>
          <w:p w14:paraId="2B9E5D2F" w14:textId="77777777" w:rsidR="00A045E1" w:rsidRDefault="00AB45D0">
            <w:pPr>
              <w:jc w:val="center"/>
              <w:textAlignment w:val="bottom"/>
            </w:pPr>
            <w:r>
              <w:rPr>
                <w:rFonts w:ascii="sans-serif" w:eastAsia="sans-serif" w:hAnsi="sans-serif" w:cs="sans-serif"/>
                <w:b/>
                <w:bCs/>
                <w:color w:val="000000"/>
                <w:sz w:val="17"/>
                <w:szCs w:val="17"/>
              </w:rPr>
              <w:t>THREE MONTHS ENDED NOVEMBER 30, 2021</w:t>
            </w:r>
          </w:p>
        </w:tc>
      </w:tr>
      <w:tr w:rsidR="00A045E1" w14:paraId="2B9E5D3B" w14:textId="77777777">
        <w:tc>
          <w:tcPr>
            <w:tcW w:w="0" w:type="auto"/>
            <w:gridSpan w:val="3"/>
            <w:shd w:val="clear" w:color="auto" w:fill="auto"/>
            <w:tcMar>
              <w:top w:w="40" w:type="dxa"/>
              <w:left w:w="20" w:type="dxa"/>
              <w:bottom w:w="40" w:type="dxa"/>
              <w:right w:w="20" w:type="dxa"/>
            </w:tcMar>
            <w:vAlign w:val="bottom"/>
          </w:tcPr>
          <w:p w14:paraId="2B9E5D31" w14:textId="77777777" w:rsidR="00A045E1" w:rsidRDefault="00AB45D0">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D32" w14:textId="77777777" w:rsidR="00A045E1" w:rsidRDefault="00AB45D0">
            <w:pPr>
              <w:jc w:val="right"/>
              <w:textAlignment w:val="bottom"/>
            </w:pPr>
            <w:r>
              <w:rPr>
                <w:rFonts w:ascii="sans-serif" w:eastAsia="sans-serif" w:hAnsi="sans-serif" w:cs="sans-serif"/>
                <w:b/>
                <w:bCs/>
                <w:color w:val="000000"/>
                <w:sz w:val="17"/>
                <w:szCs w:val="17"/>
              </w:rPr>
              <w:t>NORTH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D33" w14:textId="77777777" w:rsidR="00A045E1" w:rsidRDefault="00AB45D0">
            <w:pPr>
              <w:jc w:val="right"/>
              <w:textAlignment w:val="bottom"/>
            </w:pPr>
            <w:r>
              <w:rPr>
                <w:rFonts w:ascii="sans-serif" w:eastAsia="sans-serif" w:hAnsi="sans-serif" w:cs="sans-serif"/>
                <w:b/>
                <w:bCs/>
                <w:color w:val="000000"/>
                <w:sz w:val="17"/>
                <w:szCs w:val="17"/>
              </w:rPr>
              <w:t>EUROPE, MIDDLE EAST &amp; AFRICA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D34" w14:textId="77777777" w:rsidR="00A045E1" w:rsidRDefault="00AB45D0">
            <w:pPr>
              <w:jc w:val="right"/>
              <w:textAlignment w:val="bottom"/>
            </w:pPr>
            <w:r>
              <w:rPr>
                <w:rFonts w:ascii="sans-serif" w:eastAsia="sans-serif" w:hAnsi="sans-serif" w:cs="sans-serif"/>
                <w:b/>
                <w:bCs/>
                <w:color w:val="000000"/>
                <w:sz w:val="17"/>
                <w:szCs w:val="17"/>
              </w:rPr>
              <w:t>GREATER CHINA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D35" w14:textId="77777777" w:rsidR="00A045E1" w:rsidRDefault="00AB45D0">
            <w:pPr>
              <w:jc w:val="right"/>
              <w:textAlignment w:val="bottom"/>
            </w:pPr>
            <w:r>
              <w:rPr>
                <w:rFonts w:ascii="sans-serif" w:eastAsia="sans-serif" w:hAnsi="sans-serif" w:cs="sans-serif"/>
                <w:b/>
                <w:bCs/>
                <w:color w:val="000000"/>
                <w:sz w:val="17"/>
                <w:szCs w:val="17"/>
              </w:rPr>
              <w:t>ASIA PACIFIC &amp; LATIN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D36" w14:textId="77777777" w:rsidR="00A045E1" w:rsidRDefault="00AB45D0">
            <w:pPr>
              <w:jc w:val="right"/>
              <w:textAlignment w:val="bottom"/>
            </w:pPr>
            <w:r>
              <w:rPr>
                <w:rFonts w:ascii="sans-serif" w:eastAsia="sans-serif" w:hAnsi="sans-serif" w:cs="sans-serif"/>
                <w:b/>
                <w:bCs/>
                <w:color w:val="000000"/>
                <w:sz w:val="17"/>
                <w:szCs w:val="17"/>
              </w:rPr>
              <w:t>GLOBAL BRAND DIVISIONS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D37" w14:textId="77777777" w:rsidR="00A045E1" w:rsidRDefault="00AB45D0">
            <w:pPr>
              <w:jc w:val="right"/>
              <w:textAlignment w:val="bottom"/>
            </w:pPr>
            <w:r>
              <w:rPr>
                <w:rFonts w:ascii="sans-serif" w:eastAsia="sans-serif" w:hAnsi="sans-serif" w:cs="sans-serif"/>
                <w:b/>
                <w:bCs/>
                <w:color w:val="000000"/>
                <w:sz w:val="17"/>
                <w:szCs w:val="17"/>
              </w:rPr>
              <w:t>TOTAL NIKE BRAND</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D38" w14:textId="77777777" w:rsidR="00A045E1" w:rsidRDefault="00AB45D0">
            <w:pPr>
              <w:jc w:val="right"/>
              <w:textAlignment w:val="bottom"/>
            </w:pPr>
            <w:r>
              <w:rPr>
                <w:rFonts w:ascii="sans-serif" w:eastAsia="sans-serif" w:hAnsi="sans-serif" w:cs="sans-serif"/>
                <w:b/>
                <w:bCs/>
                <w:color w:val="000000"/>
                <w:sz w:val="17"/>
                <w:szCs w:val="17"/>
              </w:rPr>
              <w:t>CONVERSE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D39" w14:textId="77777777" w:rsidR="00A045E1" w:rsidRDefault="00AB45D0">
            <w:pPr>
              <w:jc w:val="right"/>
              <w:textAlignment w:val="bottom"/>
            </w:pPr>
            <w:r>
              <w:rPr>
                <w:rFonts w:ascii="sans-serif" w:eastAsia="sans-serif" w:hAnsi="sans-serif" w:cs="sans-serif"/>
                <w:b/>
                <w:bCs/>
                <w:color w:val="000000"/>
                <w:sz w:val="17"/>
                <w:szCs w:val="17"/>
              </w:rPr>
              <w:t>CORPORATE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D3A" w14:textId="77777777" w:rsidR="00A045E1" w:rsidRDefault="00AB45D0">
            <w:pPr>
              <w:jc w:val="right"/>
              <w:textAlignment w:val="bottom"/>
            </w:pPr>
            <w:r>
              <w:rPr>
                <w:rFonts w:ascii="sans-serif" w:eastAsia="sans-serif" w:hAnsi="sans-serif" w:cs="sans-serif"/>
                <w:b/>
                <w:bCs/>
                <w:color w:val="000000"/>
                <w:sz w:val="17"/>
                <w:szCs w:val="17"/>
              </w:rPr>
              <w:t>TOTAL NIKE, INC.</w:t>
            </w:r>
          </w:p>
        </w:tc>
      </w:tr>
      <w:tr w:rsidR="00A045E1" w14:paraId="2B9E5D4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D3C" w14:textId="77777777" w:rsidR="00A045E1" w:rsidRDefault="00AB45D0">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D3D"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D3E"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D3F"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D40"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D41"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D42"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D43"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D44"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D45" w14:textId="77777777" w:rsidR="00A045E1" w:rsidRDefault="00A045E1">
            <w:pPr>
              <w:rPr>
                <w:rFonts w:ascii="宋体"/>
              </w:rPr>
            </w:pPr>
          </w:p>
        </w:tc>
      </w:tr>
      <w:tr w:rsidR="00A045E1" w14:paraId="2B9E5D6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D47" w14:textId="77777777" w:rsidR="00A045E1" w:rsidRDefault="00AB45D0">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auto"/>
            <w:tcMar>
              <w:top w:w="40" w:type="dxa"/>
              <w:left w:w="20" w:type="dxa"/>
              <w:bottom w:w="40" w:type="dxa"/>
              <w:right w:w="0" w:type="dxa"/>
            </w:tcMar>
            <w:vAlign w:val="bottom"/>
          </w:tcPr>
          <w:p w14:paraId="2B9E5D48"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5D49" w14:textId="77777777" w:rsidR="00A045E1" w:rsidRDefault="00AB45D0">
            <w:pPr>
              <w:jc w:val="right"/>
              <w:textAlignment w:val="bottom"/>
            </w:pPr>
            <w:r>
              <w:rPr>
                <w:rFonts w:ascii="Arial" w:eastAsia="宋体" w:hAnsi="Arial" w:cs="Arial"/>
                <w:color w:val="000000"/>
                <w:sz w:val="17"/>
                <w:szCs w:val="17"/>
              </w:rPr>
              <w:t>2,852 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4A"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5D4B"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5D4C" w14:textId="77777777" w:rsidR="00A045E1" w:rsidRDefault="00AB45D0">
            <w:pPr>
              <w:jc w:val="right"/>
              <w:textAlignment w:val="bottom"/>
            </w:pPr>
            <w:r>
              <w:rPr>
                <w:rFonts w:ascii="Arial" w:eastAsia="宋体" w:hAnsi="Arial" w:cs="Arial"/>
                <w:color w:val="000000"/>
                <w:sz w:val="17"/>
                <w:szCs w:val="17"/>
              </w:rPr>
              <w:t>1,806 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4D"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5D4E"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5D4F" w14:textId="77777777" w:rsidR="00A045E1" w:rsidRDefault="00AB45D0">
            <w:pPr>
              <w:jc w:val="right"/>
              <w:textAlignment w:val="bottom"/>
            </w:pPr>
            <w:r>
              <w:rPr>
                <w:rFonts w:ascii="Arial" w:eastAsia="宋体" w:hAnsi="Arial" w:cs="Arial"/>
                <w:color w:val="000000"/>
                <w:sz w:val="17"/>
                <w:szCs w:val="17"/>
              </w:rPr>
              <w:t>1,235 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50"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5D51"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5D52" w14:textId="77777777" w:rsidR="00A045E1" w:rsidRDefault="00AB45D0">
            <w:pPr>
              <w:jc w:val="right"/>
              <w:textAlignment w:val="bottom"/>
            </w:pPr>
            <w:r>
              <w:rPr>
                <w:rFonts w:ascii="Arial" w:eastAsia="宋体" w:hAnsi="Arial" w:cs="Arial"/>
                <w:color w:val="000000"/>
                <w:sz w:val="17"/>
                <w:szCs w:val="17"/>
              </w:rPr>
              <w:t>887 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53"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5D54"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5D55"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56"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5D57"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5D58" w14:textId="77777777" w:rsidR="00A045E1" w:rsidRDefault="00AB45D0">
            <w:pPr>
              <w:jc w:val="right"/>
              <w:textAlignment w:val="bottom"/>
            </w:pPr>
            <w:r>
              <w:rPr>
                <w:rFonts w:ascii="Arial" w:eastAsia="宋体" w:hAnsi="Arial" w:cs="Arial"/>
                <w:color w:val="000000"/>
                <w:sz w:val="17"/>
                <w:szCs w:val="17"/>
              </w:rPr>
              <w:t>6,780 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59"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5D5A"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5D5B" w14:textId="77777777" w:rsidR="00A045E1" w:rsidRDefault="00AB45D0">
            <w:pPr>
              <w:jc w:val="right"/>
              <w:textAlignment w:val="bottom"/>
            </w:pPr>
            <w:r>
              <w:rPr>
                <w:rFonts w:ascii="Arial" w:eastAsia="宋体" w:hAnsi="Arial" w:cs="Arial"/>
                <w:color w:val="000000"/>
                <w:sz w:val="17"/>
                <w:szCs w:val="17"/>
              </w:rPr>
              <w:t>485 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5C"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5D5D"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5D5E"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5F"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5D60"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5D61" w14:textId="77777777" w:rsidR="00A045E1" w:rsidRDefault="00AB45D0">
            <w:pPr>
              <w:jc w:val="right"/>
              <w:textAlignment w:val="bottom"/>
            </w:pPr>
            <w:r>
              <w:rPr>
                <w:rFonts w:ascii="Arial" w:eastAsia="宋体" w:hAnsi="Arial" w:cs="Arial"/>
                <w:color w:val="000000"/>
                <w:sz w:val="17"/>
                <w:szCs w:val="17"/>
              </w:rPr>
              <w:t>7,265 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62" w14:textId="77777777" w:rsidR="00A045E1" w:rsidRDefault="00A045E1">
            <w:pPr>
              <w:jc w:val="right"/>
              <w:rPr>
                <w:rFonts w:ascii="宋体"/>
              </w:rPr>
            </w:pPr>
          </w:p>
        </w:tc>
      </w:tr>
      <w:tr w:rsidR="00A045E1" w14:paraId="2B9E5D77"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D64" w14:textId="77777777" w:rsidR="00A045E1" w:rsidRDefault="00AB45D0">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D65" w14:textId="77777777" w:rsidR="00A045E1" w:rsidRDefault="00AB45D0">
            <w:pPr>
              <w:jc w:val="right"/>
              <w:textAlignment w:val="bottom"/>
            </w:pPr>
            <w:r>
              <w:rPr>
                <w:rFonts w:ascii="Arial" w:eastAsia="宋体" w:hAnsi="Arial" w:cs="Arial"/>
                <w:color w:val="000000"/>
                <w:sz w:val="17"/>
                <w:szCs w:val="17"/>
              </w:rPr>
              <w:t>1,480 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66"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D67" w14:textId="77777777" w:rsidR="00A045E1" w:rsidRDefault="00AB45D0">
            <w:pPr>
              <w:jc w:val="right"/>
              <w:textAlignment w:val="bottom"/>
            </w:pPr>
            <w:r>
              <w:rPr>
                <w:rFonts w:ascii="Arial" w:eastAsia="宋体" w:hAnsi="Arial" w:cs="Arial"/>
                <w:color w:val="000000"/>
                <w:sz w:val="17"/>
                <w:szCs w:val="17"/>
              </w:rPr>
              <w:t>1,202 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68"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D69" w14:textId="77777777" w:rsidR="00A045E1" w:rsidRDefault="00AB45D0">
            <w:pPr>
              <w:jc w:val="right"/>
              <w:textAlignment w:val="bottom"/>
            </w:pPr>
            <w:r>
              <w:rPr>
                <w:rFonts w:ascii="Arial" w:eastAsia="宋体" w:hAnsi="Arial" w:cs="Arial"/>
                <w:color w:val="000000"/>
                <w:sz w:val="17"/>
                <w:szCs w:val="17"/>
              </w:rPr>
              <w:t>564 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6A"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D6B" w14:textId="77777777" w:rsidR="00A045E1" w:rsidRDefault="00AB45D0">
            <w:pPr>
              <w:jc w:val="right"/>
              <w:textAlignment w:val="bottom"/>
            </w:pPr>
            <w:r>
              <w:rPr>
                <w:rFonts w:ascii="Arial" w:eastAsia="宋体" w:hAnsi="Arial" w:cs="Arial"/>
                <w:color w:val="000000"/>
                <w:sz w:val="17"/>
                <w:szCs w:val="17"/>
              </w:rPr>
              <w:t>402 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6C"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D6D"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6E"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D6F" w14:textId="77777777" w:rsidR="00A045E1" w:rsidRDefault="00AB45D0">
            <w:pPr>
              <w:jc w:val="right"/>
              <w:textAlignment w:val="bottom"/>
            </w:pPr>
            <w:r>
              <w:rPr>
                <w:rFonts w:ascii="Arial" w:eastAsia="宋体" w:hAnsi="Arial" w:cs="Arial"/>
                <w:color w:val="000000"/>
                <w:sz w:val="17"/>
                <w:szCs w:val="17"/>
              </w:rPr>
              <w:t>3,648 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70"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D71" w14:textId="77777777" w:rsidR="00A045E1" w:rsidRDefault="00AB45D0">
            <w:pPr>
              <w:jc w:val="right"/>
              <w:textAlignment w:val="bottom"/>
            </w:pPr>
            <w:r>
              <w:rPr>
                <w:rFonts w:ascii="Arial" w:eastAsia="宋体" w:hAnsi="Arial" w:cs="Arial"/>
                <w:color w:val="000000"/>
                <w:sz w:val="17"/>
                <w:szCs w:val="17"/>
              </w:rPr>
              <w:t>34 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72"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D73"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74"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D75" w14:textId="77777777" w:rsidR="00A045E1" w:rsidRDefault="00AB45D0">
            <w:pPr>
              <w:jc w:val="right"/>
              <w:textAlignment w:val="bottom"/>
            </w:pPr>
            <w:r>
              <w:rPr>
                <w:rFonts w:ascii="Arial" w:eastAsia="宋体" w:hAnsi="Arial" w:cs="Arial"/>
                <w:color w:val="000000"/>
                <w:sz w:val="17"/>
                <w:szCs w:val="17"/>
              </w:rPr>
              <w:t>3,682 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76" w14:textId="77777777" w:rsidR="00A045E1" w:rsidRDefault="00A045E1">
            <w:pPr>
              <w:jc w:val="right"/>
              <w:rPr>
                <w:rFonts w:ascii="宋体"/>
              </w:rPr>
            </w:pPr>
          </w:p>
        </w:tc>
      </w:tr>
      <w:tr w:rsidR="00A045E1" w14:paraId="2B9E5D8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D78" w14:textId="77777777" w:rsidR="00A045E1" w:rsidRDefault="00AB45D0">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D79" w14:textId="77777777" w:rsidR="00A045E1" w:rsidRDefault="00AB45D0">
            <w:pPr>
              <w:jc w:val="right"/>
              <w:textAlignment w:val="bottom"/>
            </w:pPr>
            <w:r>
              <w:rPr>
                <w:rFonts w:ascii="Arial" w:eastAsia="宋体" w:hAnsi="Arial" w:cs="Arial"/>
                <w:color w:val="000000"/>
                <w:sz w:val="17"/>
                <w:szCs w:val="17"/>
              </w:rPr>
              <w:t>145 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7A"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D7B" w14:textId="77777777" w:rsidR="00A045E1" w:rsidRDefault="00AB45D0">
            <w:pPr>
              <w:jc w:val="right"/>
              <w:textAlignment w:val="bottom"/>
            </w:pPr>
            <w:r>
              <w:rPr>
                <w:rFonts w:ascii="Arial" w:eastAsia="宋体" w:hAnsi="Arial" w:cs="Arial"/>
                <w:color w:val="000000"/>
                <w:sz w:val="17"/>
                <w:szCs w:val="17"/>
              </w:rPr>
              <w:t>134 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7C"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D7D" w14:textId="77777777" w:rsidR="00A045E1" w:rsidRDefault="00AB45D0">
            <w:pPr>
              <w:jc w:val="right"/>
              <w:textAlignment w:val="bottom"/>
            </w:pPr>
            <w:r>
              <w:rPr>
                <w:rFonts w:ascii="Arial" w:eastAsia="宋体" w:hAnsi="Arial" w:cs="Arial"/>
                <w:color w:val="000000"/>
                <w:sz w:val="17"/>
                <w:szCs w:val="17"/>
              </w:rPr>
              <w:t>45 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7E"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D7F" w14:textId="77777777" w:rsidR="00A045E1" w:rsidRDefault="00AB45D0">
            <w:pPr>
              <w:jc w:val="right"/>
              <w:textAlignment w:val="bottom"/>
            </w:pPr>
            <w:r>
              <w:rPr>
                <w:rFonts w:ascii="Arial" w:eastAsia="宋体" w:hAnsi="Arial" w:cs="Arial"/>
                <w:color w:val="000000"/>
                <w:sz w:val="17"/>
                <w:szCs w:val="17"/>
              </w:rPr>
              <w:t>58 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80"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D81"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82"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D83" w14:textId="77777777" w:rsidR="00A045E1" w:rsidRDefault="00AB45D0">
            <w:pPr>
              <w:jc w:val="right"/>
              <w:textAlignment w:val="bottom"/>
            </w:pPr>
            <w:r>
              <w:rPr>
                <w:rFonts w:ascii="Arial" w:eastAsia="宋体" w:hAnsi="Arial" w:cs="Arial"/>
                <w:color w:val="000000"/>
                <w:sz w:val="17"/>
                <w:szCs w:val="17"/>
              </w:rPr>
              <w:t>382 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84"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D85" w14:textId="77777777" w:rsidR="00A045E1" w:rsidRDefault="00AB45D0">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86"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D87"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88"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D89" w14:textId="77777777" w:rsidR="00A045E1" w:rsidRDefault="00AB45D0">
            <w:pPr>
              <w:jc w:val="right"/>
              <w:textAlignment w:val="bottom"/>
            </w:pPr>
            <w:r>
              <w:rPr>
                <w:rFonts w:ascii="Arial" w:eastAsia="宋体" w:hAnsi="Arial" w:cs="Arial"/>
                <w:color w:val="000000"/>
                <w:sz w:val="17"/>
                <w:szCs w:val="17"/>
              </w:rPr>
              <w:t>387 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8A" w14:textId="77777777" w:rsidR="00A045E1" w:rsidRDefault="00A045E1">
            <w:pPr>
              <w:jc w:val="right"/>
              <w:rPr>
                <w:rFonts w:ascii="宋体"/>
              </w:rPr>
            </w:pPr>
          </w:p>
        </w:tc>
      </w:tr>
      <w:tr w:rsidR="00A045E1" w14:paraId="2B9E5D9F"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D8C" w14:textId="77777777" w:rsidR="00A045E1" w:rsidRDefault="00AB45D0">
            <w:pPr>
              <w:textAlignment w:val="bottom"/>
            </w:pPr>
            <w:r>
              <w:rPr>
                <w:rFonts w:ascii="Arial" w:eastAsia="宋体" w:hAnsi="Arial" w:cs="Arial"/>
                <w:color w:val="000000"/>
                <w:sz w:val="17"/>
                <w:szCs w:val="17"/>
              </w:rPr>
              <w:t>Other</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D8D"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8E"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D8F"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90"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D91"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92"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D93"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94"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D95" w14:textId="77777777" w:rsidR="00A045E1" w:rsidRDefault="00AB45D0">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96"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D97" w14:textId="77777777" w:rsidR="00A045E1" w:rsidRDefault="00AB45D0">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98"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D99" w14:textId="77777777" w:rsidR="00A045E1" w:rsidRDefault="00AB45D0">
            <w:pPr>
              <w:jc w:val="right"/>
              <w:textAlignment w:val="bottom"/>
            </w:pPr>
            <w:r>
              <w:rPr>
                <w:rFonts w:ascii="Arial" w:eastAsia="宋体" w:hAnsi="Arial" w:cs="Arial"/>
                <w:color w:val="000000"/>
                <w:sz w:val="17"/>
                <w:szCs w:val="17"/>
              </w:rPr>
              <w:t>33 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9A"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D9B" w14:textId="77777777" w:rsidR="00A045E1" w:rsidRDefault="00AB45D0">
            <w:pPr>
              <w:jc w:val="right"/>
              <w:textAlignment w:val="bottom"/>
            </w:pPr>
            <w:r>
              <w:rPr>
                <w:rFonts w:ascii="Arial" w:eastAsia="宋体" w:hAnsi="Arial" w:cs="Arial"/>
                <w:color w:val="000000"/>
                <w:sz w:val="17"/>
                <w:szCs w:val="17"/>
              </w:rPr>
              <w:t>(16)</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9C"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D9D" w14:textId="77777777" w:rsidR="00A045E1" w:rsidRDefault="00AB45D0">
            <w:pPr>
              <w:jc w:val="right"/>
              <w:textAlignment w:val="bottom"/>
            </w:pPr>
            <w:r>
              <w:rPr>
                <w:rFonts w:ascii="Arial" w:eastAsia="宋体" w:hAnsi="Arial" w:cs="Arial"/>
                <w:color w:val="000000"/>
                <w:sz w:val="17"/>
                <w:szCs w:val="17"/>
              </w:rPr>
              <w:t>23 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9E" w14:textId="77777777" w:rsidR="00A045E1" w:rsidRDefault="00A045E1">
            <w:pPr>
              <w:jc w:val="right"/>
              <w:rPr>
                <w:rFonts w:ascii="宋体"/>
              </w:rPr>
            </w:pPr>
          </w:p>
        </w:tc>
      </w:tr>
      <w:tr w:rsidR="00A045E1" w14:paraId="2B9E5DB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DA0" w14:textId="77777777" w:rsidR="00A045E1" w:rsidRDefault="00AB45D0">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auto"/>
            <w:tcMar>
              <w:top w:w="40" w:type="dxa"/>
              <w:left w:w="20" w:type="dxa"/>
              <w:bottom w:w="40" w:type="dxa"/>
              <w:right w:w="0" w:type="dxa"/>
            </w:tcMar>
            <w:vAlign w:val="bottom"/>
          </w:tcPr>
          <w:p w14:paraId="2B9E5DA1"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DA2" w14:textId="77777777" w:rsidR="00A045E1" w:rsidRDefault="00AB45D0">
            <w:pPr>
              <w:jc w:val="right"/>
              <w:textAlignment w:val="bottom"/>
            </w:pPr>
            <w:r>
              <w:rPr>
                <w:rFonts w:ascii="Arial" w:eastAsia="宋体" w:hAnsi="Arial" w:cs="Arial"/>
                <w:b/>
                <w:bCs/>
                <w:color w:val="000000"/>
                <w:sz w:val="17"/>
                <w:szCs w:val="17"/>
              </w:rPr>
              <w:t>4,477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DA3"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DA4"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DA5" w14:textId="77777777" w:rsidR="00A045E1" w:rsidRDefault="00AB45D0">
            <w:pPr>
              <w:jc w:val="right"/>
              <w:textAlignment w:val="bottom"/>
            </w:pPr>
            <w:r>
              <w:rPr>
                <w:rFonts w:ascii="Arial" w:eastAsia="宋体" w:hAnsi="Arial" w:cs="Arial"/>
                <w:b/>
                <w:bCs/>
                <w:color w:val="000000"/>
                <w:sz w:val="17"/>
                <w:szCs w:val="17"/>
              </w:rPr>
              <w:t>3,142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DA6"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DA7"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DA8" w14:textId="77777777" w:rsidR="00A045E1" w:rsidRDefault="00AB45D0">
            <w:pPr>
              <w:jc w:val="right"/>
              <w:textAlignment w:val="bottom"/>
            </w:pPr>
            <w:r>
              <w:rPr>
                <w:rFonts w:ascii="Arial" w:eastAsia="宋体" w:hAnsi="Arial" w:cs="Arial"/>
                <w:b/>
                <w:bCs/>
                <w:color w:val="000000"/>
                <w:sz w:val="17"/>
                <w:szCs w:val="17"/>
              </w:rPr>
              <w:t>1,844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DA9"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DAA"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DAB" w14:textId="77777777" w:rsidR="00A045E1" w:rsidRDefault="00AB45D0">
            <w:pPr>
              <w:jc w:val="right"/>
              <w:textAlignment w:val="bottom"/>
            </w:pPr>
            <w:r>
              <w:rPr>
                <w:rFonts w:ascii="Arial" w:eastAsia="宋体" w:hAnsi="Arial" w:cs="Arial"/>
                <w:b/>
                <w:bCs/>
                <w:color w:val="000000"/>
                <w:sz w:val="17"/>
                <w:szCs w:val="17"/>
              </w:rPr>
              <w:t>1,347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DAC"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DAD"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DAE" w14:textId="77777777" w:rsidR="00A045E1" w:rsidRDefault="00AB45D0">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DAF"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DB0"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DB1" w14:textId="77777777" w:rsidR="00A045E1" w:rsidRDefault="00AB45D0">
            <w:pPr>
              <w:jc w:val="right"/>
              <w:textAlignment w:val="bottom"/>
            </w:pPr>
            <w:r>
              <w:rPr>
                <w:rFonts w:ascii="Arial" w:eastAsia="宋体" w:hAnsi="Arial" w:cs="Arial"/>
                <w:b/>
                <w:bCs/>
                <w:color w:val="000000"/>
                <w:sz w:val="17"/>
                <w:szCs w:val="17"/>
              </w:rPr>
              <w:t>10,816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DB2"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DB3"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DB4" w14:textId="77777777" w:rsidR="00A045E1" w:rsidRDefault="00AB45D0">
            <w:pPr>
              <w:jc w:val="right"/>
              <w:textAlignment w:val="bottom"/>
            </w:pPr>
            <w:r>
              <w:rPr>
                <w:rFonts w:ascii="Arial" w:eastAsia="宋体" w:hAnsi="Arial" w:cs="Arial"/>
                <w:b/>
                <w:bCs/>
                <w:color w:val="000000"/>
                <w:sz w:val="17"/>
                <w:szCs w:val="17"/>
              </w:rPr>
              <w:t>557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DB5"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DB6"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DB7" w14:textId="77777777" w:rsidR="00A045E1" w:rsidRDefault="00AB45D0">
            <w:pPr>
              <w:jc w:val="right"/>
              <w:textAlignment w:val="bottom"/>
            </w:pPr>
            <w:r>
              <w:rPr>
                <w:rFonts w:ascii="Arial" w:eastAsia="宋体" w:hAnsi="Arial" w:cs="Arial"/>
                <w:b/>
                <w:bCs/>
                <w:color w:val="000000"/>
                <w:sz w:val="17"/>
                <w:szCs w:val="17"/>
              </w:rPr>
              <w:t>(16)</w:t>
            </w:r>
          </w:p>
        </w:tc>
        <w:tc>
          <w:tcPr>
            <w:tcW w:w="0" w:type="auto"/>
            <w:tcBorders>
              <w:top w:val="single" w:sz="8" w:space="0" w:color="E87722"/>
            </w:tcBorders>
            <w:shd w:val="clear" w:color="auto" w:fill="auto"/>
            <w:tcMar>
              <w:top w:w="40" w:type="dxa"/>
              <w:left w:w="0" w:type="dxa"/>
              <w:bottom w:w="40" w:type="dxa"/>
              <w:right w:w="20" w:type="dxa"/>
            </w:tcMar>
            <w:vAlign w:val="bottom"/>
          </w:tcPr>
          <w:p w14:paraId="2B9E5DB8"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DB9"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DBA" w14:textId="77777777" w:rsidR="00A045E1" w:rsidRDefault="00AB45D0">
            <w:pPr>
              <w:jc w:val="right"/>
              <w:textAlignment w:val="bottom"/>
            </w:pPr>
            <w:r>
              <w:rPr>
                <w:rFonts w:ascii="Arial" w:eastAsia="宋体" w:hAnsi="Arial" w:cs="Arial"/>
                <w:b/>
                <w:bCs/>
                <w:color w:val="000000"/>
                <w:sz w:val="17"/>
                <w:szCs w:val="17"/>
              </w:rPr>
              <w:t>11,357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DBB" w14:textId="77777777" w:rsidR="00A045E1" w:rsidRDefault="00A045E1">
            <w:pPr>
              <w:jc w:val="right"/>
              <w:rPr>
                <w:rFonts w:ascii="宋体"/>
              </w:rPr>
            </w:pPr>
          </w:p>
        </w:tc>
      </w:tr>
      <w:tr w:rsidR="00A045E1" w14:paraId="2B9E5DC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DBD" w14:textId="77777777" w:rsidR="00A045E1" w:rsidRDefault="00AB45D0">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DBE"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DBF"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DC0"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DC1"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DC2"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DC3"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DC4"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DC5"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DC6" w14:textId="77777777" w:rsidR="00A045E1" w:rsidRDefault="00A045E1">
            <w:pPr>
              <w:rPr>
                <w:rFonts w:ascii="宋体"/>
              </w:rPr>
            </w:pPr>
          </w:p>
        </w:tc>
      </w:tr>
      <w:tr w:rsidR="00A045E1" w14:paraId="2B9E5DE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DC8" w14:textId="77777777" w:rsidR="00A045E1" w:rsidRDefault="00AB45D0">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auto"/>
            <w:tcMar>
              <w:top w:w="40" w:type="dxa"/>
              <w:left w:w="20" w:type="dxa"/>
              <w:bottom w:w="40" w:type="dxa"/>
              <w:right w:w="0" w:type="dxa"/>
            </w:tcMar>
            <w:vAlign w:val="bottom"/>
          </w:tcPr>
          <w:p w14:paraId="2B9E5DC9"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5DCA" w14:textId="77777777" w:rsidR="00A045E1" w:rsidRDefault="00AB45D0">
            <w:pPr>
              <w:jc w:val="right"/>
              <w:textAlignment w:val="bottom"/>
            </w:pPr>
            <w:r>
              <w:rPr>
                <w:rFonts w:ascii="Arial" w:eastAsia="宋体" w:hAnsi="Arial" w:cs="Arial"/>
                <w:color w:val="000000"/>
                <w:sz w:val="17"/>
                <w:szCs w:val="17"/>
              </w:rPr>
              <w:t>2,327 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CB"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5DCC"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5DCD" w14:textId="77777777" w:rsidR="00A045E1" w:rsidRDefault="00AB45D0">
            <w:pPr>
              <w:jc w:val="right"/>
              <w:textAlignment w:val="bottom"/>
            </w:pPr>
            <w:r>
              <w:rPr>
                <w:rFonts w:ascii="Arial" w:eastAsia="宋体" w:hAnsi="Arial" w:cs="Arial"/>
                <w:color w:val="000000"/>
                <w:sz w:val="17"/>
                <w:szCs w:val="17"/>
              </w:rPr>
              <w:t>2,112 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CE"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5DCF"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5DD0" w14:textId="77777777" w:rsidR="00A045E1" w:rsidRDefault="00AB45D0">
            <w:pPr>
              <w:jc w:val="right"/>
              <w:textAlignment w:val="bottom"/>
            </w:pPr>
            <w:r>
              <w:rPr>
                <w:rFonts w:ascii="Arial" w:eastAsia="宋体" w:hAnsi="Arial" w:cs="Arial"/>
                <w:color w:val="000000"/>
                <w:sz w:val="17"/>
                <w:szCs w:val="17"/>
              </w:rPr>
              <w:t>896 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D1"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5DD2"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5DD3" w14:textId="77777777" w:rsidR="00A045E1" w:rsidRDefault="00AB45D0">
            <w:pPr>
              <w:jc w:val="right"/>
              <w:textAlignment w:val="bottom"/>
            </w:pPr>
            <w:r>
              <w:rPr>
                <w:rFonts w:ascii="Arial" w:eastAsia="宋体" w:hAnsi="Arial" w:cs="Arial"/>
                <w:color w:val="000000"/>
                <w:sz w:val="17"/>
                <w:szCs w:val="17"/>
              </w:rPr>
              <w:t>784 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D4"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5DD5"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5DD6"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D7"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5DD8"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5DD9" w14:textId="77777777" w:rsidR="00A045E1" w:rsidRDefault="00AB45D0">
            <w:pPr>
              <w:jc w:val="right"/>
              <w:textAlignment w:val="bottom"/>
            </w:pPr>
            <w:r>
              <w:rPr>
                <w:rFonts w:ascii="Arial" w:eastAsia="宋体" w:hAnsi="Arial" w:cs="Arial"/>
                <w:color w:val="000000"/>
                <w:sz w:val="17"/>
                <w:szCs w:val="17"/>
              </w:rPr>
              <w:t>6,119 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DA"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5DDB"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5DDC" w14:textId="77777777" w:rsidR="00A045E1" w:rsidRDefault="00AB45D0">
            <w:pPr>
              <w:jc w:val="right"/>
              <w:textAlignment w:val="bottom"/>
            </w:pPr>
            <w:r>
              <w:rPr>
                <w:rFonts w:ascii="Arial" w:eastAsia="宋体" w:hAnsi="Arial" w:cs="Arial"/>
                <w:color w:val="000000"/>
                <w:sz w:val="17"/>
                <w:szCs w:val="17"/>
              </w:rPr>
              <w:t>303 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DD"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5DDE"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5DDF"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E0"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5DE1"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5DE2" w14:textId="77777777" w:rsidR="00A045E1" w:rsidRDefault="00AB45D0">
            <w:pPr>
              <w:jc w:val="right"/>
              <w:textAlignment w:val="bottom"/>
            </w:pPr>
            <w:r>
              <w:rPr>
                <w:rFonts w:ascii="Arial" w:eastAsia="宋体" w:hAnsi="Arial" w:cs="Arial"/>
                <w:color w:val="000000"/>
                <w:sz w:val="17"/>
                <w:szCs w:val="17"/>
              </w:rPr>
              <w:t>6,422 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E3" w14:textId="77777777" w:rsidR="00A045E1" w:rsidRDefault="00A045E1">
            <w:pPr>
              <w:jc w:val="right"/>
              <w:rPr>
                <w:rFonts w:ascii="宋体"/>
              </w:rPr>
            </w:pPr>
          </w:p>
        </w:tc>
      </w:tr>
      <w:tr w:rsidR="00A045E1" w14:paraId="2B9E5DF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DE5" w14:textId="77777777" w:rsidR="00A045E1" w:rsidRDefault="00AB45D0">
            <w:pPr>
              <w:textAlignment w:val="bottom"/>
            </w:pPr>
            <w:r>
              <w:rPr>
                <w:rFonts w:ascii="Arial" w:eastAsia="宋体" w:hAnsi="Arial" w:cs="Arial"/>
                <w:color w:val="000000"/>
                <w:sz w:val="17"/>
                <w:szCs w:val="17"/>
              </w:rPr>
              <w:t>Sales through Direct to Consumer</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DE6" w14:textId="77777777" w:rsidR="00A045E1" w:rsidRDefault="00AB45D0">
            <w:pPr>
              <w:jc w:val="right"/>
              <w:textAlignment w:val="bottom"/>
            </w:pPr>
            <w:r>
              <w:rPr>
                <w:rFonts w:ascii="Arial" w:eastAsia="宋体" w:hAnsi="Arial" w:cs="Arial"/>
                <w:color w:val="000000"/>
                <w:sz w:val="17"/>
                <w:szCs w:val="17"/>
              </w:rPr>
              <w:t>2,150 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E7"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DE8" w14:textId="77777777" w:rsidR="00A045E1" w:rsidRDefault="00AB45D0">
            <w:pPr>
              <w:jc w:val="right"/>
              <w:textAlignment w:val="bottom"/>
            </w:pPr>
            <w:r>
              <w:rPr>
                <w:rFonts w:ascii="Arial" w:eastAsia="宋体" w:hAnsi="Arial" w:cs="Arial"/>
                <w:color w:val="000000"/>
                <w:sz w:val="17"/>
                <w:szCs w:val="17"/>
              </w:rPr>
              <w:t>1,030 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E9"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DEA" w14:textId="77777777" w:rsidR="00A045E1" w:rsidRDefault="00AB45D0">
            <w:pPr>
              <w:jc w:val="right"/>
              <w:textAlignment w:val="bottom"/>
            </w:pPr>
            <w:r>
              <w:rPr>
                <w:rFonts w:ascii="Arial" w:eastAsia="宋体" w:hAnsi="Arial" w:cs="Arial"/>
                <w:color w:val="000000"/>
                <w:sz w:val="17"/>
                <w:szCs w:val="17"/>
              </w:rPr>
              <w:t>948 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EB"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DEC" w14:textId="77777777" w:rsidR="00A045E1" w:rsidRDefault="00AB45D0">
            <w:pPr>
              <w:jc w:val="right"/>
              <w:textAlignment w:val="bottom"/>
            </w:pPr>
            <w:r>
              <w:rPr>
                <w:rFonts w:ascii="Arial" w:eastAsia="宋体" w:hAnsi="Arial" w:cs="Arial"/>
                <w:color w:val="000000"/>
                <w:sz w:val="17"/>
                <w:szCs w:val="17"/>
              </w:rPr>
              <w:t>563 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ED"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DEE"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EF"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DF0" w14:textId="77777777" w:rsidR="00A045E1" w:rsidRDefault="00AB45D0">
            <w:pPr>
              <w:jc w:val="right"/>
              <w:textAlignment w:val="bottom"/>
            </w:pPr>
            <w:r>
              <w:rPr>
                <w:rFonts w:ascii="Arial" w:eastAsia="宋体" w:hAnsi="Arial" w:cs="Arial"/>
                <w:color w:val="000000"/>
                <w:sz w:val="17"/>
                <w:szCs w:val="17"/>
              </w:rPr>
              <w:t>4,691 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F1"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DF2" w14:textId="77777777" w:rsidR="00A045E1" w:rsidRDefault="00AB45D0">
            <w:pPr>
              <w:jc w:val="right"/>
              <w:textAlignment w:val="bottom"/>
            </w:pPr>
            <w:r>
              <w:rPr>
                <w:rFonts w:ascii="Arial" w:eastAsia="宋体" w:hAnsi="Arial" w:cs="Arial"/>
                <w:color w:val="000000"/>
                <w:sz w:val="17"/>
                <w:szCs w:val="17"/>
              </w:rPr>
              <w:t>221 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F3"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DF4"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F5"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DF6" w14:textId="77777777" w:rsidR="00A045E1" w:rsidRDefault="00AB45D0">
            <w:pPr>
              <w:jc w:val="right"/>
              <w:textAlignment w:val="bottom"/>
            </w:pPr>
            <w:r>
              <w:rPr>
                <w:rFonts w:ascii="Arial" w:eastAsia="宋体" w:hAnsi="Arial" w:cs="Arial"/>
                <w:color w:val="000000"/>
                <w:sz w:val="17"/>
                <w:szCs w:val="17"/>
              </w:rPr>
              <w:t>4,912 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F7" w14:textId="77777777" w:rsidR="00A045E1" w:rsidRDefault="00A045E1">
            <w:pPr>
              <w:jc w:val="right"/>
              <w:rPr>
                <w:rFonts w:ascii="宋体"/>
              </w:rPr>
            </w:pPr>
          </w:p>
        </w:tc>
      </w:tr>
      <w:tr w:rsidR="00A045E1" w14:paraId="2B9E5E0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DF9" w14:textId="77777777" w:rsidR="00A045E1" w:rsidRDefault="00AB45D0">
            <w:pPr>
              <w:textAlignment w:val="bottom"/>
            </w:pPr>
            <w:r>
              <w:rPr>
                <w:rFonts w:ascii="Arial" w:eastAsia="宋体" w:hAnsi="Arial" w:cs="Arial"/>
                <w:color w:val="000000"/>
                <w:sz w:val="17"/>
                <w:szCs w:val="17"/>
              </w:rPr>
              <w:t>Other</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DFA"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FB"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DFC"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FD"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DFE"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DFF"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E00"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E01"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E02" w14:textId="77777777" w:rsidR="00A045E1" w:rsidRDefault="00AB45D0">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E03"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E04" w14:textId="77777777" w:rsidR="00A045E1" w:rsidRDefault="00AB45D0">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E05"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E06" w14:textId="77777777" w:rsidR="00A045E1" w:rsidRDefault="00AB45D0">
            <w:pPr>
              <w:jc w:val="right"/>
              <w:textAlignment w:val="bottom"/>
            </w:pPr>
            <w:r>
              <w:rPr>
                <w:rFonts w:ascii="Arial" w:eastAsia="宋体" w:hAnsi="Arial" w:cs="Arial"/>
                <w:color w:val="000000"/>
                <w:sz w:val="17"/>
                <w:szCs w:val="17"/>
              </w:rPr>
              <w:t>33 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E07"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E08" w14:textId="77777777" w:rsidR="00A045E1" w:rsidRDefault="00AB45D0">
            <w:pPr>
              <w:jc w:val="right"/>
              <w:textAlignment w:val="bottom"/>
            </w:pPr>
            <w:r>
              <w:rPr>
                <w:rFonts w:ascii="Arial" w:eastAsia="宋体" w:hAnsi="Arial" w:cs="Arial"/>
                <w:color w:val="000000"/>
                <w:sz w:val="17"/>
                <w:szCs w:val="17"/>
              </w:rPr>
              <w:t>(16)</w:t>
            </w:r>
          </w:p>
        </w:tc>
        <w:tc>
          <w:tcPr>
            <w:tcW w:w="0" w:type="auto"/>
            <w:tcBorders>
              <w:top w:val="single" w:sz="4" w:space="0" w:color="808080"/>
            </w:tcBorders>
            <w:shd w:val="clear" w:color="auto" w:fill="auto"/>
            <w:tcMar>
              <w:top w:w="40" w:type="dxa"/>
              <w:left w:w="0" w:type="dxa"/>
              <w:bottom w:w="40" w:type="dxa"/>
              <w:right w:w="20" w:type="dxa"/>
            </w:tcMar>
            <w:vAlign w:val="bottom"/>
          </w:tcPr>
          <w:p w14:paraId="2B9E5E09"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E0A" w14:textId="77777777" w:rsidR="00A045E1" w:rsidRDefault="00AB45D0">
            <w:pPr>
              <w:jc w:val="right"/>
              <w:textAlignment w:val="bottom"/>
            </w:pPr>
            <w:r>
              <w:rPr>
                <w:rFonts w:ascii="Arial" w:eastAsia="宋体" w:hAnsi="Arial" w:cs="Arial"/>
                <w:color w:val="000000"/>
                <w:sz w:val="17"/>
                <w:szCs w:val="17"/>
              </w:rPr>
              <w:t>23 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E0B" w14:textId="77777777" w:rsidR="00A045E1" w:rsidRDefault="00A045E1">
            <w:pPr>
              <w:jc w:val="right"/>
              <w:rPr>
                <w:rFonts w:ascii="宋体"/>
              </w:rPr>
            </w:pPr>
          </w:p>
        </w:tc>
      </w:tr>
      <w:tr w:rsidR="00A045E1" w14:paraId="2B9E5E29"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B9E5E0D" w14:textId="77777777" w:rsidR="00A045E1" w:rsidRDefault="00AB45D0">
            <w:pPr>
              <w:textAlignment w:val="bottom"/>
            </w:pPr>
            <w:r>
              <w:rPr>
                <w:rFonts w:ascii="Arial" w:eastAsia="宋体" w:hAnsi="Arial" w:cs="Arial"/>
                <w:b/>
                <w:bCs/>
                <w:color w:val="000000"/>
                <w:sz w:val="17"/>
                <w:szCs w:val="17"/>
              </w:rPr>
              <w:t>TOTAL REVENUES</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E0E"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5E0F" w14:textId="77777777" w:rsidR="00A045E1" w:rsidRDefault="00AB45D0">
            <w:pPr>
              <w:jc w:val="right"/>
              <w:textAlignment w:val="bottom"/>
            </w:pPr>
            <w:r>
              <w:rPr>
                <w:rFonts w:ascii="Arial" w:eastAsia="宋体" w:hAnsi="Arial" w:cs="Arial"/>
                <w:b/>
                <w:bCs/>
                <w:color w:val="000000"/>
                <w:sz w:val="17"/>
                <w:szCs w:val="17"/>
              </w:rPr>
              <w:t>4,477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E10"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E11"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5E12" w14:textId="77777777" w:rsidR="00A045E1" w:rsidRDefault="00AB45D0">
            <w:pPr>
              <w:jc w:val="right"/>
              <w:textAlignment w:val="bottom"/>
            </w:pPr>
            <w:r>
              <w:rPr>
                <w:rFonts w:ascii="Arial" w:eastAsia="宋体" w:hAnsi="Arial" w:cs="Arial"/>
                <w:b/>
                <w:bCs/>
                <w:color w:val="000000"/>
                <w:sz w:val="17"/>
                <w:szCs w:val="17"/>
              </w:rPr>
              <w:t>3,142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E13"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E14"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5E15" w14:textId="77777777" w:rsidR="00A045E1" w:rsidRDefault="00AB45D0">
            <w:pPr>
              <w:jc w:val="right"/>
              <w:textAlignment w:val="bottom"/>
            </w:pPr>
            <w:r>
              <w:rPr>
                <w:rFonts w:ascii="Arial" w:eastAsia="宋体" w:hAnsi="Arial" w:cs="Arial"/>
                <w:b/>
                <w:bCs/>
                <w:color w:val="000000"/>
                <w:sz w:val="17"/>
                <w:szCs w:val="17"/>
              </w:rPr>
              <w:t>1,844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E16"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E17"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5E18" w14:textId="77777777" w:rsidR="00A045E1" w:rsidRDefault="00AB45D0">
            <w:pPr>
              <w:jc w:val="right"/>
              <w:textAlignment w:val="bottom"/>
            </w:pPr>
            <w:r>
              <w:rPr>
                <w:rFonts w:ascii="Arial" w:eastAsia="宋体" w:hAnsi="Arial" w:cs="Arial"/>
                <w:b/>
                <w:bCs/>
                <w:color w:val="000000"/>
                <w:sz w:val="17"/>
                <w:szCs w:val="17"/>
              </w:rPr>
              <w:t>1,347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E19"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E1A"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5E1B" w14:textId="77777777" w:rsidR="00A045E1" w:rsidRDefault="00AB45D0">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E1C"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E1D"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5E1E" w14:textId="77777777" w:rsidR="00A045E1" w:rsidRDefault="00AB45D0">
            <w:pPr>
              <w:jc w:val="right"/>
              <w:textAlignment w:val="bottom"/>
            </w:pPr>
            <w:r>
              <w:rPr>
                <w:rFonts w:ascii="Arial" w:eastAsia="宋体" w:hAnsi="Arial" w:cs="Arial"/>
                <w:b/>
                <w:bCs/>
                <w:color w:val="000000"/>
                <w:sz w:val="17"/>
                <w:szCs w:val="17"/>
              </w:rPr>
              <w:t>10,816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E1F"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E20"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5E21" w14:textId="77777777" w:rsidR="00A045E1" w:rsidRDefault="00AB45D0">
            <w:pPr>
              <w:jc w:val="right"/>
              <w:textAlignment w:val="bottom"/>
            </w:pPr>
            <w:r>
              <w:rPr>
                <w:rFonts w:ascii="Arial" w:eastAsia="宋体" w:hAnsi="Arial" w:cs="Arial"/>
                <w:b/>
                <w:bCs/>
                <w:color w:val="000000"/>
                <w:sz w:val="17"/>
                <w:szCs w:val="17"/>
              </w:rPr>
              <w:t>557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E22"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E23"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5E24" w14:textId="77777777" w:rsidR="00A045E1" w:rsidRDefault="00AB45D0">
            <w:pPr>
              <w:jc w:val="right"/>
              <w:textAlignment w:val="bottom"/>
            </w:pPr>
            <w:r>
              <w:rPr>
                <w:rFonts w:ascii="Arial" w:eastAsia="宋体" w:hAnsi="Arial" w:cs="Arial"/>
                <w:b/>
                <w:bCs/>
                <w:color w:val="000000"/>
                <w:sz w:val="17"/>
                <w:szCs w:val="17"/>
              </w:rPr>
              <w:t>(16)</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E25"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5E26"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5E27" w14:textId="77777777" w:rsidR="00A045E1" w:rsidRDefault="00AB45D0">
            <w:pPr>
              <w:jc w:val="right"/>
              <w:textAlignment w:val="bottom"/>
            </w:pPr>
            <w:r>
              <w:rPr>
                <w:rFonts w:ascii="Arial" w:eastAsia="宋体" w:hAnsi="Arial" w:cs="Arial"/>
                <w:b/>
                <w:bCs/>
                <w:color w:val="000000"/>
                <w:sz w:val="17"/>
                <w:szCs w:val="17"/>
              </w:rPr>
              <w:t>11,357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5E28" w14:textId="77777777" w:rsidR="00A045E1" w:rsidRDefault="00A045E1">
            <w:pPr>
              <w:jc w:val="right"/>
              <w:rPr>
                <w:rFonts w:ascii="宋体"/>
              </w:rPr>
            </w:pPr>
          </w:p>
        </w:tc>
      </w:tr>
    </w:tbl>
    <w:p w14:paraId="2B9E5E2A" w14:textId="77777777" w:rsidR="00A045E1" w:rsidRDefault="00AB45D0">
      <w:pPr>
        <w:spacing w:before="120" w:after="120"/>
        <w:jc w:val="right"/>
      </w:pPr>
      <w:r>
        <w:rPr>
          <w:rFonts w:ascii="Arial" w:eastAsia="宋体" w:hAnsi="Arial" w:cs="Arial"/>
          <w:color w:val="E87722"/>
          <w:sz w:val="17"/>
          <w:szCs w:val="17"/>
        </w:rPr>
        <w:t>19</w:t>
      </w:r>
    </w:p>
    <w:p w14:paraId="2B9E5E2B" w14:textId="77777777" w:rsidR="00A045E1" w:rsidRDefault="00AB45D0">
      <w:r>
        <w:pict w14:anchorId="2B9E722F">
          <v:rect id="_x0000_i1045" style="width:415.3pt;height:1.5pt" o:hralign="center" o:hrstd="t" o:hr="t" fillcolor="#a0a0a0" stroked="f"/>
        </w:pict>
      </w:r>
    </w:p>
    <w:p w14:paraId="2B9E5E2C" w14:textId="77777777" w:rsidR="00A045E1" w:rsidRDefault="00A045E1"/>
    <w:p w14:paraId="2B9E5E2D" w14:textId="77777777" w:rsidR="00A045E1" w:rsidRDefault="00AB45D0">
      <w:hyperlink r:id="rId88" w:anchor="ief5e6988819748dbbb795180b2159749_7" w:history="1">
        <w:r>
          <w:rPr>
            <w:rStyle w:val="a5"/>
            <w:rFonts w:ascii="sans-serif" w:eastAsia="sans-serif" w:hAnsi="sans-serif" w:cs="sans-serif"/>
            <w:sz w:val="17"/>
            <w:szCs w:val="17"/>
          </w:rPr>
          <w:t>Table of C</w:t>
        </w:r>
        <w:r>
          <w:rPr>
            <w:rStyle w:val="a5"/>
            <w:rFonts w:ascii="sans-serif" w:eastAsia="sans-serif" w:hAnsi="sans-serif" w:cs="sans-serif"/>
            <w:sz w:val="17"/>
            <w:szCs w:val="17"/>
          </w:rPr>
          <w:t>ontents</w:t>
        </w:r>
      </w:hyperlink>
    </w:p>
    <w:p w14:paraId="2B9E5E2E" w14:textId="77777777" w:rsidR="00A045E1" w:rsidRDefault="00A045E1"/>
    <w:tbl>
      <w:tblPr>
        <w:tblW w:w="5000" w:type="pct"/>
        <w:tblCellMar>
          <w:top w:w="15" w:type="dxa"/>
          <w:left w:w="15" w:type="dxa"/>
          <w:bottom w:w="15" w:type="dxa"/>
          <w:right w:w="15" w:type="dxa"/>
        </w:tblCellMar>
        <w:tblLook w:val="04A0" w:firstRow="1" w:lastRow="0" w:firstColumn="1" w:lastColumn="0" w:noHBand="0" w:noVBand="1"/>
      </w:tblPr>
      <w:tblGrid>
        <w:gridCol w:w="43"/>
        <w:gridCol w:w="1214"/>
        <w:gridCol w:w="39"/>
        <w:gridCol w:w="115"/>
        <w:gridCol w:w="568"/>
        <w:gridCol w:w="36"/>
        <w:gridCol w:w="116"/>
        <w:gridCol w:w="572"/>
        <w:gridCol w:w="36"/>
        <w:gridCol w:w="116"/>
        <w:gridCol w:w="600"/>
        <w:gridCol w:w="36"/>
        <w:gridCol w:w="116"/>
        <w:gridCol w:w="620"/>
        <w:gridCol w:w="36"/>
        <w:gridCol w:w="116"/>
        <w:gridCol w:w="671"/>
        <w:gridCol w:w="36"/>
        <w:gridCol w:w="115"/>
        <w:gridCol w:w="568"/>
        <w:gridCol w:w="36"/>
        <w:gridCol w:w="116"/>
        <w:gridCol w:w="699"/>
        <w:gridCol w:w="36"/>
        <w:gridCol w:w="116"/>
        <w:gridCol w:w="809"/>
        <w:gridCol w:w="36"/>
        <w:gridCol w:w="115"/>
        <w:gridCol w:w="568"/>
        <w:gridCol w:w="36"/>
      </w:tblGrid>
      <w:tr w:rsidR="00A045E1" w14:paraId="2B9E5E4D" w14:textId="77777777">
        <w:tc>
          <w:tcPr>
            <w:tcW w:w="50" w:type="pct"/>
            <w:shd w:val="clear" w:color="auto" w:fill="auto"/>
            <w:vAlign w:val="bottom"/>
          </w:tcPr>
          <w:p w14:paraId="2B9E5E2F" w14:textId="77777777" w:rsidR="00A045E1" w:rsidRDefault="00A045E1">
            <w:pPr>
              <w:rPr>
                <w:rFonts w:ascii="宋体"/>
              </w:rPr>
            </w:pPr>
          </w:p>
        </w:tc>
        <w:tc>
          <w:tcPr>
            <w:tcW w:w="1110" w:type="pct"/>
            <w:shd w:val="clear" w:color="auto" w:fill="auto"/>
            <w:vAlign w:val="bottom"/>
          </w:tcPr>
          <w:p w14:paraId="2B9E5E30" w14:textId="77777777" w:rsidR="00A045E1" w:rsidRDefault="00A045E1">
            <w:pPr>
              <w:rPr>
                <w:rFonts w:ascii="宋体"/>
              </w:rPr>
            </w:pPr>
          </w:p>
        </w:tc>
        <w:tc>
          <w:tcPr>
            <w:tcW w:w="5" w:type="pct"/>
            <w:shd w:val="clear" w:color="auto" w:fill="auto"/>
            <w:vAlign w:val="bottom"/>
          </w:tcPr>
          <w:p w14:paraId="2B9E5E31" w14:textId="77777777" w:rsidR="00A045E1" w:rsidRDefault="00A045E1">
            <w:pPr>
              <w:rPr>
                <w:rFonts w:ascii="宋体"/>
              </w:rPr>
            </w:pPr>
          </w:p>
        </w:tc>
        <w:tc>
          <w:tcPr>
            <w:tcW w:w="50" w:type="pct"/>
            <w:shd w:val="clear" w:color="auto" w:fill="auto"/>
            <w:vAlign w:val="bottom"/>
          </w:tcPr>
          <w:p w14:paraId="2B9E5E32" w14:textId="77777777" w:rsidR="00A045E1" w:rsidRDefault="00A045E1">
            <w:pPr>
              <w:rPr>
                <w:rFonts w:ascii="宋体"/>
              </w:rPr>
            </w:pPr>
          </w:p>
        </w:tc>
        <w:tc>
          <w:tcPr>
            <w:tcW w:w="353" w:type="pct"/>
            <w:shd w:val="clear" w:color="auto" w:fill="auto"/>
            <w:vAlign w:val="bottom"/>
          </w:tcPr>
          <w:p w14:paraId="2B9E5E33" w14:textId="77777777" w:rsidR="00A045E1" w:rsidRDefault="00A045E1">
            <w:pPr>
              <w:rPr>
                <w:rFonts w:ascii="宋体"/>
              </w:rPr>
            </w:pPr>
          </w:p>
        </w:tc>
        <w:tc>
          <w:tcPr>
            <w:tcW w:w="5" w:type="pct"/>
            <w:shd w:val="clear" w:color="auto" w:fill="auto"/>
            <w:vAlign w:val="bottom"/>
          </w:tcPr>
          <w:p w14:paraId="2B9E5E34" w14:textId="77777777" w:rsidR="00A045E1" w:rsidRDefault="00A045E1">
            <w:pPr>
              <w:rPr>
                <w:rFonts w:ascii="宋体"/>
              </w:rPr>
            </w:pPr>
          </w:p>
        </w:tc>
        <w:tc>
          <w:tcPr>
            <w:tcW w:w="50" w:type="pct"/>
            <w:shd w:val="clear" w:color="auto" w:fill="auto"/>
            <w:vAlign w:val="bottom"/>
          </w:tcPr>
          <w:p w14:paraId="2B9E5E35" w14:textId="77777777" w:rsidR="00A045E1" w:rsidRDefault="00A045E1">
            <w:pPr>
              <w:rPr>
                <w:rFonts w:ascii="宋体"/>
              </w:rPr>
            </w:pPr>
          </w:p>
        </w:tc>
        <w:tc>
          <w:tcPr>
            <w:tcW w:w="353" w:type="pct"/>
            <w:shd w:val="clear" w:color="auto" w:fill="auto"/>
            <w:vAlign w:val="bottom"/>
          </w:tcPr>
          <w:p w14:paraId="2B9E5E36" w14:textId="77777777" w:rsidR="00A045E1" w:rsidRDefault="00A045E1">
            <w:pPr>
              <w:rPr>
                <w:rFonts w:ascii="宋体"/>
              </w:rPr>
            </w:pPr>
          </w:p>
        </w:tc>
        <w:tc>
          <w:tcPr>
            <w:tcW w:w="5" w:type="pct"/>
            <w:shd w:val="clear" w:color="auto" w:fill="auto"/>
            <w:vAlign w:val="bottom"/>
          </w:tcPr>
          <w:p w14:paraId="2B9E5E37" w14:textId="77777777" w:rsidR="00A045E1" w:rsidRDefault="00A045E1">
            <w:pPr>
              <w:rPr>
                <w:rFonts w:ascii="宋体"/>
              </w:rPr>
            </w:pPr>
          </w:p>
        </w:tc>
        <w:tc>
          <w:tcPr>
            <w:tcW w:w="50" w:type="pct"/>
            <w:shd w:val="clear" w:color="auto" w:fill="auto"/>
            <w:vAlign w:val="bottom"/>
          </w:tcPr>
          <w:p w14:paraId="2B9E5E38" w14:textId="77777777" w:rsidR="00A045E1" w:rsidRDefault="00A045E1">
            <w:pPr>
              <w:rPr>
                <w:rFonts w:ascii="宋体"/>
              </w:rPr>
            </w:pPr>
          </w:p>
        </w:tc>
        <w:tc>
          <w:tcPr>
            <w:tcW w:w="353" w:type="pct"/>
            <w:shd w:val="clear" w:color="auto" w:fill="auto"/>
            <w:vAlign w:val="bottom"/>
          </w:tcPr>
          <w:p w14:paraId="2B9E5E39" w14:textId="77777777" w:rsidR="00A045E1" w:rsidRDefault="00A045E1">
            <w:pPr>
              <w:rPr>
                <w:rFonts w:ascii="宋体"/>
              </w:rPr>
            </w:pPr>
          </w:p>
        </w:tc>
        <w:tc>
          <w:tcPr>
            <w:tcW w:w="5" w:type="pct"/>
            <w:shd w:val="clear" w:color="auto" w:fill="auto"/>
            <w:vAlign w:val="bottom"/>
          </w:tcPr>
          <w:p w14:paraId="2B9E5E3A" w14:textId="77777777" w:rsidR="00A045E1" w:rsidRDefault="00A045E1">
            <w:pPr>
              <w:rPr>
                <w:rFonts w:ascii="宋体"/>
              </w:rPr>
            </w:pPr>
          </w:p>
        </w:tc>
        <w:tc>
          <w:tcPr>
            <w:tcW w:w="50" w:type="pct"/>
            <w:shd w:val="clear" w:color="auto" w:fill="auto"/>
            <w:vAlign w:val="bottom"/>
          </w:tcPr>
          <w:p w14:paraId="2B9E5E3B" w14:textId="77777777" w:rsidR="00A045E1" w:rsidRDefault="00A045E1">
            <w:pPr>
              <w:rPr>
                <w:rFonts w:ascii="宋体"/>
              </w:rPr>
            </w:pPr>
          </w:p>
        </w:tc>
        <w:tc>
          <w:tcPr>
            <w:tcW w:w="384" w:type="pct"/>
            <w:shd w:val="clear" w:color="auto" w:fill="auto"/>
            <w:vAlign w:val="bottom"/>
          </w:tcPr>
          <w:p w14:paraId="2B9E5E3C" w14:textId="77777777" w:rsidR="00A045E1" w:rsidRDefault="00A045E1">
            <w:pPr>
              <w:rPr>
                <w:rFonts w:ascii="宋体"/>
              </w:rPr>
            </w:pPr>
          </w:p>
        </w:tc>
        <w:tc>
          <w:tcPr>
            <w:tcW w:w="5" w:type="pct"/>
            <w:shd w:val="clear" w:color="auto" w:fill="auto"/>
            <w:vAlign w:val="bottom"/>
          </w:tcPr>
          <w:p w14:paraId="2B9E5E3D" w14:textId="77777777" w:rsidR="00A045E1" w:rsidRDefault="00A045E1">
            <w:pPr>
              <w:rPr>
                <w:rFonts w:ascii="宋体"/>
              </w:rPr>
            </w:pPr>
          </w:p>
        </w:tc>
        <w:tc>
          <w:tcPr>
            <w:tcW w:w="50" w:type="pct"/>
            <w:shd w:val="clear" w:color="auto" w:fill="auto"/>
            <w:vAlign w:val="bottom"/>
          </w:tcPr>
          <w:p w14:paraId="2B9E5E3E" w14:textId="77777777" w:rsidR="00A045E1" w:rsidRDefault="00A045E1">
            <w:pPr>
              <w:rPr>
                <w:rFonts w:ascii="宋体"/>
              </w:rPr>
            </w:pPr>
          </w:p>
        </w:tc>
        <w:tc>
          <w:tcPr>
            <w:tcW w:w="369" w:type="pct"/>
            <w:shd w:val="clear" w:color="auto" w:fill="auto"/>
            <w:vAlign w:val="bottom"/>
          </w:tcPr>
          <w:p w14:paraId="2B9E5E3F" w14:textId="77777777" w:rsidR="00A045E1" w:rsidRDefault="00A045E1">
            <w:pPr>
              <w:rPr>
                <w:rFonts w:ascii="宋体"/>
              </w:rPr>
            </w:pPr>
          </w:p>
        </w:tc>
        <w:tc>
          <w:tcPr>
            <w:tcW w:w="5" w:type="pct"/>
            <w:shd w:val="clear" w:color="auto" w:fill="auto"/>
            <w:vAlign w:val="bottom"/>
          </w:tcPr>
          <w:p w14:paraId="2B9E5E40" w14:textId="77777777" w:rsidR="00A045E1" w:rsidRDefault="00A045E1">
            <w:pPr>
              <w:rPr>
                <w:rFonts w:ascii="宋体"/>
              </w:rPr>
            </w:pPr>
          </w:p>
        </w:tc>
        <w:tc>
          <w:tcPr>
            <w:tcW w:w="50" w:type="pct"/>
            <w:shd w:val="clear" w:color="auto" w:fill="auto"/>
            <w:vAlign w:val="bottom"/>
          </w:tcPr>
          <w:p w14:paraId="2B9E5E41" w14:textId="77777777" w:rsidR="00A045E1" w:rsidRDefault="00A045E1">
            <w:pPr>
              <w:rPr>
                <w:rFonts w:ascii="宋体"/>
              </w:rPr>
            </w:pPr>
          </w:p>
        </w:tc>
        <w:tc>
          <w:tcPr>
            <w:tcW w:w="353" w:type="pct"/>
            <w:shd w:val="clear" w:color="auto" w:fill="auto"/>
            <w:vAlign w:val="bottom"/>
          </w:tcPr>
          <w:p w14:paraId="2B9E5E42" w14:textId="77777777" w:rsidR="00A045E1" w:rsidRDefault="00A045E1">
            <w:pPr>
              <w:rPr>
                <w:rFonts w:ascii="宋体"/>
              </w:rPr>
            </w:pPr>
          </w:p>
        </w:tc>
        <w:tc>
          <w:tcPr>
            <w:tcW w:w="5" w:type="pct"/>
            <w:shd w:val="clear" w:color="auto" w:fill="auto"/>
            <w:vAlign w:val="bottom"/>
          </w:tcPr>
          <w:p w14:paraId="2B9E5E43" w14:textId="77777777" w:rsidR="00A045E1" w:rsidRDefault="00A045E1">
            <w:pPr>
              <w:rPr>
                <w:rFonts w:ascii="宋体"/>
              </w:rPr>
            </w:pPr>
          </w:p>
        </w:tc>
        <w:tc>
          <w:tcPr>
            <w:tcW w:w="50" w:type="pct"/>
            <w:shd w:val="clear" w:color="auto" w:fill="auto"/>
            <w:vAlign w:val="bottom"/>
          </w:tcPr>
          <w:p w14:paraId="2B9E5E44" w14:textId="77777777" w:rsidR="00A045E1" w:rsidRDefault="00A045E1">
            <w:pPr>
              <w:rPr>
                <w:rFonts w:ascii="宋体"/>
              </w:rPr>
            </w:pPr>
          </w:p>
        </w:tc>
        <w:tc>
          <w:tcPr>
            <w:tcW w:w="384" w:type="pct"/>
            <w:shd w:val="clear" w:color="auto" w:fill="auto"/>
            <w:vAlign w:val="bottom"/>
          </w:tcPr>
          <w:p w14:paraId="2B9E5E45" w14:textId="77777777" w:rsidR="00A045E1" w:rsidRDefault="00A045E1">
            <w:pPr>
              <w:rPr>
                <w:rFonts w:ascii="宋体"/>
              </w:rPr>
            </w:pPr>
          </w:p>
        </w:tc>
        <w:tc>
          <w:tcPr>
            <w:tcW w:w="5" w:type="pct"/>
            <w:shd w:val="clear" w:color="auto" w:fill="auto"/>
            <w:vAlign w:val="bottom"/>
          </w:tcPr>
          <w:p w14:paraId="2B9E5E46" w14:textId="77777777" w:rsidR="00A045E1" w:rsidRDefault="00A045E1">
            <w:pPr>
              <w:rPr>
                <w:rFonts w:ascii="宋体"/>
              </w:rPr>
            </w:pPr>
          </w:p>
        </w:tc>
        <w:tc>
          <w:tcPr>
            <w:tcW w:w="50" w:type="pct"/>
            <w:shd w:val="clear" w:color="auto" w:fill="auto"/>
            <w:vAlign w:val="bottom"/>
          </w:tcPr>
          <w:p w14:paraId="2B9E5E47" w14:textId="77777777" w:rsidR="00A045E1" w:rsidRDefault="00A045E1">
            <w:pPr>
              <w:rPr>
                <w:rFonts w:ascii="宋体"/>
              </w:rPr>
            </w:pPr>
          </w:p>
        </w:tc>
        <w:tc>
          <w:tcPr>
            <w:tcW w:w="431" w:type="pct"/>
            <w:shd w:val="clear" w:color="auto" w:fill="auto"/>
            <w:vAlign w:val="bottom"/>
          </w:tcPr>
          <w:p w14:paraId="2B9E5E48" w14:textId="77777777" w:rsidR="00A045E1" w:rsidRDefault="00A045E1">
            <w:pPr>
              <w:rPr>
                <w:rFonts w:ascii="宋体"/>
              </w:rPr>
            </w:pPr>
          </w:p>
        </w:tc>
        <w:tc>
          <w:tcPr>
            <w:tcW w:w="5" w:type="pct"/>
            <w:shd w:val="clear" w:color="auto" w:fill="auto"/>
            <w:vAlign w:val="bottom"/>
          </w:tcPr>
          <w:p w14:paraId="2B9E5E49" w14:textId="77777777" w:rsidR="00A045E1" w:rsidRDefault="00A045E1">
            <w:pPr>
              <w:rPr>
                <w:rFonts w:ascii="宋体"/>
              </w:rPr>
            </w:pPr>
          </w:p>
        </w:tc>
        <w:tc>
          <w:tcPr>
            <w:tcW w:w="50" w:type="pct"/>
            <w:shd w:val="clear" w:color="auto" w:fill="auto"/>
            <w:vAlign w:val="bottom"/>
          </w:tcPr>
          <w:p w14:paraId="2B9E5E4A" w14:textId="77777777" w:rsidR="00A045E1" w:rsidRDefault="00A045E1">
            <w:pPr>
              <w:rPr>
                <w:rFonts w:ascii="宋体"/>
              </w:rPr>
            </w:pPr>
          </w:p>
        </w:tc>
        <w:tc>
          <w:tcPr>
            <w:tcW w:w="354" w:type="pct"/>
            <w:shd w:val="clear" w:color="auto" w:fill="auto"/>
            <w:vAlign w:val="bottom"/>
          </w:tcPr>
          <w:p w14:paraId="2B9E5E4B" w14:textId="77777777" w:rsidR="00A045E1" w:rsidRDefault="00A045E1">
            <w:pPr>
              <w:rPr>
                <w:rFonts w:ascii="宋体"/>
              </w:rPr>
            </w:pPr>
          </w:p>
        </w:tc>
        <w:tc>
          <w:tcPr>
            <w:tcW w:w="5" w:type="pct"/>
            <w:shd w:val="clear" w:color="auto" w:fill="auto"/>
            <w:vAlign w:val="bottom"/>
          </w:tcPr>
          <w:p w14:paraId="2B9E5E4C" w14:textId="77777777" w:rsidR="00A045E1" w:rsidRDefault="00A045E1">
            <w:pPr>
              <w:rPr>
                <w:rFonts w:ascii="宋体"/>
              </w:rPr>
            </w:pPr>
          </w:p>
        </w:tc>
      </w:tr>
      <w:tr w:rsidR="00A045E1" w14:paraId="2B9E5E50" w14:textId="77777777">
        <w:tc>
          <w:tcPr>
            <w:tcW w:w="0" w:type="auto"/>
            <w:gridSpan w:val="3"/>
            <w:shd w:val="clear" w:color="auto" w:fill="auto"/>
            <w:tcMar>
              <w:top w:w="0" w:type="dxa"/>
              <w:left w:w="20" w:type="dxa"/>
              <w:bottom w:w="0" w:type="dxa"/>
              <w:right w:w="20" w:type="dxa"/>
            </w:tcMar>
            <w:vAlign w:val="bottom"/>
          </w:tcPr>
          <w:p w14:paraId="2B9E5E4E" w14:textId="77777777" w:rsidR="00A045E1" w:rsidRDefault="00A045E1">
            <w:pPr>
              <w:rPr>
                <w:rFonts w:ascii="宋体"/>
              </w:rPr>
            </w:pPr>
          </w:p>
        </w:tc>
        <w:tc>
          <w:tcPr>
            <w:tcW w:w="0" w:type="auto"/>
            <w:gridSpan w:val="27"/>
            <w:shd w:val="clear" w:color="auto" w:fill="auto"/>
            <w:tcMar>
              <w:top w:w="40" w:type="dxa"/>
              <w:left w:w="20" w:type="dxa"/>
              <w:bottom w:w="40" w:type="dxa"/>
              <w:right w:w="20" w:type="dxa"/>
            </w:tcMar>
            <w:vAlign w:val="bottom"/>
          </w:tcPr>
          <w:p w14:paraId="2B9E5E4F" w14:textId="77777777" w:rsidR="00A045E1" w:rsidRDefault="00AB45D0">
            <w:pPr>
              <w:jc w:val="center"/>
              <w:textAlignment w:val="bottom"/>
            </w:pPr>
            <w:r>
              <w:rPr>
                <w:rFonts w:ascii="sans-serif" w:eastAsia="sans-serif" w:hAnsi="sans-serif" w:cs="sans-serif"/>
                <w:b/>
                <w:bCs/>
                <w:color w:val="000000"/>
                <w:sz w:val="17"/>
                <w:szCs w:val="17"/>
              </w:rPr>
              <w:t>SIX MONTHS ENDED NOVEMBER 30, 2022</w:t>
            </w:r>
          </w:p>
        </w:tc>
      </w:tr>
      <w:tr w:rsidR="00A045E1" w14:paraId="2B9E5E5B" w14:textId="77777777">
        <w:tc>
          <w:tcPr>
            <w:tcW w:w="0" w:type="auto"/>
            <w:gridSpan w:val="3"/>
            <w:shd w:val="clear" w:color="auto" w:fill="auto"/>
            <w:tcMar>
              <w:top w:w="40" w:type="dxa"/>
              <w:left w:w="20" w:type="dxa"/>
              <w:bottom w:w="40" w:type="dxa"/>
              <w:right w:w="20" w:type="dxa"/>
            </w:tcMar>
            <w:vAlign w:val="bottom"/>
          </w:tcPr>
          <w:p w14:paraId="2B9E5E51" w14:textId="77777777" w:rsidR="00A045E1" w:rsidRDefault="00AB45D0">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E52" w14:textId="77777777" w:rsidR="00A045E1" w:rsidRDefault="00AB45D0">
            <w:pPr>
              <w:jc w:val="right"/>
              <w:textAlignment w:val="bottom"/>
            </w:pPr>
            <w:r>
              <w:rPr>
                <w:rFonts w:ascii="sans-serif" w:eastAsia="sans-serif" w:hAnsi="sans-serif" w:cs="sans-serif"/>
                <w:b/>
                <w:bCs/>
                <w:color w:val="000000"/>
                <w:sz w:val="17"/>
                <w:szCs w:val="17"/>
              </w:rPr>
              <w:t>NORTH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E53" w14:textId="77777777" w:rsidR="00A045E1" w:rsidRDefault="00AB45D0">
            <w:pPr>
              <w:jc w:val="right"/>
              <w:textAlignment w:val="bottom"/>
            </w:pPr>
            <w:r>
              <w:rPr>
                <w:rFonts w:ascii="sans-serif" w:eastAsia="sans-serif" w:hAnsi="sans-serif" w:cs="sans-serif"/>
                <w:b/>
                <w:bCs/>
                <w:color w:val="000000"/>
                <w:sz w:val="17"/>
                <w:szCs w:val="17"/>
              </w:rPr>
              <w:t>EUROPE, MIDDLE EAST &amp; AFRICA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E54" w14:textId="77777777" w:rsidR="00A045E1" w:rsidRDefault="00AB45D0">
            <w:pPr>
              <w:jc w:val="right"/>
              <w:textAlignment w:val="bottom"/>
            </w:pPr>
            <w:r>
              <w:rPr>
                <w:rFonts w:ascii="sans-serif" w:eastAsia="sans-serif" w:hAnsi="sans-serif" w:cs="sans-serif"/>
                <w:b/>
                <w:bCs/>
                <w:color w:val="000000"/>
                <w:sz w:val="17"/>
                <w:szCs w:val="17"/>
              </w:rPr>
              <w:t xml:space="preserve">GREATER </w:t>
            </w:r>
            <w:r>
              <w:rPr>
                <w:rFonts w:ascii="sans-serif" w:eastAsia="sans-serif" w:hAnsi="sans-serif" w:cs="sans-serif"/>
                <w:b/>
                <w:bCs/>
                <w:color w:val="000000"/>
                <w:sz w:val="17"/>
                <w:szCs w:val="17"/>
              </w:rPr>
              <w:t>CHINA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E55" w14:textId="77777777" w:rsidR="00A045E1" w:rsidRDefault="00AB45D0">
            <w:pPr>
              <w:jc w:val="right"/>
              <w:textAlignment w:val="bottom"/>
            </w:pPr>
            <w:r>
              <w:rPr>
                <w:rFonts w:ascii="sans-serif" w:eastAsia="sans-serif" w:hAnsi="sans-serif" w:cs="sans-serif"/>
                <w:b/>
                <w:bCs/>
                <w:color w:val="000000"/>
                <w:sz w:val="17"/>
                <w:szCs w:val="17"/>
              </w:rPr>
              <w:t>ASIA PACIFIC &amp; LATIN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E56" w14:textId="77777777" w:rsidR="00A045E1" w:rsidRDefault="00AB45D0">
            <w:pPr>
              <w:jc w:val="right"/>
              <w:textAlignment w:val="bottom"/>
            </w:pPr>
            <w:r>
              <w:rPr>
                <w:rFonts w:ascii="sans-serif" w:eastAsia="sans-serif" w:hAnsi="sans-serif" w:cs="sans-serif"/>
                <w:b/>
                <w:bCs/>
                <w:color w:val="000000"/>
                <w:sz w:val="17"/>
                <w:szCs w:val="17"/>
              </w:rPr>
              <w:t>GLOBAL BRAND DIVISIONS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E57" w14:textId="77777777" w:rsidR="00A045E1" w:rsidRDefault="00AB45D0">
            <w:pPr>
              <w:jc w:val="right"/>
              <w:textAlignment w:val="bottom"/>
            </w:pPr>
            <w:r>
              <w:rPr>
                <w:rFonts w:ascii="sans-serif" w:eastAsia="sans-serif" w:hAnsi="sans-serif" w:cs="sans-serif"/>
                <w:b/>
                <w:bCs/>
                <w:color w:val="000000"/>
                <w:sz w:val="17"/>
                <w:szCs w:val="17"/>
              </w:rPr>
              <w:t>TOTAL NIKE BRAND</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E58" w14:textId="77777777" w:rsidR="00A045E1" w:rsidRDefault="00AB45D0">
            <w:pPr>
              <w:jc w:val="right"/>
              <w:textAlignment w:val="bottom"/>
            </w:pPr>
            <w:r>
              <w:rPr>
                <w:rFonts w:ascii="sans-serif" w:eastAsia="sans-serif" w:hAnsi="sans-serif" w:cs="sans-serif"/>
                <w:b/>
                <w:bCs/>
                <w:color w:val="000000"/>
                <w:sz w:val="17"/>
                <w:szCs w:val="17"/>
              </w:rPr>
              <w:t>CONVERSE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E59" w14:textId="77777777" w:rsidR="00A045E1" w:rsidRDefault="00AB45D0">
            <w:pPr>
              <w:jc w:val="right"/>
              <w:textAlignment w:val="bottom"/>
            </w:pPr>
            <w:r>
              <w:rPr>
                <w:rFonts w:ascii="sans-serif" w:eastAsia="sans-serif" w:hAnsi="sans-serif" w:cs="sans-serif"/>
                <w:b/>
                <w:bCs/>
                <w:color w:val="000000"/>
                <w:sz w:val="17"/>
                <w:szCs w:val="17"/>
              </w:rPr>
              <w:t>CORPORATE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E5A" w14:textId="77777777" w:rsidR="00A045E1" w:rsidRDefault="00AB45D0">
            <w:pPr>
              <w:jc w:val="right"/>
              <w:textAlignment w:val="bottom"/>
            </w:pPr>
            <w:r>
              <w:rPr>
                <w:rFonts w:ascii="sans-serif" w:eastAsia="sans-serif" w:hAnsi="sans-serif" w:cs="sans-serif"/>
                <w:b/>
                <w:bCs/>
                <w:color w:val="000000"/>
                <w:sz w:val="17"/>
                <w:szCs w:val="17"/>
              </w:rPr>
              <w:t>TOTAL NIKE, INC.</w:t>
            </w:r>
          </w:p>
        </w:tc>
      </w:tr>
      <w:tr w:rsidR="00A045E1" w14:paraId="2B9E5E6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E5C" w14:textId="77777777" w:rsidR="00A045E1" w:rsidRDefault="00AB45D0">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E5D"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E5E"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E5F"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E60"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E61"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E62"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E63"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E64"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E65" w14:textId="77777777" w:rsidR="00A045E1" w:rsidRDefault="00A045E1">
            <w:pPr>
              <w:rPr>
                <w:rFonts w:ascii="宋体"/>
              </w:rPr>
            </w:pPr>
          </w:p>
        </w:tc>
      </w:tr>
      <w:tr w:rsidR="00A045E1" w14:paraId="2B9E5E8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E67" w14:textId="77777777" w:rsidR="00A045E1" w:rsidRDefault="00AB45D0">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2B9E5E68"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E69" w14:textId="77777777" w:rsidR="00A045E1" w:rsidRDefault="00AB45D0">
            <w:pPr>
              <w:jc w:val="right"/>
              <w:textAlignment w:val="bottom"/>
            </w:pPr>
            <w:r>
              <w:rPr>
                <w:rFonts w:ascii="Arial" w:eastAsia="宋体" w:hAnsi="Arial" w:cs="Arial"/>
                <w:color w:val="000000"/>
                <w:sz w:val="17"/>
                <w:szCs w:val="17"/>
              </w:rPr>
              <w:t>7,768 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E6A" w14:textId="77777777" w:rsidR="00A045E1" w:rsidRDefault="00A045E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5E6B"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E6C" w14:textId="77777777" w:rsidR="00A045E1" w:rsidRDefault="00AB45D0">
            <w:pPr>
              <w:jc w:val="right"/>
              <w:textAlignment w:val="bottom"/>
            </w:pPr>
            <w:r>
              <w:rPr>
                <w:rFonts w:ascii="Arial" w:eastAsia="宋体" w:hAnsi="Arial" w:cs="Arial"/>
                <w:color w:val="000000"/>
                <w:sz w:val="17"/>
                <w:szCs w:val="17"/>
              </w:rPr>
              <w:t>4,075 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E6D" w14:textId="77777777" w:rsidR="00A045E1" w:rsidRDefault="00A045E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5E6E"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E6F" w14:textId="77777777" w:rsidR="00A045E1" w:rsidRDefault="00AB45D0">
            <w:pPr>
              <w:jc w:val="right"/>
              <w:textAlignment w:val="bottom"/>
            </w:pPr>
            <w:r>
              <w:rPr>
                <w:rFonts w:ascii="Arial" w:eastAsia="宋体" w:hAnsi="Arial" w:cs="Arial"/>
                <w:color w:val="000000"/>
                <w:sz w:val="17"/>
                <w:szCs w:val="17"/>
              </w:rPr>
              <w:t>2,603 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E70" w14:textId="77777777" w:rsidR="00A045E1" w:rsidRDefault="00A045E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5E71"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E72" w14:textId="77777777" w:rsidR="00A045E1" w:rsidRDefault="00AB45D0">
            <w:pPr>
              <w:jc w:val="right"/>
              <w:textAlignment w:val="bottom"/>
            </w:pPr>
            <w:r>
              <w:rPr>
                <w:rFonts w:ascii="Arial" w:eastAsia="宋体" w:hAnsi="Arial" w:cs="Arial"/>
                <w:color w:val="000000"/>
                <w:sz w:val="17"/>
                <w:szCs w:val="17"/>
              </w:rPr>
              <w:t>2,172 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E73" w14:textId="77777777" w:rsidR="00A045E1" w:rsidRDefault="00A045E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5E74"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E75"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E76" w14:textId="77777777" w:rsidR="00A045E1" w:rsidRDefault="00A045E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5E77"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E78" w14:textId="77777777" w:rsidR="00A045E1" w:rsidRDefault="00AB45D0">
            <w:pPr>
              <w:jc w:val="right"/>
              <w:textAlignment w:val="bottom"/>
            </w:pPr>
            <w:r>
              <w:rPr>
                <w:rFonts w:ascii="Arial" w:eastAsia="宋体" w:hAnsi="Arial" w:cs="Arial"/>
                <w:color w:val="000000"/>
                <w:sz w:val="17"/>
                <w:szCs w:val="17"/>
              </w:rPr>
              <w:t>16,618 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E79" w14:textId="77777777" w:rsidR="00A045E1" w:rsidRDefault="00A045E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5E7A"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E7B" w14:textId="77777777" w:rsidR="00A045E1" w:rsidRDefault="00AB45D0">
            <w:pPr>
              <w:jc w:val="right"/>
              <w:textAlignment w:val="bottom"/>
            </w:pPr>
            <w:r>
              <w:rPr>
                <w:rFonts w:ascii="Arial" w:eastAsia="宋体" w:hAnsi="Arial" w:cs="Arial"/>
                <w:color w:val="000000"/>
                <w:sz w:val="17"/>
                <w:szCs w:val="17"/>
              </w:rPr>
              <w:t>1,093 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E7C" w14:textId="77777777" w:rsidR="00A045E1" w:rsidRDefault="00A045E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5E7D"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E7E"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E7F" w14:textId="77777777" w:rsidR="00A045E1" w:rsidRDefault="00A045E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5E80"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E81" w14:textId="77777777" w:rsidR="00A045E1" w:rsidRDefault="00AB45D0">
            <w:pPr>
              <w:jc w:val="right"/>
              <w:textAlignment w:val="bottom"/>
            </w:pPr>
            <w:r>
              <w:rPr>
                <w:rFonts w:ascii="Arial" w:eastAsia="宋体" w:hAnsi="Arial" w:cs="Arial"/>
                <w:color w:val="000000"/>
                <w:sz w:val="17"/>
                <w:szCs w:val="17"/>
              </w:rPr>
              <w:t>17,711 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E82" w14:textId="77777777" w:rsidR="00A045E1" w:rsidRDefault="00A045E1">
            <w:pPr>
              <w:jc w:val="right"/>
              <w:rPr>
                <w:rFonts w:ascii="宋体"/>
              </w:rPr>
            </w:pPr>
          </w:p>
        </w:tc>
      </w:tr>
      <w:tr w:rsidR="00A045E1" w14:paraId="2B9E5E97"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E84" w14:textId="77777777" w:rsidR="00A045E1" w:rsidRDefault="00AB45D0">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E85" w14:textId="77777777" w:rsidR="00A045E1" w:rsidRDefault="00AB45D0">
            <w:pPr>
              <w:jc w:val="right"/>
              <w:textAlignment w:val="bottom"/>
            </w:pPr>
            <w:r>
              <w:rPr>
                <w:rFonts w:ascii="Arial" w:eastAsia="宋体" w:hAnsi="Arial" w:cs="Arial"/>
                <w:color w:val="000000"/>
                <w:sz w:val="17"/>
                <w:szCs w:val="17"/>
              </w:rPr>
              <w:t>3,179 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E86"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E87" w14:textId="77777777" w:rsidR="00A045E1" w:rsidRDefault="00AB45D0">
            <w:pPr>
              <w:jc w:val="right"/>
              <w:textAlignment w:val="bottom"/>
            </w:pPr>
            <w:r>
              <w:rPr>
                <w:rFonts w:ascii="Arial" w:eastAsia="宋体" w:hAnsi="Arial" w:cs="Arial"/>
                <w:color w:val="000000"/>
                <w:sz w:val="17"/>
                <w:szCs w:val="17"/>
              </w:rPr>
              <w:t>2,434 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E88"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E89" w14:textId="77777777" w:rsidR="00A045E1" w:rsidRDefault="00AB45D0">
            <w:pPr>
              <w:jc w:val="right"/>
              <w:textAlignment w:val="bottom"/>
            </w:pPr>
            <w:r>
              <w:rPr>
                <w:rFonts w:ascii="Arial" w:eastAsia="宋体" w:hAnsi="Arial" w:cs="Arial"/>
                <w:color w:val="000000"/>
                <w:sz w:val="17"/>
                <w:szCs w:val="17"/>
              </w:rPr>
              <w:t>767 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E8A"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E8B" w14:textId="77777777" w:rsidR="00A045E1" w:rsidRDefault="00AB45D0">
            <w:pPr>
              <w:jc w:val="right"/>
              <w:textAlignment w:val="bottom"/>
            </w:pPr>
            <w:r>
              <w:rPr>
                <w:rFonts w:ascii="Arial" w:eastAsia="宋体" w:hAnsi="Arial" w:cs="Arial"/>
                <w:color w:val="000000"/>
                <w:sz w:val="17"/>
                <w:szCs w:val="17"/>
              </w:rPr>
              <w:t>848 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E8C"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E8D"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E8E"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E8F" w14:textId="77777777" w:rsidR="00A045E1" w:rsidRDefault="00AB45D0">
            <w:pPr>
              <w:jc w:val="right"/>
              <w:textAlignment w:val="bottom"/>
            </w:pPr>
            <w:r>
              <w:rPr>
                <w:rFonts w:ascii="Arial" w:eastAsia="宋体" w:hAnsi="Arial" w:cs="Arial"/>
                <w:color w:val="000000"/>
                <w:sz w:val="17"/>
                <w:szCs w:val="17"/>
              </w:rPr>
              <w:t>7,228 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E90"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E91" w14:textId="77777777" w:rsidR="00A045E1" w:rsidRDefault="00AB45D0">
            <w:pPr>
              <w:jc w:val="right"/>
              <w:textAlignment w:val="bottom"/>
            </w:pPr>
            <w:r>
              <w:rPr>
                <w:rFonts w:ascii="Arial" w:eastAsia="宋体" w:hAnsi="Arial" w:cs="Arial"/>
                <w:color w:val="000000"/>
                <w:sz w:val="17"/>
                <w:szCs w:val="17"/>
              </w:rPr>
              <w:t>42 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E92"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E93"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E94"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E95" w14:textId="77777777" w:rsidR="00A045E1" w:rsidRDefault="00AB45D0">
            <w:pPr>
              <w:jc w:val="right"/>
              <w:textAlignment w:val="bottom"/>
            </w:pPr>
            <w:r>
              <w:rPr>
                <w:rFonts w:ascii="Arial" w:eastAsia="宋体" w:hAnsi="Arial" w:cs="Arial"/>
                <w:color w:val="000000"/>
                <w:sz w:val="17"/>
                <w:szCs w:val="17"/>
              </w:rPr>
              <w:t>7,270 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E96" w14:textId="77777777" w:rsidR="00A045E1" w:rsidRDefault="00A045E1">
            <w:pPr>
              <w:jc w:val="right"/>
              <w:rPr>
                <w:rFonts w:ascii="宋体"/>
              </w:rPr>
            </w:pPr>
          </w:p>
        </w:tc>
      </w:tr>
      <w:tr w:rsidR="00A045E1" w14:paraId="2B9E5EA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E98" w14:textId="77777777" w:rsidR="00A045E1" w:rsidRDefault="00AB45D0">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E99" w14:textId="77777777" w:rsidR="00A045E1" w:rsidRDefault="00AB45D0">
            <w:pPr>
              <w:jc w:val="right"/>
              <w:textAlignment w:val="bottom"/>
            </w:pPr>
            <w:r>
              <w:rPr>
                <w:rFonts w:ascii="Arial" w:eastAsia="宋体" w:hAnsi="Arial" w:cs="Arial"/>
                <w:color w:val="000000"/>
                <w:sz w:val="17"/>
                <w:szCs w:val="17"/>
              </w:rPr>
              <w:t>393 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E9A"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E9B" w14:textId="77777777" w:rsidR="00A045E1" w:rsidRDefault="00AB45D0">
            <w:pPr>
              <w:jc w:val="right"/>
              <w:textAlignment w:val="bottom"/>
            </w:pPr>
            <w:r>
              <w:rPr>
                <w:rFonts w:ascii="Arial" w:eastAsia="宋体" w:hAnsi="Arial" w:cs="Arial"/>
                <w:color w:val="000000"/>
                <w:sz w:val="17"/>
                <w:szCs w:val="17"/>
              </w:rPr>
              <w:t>313 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E9C"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E9D" w14:textId="77777777" w:rsidR="00A045E1" w:rsidRDefault="00AB45D0">
            <w:pPr>
              <w:jc w:val="right"/>
              <w:textAlignment w:val="bottom"/>
            </w:pPr>
            <w:r>
              <w:rPr>
                <w:rFonts w:ascii="Arial" w:eastAsia="宋体" w:hAnsi="Arial" w:cs="Arial"/>
                <w:color w:val="000000"/>
                <w:sz w:val="17"/>
                <w:szCs w:val="17"/>
              </w:rPr>
              <w:t>74 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E9E"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E9F" w14:textId="77777777" w:rsidR="00A045E1" w:rsidRDefault="00AB45D0">
            <w:pPr>
              <w:jc w:val="right"/>
              <w:textAlignment w:val="bottom"/>
            </w:pPr>
            <w:r>
              <w:rPr>
                <w:rFonts w:ascii="Arial" w:eastAsia="宋体" w:hAnsi="Arial" w:cs="Arial"/>
                <w:color w:val="000000"/>
                <w:sz w:val="17"/>
                <w:szCs w:val="17"/>
              </w:rPr>
              <w:t>114 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EA0"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EA1"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EA2"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EA3" w14:textId="77777777" w:rsidR="00A045E1" w:rsidRDefault="00AB45D0">
            <w:pPr>
              <w:jc w:val="right"/>
              <w:textAlignment w:val="bottom"/>
            </w:pPr>
            <w:r>
              <w:rPr>
                <w:rFonts w:ascii="Arial" w:eastAsia="宋体" w:hAnsi="Arial" w:cs="Arial"/>
                <w:color w:val="000000"/>
                <w:sz w:val="17"/>
                <w:szCs w:val="17"/>
              </w:rPr>
              <w:t>894 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EA4"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EA5" w14:textId="77777777" w:rsidR="00A045E1" w:rsidRDefault="00AB45D0">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EA6"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EA7"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EA8"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EA9" w14:textId="77777777" w:rsidR="00A045E1" w:rsidRDefault="00AB45D0">
            <w:pPr>
              <w:jc w:val="right"/>
              <w:textAlignment w:val="bottom"/>
            </w:pPr>
            <w:r>
              <w:rPr>
                <w:rFonts w:ascii="Arial" w:eastAsia="宋体" w:hAnsi="Arial" w:cs="Arial"/>
                <w:color w:val="000000"/>
                <w:sz w:val="17"/>
                <w:szCs w:val="17"/>
              </w:rPr>
              <w:t>908 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EAA" w14:textId="77777777" w:rsidR="00A045E1" w:rsidRDefault="00A045E1">
            <w:pPr>
              <w:jc w:val="right"/>
              <w:rPr>
                <w:rFonts w:ascii="宋体"/>
              </w:rPr>
            </w:pPr>
          </w:p>
        </w:tc>
      </w:tr>
      <w:tr w:rsidR="00A045E1" w14:paraId="2B9E5EBF"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EAC" w14:textId="77777777" w:rsidR="00A045E1" w:rsidRDefault="00AB45D0">
            <w:pPr>
              <w:textAlignment w:val="bottom"/>
            </w:pPr>
            <w:r>
              <w:rPr>
                <w:rFonts w:ascii="Arial" w:eastAsia="宋体" w:hAnsi="Arial" w:cs="Arial"/>
                <w:color w:val="000000"/>
                <w:sz w:val="17"/>
                <w:szCs w:val="17"/>
              </w:rPr>
              <w:t>Other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EAD"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EAE"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EAF"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EB0"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EB1"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EB2"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EB3"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EB4"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EB5" w14:textId="77777777" w:rsidR="00A045E1" w:rsidRDefault="00AB45D0">
            <w:pPr>
              <w:jc w:val="right"/>
              <w:textAlignment w:val="bottom"/>
            </w:pPr>
            <w:r>
              <w:rPr>
                <w:rFonts w:ascii="Arial" w:eastAsia="宋体" w:hAnsi="Arial" w:cs="Arial"/>
                <w:color w:val="000000"/>
                <w:sz w:val="17"/>
                <w:szCs w:val="17"/>
              </w:rPr>
              <w:t>32 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EB6"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EB7" w14:textId="77777777" w:rsidR="00A045E1" w:rsidRDefault="00AB45D0">
            <w:pPr>
              <w:jc w:val="right"/>
              <w:textAlignment w:val="bottom"/>
            </w:pPr>
            <w:r>
              <w:rPr>
                <w:rFonts w:ascii="Arial" w:eastAsia="宋体" w:hAnsi="Arial" w:cs="Arial"/>
                <w:color w:val="000000"/>
                <w:sz w:val="17"/>
                <w:szCs w:val="17"/>
              </w:rPr>
              <w:t>32 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EB8"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EB9" w14:textId="77777777" w:rsidR="00A045E1" w:rsidRDefault="00AB45D0">
            <w:pPr>
              <w:jc w:val="right"/>
              <w:textAlignment w:val="bottom"/>
            </w:pPr>
            <w:r>
              <w:rPr>
                <w:rFonts w:ascii="Arial" w:eastAsia="宋体" w:hAnsi="Arial" w:cs="Arial"/>
                <w:color w:val="000000"/>
                <w:sz w:val="17"/>
                <w:szCs w:val="17"/>
              </w:rPr>
              <w:t>80 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EBA"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EBB" w14:textId="77777777" w:rsidR="00A045E1" w:rsidRDefault="00AB45D0">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EBC"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EBD" w14:textId="77777777" w:rsidR="00A045E1" w:rsidRDefault="00AB45D0">
            <w:pPr>
              <w:jc w:val="right"/>
              <w:textAlignment w:val="bottom"/>
            </w:pPr>
            <w:r>
              <w:rPr>
                <w:rFonts w:ascii="Arial" w:eastAsia="宋体" w:hAnsi="Arial" w:cs="Arial"/>
                <w:color w:val="000000"/>
                <w:sz w:val="17"/>
                <w:szCs w:val="17"/>
              </w:rPr>
              <w:t>113 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EBE" w14:textId="77777777" w:rsidR="00A045E1" w:rsidRDefault="00A045E1">
            <w:pPr>
              <w:jc w:val="right"/>
              <w:rPr>
                <w:rFonts w:ascii="宋体"/>
              </w:rPr>
            </w:pPr>
          </w:p>
        </w:tc>
      </w:tr>
      <w:tr w:rsidR="00A045E1" w14:paraId="2B9E5ED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EC0" w14:textId="77777777" w:rsidR="00A045E1" w:rsidRDefault="00AB45D0">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B9E5EC1"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5EC2" w14:textId="77777777" w:rsidR="00A045E1" w:rsidRDefault="00AB45D0">
            <w:pPr>
              <w:jc w:val="right"/>
              <w:textAlignment w:val="bottom"/>
            </w:pPr>
            <w:r>
              <w:rPr>
                <w:rFonts w:ascii="Arial" w:eastAsia="宋体" w:hAnsi="Arial" w:cs="Arial"/>
                <w:b/>
                <w:bCs/>
                <w:color w:val="000000"/>
                <w:sz w:val="17"/>
                <w:szCs w:val="17"/>
              </w:rPr>
              <w:t>11,340</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EC3" w14:textId="77777777" w:rsidR="00A045E1" w:rsidRDefault="00A045E1">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B9E5EC4"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5EC5" w14:textId="77777777" w:rsidR="00A045E1" w:rsidRDefault="00AB45D0">
            <w:pPr>
              <w:jc w:val="right"/>
              <w:textAlignment w:val="bottom"/>
            </w:pPr>
            <w:r>
              <w:rPr>
                <w:rFonts w:ascii="Arial" w:eastAsia="宋体" w:hAnsi="Arial" w:cs="Arial"/>
                <w:b/>
                <w:bCs/>
                <w:color w:val="000000"/>
                <w:sz w:val="17"/>
                <w:szCs w:val="17"/>
              </w:rPr>
              <w:t>6,822</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EC6" w14:textId="77777777" w:rsidR="00A045E1" w:rsidRDefault="00A045E1">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B9E5EC7"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5EC8" w14:textId="77777777" w:rsidR="00A045E1" w:rsidRDefault="00AB45D0">
            <w:pPr>
              <w:jc w:val="right"/>
              <w:textAlignment w:val="bottom"/>
            </w:pPr>
            <w:r>
              <w:rPr>
                <w:rFonts w:ascii="Arial" w:eastAsia="宋体" w:hAnsi="Arial" w:cs="Arial"/>
                <w:b/>
                <w:bCs/>
                <w:color w:val="000000"/>
                <w:sz w:val="17"/>
                <w:szCs w:val="17"/>
              </w:rPr>
              <w:t>3,444</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EC9" w14:textId="77777777" w:rsidR="00A045E1" w:rsidRDefault="00A045E1">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B9E5ECA"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5ECB" w14:textId="77777777" w:rsidR="00A045E1" w:rsidRDefault="00AB45D0">
            <w:pPr>
              <w:jc w:val="right"/>
              <w:textAlignment w:val="bottom"/>
            </w:pPr>
            <w:r>
              <w:rPr>
                <w:rFonts w:ascii="Arial" w:eastAsia="宋体" w:hAnsi="Arial" w:cs="Arial"/>
                <w:b/>
                <w:bCs/>
                <w:color w:val="000000"/>
                <w:sz w:val="17"/>
                <w:szCs w:val="17"/>
              </w:rPr>
              <w:t>3,134</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ECC" w14:textId="77777777" w:rsidR="00A045E1" w:rsidRDefault="00A045E1">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B9E5ECD"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5ECE" w14:textId="77777777" w:rsidR="00A045E1" w:rsidRDefault="00AB45D0">
            <w:pPr>
              <w:jc w:val="right"/>
              <w:textAlignment w:val="bottom"/>
            </w:pPr>
            <w:r>
              <w:rPr>
                <w:rFonts w:ascii="Arial" w:eastAsia="宋体" w:hAnsi="Arial" w:cs="Arial"/>
                <w:b/>
                <w:bCs/>
                <w:color w:val="000000"/>
                <w:sz w:val="17"/>
                <w:szCs w:val="17"/>
              </w:rPr>
              <w:t>32</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ECF" w14:textId="77777777" w:rsidR="00A045E1" w:rsidRDefault="00A045E1">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B9E5ED0"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5ED1" w14:textId="77777777" w:rsidR="00A045E1" w:rsidRDefault="00AB45D0">
            <w:pPr>
              <w:jc w:val="right"/>
              <w:textAlignment w:val="bottom"/>
            </w:pPr>
            <w:r>
              <w:rPr>
                <w:rFonts w:ascii="Arial" w:eastAsia="宋体" w:hAnsi="Arial" w:cs="Arial"/>
                <w:b/>
                <w:bCs/>
                <w:color w:val="000000"/>
                <w:sz w:val="17"/>
                <w:szCs w:val="17"/>
              </w:rPr>
              <w:t>24,772</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ED2" w14:textId="77777777" w:rsidR="00A045E1" w:rsidRDefault="00A045E1">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B9E5ED3"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5ED4" w14:textId="77777777" w:rsidR="00A045E1" w:rsidRDefault="00AB45D0">
            <w:pPr>
              <w:jc w:val="right"/>
              <w:textAlignment w:val="bottom"/>
            </w:pPr>
            <w:r>
              <w:rPr>
                <w:rFonts w:ascii="Arial" w:eastAsia="宋体" w:hAnsi="Arial" w:cs="Arial"/>
                <w:b/>
                <w:bCs/>
                <w:color w:val="000000"/>
                <w:sz w:val="17"/>
                <w:szCs w:val="17"/>
              </w:rPr>
              <w:t>1,229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ED5" w14:textId="77777777" w:rsidR="00A045E1" w:rsidRDefault="00A045E1">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B9E5ED6"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5ED7" w14:textId="77777777" w:rsidR="00A045E1" w:rsidRDefault="00AB45D0">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ED8" w14:textId="77777777" w:rsidR="00A045E1" w:rsidRDefault="00A045E1">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B9E5ED9"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5EDA" w14:textId="77777777" w:rsidR="00A045E1" w:rsidRDefault="00AB45D0">
            <w:pPr>
              <w:jc w:val="right"/>
              <w:textAlignment w:val="bottom"/>
            </w:pPr>
            <w:r>
              <w:rPr>
                <w:rFonts w:ascii="Arial" w:eastAsia="宋体" w:hAnsi="Arial" w:cs="Arial"/>
                <w:b/>
                <w:bCs/>
                <w:color w:val="000000"/>
                <w:sz w:val="17"/>
                <w:szCs w:val="17"/>
              </w:rPr>
              <w:t>26,002</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5EDB" w14:textId="77777777" w:rsidR="00A045E1" w:rsidRDefault="00A045E1">
            <w:pPr>
              <w:jc w:val="right"/>
              <w:rPr>
                <w:rFonts w:ascii="宋体"/>
              </w:rPr>
            </w:pPr>
          </w:p>
        </w:tc>
      </w:tr>
      <w:tr w:rsidR="00A045E1" w14:paraId="2B9E5EE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EDD" w14:textId="77777777" w:rsidR="00A045E1" w:rsidRDefault="00AB45D0">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EDE"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EDF"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EE0"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EE1"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EE2"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EE3"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EE4"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EE5"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5EE6" w14:textId="77777777" w:rsidR="00A045E1" w:rsidRDefault="00A045E1">
            <w:pPr>
              <w:rPr>
                <w:rFonts w:ascii="宋体"/>
              </w:rPr>
            </w:pPr>
          </w:p>
        </w:tc>
      </w:tr>
      <w:tr w:rsidR="00A045E1" w14:paraId="2B9E5F0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EE8" w14:textId="77777777" w:rsidR="00A045E1" w:rsidRDefault="00AB45D0">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2B9E5EE9"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EEA" w14:textId="77777777" w:rsidR="00A045E1" w:rsidRDefault="00AB45D0">
            <w:pPr>
              <w:jc w:val="right"/>
              <w:textAlignment w:val="bottom"/>
            </w:pPr>
            <w:r>
              <w:rPr>
                <w:rFonts w:ascii="Arial" w:eastAsia="宋体" w:hAnsi="Arial" w:cs="Arial"/>
                <w:color w:val="000000"/>
                <w:sz w:val="17"/>
                <w:szCs w:val="17"/>
              </w:rPr>
              <w:t>6,210 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EEB" w14:textId="77777777" w:rsidR="00A045E1" w:rsidRDefault="00A045E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5EEC"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EED" w14:textId="77777777" w:rsidR="00A045E1" w:rsidRDefault="00AB45D0">
            <w:pPr>
              <w:jc w:val="right"/>
              <w:textAlignment w:val="bottom"/>
            </w:pPr>
            <w:r>
              <w:rPr>
                <w:rFonts w:ascii="Arial" w:eastAsia="宋体" w:hAnsi="Arial" w:cs="Arial"/>
                <w:color w:val="000000"/>
                <w:sz w:val="17"/>
                <w:szCs w:val="17"/>
              </w:rPr>
              <w:t>4,445 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EEE" w14:textId="77777777" w:rsidR="00A045E1" w:rsidRDefault="00A045E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5EEF"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EF0" w14:textId="77777777" w:rsidR="00A045E1" w:rsidRDefault="00AB45D0">
            <w:pPr>
              <w:jc w:val="right"/>
              <w:textAlignment w:val="bottom"/>
            </w:pPr>
            <w:r>
              <w:rPr>
                <w:rFonts w:ascii="Arial" w:eastAsia="宋体" w:hAnsi="Arial" w:cs="Arial"/>
                <w:color w:val="000000"/>
                <w:sz w:val="17"/>
                <w:szCs w:val="17"/>
              </w:rPr>
              <w:t>1,736 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EF1" w14:textId="77777777" w:rsidR="00A045E1" w:rsidRDefault="00A045E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5EF2"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EF3" w14:textId="77777777" w:rsidR="00A045E1" w:rsidRDefault="00AB45D0">
            <w:pPr>
              <w:jc w:val="right"/>
              <w:textAlignment w:val="bottom"/>
            </w:pPr>
            <w:r>
              <w:rPr>
                <w:rFonts w:ascii="Arial" w:eastAsia="宋体" w:hAnsi="Arial" w:cs="Arial"/>
                <w:color w:val="000000"/>
                <w:sz w:val="17"/>
                <w:szCs w:val="17"/>
              </w:rPr>
              <w:t>1,879 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EF4" w14:textId="77777777" w:rsidR="00A045E1" w:rsidRDefault="00A045E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5EF5"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EF6"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EF7" w14:textId="77777777" w:rsidR="00A045E1" w:rsidRDefault="00A045E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5EF8"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EF9" w14:textId="77777777" w:rsidR="00A045E1" w:rsidRDefault="00AB45D0">
            <w:pPr>
              <w:jc w:val="right"/>
              <w:textAlignment w:val="bottom"/>
            </w:pPr>
            <w:r>
              <w:rPr>
                <w:rFonts w:ascii="Arial" w:eastAsia="宋体" w:hAnsi="Arial" w:cs="Arial"/>
                <w:color w:val="000000"/>
                <w:sz w:val="17"/>
                <w:szCs w:val="17"/>
              </w:rPr>
              <w:t>14,270 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EFA" w14:textId="77777777" w:rsidR="00A045E1" w:rsidRDefault="00A045E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5EFB"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EFC" w14:textId="77777777" w:rsidR="00A045E1" w:rsidRDefault="00AB45D0">
            <w:pPr>
              <w:jc w:val="right"/>
              <w:textAlignment w:val="bottom"/>
            </w:pPr>
            <w:r>
              <w:rPr>
                <w:rFonts w:ascii="Arial" w:eastAsia="宋体" w:hAnsi="Arial" w:cs="Arial"/>
                <w:color w:val="000000"/>
                <w:sz w:val="17"/>
                <w:szCs w:val="17"/>
              </w:rPr>
              <w:t>647 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EFD" w14:textId="77777777" w:rsidR="00A045E1" w:rsidRDefault="00A045E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5EFE"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EFF"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F00" w14:textId="77777777" w:rsidR="00A045E1" w:rsidRDefault="00A045E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5F01"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5F02" w14:textId="77777777" w:rsidR="00A045E1" w:rsidRDefault="00AB45D0">
            <w:pPr>
              <w:jc w:val="right"/>
              <w:textAlignment w:val="bottom"/>
            </w:pPr>
            <w:r>
              <w:rPr>
                <w:rFonts w:ascii="Arial" w:eastAsia="宋体" w:hAnsi="Arial" w:cs="Arial"/>
                <w:color w:val="000000"/>
                <w:sz w:val="17"/>
                <w:szCs w:val="17"/>
              </w:rPr>
              <w:t>14,917 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F03" w14:textId="77777777" w:rsidR="00A045E1" w:rsidRDefault="00A045E1">
            <w:pPr>
              <w:jc w:val="right"/>
              <w:rPr>
                <w:rFonts w:ascii="宋体"/>
              </w:rPr>
            </w:pPr>
          </w:p>
        </w:tc>
      </w:tr>
      <w:tr w:rsidR="00A045E1" w14:paraId="2B9E5F1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F05" w14:textId="77777777" w:rsidR="00A045E1" w:rsidRDefault="00AB45D0">
            <w:pPr>
              <w:textAlignment w:val="bottom"/>
            </w:pPr>
            <w:r>
              <w:rPr>
                <w:rFonts w:ascii="Arial" w:eastAsia="宋体" w:hAnsi="Arial" w:cs="Arial"/>
                <w:color w:val="000000"/>
                <w:sz w:val="17"/>
                <w:szCs w:val="17"/>
              </w:rPr>
              <w:t>Sales through Direct to Consumer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F06" w14:textId="77777777" w:rsidR="00A045E1" w:rsidRDefault="00AB45D0">
            <w:pPr>
              <w:jc w:val="right"/>
              <w:textAlignment w:val="bottom"/>
            </w:pPr>
            <w:r>
              <w:rPr>
                <w:rFonts w:ascii="Arial" w:eastAsia="宋体" w:hAnsi="Arial" w:cs="Arial"/>
                <w:color w:val="000000"/>
                <w:sz w:val="17"/>
                <w:szCs w:val="17"/>
              </w:rPr>
              <w:t>5,130 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F07"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F08" w14:textId="77777777" w:rsidR="00A045E1" w:rsidRDefault="00AB45D0">
            <w:pPr>
              <w:jc w:val="right"/>
              <w:textAlignment w:val="bottom"/>
            </w:pPr>
            <w:r>
              <w:rPr>
                <w:rFonts w:ascii="Arial" w:eastAsia="宋体" w:hAnsi="Arial" w:cs="Arial"/>
                <w:color w:val="000000"/>
                <w:sz w:val="17"/>
                <w:szCs w:val="17"/>
              </w:rPr>
              <w:t>2,377 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F09"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F0A" w14:textId="77777777" w:rsidR="00A045E1" w:rsidRDefault="00AB45D0">
            <w:pPr>
              <w:jc w:val="right"/>
              <w:textAlignment w:val="bottom"/>
            </w:pPr>
            <w:r>
              <w:rPr>
                <w:rFonts w:ascii="Arial" w:eastAsia="宋体" w:hAnsi="Arial" w:cs="Arial"/>
                <w:color w:val="000000"/>
                <w:sz w:val="17"/>
                <w:szCs w:val="17"/>
              </w:rPr>
              <w:t>1,708 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F0B"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F0C" w14:textId="77777777" w:rsidR="00A045E1" w:rsidRDefault="00AB45D0">
            <w:pPr>
              <w:jc w:val="right"/>
              <w:textAlignment w:val="bottom"/>
            </w:pPr>
            <w:r>
              <w:rPr>
                <w:rFonts w:ascii="Arial" w:eastAsia="宋体" w:hAnsi="Arial" w:cs="Arial"/>
                <w:color w:val="000000"/>
                <w:sz w:val="17"/>
                <w:szCs w:val="17"/>
              </w:rPr>
              <w:t>1,255 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F0D"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F0E"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F0F"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F10" w14:textId="77777777" w:rsidR="00A045E1" w:rsidRDefault="00AB45D0">
            <w:pPr>
              <w:jc w:val="right"/>
              <w:textAlignment w:val="bottom"/>
            </w:pPr>
            <w:r>
              <w:rPr>
                <w:rFonts w:ascii="Arial" w:eastAsia="宋体" w:hAnsi="Arial" w:cs="Arial"/>
                <w:color w:val="000000"/>
                <w:sz w:val="17"/>
                <w:szCs w:val="17"/>
              </w:rPr>
              <w:t>10,470 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F11"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F12" w14:textId="77777777" w:rsidR="00A045E1" w:rsidRDefault="00AB45D0">
            <w:pPr>
              <w:jc w:val="right"/>
              <w:textAlignment w:val="bottom"/>
            </w:pPr>
            <w:r>
              <w:rPr>
                <w:rFonts w:ascii="Arial" w:eastAsia="宋体" w:hAnsi="Arial" w:cs="Arial"/>
                <w:color w:val="000000"/>
                <w:sz w:val="17"/>
                <w:szCs w:val="17"/>
              </w:rPr>
              <w:t>502 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F13"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F14"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F15"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F16" w14:textId="77777777" w:rsidR="00A045E1" w:rsidRDefault="00AB45D0">
            <w:pPr>
              <w:jc w:val="right"/>
              <w:textAlignment w:val="bottom"/>
            </w:pPr>
            <w:r>
              <w:rPr>
                <w:rFonts w:ascii="Arial" w:eastAsia="宋体" w:hAnsi="Arial" w:cs="Arial"/>
                <w:color w:val="000000"/>
                <w:sz w:val="17"/>
                <w:szCs w:val="17"/>
              </w:rPr>
              <w:t>10,972 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F17" w14:textId="77777777" w:rsidR="00A045E1" w:rsidRDefault="00A045E1">
            <w:pPr>
              <w:jc w:val="right"/>
              <w:rPr>
                <w:rFonts w:ascii="宋体"/>
              </w:rPr>
            </w:pPr>
          </w:p>
        </w:tc>
      </w:tr>
      <w:tr w:rsidR="00A045E1" w14:paraId="2B9E5F2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F19" w14:textId="77777777" w:rsidR="00A045E1" w:rsidRDefault="00AB45D0">
            <w:pPr>
              <w:textAlignment w:val="bottom"/>
            </w:pPr>
            <w:r>
              <w:rPr>
                <w:rFonts w:ascii="Arial" w:eastAsia="宋体" w:hAnsi="Arial" w:cs="Arial"/>
                <w:color w:val="000000"/>
                <w:sz w:val="17"/>
                <w:szCs w:val="17"/>
              </w:rPr>
              <w:t>Other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F1A"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F1B"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F1C"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F1D"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F1E"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F1F"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F20"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F21"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F22" w14:textId="77777777" w:rsidR="00A045E1" w:rsidRDefault="00AB45D0">
            <w:pPr>
              <w:jc w:val="right"/>
              <w:textAlignment w:val="bottom"/>
            </w:pPr>
            <w:r>
              <w:rPr>
                <w:rFonts w:ascii="Arial" w:eastAsia="宋体" w:hAnsi="Arial" w:cs="Arial"/>
                <w:color w:val="000000"/>
                <w:sz w:val="17"/>
                <w:szCs w:val="17"/>
              </w:rPr>
              <w:t>32 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F23"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F24" w14:textId="77777777" w:rsidR="00A045E1" w:rsidRDefault="00AB45D0">
            <w:pPr>
              <w:jc w:val="right"/>
              <w:textAlignment w:val="bottom"/>
            </w:pPr>
            <w:r>
              <w:rPr>
                <w:rFonts w:ascii="Arial" w:eastAsia="宋体" w:hAnsi="Arial" w:cs="Arial"/>
                <w:color w:val="000000"/>
                <w:sz w:val="17"/>
                <w:szCs w:val="17"/>
              </w:rPr>
              <w:t>32 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F25"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F26" w14:textId="77777777" w:rsidR="00A045E1" w:rsidRDefault="00AB45D0">
            <w:pPr>
              <w:jc w:val="right"/>
              <w:textAlignment w:val="bottom"/>
            </w:pPr>
            <w:r>
              <w:rPr>
                <w:rFonts w:ascii="Arial" w:eastAsia="宋体" w:hAnsi="Arial" w:cs="Arial"/>
                <w:color w:val="000000"/>
                <w:sz w:val="17"/>
                <w:szCs w:val="17"/>
              </w:rPr>
              <w:t>80 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F27"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F28" w14:textId="77777777" w:rsidR="00A045E1" w:rsidRDefault="00AB45D0">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F29" w14:textId="77777777" w:rsidR="00A045E1" w:rsidRDefault="00A045E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5F2A" w14:textId="77777777" w:rsidR="00A045E1" w:rsidRDefault="00AB45D0">
            <w:pPr>
              <w:jc w:val="right"/>
              <w:textAlignment w:val="bottom"/>
            </w:pPr>
            <w:r>
              <w:rPr>
                <w:rFonts w:ascii="Arial" w:eastAsia="宋体" w:hAnsi="Arial" w:cs="Arial"/>
                <w:color w:val="000000"/>
                <w:sz w:val="17"/>
                <w:szCs w:val="17"/>
              </w:rPr>
              <w:t>113 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5F2B" w14:textId="77777777" w:rsidR="00A045E1" w:rsidRDefault="00A045E1">
            <w:pPr>
              <w:jc w:val="right"/>
              <w:rPr>
                <w:rFonts w:ascii="宋体"/>
              </w:rPr>
            </w:pPr>
          </w:p>
        </w:tc>
      </w:tr>
      <w:tr w:rsidR="00A045E1" w14:paraId="2B9E5F49"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B9E5F2D" w14:textId="77777777" w:rsidR="00A045E1" w:rsidRDefault="00AB45D0">
            <w:pPr>
              <w:textAlignment w:val="bottom"/>
            </w:pPr>
            <w:r>
              <w:rPr>
                <w:rFonts w:ascii="Arial" w:eastAsia="宋体" w:hAnsi="Arial" w:cs="Arial"/>
                <w:b/>
                <w:bCs/>
                <w:color w:val="000000"/>
                <w:sz w:val="17"/>
                <w:szCs w:val="17"/>
              </w:rPr>
              <w:t>TOTAL REVENUES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F2E"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F2F" w14:textId="77777777" w:rsidR="00A045E1" w:rsidRDefault="00AB45D0">
            <w:pPr>
              <w:jc w:val="right"/>
              <w:textAlignment w:val="bottom"/>
            </w:pPr>
            <w:r>
              <w:rPr>
                <w:rFonts w:ascii="Arial" w:eastAsia="宋体" w:hAnsi="Arial" w:cs="Arial"/>
                <w:b/>
                <w:bCs/>
                <w:color w:val="000000"/>
                <w:sz w:val="17"/>
                <w:szCs w:val="17"/>
              </w:rPr>
              <w:t>11,340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F30"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F31"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F32" w14:textId="77777777" w:rsidR="00A045E1" w:rsidRDefault="00AB45D0">
            <w:pPr>
              <w:jc w:val="right"/>
              <w:textAlignment w:val="bottom"/>
            </w:pPr>
            <w:r>
              <w:rPr>
                <w:rFonts w:ascii="Arial" w:eastAsia="宋体" w:hAnsi="Arial" w:cs="Arial"/>
                <w:b/>
                <w:bCs/>
                <w:color w:val="000000"/>
                <w:sz w:val="17"/>
                <w:szCs w:val="17"/>
              </w:rPr>
              <w:t>6,822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F33"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F34"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F35" w14:textId="77777777" w:rsidR="00A045E1" w:rsidRDefault="00AB45D0">
            <w:pPr>
              <w:jc w:val="right"/>
              <w:textAlignment w:val="bottom"/>
            </w:pPr>
            <w:r>
              <w:rPr>
                <w:rFonts w:ascii="Arial" w:eastAsia="宋体" w:hAnsi="Arial" w:cs="Arial"/>
                <w:b/>
                <w:bCs/>
                <w:color w:val="000000"/>
                <w:sz w:val="17"/>
                <w:szCs w:val="17"/>
              </w:rPr>
              <w:t>3,444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F36"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F37"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F38" w14:textId="77777777" w:rsidR="00A045E1" w:rsidRDefault="00AB45D0">
            <w:pPr>
              <w:jc w:val="right"/>
              <w:textAlignment w:val="bottom"/>
            </w:pPr>
            <w:r>
              <w:rPr>
                <w:rFonts w:ascii="Arial" w:eastAsia="宋体" w:hAnsi="Arial" w:cs="Arial"/>
                <w:b/>
                <w:bCs/>
                <w:color w:val="000000"/>
                <w:sz w:val="17"/>
                <w:szCs w:val="17"/>
              </w:rPr>
              <w:t>3,134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F39"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F3A"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F3B" w14:textId="77777777" w:rsidR="00A045E1" w:rsidRDefault="00AB45D0">
            <w:pPr>
              <w:jc w:val="right"/>
              <w:textAlignment w:val="bottom"/>
            </w:pPr>
            <w:r>
              <w:rPr>
                <w:rFonts w:ascii="Arial" w:eastAsia="宋体" w:hAnsi="Arial" w:cs="Arial"/>
                <w:b/>
                <w:bCs/>
                <w:color w:val="000000"/>
                <w:sz w:val="17"/>
                <w:szCs w:val="17"/>
              </w:rPr>
              <w:t>32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F3C"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F3D"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F3E" w14:textId="77777777" w:rsidR="00A045E1" w:rsidRDefault="00AB45D0">
            <w:pPr>
              <w:jc w:val="right"/>
              <w:textAlignment w:val="bottom"/>
            </w:pPr>
            <w:r>
              <w:rPr>
                <w:rFonts w:ascii="Arial" w:eastAsia="宋体" w:hAnsi="Arial" w:cs="Arial"/>
                <w:b/>
                <w:bCs/>
                <w:color w:val="000000"/>
                <w:sz w:val="17"/>
                <w:szCs w:val="17"/>
              </w:rPr>
              <w:t>24,772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F3F"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F40"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F41" w14:textId="77777777" w:rsidR="00A045E1" w:rsidRDefault="00AB45D0">
            <w:pPr>
              <w:jc w:val="right"/>
              <w:textAlignment w:val="bottom"/>
            </w:pPr>
            <w:r>
              <w:rPr>
                <w:rFonts w:ascii="Arial" w:eastAsia="宋体" w:hAnsi="Arial" w:cs="Arial"/>
                <w:b/>
                <w:bCs/>
                <w:color w:val="000000"/>
                <w:sz w:val="17"/>
                <w:szCs w:val="17"/>
              </w:rPr>
              <w:t>1,229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F42"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F43"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F44" w14:textId="77777777" w:rsidR="00A045E1" w:rsidRDefault="00AB45D0">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F45"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5F46"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5F47" w14:textId="77777777" w:rsidR="00A045E1" w:rsidRDefault="00AB45D0">
            <w:pPr>
              <w:jc w:val="right"/>
              <w:textAlignment w:val="bottom"/>
            </w:pPr>
            <w:r>
              <w:rPr>
                <w:rFonts w:ascii="Arial" w:eastAsia="宋体" w:hAnsi="Arial" w:cs="Arial"/>
                <w:b/>
                <w:bCs/>
                <w:color w:val="000000"/>
                <w:sz w:val="17"/>
                <w:szCs w:val="17"/>
              </w:rPr>
              <w:t>26,002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5F48" w14:textId="77777777" w:rsidR="00A045E1" w:rsidRDefault="00A045E1">
            <w:pPr>
              <w:jc w:val="right"/>
              <w:rPr>
                <w:rFonts w:ascii="宋体"/>
              </w:rPr>
            </w:pPr>
          </w:p>
        </w:tc>
      </w:tr>
    </w:tbl>
    <w:p w14:paraId="2B9E5F4A" w14:textId="77777777" w:rsidR="00A045E1" w:rsidRDefault="00A045E1">
      <w:pPr>
        <w:spacing w:before="100"/>
      </w:pPr>
    </w:p>
    <w:tbl>
      <w:tblPr>
        <w:tblW w:w="5000" w:type="pct"/>
        <w:tblCellMar>
          <w:top w:w="15" w:type="dxa"/>
          <w:left w:w="15" w:type="dxa"/>
          <w:bottom w:w="15" w:type="dxa"/>
          <w:right w:w="15" w:type="dxa"/>
        </w:tblCellMar>
        <w:tblLook w:val="04A0" w:firstRow="1" w:lastRow="0" w:firstColumn="1" w:lastColumn="0" w:noHBand="0" w:noVBand="1"/>
      </w:tblPr>
      <w:tblGrid>
        <w:gridCol w:w="43"/>
        <w:gridCol w:w="1167"/>
        <w:gridCol w:w="39"/>
        <w:gridCol w:w="116"/>
        <w:gridCol w:w="614"/>
        <w:gridCol w:w="36"/>
        <w:gridCol w:w="116"/>
        <w:gridCol w:w="572"/>
        <w:gridCol w:w="36"/>
        <w:gridCol w:w="116"/>
        <w:gridCol w:w="600"/>
        <w:gridCol w:w="36"/>
        <w:gridCol w:w="116"/>
        <w:gridCol w:w="620"/>
        <w:gridCol w:w="36"/>
        <w:gridCol w:w="116"/>
        <w:gridCol w:w="671"/>
        <w:gridCol w:w="36"/>
        <w:gridCol w:w="115"/>
        <w:gridCol w:w="568"/>
        <w:gridCol w:w="36"/>
        <w:gridCol w:w="116"/>
        <w:gridCol w:w="699"/>
        <w:gridCol w:w="36"/>
        <w:gridCol w:w="116"/>
        <w:gridCol w:w="809"/>
        <w:gridCol w:w="36"/>
        <w:gridCol w:w="115"/>
        <w:gridCol w:w="568"/>
        <w:gridCol w:w="36"/>
      </w:tblGrid>
      <w:tr w:rsidR="00A045E1" w14:paraId="2B9E5F69" w14:textId="77777777">
        <w:tc>
          <w:tcPr>
            <w:tcW w:w="50" w:type="pct"/>
            <w:shd w:val="clear" w:color="auto" w:fill="auto"/>
            <w:vAlign w:val="bottom"/>
          </w:tcPr>
          <w:p w14:paraId="2B9E5F4B" w14:textId="77777777" w:rsidR="00A045E1" w:rsidRDefault="00A045E1">
            <w:pPr>
              <w:rPr>
                <w:rFonts w:ascii="宋体"/>
              </w:rPr>
            </w:pPr>
          </w:p>
        </w:tc>
        <w:tc>
          <w:tcPr>
            <w:tcW w:w="1110" w:type="pct"/>
            <w:shd w:val="clear" w:color="auto" w:fill="auto"/>
            <w:vAlign w:val="bottom"/>
          </w:tcPr>
          <w:p w14:paraId="2B9E5F4C" w14:textId="77777777" w:rsidR="00A045E1" w:rsidRDefault="00A045E1">
            <w:pPr>
              <w:rPr>
                <w:rFonts w:ascii="宋体"/>
              </w:rPr>
            </w:pPr>
          </w:p>
        </w:tc>
        <w:tc>
          <w:tcPr>
            <w:tcW w:w="5" w:type="pct"/>
            <w:shd w:val="clear" w:color="auto" w:fill="auto"/>
            <w:vAlign w:val="bottom"/>
          </w:tcPr>
          <w:p w14:paraId="2B9E5F4D" w14:textId="77777777" w:rsidR="00A045E1" w:rsidRDefault="00A045E1">
            <w:pPr>
              <w:rPr>
                <w:rFonts w:ascii="宋体"/>
              </w:rPr>
            </w:pPr>
          </w:p>
        </w:tc>
        <w:tc>
          <w:tcPr>
            <w:tcW w:w="50" w:type="pct"/>
            <w:shd w:val="clear" w:color="auto" w:fill="auto"/>
            <w:vAlign w:val="bottom"/>
          </w:tcPr>
          <w:p w14:paraId="2B9E5F4E" w14:textId="77777777" w:rsidR="00A045E1" w:rsidRDefault="00A045E1">
            <w:pPr>
              <w:rPr>
                <w:rFonts w:ascii="宋体"/>
              </w:rPr>
            </w:pPr>
          </w:p>
        </w:tc>
        <w:tc>
          <w:tcPr>
            <w:tcW w:w="353" w:type="pct"/>
            <w:shd w:val="clear" w:color="auto" w:fill="auto"/>
            <w:vAlign w:val="bottom"/>
          </w:tcPr>
          <w:p w14:paraId="2B9E5F4F" w14:textId="77777777" w:rsidR="00A045E1" w:rsidRDefault="00A045E1">
            <w:pPr>
              <w:rPr>
                <w:rFonts w:ascii="宋体"/>
              </w:rPr>
            </w:pPr>
          </w:p>
        </w:tc>
        <w:tc>
          <w:tcPr>
            <w:tcW w:w="5" w:type="pct"/>
            <w:shd w:val="clear" w:color="auto" w:fill="auto"/>
            <w:vAlign w:val="bottom"/>
          </w:tcPr>
          <w:p w14:paraId="2B9E5F50" w14:textId="77777777" w:rsidR="00A045E1" w:rsidRDefault="00A045E1">
            <w:pPr>
              <w:rPr>
                <w:rFonts w:ascii="宋体"/>
              </w:rPr>
            </w:pPr>
          </w:p>
        </w:tc>
        <w:tc>
          <w:tcPr>
            <w:tcW w:w="50" w:type="pct"/>
            <w:shd w:val="clear" w:color="auto" w:fill="auto"/>
            <w:vAlign w:val="bottom"/>
          </w:tcPr>
          <w:p w14:paraId="2B9E5F51" w14:textId="77777777" w:rsidR="00A045E1" w:rsidRDefault="00A045E1">
            <w:pPr>
              <w:rPr>
                <w:rFonts w:ascii="宋体"/>
              </w:rPr>
            </w:pPr>
          </w:p>
        </w:tc>
        <w:tc>
          <w:tcPr>
            <w:tcW w:w="353" w:type="pct"/>
            <w:shd w:val="clear" w:color="auto" w:fill="auto"/>
            <w:vAlign w:val="bottom"/>
          </w:tcPr>
          <w:p w14:paraId="2B9E5F52" w14:textId="77777777" w:rsidR="00A045E1" w:rsidRDefault="00A045E1">
            <w:pPr>
              <w:rPr>
                <w:rFonts w:ascii="宋体"/>
              </w:rPr>
            </w:pPr>
          </w:p>
        </w:tc>
        <w:tc>
          <w:tcPr>
            <w:tcW w:w="5" w:type="pct"/>
            <w:shd w:val="clear" w:color="auto" w:fill="auto"/>
            <w:vAlign w:val="bottom"/>
          </w:tcPr>
          <w:p w14:paraId="2B9E5F53" w14:textId="77777777" w:rsidR="00A045E1" w:rsidRDefault="00A045E1">
            <w:pPr>
              <w:rPr>
                <w:rFonts w:ascii="宋体"/>
              </w:rPr>
            </w:pPr>
          </w:p>
        </w:tc>
        <w:tc>
          <w:tcPr>
            <w:tcW w:w="50" w:type="pct"/>
            <w:shd w:val="clear" w:color="auto" w:fill="auto"/>
            <w:vAlign w:val="bottom"/>
          </w:tcPr>
          <w:p w14:paraId="2B9E5F54" w14:textId="77777777" w:rsidR="00A045E1" w:rsidRDefault="00A045E1">
            <w:pPr>
              <w:rPr>
                <w:rFonts w:ascii="宋体"/>
              </w:rPr>
            </w:pPr>
          </w:p>
        </w:tc>
        <w:tc>
          <w:tcPr>
            <w:tcW w:w="353" w:type="pct"/>
            <w:shd w:val="clear" w:color="auto" w:fill="auto"/>
            <w:vAlign w:val="bottom"/>
          </w:tcPr>
          <w:p w14:paraId="2B9E5F55" w14:textId="77777777" w:rsidR="00A045E1" w:rsidRDefault="00A045E1">
            <w:pPr>
              <w:rPr>
                <w:rFonts w:ascii="宋体"/>
              </w:rPr>
            </w:pPr>
          </w:p>
        </w:tc>
        <w:tc>
          <w:tcPr>
            <w:tcW w:w="5" w:type="pct"/>
            <w:shd w:val="clear" w:color="auto" w:fill="auto"/>
            <w:vAlign w:val="bottom"/>
          </w:tcPr>
          <w:p w14:paraId="2B9E5F56" w14:textId="77777777" w:rsidR="00A045E1" w:rsidRDefault="00A045E1">
            <w:pPr>
              <w:rPr>
                <w:rFonts w:ascii="宋体"/>
              </w:rPr>
            </w:pPr>
          </w:p>
        </w:tc>
        <w:tc>
          <w:tcPr>
            <w:tcW w:w="50" w:type="pct"/>
            <w:shd w:val="clear" w:color="auto" w:fill="auto"/>
            <w:vAlign w:val="bottom"/>
          </w:tcPr>
          <w:p w14:paraId="2B9E5F57" w14:textId="77777777" w:rsidR="00A045E1" w:rsidRDefault="00A045E1">
            <w:pPr>
              <w:rPr>
                <w:rFonts w:ascii="宋体"/>
              </w:rPr>
            </w:pPr>
          </w:p>
        </w:tc>
        <w:tc>
          <w:tcPr>
            <w:tcW w:w="384" w:type="pct"/>
            <w:shd w:val="clear" w:color="auto" w:fill="auto"/>
            <w:vAlign w:val="bottom"/>
          </w:tcPr>
          <w:p w14:paraId="2B9E5F58" w14:textId="77777777" w:rsidR="00A045E1" w:rsidRDefault="00A045E1">
            <w:pPr>
              <w:rPr>
                <w:rFonts w:ascii="宋体"/>
              </w:rPr>
            </w:pPr>
          </w:p>
        </w:tc>
        <w:tc>
          <w:tcPr>
            <w:tcW w:w="5" w:type="pct"/>
            <w:shd w:val="clear" w:color="auto" w:fill="auto"/>
            <w:vAlign w:val="bottom"/>
          </w:tcPr>
          <w:p w14:paraId="2B9E5F59" w14:textId="77777777" w:rsidR="00A045E1" w:rsidRDefault="00A045E1">
            <w:pPr>
              <w:rPr>
                <w:rFonts w:ascii="宋体"/>
              </w:rPr>
            </w:pPr>
          </w:p>
        </w:tc>
        <w:tc>
          <w:tcPr>
            <w:tcW w:w="50" w:type="pct"/>
            <w:shd w:val="clear" w:color="auto" w:fill="auto"/>
            <w:vAlign w:val="bottom"/>
          </w:tcPr>
          <w:p w14:paraId="2B9E5F5A" w14:textId="77777777" w:rsidR="00A045E1" w:rsidRDefault="00A045E1">
            <w:pPr>
              <w:rPr>
                <w:rFonts w:ascii="宋体"/>
              </w:rPr>
            </w:pPr>
          </w:p>
        </w:tc>
        <w:tc>
          <w:tcPr>
            <w:tcW w:w="369" w:type="pct"/>
            <w:shd w:val="clear" w:color="auto" w:fill="auto"/>
            <w:vAlign w:val="bottom"/>
          </w:tcPr>
          <w:p w14:paraId="2B9E5F5B" w14:textId="77777777" w:rsidR="00A045E1" w:rsidRDefault="00A045E1">
            <w:pPr>
              <w:rPr>
                <w:rFonts w:ascii="宋体"/>
              </w:rPr>
            </w:pPr>
          </w:p>
        </w:tc>
        <w:tc>
          <w:tcPr>
            <w:tcW w:w="5" w:type="pct"/>
            <w:shd w:val="clear" w:color="auto" w:fill="auto"/>
            <w:vAlign w:val="bottom"/>
          </w:tcPr>
          <w:p w14:paraId="2B9E5F5C" w14:textId="77777777" w:rsidR="00A045E1" w:rsidRDefault="00A045E1">
            <w:pPr>
              <w:rPr>
                <w:rFonts w:ascii="宋体"/>
              </w:rPr>
            </w:pPr>
          </w:p>
        </w:tc>
        <w:tc>
          <w:tcPr>
            <w:tcW w:w="50" w:type="pct"/>
            <w:shd w:val="clear" w:color="auto" w:fill="auto"/>
            <w:vAlign w:val="bottom"/>
          </w:tcPr>
          <w:p w14:paraId="2B9E5F5D" w14:textId="77777777" w:rsidR="00A045E1" w:rsidRDefault="00A045E1">
            <w:pPr>
              <w:rPr>
                <w:rFonts w:ascii="宋体"/>
              </w:rPr>
            </w:pPr>
          </w:p>
        </w:tc>
        <w:tc>
          <w:tcPr>
            <w:tcW w:w="353" w:type="pct"/>
            <w:shd w:val="clear" w:color="auto" w:fill="auto"/>
            <w:vAlign w:val="bottom"/>
          </w:tcPr>
          <w:p w14:paraId="2B9E5F5E" w14:textId="77777777" w:rsidR="00A045E1" w:rsidRDefault="00A045E1">
            <w:pPr>
              <w:rPr>
                <w:rFonts w:ascii="宋体"/>
              </w:rPr>
            </w:pPr>
          </w:p>
        </w:tc>
        <w:tc>
          <w:tcPr>
            <w:tcW w:w="5" w:type="pct"/>
            <w:shd w:val="clear" w:color="auto" w:fill="auto"/>
            <w:vAlign w:val="bottom"/>
          </w:tcPr>
          <w:p w14:paraId="2B9E5F5F" w14:textId="77777777" w:rsidR="00A045E1" w:rsidRDefault="00A045E1">
            <w:pPr>
              <w:rPr>
                <w:rFonts w:ascii="宋体"/>
              </w:rPr>
            </w:pPr>
          </w:p>
        </w:tc>
        <w:tc>
          <w:tcPr>
            <w:tcW w:w="50" w:type="pct"/>
            <w:shd w:val="clear" w:color="auto" w:fill="auto"/>
            <w:vAlign w:val="bottom"/>
          </w:tcPr>
          <w:p w14:paraId="2B9E5F60" w14:textId="77777777" w:rsidR="00A045E1" w:rsidRDefault="00A045E1">
            <w:pPr>
              <w:rPr>
                <w:rFonts w:ascii="宋体"/>
              </w:rPr>
            </w:pPr>
          </w:p>
        </w:tc>
        <w:tc>
          <w:tcPr>
            <w:tcW w:w="384" w:type="pct"/>
            <w:shd w:val="clear" w:color="auto" w:fill="auto"/>
            <w:vAlign w:val="bottom"/>
          </w:tcPr>
          <w:p w14:paraId="2B9E5F61" w14:textId="77777777" w:rsidR="00A045E1" w:rsidRDefault="00A045E1">
            <w:pPr>
              <w:rPr>
                <w:rFonts w:ascii="宋体"/>
              </w:rPr>
            </w:pPr>
          </w:p>
        </w:tc>
        <w:tc>
          <w:tcPr>
            <w:tcW w:w="5" w:type="pct"/>
            <w:shd w:val="clear" w:color="auto" w:fill="auto"/>
            <w:vAlign w:val="bottom"/>
          </w:tcPr>
          <w:p w14:paraId="2B9E5F62" w14:textId="77777777" w:rsidR="00A045E1" w:rsidRDefault="00A045E1">
            <w:pPr>
              <w:rPr>
                <w:rFonts w:ascii="宋体"/>
              </w:rPr>
            </w:pPr>
          </w:p>
        </w:tc>
        <w:tc>
          <w:tcPr>
            <w:tcW w:w="50" w:type="pct"/>
            <w:shd w:val="clear" w:color="auto" w:fill="auto"/>
            <w:vAlign w:val="bottom"/>
          </w:tcPr>
          <w:p w14:paraId="2B9E5F63" w14:textId="77777777" w:rsidR="00A045E1" w:rsidRDefault="00A045E1">
            <w:pPr>
              <w:rPr>
                <w:rFonts w:ascii="宋体"/>
              </w:rPr>
            </w:pPr>
          </w:p>
        </w:tc>
        <w:tc>
          <w:tcPr>
            <w:tcW w:w="431" w:type="pct"/>
            <w:shd w:val="clear" w:color="auto" w:fill="auto"/>
            <w:vAlign w:val="bottom"/>
          </w:tcPr>
          <w:p w14:paraId="2B9E5F64" w14:textId="77777777" w:rsidR="00A045E1" w:rsidRDefault="00A045E1">
            <w:pPr>
              <w:rPr>
                <w:rFonts w:ascii="宋体"/>
              </w:rPr>
            </w:pPr>
          </w:p>
        </w:tc>
        <w:tc>
          <w:tcPr>
            <w:tcW w:w="5" w:type="pct"/>
            <w:shd w:val="clear" w:color="auto" w:fill="auto"/>
            <w:vAlign w:val="bottom"/>
          </w:tcPr>
          <w:p w14:paraId="2B9E5F65" w14:textId="77777777" w:rsidR="00A045E1" w:rsidRDefault="00A045E1">
            <w:pPr>
              <w:rPr>
                <w:rFonts w:ascii="宋体"/>
              </w:rPr>
            </w:pPr>
          </w:p>
        </w:tc>
        <w:tc>
          <w:tcPr>
            <w:tcW w:w="50" w:type="pct"/>
            <w:shd w:val="clear" w:color="auto" w:fill="auto"/>
            <w:vAlign w:val="bottom"/>
          </w:tcPr>
          <w:p w14:paraId="2B9E5F66" w14:textId="77777777" w:rsidR="00A045E1" w:rsidRDefault="00A045E1">
            <w:pPr>
              <w:rPr>
                <w:rFonts w:ascii="宋体"/>
              </w:rPr>
            </w:pPr>
          </w:p>
        </w:tc>
        <w:tc>
          <w:tcPr>
            <w:tcW w:w="354" w:type="pct"/>
            <w:shd w:val="clear" w:color="auto" w:fill="auto"/>
            <w:vAlign w:val="bottom"/>
          </w:tcPr>
          <w:p w14:paraId="2B9E5F67" w14:textId="77777777" w:rsidR="00A045E1" w:rsidRDefault="00A045E1">
            <w:pPr>
              <w:rPr>
                <w:rFonts w:ascii="宋体"/>
              </w:rPr>
            </w:pPr>
          </w:p>
        </w:tc>
        <w:tc>
          <w:tcPr>
            <w:tcW w:w="5" w:type="pct"/>
            <w:shd w:val="clear" w:color="auto" w:fill="auto"/>
            <w:vAlign w:val="bottom"/>
          </w:tcPr>
          <w:p w14:paraId="2B9E5F68" w14:textId="77777777" w:rsidR="00A045E1" w:rsidRDefault="00A045E1">
            <w:pPr>
              <w:rPr>
                <w:rFonts w:ascii="宋体"/>
              </w:rPr>
            </w:pPr>
          </w:p>
        </w:tc>
      </w:tr>
      <w:tr w:rsidR="00A045E1" w14:paraId="2B9E5F6C" w14:textId="77777777">
        <w:tc>
          <w:tcPr>
            <w:tcW w:w="0" w:type="auto"/>
            <w:gridSpan w:val="3"/>
            <w:shd w:val="clear" w:color="auto" w:fill="auto"/>
            <w:tcMar>
              <w:top w:w="0" w:type="dxa"/>
              <w:left w:w="20" w:type="dxa"/>
              <w:bottom w:w="0" w:type="dxa"/>
              <w:right w:w="20" w:type="dxa"/>
            </w:tcMar>
            <w:vAlign w:val="bottom"/>
          </w:tcPr>
          <w:p w14:paraId="2B9E5F6A" w14:textId="77777777" w:rsidR="00A045E1" w:rsidRDefault="00A045E1">
            <w:pPr>
              <w:rPr>
                <w:rFonts w:ascii="宋体"/>
              </w:rPr>
            </w:pPr>
          </w:p>
        </w:tc>
        <w:tc>
          <w:tcPr>
            <w:tcW w:w="0" w:type="auto"/>
            <w:gridSpan w:val="27"/>
            <w:shd w:val="clear" w:color="auto" w:fill="auto"/>
            <w:tcMar>
              <w:top w:w="40" w:type="dxa"/>
              <w:left w:w="20" w:type="dxa"/>
              <w:bottom w:w="40" w:type="dxa"/>
              <w:right w:w="20" w:type="dxa"/>
            </w:tcMar>
            <w:vAlign w:val="bottom"/>
          </w:tcPr>
          <w:p w14:paraId="2B9E5F6B" w14:textId="77777777" w:rsidR="00A045E1" w:rsidRDefault="00AB45D0">
            <w:pPr>
              <w:jc w:val="center"/>
              <w:textAlignment w:val="bottom"/>
            </w:pPr>
            <w:r>
              <w:rPr>
                <w:rFonts w:ascii="sans-serif" w:eastAsia="sans-serif" w:hAnsi="sans-serif" w:cs="sans-serif"/>
                <w:b/>
                <w:bCs/>
                <w:color w:val="000000"/>
                <w:sz w:val="17"/>
                <w:szCs w:val="17"/>
              </w:rPr>
              <w:t>SIX MONTHS ENDED NOVEMBER 30, 2021</w:t>
            </w:r>
          </w:p>
        </w:tc>
      </w:tr>
      <w:tr w:rsidR="00A045E1" w14:paraId="2B9E5F77" w14:textId="77777777">
        <w:tc>
          <w:tcPr>
            <w:tcW w:w="0" w:type="auto"/>
            <w:gridSpan w:val="3"/>
            <w:shd w:val="clear" w:color="auto" w:fill="auto"/>
            <w:tcMar>
              <w:top w:w="40" w:type="dxa"/>
              <w:left w:w="20" w:type="dxa"/>
              <w:bottom w:w="40" w:type="dxa"/>
              <w:right w:w="20" w:type="dxa"/>
            </w:tcMar>
            <w:vAlign w:val="bottom"/>
          </w:tcPr>
          <w:p w14:paraId="2B9E5F6D" w14:textId="77777777" w:rsidR="00A045E1" w:rsidRDefault="00AB45D0">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F6E" w14:textId="77777777" w:rsidR="00A045E1" w:rsidRDefault="00AB45D0">
            <w:pPr>
              <w:jc w:val="right"/>
              <w:textAlignment w:val="bottom"/>
            </w:pPr>
            <w:r>
              <w:rPr>
                <w:rFonts w:ascii="sans-serif" w:eastAsia="sans-serif" w:hAnsi="sans-serif" w:cs="sans-serif"/>
                <w:b/>
                <w:bCs/>
                <w:color w:val="000000"/>
                <w:sz w:val="17"/>
                <w:szCs w:val="17"/>
              </w:rPr>
              <w:t>NORTH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F6F" w14:textId="77777777" w:rsidR="00A045E1" w:rsidRDefault="00AB45D0">
            <w:pPr>
              <w:jc w:val="right"/>
              <w:textAlignment w:val="bottom"/>
            </w:pPr>
            <w:r>
              <w:rPr>
                <w:rFonts w:ascii="sans-serif" w:eastAsia="sans-serif" w:hAnsi="sans-serif" w:cs="sans-serif"/>
                <w:b/>
                <w:bCs/>
                <w:color w:val="000000"/>
                <w:sz w:val="17"/>
                <w:szCs w:val="17"/>
              </w:rPr>
              <w:t>EUROPE, MIDDLE EAST &amp; AFRICA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F70" w14:textId="77777777" w:rsidR="00A045E1" w:rsidRDefault="00AB45D0">
            <w:pPr>
              <w:jc w:val="right"/>
              <w:textAlignment w:val="bottom"/>
            </w:pPr>
            <w:r>
              <w:rPr>
                <w:rFonts w:ascii="sans-serif" w:eastAsia="sans-serif" w:hAnsi="sans-serif" w:cs="sans-serif"/>
                <w:b/>
                <w:bCs/>
                <w:color w:val="000000"/>
                <w:sz w:val="17"/>
                <w:szCs w:val="17"/>
              </w:rPr>
              <w:t xml:space="preserve">GREATER </w:t>
            </w:r>
            <w:r>
              <w:rPr>
                <w:rFonts w:ascii="sans-serif" w:eastAsia="sans-serif" w:hAnsi="sans-serif" w:cs="sans-serif"/>
                <w:b/>
                <w:bCs/>
                <w:color w:val="000000"/>
                <w:sz w:val="17"/>
                <w:szCs w:val="17"/>
              </w:rPr>
              <w:t>CHINA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F71" w14:textId="77777777" w:rsidR="00A045E1" w:rsidRDefault="00AB45D0">
            <w:pPr>
              <w:jc w:val="right"/>
              <w:textAlignment w:val="bottom"/>
            </w:pPr>
            <w:r>
              <w:rPr>
                <w:rFonts w:ascii="sans-serif" w:eastAsia="sans-serif" w:hAnsi="sans-serif" w:cs="sans-serif"/>
                <w:b/>
                <w:bCs/>
                <w:color w:val="000000"/>
                <w:sz w:val="17"/>
                <w:szCs w:val="17"/>
              </w:rPr>
              <w:t>ASIA PACIFIC &amp; LATIN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F72" w14:textId="77777777" w:rsidR="00A045E1" w:rsidRDefault="00AB45D0">
            <w:pPr>
              <w:jc w:val="right"/>
              <w:textAlignment w:val="bottom"/>
            </w:pPr>
            <w:r>
              <w:rPr>
                <w:rFonts w:ascii="sans-serif" w:eastAsia="sans-serif" w:hAnsi="sans-serif" w:cs="sans-serif"/>
                <w:b/>
                <w:bCs/>
                <w:color w:val="000000"/>
                <w:sz w:val="17"/>
                <w:szCs w:val="17"/>
              </w:rPr>
              <w:t>GLOBAL BRAND DIVISIONS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F73" w14:textId="77777777" w:rsidR="00A045E1" w:rsidRDefault="00AB45D0">
            <w:pPr>
              <w:jc w:val="right"/>
              <w:textAlignment w:val="bottom"/>
            </w:pPr>
            <w:r>
              <w:rPr>
                <w:rFonts w:ascii="sans-serif" w:eastAsia="sans-serif" w:hAnsi="sans-serif" w:cs="sans-serif"/>
                <w:b/>
                <w:bCs/>
                <w:color w:val="000000"/>
                <w:sz w:val="17"/>
                <w:szCs w:val="17"/>
              </w:rPr>
              <w:t>TOTAL NIKE BRAND</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F74" w14:textId="77777777" w:rsidR="00A045E1" w:rsidRDefault="00AB45D0">
            <w:pPr>
              <w:jc w:val="right"/>
              <w:textAlignment w:val="bottom"/>
            </w:pPr>
            <w:r>
              <w:rPr>
                <w:rFonts w:ascii="sans-serif" w:eastAsia="sans-serif" w:hAnsi="sans-serif" w:cs="sans-serif"/>
                <w:b/>
                <w:bCs/>
                <w:color w:val="000000"/>
                <w:sz w:val="17"/>
                <w:szCs w:val="17"/>
              </w:rPr>
              <w:t>CONVERSE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F75" w14:textId="77777777" w:rsidR="00A045E1" w:rsidRDefault="00AB45D0">
            <w:pPr>
              <w:jc w:val="right"/>
              <w:textAlignment w:val="bottom"/>
            </w:pPr>
            <w:r>
              <w:rPr>
                <w:rFonts w:ascii="sans-serif" w:eastAsia="sans-serif" w:hAnsi="sans-serif" w:cs="sans-serif"/>
                <w:b/>
                <w:bCs/>
                <w:color w:val="000000"/>
                <w:sz w:val="17"/>
                <w:szCs w:val="17"/>
              </w:rPr>
              <w:t>CORPORATE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F76" w14:textId="77777777" w:rsidR="00A045E1" w:rsidRDefault="00AB45D0">
            <w:pPr>
              <w:jc w:val="right"/>
              <w:textAlignment w:val="bottom"/>
            </w:pPr>
            <w:r>
              <w:rPr>
                <w:rFonts w:ascii="sans-serif" w:eastAsia="sans-serif" w:hAnsi="sans-serif" w:cs="sans-serif"/>
                <w:b/>
                <w:bCs/>
                <w:color w:val="000000"/>
                <w:sz w:val="17"/>
                <w:szCs w:val="17"/>
              </w:rPr>
              <w:t>TOTAL NIKE, INC.</w:t>
            </w:r>
          </w:p>
        </w:tc>
      </w:tr>
      <w:tr w:rsidR="00A045E1" w14:paraId="2B9E5F8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F78" w14:textId="77777777" w:rsidR="00A045E1" w:rsidRDefault="00AB45D0">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F79"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F7A"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F7B"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F7C"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F7D"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F7E"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F7F"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F80"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F81" w14:textId="77777777" w:rsidR="00A045E1" w:rsidRDefault="00A045E1">
            <w:pPr>
              <w:rPr>
                <w:rFonts w:ascii="宋体"/>
              </w:rPr>
            </w:pPr>
          </w:p>
        </w:tc>
      </w:tr>
      <w:tr w:rsidR="00A045E1" w14:paraId="2B9E5F9F"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F83" w14:textId="77777777" w:rsidR="00A045E1" w:rsidRDefault="00AB45D0">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auto"/>
            <w:tcMar>
              <w:top w:w="40" w:type="dxa"/>
              <w:left w:w="20" w:type="dxa"/>
              <w:bottom w:w="40" w:type="dxa"/>
              <w:right w:w="0" w:type="dxa"/>
            </w:tcMar>
            <w:vAlign w:val="bottom"/>
          </w:tcPr>
          <w:p w14:paraId="2B9E5F84"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5F85" w14:textId="77777777" w:rsidR="00A045E1" w:rsidRDefault="00AB45D0">
            <w:pPr>
              <w:jc w:val="right"/>
              <w:textAlignment w:val="bottom"/>
            </w:pPr>
            <w:r>
              <w:rPr>
                <w:rFonts w:ascii="Arial" w:eastAsia="宋体" w:hAnsi="Arial" w:cs="Arial"/>
                <w:color w:val="000000"/>
                <w:sz w:val="17"/>
                <w:szCs w:val="17"/>
              </w:rPr>
              <w:t>6,116 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F86"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5F87"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5F88" w14:textId="77777777" w:rsidR="00A045E1" w:rsidRDefault="00AB45D0">
            <w:pPr>
              <w:jc w:val="right"/>
              <w:textAlignment w:val="bottom"/>
            </w:pPr>
            <w:r>
              <w:rPr>
                <w:rFonts w:ascii="Arial" w:eastAsia="宋体" w:hAnsi="Arial" w:cs="Arial"/>
                <w:color w:val="000000"/>
                <w:sz w:val="17"/>
                <w:szCs w:val="17"/>
              </w:rPr>
              <w:t>3,789 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F89"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5F8A"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5F8B" w14:textId="77777777" w:rsidR="00A045E1" w:rsidRDefault="00AB45D0">
            <w:pPr>
              <w:jc w:val="right"/>
              <w:textAlignment w:val="bottom"/>
            </w:pPr>
            <w:r>
              <w:rPr>
                <w:rFonts w:ascii="Arial" w:eastAsia="宋体" w:hAnsi="Arial" w:cs="Arial"/>
                <w:color w:val="000000"/>
                <w:sz w:val="17"/>
                <w:szCs w:val="17"/>
              </w:rPr>
              <w:t>2,684 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F8C"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5F8D"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5F8E" w14:textId="77777777" w:rsidR="00A045E1" w:rsidRDefault="00AB45D0">
            <w:pPr>
              <w:jc w:val="right"/>
              <w:textAlignment w:val="bottom"/>
            </w:pPr>
            <w:r>
              <w:rPr>
                <w:rFonts w:ascii="Arial" w:eastAsia="宋体" w:hAnsi="Arial" w:cs="Arial"/>
                <w:color w:val="000000"/>
                <w:sz w:val="17"/>
                <w:szCs w:val="17"/>
              </w:rPr>
              <w:t>1,909 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F8F"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5F90"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5F91"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F92"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5F93"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5F94" w14:textId="77777777" w:rsidR="00A045E1" w:rsidRDefault="00AB45D0">
            <w:pPr>
              <w:jc w:val="right"/>
              <w:textAlignment w:val="bottom"/>
            </w:pPr>
            <w:r>
              <w:rPr>
                <w:rFonts w:ascii="Arial" w:eastAsia="宋体" w:hAnsi="Arial" w:cs="Arial"/>
                <w:color w:val="000000"/>
                <w:sz w:val="17"/>
                <w:szCs w:val="17"/>
              </w:rPr>
              <w:t>14,498 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F95"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5F96"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5F97" w14:textId="77777777" w:rsidR="00A045E1" w:rsidRDefault="00AB45D0">
            <w:pPr>
              <w:jc w:val="right"/>
              <w:textAlignment w:val="bottom"/>
            </w:pPr>
            <w:r>
              <w:rPr>
                <w:rFonts w:ascii="Arial" w:eastAsia="宋体" w:hAnsi="Arial" w:cs="Arial"/>
                <w:color w:val="000000"/>
                <w:sz w:val="17"/>
                <w:szCs w:val="17"/>
              </w:rPr>
              <w:t>1,052 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F98"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5F99"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5F9A"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F9B"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5F9C"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5F9D" w14:textId="77777777" w:rsidR="00A045E1" w:rsidRDefault="00AB45D0">
            <w:pPr>
              <w:jc w:val="right"/>
              <w:textAlignment w:val="bottom"/>
            </w:pPr>
            <w:r>
              <w:rPr>
                <w:rFonts w:ascii="Arial" w:eastAsia="宋体" w:hAnsi="Arial" w:cs="Arial"/>
                <w:color w:val="000000"/>
                <w:sz w:val="17"/>
                <w:szCs w:val="17"/>
              </w:rPr>
              <w:t>15,550 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F9E" w14:textId="77777777" w:rsidR="00A045E1" w:rsidRDefault="00A045E1">
            <w:pPr>
              <w:jc w:val="right"/>
              <w:rPr>
                <w:rFonts w:ascii="宋体"/>
              </w:rPr>
            </w:pPr>
          </w:p>
        </w:tc>
      </w:tr>
      <w:tr w:rsidR="00A045E1" w14:paraId="2B9E5FB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FA0" w14:textId="77777777" w:rsidR="00A045E1" w:rsidRDefault="00AB45D0">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FA1" w14:textId="77777777" w:rsidR="00A045E1" w:rsidRDefault="00AB45D0">
            <w:pPr>
              <w:jc w:val="right"/>
              <w:textAlignment w:val="bottom"/>
            </w:pPr>
            <w:r>
              <w:rPr>
                <w:rFonts w:ascii="Arial" w:eastAsia="宋体" w:hAnsi="Arial" w:cs="Arial"/>
                <w:color w:val="000000"/>
                <w:sz w:val="17"/>
                <w:szCs w:val="17"/>
              </w:rPr>
              <w:t>2,910 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FA2"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FA3" w14:textId="77777777" w:rsidR="00A045E1" w:rsidRDefault="00AB45D0">
            <w:pPr>
              <w:jc w:val="right"/>
              <w:textAlignment w:val="bottom"/>
            </w:pPr>
            <w:r>
              <w:rPr>
                <w:rFonts w:ascii="Arial" w:eastAsia="宋体" w:hAnsi="Arial" w:cs="Arial"/>
                <w:color w:val="000000"/>
                <w:sz w:val="17"/>
                <w:szCs w:val="17"/>
              </w:rPr>
              <w:t>2,361 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FA4"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FA5" w14:textId="77777777" w:rsidR="00A045E1" w:rsidRDefault="00AB45D0">
            <w:pPr>
              <w:jc w:val="right"/>
              <w:textAlignment w:val="bottom"/>
            </w:pPr>
            <w:r>
              <w:rPr>
                <w:rFonts w:ascii="Arial" w:eastAsia="宋体" w:hAnsi="Arial" w:cs="Arial"/>
                <w:color w:val="000000"/>
                <w:sz w:val="17"/>
                <w:szCs w:val="17"/>
              </w:rPr>
              <w:t>1,040 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FA6"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FA7" w14:textId="77777777" w:rsidR="00A045E1" w:rsidRDefault="00AB45D0">
            <w:pPr>
              <w:jc w:val="right"/>
              <w:textAlignment w:val="bottom"/>
            </w:pPr>
            <w:r>
              <w:rPr>
                <w:rFonts w:ascii="Arial" w:eastAsia="宋体" w:hAnsi="Arial" w:cs="Arial"/>
                <w:color w:val="000000"/>
                <w:sz w:val="17"/>
                <w:szCs w:val="17"/>
              </w:rPr>
              <w:t>787 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FA8"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FA9"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FAA"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FAB" w14:textId="77777777" w:rsidR="00A045E1" w:rsidRDefault="00AB45D0">
            <w:pPr>
              <w:jc w:val="right"/>
              <w:textAlignment w:val="bottom"/>
            </w:pPr>
            <w:r>
              <w:rPr>
                <w:rFonts w:ascii="Arial" w:eastAsia="宋体" w:hAnsi="Arial" w:cs="Arial"/>
                <w:color w:val="000000"/>
                <w:sz w:val="17"/>
                <w:szCs w:val="17"/>
              </w:rPr>
              <w:t>7,098 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FAC"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FAD" w14:textId="77777777" w:rsidR="00A045E1" w:rsidRDefault="00AB45D0">
            <w:pPr>
              <w:jc w:val="right"/>
              <w:textAlignment w:val="bottom"/>
            </w:pPr>
            <w:r>
              <w:rPr>
                <w:rFonts w:ascii="Arial" w:eastAsia="宋体" w:hAnsi="Arial" w:cs="Arial"/>
                <w:color w:val="000000"/>
                <w:sz w:val="17"/>
                <w:szCs w:val="17"/>
              </w:rPr>
              <w:t>58 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FAE"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FAF"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FB0"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FB1" w14:textId="77777777" w:rsidR="00A045E1" w:rsidRDefault="00AB45D0">
            <w:pPr>
              <w:jc w:val="right"/>
              <w:textAlignment w:val="bottom"/>
            </w:pPr>
            <w:r>
              <w:rPr>
                <w:rFonts w:ascii="Arial" w:eastAsia="宋体" w:hAnsi="Arial" w:cs="Arial"/>
                <w:color w:val="000000"/>
                <w:sz w:val="17"/>
                <w:szCs w:val="17"/>
              </w:rPr>
              <w:t>7,156 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FB2" w14:textId="77777777" w:rsidR="00A045E1" w:rsidRDefault="00A045E1">
            <w:pPr>
              <w:jc w:val="right"/>
              <w:rPr>
                <w:rFonts w:ascii="宋体"/>
              </w:rPr>
            </w:pPr>
          </w:p>
        </w:tc>
      </w:tr>
      <w:tr w:rsidR="00A045E1" w14:paraId="2B9E5FC7"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FB4" w14:textId="77777777" w:rsidR="00A045E1" w:rsidRDefault="00AB45D0">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FB5" w14:textId="77777777" w:rsidR="00A045E1" w:rsidRDefault="00AB45D0">
            <w:pPr>
              <w:jc w:val="right"/>
              <w:textAlignment w:val="bottom"/>
            </w:pPr>
            <w:r>
              <w:rPr>
                <w:rFonts w:ascii="Arial" w:eastAsia="宋体" w:hAnsi="Arial" w:cs="Arial"/>
                <w:color w:val="000000"/>
                <w:sz w:val="17"/>
                <w:szCs w:val="17"/>
              </w:rPr>
              <w:t>330 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FB6"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FB7" w14:textId="77777777" w:rsidR="00A045E1" w:rsidRDefault="00AB45D0">
            <w:pPr>
              <w:jc w:val="right"/>
              <w:textAlignment w:val="bottom"/>
            </w:pPr>
            <w:r>
              <w:rPr>
                <w:rFonts w:ascii="Arial" w:eastAsia="宋体" w:hAnsi="Arial" w:cs="Arial"/>
                <w:color w:val="000000"/>
                <w:sz w:val="17"/>
                <w:szCs w:val="17"/>
              </w:rPr>
              <w:t>299 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FB8"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FB9" w14:textId="77777777" w:rsidR="00A045E1" w:rsidRDefault="00AB45D0">
            <w:pPr>
              <w:jc w:val="right"/>
              <w:textAlignment w:val="bottom"/>
            </w:pPr>
            <w:r>
              <w:rPr>
                <w:rFonts w:ascii="Arial" w:eastAsia="宋体" w:hAnsi="Arial" w:cs="Arial"/>
                <w:color w:val="000000"/>
                <w:sz w:val="17"/>
                <w:szCs w:val="17"/>
              </w:rPr>
              <w:t>102 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FBA"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FBB" w14:textId="77777777" w:rsidR="00A045E1" w:rsidRDefault="00AB45D0">
            <w:pPr>
              <w:jc w:val="right"/>
              <w:textAlignment w:val="bottom"/>
            </w:pPr>
            <w:r>
              <w:rPr>
                <w:rFonts w:ascii="Arial" w:eastAsia="宋体" w:hAnsi="Arial" w:cs="Arial"/>
                <w:color w:val="000000"/>
                <w:sz w:val="17"/>
                <w:szCs w:val="17"/>
              </w:rPr>
              <w:t>116 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FBC"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FBD"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FBE"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FBF" w14:textId="77777777" w:rsidR="00A045E1" w:rsidRDefault="00AB45D0">
            <w:pPr>
              <w:jc w:val="right"/>
              <w:textAlignment w:val="bottom"/>
            </w:pPr>
            <w:r>
              <w:rPr>
                <w:rFonts w:ascii="Arial" w:eastAsia="宋体" w:hAnsi="Arial" w:cs="Arial"/>
                <w:color w:val="000000"/>
                <w:sz w:val="17"/>
                <w:szCs w:val="17"/>
              </w:rPr>
              <w:t>847 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FC0"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FC1" w14:textId="77777777" w:rsidR="00A045E1" w:rsidRDefault="00AB45D0">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FC2"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FC3"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FC4"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FC5" w14:textId="77777777" w:rsidR="00A045E1" w:rsidRDefault="00AB45D0">
            <w:pPr>
              <w:jc w:val="right"/>
              <w:textAlignment w:val="bottom"/>
            </w:pPr>
            <w:r>
              <w:rPr>
                <w:rFonts w:ascii="Arial" w:eastAsia="宋体" w:hAnsi="Arial" w:cs="Arial"/>
                <w:color w:val="000000"/>
                <w:sz w:val="17"/>
                <w:szCs w:val="17"/>
              </w:rPr>
              <w:t>861 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FC6" w14:textId="77777777" w:rsidR="00A045E1" w:rsidRDefault="00A045E1">
            <w:pPr>
              <w:jc w:val="right"/>
              <w:rPr>
                <w:rFonts w:ascii="宋体"/>
              </w:rPr>
            </w:pPr>
          </w:p>
        </w:tc>
      </w:tr>
      <w:tr w:rsidR="00A045E1" w14:paraId="2B9E5FD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5FC8" w14:textId="77777777" w:rsidR="00A045E1" w:rsidRDefault="00AB45D0">
            <w:pPr>
              <w:textAlignment w:val="bottom"/>
            </w:pPr>
            <w:r>
              <w:rPr>
                <w:rFonts w:ascii="Arial" w:eastAsia="宋体" w:hAnsi="Arial" w:cs="Arial"/>
                <w:color w:val="000000"/>
                <w:sz w:val="17"/>
                <w:szCs w:val="17"/>
              </w:rPr>
              <w:t>Other</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FC9"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FCA"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FCB"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FCC"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FCD"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FCE"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FCF"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FD0"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FD1" w14:textId="77777777" w:rsidR="00A045E1" w:rsidRDefault="00AB45D0">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FD2"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FD3" w14:textId="77777777" w:rsidR="00A045E1" w:rsidRDefault="00AB45D0">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FD4"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FD5" w14:textId="77777777" w:rsidR="00A045E1" w:rsidRDefault="00AB45D0">
            <w:pPr>
              <w:jc w:val="right"/>
              <w:textAlignment w:val="bottom"/>
            </w:pPr>
            <w:r>
              <w:rPr>
                <w:rFonts w:ascii="Arial" w:eastAsia="宋体" w:hAnsi="Arial" w:cs="Arial"/>
                <w:color w:val="000000"/>
                <w:sz w:val="17"/>
                <w:szCs w:val="17"/>
              </w:rPr>
              <w:t>62 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FD6"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FD7" w14:textId="77777777" w:rsidR="00A045E1" w:rsidRDefault="00AB45D0">
            <w:pPr>
              <w:jc w:val="right"/>
              <w:textAlignment w:val="bottom"/>
            </w:pPr>
            <w:r>
              <w:rPr>
                <w:rFonts w:ascii="Arial" w:eastAsia="宋体" w:hAnsi="Arial" w:cs="Arial"/>
                <w:color w:val="000000"/>
                <w:sz w:val="17"/>
                <w:szCs w:val="17"/>
              </w:rPr>
              <w:t>(37)</w:t>
            </w:r>
          </w:p>
        </w:tc>
        <w:tc>
          <w:tcPr>
            <w:tcW w:w="0" w:type="auto"/>
            <w:tcBorders>
              <w:top w:val="single" w:sz="4" w:space="0" w:color="808080"/>
            </w:tcBorders>
            <w:shd w:val="clear" w:color="auto" w:fill="auto"/>
            <w:tcMar>
              <w:top w:w="40" w:type="dxa"/>
              <w:left w:w="0" w:type="dxa"/>
              <w:bottom w:w="40" w:type="dxa"/>
              <w:right w:w="20" w:type="dxa"/>
            </w:tcMar>
            <w:vAlign w:val="bottom"/>
          </w:tcPr>
          <w:p w14:paraId="2B9E5FD8"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5FD9" w14:textId="77777777" w:rsidR="00A045E1" w:rsidRDefault="00AB45D0">
            <w:pPr>
              <w:jc w:val="right"/>
              <w:textAlignment w:val="bottom"/>
            </w:pPr>
            <w:r>
              <w:rPr>
                <w:rFonts w:ascii="Arial" w:eastAsia="宋体" w:hAnsi="Arial" w:cs="Arial"/>
                <w:color w:val="000000"/>
                <w:sz w:val="17"/>
                <w:szCs w:val="17"/>
              </w:rPr>
              <w:t>38 </w:t>
            </w:r>
          </w:p>
        </w:tc>
        <w:tc>
          <w:tcPr>
            <w:tcW w:w="0" w:type="auto"/>
            <w:tcBorders>
              <w:top w:val="single" w:sz="4" w:space="0" w:color="808080"/>
            </w:tcBorders>
            <w:shd w:val="clear" w:color="auto" w:fill="auto"/>
            <w:tcMar>
              <w:top w:w="40" w:type="dxa"/>
              <w:left w:w="0" w:type="dxa"/>
              <w:bottom w:w="40" w:type="dxa"/>
              <w:right w:w="20" w:type="dxa"/>
            </w:tcMar>
            <w:vAlign w:val="bottom"/>
          </w:tcPr>
          <w:p w14:paraId="2B9E5FDA" w14:textId="77777777" w:rsidR="00A045E1" w:rsidRDefault="00A045E1">
            <w:pPr>
              <w:jc w:val="right"/>
              <w:rPr>
                <w:rFonts w:ascii="宋体"/>
              </w:rPr>
            </w:pPr>
          </w:p>
        </w:tc>
      </w:tr>
      <w:tr w:rsidR="00A045E1" w14:paraId="2B9E5FF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FDC" w14:textId="77777777" w:rsidR="00A045E1" w:rsidRDefault="00AB45D0">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auto"/>
            <w:tcMar>
              <w:top w:w="40" w:type="dxa"/>
              <w:left w:w="20" w:type="dxa"/>
              <w:bottom w:w="40" w:type="dxa"/>
              <w:right w:w="0" w:type="dxa"/>
            </w:tcMar>
            <w:vAlign w:val="bottom"/>
          </w:tcPr>
          <w:p w14:paraId="2B9E5FDD"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FDE" w14:textId="77777777" w:rsidR="00A045E1" w:rsidRDefault="00AB45D0">
            <w:pPr>
              <w:jc w:val="right"/>
              <w:textAlignment w:val="bottom"/>
            </w:pPr>
            <w:r>
              <w:rPr>
                <w:rFonts w:ascii="Arial" w:eastAsia="宋体" w:hAnsi="Arial" w:cs="Arial"/>
                <w:b/>
                <w:bCs/>
                <w:color w:val="000000"/>
                <w:sz w:val="17"/>
                <w:szCs w:val="17"/>
              </w:rPr>
              <w:t>9,356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FDF"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FE0"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FE1" w14:textId="77777777" w:rsidR="00A045E1" w:rsidRDefault="00AB45D0">
            <w:pPr>
              <w:jc w:val="right"/>
              <w:textAlignment w:val="bottom"/>
            </w:pPr>
            <w:r>
              <w:rPr>
                <w:rFonts w:ascii="Arial" w:eastAsia="宋体" w:hAnsi="Arial" w:cs="Arial"/>
                <w:b/>
                <w:bCs/>
                <w:color w:val="000000"/>
                <w:sz w:val="17"/>
                <w:szCs w:val="17"/>
              </w:rPr>
              <w:t>6,449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FE2"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FE3"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FE4" w14:textId="77777777" w:rsidR="00A045E1" w:rsidRDefault="00AB45D0">
            <w:pPr>
              <w:jc w:val="right"/>
              <w:textAlignment w:val="bottom"/>
            </w:pPr>
            <w:r>
              <w:rPr>
                <w:rFonts w:ascii="Arial" w:eastAsia="宋体" w:hAnsi="Arial" w:cs="Arial"/>
                <w:b/>
                <w:bCs/>
                <w:color w:val="000000"/>
                <w:sz w:val="17"/>
                <w:szCs w:val="17"/>
              </w:rPr>
              <w:t>3,826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FE5"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FE6"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FE7" w14:textId="77777777" w:rsidR="00A045E1" w:rsidRDefault="00AB45D0">
            <w:pPr>
              <w:jc w:val="right"/>
              <w:textAlignment w:val="bottom"/>
            </w:pPr>
            <w:r>
              <w:rPr>
                <w:rFonts w:ascii="Arial" w:eastAsia="宋体" w:hAnsi="Arial" w:cs="Arial"/>
                <w:b/>
                <w:bCs/>
                <w:color w:val="000000"/>
                <w:sz w:val="17"/>
                <w:szCs w:val="17"/>
              </w:rPr>
              <w:t>2,812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FE8"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FE9"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FEA" w14:textId="77777777" w:rsidR="00A045E1" w:rsidRDefault="00AB45D0">
            <w:pPr>
              <w:jc w:val="right"/>
              <w:textAlignment w:val="bottom"/>
            </w:pPr>
            <w:r>
              <w:rPr>
                <w:rFonts w:ascii="Arial" w:eastAsia="宋体" w:hAnsi="Arial" w:cs="Arial"/>
                <w:b/>
                <w:bCs/>
                <w:color w:val="000000"/>
                <w:sz w:val="17"/>
                <w:szCs w:val="17"/>
              </w:rPr>
              <w:t>13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FEB"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FEC"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FED" w14:textId="77777777" w:rsidR="00A045E1" w:rsidRDefault="00AB45D0">
            <w:pPr>
              <w:jc w:val="right"/>
              <w:textAlignment w:val="bottom"/>
            </w:pPr>
            <w:r>
              <w:rPr>
                <w:rFonts w:ascii="Arial" w:eastAsia="宋体" w:hAnsi="Arial" w:cs="Arial"/>
                <w:b/>
                <w:bCs/>
                <w:color w:val="000000"/>
                <w:sz w:val="17"/>
                <w:szCs w:val="17"/>
              </w:rPr>
              <w:t>22,456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FEE"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FEF"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FF0" w14:textId="77777777" w:rsidR="00A045E1" w:rsidRDefault="00AB45D0">
            <w:pPr>
              <w:jc w:val="right"/>
              <w:textAlignment w:val="bottom"/>
            </w:pPr>
            <w:r>
              <w:rPr>
                <w:rFonts w:ascii="Arial" w:eastAsia="宋体" w:hAnsi="Arial" w:cs="Arial"/>
                <w:b/>
                <w:bCs/>
                <w:color w:val="000000"/>
                <w:sz w:val="17"/>
                <w:szCs w:val="17"/>
              </w:rPr>
              <w:t>1,186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FF1"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FF2"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FF3" w14:textId="77777777" w:rsidR="00A045E1" w:rsidRDefault="00AB45D0">
            <w:pPr>
              <w:jc w:val="right"/>
              <w:textAlignment w:val="bottom"/>
            </w:pPr>
            <w:r>
              <w:rPr>
                <w:rFonts w:ascii="Arial" w:eastAsia="宋体" w:hAnsi="Arial" w:cs="Arial"/>
                <w:b/>
                <w:bCs/>
                <w:color w:val="000000"/>
                <w:sz w:val="17"/>
                <w:szCs w:val="17"/>
              </w:rPr>
              <w:t>(37)</w:t>
            </w:r>
          </w:p>
        </w:tc>
        <w:tc>
          <w:tcPr>
            <w:tcW w:w="0" w:type="auto"/>
            <w:tcBorders>
              <w:top w:val="single" w:sz="8" w:space="0" w:color="E87722"/>
            </w:tcBorders>
            <w:shd w:val="clear" w:color="auto" w:fill="auto"/>
            <w:tcMar>
              <w:top w:w="40" w:type="dxa"/>
              <w:left w:w="0" w:type="dxa"/>
              <w:bottom w:w="40" w:type="dxa"/>
              <w:right w:w="20" w:type="dxa"/>
            </w:tcMar>
            <w:vAlign w:val="bottom"/>
          </w:tcPr>
          <w:p w14:paraId="2B9E5FF4"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5FF5"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5FF6" w14:textId="77777777" w:rsidR="00A045E1" w:rsidRDefault="00AB45D0">
            <w:pPr>
              <w:jc w:val="right"/>
              <w:textAlignment w:val="bottom"/>
            </w:pPr>
            <w:r>
              <w:rPr>
                <w:rFonts w:ascii="Arial" w:eastAsia="宋体" w:hAnsi="Arial" w:cs="Arial"/>
                <w:b/>
                <w:bCs/>
                <w:color w:val="000000"/>
                <w:sz w:val="17"/>
                <w:szCs w:val="17"/>
              </w:rPr>
              <w:t>23,605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5FF7" w14:textId="77777777" w:rsidR="00A045E1" w:rsidRDefault="00A045E1">
            <w:pPr>
              <w:jc w:val="right"/>
              <w:rPr>
                <w:rFonts w:ascii="宋体"/>
              </w:rPr>
            </w:pPr>
          </w:p>
        </w:tc>
      </w:tr>
      <w:tr w:rsidR="00A045E1" w14:paraId="2B9E600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5FF9" w14:textId="77777777" w:rsidR="00A045E1" w:rsidRDefault="00AB45D0">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FFA"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FFB"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FFC"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FFD"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FFE"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5FFF"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000"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001"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002" w14:textId="77777777" w:rsidR="00A045E1" w:rsidRDefault="00A045E1">
            <w:pPr>
              <w:rPr>
                <w:rFonts w:ascii="宋体"/>
              </w:rPr>
            </w:pPr>
          </w:p>
        </w:tc>
      </w:tr>
      <w:tr w:rsidR="00A045E1" w14:paraId="2B9E602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004" w14:textId="77777777" w:rsidR="00A045E1" w:rsidRDefault="00AB45D0">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auto"/>
            <w:tcMar>
              <w:top w:w="40" w:type="dxa"/>
              <w:left w:w="20" w:type="dxa"/>
              <w:bottom w:w="40" w:type="dxa"/>
              <w:right w:w="0" w:type="dxa"/>
            </w:tcMar>
            <w:vAlign w:val="bottom"/>
          </w:tcPr>
          <w:p w14:paraId="2B9E6005"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6006" w14:textId="77777777" w:rsidR="00A045E1" w:rsidRDefault="00AB45D0">
            <w:pPr>
              <w:jc w:val="right"/>
              <w:textAlignment w:val="bottom"/>
            </w:pPr>
            <w:r>
              <w:rPr>
                <w:rFonts w:ascii="Arial" w:eastAsia="宋体" w:hAnsi="Arial" w:cs="Arial"/>
                <w:color w:val="000000"/>
                <w:sz w:val="17"/>
                <w:szCs w:val="17"/>
              </w:rPr>
              <w:t>5,005 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007"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6008"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6009" w14:textId="77777777" w:rsidR="00A045E1" w:rsidRDefault="00AB45D0">
            <w:pPr>
              <w:jc w:val="right"/>
              <w:textAlignment w:val="bottom"/>
            </w:pPr>
            <w:r>
              <w:rPr>
                <w:rFonts w:ascii="Arial" w:eastAsia="宋体" w:hAnsi="Arial" w:cs="Arial"/>
                <w:color w:val="000000"/>
                <w:sz w:val="17"/>
                <w:szCs w:val="17"/>
              </w:rPr>
              <w:t>4,336 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00A"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600B"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600C" w14:textId="77777777" w:rsidR="00A045E1" w:rsidRDefault="00AB45D0">
            <w:pPr>
              <w:jc w:val="right"/>
              <w:textAlignment w:val="bottom"/>
            </w:pPr>
            <w:r>
              <w:rPr>
                <w:rFonts w:ascii="Arial" w:eastAsia="宋体" w:hAnsi="Arial" w:cs="Arial"/>
                <w:color w:val="000000"/>
                <w:sz w:val="17"/>
                <w:szCs w:val="17"/>
              </w:rPr>
              <w:t>2,010 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00D"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600E"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600F" w14:textId="77777777" w:rsidR="00A045E1" w:rsidRDefault="00AB45D0">
            <w:pPr>
              <w:jc w:val="right"/>
              <w:textAlignment w:val="bottom"/>
            </w:pPr>
            <w:r>
              <w:rPr>
                <w:rFonts w:ascii="Arial" w:eastAsia="宋体" w:hAnsi="Arial" w:cs="Arial"/>
                <w:color w:val="000000"/>
                <w:sz w:val="17"/>
                <w:szCs w:val="17"/>
              </w:rPr>
              <w:t>1,711 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010"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6011"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6012"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013"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6014"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6015" w14:textId="77777777" w:rsidR="00A045E1" w:rsidRDefault="00AB45D0">
            <w:pPr>
              <w:jc w:val="right"/>
              <w:textAlignment w:val="bottom"/>
            </w:pPr>
            <w:r>
              <w:rPr>
                <w:rFonts w:ascii="Arial" w:eastAsia="宋体" w:hAnsi="Arial" w:cs="Arial"/>
                <w:color w:val="000000"/>
                <w:sz w:val="17"/>
                <w:szCs w:val="17"/>
              </w:rPr>
              <w:t>13,062 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016"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6017"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6018" w14:textId="77777777" w:rsidR="00A045E1" w:rsidRDefault="00AB45D0">
            <w:pPr>
              <w:jc w:val="right"/>
              <w:textAlignment w:val="bottom"/>
            </w:pPr>
            <w:r>
              <w:rPr>
                <w:rFonts w:ascii="Arial" w:eastAsia="宋体" w:hAnsi="Arial" w:cs="Arial"/>
                <w:color w:val="000000"/>
                <w:sz w:val="17"/>
                <w:szCs w:val="17"/>
              </w:rPr>
              <w:t>672 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019"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601A"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601B"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01C"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601D"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601E" w14:textId="77777777" w:rsidR="00A045E1" w:rsidRDefault="00AB45D0">
            <w:pPr>
              <w:jc w:val="right"/>
              <w:textAlignment w:val="bottom"/>
            </w:pPr>
            <w:r>
              <w:rPr>
                <w:rFonts w:ascii="Arial" w:eastAsia="宋体" w:hAnsi="Arial" w:cs="Arial"/>
                <w:color w:val="000000"/>
                <w:sz w:val="17"/>
                <w:szCs w:val="17"/>
              </w:rPr>
              <w:t>13,734 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01F" w14:textId="77777777" w:rsidR="00A045E1" w:rsidRDefault="00A045E1">
            <w:pPr>
              <w:jc w:val="right"/>
              <w:rPr>
                <w:rFonts w:ascii="宋体"/>
              </w:rPr>
            </w:pPr>
          </w:p>
        </w:tc>
      </w:tr>
      <w:tr w:rsidR="00A045E1" w14:paraId="2B9E603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021" w14:textId="77777777" w:rsidR="00A045E1" w:rsidRDefault="00AB45D0">
            <w:pPr>
              <w:textAlignment w:val="bottom"/>
            </w:pPr>
            <w:r>
              <w:rPr>
                <w:rFonts w:ascii="Arial" w:eastAsia="宋体" w:hAnsi="Arial" w:cs="Arial"/>
                <w:color w:val="000000"/>
                <w:sz w:val="17"/>
                <w:szCs w:val="17"/>
              </w:rPr>
              <w:t>Sales through Direct to Consumer</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022" w14:textId="77777777" w:rsidR="00A045E1" w:rsidRDefault="00AB45D0">
            <w:pPr>
              <w:jc w:val="right"/>
              <w:textAlignment w:val="bottom"/>
            </w:pPr>
            <w:r>
              <w:rPr>
                <w:rFonts w:ascii="Arial" w:eastAsia="宋体" w:hAnsi="Arial" w:cs="Arial"/>
                <w:color w:val="000000"/>
                <w:sz w:val="17"/>
                <w:szCs w:val="17"/>
              </w:rPr>
              <w:t>4,351 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023"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024" w14:textId="77777777" w:rsidR="00A045E1" w:rsidRDefault="00AB45D0">
            <w:pPr>
              <w:jc w:val="right"/>
              <w:textAlignment w:val="bottom"/>
            </w:pPr>
            <w:r>
              <w:rPr>
                <w:rFonts w:ascii="Arial" w:eastAsia="宋体" w:hAnsi="Arial" w:cs="Arial"/>
                <w:color w:val="000000"/>
                <w:sz w:val="17"/>
                <w:szCs w:val="17"/>
              </w:rPr>
              <w:t>2,113 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025"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026" w14:textId="77777777" w:rsidR="00A045E1" w:rsidRDefault="00AB45D0">
            <w:pPr>
              <w:jc w:val="right"/>
              <w:textAlignment w:val="bottom"/>
            </w:pPr>
            <w:r>
              <w:rPr>
                <w:rFonts w:ascii="Arial" w:eastAsia="宋体" w:hAnsi="Arial" w:cs="Arial"/>
                <w:color w:val="000000"/>
                <w:sz w:val="17"/>
                <w:szCs w:val="17"/>
              </w:rPr>
              <w:t>1,816 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027"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028" w14:textId="77777777" w:rsidR="00A045E1" w:rsidRDefault="00AB45D0">
            <w:pPr>
              <w:jc w:val="right"/>
              <w:textAlignment w:val="bottom"/>
            </w:pPr>
            <w:r>
              <w:rPr>
                <w:rFonts w:ascii="Arial" w:eastAsia="宋体" w:hAnsi="Arial" w:cs="Arial"/>
                <w:color w:val="000000"/>
                <w:sz w:val="17"/>
                <w:szCs w:val="17"/>
              </w:rPr>
              <w:t>1,101 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029"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02A"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02B"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02C" w14:textId="77777777" w:rsidR="00A045E1" w:rsidRDefault="00AB45D0">
            <w:pPr>
              <w:jc w:val="right"/>
              <w:textAlignment w:val="bottom"/>
            </w:pPr>
            <w:r>
              <w:rPr>
                <w:rFonts w:ascii="Arial" w:eastAsia="宋体" w:hAnsi="Arial" w:cs="Arial"/>
                <w:color w:val="000000"/>
                <w:sz w:val="17"/>
                <w:szCs w:val="17"/>
              </w:rPr>
              <w:t>9,381 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02D"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02E" w14:textId="77777777" w:rsidR="00A045E1" w:rsidRDefault="00AB45D0">
            <w:pPr>
              <w:jc w:val="right"/>
              <w:textAlignment w:val="bottom"/>
            </w:pPr>
            <w:r>
              <w:rPr>
                <w:rFonts w:ascii="Arial" w:eastAsia="宋体" w:hAnsi="Arial" w:cs="Arial"/>
                <w:color w:val="000000"/>
                <w:sz w:val="17"/>
                <w:szCs w:val="17"/>
              </w:rPr>
              <w:t>452 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02F"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030"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031"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032" w14:textId="77777777" w:rsidR="00A045E1" w:rsidRDefault="00AB45D0">
            <w:pPr>
              <w:jc w:val="right"/>
              <w:textAlignment w:val="bottom"/>
            </w:pPr>
            <w:r>
              <w:rPr>
                <w:rFonts w:ascii="Arial" w:eastAsia="宋体" w:hAnsi="Arial" w:cs="Arial"/>
                <w:color w:val="000000"/>
                <w:sz w:val="17"/>
                <w:szCs w:val="17"/>
              </w:rPr>
              <w:t>9,833 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033" w14:textId="77777777" w:rsidR="00A045E1" w:rsidRDefault="00A045E1">
            <w:pPr>
              <w:jc w:val="right"/>
              <w:rPr>
                <w:rFonts w:ascii="宋体"/>
              </w:rPr>
            </w:pPr>
          </w:p>
        </w:tc>
      </w:tr>
      <w:tr w:rsidR="00A045E1" w14:paraId="2B9E604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035" w14:textId="77777777" w:rsidR="00A045E1" w:rsidRDefault="00AB45D0">
            <w:pPr>
              <w:textAlignment w:val="bottom"/>
            </w:pPr>
            <w:r>
              <w:rPr>
                <w:rFonts w:ascii="Arial" w:eastAsia="宋体" w:hAnsi="Arial" w:cs="Arial"/>
                <w:color w:val="000000"/>
                <w:sz w:val="17"/>
                <w:szCs w:val="17"/>
              </w:rPr>
              <w:t>Other</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036"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037"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038"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039"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03A"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03B"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03C"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03D"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03E" w14:textId="77777777" w:rsidR="00A045E1" w:rsidRDefault="00AB45D0">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03F"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040" w14:textId="77777777" w:rsidR="00A045E1" w:rsidRDefault="00AB45D0">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041"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042" w14:textId="77777777" w:rsidR="00A045E1" w:rsidRDefault="00AB45D0">
            <w:pPr>
              <w:jc w:val="right"/>
              <w:textAlignment w:val="bottom"/>
            </w:pPr>
            <w:r>
              <w:rPr>
                <w:rFonts w:ascii="Arial" w:eastAsia="宋体" w:hAnsi="Arial" w:cs="Arial"/>
                <w:color w:val="000000"/>
                <w:sz w:val="17"/>
                <w:szCs w:val="17"/>
              </w:rPr>
              <w:t>62 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043"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044" w14:textId="77777777" w:rsidR="00A045E1" w:rsidRDefault="00AB45D0">
            <w:pPr>
              <w:jc w:val="right"/>
              <w:textAlignment w:val="bottom"/>
            </w:pPr>
            <w:r>
              <w:rPr>
                <w:rFonts w:ascii="Arial" w:eastAsia="宋体" w:hAnsi="Arial" w:cs="Arial"/>
                <w:color w:val="000000"/>
                <w:sz w:val="17"/>
                <w:szCs w:val="17"/>
              </w:rPr>
              <w:t>(37)</w:t>
            </w:r>
          </w:p>
        </w:tc>
        <w:tc>
          <w:tcPr>
            <w:tcW w:w="0" w:type="auto"/>
            <w:tcBorders>
              <w:top w:val="single" w:sz="4" w:space="0" w:color="808080"/>
            </w:tcBorders>
            <w:shd w:val="clear" w:color="auto" w:fill="auto"/>
            <w:tcMar>
              <w:top w:w="40" w:type="dxa"/>
              <w:left w:w="0" w:type="dxa"/>
              <w:bottom w:w="40" w:type="dxa"/>
              <w:right w:w="20" w:type="dxa"/>
            </w:tcMar>
            <w:vAlign w:val="bottom"/>
          </w:tcPr>
          <w:p w14:paraId="2B9E6045"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046" w14:textId="77777777" w:rsidR="00A045E1" w:rsidRDefault="00AB45D0">
            <w:pPr>
              <w:jc w:val="right"/>
              <w:textAlignment w:val="bottom"/>
            </w:pPr>
            <w:r>
              <w:rPr>
                <w:rFonts w:ascii="Arial" w:eastAsia="宋体" w:hAnsi="Arial" w:cs="Arial"/>
                <w:color w:val="000000"/>
                <w:sz w:val="17"/>
                <w:szCs w:val="17"/>
              </w:rPr>
              <w:t>38 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047" w14:textId="77777777" w:rsidR="00A045E1" w:rsidRDefault="00A045E1">
            <w:pPr>
              <w:jc w:val="right"/>
              <w:rPr>
                <w:rFonts w:ascii="宋体"/>
              </w:rPr>
            </w:pPr>
          </w:p>
        </w:tc>
      </w:tr>
      <w:tr w:rsidR="00A045E1" w14:paraId="2B9E6065"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B9E6049" w14:textId="77777777" w:rsidR="00A045E1" w:rsidRDefault="00AB45D0">
            <w:pPr>
              <w:textAlignment w:val="bottom"/>
            </w:pPr>
            <w:r>
              <w:rPr>
                <w:rFonts w:ascii="Arial" w:eastAsia="宋体" w:hAnsi="Arial" w:cs="Arial"/>
                <w:b/>
                <w:bCs/>
                <w:color w:val="000000"/>
                <w:sz w:val="17"/>
                <w:szCs w:val="17"/>
              </w:rPr>
              <w:t>TOTAL REVENUES</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604A"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604B" w14:textId="77777777" w:rsidR="00A045E1" w:rsidRDefault="00AB45D0">
            <w:pPr>
              <w:jc w:val="right"/>
              <w:textAlignment w:val="bottom"/>
            </w:pPr>
            <w:r>
              <w:rPr>
                <w:rFonts w:ascii="Arial" w:eastAsia="宋体" w:hAnsi="Arial" w:cs="Arial"/>
                <w:b/>
                <w:bCs/>
                <w:color w:val="000000"/>
                <w:sz w:val="17"/>
                <w:szCs w:val="17"/>
              </w:rPr>
              <w:t>9,356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604C"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604D"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604E" w14:textId="77777777" w:rsidR="00A045E1" w:rsidRDefault="00AB45D0">
            <w:pPr>
              <w:jc w:val="right"/>
              <w:textAlignment w:val="bottom"/>
            </w:pPr>
            <w:r>
              <w:rPr>
                <w:rFonts w:ascii="Arial" w:eastAsia="宋体" w:hAnsi="Arial" w:cs="Arial"/>
                <w:b/>
                <w:bCs/>
                <w:color w:val="000000"/>
                <w:sz w:val="17"/>
                <w:szCs w:val="17"/>
              </w:rPr>
              <w:t>6,449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604F"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6050"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6051" w14:textId="77777777" w:rsidR="00A045E1" w:rsidRDefault="00AB45D0">
            <w:pPr>
              <w:jc w:val="right"/>
              <w:textAlignment w:val="bottom"/>
            </w:pPr>
            <w:r>
              <w:rPr>
                <w:rFonts w:ascii="Arial" w:eastAsia="宋体" w:hAnsi="Arial" w:cs="Arial"/>
                <w:b/>
                <w:bCs/>
                <w:color w:val="000000"/>
                <w:sz w:val="17"/>
                <w:szCs w:val="17"/>
              </w:rPr>
              <w:t>3,826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6052"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6053"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6054" w14:textId="77777777" w:rsidR="00A045E1" w:rsidRDefault="00AB45D0">
            <w:pPr>
              <w:jc w:val="right"/>
              <w:textAlignment w:val="bottom"/>
            </w:pPr>
            <w:r>
              <w:rPr>
                <w:rFonts w:ascii="Arial" w:eastAsia="宋体" w:hAnsi="Arial" w:cs="Arial"/>
                <w:b/>
                <w:bCs/>
                <w:color w:val="000000"/>
                <w:sz w:val="17"/>
                <w:szCs w:val="17"/>
              </w:rPr>
              <w:t>2,812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6055"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6056"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6057" w14:textId="77777777" w:rsidR="00A045E1" w:rsidRDefault="00AB45D0">
            <w:pPr>
              <w:jc w:val="right"/>
              <w:textAlignment w:val="bottom"/>
            </w:pPr>
            <w:r>
              <w:rPr>
                <w:rFonts w:ascii="Arial" w:eastAsia="宋体" w:hAnsi="Arial" w:cs="Arial"/>
                <w:b/>
                <w:bCs/>
                <w:color w:val="000000"/>
                <w:sz w:val="17"/>
                <w:szCs w:val="17"/>
              </w:rPr>
              <w:t>13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6058"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6059"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605A" w14:textId="77777777" w:rsidR="00A045E1" w:rsidRDefault="00AB45D0">
            <w:pPr>
              <w:jc w:val="right"/>
              <w:textAlignment w:val="bottom"/>
            </w:pPr>
            <w:r>
              <w:rPr>
                <w:rFonts w:ascii="Arial" w:eastAsia="宋体" w:hAnsi="Arial" w:cs="Arial"/>
                <w:b/>
                <w:bCs/>
                <w:color w:val="000000"/>
                <w:sz w:val="17"/>
                <w:szCs w:val="17"/>
              </w:rPr>
              <w:t>22,456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605B"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605C"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605D" w14:textId="77777777" w:rsidR="00A045E1" w:rsidRDefault="00AB45D0">
            <w:pPr>
              <w:jc w:val="right"/>
              <w:textAlignment w:val="bottom"/>
            </w:pPr>
            <w:r>
              <w:rPr>
                <w:rFonts w:ascii="Arial" w:eastAsia="宋体" w:hAnsi="Arial" w:cs="Arial"/>
                <w:b/>
                <w:bCs/>
                <w:color w:val="000000"/>
                <w:sz w:val="17"/>
                <w:szCs w:val="17"/>
              </w:rPr>
              <w:t>1,186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605E"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605F"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6060" w14:textId="77777777" w:rsidR="00A045E1" w:rsidRDefault="00AB45D0">
            <w:pPr>
              <w:jc w:val="right"/>
              <w:textAlignment w:val="bottom"/>
            </w:pPr>
            <w:r>
              <w:rPr>
                <w:rFonts w:ascii="Arial" w:eastAsia="宋体" w:hAnsi="Arial" w:cs="Arial"/>
                <w:b/>
                <w:bCs/>
                <w:color w:val="000000"/>
                <w:sz w:val="17"/>
                <w:szCs w:val="17"/>
              </w:rPr>
              <w:t>(37)</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6061"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6062"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6063" w14:textId="77777777" w:rsidR="00A045E1" w:rsidRDefault="00AB45D0">
            <w:pPr>
              <w:jc w:val="right"/>
              <w:textAlignment w:val="bottom"/>
            </w:pPr>
            <w:r>
              <w:rPr>
                <w:rFonts w:ascii="Arial" w:eastAsia="宋体" w:hAnsi="Arial" w:cs="Arial"/>
                <w:b/>
                <w:bCs/>
                <w:color w:val="000000"/>
                <w:sz w:val="17"/>
                <w:szCs w:val="17"/>
              </w:rPr>
              <w:t>23,605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6064" w14:textId="77777777" w:rsidR="00A045E1" w:rsidRDefault="00A045E1">
            <w:pPr>
              <w:jc w:val="right"/>
              <w:rPr>
                <w:rFonts w:ascii="宋体"/>
              </w:rPr>
            </w:pPr>
          </w:p>
        </w:tc>
      </w:tr>
    </w:tbl>
    <w:p w14:paraId="2B9E6066" w14:textId="77777777" w:rsidR="00A045E1" w:rsidRDefault="00AB45D0">
      <w:pPr>
        <w:spacing w:before="120" w:after="120"/>
      </w:pPr>
      <w:r>
        <w:rPr>
          <w:rFonts w:ascii="Arial" w:eastAsia="宋体" w:hAnsi="Arial" w:cs="Arial"/>
          <w:color w:val="000000"/>
          <w:sz w:val="17"/>
          <w:szCs w:val="17"/>
        </w:rPr>
        <w:t>For the three and six months ended November 30, 2022 and 2021, Global Brand Divisions revenues included NIKE Brand licensing and other miscellaneous revenues that ar</w:t>
      </w:r>
      <w:r>
        <w:rPr>
          <w:rFonts w:ascii="Arial" w:eastAsia="宋体" w:hAnsi="Arial" w:cs="Arial"/>
          <w:color w:val="000000"/>
          <w:sz w:val="17"/>
          <w:szCs w:val="17"/>
        </w:rPr>
        <w:t>e not part of a geographic operating segment. Converse Other revenues were primarily attributable to licensing businesses. Corporate revenues primarily consisted of foreign currency hedge gains and losses related to revenues generated by entities within th</w:t>
      </w:r>
      <w:r>
        <w:rPr>
          <w:rFonts w:ascii="Arial" w:eastAsia="宋体" w:hAnsi="Arial" w:cs="Arial"/>
          <w:color w:val="000000"/>
          <w:sz w:val="17"/>
          <w:szCs w:val="17"/>
        </w:rPr>
        <w:t>e NIKE Brand geographic operating segments and Converse, but managed through the Company's central foreign exchange risk management program.</w:t>
      </w:r>
    </w:p>
    <w:p w14:paraId="2B9E6067" w14:textId="77777777" w:rsidR="00A045E1" w:rsidRDefault="00AB45D0">
      <w:pPr>
        <w:spacing w:before="120" w:after="120"/>
      </w:pPr>
      <w:r>
        <w:rPr>
          <w:rFonts w:ascii="Arial" w:eastAsia="宋体" w:hAnsi="Arial" w:cs="Arial"/>
          <w:color w:val="000000"/>
          <w:sz w:val="17"/>
          <w:szCs w:val="17"/>
        </w:rPr>
        <w:t>As of November 30, 2022 and May 31, 2022, the Company did not have any contract assets and had an immaterial amount</w:t>
      </w:r>
      <w:r>
        <w:rPr>
          <w:rFonts w:ascii="Arial" w:eastAsia="宋体" w:hAnsi="Arial" w:cs="Arial"/>
          <w:color w:val="000000"/>
          <w:sz w:val="17"/>
          <w:szCs w:val="17"/>
        </w:rPr>
        <w:t xml:space="preserve"> of contract liabilities recorded in Accrued liabilities on the Unaudited Condensed Consolidated Balance Sheets.</w:t>
      </w:r>
    </w:p>
    <w:p w14:paraId="2B9E6068" w14:textId="77777777" w:rsidR="00A045E1" w:rsidRDefault="00AB45D0">
      <w:pPr>
        <w:spacing w:before="120" w:after="120"/>
      </w:pPr>
      <w:r>
        <w:rPr>
          <w:rFonts w:ascii="Arial" w:eastAsia="宋体" w:hAnsi="Arial" w:cs="Arial"/>
          <w:color w:val="E87722"/>
          <w:sz w:val="17"/>
          <w:szCs w:val="17"/>
        </w:rPr>
        <w:t>20</w:t>
      </w:r>
      <w:r>
        <w:rPr>
          <w:rFonts w:ascii="sans-serif" w:eastAsia="sans-serif" w:hAnsi="sans-serif" w:cs="sans-serif"/>
          <w:color w:val="000000"/>
          <w:sz w:val="17"/>
          <w:szCs w:val="17"/>
        </w:rPr>
        <w:t xml:space="preserve"> </w:t>
      </w:r>
    </w:p>
    <w:p w14:paraId="2B9E6069" w14:textId="77777777" w:rsidR="00A045E1" w:rsidRDefault="00AB45D0">
      <w:r>
        <w:pict w14:anchorId="2B9E7230">
          <v:rect id="_x0000_i1046" style="width:415.3pt;height:1.5pt" o:hralign="center" o:hrstd="t" o:hr="t" fillcolor="#a0a0a0" stroked="f"/>
        </w:pict>
      </w:r>
    </w:p>
    <w:p w14:paraId="2B9E606A" w14:textId="77777777" w:rsidR="00A045E1" w:rsidRDefault="00A045E1"/>
    <w:p w14:paraId="2B9E606B" w14:textId="77777777" w:rsidR="00A045E1" w:rsidRDefault="00AB45D0">
      <w:hyperlink r:id="rId89" w:anchor="ief5e6988819748dbbb795180b2159749_7" w:history="1">
        <w:r>
          <w:rPr>
            <w:rStyle w:val="a5"/>
            <w:rFonts w:ascii="sans-serif" w:eastAsia="sans-serif" w:hAnsi="sans-serif" w:cs="sans-serif"/>
            <w:sz w:val="17"/>
            <w:szCs w:val="17"/>
          </w:rPr>
          <w:t>Table of Contents</w:t>
        </w:r>
      </w:hyperlink>
    </w:p>
    <w:p w14:paraId="2B9E606C" w14:textId="77777777" w:rsidR="00A045E1" w:rsidRDefault="00A045E1"/>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A045E1" w14:paraId="2B9E6070" w14:textId="77777777">
        <w:tc>
          <w:tcPr>
            <w:tcW w:w="50" w:type="pct"/>
            <w:shd w:val="clear" w:color="auto" w:fill="auto"/>
            <w:vAlign w:val="bottom"/>
          </w:tcPr>
          <w:p w14:paraId="2B9E606D" w14:textId="77777777" w:rsidR="00A045E1" w:rsidRDefault="00A045E1">
            <w:pPr>
              <w:rPr>
                <w:rFonts w:ascii="宋体"/>
              </w:rPr>
            </w:pPr>
          </w:p>
        </w:tc>
        <w:tc>
          <w:tcPr>
            <w:tcW w:w="4945" w:type="pct"/>
            <w:shd w:val="clear" w:color="auto" w:fill="auto"/>
            <w:vAlign w:val="bottom"/>
          </w:tcPr>
          <w:p w14:paraId="2B9E606E" w14:textId="77777777" w:rsidR="00A045E1" w:rsidRDefault="00A045E1">
            <w:pPr>
              <w:rPr>
                <w:rFonts w:ascii="宋体"/>
              </w:rPr>
            </w:pPr>
          </w:p>
        </w:tc>
        <w:tc>
          <w:tcPr>
            <w:tcW w:w="5" w:type="pct"/>
            <w:shd w:val="clear" w:color="auto" w:fill="auto"/>
            <w:vAlign w:val="bottom"/>
          </w:tcPr>
          <w:p w14:paraId="2B9E606F" w14:textId="77777777" w:rsidR="00A045E1" w:rsidRDefault="00A045E1">
            <w:pPr>
              <w:rPr>
                <w:rFonts w:ascii="宋体"/>
              </w:rPr>
            </w:pPr>
          </w:p>
        </w:tc>
      </w:tr>
      <w:tr w:rsidR="00A045E1" w14:paraId="2B9E6072" w14:textId="77777777">
        <w:tc>
          <w:tcPr>
            <w:tcW w:w="0" w:type="auto"/>
            <w:gridSpan w:val="3"/>
            <w:shd w:val="clear" w:color="auto" w:fill="auto"/>
            <w:tcMar>
              <w:top w:w="40" w:type="dxa"/>
              <w:left w:w="20" w:type="dxa"/>
              <w:bottom w:w="40" w:type="dxa"/>
              <w:right w:w="20" w:type="dxa"/>
            </w:tcMar>
            <w:vAlign w:val="bottom"/>
          </w:tcPr>
          <w:p w14:paraId="2B9E6071" w14:textId="77777777" w:rsidR="00A045E1" w:rsidRDefault="00AB45D0">
            <w:pPr>
              <w:textAlignment w:val="bottom"/>
            </w:pPr>
            <w:r>
              <w:rPr>
                <w:rFonts w:ascii="sans-serif" w:eastAsia="sans-serif" w:hAnsi="sans-serif" w:cs="sans-serif"/>
                <w:b/>
                <w:bCs/>
                <w:color w:val="E87722"/>
                <w:sz w:val="36"/>
                <w:szCs w:val="36"/>
              </w:rPr>
              <w:t>NOTE 11 — OPERATING SEGMENTS</w:t>
            </w:r>
          </w:p>
        </w:tc>
      </w:tr>
    </w:tbl>
    <w:p w14:paraId="2B9E6073" w14:textId="77777777" w:rsidR="00A045E1" w:rsidRDefault="00AB45D0">
      <w:pPr>
        <w:spacing w:before="120" w:after="120"/>
      </w:pPr>
      <w:r>
        <w:rPr>
          <w:rFonts w:ascii="Arial" w:eastAsia="宋体" w:hAnsi="Arial" w:cs="Arial"/>
          <w:color w:val="000000"/>
          <w:sz w:val="17"/>
          <w:szCs w:val="17"/>
        </w:rPr>
        <w:t xml:space="preserve">The Company's operating segments are </w:t>
      </w:r>
      <w:r>
        <w:rPr>
          <w:rFonts w:ascii="Arial" w:eastAsia="宋体" w:hAnsi="Arial" w:cs="Arial"/>
          <w:color w:val="000000"/>
          <w:sz w:val="17"/>
          <w:szCs w:val="17"/>
        </w:rPr>
        <w:t>evidence of the structure of the Company's internal organization. The NIKE Brand segments are defined by geographic regions for operations participating in NIKE Brand sales activity.</w:t>
      </w:r>
    </w:p>
    <w:p w14:paraId="2B9E6074" w14:textId="77777777" w:rsidR="00A045E1" w:rsidRDefault="00AB45D0">
      <w:pPr>
        <w:spacing w:before="120" w:after="120"/>
      </w:pPr>
      <w:r>
        <w:rPr>
          <w:rFonts w:ascii="Arial" w:eastAsia="宋体" w:hAnsi="Arial" w:cs="Arial"/>
          <w:color w:val="000000"/>
          <w:sz w:val="17"/>
          <w:szCs w:val="17"/>
        </w:rPr>
        <w:t>Each NIKE Brand geographic segment operates predominantly in one industry</w:t>
      </w:r>
      <w:r>
        <w:rPr>
          <w:rFonts w:ascii="Arial" w:eastAsia="宋体" w:hAnsi="Arial" w:cs="Arial"/>
          <w:color w:val="000000"/>
          <w:sz w:val="17"/>
          <w:szCs w:val="17"/>
        </w:rPr>
        <w:t>: the design, development, marketing and selling of athletic footwear, apparel and equipment. The Company's reportable operating segments for the NIKE Brand are: North America; Europe, Middle East &amp; Africa (EMEA); Greater China; and Asia Pacific &amp; Latin Am</w:t>
      </w:r>
      <w:r>
        <w:rPr>
          <w:rFonts w:ascii="Arial" w:eastAsia="宋体" w:hAnsi="Arial" w:cs="Arial"/>
          <w:color w:val="000000"/>
          <w:sz w:val="17"/>
          <w:szCs w:val="17"/>
        </w:rPr>
        <w:t xml:space="preserve">erica (APLA), and include results for the NIKE and Jordan brands. </w:t>
      </w:r>
    </w:p>
    <w:p w14:paraId="2B9E6075" w14:textId="77777777" w:rsidR="00A045E1" w:rsidRDefault="00AB45D0">
      <w:pPr>
        <w:spacing w:before="120" w:after="120"/>
      </w:pPr>
      <w:r>
        <w:rPr>
          <w:rFonts w:ascii="Arial" w:eastAsia="宋体" w:hAnsi="Arial" w:cs="Arial"/>
          <w:color w:val="000000"/>
          <w:sz w:val="17"/>
          <w:szCs w:val="17"/>
        </w:rPr>
        <w:t>The Company's NIKE Direct operations are managed within each NIKE Brand geographic operating segment. Converse is also a reportable segment for the Company and operates in one industry: the</w:t>
      </w:r>
      <w:r>
        <w:rPr>
          <w:rFonts w:ascii="Arial" w:eastAsia="宋体" w:hAnsi="Arial" w:cs="Arial"/>
          <w:color w:val="000000"/>
          <w:sz w:val="17"/>
          <w:szCs w:val="17"/>
        </w:rPr>
        <w:t xml:space="preserve"> design, marketing, licensing and selling of athletic lifestyle sneakers, apparel and accessories.</w:t>
      </w:r>
    </w:p>
    <w:p w14:paraId="2B9E6076" w14:textId="77777777" w:rsidR="00A045E1" w:rsidRDefault="00AB45D0">
      <w:pPr>
        <w:spacing w:before="120" w:after="120"/>
      </w:pPr>
      <w:r>
        <w:rPr>
          <w:rFonts w:ascii="Arial" w:eastAsia="宋体" w:hAnsi="Arial" w:cs="Arial"/>
          <w:color w:val="000000"/>
          <w:sz w:val="17"/>
          <w:szCs w:val="17"/>
        </w:rPr>
        <w:t>Global Brand Divisions is included within the NIKE Brand for presentation purposes to align with the way management views the Company. Global Brand Divisions</w:t>
      </w:r>
      <w:r>
        <w:rPr>
          <w:rFonts w:ascii="Arial" w:eastAsia="宋体" w:hAnsi="Arial" w:cs="Arial"/>
          <w:color w:val="000000"/>
          <w:sz w:val="17"/>
          <w:szCs w:val="17"/>
        </w:rPr>
        <w:t xml:space="preserve"> revenues include NIKE Brand licensing and other miscellaneous revenues that are not part of a geographic operating segment. Global Brand Divisions costs represent demand creation and operating overhead expense that include product creation and design expe</w:t>
      </w:r>
      <w:r>
        <w:rPr>
          <w:rFonts w:ascii="Arial" w:eastAsia="宋体" w:hAnsi="Arial" w:cs="Arial"/>
          <w:color w:val="000000"/>
          <w:sz w:val="17"/>
          <w:szCs w:val="17"/>
        </w:rPr>
        <w:t xml:space="preserve">nses centrally managed for the NIKE Brand, as well as costs associated with NIKE Direct global digital operations and enterprise technology. </w:t>
      </w:r>
    </w:p>
    <w:p w14:paraId="2B9E6077" w14:textId="77777777" w:rsidR="00A045E1" w:rsidRDefault="00AB45D0">
      <w:pPr>
        <w:spacing w:before="120" w:after="120"/>
      </w:pPr>
      <w:r>
        <w:rPr>
          <w:rFonts w:ascii="Arial" w:eastAsia="宋体" w:hAnsi="Arial" w:cs="Arial"/>
          <w:color w:val="000000"/>
          <w:sz w:val="17"/>
          <w:szCs w:val="17"/>
        </w:rPr>
        <w:t>Corporate consists primarily of unallocated general and administrative expenses, including expenses associated wit</w:t>
      </w:r>
      <w:r>
        <w:rPr>
          <w:rFonts w:ascii="Arial" w:eastAsia="宋体" w:hAnsi="Arial" w:cs="Arial"/>
          <w:color w:val="000000"/>
          <w:sz w:val="17"/>
          <w:szCs w:val="17"/>
        </w:rPr>
        <w:t>h centrally managed departments; depreciation and amortization related to the Company's headquarters; unallocated insurance, benefit and compensation programs, including stock-based compensation; and certain foreign currency gains and losses, including cer</w:t>
      </w:r>
      <w:r>
        <w:rPr>
          <w:rFonts w:ascii="Arial" w:eastAsia="宋体" w:hAnsi="Arial" w:cs="Arial"/>
          <w:color w:val="000000"/>
          <w:sz w:val="17"/>
          <w:szCs w:val="17"/>
        </w:rPr>
        <w:t>tain hedge gains and losses.</w:t>
      </w:r>
    </w:p>
    <w:p w14:paraId="2B9E6078" w14:textId="77777777" w:rsidR="00A045E1" w:rsidRDefault="00AB45D0">
      <w:pPr>
        <w:spacing w:before="120" w:after="120"/>
      </w:pPr>
      <w:r>
        <w:rPr>
          <w:rFonts w:ascii="Arial" w:eastAsia="宋体" w:hAnsi="Arial" w:cs="Arial"/>
          <w:color w:val="000000"/>
          <w:sz w:val="17"/>
          <w:szCs w:val="17"/>
        </w:rPr>
        <w:t>The primary financial measure used by the Company to evaluate performance of individual operating segments is earnings before interest and taxes (EBIT), which represents Net income before Interest expense (income), net and Inco</w:t>
      </w:r>
      <w:r>
        <w:rPr>
          <w:rFonts w:ascii="Arial" w:eastAsia="宋体" w:hAnsi="Arial" w:cs="Arial"/>
          <w:color w:val="000000"/>
          <w:sz w:val="17"/>
          <w:szCs w:val="17"/>
        </w:rPr>
        <w:t>me tax expense in the Unaudited Condensed Consolidated Statements of Income.</w:t>
      </w:r>
    </w:p>
    <w:p w14:paraId="2B9E6079" w14:textId="77777777" w:rsidR="00A045E1" w:rsidRDefault="00AB45D0">
      <w:pPr>
        <w:spacing w:before="120" w:after="120"/>
      </w:pPr>
      <w:r>
        <w:rPr>
          <w:rFonts w:ascii="Arial" w:eastAsia="宋体" w:hAnsi="Arial" w:cs="Arial"/>
          <w:color w:val="000000"/>
          <w:sz w:val="17"/>
          <w:szCs w:val="17"/>
        </w:rPr>
        <w:t>As part of the Company's centrally managed foreign exchange risk management program, standard foreign currency rates are assigned twice per year to each NIKE Brand entity in the C</w:t>
      </w:r>
      <w:r>
        <w:rPr>
          <w:rFonts w:ascii="Arial" w:eastAsia="宋体" w:hAnsi="Arial" w:cs="Arial"/>
          <w:color w:val="000000"/>
          <w:sz w:val="17"/>
          <w:szCs w:val="17"/>
        </w:rPr>
        <w:t>ompany's geographic operating segments and to Converse. These rates are set approximately nine and twelve months in advance of the future selling seasons to which they relate (specifically, for each currency, one standard rate applies to the fall and holid</w:t>
      </w:r>
      <w:r>
        <w:rPr>
          <w:rFonts w:ascii="Arial" w:eastAsia="宋体" w:hAnsi="Arial" w:cs="Arial"/>
          <w:color w:val="000000"/>
          <w:sz w:val="17"/>
          <w:szCs w:val="17"/>
        </w:rPr>
        <w:t>ay selling seasons and one standard rate applies to the spring and summer selling seasons) based on average market spot rates in the calendar month preceding the date they are established. Inventories and Cost of sales for geographic operating segments and</w:t>
      </w:r>
      <w:r>
        <w:rPr>
          <w:rFonts w:ascii="Arial" w:eastAsia="宋体" w:hAnsi="Arial" w:cs="Arial"/>
          <w:color w:val="000000"/>
          <w:sz w:val="17"/>
          <w:szCs w:val="17"/>
        </w:rPr>
        <w:t xml:space="preserve"> Converse reflect the use of these standard rates to record non-functional currency product purchases in the entity's functional currency. Differences between assigned standard foreign currency rates and actual market rates are included in Corporate, toget</w:t>
      </w:r>
      <w:r>
        <w:rPr>
          <w:rFonts w:ascii="Arial" w:eastAsia="宋体" w:hAnsi="Arial" w:cs="Arial"/>
          <w:color w:val="000000"/>
          <w:sz w:val="17"/>
          <w:szCs w:val="17"/>
        </w:rPr>
        <w:t>her with foreign currency hedge gains and losses generated from the Company's centrally managed foreign exchange risk management program and other conversion gains and losses.</w:t>
      </w:r>
    </w:p>
    <w:p w14:paraId="2B9E607A" w14:textId="77777777" w:rsidR="00A045E1" w:rsidRDefault="00AB45D0">
      <w:pPr>
        <w:spacing w:before="120" w:after="120"/>
      </w:pPr>
      <w:r>
        <w:rPr>
          <w:rFonts w:ascii="Arial" w:eastAsia="宋体" w:hAnsi="Arial" w:cs="Arial"/>
          <w:color w:val="000000"/>
          <w:sz w:val="17"/>
          <w:szCs w:val="17"/>
        </w:rPr>
        <w:t>Accounts receivable, net, Inventories and Property, plant and equipment, net for</w:t>
      </w:r>
      <w:r>
        <w:rPr>
          <w:rFonts w:ascii="Arial" w:eastAsia="宋体" w:hAnsi="Arial" w:cs="Arial"/>
          <w:color w:val="000000"/>
          <w:sz w:val="17"/>
          <w:szCs w:val="17"/>
        </w:rPr>
        <w:t xml:space="preserve"> operating segments are regularly reviewed by management and are therefore provided below.</w:t>
      </w:r>
    </w:p>
    <w:p w14:paraId="2B9E607B" w14:textId="77777777" w:rsidR="00A045E1" w:rsidRDefault="00AB45D0">
      <w:pPr>
        <w:spacing w:before="120" w:after="120"/>
        <w:jc w:val="right"/>
      </w:pPr>
      <w:r>
        <w:rPr>
          <w:rFonts w:ascii="Arial" w:eastAsia="宋体" w:hAnsi="Arial" w:cs="Arial"/>
          <w:color w:val="E87722"/>
          <w:sz w:val="17"/>
          <w:szCs w:val="17"/>
        </w:rPr>
        <w:t>21</w:t>
      </w:r>
    </w:p>
    <w:p w14:paraId="2B9E607C" w14:textId="77777777" w:rsidR="00A045E1" w:rsidRDefault="00AB45D0">
      <w:r>
        <w:pict w14:anchorId="2B9E7231">
          <v:rect id="_x0000_i1047" style="width:415.3pt;height:1.5pt" o:hralign="center" o:hrstd="t" o:hr="t" fillcolor="#a0a0a0" stroked="f"/>
        </w:pict>
      </w:r>
    </w:p>
    <w:p w14:paraId="2B9E607D" w14:textId="77777777" w:rsidR="00A045E1" w:rsidRDefault="00A045E1"/>
    <w:p w14:paraId="2B9E607E" w14:textId="77777777" w:rsidR="00A045E1" w:rsidRDefault="00AB45D0">
      <w:hyperlink r:id="rId90" w:anchor="ief5e6988819748dbbb795180b2159749_7" w:history="1">
        <w:r>
          <w:rPr>
            <w:rStyle w:val="a5"/>
            <w:rFonts w:ascii="sans-serif" w:eastAsia="sans-serif" w:hAnsi="sans-serif" w:cs="sans-serif"/>
            <w:sz w:val="17"/>
            <w:szCs w:val="17"/>
          </w:rPr>
          <w:t>Table of C</w:t>
        </w:r>
        <w:r>
          <w:rPr>
            <w:rStyle w:val="a5"/>
            <w:rFonts w:ascii="sans-serif" w:eastAsia="sans-serif" w:hAnsi="sans-serif" w:cs="sans-serif"/>
            <w:sz w:val="17"/>
            <w:szCs w:val="17"/>
          </w:rPr>
          <w:t>ontents</w:t>
        </w:r>
      </w:hyperlink>
    </w:p>
    <w:p w14:paraId="2B9E607F" w14:textId="77777777" w:rsidR="00A045E1" w:rsidRDefault="00A045E1"/>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512"/>
        <w:gridCol w:w="37"/>
        <w:gridCol w:w="115"/>
        <w:gridCol w:w="726"/>
        <w:gridCol w:w="36"/>
        <w:gridCol w:w="36"/>
        <w:gridCol w:w="36"/>
        <w:gridCol w:w="36"/>
        <w:gridCol w:w="115"/>
        <w:gridCol w:w="726"/>
        <w:gridCol w:w="36"/>
        <w:gridCol w:w="36"/>
        <w:gridCol w:w="36"/>
        <w:gridCol w:w="36"/>
        <w:gridCol w:w="115"/>
        <w:gridCol w:w="683"/>
        <w:gridCol w:w="36"/>
        <w:gridCol w:w="36"/>
        <w:gridCol w:w="36"/>
        <w:gridCol w:w="36"/>
        <w:gridCol w:w="115"/>
        <w:gridCol w:w="686"/>
        <w:gridCol w:w="36"/>
      </w:tblGrid>
      <w:tr w:rsidR="00A045E1" w14:paraId="2B9E6098" w14:textId="77777777">
        <w:trPr>
          <w:jc w:val="center"/>
        </w:trPr>
        <w:tc>
          <w:tcPr>
            <w:tcW w:w="50" w:type="pct"/>
            <w:shd w:val="clear" w:color="auto" w:fill="auto"/>
            <w:vAlign w:val="bottom"/>
          </w:tcPr>
          <w:p w14:paraId="2B9E6080" w14:textId="77777777" w:rsidR="00A045E1" w:rsidRDefault="00A045E1">
            <w:pPr>
              <w:rPr>
                <w:rFonts w:ascii="宋体"/>
              </w:rPr>
            </w:pPr>
          </w:p>
        </w:tc>
        <w:tc>
          <w:tcPr>
            <w:tcW w:w="2741" w:type="pct"/>
            <w:shd w:val="clear" w:color="auto" w:fill="auto"/>
            <w:vAlign w:val="bottom"/>
          </w:tcPr>
          <w:p w14:paraId="2B9E6081" w14:textId="77777777" w:rsidR="00A045E1" w:rsidRDefault="00A045E1">
            <w:pPr>
              <w:rPr>
                <w:rFonts w:ascii="宋体"/>
              </w:rPr>
            </w:pPr>
          </w:p>
        </w:tc>
        <w:tc>
          <w:tcPr>
            <w:tcW w:w="5" w:type="pct"/>
            <w:shd w:val="clear" w:color="auto" w:fill="auto"/>
            <w:vAlign w:val="bottom"/>
          </w:tcPr>
          <w:p w14:paraId="2B9E6082" w14:textId="77777777" w:rsidR="00A045E1" w:rsidRDefault="00A045E1">
            <w:pPr>
              <w:rPr>
                <w:rFonts w:ascii="宋体"/>
              </w:rPr>
            </w:pPr>
          </w:p>
        </w:tc>
        <w:tc>
          <w:tcPr>
            <w:tcW w:w="50" w:type="pct"/>
            <w:shd w:val="clear" w:color="auto" w:fill="auto"/>
            <w:vAlign w:val="bottom"/>
          </w:tcPr>
          <w:p w14:paraId="2B9E6083" w14:textId="77777777" w:rsidR="00A045E1" w:rsidRDefault="00A045E1">
            <w:pPr>
              <w:rPr>
                <w:rFonts w:ascii="宋体"/>
              </w:rPr>
            </w:pPr>
          </w:p>
        </w:tc>
        <w:tc>
          <w:tcPr>
            <w:tcW w:w="468" w:type="pct"/>
            <w:shd w:val="clear" w:color="auto" w:fill="auto"/>
            <w:vAlign w:val="bottom"/>
          </w:tcPr>
          <w:p w14:paraId="2B9E6084" w14:textId="77777777" w:rsidR="00A045E1" w:rsidRDefault="00A045E1">
            <w:pPr>
              <w:rPr>
                <w:rFonts w:ascii="宋体"/>
              </w:rPr>
            </w:pPr>
          </w:p>
        </w:tc>
        <w:tc>
          <w:tcPr>
            <w:tcW w:w="5" w:type="pct"/>
            <w:shd w:val="clear" w:color="auto" w:fill="auto"/>
            <w:vAlign w:val="bottom"/>
          </w:tcPr>
          <w:p w14:paraId="2B9E6085" w14:textId="77777777" w:rsidR="00A045E1" w:rsidRDefault="00A045E1">
            <w:pPr>
              <w:rPr>
                <w:rFonts w:ascii="宋体"/>
              </w:rPr>
            </w:pPr>
          </w:p>
        </w:tc>
        <w:tc>
          <w:tcPr>
            <w:tcW w:w="5" w:type="pct"/>
            <w:shd w:val="clear" w:color="auto" w:fill="auto"/>
            <w:vAlign w:val="bottom"/>
          </w:tcPr>
          <w:p w14:paraId="2B9E6086" w14:textId="77777777" w:rsidR="00A045E1" w:rsidRDefault="00A045E1">
            <w:pPr>
              <w:rPr>
                <w:rFonts w:ascii="宋体"/>
              </w:rPr>
            </w:pPr>
          </w:p>
        </w:tc>
        <w:tc>
          <w:tcPr>
            <w:tcW w:w="20" w:type="pct"/>
            <w:shd w:val="clear" w:color="auto" w:fill="auto"/>
            <w:vAlign w:val="bottom"/>
          </w:tcPr>
          <w:p w14:paraId="2B9E6087" w14:textId="77777777" w:rsidR="00A045E1" w:rsidRDefault="00A045E1">
            <w:pPr>
              <w:rPr>
                <w:rFonts w:ascii="宋体"/>
              </w:rPr>
            </w:pPr>
          </w:p>
        </w:tc>
        <w:tc>
          <w:tcPr>
            <w:tcW w:w="5" w:type="pct"/>
            <w:shd w:val="clear" w:color="auto" w:fill="auto"/>
            <w:vAlign w:val="bottom"/>
          </w:tcPr>
          <w:p w14:paraId="2B9E6088" w14:textId="77777777" w:rsidR="00A045E1" w:rsidRDefault="00A045E1">
            <w:pPr>
              <w:rPr>
                <w:rFonts w:ascii="宋体"/>
              </w:rPr>
            </w:pPr>
          </w:p>
        </w:tc>
        <w:tc>
          <w:tcPr>
            <w:tcW w:w="50" w:type="pct"/>
            <w:shd w:val="clear" w:color="auto" w:fill="auto"/>
            <w:vAlign w:val="bottom"/>
          </w:tcPr>
          <w:p w14:paraId="2B9E6089" w14:textId="77777777" w:rsidR="00A045E1" w:rsidRDefault="00A045E1">
            <w:pPr>
              <w:rPr>
                <w:rFonts w:ascii="宋体"/>
              </w:rPr>
            </w:pPr>
          </w:p>
        </w:tc>
        <w:tc>
          <w:tcPr>
            <w:tcW w:w="468" w:type="pct"/>
            <w:shd w:val="clear" w:color="auto" w:fill="auto"/>
            <w:vAlign w:val="bottom"/>
          </w:tcPr>
          <w:p w14:paraId="2B9E608A" w14:textId="77777777" w:rsidR="00A045E1" w:rsidRDefault="00A045E1">
            <w:pPr>
              <w:rPr>
                <w:rFonts w:ascii="宋体"/>
              </w:rPr>
            </w:pPr>
          </w:p>
        </w:tc>
        <w:tc>
          <w:tcPr>
            <w:tcW w:w="5" w:type="pct"/>
            <w:shd w:val="clear" w:color="auto" w:fill="auto"/>
            <w:vAlign w:val="bottom"/>
          </w:tcPr>
          <w:p w14:paraId="2B9E608B" w14:textId="77777777" w:rsidR="00A045E1" w:rsidRDefault="00A045E1">
            <w:pPr>
              <w:rPr>
                <w:rFonts w:ascii="宋体"/>
              </w:rPr>
            </w:pPr>
          </w:p>
        </w:tc>
        <w:tc>
          <w:tcPr>
            <w:tcW w:w="5" w:type="pct"/>
            <w:shd w:val="clear" w:color="auto" w:fill="auto"/>
            <w:vAlign w:val="bottom"/>
          </w:tcPr>
          <w:p w14:paraId="2B9E608C" w14:textId="77777777" w:rsidR="00A045E1" w:rsidRDefault="00A045E1">
            <w:pPr>
              <w:rPr>
                <w:rFonts w:ascii="宋体"/>
              </w:rPr>
            </w:pPr>
          </w:p>
        </w:tc>
        <w:tc>
          <w:tcPr>
            <w:tcW w:w="28" w:type="pct"/>
            <w:shd w:val="clear" w:color="auto" w:fill="auto"/>
            <w:vAlign w:val="bottom"/>
          </w:tcPr>
          <w:p w14:paraId="2B9E608D" w14:textId="77777777" w:rsidR="00A045E1" w:rsidRDefault="00A045E1">
            <w:pPr>
              <w:rPr>
                <w:rFonts w:ascii="宋体"/>
              </w:rPr>
            </w:pPr>
          </w:p>
        </w:tc>
        <w:tc>
          <w:tcPr>
            <w:tcW w:w="5" w:type="pct"/>
            <w:shd w:val="clear" w:color="auto" w:fill="auto"/>
            <w:vAlign w:val="bottom"/>
          </w:tcPr>
          <w:p w14:paraId="2B9E608E" w14:textId="77777777" w:rsidR="00A045E1" w:rsidRDefault="00A045E1">
            <w:pPr>
              <w:rPr>
                <w:rFonts w:ascii="宋体"/>
              </w:rPr>
            </w:pPr>
          </w:p>
        </w:tc>
        <w:tc>
          <w:tcPr>
            <w:tcW w:w="50" w:type="pct"/>
            <w:shd w:val="clear" w:color="auto" w:fill="auto"/>
            <w:vAlign w:val="bottom"/>
          </w:tcPr>
          <w:p w14:paraId="2B9E608F" w14:textId="77777777" w:rsidR="00A045E1" w:rsidRDefault="00A045E1">
            <w:pPr>
              <w:rPr>
                <w:rFonts w:ascii="宋体"/>
              </w:rPr>
            </w:pPr>
          </w:p>
        </w:tc>
        <w:tc>
          <w:tcPr>
            <w:tcW w:w="468" w:type="pct"/>
            <w:shd w:val="clear" w:color="auto" w:fill="auto"/>
            <w:vAlign w:val="bottom"/>
          </w:tcPr>
          <w:p w14:paraId="2B9E6090" w14:textId="77777777" w:rsidR="00A045E1" w:rsidRDefault="00A045E1">
            <w:pPr>
              <w:rPr>
                <w:rFonts w:ascii="宋体"/>
              </w:rPr>
            </w:pPr>
          </w:p>
        </w:tc>
        <w:tc>
          <w:tcPr>
            <w:tcW w:w="5" w:type="pct"/>
            <w:shd w:val="clear" w:color="auto" w:fill="auto"/>
            <w:vAlign w:val="bottom"/>
          </w:tcPr>
          <w:p w14:paraId="2B9E6091" w14:textId="77777777" w:rsidR="00A045E1" w:rsidRDefault="00A045E1">
            <w:pPr>
              <w:rPr>
                <w:rFonts w:ascii="宋体"/>
              </w:rPr>
            </w:pPr>
          </w:p>
        </w:tc>
        <w:tc>
          <w:tcPr>
            <w:tcW w:w="5" w:type="pct"/>
            <w:shd w:val="clear" w:color="auto" w:fill="auto"/>
            <w:vAlign w:val="bottom"/>
          </w:tcPr>
          <w:p w14:paraId="2B9E6092" w14:textId="77777777" w:rsidR="00A045E1" w:rsidRDefault="00A045E1">
            <w:pPr>
              <w:rPr>
                <w:rFonts w:ascii="宋体"/>
              </w:rPr>
            </w:pPr>
          </w:p>
        </w:tc>
        <w:tc>
          <w:tcPr>
            <w:tcW w:w="28" w:type="pct"/>
            <w:shd w:val="clear" w:color="auto" w:fill="auto"/>
            <w:vAlign w:val="bottom"/>
          </w:tcPr>
          <w:p w14:paraId="2B9E6093" w14:textId="77777777" w:rsidR="00A045E1" w:rsidRDefault="00A045E1">
            <w:pPr>
              <w:rPr>
                <w:rFonts w:ascii="宋体"/>
              </w:rPr>
            </w:pPr>
          </w:p>
        </w:tc>
        <w:tc>
          <w:tcPr>
            <w:tcW w:w="5" w:type="pct"/>
            <w:shd w:val="clear" w:color="auto" w:fill="auto"/>
            <w:vAlign w:val="bottom"/>
          </w:tcPr>
          <w:p w14:paraId="2B9E6094" w14:textId="77777777" w:rsidR="00A045E1" w:rsidRDefault="00A045E1">
            <w:pPr>
              <w:rPr>
                <w:rFonts w:ascii="宋体"/>
              </w:rPr>
            </w:pPr>
          </w:p>
        </w:tc>
        <w:tc>
          <w:tcPr>
            <w:tcW w:w="50" w:type="pct"/>
            <w:shd w:val="clear" w:color="auto" w:fill="auto"/>
            <w:vAlign w:val="bottom"/>
          </w:tcPr>
          <w:p w14:paraId="2B9E6095" w14:textId="77777777" w:rsidR="00A045E1" w:rsidRDefault="00A045E1">
            <w:pPr>
              <w:rPr>
                <w:rFonts w:ascii="宋体"/>
              </w:rPr>
            </w:pPr>
          </w:p>
        </w:tc>
        <w:tc>
          <w:tcPr>
            <w:tcW w:w="469" w:type="pct"/>
            <w:shd w:val="clear" w:color="auto" w:fill="auto"/>
            <w:vAlign w:val="bottom"/>
          </w:tcPr>
          <w:p w14:paraId="2B9E6096" w14:textId="77777777" w:rsidR="00A045E1" w:rsidRDefault="00A045E1">
            <w:pPr>
              <w:rPr>
                <w:rFonts w:ascii="宋体"/>
              </w:rPr>
            </w:pPr>
          </w:p>
        </w:tc>
        <w:tc>
          <w:tcPr>
            <w:tcW w:w="5" w:type="pct"/>
            <w:shd w:val="clear" w:color="auto" w:fill="auto"/>
            <w:vAlign w:val="bottom"/>
          </w:tcPr>
          <w:p w14:paraId="2B9E6097" w14:textId="77777777" w:rsidR="00A045E1" w:rsidRDefault="00A045E1">
            <w:pPr>
              <w:rPr>
                <w:rFonts w:ascii="宋体"/>
              </w:rPr>
            </w:pPr>
          </w:p>
        </w:tc>
      </w:tr>
      <w:tr w:rsidR="00A045E1" w14:paraId="2B9E609D" w14:textId="77777777">
        <w:trPr>
          <w:jc w:val="center"/>
        </w:trPr>
        <w:tc>
          <w:tcPr>
            <w:tcW w:w="0" w:type="auto"/>
            <w:gridSpan w:val="3"/>
            <w:shd w:val="clear" w:color="auto" w:fill="auto"/>
            <w:tcMar>
              <w:top w:w="40" w:type="dxa"/>
              <w:left w:w="20" w:type="dxa"/>
              <w:bottom w:w="40" w:type="dxa"/>
              <w:right w:w="20" w:type="dxa"/>
            </w:tcMar>
            <w:vAlign w:val="bottom"/>
          </w:tcPr>
          <w:p w14:paraId="2B9E6099" w14:textId="77777777" w:rsidR="00A045E1" w:rsidRDefault="00AB45D0">
            <w:pPr>
              <w:textAlignment w:val="bottom"/>
            </w:pPr>
            <w:r>
              <w:rPr>
                <w:rFonts w:ascii="Arial" w:eastAsia="宋体" w:hAnsi="Arial" w:cs="Arial"/>
                <w:color w:val="000000"/>
                <w:sz w:val="17"/>
                <w:szCs w:val="17"/>
              </w:rPr>
              <w:t> </w:t>
            </w:r>
          </w:p>
        </w:tc>
        <w:tc>
          <w:tcPr>
            <w:tcW w:w="0" w:type="auto"/>
            <w:gridSpan w:val="9"/>
            <w:shd w:val="clear" w:color="auto" w:fill="auto"/>
            <w:tcMar>
              <w:top w:w="40" w:type="dxa"/>
              <w:left w:w="20" w:type="dxa"/>
              <w:bottom w:w="40" w:type="dxa"/>
              <w:right w:w="20" w:type="dxa"/>
            </w:tcMar>
            <w:vAlign w:val="bottom"/>
          </w:tcPr>
          <w:p w14:paraId="2B9E609A" w14:textId="77777777" w:rsidR="00A045E1" w:rsidRDefault="00AB45D0">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vAlign w:val="bottom"/>
          </w:tcPr>
          <w:p w14:paraId="2B9E609B" w14:textId="77777777" w:rsidR="00A045E1" w:rsidRDefault="00A045E1">
            <w:pPr>
              <w:rPr>
                <w:rFonts w:ascii="宋体"/>
              </w:rPr>
            </w:pPr>
          </w:p>
        </w:tc>
        <w:tc>
          <w:tcPr>
            <w:tcW w:w="0" w:type="auto"/>
            <w:gridSpan w:val="9"/>
            <w:shd w:val="clear" w:color="auto" w:fill="auto"/>
            <w:tcMar>
              <w:top w:w="40" w:type="dxa"/>
              <w:left w:w="20" w:type="dxa"/>
              <w:bottom w:w="40" w:type="dxa"/>
              <w:right w:w="20" w:type="dxa"/>
            </w:tcMar>
            <w:vAlign w:val="bottom"/>
          </w:tcPr>
          <w:p w14:paraId="2B9E609C" w14:textId="77777777" w:rsidR="00A045E1" w:rsidRDefault="00AB45D0">
            <w:pPr>
              <w:jc w:val="center"/>
              <w:textAlignment w:val="bottom"/>
            </w:pPr>
            <w:r>
              <w:rPr>
                <w:rFonts w:ascii="sans-serif" w:eastAsia="sans-serif" w:hAnsi="sans-serif" w:cs="sans-serif"/>
                <w:b/>
                <w:bCs/>
                <w:color w:val="000000"/>
                <w:sz w:val="17"/>
                <w:szCs w:val="17"/>
              </w:rPr>
              <w:t>SIX MONTHS ENDED NOVEMBER 30,</w:t>
            </w:r>
          </w:p>
        </w:tc>
      </w:tr>
      <w:tr w:rsidR="00A045E1" w14:paraId="2B9E60A6" w14:textId="77777777">
        <w:trPr>
          <w:jc w:val="center"/>
        </w:trPr>
        <w:tc>
          <w:tcPr>
            <w:tcW w:w="0" w:type="auto"/>
            <w:gridSpan w:val="3"/>
            <w:shd w:val="clear" w:color="auto" w:fill="auto"/>
            <w:tcMar>
              <w:top w:w="40" w:type="dxa"/>
              <w:left w:w="20" w:type="dxa"/>
              <w:bottom w:w="40" w:type="dxa"/>
              <w:right w:w="20" w:type="dxa"/>
            </w:tcMar>
            <w:vAlign w:val="bottom"/>
          </w:tcPr>
          <w:p w14:paraId="2B9E609E" w14:textId="77777777" w:rsidR="00A045E1" w:rsidRDefault="00AB45D0">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09F"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0A0" w14:textId="77777777" w:rsidR="00A045E1" w:rsidRDefault="00A045E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0A1" w14:textId="77777777" w:rsidR="00A045E1" w:rsidRDefault="00AB45D0">
            <w:pPr>
              <w:jc w:val="center"/>
              <w:textAlignment w:val="bottom"/>
            </w:pPr>
            <w:r>
              <w:rPr>
                <w:rFonts w:ascii="sans-serif" w:eastAsia="sans-serif" w:hAnsi="sans-serif" w:cs="sans-serif"/>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2B9E60A2" w14:textId="77777777" w:rsidR="00A045E1" w:rsidRDefault="00A045E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0A3"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0A4" w14:textId="77777777" w:rsidR="00A045E1" w:rsidRDefault="00A045E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0A5" w14:textId="77777777" w:rsidR="00A045E1" w:rsidRDefault="00AB45D0">
            <w:pPr>
              <w:jc w:val="center"/>
              <w:textAlignment w:val="bottom"/>
            </w:pPr>
            <w:r>
              <w:rPr>
                <w:rFonts w:ascii="sans-serif" w:eastAsia="sans-serif" w:hAnsi="sans-serif" w:cs="sans-serif"/>
                <w:b/>
                <w:bCs/>
                <w:color w:val="000000"/>
                <w:sz w:val="17"/>
                <w:szCs w:val="17"/>
              </w:rPr>
              <w:t>2021</w:t>
            </w:r>
          </w:p>
        </w:tc>
      </w:tr>
      <w:tr w:rsidR="00A045E1" w14:paraId="2B9E60AF"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0A7" w14:textId="77777777" w:rsidR="00A045E1" w:rsidRDefault="00AB45D0">
            <w:pPr>
              <w:textAlignment w:val="bottom"/>
            </w:pPr>
            <w:r>
              <w:rPr>
                <w:rFonts w:ascii="Arial" w:eastAsia="宋体" w:hAnsi="Arial" w:cs="Arial"/>
                <w:b/>
                <w:bCs/>
                <w:color w:val="000000"/>
                <w:sz w:val="17"/>
                <w:szCs w:val="17"/>
              </w:rPr>
              <w:t>REVENUES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60A8"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0A9"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0AA"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0AB"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60AC"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0AD"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0AE" w14:textId="77777777" w:rsidR="00A045E1" w:rsidRDefault="00A045E1">
            <w:pPr>
              <w:rPr>
                <w:rFonts w:ascii="宋体"/>
              </w:rPr>
            </w:pPr>
          </w:p>
        </w:tc>
      </w:tr>
      <w:tr w:rsidR="00A045E1" w14:paraId="2B9E60C0"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0B0" w14:textId="77777777" w:rsidR="00A045E1" w:rsidRDefault="00AB45D0">
            <w:pPr>
              <w:textAlignment w:val="bottom"/>
            </w:pPr>
            <w:r>
              <w:rPr>
                <w:rFonts w:ascii="Arial" w:eastAsia="宋体" w:hAnsi="Arial" w:cs="Arial"/>
                <w:color w:val="000000"/>
                <w:sz w:val="17"/>
                <w:szCs w:val="17"/>
              </w:rPr>
              <w:t>North America</w:t>
            </w:r>
          </w:p>
        </w:tc>
        <w:tc>
          <w:tcPr>
            <w:tcW w:w="0" w:type="auto"/>
            <w:tcBorders>
              <w:top w:val="single" w:sz="4" w:space="0" w:color="808080"/>
            </w:tcBorders>
            <w:shd w:val="clear" w:color="auto" w:fill="FFF1E7"/>
            <w:tcMar>
              <w:top w:w="40" w:type="dxa"/>
              <w:left w:w="20" w:type="dxa"/>
              <w:bottom w:w="40" w:type="dxa"/>
              <w:right w:w="0" w:type="dxa"/>
            </w:tcMar>
            <w:vAlign w:val="bottom"/>
          </w:tcPr>
          <w:p w14:paraId="2B9E60B1"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60B2" w14:textId="77777777" w:rsidR="00A045E1" w:rsidRDefault="00AB45D0">
            <w:pPr>
              <w:jc w:val="right"/>
              <w:textAlignment w:val="bottom"/>
            </w:pPr>
            <w:r>
              <w:rPr>
                <w:rFonts w:ascii="Arial" w:eastAsia="宋体" w:hAnsi="Arial" w:cs="Arial"/>
                <w:color w:val="000000"/>
                <w:sz w:val="17"/>
                <w:szCs w:val="17"/>
              </w:rPr>
              <w:t>5,830 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0B3"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0B4" w14:textId="77777777" w:rsidR="00A045E1" w:rsidRDefault="00A045E1">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60B5"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60B6" w14:textId="77777777" w:rsidR="00A045E1" w:rsidRDefault="00AB45D0">
            <w:pPr>
              <w:jc w:val="right"/>
              <w:textAlignment w:val="bottom"/>
            </w:pPr>
            <w:r>
              <w:rPr>
                <w:rFonts w:ascii="Arial" w:eastAsia="宋体" w:hAnsi="Arial" w:cs="Arial"/>
                <w:color w:val="000000"/>
                <w:sz w:val="17"/>
                <w:szCs w:val="17"/>
              </w:rPr>
              <w:t>4,477 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0B7"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0B8" w14:textId="77777777" w:rsidR="00A045E1" w:rsidRDefault="00A045E1">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60B9"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60BA" w14:textId="77777777" w:rsidR="00A045E1" w:rsidRDefault="00AB45D0">
            <w:pPr>
              <w:jc w:val="right"/>
              <w:textAlignment w:val="bottom"/>
            </w:pPr>
            <w:r>
              <w:rPr>
                <w:rFonts w:ascii="Arial" w:eastAsia="宋体" w:hAnsi="Arial" w:cs="Arial"/>
                <w:color w:val="000000"/>
                <w:sz w:val="17"/>
                <w:szCs w:val="17"/>
              </w:rPr>
              <w:t>11,340 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0BB"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0BC" w14:textId="77777777" w:rsidR="00A045E1" w:rsidRDefault="00A045E1">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60BD"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60BE" w14:textId="77777777" w:rsidR="00A045E1" w:rsidRDefault="00AB45D0">
            <w:pPr>
              <w:jc w:val="right"/>
              <w:textAlignment w:val="bottom"/>
            </w:pPr>
            <w:r>
              <w:rPr>
                <w:rFonts w:ascii="Arial" w:eastAsia="宋体" w:hAnsi="Arial" w:cs="Arial"/>
                <w:color w:val="000000"/>
                <w:sz w:val="17"/>
                <w:szCs w:val="17"/>
              </w:rPr>
              <w:t>9,356 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0BF" w14:textId="77777777" w:rsidR="00A045E1" w:rsidRDefault="00A045E1">
            <w:pPr>
              <w:jc w:val="right"/>
              <w:rPr>
                <w:rFonts w:ascii="宋体"/>
              </w:rPr>
            </w:pPr>
          </w:p>
        </w:tc>
      </w:tr>
      <w:tr w:rsidR="00A045E1" w14:paraId="2B9E60CD"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0C1" w14:textId="77777777" w:rsidR="00A045E1" w:rsidRDefault="00AB45D0">
            <w:pPr>
              <w:textAlignment w:val="bottom"/>
            </w:pPr>
            <w:r>
              <w:rPr>
                <w:rFonts w:ascii="Arial" w:eastAsia="宋体" w:hAnsi="Arial" w:cs="Arial"/>
                <w:color w:val="000000"/>
                <w:sz w:val="17"/>
                <w:szCs w:val="17"/>
              </w:rPr>
              <w:t>Europe, Middle 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0C2" w14:textId="77777777" w:rsidR="00A045E1" w:rsidRDefault="00AB45D0">
            <w:pPr>
              <w:jc w:val="right"/>
              <w:textAlignment w:val="bottom"/>
            </w:pPr>
            <w:r>
              <w:rPr>
                <w:rFonts w:ascii="Arial" w:eastAsia="宋体" w:hAnsi="Arial" w:cs="Arial"/>
                <w:color w:val="000000"/>
                <w:sz w:val="17"/>
                <w:szCs w:val="17"/>
              </w:rPr>
              <w:t>3,489 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0C3"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0C4"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0C5" w14:textId="77777777" w:rsidR="00A045E1" w:rsidRDefault="00AB45D0">
            <w:pPr>
              <w:jc w:val="right"/>
              <w:textAlignment w:val="bottom"/>
            </w:pPr>
            <w:r>
              <w:rPr>
                <w:rFonts w:ascii="Arial" w:eastAsia="宋体" w:hAnsi="Arial" w:cs="Arial"/>
                <w:color w:val="000000"/>
                <w:sz w:val="17"/>
                <w:szCs w:val="17"/>
              </w:rPr>
              <w:t>3,142 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0C6"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0C7"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0C8" w14:textId="77777777" w:rsidR="00A045E1" w:rsidRDefault="00AB45D0">
            <w:pPr>
              <w:jc w:val="right"/>
              <w:textAlignment w:val="bottom"/>
            </w:pPr>
            <w:r>
              <w:rPr>
                <w:rFonts w:ascii="Arial" w:eastAsia="宋体" w:hAnsi="Arial" w:cs="Arial"/>
                <w:color w:val="000000"/>
                <w:sz w:val="17"/>
                <w:szCs w:val="17"/>
              </w:rPr>
              <w:t>6,822 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0C9"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0CA"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0CB" w14:textId="77777777" w:rsidR="00A045E1" w:rsidRDefault="00AB45D0">
            <w:pPr>
              <w:jc w:val="right"/>
              <w:textAlignment w:val="bottom"/>
            </w:pPr>
            <w:r>
              <w:rPr>
                <w:rFonts w:ascii="Arial" w:eastAsia="宋体" w:hAnsi="Arial" w:cs="Arial"/>
                <w:color w:val="000000"/>
                <w:sz w:val="17"/>
                <w:szCs w:val="17"/>
              </w:rPr>
              <w:t>6,449 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0CC" w14:textId="77777777" w:rsidR="00A045E1" w:rsidRDefault="00A045E1">
            <w:pPr>
              <w:jc w:val="right"/>
              <w:rPr>
                <w:rFonts w:ascii="宋体"/>
              </w:rPr>
            </w:pPr>
          </w:p>
        </w:tc>
      </w:tr>
      <w:tr w:rsidR="00A045E1" w14:paraId="2B9E60DA"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0CE" w14:textId="77777777" w:rsidR="00A045E1" w:rsidRDefault="00AB45D0">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0CF" w14:textId="77777777" w:rsidR="00A045E1" w:rsidRDefault="00AB45D0">
            <w:pPr>
              <w:jc w:val="right"/>
              <w:textAlignment w:val="bottom"/>
            </w:pPr>
            <w:r>
              <w:rPr>
                <w:rFonts w:ascii="Arial" w:eastAsia="宋体" w:hAnsi="Arial" w:cs="Arial"/>
                <w:color w:val="000000"/>
                <w:sz w:val="17"/>
                <w:szCs w:val="17"/>
              </w:rPr>
              <w:t>1,788 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0D0"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0D1"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0D2" w14:textId="77777777" w:rsidR="00A045E1" w:rsidRDefault="00AB45D0">
            <w:pPr>
              <w:jc w:val="right"/>
              <w:textAlignment w:val="bottom"/>
            </w:pPr>
            <w:r>
              <w:rPr>
                <w:rFonts w:ascii="Arial" w:eastAsia="宋体" w:hAnsi="Arial" w:cs="Arial"/>
                <w:color w:val="000000"/>
                <w:sz w:val="17"/>
                <w:szCs w:val="17"/>
              </w:rPr>
              <w:t>1,844 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0D3"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0D4"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0D5" w14:textId="77777777" w:rsidR="00A045E1" w:rsidRDefault="00AB45D0">
            <w:pPr>
              <w:jc w:val="right"/>
              <w:textAlignment w:val="bottom"/>
            </w:pPr>
            <w:r>
              <w:rPr>
                <w:rFonts w:ascii="Arial" w:eastAsia="宋体" w:hAnsi="Arial" w:cs="Arial"/>
                <w:color w:val="000000"/>
                <w:sz w:val="17"/>
                <w:szCs w:val="17"/>
              </w:rPr>
              <w:t>3,444 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0D6"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0D7"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0D8" w14:textId="77777777" w:rsidR="00A045E1" w:rsidRDefault="00AB45D0">
            <w:pPr>
              <w:jc w:val="right"/>
              <w:textAlignment w:val="bottom"/>
            </w:pPr>
            <w:r>
              <w:rPr>
                <w:rFonts w:ascii="Arial" w:eastAsia="宋体" w:hAnsi="Arial" w:cs="Arial"/>
                <w:color w:val="000000"/>
                <w:sz w:val="17"/>
                <w:szCs w:val="17"/>
              </w:rPr>
              <w:t>3,826 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0D9" w14:textId="77777777" w:rsidR="00A045E1" w:rsidRDefault="00A045E1">
            <w:pPr>
              <w:jc w:val="right"/>
              <w:rPr>
                <w:rFonts w:ascii="宋体"/>
              </w:rPr>
            </w:pPr>
          </w:p>
        </w:tc>
      </w:tr>
      <w:tr w:rsidR="00A045E1" w14:paraId="2B9E60E7"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0DB" w14:textId="77777777" w:rsidR="00A045E1" w:rsidRDefault="00AB45D0">
            <w:pPr>
              <w:textAlignment w:val="bottom"/>
            </w:pPr>
            <w:r>
              <w:rPr>
                <w:rFonts w:ascii="Arial" w:eastAsia="宋体" w:hAnsi="Arial" w:cs="Arial"/>
                <w:color w:val="000000"/>
                <w:sz w:val="17"/>
                <w:szCs w:val="17"/>
              </w:rPr>
              <w:t>Asia Pacific &amp; Latin America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0DC" w14:textId="77777777" w:rsidR="00A045E1" w:rsidRDefault="00AB45D0">
            <w:pPr>
              <w:jc w:val="right"/>
              <w:textAlignment w:val="bottom"/>
            </w:pPr>
            <w:r>
              <w:rPr>
                <w:rFonts w:ascii="Arial" w:eastAsia="宋体" w:hAnsi="Arial" w:cs="Arial"/>
                <w:color w:val="000000"/>
                <w:sz w:val="17"/>
                <w:szCs w:val="17"/>
              </w:rPr>
              <w:t>1,599 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0DD"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0DE"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0DF" w14:textId="77777777" w:rsidR="00A045E1" w:rsidRDefault="00AB45D0">
            <w:pPr>
              <w:jc w:val="right"/>
              <w:textAlignment w:val="bottom"/>
            </w:pPr>
            <w:r>
              <w:rPr>
                <w:rFonts w:ascii="Arial" w:eastAsia="宋体" w:hAnsi="Arial" w:cs="Arial"/>
                <w:color w:val="000000"/>
                <w:sz w:val="17"/>
                <w:szCs w:val="17"/>
              </w:rPr>
              <w:t>1,347 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0E0"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0E1"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0E2" w14:textId="77777777" w:rsidR="00A045E1" w:rsidRDefault="00AB45D0">
            <w:pPr>
              <w:jc w:val="right"/>
              <w:textAlignment w:val="bottom"/>
            </w:pPr>
            <w:r>
              <w:rPr>
                <w:rFonts w:ascii="Arial" w:eastAsia="宋体" w:hAnsi="Arial" w:cs="Arial"/>
                <w:color w:val="000000"/>
                <w:sz w:val="17"/>
                <w:szCs w:val="17"/>
              </w:rPr>
              <w:t>3,134 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0E3"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0E4"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0E5" w14:textId="77777777" w:rsidR="00A045E1" w:rsidRDefault="00AB45D0">
            <w:pPr>
              <w:jc w:val="right"/>
              <w:textAlignment w:val="bottom"/>
            </w:pPr>
            <w:r>
              <w:rPr>
                <w:rFonts w:ascii="Arial" w:eastAsia="宋体" w:hAnsi="Arial" w:cs="Arial"/>
                <w:color w:val="000000"/>
                <w:sz w:val="17"/>
                <w:szCs w:val="17"/>
              </w:rPr>
              <w:t>2,812 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0E6" w14:textId="77777777" w:rsidR="00A045E1" w:rsidRDefault="00A045E1">
            <w:pPr>
              <w:jc w:val="right"/>
              <w:rPr>
                <w:rFonts w:ascii="宋体"/>
              </w:rPr>
            </w:pPr>
          </w:p>
        </w:tc>
      </w:tr>
      <w:tr w:rsidR="00A045E1" w14:paraId="2B9E60F4"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0E8" w14:textId="77777777" w:rsidR="00A045E1" w:rsidRDefault="00AB45D0">
            <w:pPr>
              <w:textAlignment w:val="bottom"/>
            </w:pPr>
            <w:r>
              <w:rPr>
                <w:rFonts w:ascii="Arial" w:eastAsia="宋体" w:hAnsi="Arial" w:cs="Arial"/>
                <w:color w:val="000000"/>
                <w:sz w:val="17"/>
                <w:szCs w:val="17"/>
              </w:rPr>
              <w:t>Global Brand Divisions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0E9" w14:textId="77777777" w:rsidR="00A045E1" w:rsidRDefault="00AB45D0">
            <w:pPr>
              <w:jc w:val="right"/>
              <w:textAlignment w:val="bottom"/>
            </w:pPr>
            <w:r>
              <w:rPr>
                <w:rFonts w:ascii="Arial" w:eastAsia="宋体" w:hAnsi="Arial" w:cs="Arial"/>
                <w:color w:val="000000"/>
                <w:sz w:val="17"/>
                <w:szCs w:val="17"/>
              </w:rPr>
              <w:t>18 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0EA"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0EB"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0EC" w14:textId="77777777" w:rsidR="00A045E1" w:rsidRDefault="00AB45D0">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0ED"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0EE"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0EF" w14:textId="77777777" w:rsidR="00A045E1" w:rsidRDefault="00AB45D0">
            <w:pPr>
              <w:jc w:val="right"/>
              <w:textAlignment w:val="bottom"/>
            </w:pPr>
            <w:r>
              <w:rPr>
                <w:rFonts w:ascii="Arial" w:eastAsia="宋体" w:hAnsi="Arial" w:cs="Arial"/>
                <w:color w:val="000000"/>
                <w:sz w:val="17"/>
                <w:szCs w:val="17"/>
              </w:rPr>
              <w:t>32 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0F0"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0F1"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0F2" w14:textId="77777777" w:rsidR="00A045E1" w:rsidRDefault="00AB45D0">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0F3" w14:textId="77777777" w:rsidR="00A045E1" w:rsidRDefault="00A045E1">
            <w:pPr>
              <w:jc w:val="right"/>
              <w:rPr>
                <w:rFonts w:ascii="宋体"/>
              </w:rPr>
            </w:pPr>
          </w:p>
        </w:tc>
      </w:tr>
      <w:tr w:rsidR="00A045E1" w14:paraId="2B9E6101"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0F5" w14:textId="77777777" w:rsidR="00A045E1" w:rsidRDefault="00AB45D0">
            <w:pPr>
              <w:textAlignment w:val="bottom"/>
            </w:pPr>
            <w:r>
              <w:rPr>
                <w:rFonts w:ascii="Arial" w:eastAsia="宋体" w:hAnsi="Arial" w:cs="Arial"/>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60F6" w14:textId="77777777" w:rsidR="00A045E1" w:rsidRDefault="00AB45D0">
            <w:pPr>
              <w:jc w:val="right"/>
              <w:textAlignment w:val="bottom"/>
            </w:pPr>
            <w:r>
              <w:rPr>
                <w:rFonts w:ascii="Arial" w:eastAsia="宋体" w:hAnsi="Arial" w:cs="Arial"/>
                <w:color w:val="000000"/>
                <w:sz w:val="17"/>
                <w:szCs w:val="17"/>
              </w:rPr>
              <w:t>12,724 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0F7"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0F8" w14:textId="77777777" w:rsidR="00A045E1" w:rsidRDefault="00A045E1">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0F9" w14:textId="77777777" w:rsidR="00A045E1" w:rsidRDefault="00AB45D0">
            <w:pPr>
              <w:jc w:val="right"/>
              <w:textAlignment w:val="bottom"/>
            </w:pPr>
            <w:r>
              <w:rPr>
                <w:rFonts w:ascii="Arial" w:eastAsia="宋体" w:hAnsi="Arial" w:cs="Arial"/>
                <w:color w:val="000000"/>
                <w:sz w:val="17"/>
                <w:szCs w:val="17"/>
              </w:rPr>
              <w:t>10,816 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0FA"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0FB" w14:textId="77777777" w:rsidR="00A045E1" w:rsidRDefault="00A045E1">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60FC" w14:textId="77777777" w:rsidR="00A045E1" w:rsidRDefault="00AB45D0">
            <w:pPr>
              <w:jc w:val="right"/>
              <w:textAlignment w:val="bottom"/>
            </w:pPr>
            <w:r>
              <w:rPr>
                <w:rFonts w:ascii="Arial" w:eastAsia="宋体" w:hAnsi="Arial" w:cs="Arial"/>
                <w:color w:val="000000"/>
                <w:sz w:val="17"/>
                <w:szCs w:val="17"/>
              </w:rPr>
              <w:t>24,772 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0FD"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0FE" w14:textId="77777777" w:rsidR="00A045E1" w:rsidRDefault="00A045E1">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0FF" w14:textId="77777777" w:rsidR="00A045E1" w:rsidRDefault="00AB45D0">
            <w:pPr>
              <w:jc w:val="right"/>
              <w:textAlignment w:val="bottom"/>
            </w:pPr>
            <w:r>
              <w:rPr>
                <w:rFonts w:ascii="Arial" w:eastAsia="宋体" w:hAnsi="Arial" w:cs="Arial"/>
                <w:color w:val="000000"/>
                <w:sz w:val="17"/>
                <w:szCs w:val="17"/>
              </w:rPr>
              <w:t>22,456 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100" w14:textId="77777777" w:rsidR="00A045E1" w:rsidRDefault="00A045E1">
            <w:pPr>
              <w:jc w:val="right"/>
              <w:rPr>
                <w:rFonts w:ascii="宋体"/>
              </w:rPr>
            </w:pPr>
          </w:p>
        </w:tc>
      </w:tr>
      <w:tr w:rsidR="00A045E1" w14:paraId="2B9E610E"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102" w14:textId="77777777" w:rsidR="00A045E1" w:rsidRDefault="00AB45D0">
            <w:pPr>
              <w:textAlignment w:val="bottom"/>
            </w:pPr>
            <w:r>
              <w:rPr>
                <w:rFonts w:ascii="Arial" w:eastAsia="宋体" w:hAnsi="Arial" w:cs="Arial"/>
                <w:color w:val="000000"/>
                <w:sz w:val="17"/>
                <w:szCs w:val="17"/>
              </w:rPr>
              <w:t>Converse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103" w14:textId="77777777" w:rsidR="00A045E1" w:rsidRDefault="00AB45D0">
            <w:pPr>
              <w:jc w:val="right"/>
              <w:textAlignment w:val="bottom"/>
            </w:pPr>
            <w:r>
              <w:rPr>
                <w:rFonts w:ascii="Arial" w:eastAsia="宋体" w:hAnsi="Arial" w:cs="Arial"/>
                <w:color w:val="000000"/>
                <w:sz w:val="17"/>
                <w:szCs w:val="17"/>
              </w:rPr>
              <w:t>586 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104"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105"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106" w14:textId="77777777" w:rsidR="00A045E1" w:rsidRDefault="00AB45D0">
            <w:pPr>
              <w:jc w:val="right"/>
              <w:textAlignment w:val="bottom"/>
            </w:pPr>
            <w:r>
              <w:rPr>
                <w:rFonts w:ascii="Arial" w:eastAsia="宋体" w:hAnsi="Arial" w:cs="Arial"/>
                <w:color w:val="000000"/>
                <w:sz w:val="17"/>
                <w:szCs w:val="17"/>
              </w:rPr>
              <w:t>557 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107"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108"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109" w14:textId="77777777" w:rsidR="00A045E1" w:rsidRDefault="00AB45D0">
            <w:pPr>
              <w:jc w:val="right"/>
              <w:textAlignment w:val="bottom"/>
            </w:pPr>
            <w:r>
              <w:rPr>
                <w:rFonts w:ascii="Arial" w:eastAsia="宋体" w:hAnsi="Arial" w:cs="Arial"/>
                <w:color w:val="000000"/>
                <w:sz w:val="17"/>
                <w:szCs w:val="17"/>
              </w:rPr>
              <w:t>1,229 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10A"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10B"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10C" w14:textId="77777777" w:rsidR="00A045E1" w:rsidRDefault="00AB45D0">
            <w:pPr>
              <w:jc w:val="right"/>
              <w:textAlignment w:val="bottom"/>
            </w:pPr>
            <w:r>
              <w:rPr>
                <w:rFonts w:ascii="Arial" w:eastAsia="宋体" w:hAnsi="Arial" w:cs="Arial"/>
                <w:color w:val="000000"/>
                <w:sz w:val="17"/>
                <w:szCs w:val="17"/>
              </w:rPr>
              <w:t>1,186 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10D" w14:textId="77777777" w:rsidR="00A045E1" w:rsidRDefault="00A045E1">
            <w:pPr>
              <w:jc w:val="right"/>
              <w:rPr>
                <w:rFonts w:ascii="宋体"/>
              </w:rPr>
            </w:pPr>
          </w:p>
        </w:tc>
      </w:tr>
      <w:tr w:rsidR="00A045E1" w14:paraId="2B9E611B"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10F" w14:textId="77777777" w:rsidR="00A045E1" w:rsidRDefault="00AB45D0">
            <w:pPr>
              <w:textAlignment w:val="bottom"/>
            </w:pPr>
            <w:r>
              <w:rPr>
                <w:rFonts w:ascii="Arial" w:eastAsia="宋体" w:hAnsi="Arial" w:cs="Arial"/>
                <w:color w:val="000000"/>
                <w:sz w:val="17"/>
                <w:szCs w:val="17"/>
              </w:rPr>
              <w:t>Corporate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110" w14:textId="77777777" w:rsidR="00A045E1" w:rsidRDefault="00AB45D0">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111"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112"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113" w14:textId="77777777" w:rsidR="00A045E1" w:rsidRDefault="00AB45D0">
            <w:pPr>
              <w:jc w:val="right"/>
              <w:textAlignment w:val="bottom"/>
            </w:pPr>
            <w:r>
              <w:rPr>
                <w:rFonts w:ascii="Arial" w:eastAsia="宋体" w:hAnsi="Arial" w:cs="Arial"/>
                <w:color w:val="000000"/>
                <w:sz w:val="17"/>
                <w:szCs w:val="17"/>
              </w:rPr>
              <w:t>(16)</w:t>
            </w:r>
          </w:p>
        </w:tc>
        <w:tc>
          <w:tcPr>
            <w:tcW w:w="0" w:type="auto"/>
            <w:tcBorders>
              <w:top w:val="single" w:sz="4" w:space="0" w:color="808080"/>
            </w:tcBorders>
            <w:shd w:val="clear" w:color="auto" w:fill="auto"/>
            <w:tcMar>
              <w:top w:w="40" w:type="dxa"/>
              <w:left w:w="0" w:type="dxa"/>
              <w:bottom w:w="40" w:type="dxa"/>
              <w:right w:w="20" w:type="dxa"/>
            </w:tcMar>
            <w:vAlign w:val="bottom"/>
          </w:tcPr>
          <w:p w14:paraId="2B9E6114"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115"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116" w14:textId="77777777" w:rsidR="00A045E1" w:rsidRDefault="00AB45D0">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117"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118"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119" w14:textId="77777777" w:rsidR="00A045E1" w:rsidRDefault="00AB45D0">
            <w:pPr>
              <w:jc w:val="right"/>
              <w:textAlignment w:val="bottom"/>
            </w:pPr>
            <w:r>
              <w:rPr>
                <w:rFonts w:ascii="Arial" w:eastAsia="宋体" w:hAnsi="Arial" w:cs="Arial"/>
                <w:color w:val="000000"/>
                <w:sz w:val="17"/>
                <w:szCs w:val="17"/>
              </w:rPr>
              <w:t>(37)</w:t>
            </w:r>
          </w:p>
        </w:tc>
        <w:tc>
          <w:tcPr>
            <w:tcW w:w="0" w:type="auto"/>
            <w:tcBorders>
              <w:top w:val="single" w:sz="4" w:space="0" w:color="808080"/>
            </w:tcBorders>
            <w:shd w:val="clear" w:color="auto" w:fill="auto"/>
            <w:tcMar>
              <w:top w:w="40" w:type="dxa"/>
              <w:left w:w="0" w:type="dxa"/>
              <w:bottom w:w="40" w:type="dxa"/>
              <w:right w:w="20" w:type="dxa"/>
            </w:tcMar>
            <w:vAlign w:val="bottom"/>
          </w:tcPr>
          <w:p w14:paraId="2B9E611A" w14:textId="77777777" w:rsidR="00A045E1" w:rsidRDefault="00A045E1">
            <w:pPr>
              <w:jc w:val="right"/>
              <w:rPr>
                <w:rFonts w:ascii="宋体"/>
              </w:rPr>
            </w:pPr>
          </w:p>
        </w:tc>
      </w:tr>
      <w:tr w:rsidR="00A045E1" w14:paraId="2B9E612C"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11C" w14:textId="77777777" w:rsidR="00A045E1" w:rsidRDefault="00AB45D0">
            <w:pPr>
              <w:textAlignment w:val="bottom"/>
            </w:pPr>
            <w:r>
              <w:rPr>
                <w:rFonts w:ascii="Arial" w:eastAsia="宋体" w:hAnsi="Arial" w:cs="Arial"/>
                <w:b/>
                <w:bCs/>
                <w:color w:val="000000"/>
                <w:sz w:val="17"/>
                <w:szCs w:val="17"/>
              </w:rPr>
              <w:t>TOTAL NIKE, INC.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B9E611D"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611E" w14:textId="77777777" w:rsidR="00A045E1" w:rsidRDefault="00AB45D0">
            <w:pPr>
              <w:jc w:val="right"/>
              <w:textAlignment w:val="bottom"/>
            </w:pPr>
            <w:r>
              <w:rPr>
                <w:rFonts w:ascii="Arial" w:eastAsia="宋体" w:hAnsi="Arial" w:cs="Arial"/>
                <w:b/>
                <w:bCs/>
                <w:color w:val="000000"/>
                <w:sz w:val="17"/>
                <w:szCs w:val="17"/>
              </w:rPr>
              <w:t>13,315</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11F"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120" w14:textId="77777777" w:rsidR="00A045E1" w:rsidRDefault="00A045E1">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6121"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6122" w14:textId="77777777" w:rsidR="00A045E1" w:rsidRDefault="00AB45D0">
            <w:pPr>
              <w:jc w:val="right"/>
              <w:textAlignment w:val="bottom"/>
            </w:pPr>
            <w:r>
              <w:rPr>
                <w:rFonts w:ascii="Arial" w:eastAsia="宋体" w:hAnsi="Arial" w:cs="Arial"/>
                <w:b/>
                <w:bCs/>
                <w:color w:val="000000"/>
                <w:sz w:val="17"/>
                <w:szCs w:val="17"/>
              </w:rPr>
              <w:t>11,357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123"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124" w14:textId="77777777" w:rsidR="00A045E1" w:rsidRDefault="00A045E1">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B9E6125"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6126" w14:textId="77777777" w:rsidR="00A045E1" w:rsidRDefault="00AB45D0">
            <w:pPr>
              <w:jc w:val="right"/>
              <w:textAlignment w:val="bottom"/>
            </w:pPr>
            <w:r>
              <w:rPr>
                <w:rFonts w:ascii="Arial" w:eastAsia="宋体" w:hAnsi="Arial" w:cs="Arial"/>
                <w:b/>
                <w:bCs/>
                <w:color w:val="000000"/>
                <w:sz w:val="17"/>
                <w:szCs w:val="17"/>
              </w:rPr>
              <w:t>26,002</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127"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128" w14:textId="77777777" w:rsidR="00A045E1" w:rsidRDefault="00A045E1">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6129"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612A" w14:textId="77777777" w:rsidR="00A045E1" w:rsidRDefault="00AB45D0">
            <w:pPr>
              <w:jc w:val="right"/>
              <w:textAlignment w:val="bottom"/>
            </w:pPr>
            <w:r>
              <w:rPr>
                <w:rFonts w:ascii="Arial" w:eastAsia="宋体" w:hAnsi="Arial" w:cs="Arial"/>
                <w:b/>
                <w:bCs/>
                <w:color w:val="000000"/>
                <w:sz w:val="17"/>
                <w:szCs w:val="17"/>
              </w:rPr>
              <w:t>23,605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12B" w14:textId="77777777" w:rsidR="00A045E1" w:rsidRDefault="00A045E1">
            <w:pPr>
              <w:jc w:val="right"/>
              <w:rPr>
                <w:rFonts w:ascii="宋体"/>
              </w:rPr>
            </w:pPr>
          </w:p>
        </w:tc>
      </w:tr>
      <w:tr w:rsidR="00A045E1" w14:paraId="2B9E6135"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12D" w14:textId="77777777" w:rsidR="00A045E1" w:rsidRDefault="00AB45D0">
            <w:pPr>
              <w:textAlignment w:val="bottom"/>
            </w:pPr>
            <w:r>
              <w:rPr>
                <w:rFonts w:ascii="Arial" w:eastAsia="宋体" w:hAnsi="Arial" w:cs="Arial"/>
                <w:b/>
                <w:bCs/>
                <w:color w:val="000000"/>
                <w:sz w:val="17"/>
                <w:szCs w:val="17"/>
              </w:rPr>
              <w:t>EARNINGS BEFORE INTEREST AND TAXES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612E"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12F"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130"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131"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6132"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133"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134" w14:textId="77777777" w:rsidR="00A045E1" w:rsidRDefault="00A045E1">
            <w:pPr>
              <w:rPr>
                <w:rFonts w:ascii="宋体"/>
              </w:rPr>
            </w:pPr>
          </w:p>
        </w:tc>
      </w:tr>
      <w:tr w:rsidR="00A045E1" w14:paraId="2B9E6146"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136" w14:textId="77777777" w:rsidR="00A045E1" w:rsidRDefault="00AB45D0">
            <w:pPr>
              <w:textAlignment w:val="bottom"/>
            </w:pPr>
            <w:r>
              <w:rPr>
                <w:rFonts w:ascii="Arial" w:eastAsia="宋体" w:hAnsi="Arial" w:cs="Arial"/>
                <w:color w:val="000000"/>
                <w:sz w:val="17"/>
                <w:szCs w:val="17"/>
              </w:rPr>
              <w:t>North America</w:t>
            </w:r>
          </w:p>
        </w:tc>
        <w:tc>
          <w:tcPr>
            <w:tcW w:w="0" w:type="auto"/>
            <w:tcBorders>
              <w:top w:val="single" w:sz="4" w:space="0" w:color="808080"/>
            </w:tcBorders>
            <w:shd w:val="clear" w:color="auto" w:fill="FFF1E7"/>
            <w:tcMar>
              <w:top w:w="40" w:type="dxa"/>
              <w:left w:w="20" w:type="dxa"/>
              <w:bottom w:w="40" w:type="dxa"/>
              <w:right w:w="0" w:type="dxa"/>
            </w:tcMar>
            <w:vAlign w:val="bottom"/>
          </w:tcPr>
          <w:p w14:paraId="2B9E6137"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6138" w14:textId="77777777" w:rsidR="00A045E1" w:rsidRDefault="00AB45D0">
            <w:pPr>
              <w:jc w:val="right"/>
              <w:textAlignment w:val="bottom"/>
            </w:pPr>
            <w:r>
              <w:rPr>
                <w:rFonts w:ascii="Arial" w:eastAsia="宋体" w:hAnsi="Arial" w:cs="Arial"/>
                <w:color w:val="000000"/>
                <w:sz w:val="17"/>
                <w:szCs w:val="17"/>
              </w:rPr>
              <w:t>1,497 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139"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13A" w14:textId="77777777" w:rsidR="00A045E1" w:rsidRDefault="00A045E1">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613B"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613C" w14:textId="77777777" w:rsidR="00A045E1" w:rsidRDefault="00AB45D0">
            <w:pPr>
              <w:jc w:val="right"/>
              <w:textAlignment w:val="bottom"/>
            </w:pPr>
            <w:r>
              <w:rPr>
                <w:rFonts w:ascii="Arial" w:eastAsia="宋体" w:hAnsi="Arial" w:cs="Arial"/>
                <w:color w:val="000000"/>
                <w:sz w:val="17"/>
                <w:szCs w:val="17"/>
              </w:rPr>
              <w:t>1,235 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13D"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13E" w14:textId="77777777" w:rsidR="00A045E1" w:rsidRDefault="00A045E1">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613F"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6140" w14:textId="77777777" w:rsidR="00A045E1" w:rsidRDefault="00AB45D0">
            <w:pPr>
              <w:jc w:val="right"/>
              <w:textAlignment w:val="bottom"/>
            </w:pPr>
            <w:r>
              <w:rPr>
                <w:rFonts w:ascii="Arial" w:eastAsia="宋体" w:hAnsi="Arial" w:cs="Arial"/>
                <w:color w:val="000000"/>
                <w:sz w:val="17"/>
                <w:szCs w:val="17"/>
              </w:rPr>
              <w:t>2,874 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141"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142" w14:textId="77777777" w:rsidR="00A045E1" w:rsidRDefault="00A045E1">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6143"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6144" w14:textId="77777777" w:rsidR="00A045E1" w:rsidRDefault="00AB45D0">
            <w:pPr>
              <w:jc w:val="right"/>
              <w:textAlignment w:val="bottom"/>
            </w:pPr>
            <w:r>
              <w:rPr>
                <w:rFonts w:ascii="Arial" w:eastAsia="宋体" w:hAnsi="Arial" w:cs="Arial"/>
                <w:color w:val="000000"/>
                <w:sz w:val="17"/>
                <w:szCs w:val="17"/>
              </w:rPr>
              <w:t>2,669 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145" w14:textId="77777777" w:rsidR="00A045E1" w:rsidRDefault="00A045E1">
            <w:pPr>
              <w:jc w:val="right"/>
              <w:rPr>
                <w:rFonts w:ascii="宋体"/>
              </w:rPr>
            </w:pPr>
          </w:p>
        </w:tc>
      </w:tr>
      <w:tr w:rsidR="00A045E1" w14:paraId="2B9E6153"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147" w14:textId="77777777" w:rsidR="00A045E1" w:rsidRDefault="00AB45D0">
            <w:pPr>
              <w:textAlignment w:val="bottom"/>
            </w:pPr>
            <w:r>
              <w:rPr>
                <w:rFonts w:ascii="Arial" w:eastAsia="宋体" w:hAnsi="Arial" w:cs="Arial"/>
                <w:color w:val="000000"/>
                <w:sz w:val="17"/>
                <w:szCs w:val="17"/>
              </w:rPr>
              <w:t>Europe, Middle 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148" w14:textId="77777777" w:rsidR="00A045E1" w:rsidRDefault="00AB45D0">
            <w:pPr>
              <w:jc w:val="right"/>
              <w:textAlignment w:val="bottom"/>
            </w:pPr>
            <w:r>
              <w:rPr>
                <w:rFonts w:ascii="Arial" w:eastAsia="宋体" w:hAnsi="Arial" w:cs="Arial"/>
                <w:color w:val="000000"/>
                <w:sz w:val="17"/>
                <w:szCs w:val="17"/>
              </w:rPr>
              <w:t>990 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149"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14A"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14B" w14:textId="77777777" w:rsidR="00A045E1" w:rsidRDefault="00AB45D0">
            <w:pPr>
              <w:jc w:val="right"/>
              <w:textAlignment w:val="bottom"/>
            </w:pPr>
            <w:r>
              <w:rPr>
                <w:rFonts w:ascii="Arial" w:eastAsia="宋体" w:hAnsi="Arial" w:cs="Arial"/>
                <w:color w:val="000000"/>
                <w:sz w:val="17"/>
                <w:szCs w:val="17"/>
              </w:rPr>
              <w:t>806 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14C"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14D"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14E" w14:textId="77777777" w:rsidR="00A045E1" w:rsidRDefault="00AB45D0">
            <w:pPr>
              <w:jc w:val="right"/>
              <w:textAlignment w:val="bottom"/>
            </w:pPr>
            <w:r>
              <w:rPr>
                <w:rFonts w:ascii="Arial" w:eastAsia="宋体" w:hAnsi="Arial" w:cs="Arial"/>
                <w:color w:val="000000"/>
                <w:sz w:val="17"/>
                <w:szCs w:val="17"/>
              </w:rPr>
              <w:t>1,965 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14F"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150"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151" w14:textId="77777777" w:rsidR="00A045E1" w:rsidRDefault="00AB45D0">
            <w:pPr>
              <w:jc w:val="right"/>
              <w:textAlignment w:val="bottom"/>
            </w:pPr>
            <w:r>
              <w:rPr>
                <w:rFonts w:ascii="Arial" w:eastAsia="宋体" w:hAnsi="Arial" w:cs="Arial"/>
                <w:color w:val="000000"/>
                <w:sz w:val="17"/>
                <w:szCs w:val="17"/>
              </w:rPr>
              <w:t>1,681 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152" w14:textId="77777777" w:rsidR="00A045E1" w:rsidRDefault="00A045E1">
            <w:pPr>
              <w:jc w:val="right"/>
              <w:rPr>
                <w:rFonts w:ascii="宋体"/>
              </w:rPr>
            </w:pPr>
          </w:p>
        </w:tc>
      </w:tr>
      <w:tr w:rsidR="00A045E1" w14:paraId="2B9E6160"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154" w14:textId="77777777" w:rsidR="00A045E1" w:rsidRDefault="00AB45D0">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155" w14:textId="77777777" w:rsidR="00A045E1" w:rsidRDefault="00AB45D0">
            <w:pPr>
              <w:jc w:val="right"/>
              <w:textAlignment w:val="bottom"/>
            </w:pPr>
            <w:r>
              <w:rPr>
                <w:rFonts w:ascii="Arial" w:eastAsia="宋体" w:hAnsi="Arial" w:cs="Arial"/>
                <w:color w:val="000000"/>
                <w:sz w:val="17"/>
                <w:szCs w:val="17"/>
              </w:rPr>
              <w:t>511 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156"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157"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158" w14:textId="77777777" w:rsidR="00A045E1" w:rsidRDefault="00AB45D0">
            <w:pPr>
              <w:jc w:val="right"/>
              <w:textAlignment w:val="bottom"/>
            </w:pPr>
            <w:r>
              <w:rPr>
                <w:rFonts w:ascii="Arial" w:eastAsia="宋体" w:hAnsi="Arial" w:cs="Arial"/>
                <w:color w:val="000000"/>
                <w:sz w:val="17"/>
                <w:szCs w:val="17"/>
              </w:rPr>
              <w:t>569 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159"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15A"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15B" w14:textId="77777777" w:rsidR="00A045E1" w:rsidRDefault="00AB45D0">
            <w:pPr>
              <w:jc w:val="right"/>
              <w:textAlignment w:val="bottom"/>
            </w:pPr>
            <w:r>
              <w:rPr>
                <w:rFonts w:ascii="Arial" w:eastAsia="宋体" w:hAnsi="Arial" w:cs="Arial"/>
                <w:color w:val="000000"/>
                <w:sz w:val="17"/>
                <w:szCs w:val="17"/>
              </w:rPr>
              <w:t>1,052 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15C"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15D"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15E" w14:textId="77777777" w:rsidR="00A045E1" w:rsidRDefault="00AB45D0">
            <w:pPr>
              <w:jc w:val="right"/>
              <w:textAlignment w:val="bottom"/>
            </w:pPr>
            <w:r>
              <w:rPr>
                <w:rFonts w:ascii="Arial" w:eastAsia="宋体" w:hAnsi="Arial" w:cs="Arial"/>
                <w:color w:val="000000"/>
                <w:sz w:val="17"/>
                <w:szCs w:val="17"/>
              </w:rPr>
              <w:t>1,270 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15F" w14:textId="77777777" w:rsidR="00A045E1" w:rsidRDefault="00A045E1">
            <w:pPr>
              <w:jc w:val="right"/>
              <w:rPr>
                <w:rFonts w:ascii="宋体"/>
              </w:rPr>
            </w:pPr>
          </w:p>
        </w:tc>
      </w:tr>
      <w:tr w:rsidR="00A045E1" w14:paraId="2B9E616D"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161" w14:textId="77777777" w:rsidR="00A045E1" w:rsidRDefault="00AB45D0">
            <w:pPr>
              <w:textAlignment w:val="bottom"/>
            </w:pPr>
            <w:r>
              <w:rPr>
                <w:rFonts w:ascii="Arial" w:eastAsia="宋体" w:hAnsi="Arial" w:cs="Arial"/>
                <w:color w:val="000000"/>
                <w:sz w:val="17"/>
                <w:szCs w:val="17"/>
              </w:rPr>
              <w:t>Asia Pacific &amp; Latin America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162" w14:textId="77777777" w:rsidR="00A045E1" w:rsidRDefault="00AB45D0">
            <w:pPr>
              <w:jc w:val="right"/>
              <w:textAlignment w:val="bottom"/>
            </w:pPr>
            <w:r>
              <w:rPr>
                <w:rFonts w:ascii="Arial" w:eastAsia="宋体" w:hAnsi="Arial" w:cs="Arial"/>
                <w:color w:val="000000"/>
                <w:sz w:val="17"/>
                <w:szCs w:val="17"/>
              </w:rPr>
              <w:t>485 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163"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164"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165" w14:textId="77777777" w:rsidR="00A045E1" w:rsidRDefault="00AB45D0">
            <w:pPr>
              <w:jc w:val="right"/>
              <w:textAlignment w:val="bottom"/>
            </w:pPr>
            <w:r>
              <w:rPr>
                <w:rFonts w:ascii="Arial" w:eastAsia="宋体" w:hAnsi="Arial" w:cs="Arial"/>
                <w:color w:val="000000"/>
                <w:sz w:val="17"/>
                <w:szCs w:val="17"/>
              </w:rPr>
              <w:t>388 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166"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167"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168" w14:textId="77777777" w:rsidR="00A045E1" w:rsidRDefault="00AB45D0">
            <w:pPr>
              <w:jc w:val="right"/>
              <w:textAlignment w:val="bottom"/>
            </w:pPr>
            <w:r>
              <w:rPr>
                <w:rFonts w:ascii="Arial" w:eastAsia="宋体" w:hAnsi="Arial" w:cs="Arial"/>
                <w:color w:val="000000"/>
                <w:sz w:val="17"/>
                <w:szCs w:val="17"/>
              </w:rPr>
              <w:t>985 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169"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16A"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16B" w14:textId="77777777" w:rsidR="00A045E1" w:rsidRDefault="00AB45D0">
            <w:pPr>
              <w:jc w:val="right"/>
              <w:textAlignment w:val="bottom"/>
            </w:pPr>
            <w:r>
              <w:rPr>
                <w:rFonts w:ascii="Arial" w:eastAsia="宋体" w:hAnsi="Arial" w:cs="Arial"/>
                <w:color w:val="000000"/>
                <w:sz w:val="17"/>
                <w:szCs w:val="17"/>
              </w:rPr>
              <w:t>869 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16C" w14:textId="77777777" w:rsidR="00A045E1" w:rsidRDefault="00A045E1">
            <w:pPr>
              <w:jc w:val="right"/>
              <w:rPr>
                <w:rFonts w:ascii="宋体"/>
              </w:rPr>
            </w:pPr>
          </w:p>
        </w:tc>
      </w:tr>
      <w:tr w:rsidR="00A045E1" w14:paraId="2B9E617A"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16E" w14:textId="77777777" w:rsidR="00A045E1" w:rsidRDefault="00AB45D0">
            <w:pPr>
              <w:textAlignment w:val="bottom"/>
            </w:pPr>
            <w:r>
              <w:rPr>
                <w:rFonts w:ascii="Arial" w:eastAsia="宋体" w:hAnsi="Arial" w:cs="Arial"/>
                <w:color w:val="000000"/>
                <w:sz w:val="17"/>
                <w:szCs w:val="17"/>
              </w:rPr>
              <w:t>Global Brand Divisions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16F" w14:textId="77777777" w:rsidR="00A045E1" w:rsidRDefault="00AB45D0">
            <w:pPr>
              <w:jc w:val="right"/>
              <w:textAlignment w:val="bottom"/>
            </w:pPr>
            <w:r>
              <w:rPr>
                <w:rFonts w:ascii="Arial" w:eastAsia="宋体" w:hAnsi="Arial" w:cs="Arial"/>
                <w:color w:val="000000"/>
                <w:sz w:val="17"/>
                <w:szCs w:val="17"/>
              </w:rPr>
              <w:t>(1,226)</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170"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171"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172" w14:textId="77777777" w:rsidR="00A045E1" w:rsidRDefault="00AB45D0">
            <w:pPr>
              <w:jc w:val="right"/>
              <w:textAlignment w:val="bottom"/>
            </w:pPr>
            <w:r>
              <w:rPr>
                <w:rFonts w:ascii="Arial" w:eastAsia="宋体" w:hAnsi="Arial" w:cs="Arial"/>
                <w:color w:val="000000"/>
                <w:sz w:val="17"/>
                <w:szCs w:val="17"/>
              </w:rPr>
              <w:t>(1,071)</w:t>
            </w:r>
          </w:p>
        </w:tc>
        <w:tc>
          <w:tcPr>
            <w:tcW w:w="0" w:type="auto"/>
            <w:tcBorders>
              <w:top w:val="single" w:sz="4" w:space="0" w:color="808080"/>
            </w:tcBorders>
            <w:shd w:val="clear" w:color="auto" w:fill="auto"/>
            <w:tcMar>
              <w:top w:w="40" w:type="dxa"/>
              <w:left w:w="0" w:type="dxa"/>
              <w:bottom w:w="40" w:type="dxa"/>
              <w:right w:w="20" w:type="dxa"/>
            </w:tcMar>
            <w:vAlign w:val="bottom"/>
          </w:tcPr>
          <w:p w14:paraId="2B9E6173"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174"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175" w14:textId="77777777" w:rsidR="00A045E1" w:rsidRDefault="00AB45D0">
            <w:pPr>
              <w:jc w:val="right"/>
              <w:textAlignment w:val="bottom"/>
            </w:pPr>
            <w:r>
              <w:rPr>
                <w:rFonts w:ascii="Arial" w:eastAsia="宋体" w:hAnsi="Arial" w:cs="Arial"/>
                <w:color w:val="000000"/>
                <w:sz w:val="17"/>
                <w:szCs w:val="17"/>
              </w:rPr>
              <w:t>(2,413)</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176"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177"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178" w14:textId="77777777" w:rsidR="00A045E1" w:rsidRDefault="00AB45D0">
            <w:pPr>
              <w:jc w:val="right"/>
              <w:textAlignment w:val="bottom"/>
            </w:pPr>
            <w:r>
              <w:rPr>
                <w:rFonts w:ascii="Arial" w:eastAsia="宋体" w:hAnsi="Arial" w:cs="Arial"/>
                <w:color w:val="000000"/>
                <w:sz w:val="17"/>
                <w:szCs w:val="17"/>
              </w:rPr>
              <w:t>(2,058)</w:t>
            </w:r>
          </w:p>
        </w:tc>
        <w:tc>
          <w:tcPr>
            <w:tcW w:w="0" w:type="auto"/>
            <w:tcBorders>
              <w:top w:val="single" w:sz="4" w:space="0" w:color="808080"/>
            </w:tcBorders>
            <w:shd w:val="clear" w:color="auto" w:fill="auto"/>
            <w:tcMar>
              <w:top w:w="40" w:type="dxa"/>
              <w:left w:w="0" w:type="dxa"/>
              <w:bottom w:w="40" w:type="dxa"/>
              <w:right w:w="20" w:type="dxa"/>
            </w:tcMar>
            <w:vAlign w:val="bottom"/>
          </w:tcPr>
          <w:p w14:paraId="2B9E6179" w14:textId="77777777" w:rsidR="00A045E1" w:rsidRDefault="00A045E1">
            <w:pPr>
              <w:jc w:val="right"/>
              <w:rPr>
                <w:rFonts w:ascii="宋体"/>
              </w:rPr>
            </w:pPr>
          </w:p>
        </w:tc>
      </w:tr>
      <w:tr w:rsidR="00A045E1" w14:paraId="2B9E6187"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17B" w14:textId="77777777" w:rsidR="00A045E1" w:rsidRDefault="00AB45D0">
            <w:pPr>
              <w:textAlignment w:val="bottom"/>
            </w:pPr>
            <w:r>
              <w:rPr>
                <w:rFonts w:ascii="Arial" w:eastAsia="宋体" w:hAnsi="Arial" w:cs="Arial"/>
                <w:color w:val="000000"/>
                <w:sz w:val="17"/>
                <w:szCs w:val="17"/>
              </w:rPr>
              <w:t>Converse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17C" w14:textId="77777777" w:rsidR="00A045E1" w:rsidRDefault="00AB45D0">
            <w:pPr>
              <w:jc w:val="right"/>
              <w:textAlignment w:val="bottom"/>
            </w:pPr>
            <w:r>
              <w:rPr>
                <w:rFonts w:ascii="Arial" w:eastAsia="宋体" w:hAnsi="Arial" w:cs="Arial"/>
                <w:color w:val="000000"/>
                <w:sz w:val="17"/>
                <w:szCs w:val="17"/>
              </w:rPr>
              <w:t>153 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17D"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17E"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17F" w14:textId="77777777" w:rsidR="00A045E1" w:rsidRDefault="00AB45D0">
            <w:pPr>
              <w:jc w:val="right"/>
              <w:textAlignment w:val="bottom"/>
            </w:pPr>
            <w:r>
              <w:rPr>
                <w:rFonts w:ascii="Arial" w:eastAsia="宋体" w:hAnsi="Arial" w:cs="Arial"/>
                <w:color w:val="000000"/>
                <w:sz w:val="17"/>
                <w:szCs w:val="17"/>
              </w:rPr>
              <w:t>132 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180"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181"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182" w14:textId="77777777" w:rsidR="00A045E1" w:rsidRDefault="00AB45D0">
            <w:pPr>
              <w:jc w:val="right"/>
              <w:textAlignment w:val="bottom"/>
            </w:pPr>
            <w:r>
              <w:rPr>
                <w:rFonts w:ascii="Arial" w:eastAsia="宋体" w:hAnsi="Arial" w:cs="Arial"/>
                <w:color w:val="000000"/>
                <w:sz w:val="17"/>
                <w:szCs w:val="17"/>
              </w:rPr>
              <w:t>362 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183"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184"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185" w14:textId="77777777" w:rsidR="00A045E1" w:rsidRDefault="00AB45D0">
            <w:pPr>
              <w:jc w:val="right"/>
              <w:textAlignment w:val="bottom"/>
            </w:pPr>
            <w:r>
              <w:rPr>
                <w:rFonts w:ascii="Arial" w:eastAsia="宋体" w:hAnsi="Arial" w:cs="Arial"/>
                <w:color w:val="000000"/>
                <w:sz w:val="17"/>
                <w:szCs w:val="17"/>
              </w:rPr>
              <w:t>336 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186" w14:textId="77777777" w:rsidR="00A045E1" w:rsidRDefault="00A045E1">
            <w:pPr>
              <w:jc w:val="right"/>
              <w:rPr>
                <w:rFonts w:ascii="宋体"/>
              </w:rPr>
            </w:pPr>
          </w:p>
        </w:tc>
      </w:tr>
      <w:tr w:rsidR="00A045E1" w14:paraId="2B9E6194"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188" w14:textId="77777777" w:rsidR="00A045E1" w:rsidRDefault="00AB45D0">
            <w:pPr>
              <w:textAlignment w:val="bottom"/>
            </w:pPr>
            <w:r>
              <w:rPr>
                <w:rFonts w:ascii="Arial" w:eastAsia="宋体" w:hAnsi="Arial" w:cs="Arial"/>
                <w:color w:val="000000"/>
                <w:sz w:val="17"/>
                <w:szCs w:val="17"/>
              </w:rPr>
              <w:t>Corporate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189" w14:textId="77777777" w:rsidR="00A045E1" w:rsidRDefault="00AB45D0">
            <w:pPr>
              <w:jc w:val="right"/>
              <w:textAlignment w:val="bottom"/>
            </w:pPr>
            <w:r>
              <w:rPr>
                <w:rFonts w:ascii="Arial" w:eastAsia="宋体" w:hAnsi="Arial" w:cs="Arial"/>
                <w:color w:val="000000"/>
                <w:sz w:val="17"/>
                <w:szCs w:val="17"/>
              </w:rPr>
              <w:t>(744)</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18A"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18B"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18C" w14:textId="77777777" w:rsidR="00A045E1" w:rsidRDefault="00AB45D0">
            <w:pPr>
              <w:jc w:val="right"/>
              <w:textAlignment w:val="bottom"/>
            </w:pPr>
            <w:r>
              <w:rPr>
                <w:rFonts w:ascii="Arial" w:eastAsia="宋体" w:hAnsi="Arial" w:cs="Arial"/>
                <w:color w:val="000000"/>
                <w:sz w:val="17"/>
                <w:szCs w:val="17"/>
              </w:rPr>
              <w:t>(503)</w:t>
            </w:r>
          </w:p>
        </w:tc>
        <w:tc>
          <w:tcPr>
            <w:tcW w:w="0" w:type="auto"/>
            <w:tcBorders>
              <w:top w:val="single" w:sz="4" w:space="0" w:color="808080"/>
            </w:tcBorders>
            <w:shd w:val="clear" w:color="auto" w:fill="auto"/>
            <w:tcMar>
              <w:top w:w="40" w:type="dxa"/>
              <w:left w:w="0" w:type="dxa"/>
              <w:bottom w:w="40" w:type="dxa"/>
              <w:right w:w="20" w:type="dxa"/>
            </w:tcMar>
            <w:vAlign w:val="bottom"/>
          </w:tcPr>
          <w:p w14:paraId="2B9E618D"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18E"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18F" w14:textId="77777777" w:rsidR="00A045E1" w:rsidRDefault="00AB45D0">
            <w:pPr>
              <w:jc w:val="right"/>
              <w:textAlignment w:val="bottom"/>
            </w:pPr>
            <w:r>
              <w:rPr>
                <w:rFonts w:ascii="Arial" w:eastAsia="宋体" w:hAnsi="Arial" w:cs="Arial"/>
                <w:color w:val="000000"/>
                <w:sz w:val="17"/>
                <w:szCs w:val="17"/>
              </w:rPr>
              <w:t>(1,318)</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190"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191"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192" w14:textId="77777777" w:rsidR="00A045E1" w:rsidRDefault="00AB45D0">
            <w:pPr>
              <w:jc w:val="right"/>
              <w:textAlignment w:val="bottom"/>
            </w:pPr>
            <w:r>
              <w:rPr>
                <w:rFonts w:ascii="Arial" w:eastAsia="宋体" w:hAnsi="Arial" w:cs="Arial"/>
                <w:color w:val="000000"/>
                <w:sz w:val="17"/>
                <w:szCs w:val="17"/>
              </w:rPr>
              <w:t>(1,048)</w:t>
            </w:r>
          </w:p>
        </w:tc>
        <w:tc>
          <w:tcPr>
            <w:tcW w:w="0" w:type="auto"/>
            <w:tcBorders>
              <w:top w:val="single" w:sz="4" w:space="0" w:color="808080"/>
            </w:tcBorders>
            <w:shd w:val="clear" w:color="auto" w:fill="auto"/>
            <w:tcMar>
              <w:top w:w="40" w:type="dxa"/>
              <w:left w:w="0" w:type="dxa"/>
              <w:bottom w:w="40" w:type="dxa"/>
              <w:right w:w="20" w:type="dxa"/>
            </w:tcMar>
            <w:vAlign w:val="bottom"/>
          </w:tcPr>
          <w:p w14:paraId="2B9E6193" w14:textId="77777777" w:rsidR="00A045E1" w:rsidRDefault="00A045E1">
            <w:pPr>
              <w:jc w:val="right"/>
              <w:rPr>
                <w:rFonts w:ascii="宋体"/>
              </w:rPr>
            </w:pPr>
          </w:p>
        </w:tc>
      </w:tr>
      <w:tr w:rsidR="00A045E1" w14:paraId="2B9E61A1"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6195" w14:textId="77777777" w:rsidR="00A045E1" w:rsidRDefault="00AB45D0">
            <w:pPr>
              <w:textAlignment w:val="bottom"/>
            </w:pPr>
            <w:r>
              <w:rPr>
                <w:rFonts w:ascii="Arial" w:eastAsia="宋体" w:hAnsi="Arial" w:cs="Arial"/>
                <w:color w:val="000000"/>
                <w:sz w:val="17"/>
                <w:szCs w:val="17"/>
              </w:rPr>
              <w:t>Interest expense (income), net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196" w14:textId="77777777" w:rsidR="00A045E1" w:rsidRDefault="00AB45D0">
            <w:pPr>
              <w:jc w:val="right"/>
              <w:textAlignment w:val="bottom"/>
            </w:pPr>
            <w:r>
              <w:rPr>
                <w:rFonts w:ascii="Arial" w:eastAsia="宋体" w:hAnsi="Arial" w:cs="Arial"/>
                <w:color w:val="000000"/>
                <w:sz w:val="17"/>
                <w:szCs w:val="17"/>
              </w:rPr>
              <w:t>16 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197"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198"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199" w14:textId="77777777" w:rsidR="00A045E1" w:rsidRDefault="00AB45D0">
            <w:pPr>
              <w:jc w:val="right"/>
              <w:textAlignment w:val="bottom"/>
            </w:pPr>
            <w:r>
              <w:rPr>
                <w:rFonts w:ascii="Arial" w:eastAsia="宋体" w:hAnsi="Arial" w:cs="Arial"/>
                <w:color w:val="000000"/>
                <w:sz w:val="17"/>
                <w:szCs w:val="17"/>
              </w:rPr>
              <w:t>55 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19A"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19B"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19C" w14:textId="77777777" w:rsidR="00A045E1" w:rsidRDefault="00AB45D0">
            <w:pPr>
              <w:jc w:val="right"/>
              <w:textAlignment w:val="bottom"/>
            </w:pPr>
            <w:r>
              <w:rPr>
                <w:rFonts w:ascii="Arial" w:eastAsia="宋体" w:hAnsi="Arial" w:cs="Arial"/>
                <w:color w:val="000000"/>
                <w:sz w:val="17"/>
                <w:szCs w:val="17"/>
              </w:rPr>
              <w:t>29 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19D"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19E"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19F" w14:textId="77777777" w:rsidR="00A045E1" w:rsidRDefault="00AB45D0">
            <w:pPr>
              <w:jc w:val="right"/>
              <w:textAlignment w:val="bottom"/>
            </w:pPr>
            <w:r>
              <w:rPr>
                <w:rFonts w:ascii="Arial" w:eastAsia="宋体" w:hAnsi="Arial" w:cs="Arial"/>
                <w:color w:val="000000"/>
                <w:sz w:val="17"/>
                <w:szCs w:val="17"/>
              </w:rPr>
              <w:t>112 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1A0" w14:textId="77777777" w:rsidR="00A045E1" w:rsidRDefault="00A045E1">
            <w:pPr>
              <w:jc w:val="right"/>
              <w:rPr>
                <w:rFonts w:ascii="宋体"/>
              </w:rPr>
            </w:pPr>
          </w:p>
        </w:tc>
      </w:tr>
      <w:tr w:rsidR="00A045E1" w14:paraId="2B9E61B2"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B9E61A2" w14:textId="77777777" w:rsidR="00A045E1" w:rsidRDefault="00AB45D0">
            <w:pPr>
              <w:textAlignment w:val="bottom"/>
            </w:pPr>
            <w:r>
              <w:rPr>
                <w:rFonts w:ascii="Arial" w:eastAsia="宋体" w:hAnsi="Arial" w:cs="Arial"/>
                <w:b/>
                <w:bCs/>
                <w:color w:val="000000"/>
                <w:sz w:val="17"/>
                <w:szCs w:val="17"/>
              </w:rPr>
              <w:t>TOTAL NIKE, INC. INCOME BEFORE INCOME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61A3"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61A4" w14:textId="77777777" w:rsidR="00A045E1" w:rsidRDefault="00AB45D0">
            <w:pPr>
              <w:jc w:val="right"/>
              <w:textAlignment w:val="bottom"/>
            </w:pPr>
            <w:r>
              <w:rPr>
                <w:rFonts w:ascii="Arial" w:eastAsia="宋体" w:hAnsi="Arial" w:cs="Arial"/>
                <w:b/>
                <w:bCs/>
                <w:color w:val="000000"/>
                <w:sz w:val="17"/>
                <w:szCs w:val="17"/>
              </w:rPr>
              <w:t>1,650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61A5" w14:textId="77777777" w:rsidR="00A045E1" w:rsidRDefault="00A045E1">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B9E61A6" w14:textId="77777777" w:rsidR="00A045E1" w:rsidRDefault="00A045E1">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61A7"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61A8" w14:textId="77777777" w:rsidR="00A045E1" w:rsidRDefault="00AB45D0">
            <w:pPr>
              <w:jc w:val="right"/>
              <w:textAlignment w:val="bottom"/>
            </w:pPr>
            <w:r>
              <w:rPr>
                <w:rFonts w:ascii="Arial" w:eastAsia="宋体" w:hAnsi="Arial" w:cs="Arial"/>
                <w:b/>
                <w:bCs/>
                <w:color w:val="000000"/>
                <w:sz w:val="17"/>
                <w:szCs w:val="17"/>
              </w:rPr>
              <w:t>1,501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61A9" w14:textId="77777777" w:rsidR="00A045E1" w:rsidRDefault="00A045E1">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B9E61AA" w14:textId="77777777" w:rsidR="00A045E1" w:rsidRDefault="00A045E1">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61AB"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61AC" w14:textId="77777777" w:rsidR="00A045E1" w:rsidRDefault="00AB45D0">
            <w:pPr>
              <w:jc w:val="right"/>
              <w:textAlignment w:val="bottom"/>
            </w:pPr>
            <w:r>
              <w:rPr>
                <w:rFonts w:ascii="Arial" w:eastAsia="宋体" w:hAnsi="Arial" w:cs="Arial"/>
                <w:b/>
                <w:bCs/>
                <w:color w:val="000000"/>
                <w:sz w:val="17"/>
                <w:szCs w:val="17"/>
              </w:rPr>
              <w:t>3,478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61AD" w14:textId="77777777" w:rsidR="00A045E1" w:rsidRDefault="00A045E1">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B9E61AE" w14:textId="77777777" w:rsidR="00A045E1" w:rsidRDefault="00A045E1">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61AF"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61B0" w14:textId="77777777" w:rsidR="00A045E1" w:rsidRDefault="00AB45D0">
            <w:pPr>
              <w:jc w:val="right"/>
              <w:textAlignment w:val="bottom"/>
            </w:pPr>
            <w:r>
              <w:rPr>
                <w:rFonts w:ascii="Arial" w:eastAsia="宋体" w:hAnsi="Arial" w:cs="Arial"/>
                <w:b/>
                <w:bCs/>
                <w:color w:val="000000"/>
                <w:sz w:val="17"/>
                <w:szCs w:val="17"/>
              </w:rPr>
              <w:t>3,607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61B1" w14:textId="77777777" w:rsidR="00A045E1" w:rsidRDefault="00A045E1">
            <w:pPr>
              <w:jc w:val="right"/>
              <w:rPr>
                <w:rFonts w:ascii="宋体"/>
              </w:rPr>
            </w:pPr>
          </w:p>
        </w:tc>
      </w:tr>
    </w:tbl>
    <w:p w14:paraId="2B9E61B3" w14:textId="77777777" w:rsidR="00A045E1" w:rsidRDefault="00A045E1">
      <w:pPr>
        <w:rPr>
          <w:vanish/>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5373"/>
        <w:gridCol w:w="37"/>
        <w:gridCol w:w="116"/>
        <w:gridCol w:w="1232"/>
        <w:gridCol w:w="36"/>
        <w:gridCol w:w="36"/>
        <w:gridCol w:w="36"/>
        <w:gridCol w:w="36"/>
        <w:gridCol w:w="115"/>
        <w:gridCol w:w="1232"/>
        <w:gridCol w:w="36"/>
      </w:tblGrid>
      <w:tr w:rsidR="00A045E1" w14:paraId="2B9E61C0" w14:textId="77777777">
        <w:trPr>
          <w:jc w:val="center"/>
        </w:trPr>
        <w:tc>
          <w:tcPr>
            <w:tcW w:w="50" w:type="pct"/>
            <w:shd w:val="clear" w:color="auto" w:fill="auto"/>
            <w:vAlign w:val="bottom"/>
          </w:tcPr>
          <w:p w14:paraId="2B9E61B4" w14:textId="77777777" w:rsidR="00A045E1" w:rsidRDefault="00A045E1">
            <w:pPr>
              <w:rPr>
                <w:rFonts w:ascii="宋体"/>
              </w:rPr>
            </w:pPr>
          </w:p>
        </w:tc>
        <w:tc>
          <w:tcPr>
            <w:tcW w:w="3260" w:type="pct"/>
            <w:shd w:val="clear" w:color="auto" w:fill="auto"/>
            <w:vAlign w:val="bottom"/>
          </w:tcPr>
          <w:p w14:paraId="2B9E61B5" w14:textId="77777777" w:rsidR="00A045E1" w:rsidRDefault="00A045E1">
            <w:pPr>
              <w:rPr>
                <w:rFonts w:ascii="宋体"/>
              </w:rPr>
            </w:pPr>
          </w:p>
        </w:tc>
        <w:tc>
          <w:tcPr>
            <w:tcW w:w="5" w:type="pct"/>
            <w:shd w:val="clear" w:color="auto" w:fill="auto"/>
            <w:vAlign w:val="bottom"/>
          </w:tcPr>
          <w:p w14:paraId="2B9E61B6" w14:textId="77777777" w:rsidR="00A045E1" w:rsidRDefault="00A045E1">
            <w:pPr>
              <w:rPr>
                <w:rFonts w:ascii="宋体"/>
              </w:rPr>
            </w:pPr>
          </w:p>
        </w:tc>
        <w:tc>
          <w:tcPr>
            <w:tcW w:w="50" w:type="pct"/>
            <w:shd w:val="clear" w:color="auto" w:fill="auto"/>
            <w:vAlign w:val="bottom"/>
          </w:tcPr>
          <w:p w14:paraId="2B9E61B7" w14:textId="77777777" w:rsidR="00A045E1" w:rsidRDefault="00A045E1">
            <w:pPr>
              <w:rPr>
                <w:rFonts w:ascii="宋体"/>
              </w:rPr>
            </w:pPr>
          </w:p>
        </w:tc>
        <w:tc>
          <w:tcPr>
            <w:tcW w:w="771" w:type="pct"/>
            <w:shd w:val="clear" w:color="auto" w:fill="auto"/>
            <w:vAlign w:val="bottom"/>
          </w:tcPr>
          <w:p w14:paraId="2B9E61B8" w14:textId="77777777" w:rsidR="00A045E1" w:rsidRDefault="00A045E1">
            <w:pPr>
              <w:rPr>
                <w:rFonts w:ascii="宋体"/>
              </w:rPr>
            </w:pPr>
          </w:p>
        </w:tc>
        <w:tc>
          <w:tcPr>
            <w:tcW w:w="5" w:type="pct"/>
            <w:shd w:val="clear" w:color="auto" w:fill="auto"/>
            <w:vAlign w:val="bottom"/>
          </w:tcPr>
          <w:p w14:paraId="2B9E61B9" w14:textId="77777777" w:rsidR="00A045E1" w:rsidRDefault="00A045E1">
            <w:pPr>
              <w:rPr>
                <w:rFonts w:ascii="宋体"/>
              </w:rPr>
            </w:pPr>
          </w:p>
        </w:tc>
        <w:tc>
          <w:tcPr>
            <w:tcW w:w="5" w:type="pct"/>
            <w:shd w:val="clear" w:color="auto" w:fill="auto"/>
            <w:vAlign w:val="bottom"/>
          </w:tcPr>
          <w:p w14:paraId="2B9E61BA" w14:textId="77777777" w:rsidR="00A045E1" w:rsidRDefault="00A045E1">
            <w:pPr>
              <w:rPr>
                <w:rFonts w:ascii="宋体"/>
              </w:rPr>
            </w:pPr>
          </w:p>
        </w:tc>
        <w:tc>
          <w:tcPr>
            <w:tcW w:w="20" w:type="pct"/>
            <w:shd w:val="clear" w:color="auto" w:fill="auto"/>
            <w:vAlign w:val="bottom"/>
          </w:tcPr>
          <w:p w14:paraId="2B9E61BB" w14:textId="77777777" w:rsidR="00A045E1" w:rsidRDefault="00A045E1">
            <w:pPr>
              <w:rPr>
                <w:rFonts w:ascii="宋体"/>
              </w:rPr>
            </w:pPr>
          </w:p>
        </w:tc>
        <w:tc>
          <w:tcPr>
            <w:tcW w:w="5" w:type="pct"/>
            <w:shd w:val="clear" w:color="auto" w:fill="auto"/>
            <w:vAlign w:val="bottom"/>
          </w:tcPr>
          <w:p w14:paraId="2B9E61BC" w14:textId="77777777" w:rsidR="00A045E1" w:rsidRDefault="00A045E1">
            <w:pPr>
              <w:rPr>
                <w:rFonts w:ascii="宋体"/>
              </w:rPr>
            </w:pPr>
          </w:p>
        </w:tc>
        <w:tc>
          <w:tcPr>
            <w:tcW w:w="50" w:type="pct"/>
            <w:shd w:val="clear" w:color="auto" w:fill="auto"/>
            <w:vAlign w:val="bottom"/>
          </w:tcPr>
          <w:p w14:paraId="2B9E61BD" w14:textId="77777777" w:rsidR="00A045E1" w:rsidRDefault="00A045E1">
            <w:pPr>
              <w:rPr>
                <w:rFonts w:ascii="宋体"/>
              </w:rPr>
            </w:pPr>
          </w:p>
        </w:tc>
        <w:tc>
          <w:tcPr>
            <w:tcW w:w="771" w:type="pct"/>
            <w:shd w:val="clear" w:color="auto" w:fill="auto"/>
            <w:vAlign w:val="bottom"/>
          </w:tcPr>
          <w:p w14:paraId="2B9E61BE" w14:textId="77777777" w:rsidR="00A045E1" w:rsidRDefault="00A045E1">
            <w:pPr>
              <w:rPr>
                <w:rFonts w:ascii="宋体"/>
              </w:rPr>
            </w:pPr>
          </w:p>
        </w:tc>
        <w:tc>
          <w:tcPr>
            <w:tcW w:w="5" w:type="pct"/>
            <w:shd w:val="clear" w:color="auto" w:fill="auto"/>
            <w:vAlign w:val="bottom"/>
          </w:tcPr>
          <w:p w14:paraId="2B9E61BF" w14:textId="77777777" w:rsidR="00A045E1" w:rsidRDefault="00A045E1">
            <w:pPr>
              <w:rPr>
                <w:rFonts w:ascii="宋体"/>
              </w:rPr>
            </w:pPr>
          </w:p>
        </w:tc>
      </w:tr>
      <w:tr w:rsidR="00A045E1" w14:paraId="2B9E61C5" w14:textId="77777777">
        <w:trPr>
          <w:jc w:val="center"/>
        </w:trPr>
        <w:tc>
          <w:tcPr>
            <w:tcW w:w="0" w:type="auto"/>
            <w:gridSpan w:val="3"/>
            <w:shd w:val="clear" w:color="auto" w:fill="auto"/>
            <w:tcMar>
              <w:top w:w="0" w:type="dxa"/>
              <w:left w:w="20" w:type="dxa"/>
              <w:bottom w:w="0" w:type="dxa"/>
              <w:right w:w="20" w:type="dxa"/>
            </w:tcMar>
            <w:vAlign w:val="bottom"/>
          </w:tcPr>
          <w:p w14:paraId="2B9E61C1" w14:textId="77777777" w:rsidR="00A045E1" w:rsidRDefault="00A045E1">
            <w:pPr>
              <w:rPr>
                <w:rFonts w:ascii="宋体"/>
              </w:rPr>
            </w:pPr>
          </w:p>
        </w:tc>
        <w:tc>
          <w:tcPr>
            <w:tcW w:w="0" w:type="auto"/>
            <w:gridSpan w:val="3"/>
            <w:shd w:val="clear" w:color="auto" w:fill="auto"/>
            <w:tcMar>
              <w:top w:w="40" w:type="dxa"/>
              <w:left w:w="20" w:type="dxa"/>
              <w:bottom w:w="40" w:type="dxa"/>
              <w:right w:w="20" w:type="dxa"/>
            </w:tcMar>
            <w:vAlign w:val="bottom"/>
          </w:tcPr>
          <w:p w14:paraId="2B9E61C2" w14:textId="77777777" w:rsidR="00A045E1" w:rsidRDefault="00AB45D0">
            <w:pPr>
              <w:jc w:val="center"/>
              <w:textAlignment w:val="bottom"/>
            </w:pPr>
            <w:r>
              <w:rPr>
                <w:rFonts w:ascii="sans-serif" w:eastAsia="sans-serif" w:hAnsi="sans-serif" w:cs="sans-serif"/>
                <w:b/>
                <w:bCs/>
                <w:color w:val="000000"/>
                <w:sz w:val="17"/>
                <w:szCs w:val="17"/>
              </w:rPr>
              <w:t>NOVEMBER 30,</w:t>
            </w:r>
          </w:p>
        </w:tc>
        <w:tc>
          <w:tcPr>
            <w:tcW w:w="0" w:type="auto"/>
            <w:gridSpan w:val="3"/>
            <w:shd w:val="clear" w:color="auto" w:fill="auto"/>
            <w:tcMar>
              <w:top w:w="0" w:type="dxa"/>
              <w:left w:w="20" w:type="dxa"/>
              <w:bottom w:w="0" w:type="dxa"/>
              <w:right w:w="20" w:type="dxa"/>
            </w:tcMar>
            <w:vAlign w:val="bottom"/>
          </w:tcPr>
          <w:p w14:paraId="2B9E61C3" w14:textId="77777777" w:rsidR="00A045E1" w:rsidRDefault="00A045E1">
            <w:pPr>
              <w:rPr>
                <w:rFonts w:ascii="宋体"/>
              </w:rPr>
            </w:pPr>
          </w:p>
        </w:tc>
        <w:tc>
          <w:tcPr>
            <w:tcW w:w="0" w:type="auto"/>
            <w:gridSpan w:val="3"/>
            <w:shd w:val="clear" w:color="auto" w:fill="auto"/>
            <w:tcMar>
              <w:top w:w="40" w:type="dxa"/>
              <w:left w:w="20" w:type="dxa"/>
              <w:bottom w:w="40" w:type="dxa"/>
              <w:right w:w="20" w:type="dxa"/>
            </w:tcMar>
            <w:vAlign w:val="bottom"/>
          </w:tcPr>
          <w:p w14:paraId="2B9E61C4" w14:textId="77777777" w:rsidR="00A045E1" w:rsidRDefault="00AB45D0">
            <w:pPr>
              <w:jc w:val="center"/>
              <w:textAlignment w:val="bottom"/>
            </w:pPr>
            <w:r>
              <w:rPr>
                <w:rFonts w:ascii="sans-serif" w:eastAsia="sans-serif" w:hAnsi="sans-serif" w:cs="sans-serif"/>
                <w:b/>
                <w:bCs/>
                <w:color w:val="000000"/>
                <w:sz w:val="17"/>
                <w:szCs w:val="17"/>
              </w:rPr>
              <w:t>MAY 31,</w:t>
            </w:r>
          </w:p>
        </w:tc>
      </w:tr>
      <w:tr w:rsidR="00A045E1" w14:paraId="2B9E61CA" w14:textId="77777777">
        <w:trPr>
          <w:jc w:val="center"/>
        </w:trPr>
        <w:tc>
          <w:tcPr>
            <w:tcW w:w="0" w:type="auto"/>
            <w:gridSpan w:val="3"/>
            <w:shd w:val="clear" w:color="auto" w:fill="auto"/>
            <w:tcMar>
              <w:top w:w="40" w:type="dxa"/>
              <w:left w:w="20" w:type="dxa"/>
              <w:bottom w:w="40" w:type="dxa"/>
              <w:right w:w="20" w:type="dxa"/>
            </w:tcMar>
            <w:vAlign w:val="bottom"/>
          </w:tcPr>
          <w:p w14:paraId="2B9E61C6" w14:textId="77777777" w:rsidR="00A045E1" w:rsidRDefault="00AB45D0">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1C7"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shd w:val="clear" w:color="auto" w:fill="auto"/>
            <w:tcMar>
              <w:top w:w="0" w:type="dxa"/>
              <w:left w:w="20" w:type="dxa"/>
              <w:bottom w:w="0" w:type="dxa"/>
              <w:right w:w="20" w:type="dxa"/>
            </w:tcMar>
            <w:vAlign w:val="bottom"/>
          </w:tcPr>
          <w:p w14:paraId="2B9E61C8" w14:textId="77777777" w:rsidR="00A045E1" w:rsidRDefault="00A045E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1C9" w14:textId="77777777" w:rsidR="00A045E1" w:rsidRDefault="00AB45D0">
            <w:pPr>
              <w:jc w:val="center"/>
              <w:textAlignment w:val="bottom"/>
            </w:pPr>
            <w:r>
              <w:rPr>
                <w:rFonts w:ascii="sans-serif" w:eastAsia="sans-serif" w:hAnsi="sans-serif" w:cs="sans-serif"/>
                <w:b/>
                <w:bCs/>
                <w:color w:val="000000"/>
                <w:sz w:val="17"/>
                <w:szCs w:val="17"/>
              </w:rPr>
              <w:t>2022</w:t>
            </w:r>
          </w:p>
        </w:tc>
      </w:tr>
      <w:tr w:rsidR="00A045E1" w14:paraId="2B9E61CF"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1CB" w14:textId="77777777" w:rsidR="00A045E1" w:rsidRDefault="00AB45D0">
            <w:pPr>
              <w:textAlignment w:val="bottom"/>
            </w:pPr>
            <w:r>
              <w:rPr>
                <w:rFonts w:ascii="Arial" w:eastAsia="宋体" w:hAnsi="Arial" w:cs="Arial"/>
                <w:b/>
                <w:bCs/>
                <w:color w:val="000000"/>
                <w:sz w:val="17"/>
                <w:szCs w:val="17"/>
              </w:rPr>
              <w:t>ACCOUNTS RECEIVABLE, NET</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61CC"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1CD"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1CE" w14:textId="77777777" w:rsidR="00A045E1" w:rsidRDefault="00A045E1">
            <w:pPr>
              <w:rPr>
                <w:rFonts w:ascii="宋体"/>
              </w:rPr>
            </w:pPr>
          </w:p>
        </w:tc>
      </w:tr>
      <w:tr w:rsidR="00A045E1" w14:paraId="2B9E61D8"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1D0" w14:textId="77777777" w:rsidR="00A045E1" w:rsidRDefault="00AB45D0">
            <w:pPr>
              <w:textAlignment w:val="bottom"/>
            </w:pPr>
            <w:r>
              <w:rPr>
                <w:rFonts w:ascii="Arial" w:eastAsia="宋体" w:hAnsi="Arial" w:cs="Arial"/>
                <w:color w:val="000000"/>
                <w:sz w:val="17"/>
                <w:szCs w:val="17"/>
              </w:rPr>
              <w:t>North America</w:t>
            </w:r>
          </w:p>
        </w:tc>
        <w:tc>
          <w:tcPr>
            <w:tcW w:w="0" w:type="auto"/>
            <w:tcBorders>
              <w:top w:val="single" w:sz="4" w:space="0" w:color="808080"/>
            </w:tcBorders>
            <w:shd w:val="clear" w:color="auto" w:fill="FFF1E7"/>
            <w:tcMar>
              <w:top w:w="40" w:type="dxa"/>
              <w:left w:w="20" w:type="dxa"/>
              <w:bottom w:w="40" w:type="dxa"/>
              <w:right w:w="0" w:type="dxa"/>
            </w:tcMar>
            <w:vAlign w:val="bottom"/>
          </w:tcPr>
          <w:p w14:paraId="2B9E61D1"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61D2" w14:textId="77777777" w:rsidR="00A045E1" w:rsidRDefault="00AB45D0">
            <w:pPr>
              <w:jc w:val="right"/>
              <w:textAlignment w:val="bottom"/>
            </w:pPr>
            <w:r>
              <w:rPr>
                <w:rFonts w:ascii="Arial" w:eastAsia="宋体" w:hAnsi="Arial" w:cs="Arial"/>
                <w:color w:val="000000"/>
                <w:sz w:val="17"/>
                <w:szCs w:val="17"/>
              </w:rPr>
              <w:t>2,365 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1D3"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1D4" w14:textId="77777777" w:rsidR="00A045E1" w:rsidRDefault="00A045E1">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61D5"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61D6" w14:textId="77777777" w:rsidR="00A045E1" w:rsidRDefault="00AB45D0">
            <w:pPr>
              <w:jc w:val="right"/>
              <w:textAlignment w:val="bottom"/>
            </w:pPr>
            <w:r>
              <w:rPr>
                <w:rFonts w:ascii="Arial" w:eastAsia="宋体" w:hAnsi="Arial" w:cs="Arial"/>
                <w:color w:val="000000"/>
                <w:sz w:val="17"/>
                <w:szCs w:val="17"/>
              </w:rPr>
              <w:t>1,850 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1D7" w14:textId="77777777" w:rsidR="00A045E1" w:rsidRDefault="00A045E1">
            <w:pPr>
              <w:jc w:val="right"/>
              <w:rPr>
                <w:rFonts w:ascii="宋体"/>
              </w:rPr>
            </w:pPr>
          </w:p>
        </w:tc>
      </w:tr>
      <w:tr w:rsidR="00A045E1" w14:paraId="2B9E61DF"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1D9" w14:textId="77777777" w:rsidR="00A045E1" w:rsidRDefault="00AB45D0">
            <w:pPr>
              <w:textAlignment w:val="bottom"/>
            </w:pPr>
            <w:r>
              <w:rPr>
                <w:rFonts w:ascii="Arial" w:eastAsia="宋体" w:hAnsi="Arial" w:cs="Arial"/>
                <w:color w:val="000000"/>
                <w:sz w:val="17"/>
                <w:szCs w:val="17"/>
              </w:rPr>
              <w:t xml:space="preserve">Europe, Middle </w:t>
            </w:r>
            <w:r>
              <w:rPr>
                <w:rFonts w:ascii="Arial" w:eastAsia="宋体" w:hAnsi="Arial" w:cs="Arial"/>
                <w:color w:val="000000"/>
                <w:sz w:val="17"/>
                <w:szCs w:val="17"/>
              </w:rPr>
              <w:t>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1DA" w14:textId="77777777" w:rsidR="00A045E1" w:rsidRDefault="00AB45D0">
            <w:pPr>
              <w:jc w:val="right"/>
              <w:textAlignment w:val="bottom"/>
            </w:pPr>
            <w:r>
              <w:rPr>
                <w:rFonts w:ascii="Arial" w:eastAsia="宋体" w:hAnsi="Arial" w:cs="Arial"/>
                <w:color w:val="000000"/>
                <w:sz w:val="17"/>
                <w:szCs w:val="17"/>
              </w:rPr>
              <w:t>1,647 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1DB"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1DC"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1DD" w14:textId="77777777" w:rsidR="00A045E1" w:rsidRDefault="00AB45D0">
            <w:pPr>
              <w:jc w:val="right"/>
              <w:textAlignment w:val="bottom"/>
            </w:pPr>
            <w:r>
              <w:rPr>
                <w:rFonts w:ascii="Arial" w:eastAsia="宋体" w:hAnsi="Arial" w:cs="Arial"/>
                <w:color w:val="000000"/>
                <w:sz w:val="17"/>
                <w:szCs w:val="17"/>
              </w:rPr>
              <w:t>1,351 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1DE" w14:textId="77777777" w:rsidR="00A045E1" w:rsidRDefault="00A045E1">
            <w:pPr>
              <w:jc w:val="right"/>
              <w:rPr>
                <w:rFonts w:ascii="宋体"/>
              </w:rPr>
            </w:pPr>
          </w:p>
        </w:tc>
      </w:tr>
      <w:tr w:rsidR="00A045E1" w14:paraId="2B9E61E6"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1E0" w14:textId="77777777" w:rsidR="00A045E1" w:rsidRDefault="00AB45D0">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1E1" w14:textId="77777777" w:rsidR="00A045E1" w:rsidRDefault="00AB45D0">
            <w:pPr>
              <w:jc w:val="right"/>
              <w:textAlignment w:val="bottom"/>
            </w:pPr>
            <w:r>
              <w:rPr>
                <w:rFonts w:ascii="Arial" w:eastAsia="宋体" w:hAnsi="Arial" w:cs="Arial"/>
                <w:color w:val="000000"/>
                <w:sz w:val="17"/>
                <w:szCs w:val="17"/>
              </w:rPr>
              <w:t>225 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1E2"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1E3"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1E4" w14:textId="77777777" w:rsidR="00A045E1" w:rsidRDefault="00AB45D0">
            <w:pPr>
              <w:jc w:val="right"/>
              <w:textAlignment w:val="bottom"/>
            </w:pPr>
            <w:r>
              <w:rPr>
                <w:rFonts w:ascii="Arial" w:eastAsia="宋体" w:hAnsi="Arial" w:cs="Arial"/>
                <w:color w:val="000000"/>
                <w:sz w:val="17"/>
                <w:szCs w:val="17"/>
              </w:rPr>
              <w:t>406 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1E5" w14:textId="77777777" w:rsidR="00A045E1" w:rsidRDefault="00A045E1">
            <w:pPr>
              <w:jc w:val="right"/>
              <w:rPr>
                <w:rFonts w:ascii="宋体"/>
              </w:rPr>
            </w:pPr>
          </w:p>
        </w:tc>
      </w:tr>
      <w:tr w:rsidR="00A045E1" w14:paraId="2B9E61ED"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61E7" w14:textId="77777777" w:rsidR="00A045E1" w:rsidRDefault="00AB45D0">
            <w:pPr>
              <w:textAlignment w:val="bottom"/>
            </w:pPr>
            <w:r>
              <w:rPr>
                <w:rFonts w:ascii="Arial" w:eastAsia="宋体" w:hAnsi="Arial" w:cs="Arial"/>
                <w:color w:val="000000"/>
                <w:sz w:val="17"/>
                <w:szCs w:val="17"/>
              </w:rPr>
              <w:t>Asia Pacific &amp; Latin America</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1E8" w14:textId="77777777" w:rsidR="00A045E1" w:rsidRDefault="00AB45D0">
            <w:pPr>
              <w:jc w:val="right"/>
              <w:textAlignment w:val="bottom"/>
            </w:pPr>
            <w:r>
              <w:rPr>
                <w:rFonts w:ascii="Arial" w:eastAsia="宋体" w:hAnsi="Arial" w:cs="Arial"/>
                <w:color w:val="000000"/>
                <w:sz w:val="17"/>
                <w:szCs w:val="17"/>
              </w:rPr>
              <w:t>804 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1E9"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1EA"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1EB" w14:textId="77777777" w:rsidR="00A045E1" w:rsidRDefault="00AB45D0">
            <w:pPr>
              <w:jc w:val="right"/>
              <w:textAlignment w:val="bottom"/>
            </w:pPr>
            <w:r>
              <w:rPr>
                <w:rFonts w:ascii="Arial" w:eastAsia="宋体" w:hAnsi="Arial" w:cs="Arial"/>
                <w:color w:val="000000"/>
                <w:sz w:val="17"/>
                <w:szCs w:val="17"/>
              </w:rPr>
              <w:t>664 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1EC" w14:textId="77777777" w:rsidR="00A045E1" w:rsidRDefault="00A045E1">
            <w:pPr>
              <w:jc w:val="right"/>
              <w:rPr>
                <w:rFonts w:ascii="宋体"/>
              </w:rPr>
            </w:pPr>
          </w:p>
        </w:tc>
      </w:tr>
      <w:tr w:rsidR="00A045E1" w14:paraId="2B9E61F4"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1EE" w14:textId="77777777" w:rsidR="00A045E1" w:rsidRDefault="00AB45D0">
            <w:pPr>
              <w:textAlignment w:val="bottom"/>
            </w:pPr>
            <w:r>
              <w:rPr>
                <w:rFonts w:ascii="Arial" w:eastAsia="宋体" w:hAnsi="Arial" w:cs="Arial"/>
                <w:color w:val="000000"/>
                <w:sz w:val="17"/>
                <w:szCs w:val="17"/>
              </w:rPr>
              <w:t>Global Brand Divisions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1EF" w14:textId="77777777" w:rsidR="00A045E1" w:rsidRDefault="00AB45D0">
            <w:pPr>
              <w:jc w:val="right"/>
              <w:textAlignment w:val="bottom"/>
            </w:pPr>
            <w:r>
              <w:rPr>
                <w:rFonts w:ascii="Arial" w:eastAsia="宋体" w:hAnsi="Arial" w:cs="Arial"/>
                <w:color w:val="000000"/>
                <w:sz w:val="17"/>
                <w:szCs w:val="17"/>
              </w:rPr>
              <w:t>87 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1F0"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1F1"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1F2" w14:textId="77777777" w:rsidR="00A045E1" w:rsidRDefault="00AB45D0">
            <w:pPr>
              <w:jc w:val="right"/>
              <w:textAlignment w:val="bottom"/>
            </w:pPr>
            <w:r>
              <w:rPr>
                <w:rFonts w:ascii="Arial" w:eastAsia="宋体" w:hAnsi="Arial" w:cs="Arial"/>
                <w:color w:val="000000"/>
                <w:sz w:val="17"/>
                <w:szCs w:val="17"/>
              </w:rPr>
              <w:t>113 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1F3" w14:textId="77777777" w:rsidR="00A045E1" w:rsidRDefault="00A045E1">
            <w:pPr>
              <w:jc w:val="right"/>
              <w:rPr>
                <w:rFonts w:ascii="宋体"/>
              </w:rPr>
            </w:pPr>
          </w:p>
        </w:tc>
      </w:tr>
      <w:tr w:rsidR="00A045E1" w14:paraId="2B9E61FB"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1F5" w14:textId="77777777" w:rsidR="00A045E1" w:rsidRDefault="00AB45D0">
            <w:pPr>
              <w:textAlignment w:val="bottom"/>
            </w:pPr>
            <w:r>
              <w:rPr>
                <w:rFonts w:ascii="Arial" w:eastAsia="宋体" w:hAnsi="Arial" w:cs="Arial"/>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61F6" w14:textId="77777777" w:rsidR="00A045E1" w:rsidRDefault="00AB45D0">
            <w:pPr>
              <w:jc w:val="right"/>
              <w:textAlignment w:val="bottom"/>
            </w:pPr>
            <w:r>
              <w:rPr>
                <w:rFonts w:ascii="Arial" w:eastAsia="宋体" w:hAnsi="Arial" w:cs="Arial"/>
                <w:color w:val="000000"/>
                <w:sz w:val="17"/>
                <w:szCs w:val="17"/>
              </w:rPr>
              <w:t>5,128 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1F7"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1F8" w14:textId="77777777" w:rsidR="00A045E1" w:rsidRDefault="00A045E1">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1F9" w14:textId="77777777" w:rsidR="00A045E1" w:rsidRDefault="00AB45D0">
            <w:pPr>
              <w:jc w:val="right"/>
              <w:textAlignment w:val="bottom"/>
            </w:pPr>
            <w:r>
              <w:rPr>
                <w:rFonts w:ascii="Arial" w:eastAsia="宋体" w:hAnsi="Arial" w:cs="Arial"/>
                <w:color w:val="000000"/>
                <w:sz w:val="17"/>
                <w:szCs w:val="17"/>
              </w:rPr>
              <w:t>4,384 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1FA" w14:textId="77777777" w:rsidR="00A045E1" w:rsidRDefault="00A045E1">
            <w:pPr>
              <w:jc w:val="right"/>
              <w:rPr>
                <w:rFonts w:ascii="宋体"/>
              </w:rPr>
            </w:pPr>
          </w:p>
        </w:tc>
      </w:tr>
      <w:tr w:rsidR="00A045E1" w14:paraId="2B9E6202"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1FC" w14:textId="77777777" w:rsidR="00A045E1" w:rsidRDefault="00AB45D0">
            <w:pPr>
              <w:textAlignment w:val="bottom"/>
            </w:pPr>
            <w:r>
              <w:rPr>
                <w:rFonts w:ascii="Arial" w:eastAsia="宋体" w:hAnsi="Arial" w:cs="Arial"/>
                <w:color w:val="000000"/>
                <w:sz w:val="17"/>
                <w:szCs w:val="17"/>
              </w:rPr>
              <w:t>Converse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1FD" w14:textId="77777777" w:rsidR="00A045E1" w:rsidRDefault="00AB45D0">
            <w:pPr>
              <w:jc w:val="right"/>
              <w:textAlignment w:val="bottom"/>
            </w:pPr>
            <w:r>
              <w:rPr>
                <w:rFonts w:ascii="Arial" w:eastAsia="宋体" w:hAnsi="Arial" w:cs="Arial"/>
                <w:color w:val="000000"/>
                <w:sz w:val="17"/>
                <w:szCs w:val="17"/>
              </w:rPr>
              <w:t>244 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1FE"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1FF"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200" w14:textId="77777777" w:rsidR="00A045E1" w:rsidRDefault="00AB45D0">
            <w:pPr>
              <w:jc w:val="right"/>
              <w:textAlignment w:val="bottom"/>
            </w:pPr>
            <w:r>
              <w:rPr>
                <w:rFonts w:ascii="Arial" w:eastAsia="宋体" w:hAnsi="Arial" w:cs="Arial"/>
                <w:color w:val="000000"/>
                <w:sz w:val="17"/>
                <w:szCs w:val="17"/>
              </w:rPr>
              <w:t>230 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201" w14:textId="77777777" w:rsidR="00A045E1" w:rsidRDefault="00A045E1">
            <w:pPr>
              <w:jc w:val="right"/>
              <w:rPr>
                <w:rFonts w:ascii="宋体"/>
              </w:rPr>
            </w:pPr>
          </w:p>
        </w:tc>
      </w:tr>
      <w:tr w:rsidR="00A045E1" w14:paraId="2B9E6209"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203" w14:textId="77777777" w:rsidR="00A045E1" w:rsidRDefault="00AB45D0">
            <w:pPr>
              <w:textAlignment w:val="bottom"/>
            </w:pPr>
            <w:r>
              <w:rPr>
                <w:rFonts w:ascii="Arial" w:eastAsia="宋体" w:hAnsi="Arial" w:cs="Arial"/>
                <w:color w:val="000000"/>
                <w:sz w:val="17"/>
                <w:szCs w:val="17"/>
              </w:rPr>
              <w:t>Corporate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204" w14:textId="77777777" w:rsidR="00A045E1" w:rsidRDefault="00AB45D0">
            <w:pPr>
              <w:jc w:val="right"/>
              <w:textAlignment w:val="bottom"/>
            </w:pPr>
            <w:r>
              <w:rPr>
                <w:rFonts w:ascii="Arial" w:eastAsia="宋体" w:hAnsi="Arial" w:cs="Arial"/>
                <w:color w:val="000000"/>
                <w:sz w:val="17"/>
                <w:szCs w:val="17"/>
              </w:rPr>
              <w:t>65 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205"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206"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207" w14:textId="77777777" w:rsidR="00A045E1" w:rsidRDefault="00AB45D0">
            <w:pPr>
              <w:jc w:val="right"/>
              <w:textAlignment w:val="bottom"/>
            </w:pPr>
            <w:r>
              <w:rPr>
                <w:rFonts w:ascii="Arial" w:eastAsia="宋体" w:hAnsi="Arial" w:cs="Arial"/>
                <w:color w:val="000000"/>
                <w:sz w:val="17"/>
                <w:szCs w:val="17"/>
              </w:rPr>
              <w:t>53 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208" w14:textId="77777777" w:rsidR="00A045E1" w:rsidRDefault="00A045E1">
            <w:pPr>
              <w:jc w:val="right"/>
              <w:rPr>
                <w:rFonts w:ascii="宋体"/>
              </w:rPr>
            </w:pPr>
          </w:p>
        </w:tc>
      </w:tr>
      <w:tr w:rsidR="00A045E1" w14:paraId="2B9E6212"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20A" w14:textId="77777777" w:rsidR="00A045E1" w:rsidRDefault="00AB45D0">
            <w:pPr>
              <w:textAlignment w:val="bottom"/>
            </w:pPr>
            <w:r>
              <w:rPr>
                <w:rFonts w:ascii="Arial" w:eastAsia="宋体" w:hAnsi="Arial" w:cs="Arial"/>
                <w:b/>
                <w:bCs/>
                <w:color w:val="000000"/>
                <w:sz w:val="17"/>
                <w:szCs w:val="17"/>
              </w:rPr>
              <w:t xml:space="preserve">TOTAL ACCOUNTS </w:t>
            </w:r>
            <w:r>
              <w:rPr>
                <w:rFonts w:ascii="Arial" w:eastAsia="宋体" w:hAnsi="Arial" w:cs="Arial"/>
                <w:b/>
                <w:bCs/>
                <w:color w:val="000000"/>
                <w:sz w:val="17"/>
                <w:szCs w:val="17"/>
              </w:rPr>
              <w:t>RECEIVABLE, NET</w:t>
            </w:r>
          </w:p>
        </w:tc>
        <w:tc>
          <w:tcPr>
            <w:tcW w:w="0" w:type="auto"/>
            <w:tcBorders>
              <w:top w:val="single" w:sz="8" w:space="0" w:color="E87722"/>
            </w:tcBorders>
            <w:shd w:val="clear" w:color="auto" w:fill="FFF1E7"/>
            <w:tcMar>
              <w:top w:w="40" w:type="dxa"/>
              <w:left w:w="20" w:type="dxa"/>
              <w:bottom w:w="40" w:type="dxa"/>
              <w:right w:w="0" w:type="dxa"/>
            </w:tcMar>
            <w:vAlign w:val="bottom"/>
          </w:tcPr>
          <w:p w14:paraId="2B9E620B"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620C" w14:textId="77777777" w:rsidR="00A045E1" w:rsidRDefault="00AB45D0">
            <w:pPr>
              <w:jc w:val="right"/>
              <w:textAlignment w:val="bottom"/>
            </w:pPr>
            <w:r>
              <w:rPr>
                <w:rFonts w:ascii="Arial" w:eastAsia="宋体" w:hAnsi="Arial" w:cs="Arial"/>
                <w:b/>
                <w:bCs/>
                <w:color w:val="000000"/>
                <w:sz w:val="17"/>
                <w:szCs w:val="17"/>
              </w:rPr>
              <w:t>5,437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20D"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20E" w14:textId="77777777" w:rsidR="00A045E1" w:rsidRDefault="00A045E1">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620F"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6210" w14:textId="77777777" w:rsidR="00A045E1" w:rsidRDefault="00AB45D0">
            <w:pPr>
              <w:jc w:val="right"/>
              <w:textAlignment w:val="bottom"/>
            </w:pPr>
            <w:r>
              <w:rPr>
                <w:rFonts w:ascii="Arial" w:eastAsia="宋体" w:hAnsi="Arial" w:cs="Arial"/>
                <w:b/>
                <w:bCs/>
                <w:color w:val="000000"/>
                <w:sz w:val="17"/>
                <w:szCs w:val="17"/>
              </w:rPr>
              <w:t>4,667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211" w14:textId="77777777" w:rsidR="00A045E1" w:rsidRDefault="00A045E1">
            <w:pPr>
              <w:jc w:val="right"/>
              <w:rPr>
                <w:rFonts w:ascii="宋体"/>
              </w:rPr>
            </w:pPr>
          </w:p>
        </w:tc>
      </w:tr>
      <w:tr w:rsidR="00A045E1" w14:paraId="2B9E6217"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213" w14:textId="77777777" w:rsidR="00A045E1" w:rsidRDefault="00AB45D0">
            <w:pPr>
              <w:textAlignment w:val="bottom"/>
            </w:pPr>
            <w:r>
              <w:rPr>
                <w:rFonts w:ascii="Arial" w:eastAsia="宋体" w:hAnsi="Arial" w:cs="Arial"/>
                <w:b/>
                <w:bCs/>
                <w:color w:val="000000"/>
                <w:sz w:val="17"/>
                <w:szCs w:val="17"/>
              </w:rPr>
              <w:t>INVENTORIES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6214"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215"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216" w14:textId="77777777" w:rsidR="00A045E1" w:rsidRDefault="00A045E1">
            <w:pPr>
              <w:rPr>
                <w:rFonts w:ascii="宋体"/>
              </w:rPr>
            </w:pPr>
          </w:p>
        </w:tc>
      </w:tr>
      <w:tr w:rsidR="00A045E1" w14:paraId="2B9E6220"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218" w14:textId="77777777" w:rsidR="00A045E1" w:rsidRDefault="00AB45D0">
            <w:pPr>
              <w:textAlignment w:val="bottom"/>
            </w:pPr>
            <w:r>
              <w:rPr>
                <w:rFonts w:ascii="Arial" w:eastAsia="宋体" w:hAnsi="Arial" w:cs="Arial"/>
                <w:color w:val="000000"/>
                <w:sz w:val="17"/>
                <w:szCs w:val="17"/>
              </w:rPr>
              <w:t>North America</w:t>
            </w:r>
          </w:p>
        </w:tc>
        <w:tc>
          <w:tcPr>
            <w:tcW w:w="0" w:type="auto"/>
            <w:tcBorders>
              <w:top w:val="single" w:sz="4" w:space="0" w:color="808080"/>
            </w:tcBorders>
            <w:shd w:val="clear" w:color="auto" w:fill="FFF1E7"/>
            <w:tcMar>
              <w:top w:w="40" w:type="dxa"/>
              <w:left w:w="20" w:type="dxa"/>
              <w:bottom w:w="40" w:type="dxa"/>
              <w:right w:w="0" w:type="dxa"/>
            </w:tcMar>
            <w:vAlign w:val="bottom"/>
          </w:tcPr>
          <w:p w14:paraId="2B9E6219"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621A" w14:textId="77777777" w:rsidR="00A045E1" w:rsidRDefault="00AB45D0">
            <w:pPr>
              <w:jc w:val="right"/>
              <w:textAlignment w:val="bottom"/>
            </w:pPr>
            <w:r>
              <w:rPr>
                <w:rFonts w:ascii="Arial" w:eastAsia="宋体" w:hAnsi="Arial" w:cs="Arial"/>
                <w:color w:val="000000"/>
                <w:sz w:val="17"/>
                <w:szCs w:val="17"/>
              </w:rPr>
              <w:t>4,299 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21B"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21C" w14:textId="77777777" w:rsidR="00A045E1" w:rsidRDefault="00A045E1">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621D"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621E" w14:textId="77777777" w:rsidR="00A045E1" w:rsidRDefault="00AB45D0">
            <w:pPr>
              <w:jc w:val="right"/>
              <w:textAlignment w:val="bottom"/>
            </w:pPr>
            <w:r>
              <w:rPr>
                <w:rFonts w:ascii="Arial" w:eastAsia="宋体" w:hAnsi="Arial" w:cs="Arial"/>
                <w:color w:val="000000"/>
                <w:sz w:val="17"/>
                <w:szCs w:val="17"/>
              </w:rPr>
              <w:t>4,098 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21F" w14:textId="77777777" w:rsidR="00A045E1" w:rsidRDefault="00A045E1">
            <w:pPr>
              <w:jc w:val="right"/>
              <w:rPr>
                <w:rFonts w:ascii="宋体"/>
              </w:rPr>
            </w:pPr>
          </w:p>
        </w:tc>
      </w:tr>
      <w:tr w:rsidR="00A045E1" w14:paraId="2B9E6227"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221" w14:textId="77777777" w:rsidR="00A045E1" w:rsidRDefault="00AB45D0">
            <w:pPr>
              <w:textAlignment w:val="bottom"/>
            </w:pPr>
            <w:r>
              <w:rPr>
                <w:rFonts w:ascii="Arial" w:eastAsia="宋体" w:hAnsi="Arial" w:cs="Arial"/>
                <w:color w:val="000000"/>
                <w:sz w:val="17"/>
                <w:szCs w:val="17"/>
              </w:rPr>
              <w:t>Europe, Middle 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222" w14:textId="77777777" w:rsidR="00A045E1" w:rsidRDefault="00AB45D0">
            <w:pPr>
              <w:jc w:val="right"/>
              <w:textAlignment w:val="bottom"/>
            </w:pPr>
            <w:r>
              <w:rPr>
                <w:rFonts w:ascii="Arial" w:eastAsia="宋体" w:hAnsi="Arial" w:cs="Arial"/>
                <w:color w:val="000000"/>
                <w:sz w:val="17"/>
                <w:szCs w:val="17"/>
              </w:rPr>
              <w:t>2,112 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223"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224"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225" w14:textId="77777777" w:rsidR="00A045E1" w:rsidRDefault="00AB45D0">
            <w:pPr>
              <w:jc w:val="right"/>
              <w:textAlignment w:val="bottom"/>
            </w:pPr>
            <w:r>
              <w:rPr>
                <w:rFonts w:ascii="Arial" w:eastAsia="宋体" w:hAnsi="Arial" w:cs="Arial"/>
                <w:color w:val="000000"/>
                <w:sz w:val="17"/>
                <w:szCs w:val="17"/>
              </w:rPr>
              <w:t>1,887 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226" w14:textId="77777777" w:rsidR="00A045E1" w:rsidRDefault="00A045E1">
            <w:pPr>
              <w:jc w:val="right"/>
              <w:rPr>
                <w:rFonts w:ascii="宋体"/>
              </w:rPr>
            </w:pPr>
          </w:p>
        </w:tc>
      </w:tr>
      <w:tr w:rsidR="00A045E1" w14:paraId="2B9E622E"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228" w14:textId="77777777" w:rsidR="00A045E1" w:rsidRDefault="00AB45D0">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229" w14:textId="77777777" w:rsidR="00A045E1" w:rsidRDefault="00AB45D0">
            <w:pPr>
              <w:jc w:val="right"/>
              <w:textAlignment w:val="bottom"/>
            </w:pPr>
            <w:r>
              <w:rPr>
                <w:rFonts w:ascii="Arial" w:eastAsia="宋体" w:hAnsi="Arial" w:cs="Arial"/>
                <w:color w:val="000000"/>
                <w:sz w:val="17"/>
                <w:szCs w:val="17"/>
              </w:rPr>
              <w:t>1,083 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22A"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22B"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22C" w14:textId="77777777" w:rsidR="00A045E1" w:rsidRDefault="00AB45D0">
            <w:pPr>
              <w:jc w:val="right"/>
              <w:textAlignment w:val="bottom"/>
            </w:pPr>
            <w:r>
              <w:rPr>
                <w:rFonts w:ascii="Arial" w:eastAsia="宋体" w:hAnsi="Arial" w:cs="Arial"/>
                <w:color w:val="000000"/>
                <w:sz w:val="17"/>
                <w:szCs w:val="17"/>
              </w:rPr>
              <w:t>1,044 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22D" w14:textId="77777777" w:rsidR="00A045E1" w:rsidRDefault="00A045E1">
            <w:pPr>
              <w:jc w:val="right"/>
              <w:rPr>
                <w:rFonts w:ascii="宋体"/>
              </w:rPr>
            </w:pPr>
          </w:p>
        </w:tc>
      </w:tr>
      <w:tr w:rsidR="00A045E1" w14:paraId="2B9E6235"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622F" w14:textId="77777777" w:rsidR="00A045E1" w:rsidRDefault="00AB45D0">
            <w:pPr>
              <w:textAlignment w:val="bottom"/>
            </w:pPr>
            <w:r>
              <w:rPr>
                <w:rFonts w:ascii="Arial" w:eastAsia="宋体" w:hAnsi="Arial" w:cs="Arial"/>
                <w:color w:val="000000"/>
                <w:sz w:val="17"/>
                <w:szCs w:val="17"/>
              </w:rPr>
              <w:t>Asia Pacific &amp; Latin America</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230" w14:textId="77777777" w:rsidR="00A045E1" w:rsidRDefault="00AB45D0">
            <w:pPr>
              <w:jc w:val="right"/>
              <w:textAlignment w:val="bottom"/>
            </w:pPr>
            <w:r>
              <w:rPr>
                <w:rFonts w:ascii="Arial" w:eastAsia="宋体" w:hAnsi="Arial" w:cs="Arial"/>
                <w:color w:val="000000"/>
                <w:sz w:val="17"/>
                <w:szCs w:val="17"/>
              </w:rPr>
              <w:t>890 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231"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232"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233" w14:textId="77777777" w:rsidR="00A045E1" w:rsidRDefault="00AB45D0">
            <w:pPr>
              <w:jc w:val="right"/>
              <w:textAlignment w:val="bottom"/>
            </w:pPr>
            <w:r>
              <w:rPr>
                <w:rFonts w:ascii="Arial" w:eastAsia="宋体" w:hAnsi="Arial" w:cs="Arial"/>
                <w:color w:val="000000"/>
                <w:sz w:val="17"/>
                <w:szCs w:val="17"/>
              </w:rPr>
              <w:t>686 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234" w14:textId="77777777" w:rsidR="00A045E1" w:rsidRDefault="00A045E1">
            <w:pPr>
              <w:jc w:val="right"/>
              <w:rPr>
                <w:rFonts w:ascii="宋体"/>
              </w:rPr>
            </w:pPr>
          </w:p>
        </w:tc>
      </w:tr>
      <w:tr w:rsidR="00A045E1" w14:paraId="2B9E623C"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236" w14:textId="77777777" w:rsidR="00A045E1" w:rsidRDefault="00AB45D0">
            <w:pPr>
              <w:textAlignment w:val="bottom"/>
            </w:pPr>
            <w:r>
              <w:rPr>
                <w:rFonts w:ascii="Arial" w:eastAsia="宋体" w:hAnsi="Arial" w:cs="Arial"/>
                <w:color w:val="000000"/>
                <w:sz w:val="17"/>
                <w:szCs w:val="17"/>
              </w:rPr>
              <w:t>Global Brand Divisions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237" w14:textId="77777777" w:rsidR="00A045E1" w:rsidRDefault="00AB45D0">
            <w:pPr>
              <w:jc w:val="right"/>
              <w:textAlignment w:val="bottom"/>
            </w:pPr>
            <w:r>
              <w:rPr>
                <w:rFonts w:ascii="Arial" w:eastAsia="宋体" w:hAnsi="Arial" w:cs="Arial"/>
                <w:color w:val="000000"/>
                <w:sz w:val="17"/>
                <w:szCs w:val="17"/>
              </w:rPr>
              <w:t>214 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238"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239"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23A" w14:textId="77777777" w:rsidR="00A045E1" w:rsidRDefault="00AB45D0">
            <w:pPr>
              <w:jc w:val="right"/>
              <w:textAlignment w:val="bottom"/>
            </w:pPr>
            <w:r>
              <w:rPr>
                <w:rFonts w:ascii="Arial" w:eastAsia="宋体" w:hAnsi="Arial" w:cs="Arial"/>
                <w:color w:val="000000"/>
                <w:sz w:val="17"/>
                <w:szCs w:val="17"/>
              </w:rPr>
              <w:t>197 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23B" w14:textId="77777777" w:rsidR="00A045E1" w:rsidRDefault="00A045E1">
            <w:pPr>
              <w:jc w:val="right"/>
              <w:rPr>
                <w:rFonts w:ascii="宋体"/>
              </w:rPr>
            </w:pPr>
          </w:p>
        </w:tc>
      </w:tr>
      <w:tr w:rsidR="00A045E1" w14:paraId="2B9E6243"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23D" w14:textId="77777777" w:rsidR="00A045E1" w:rsidRDefault="00AB45D0">
            <w:pPr>
              <w:textAlignment w:val="bottom"/>
            </w:pPr>
            <w:r>
              <w:rPr>
                <w:rFonts w:ascii="Arial" w:eastAsia="宋体" w:hAnsi="Arial" w:cs="Arial"/>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623E" w14:textId="77777777" w:rsidR="00A045E1" w:rsidRDefault="00AB45D0">
            <w:pPr>
              <w:jc w:val="right"/>
              <w:textAlignment w:val="bottom"/>
            </w:pPr>
            <w:r>
              <w:rPr>
                <w:rFonts w:ascii="Arial" w:eastAsia="宋体" w:hAnsi="Arial" w:cs="Arial"/>
                <w:color w:val="000000"/>
                <w:sz w:val="17"/>
                <w:szCs w:val="17"/>
              </w:rPr>
              <w:t>8,598 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23F"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240" w14:textId="77777777" w:rsidR="00A045E1" w:rsidRDefault="00A045E1">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241" w14:textId="77777777" w:rsidR="00A045E1" w:rsidRDefault="00AB45D0">
            <w:pPr>
              <w:jc w:val="right"/>
              <w:textAlignment w:val="bottom"/>
            </w:pPr>
            <w:r>
              <w:rPr>
                <w:rFonts w:ascii="Arial" w:eastAsia="宋体" w:hAnsi="Arial" w:cs="Arial"/>
                <w:color w:val="000000"/>
                <w:sz w:val="17"/>
                <w:szCs w:val="17"/>
              </w:rPr>
              <w:t>7,912 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242" w14:textId="77777777" w:rsidR="00A045E1" w:rsidRDefault="00A045E1">
            <w:pPr>
              <w:jc w:val="right"/>
              <w:rPr>
                <w:rFonts w:ascii="宋体"/>
              </w:rPr>
            </w:pPr>
          </w:p>
        </w:tc>
      </w:tr>
      <w:tr w:rsidR="00A045E1" w14:paraId="2B9E624A"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244" w14:textId="77777777" w:rsidR="00A045E1" w:rsidRDefault="00AB45D0">
            <w:pPr>
              <w:textAlignment w:val="bottom"/>
            </w:pPr>
            <w:r>
              <w:rPr>
                <w:rFonts w:ascii="Arial" w:eastAsia="宋体" w:hAnsi="Arial" w:cs="Arial"/>
                <w:color w:val="000000"/>
                <w:sz w:val="17"/>
                <w:szCs w:val="17"/>
              </w:rPr>
              <w:t>Converse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245" w14:textId="77777777" w:rsidR="00A045E1" w:rsidRDefault="00AB45D0">
            <w:pPr>
              <w:jc w:val="right"/>
              <w:textAlignment w:val="bottom"/>
            </w:pPr>
            <w:r>
              <w:rPr>
                <w:rFonts w:ascii="Arial" w:eastAsia="宋体" w:hAnsi="Arial" w:cs="Arial"/>
                <w:color w:val="000000"/>
                <w:sz w:val="17"/>
                <w:szCs w:val="17"/>
              </w:rPr>
              <w:t>353 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246"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247"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248" w14:textId="77777777" w:rsidR="00A045E1" w:rsidRDefault="00AB45D0">
            <w:pPr>
              <w:jc w:val="right"/>
              <w:textAlignment w:val="bottom"/>
            </w:pPr>
            <w:r>
              <w:rPr>
                <w:rFonts w:ascii="Arial" w:eastAsia="宋体" w:hAnsi="Arial" w:cs="Arial"/>
                <w:color w:val="000000"/>
                <w:sz w:val="17"/>
                <w:szCs w:val="17"/>
              </w:rPr>
              <w:t>279 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249" w14:textId="77777777" w:rsidR="00A045E1" w:rsidRDefault="00A045E1">
            <w:pPr>
              <w:jc w:val="right"/>
              <w:rPr>
                <w:rFonts w:ascii="宋体"/>
              </w:rPr>
            </w:pPr>
          </w:p>
        </w:tc>
      </w:tr>
      <w:tr w:rsidR="00A045E1" w14:paraId="2B9E6251"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24B" w14:textId="77777777" w:rsidR="00A045E1" w:rsidRDefault="00AB45D0">
            <w:pPr>
              <w:textAlignment w:val="bottom"/>
            </w:pPr>
            <w:r>
              <w:rPr>
                <w:rFonts w:ascii="Arial" w:eastAsia="宋体" w:hAnsi="Arial" w:cs="Arial"/>
                <w:color w:val="000000"/>
                <w:sz w:val="17"/>
                <w:szCs w:val="17"/>
              </w:rPr>
              <w:t>Corporate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24C" w14:textId="77777777" w:rsidR="00A045E1" w:rsidRDefault="00AB45D0">
            <w:pPr>
              <w:jc w:val="right"/>
              <w:textAlignment w:val="bottom"/>
            </w:pPr>
            <w:r>
              <w:rPr>
                <w:rFonts w:ascii="Arial" w:eastAsia="宋体" w:hAnsi="Arial" w:cs="Arial"/>
                <w:color w:val="000000"/>
                <w:sz w:val="17"/>
                <w:szCs w:val="17"/>
              </w:rPr>
              <w:t>375 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24D"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24E"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24F" w14:textId="77777777" w:rsidR="00A045E1" w:rsidRDefault="00AB45D0">
            <w:pPr>
              <w:jc w:val="right"/>
              <w:textAlignment w:val="bottom"/>
            </w:pPr>
            <w:r>
              <w:rPr>
                <w:rFonts w:ascii="Arial" w:eastAsia="宋体" w:hAnsi="Arial" w:cs="Arial"/>
                <w:color w:val="000000"/>
                <w:sz w:val="17"/>
                <w:szCs w:val="17"/>
              </w:rPr>
              <w:t>229 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250" w14:textId="77777777" w:rsidR="00A045E1" w:rsidRDefault="00A045E1">
            <w:pPr>
              <w:jc w:val="right"/>
              <w:rPr>
                <w:rFonts w:ascii="宋体"/>
              </w:rPr>
            </w:pPr>
          </w:p>
        </w:tc>
      </w:tr>
      <w:tr w:rsidR="00A045E1" w14:paraId="2B9E625A"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B9E6252" w14:textId="77777777" w:rsidR="00A045E1" w:rsidRDefault="00AB45D0">
            <w:pPr>
              <w:textAlignment w:val="bottom"/>
            </w:pPr>
            <w:r>
              <w:rPr>
                <w:rFonts w:ascii="Arial" w:eastAsia="宋体" w:hAnsi="Arial" w:cs="Arial"/>
                <w:b/>
                <w:bCs/>
                <w:color w:val="000000"/>
                <w:sz w:val="17"/>
                <w:szCs w:val="17"/>
              </w:rPr>
              <w:t>TOTAL INVENTORIES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6253"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6254" w14:textId="77777777" w:rsidR="00A045E1" w:rsidRDefault="00AB45D0">
            <w:pPr>
              <w:jc w:val="right"/>
              <w:textAlignment w:val="bottom"/>
            </w:pPr>
            <w:r>
              <w:rPr>
                <w:rFonts w:ascii="Arial" w:eastAsia="宋体" w:hAnsi="Arial" w:cs="Arial"/>
                <w:b/>
                <w:bCs/>
                <w:color w:val="000000"/>
                <w:sz w:val="17"/>
                <w:szCs w:val="17"/>
              </w:rPr>
              <w:t>9,326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6255" w14:textId="77777777" w:rsidR="00A045E1" w:rsidRDefault="00A045E1">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B9E6256" w14:textId="77777777" w:rsidR="00A045E1" w:rsidRDefault="00A045E1">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6257"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6258" w14:textId="77777777" w:rsidR="00A045E1" w:rsidRDefault="00AB45D0">
            <w:pPr>
              <w:jc w:val="right"/>
              <w:textAlignment w:val="bottom"/>
            </w:pPr>
            <w:r>
              <w:rPr>
                <w:rFonts w:ascii="Arial" w:eastAsia="宋体" w:hAnsi="Arial" w:cs="Arial"/>
                <w:b/>
                <w:bCs/>
                <w:color w:val="000000"/>
                <w:sz w:val="17"/>
                <w:szCs w:val="17"/>
              </w:rPr>
              <w:t>8,420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6259" w14:textId="77777777" w:rsidR="00A045E1" w:rsidRDefault="00A045E1">
            <w:pPr>
              <w:jc w:val="right"/>
              <w:rPr>
                <w:rFonts w:ascii="宋体"/>
              </w:rPr>
            </w:pPr>
          </w:p>
        </w:tc>
      </w:tr>
    </w:tbl>
    <w:p w14:paraId="2B9E625B" w14:textId="77777777" w:rsidR="00A045E1" w:rsidRDefault="00AB45D0">
      <w:pPr>
        <w:spacing w:before="120" w:after="120"/>
      </w:pPr>
      <w:r>
        <w:rPr>
          <w:rFonts w:ascii="Arial" w:eastAsia="宋体" w:hAnsi="Arial" w:cs="Arial"/>
          <w:color w:val="E87722"/>
          <w:sz w:val="17"/>
          <w:szCs w:val="17"/>
        </w:rPr>
        <w:t>22</w:t>
      </w:r>
      <w:r>
        <w:rPr>
          <w:rFonts w:ascii="sans-serif" w:eastAsia="sans-serif" w:hAnsi="sans-serif" w:cs="sans-serif"/>
          <w:color w:val="000000"/>
          <w:sz w:val="17"/>
          <w:szCs w:val="17"/>
        </w:rPr>
        <w:t xml:space="preserve"> </w:t>
      </w:r>
    </w:p>
    <w:p w14:paraId="2B9E625C" w14:textId="77777777" w:rsidR="00A045E1" w:rsidRDefault="00AB45D0">
      <w:r>
        <w:pict w14:anchorId="2B9E7232">
          <v:rect id="_x0000_i1048" style="width:415.3pt;height:1.5pt" o:hralign="center" o:hrstd="t" o:hr="t" fillcolor="#a0a0a0" stroked="f"/>
        </w:pict>
      </w:r>
    </w:p>
    <w:p w14:paraId="2B9E625D" w14:textId="77777777" w:rsidR="00A045E1" w:rsidRDefault="00A045E1"/>
    <w:p w14:paraId="2B9E625E" w14:textId="77777777" w:rsidR="00A045E1" w:rsidRDefault="00AB45D0">
      <w:hyperlink r:id="rId91" w:anchor="ief5e6988819748dbbb795180b2159749_7" w:history="1">
        <w:r>
          <w:rPr>
            <w:rStyle w:val="a5"/>
            <w:rFonts w:ascii="sans-serif" w:eastAsia="sans-serif" w:hAnsi="sans-serif" w:cs="sans-serif"/>
            <w:sz w:val="17"/>
            <w:szCs w:val="17"/>
          </w:rPr>
          <w:t>Table of Contents</w:t>
        </w:r>
      </w:hyperlink>
    </w:p>
    <w:p w14:paraId="2B9E625F" w14:textId="77777777" w:rsidR="00A045E1" w:rsidRDefault="00A045E1"/>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5387"/>
        <w:gridCol w:w="37"/>
        <w:gridCol w:w="116"/>
        <w:gridCol w:w="1244"/>
        <w:gridCol w:w="36"/>
        <w:gridCol w:w="36"/>
        <w:gridCol w:w="36"/>
        <w:gridCol w:w="36"/>
        <w:gridCol w:w="115"/>
        <w:gridCol w:w="1215"/>
        <w:gridCol w:w="36"/>
      </w:tblGrid>
      <w:tr w:rsidR="00A045E1" w14:paraId="2B9E626C" w14:textId="77777777">
        <w:trPr>
          <w:jc w:val="center"/>
        </w:trPr>
        <w:tc>
          <w:tcPr>
            <w:tcW w:w="50" w:type="pct"/>
            <w:shd w:val="clear" w:color="auto" w:fill="auto"/>
            <w:vAlign w:val="bottom"/>
          </w:tcPr>
          <w:p w14:paraId="2B9E6260" w14:textId="77777777" w:rsidR="00A045E1" w:rsidRDefault="00A045E1">
            <w:pPr>
              <w:rPr>
                <w:rFonts w:ascii="宋体"/>
              </w:rPr>
            </w:pPr>
          </w:p>
        </w:tc>
        <w:tc>
          <w:tcPr>
            <w:tcW w:w="3255" w:type="pct"/>
            <w:shd w:val="clear" w:color="auto" w:fill="auto"/>
            <w:vAlign w:val="bottom"/>
          </w:tcPr>
          <w:p w14:paraId="2B9E6261" w14:textId="77777777" w:rsidR="00A045E1" w:rsidRDefault="00A045E1">
            <w:pPr>
              <w:rPr>
                <w:rFonts w:ascii="宋体"/>
              </w:rPr>
            </w:pPr>
          </w:p>
        </w:tc>
        <w:tc>
          <w:tcPr>
            <w:tcW w:w="5" w:type="pct"/>
            <w:shd w:val="clear" w:color="auto" w:fill="auto"/>
            <w:vAlign w:val="bottom"/>
          </w:tcPr>
          <w:p w14:paraId="2B9E6262" w14:textId="77777777" w:rsidR="00A045E1" w:rsidRDefault="00A045E1">
            <w:pPr>
              <w:rPr>
                <w:rFonts w:ascii="宋体"/>
              </w:rPr>
            </w:pPr>
          </w:p>
        </w:tc>
        <w:tc>
          <w:tcPr>
            <w:tcW w:w="50" w:type="pct"/>
            <w:shd w:val="clear" w:color="auto" w:fill="auto"/>
            <w:vAlign w:val="bottom"/>
          </w:tcPr>
          <w:p w14:paraId="2B9E6263" w14:textId="77777777" w:rsidR="00A045E1" w:rsidRDefault="00A045E1">
            <w:pPr>
              <w:rPr>
                <w:rFonts w:ascii="宋体"/>
              </w:rPr>
            </w:pPr>
          </w:p>
        </w:tc>
        <w:tc>
          <w:tcPr>
            <w:tcW w:w="770" w:type="pct"/>
            <w:shd w:val="clear" w:color="auto" w:fill="auto"/>
            <w:vAlign w:val="bottom"/>
          </w:tcPr>
          <w:p w14:paraId="2B9E6264" w14:textId="77777777" w:rsidR="00A045E1" w:rsidRDefault="00A045E1">
            <w:pPr>
              <w:rPr>
                <w:rFonts w:ascii="宋体"/>
              </w:rPr>
            </w:pPr>
          </w:p>
        </w:tc>
        <w:tc>
          <w:tcPr>
            <w:tcW w:w="5" w:type="pct"/>
            <w:shd w:val="clear" w:color="auto" w:fill="auto"/>
            <w:vAlign w:val="bottom"/>
          </w:tcPr>
          <w:p w14:paraId="2B9E6265" w14:textId="77777777" w:rsidR="00A045E1" w:rsidRDefault="00A045E1">
            <w:pPr>
              <w:rPr>
                <w:rFonts w:ascii="宋体"/>
              </w:rPr>
            </w:pPr>
          </w:p>
        </w:tc>
        <w:tc>
          <w:tcPr>
            <w:tcW w:w="5" w:type="pct"/>
            <w:shd w:val="clear" w:color="auto" w:fill="auto"/>
            <w:vAlign w:val="bottom"/>
          </w:tcPr>
          <w:p w14:paraId="2B9E6266" w14:textId="77777777" w:rsidR="00A045E1" w:rsidRDefault="00A045E1">
            <w:pPr>
              <w:rPr>
                <w:rFonts w:ascii="宋体"/>
              </w:rPr>
            </w:pPr>
          </w:p>
        </w:tc>
        <w:tc>
          <w:tcPr>
            <w:tcW w:w="28" w:type="pct"/>
            <w:shd w:val="clear" w:color="auto" w:fill="auto"/>
            <w:vAlign w:val="bottom"/>
          </w:tcPr>
          <w:p w14:paraId="2B9E6267" w14:textId="77777777" w:rsidR="00A045E1" w:rsidRDefault="00A045E1">
            <w:pPr>
              <w:rPr>
                <w:rFonts w:ascii="宋体"/>
              </w:rPr>
            </w:pPr>
          </w:p>
        </w:tc>
        <w:tc>
          <w:tcPr>
            <w:tcW w:w="5" w:type="pct"/>
            <w:shd w:val="clear" w:color="auto" w:fill="auto"/>
            <w:vAlign w:val="bottom"/>
          </w:tcPr>
          <w:p w14:paraId="2B9E6268" w14:textId="77777777" w:rsidR="00A045E1" w:rsidRDefault="00A045E1">
            <w:pPr>
              <w:rPr>
                <w:rFonts w:ascii="宋体"/>
              </w:rPr>
            </w:pPr>
          </w:p>
        </w:tc>
        <w:tc>
          <w:tcPr>
            <w:tcW w:w="50" w:type="pct"/>
            <w:shd w:val="clear" w:color="auto" w:fill="auto"/>
            <w:vAlign w:val="bottom"/>
          </w:tcPr>
          <w:p w14:paraId="2B9E6269" w14:textId="77777777" w:rsidR="00A045E1" w:rsidRDefault="00A045E1">
            <w:pPr>
              <w:rPr>
                <w:rFonts w:ascii="宋体"/>
              </w:rPr>
            </w:pPr>
          </w:p>
        </w:tc>
        <w:tc>
          <w:tcPr>
            <w:tcW w:w="770" w:type="pct"/>
            <w:shd w:val="clear" w:color="auto" w:fill="auto"/>
            <w:vAlign w:val="bottom"/>
          </w:tcPr>
          <w:p w14:paraId="2B9E626A" w14:textId="77777777" w:rsidR="00A045E1" w:rsidRDefault="00A045E1">
            <w:pPr>
              <w:rPr>
                <w:rFonts w:ascii="宋体"/>
              </w:rPr>
            </w:pPr>
          </w:p>
        </w:tc>
        <w:tc>
          <w:tcPr>
            <w:tcW w:w="5" w:type="pct"/>
            <w:shd w:val="clear" w:color="auto" w:fill="auto"/>
            <w:vAlign w:val="bottom"/>
          </w:tcPr>
          <w:p w14:paraId="2B9E626B" w14:textId="77777777" w:rsidR="00A045E1" w:rsidRDefault="00A045E1">
            <w:pPr>
              <w:rPr>
                <w:rFonts w:ascii="宋体"/>
              </w:rPr>
            </w:pPr>
          </w:p>
        </w:tc>
      </w:tr>
      <w:tr w:rsidR="00A045E1" w14:paraId="2B9E6271" w14:textId="77777777">
        <w:trPr>
          <w:jc w:val="center"/>
        </w:trPr>
        <w:tc>
          <w:tcPr>
            <w:tcW w:w="0" w:type="auto"/>
            <w:gridSpan w:val="3"/>
            <w:shd w:val="clear" w:color="auto" w:fill="auto"/>
            <w:tcMar>
              <w:top w:w="0" w:type="dxa"/>
              <w:left w:w="20" w:type="dxa"/>
              <w:bottom w:w="0" w:type="dxa"/>
              <w:right w:w="20" w:type="dxa"/>
            </w:tcMar>
            <w:vAlign w:val="bottom"/>
          </w:tcPr>
          <w:p w14:paraId="2B9E626D" w14:textId="77777777" w:rsidR="00A045E1" w:rsidRDefault="00A045E1">
            <w:pPr>
              <w:rPr>
                <w:rFonts w:ascii="宋体"/>
              </w:rPr>
            </w:pPr>
          </w:p>
        </w:tc>
        <w:tc>
          <w:tcPr>
            <w:tcW w:w="0" w:type="auto"/>
            <w:gridSpan w:val="3"/>
            <w:shd w:val="clear" w:color="auto" w:fill="auto"/>
            <w:tcMar>
              <w:top w:w="40" w:type="dxa"/>
              <w:left w:w="20" w:type="dxa"/>
              <w:bottom w:w="40" w:type="dxa"/>
              <w:right w:w="20" w:type="dxa"/>
            </w:tcMar>
            <w:vAlign w:val="bottom"/>
          </w:tcPr>
          <w:p w14:paraId="2B9E626E" w14:textId="77777777" w:rsidR="00A045E1" w:rsidRDefault="00AB45D0">
            <w:pPr>
              <w:jc w:val="center"/>
              <w:textAlignment w:val="bottom"/>
            </w:pPr>
            <w:r>
              <w:rPr>
                <w:rFonts w:ascii="sans-serif" w:eastAsia="sans-serif" w:hAnsi="sans-serif" w:cs="sans-serif"/>
                <w:b/>
                <w:bCs/>
                <w:color w:val="000000"/>
                <w:sz w:val="17"/>
                <w:szCs w:val="17"/>
              </w:rPr>
              <w:t>NOVEMBER 30,</w:t>
            </w:r>
          </w:p>
        </w:tc>
        <w:tc>
          <w:tcPr>
            <w:tcW w:w="0" w:type="auto"/>
            <w:gridSpan w:val="3"/>
            <w:shd w:val="clear" w:color="auto" w:fill="auto"/>
            <w:tcMar>
              <w:top w:w="0" w:type="dxa"/>
              <w:left w:w="20" w:type="dxa"/>
              <w:bottom w:w="0" w:type="dxa"/>
              <w:right w:w="20" w:type="dxa"/>
            </w:tcMar>
            <w:vAlign w:val="bottom"/>
          </w:tcPr>
          <w:p w14:paraId="2B9E626F" w14:textId="77777777" w:rsidR="00A045E1" w:rsidRDefault="00A045E1">
            <w:pPr>
              <w:rPr>
                <w:rFonts w:ascii="宋体"/>
              </w:rPr>
            </w:pPr>
          </w:p>
        </w:tc>
        <w:tc>
          <w:tcPr>
            <w:tcW w:w="0" w:type="auto"/>
            <w:gridSpan w:val="3"/>
            <w:shd w:val="clear" w:color="auto" w:fill="auto"/>
            <w:tcMar>
              <w:top w:w="40" w:type="dxa"/>
              <w:left w:w="20" w:type="dxa"/>
              <w:bottom w:w="40" w:type="dxa"/>
              <w:right w:w="20" w:type="dxa"/>
            </w:tcMar>
            <w:vAlign w:val="bottom"/>
          </w:tcPr>
          <w:p w14:paraId="2B9E6270" w14:textId="77777777" w:rsidR="00A045E1" w:rsidRDefault="00AB45D0">
            <w:pPr>
              <w:jc w:val="center"/>
              <w:textAlignment w:val="bottom"/>
            </w:pPr>
            <w:r>
              <w:rPr>
                <w:rFonts w:ascii="sans-serif" w:eastAsia="sans-serif" w:hAnsi="sans-serif" w:cs="sans-serif"/>
                <w:b/>
                <w:bCs/>
                <w:color w:val="000000"/>
                <w:sz w:val="17"/>
                <w:szCs w:val="17"/>
              </w:rPr>
              <w:t>MAY 31,</w:t>
            </w:r>
          </w:p>
        </w:tc>
      </w:tr>
      <w:tr w:rsidR="00A045E1" w14:paraId="2B9E6276" w14:textId="77777777">
        <w:trPr>
          <w:jc w:val="center"/>
        </w:trPr>
        <w:tc>
          <w:tcPr>
            <w:tcW w:w="0" w:type="auto"/>
            <w:gridSpan w:val="3"/>
            <w:shd w:val="clear" w:color="auto" w:fill="auto"/>
            <w:tcMar>
              <w:top w:w="40" w:type="dxa"/>
              <w:left w:w="20" w:type="dxa"/>
              <w:bottom w:w="40" w:type="dxa"/>
              <w:right w:w="20" w:type="dxa"/>
            </w:tcMar>
            <w:vAlign w:val="bottom"/>
          </w:tcPr>
          <w:p w14:paraId="2B9E6272" w14:textId="77777777" w:rsidR="00A045E1" w:rsidRDefault="00AB45D0">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273"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shd w:val="clear" w:color="auto" w:fill="auto"/>
            <w:tcMar>
              <w:top w:w="0" w:type="dxa"/>
              <w:left w:w="20" w:type="dxa"/>
              <w:bottom w:w="0" w:type="dxa"/>
              <w:right w:w="20" w:type="dxa"/>
            </w:tcMar>
            <w:vAlign w:val="bottom"/>
          </w:tcPr>
          <w:p w14:paraId="2B9E6274" w14:textId="77777777" w:rsidR="00A045E1" w:rsidRDefault="00A045E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275" w14:textId="77777777" w:rsidR="00A045E1" w:rsidRDefault="00AB45D0">
            <w:pPr>
              <w:jc w:val="center"/>
              <w:textAlignment w:val="bottom"/>
            </w:pPr>
            <w:r>
              <w:rPr>
                <w:rFonts w:ascii="sans-serif" w:eastAsia="sans-serif" w:hAnsi="sans-serif" w:cs="sans-serif"/>
                <w:b/>
                <w:bCs/>
                <w:color w:val="000000"/>
                <w:sz w:val="17"/>
                <w:szCs w:val="17"/>
              </w:rPr>
              <w:t>2022</w:t>
            </w:r>
          </w:p>
        </w:tc>
      </w:tr>
      <w:tr w:rsidR="00A045E1" w14:paraId="2B9E627B"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277" w14:textId="77777777" w:rsidR="00A045E1" w:rsidRDefault="00AB45D0">
            <w:pPr>
              <w:textAlignment w:val="bottom"/>
            </w:pPr>
            <w:r>
              <w:rPr>
                <w:rFonts w:ascii="Arial" w:eastAsia="宋体" w:hAnsi="Arial" w:cs="Arial"/>
                <w:b/>
                <w:bCs/>
                <w:color w:val="000000"/>
                <w:sz w:val="17"/>
                <w:szCs w:val="17"/>
              </w:rPr>
              <w:t>PROPERTY, PLANT AND EQUIPMENT, NET</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6278"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279"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27A" w14:textId="77777777" w:rsidR="00A045E1" w:rsidRDefault="00A045E1">
            <w:pPr>
              <w:rPr>
                <w:rFonts w:ascii="宋体"/>
              </w:rPr>
            </w:pPr>
          </w:p>
        </w:tc>
      </w:tr>
      <w:tr w:rsidR="00A045E1" w14:paraId="2B9E6284"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27C" w14:textId="77777777" w:rsidR="00A045E1" w:rsidRDefault="00AB45D0">
            <w:pPr>
              <w:textAlignment w:val="bottom"/>
            </w:pPr>
            <w:r>
              <w:rPr>
                <w:rFonts w:ascii="Arial" w:eastAsia="宋体" w:hAnsi="Arial" w:cs="Arial"/>
                <w:color w:val="000000"/>
                <w:sz w:val="17"/>
                <w:szCs w:val="17"/>
              </w:rPr>
              <w:t>North America</w:t>
            </w:r>
          </w:p>
        </w:tc>
        <w:tc>
          <w:tcPr>
            <w:tcW w:w="0" w:type="auto"/>
            <w:tcBorders>
              <w:top w:val="single" w:sz="4" w:space="0" w:color="808080"/>
            </w:tcBorders>
            <w:shd w:val="clear" w:color="auto" w:fill="FFF1E7"/>
            <w:tcMar>
              <w:top w:w="40" w:type="dxa"/>
              <w:left w:w="20" w:type="dxa"/>
              <w:bottom w:w="40" w:type="dxa"/>
              <w:right w:w="0" w:type="dxa"/>
            </w:tcMar>
            <w:vAlign w:val="bottom"/>
          </w:tcPr>
          <w:p w14:paraId="2B9E627D"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627E" w14:textId="77777777" w:rsidR="00A045E1" w:rsidRDefault="00AB45D0">
            <w:pPr>
              <w:jc w:val="right"/>
              <w:textAlignment w:val="bottom"/>
            </w:pPr>
            <w:r>
              <w:rPr>
                <w:rFonts w:ascii="Arial" w:eastAsia="宋体" w:hAnsi="Arial" w:cs="Arial"/>
                <w:color w:val="000000"/>
                <w:sz w:val="17"/>
                <w:szCs w:val="17"/>
              </w:rPr>
              <w:t>720 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27F"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280" w14:textId="77777777" w:rsidR="00A045E1" w:rsidRDefault="00A045E1">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6281"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6282" w14:textId="77777777" w:rsidR="00A045E1" w:rsidRDefault="00AB45D0">
            <w:pPr>
              <w:jc w:val="right"/>
              <w:textAlignment w:val="bottom"/>
            </w:pPr>
            <w:r>
              <w:rPr>
                <w:rFonts w:ascii="Arial" w:eastAsia="宋体" w:hAnsi="Arial" w:cs="Arial"/>
                <w:color w:val="000000"/>
                <w:sz w:val="17"/>
                <w:szCs w:val="17"/>
              </w:rPr>
              <w:t>639 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283" w14:textId="77777777" w:rsidR="00A045E1" w:rsidRDefault="00A045E1">
            <w:pPr>
              <w:jc w:val="right"/>
              <w:rPr>
                <w:rFonts w:ascii="宋体"/>
              </w:rPr>
            </w:pPr>
          </w:p>
        </w:tc>
      </w:tr>
      <w:tr w:rsidR="00A045E1" w14:paraId="2B9E628B"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285" w14:textId="77777777" w:rsidR="00A045E1" w:rsidRDefault="00AB45D0">
            <w:pPr>
              <w:textAlignment w:val="bottom"/>
            </w:pPr>
            <w:r>
              <w:rPr>
                <w:rFonts w:ascii="Arial" w:eastAsia="宋体" w:hAnsi="Arial" w:cs="Arial"/>
                <w:color w:val="000000"/>
                <w:sz w:val="17"/>
                <w:szCs w:val="17"/>
              </w:rPr>
              <w:t>Europe, Middle 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286" w14:textId="77777777" w:rsidR="00A045E1" w:rsidRDefault="00AB45D0">
            <w:pPr>
              <w:jc w:val="right"/>
              <w:textAlignment w:val="bottom"/>
            </w:pPr>
            <w:r>
              <w:rPr>
                <w:rFonts w:ascii="Arial" w:eastAsia="宋体" w:hAnsi="Arial" w:cs="Arial"/>
                <w:color w:val="000000"/>
                <w:sz w:val="17"/>
                <w:szCs w:val="17"/>
              </w:rPr>
              <w:t>902 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287"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288"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289" w14:textId="77777777" w:rsidR="00A045E1" w:rsidRDefault="00AB45D0">
            <w:pPr>
              <w:jc w:val="right"/>
              <w:textAlignment w:val="bottom"/>
            </w:pPr>
            <w:r>
              <w:rPr>
                <w:rFonts w:ascii="Arial" w:eastAsia="宋体" w:hAnsi="Arial" w:cs="Arial"/>
                <w:color w:val="000000"/>
                <w:sz w:val="17"/>
                <w:szCs w:val="17"/>
              </w:rPr>
              <w:t>920 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28A" w14:textId="77777777" w:rsidR="00A045E1" w:rsidRDefault="00A045E1">
            <w:pPr>
              <w:jc w:val="right"/>
              <w:rPr>
                <w:rFonts w:ascii="宋体"/>
              </w:rPr>
            </w:pPr>
          </w:p>
        </w:tc>
      </w:tr>
      <w:tr w:rsidR="00A045E1" w14:paraId="2B9E6292"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28C" w14:textId="77777777" w:rsidR="00A045E1" w:rsidRDefault="00AB45D0">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28D" w14:textId="77777777" w:rsidR="00A045E1" w:rsidRDefault="00AB45D0">
            <w:pPr>
              <w:jc w:val="right"/>
              <w:textAlignment w:val="bottom"/>
            </w:pPr>
            <w:r>
              <w:rPr>
                <w:rFonts w:ascii="Arial" w:eastAsia="宋体" w:hAnsi="Arial" w:cs="Arial"/>
                <w:color w:val="000000"/>
                <w:sz w:val="17"/>
                <w:szCs w:val="17"/>
              </w:rPr>
              <w:t>284 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28E"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28F"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290" w14:textId="77777777" w:rsidR="00A045E1" w:rsidRDefault="00AB45D0">
            <w:pPr>
              <w:jc w:val="right"/>
              <w:textAlignment w:val="bottom"/>
            </w:pPr>
            <w:r>
              <w:rPr>
                <w:rFonts w:ascii="Arial" w:eastAsia="宋体" w:hAnsi="Arial" w:cs="Arial"/>
                <w:color w:val="000000"/>
                <w:sz w:val="17"/>
                <w:szCs w:val="17"/>
              </w:rPr>
              <w:t>303 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291" w14:textId="77777777" w:rsidR="00A045E1" w:rsidRDefault="00A045E1">
            <w:pPr>
              <w:jc w:val="right"/>
              <w:rPr>
                <w:rFonts w:ascii="宋体"/>
              </w:rPr>
            </w:pPr>
          </w:p>
        </w:tc>
      </w:tr>
      <w:tr w:rsidR="00A045E1" w14:paraId="2B9E6299"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6293" w14:textId="77777777" w:rsidR="00A045E1" w:rsidRDefault="00AB45D0">
            <w:pPr>
              <w:textAlignment w:val="bottom"/>
            </w:pPr>
            <w:r>
              <w:rPr>
                <w:rFonts w:ascii="Arial" w:eastAsia="宋体" w:hAnsi="Arial" w:cs="Arial"/>
                <w:color w:val="000000"/>
                <w:sz w:val="17"/>
                <w:szCs w:val="17"/>
              </w:rPr>
              <w:t>Asia Pacific &amp; Latin America</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294" w14:textId="77777777" w:rsidR="00A045E1" w:rsidRDefault="00AB45D0">
            <w:pPr>
              <w:jc w:val="right"/>
              <w:textAlignment w:val="bottom"/>
            </w:pPr>
            <w:r>
              <w:rPr>
                <w:rFonts w:ascii="Arial" w:eastAsia="宋体" w:hAnsi="Arial" w:cs="Arial"/>
                <w:color w:val="000000"/>
                <w:sz w:val="17"/>
                <w:szCs w:val="17"/>
              </w:rPr>
              <w:t>269 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295"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296"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297" w14:textId="77777777" w:rsidR="00A045E1" w:rsidRDefault="00AB45D0">
            <w:pPr>
              <w:jc w:val="right"/>
              <w:textAlignment w:val="bottom"/>
            </w:pPr>
            <w:r>
              <w:rPr>
                <w:rFonts w:ascii="Arial" w:eastAsia="宋体" w:hAnsi="Arial" w:cs="Arial"/>
                <w:color w:val="000000"/>
                <w:sz w:val="17"/>
                <w:szCs w:val="17"/>
              </w:rPr>
              <w:t>274 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298" w14:textId="77777777" w:rsidR="00A045E1" w:rsidRDefault="00A045E1">
            <w:pPr>
              <w:jc w:val="right"/>
              <w:rPr>
                <w:rFonts w:ascii="宋体"/>
              </w:rPr>
            </w:pPr>
          </w:p>
        </w:tc>
      </w:tr>
      <w:tr w:rsidR="00A045E1" w14:paraId="2B9E62A0"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29A" w14:textId="77777777" w:rsidR="00A045E1" w:rsidRDefault="00AB45D0">
            <w:pPr>
              <w:textAlignment w:val="bottom"/>
            </w:pPr>
            <w:r>
              <w:rPr>
                <w:rFonts w:ascii="Arial" w:eastAsia="宋体" w:hAnsi="Arial" w:cs="Arial"/>
                <w:color w:val="000000"/>
                <w:sz w:val="17"/>
                <w:szCs w:val="17"/>
              </w:rPr>
              <w:t>Global Brand Divisions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29B" w14:textId="77777777" w:rsidR="00A045E1" w:rsidRDefault="00AB45D0">
            <w:pPr>
              <w:jc w:val="right"/>
              <w:textAlignment w:val="bottom"/>
            </w:pPr>
            <w:r>
              <w:rPr>
                <w:rFonts w:ascii="Arial" w:eastAsia="宋体" w:hAnsi="Arial" w:cs="Arial"/>
                <w:color w:val="000000"/>
                <w:sz w:val="17"/>
                <w:szCs w:val="17"/>
              </w:rPr>
              <w:t>794 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29C"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29D"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29E" w14:textId="77777777" w:rsidR="00A045E1" w:rsidRDefault="00AB45D0">
            <w:pPr>
              <w:jc w:val="right"/>
              <w:textAlignment w:val="bottom"/>
            </w:pPr>
            <w:r>
              <w:rPr>
                <w:rFonts w:ascii="Arial" w:eastAsia="宋体" w:hAnsi="Arial" w:cs="Arial"/>
                <w:color w:val="000000"/>
                <w:sz w:val="17"/>
                <w:szCs w:val="17"/>
              </w:rPr>
              <w:t>789 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29F" w14:textId="77777777" w:rsidR="00A045E1" w:rsidRDefault="00A045E1">
            <w:pPr>
              <w:jc w:val="right"/>
              <w:rPr>
                <w:rFonts w:ascii="宋体"/>
              </w:rPr>
            </w:pPr>
          </w:p>
        </w:tc>
      </w:tr>
      <w:tr w:rsidR="00A045E1" w14:paraId="2B9E62A7"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2A1" w14:textId="77777777" w:rsidR="00A045E1" w:rsidRDefault="00AB45D0">
            <w:pPr>
              <w:textAlignment w:val="bottom"/>
            </w:pPr>
            <w:r>
              <w:rPr>
                <w:rFonts w:ascii="Arial" w:eastAsia="宋体" w:hAnsi="Arial" w:cs="Arial"/>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62A2" w14:textId="77777777" w:rsidR="00A045E1" w:rsidRDefault="00AB45D0">
            <w:pPr>
              <w:jc w:val="right"/>
              <w:textAlignment w:val="bottom"/>
            </w:pPr>
            <w:r>
              <w:rPr>
                <w:rFonts w:ascii="Arial" w:eastAsia="宋体" w:hAnsi="Arial" w:cs="Arial"/>
                <w:color w:val="000000"/>
                <w:sz w:val="17"/>
                <w:szCs w:val="17"/>
              </w:rPr>
              <w:t>2,969 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2A3"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2A4" w14:textId="77777777" w:rsidR="00A045E1" w:rsidRDefault="00A045E1">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2A5" w14:textId="77777777" w:rsidR="00A045E1" w:rsidRDefault="00AB45D0">
            <w:pPr>
              <w:jc w:val="right"/>
              <w:textAlignment w:val="bottom"/>
            </w:pPr>
            <w:r>
              <w:rPr>
                <w:rFonts w:ascii="Arial" w:eastAsia="宋体" w:hAnsi="Arial" w:cs="Arial"/>
                <w:color w:val="000000"/>
                <w:sz w:val="17"/>
                <w:szCs w:val="17"/>
              </w:rPr>
              <w:t>2,925 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2A6" w14:textId="77777777" w:rsidR="00A045E1" w:rsidRDefault="00A045E1">
            <w:pPr>
              <w:jc w:val="right"/>
              <w:rPr>
                <w:rFonts w:ascii="宋体"/>
              </w:rPr>
            </w:pPr>
          </w:p>
        </w:tc>
      </w:tr>
      <w:tr w:rsidR="00A045E1" w14:paraId="2B9E62AE"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2A8" w14:textId="77777777" w:rsidR="00A045E1" w:rsidRDefault="00AB45D0">
            <w:pPr>
              <w:textAlignment w:val="bottom"/>
            </w:pPr>
            <w:r>
              <w:rPr>
                <w:rFonts w:ascii="Arial" w:eastAsia="宋体" w:hAnsi="Arial" w:cs="Arial"/>
                <w:color w:val="000000"/>
                <w:sz w:val="17"/>
                <w:szCs w:val="17"/>
              </w:rPr>
              <w:t>Converse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2A9" w14:textId="77777777" w:rsidR="00A045E1" w:rsidRDefault="00AB45D0">
            <w:pPr>
              <w:jc w:val="right"/>
              <w:textAlignment w:val="bottom"/>
            </w:pPr>
            <w:r>
              <w:rPr>
                <w:rFonts w:ascii="Arial" w:eastAsia="宋体" w:hAnsi="Arial" w:cs="Arial"/>
                <w:color w:val="000000"/>
                <w:sz w:val="17"/>
                <w:szCs w:val="17"/>
              </w:rPr>
              <w:t>41 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2AA"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2AB"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2AC" w14:textId="77777777" w:rsidR="00A045E1" w:rsidRDefault="00AB45D0">
            <w:pPr>
              <w:jc w:val="right"/>
              <w:textAlignment w:val="bottom"/>
            </w:pPr>
            <w:r>
              <w:rPr>
                <w:rFonts w:ascii="Arial" w:eastAsia="宋体" w:hAnsi="Arial" w:cs="Arial"/>
                <w:color w:val="000000"/>
                <w:sz w:val="17"/>
                <w:szCs w:val="17"/>
              </w:rPr>
              <w:t>49 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2AD" w14:textId="77777777" w:rsidR="00A045E1" w:rsidRDefault="00A045E1">
            <w:pPr>
              <w:jc w:val="right"/>
              <w:rPr>
                <w:rFonts w:ascii="宋体"/>
              </w:rPr>
            </w:pPr>
          </w:p>
        </w:tc>
      </w:tr>
      <w:tr w:rsidR="00A045E1" w14:paraId="2B9E62B5"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2AF" w14:textId="77777777" w:rsidR="00A045E1" w:rsidRDefault="00AB45D0">
            <w:pPr>
              <w:textAlignment w:val="bottom"/>
            </w:pPr>
            <w:r>
              <w:rPr>
                <w:rFonts w:ascii="Arial" w:eastAsia="宋体" w:hAnsi="Arial" w:cs="Arial"/>
                <w:color w:val="000000"/>
                <w:sz w:val="17"/>
                <w:szCs w:val="17"/>
              </w:rPr>
              <w:t>Corporate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2B0" w14:textId="77777777" w:rsidR="00A045E1" w:rsidRDefault="00AB45D0">
            <w:pPr>
              <w:jc w:val="right"/>
              <w:textAlignment w:val="bottom"/>
            </w:pPr>
            <w:r>
              <w:rPr>
                <w:rFonts w:ascii="Arial" w:eastAsia="宋体" w:hAnsi="Arial" w:cs="Arial"/>
                <w:color w:val="000000"/>
                <w:sz w:val="17"/>
                <w:szCs w:val="17"/>
              </w:rPr>
              <w:t>1,844 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2B1"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2B2" w14:textId="77777777" w:rsidR="00A045E1" w:rsidRDefault="00A045E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2B3" w14:textId="77777777" w:rsidR="00A045E1" w:rsidRDefault="00AB45D0">
            <w:pPr>
              <w:jc w:val="right"/>
              <w:textAlignment w:val="bottom"/>
            </w:pPr>
            <w:r>
              <w:rPr>
                <w:rFonts w:ascii="Arial" w:eastAsia="宋体" w:hAnsi="Arial" w:cs="Arial"/>
                <w:color w:val="000000"/>
                <w:sz w:val="17"/>
                <w:szCs w:val="17"/>
              </w:rPr>
              <w:t>1,817 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2B4" w14:textId="77777777" w:rsidR="00A045E1" w:rsidRDefault="00A045E1">
            <w:pPr>
              <w:jc w:val="right"/>
              <w:rPr>
                <w:rFonts w:ascii="宋体"/>
              </w:rPr>
            </w:pPr>
          </w:p>
        </w:tc>
      </w:tr>
      <w:tr w:rsidR="00A045E1" w14:paraId="2B9E62BE"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B9E62B6" w14:textId="77777777" w:rsidR="00A045E1" w:rsidRDefault="00AB45D0">
            <w:pPr>
              <w:textAlignment w:val="bottom"/>
            </w:pPr>
            <w:r>
              <w:rPr>
                <w:rFonts w:ascii="Arial" w:eastAsia="宋体" w:hAnsi="Arial" w:cs="Arial"/>
                <w:b/>
                <w:bCs/>
                <w:color w:val="000000"/>
                <w:sz w:val="17"/>
                <w:szCs w:val="17"/>
              </w:rPr>
              <w:t>TOTAL PROPERTY, PLANT AND EQUIPMENT, NET</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62B7"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62B8" w14:textId="77777777" w:rsidR="00A045E1" w:rsidRDefault="00AB45D0">
            <w:pPr>
              <w:jc w:val="right"/>
              <w:textAlignment w:val="bottom"/>
            </w:pPr>
            <w:r>
              <w:rPr>
                <w:rFonts w:ascii="Arial" w:eastAsia="宋体" w:hAnsi="Arial" w:cs="Arial"/>
                <w:b/>
                <w:bCs/>
                <w:color w:val="000000"/>
                <w:sz w:val="17"/>
                <w:szCs w:val="17"/>
              </w:rPr>
              <w:t>4,854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62B9" w14:textId="77777777" w:rsidR="00A045E1" w:rsidRDefault="00A045E1">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B9E62BA" w14:textId="77777777" w:rsidR="00A045E1" w:rsidRDefault="00A045E1">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62BB"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62BC" w14:textId="77777777" w:rsidR="00A045E1" w:rsidRDefault="00AB45D0">
            <w:pPr>
              <w:jc w:val="right"/>
              <w:textAlignment w:val="bottom"/>
            </w:pPr>
            <w:r>
              <w:rPr>
                <w:rFonts w:ascii="Arial" w:eastAsia="宋体" w:hAnsi="Arial" w:cs="Arial"/>
                <w:b/>
                <w:bCs/>
                <w:color w:val="000000"/>
                <w:sz w:val="17"/>
                <w:szCs w:val="17"/>
              </w:rPr>
              <w:t>4,791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62BD" w14:textId="77777777" w:rsidR="00A045E1" w:rsidRDefault="00A045E1">
            <w:pPr>
              <w:jc w:val="right"/>
              <w:rPr>
                <w:rFonts w:ascii="宋体"/>
              </w:rPr>
            </w:pPr>
          </w:p>
        </w:tc>
      </w:tr>
    </w:tbl>
    <w:p w14:paraId="2B9E62BF" w14:textId="77777777" w:rsidR="00A045E1" w:rsidRDefault="00AB45D0">
      <w:pPr>
        <w:spacing w:before="60" w:after="60"/>
        <w:ind w:hanging="360"/>
      </w:pPr>
      <w:r>
        <w:rPr>
          <w:rFonts w:ascii="Arial" w:eastAsia="宋体" w:hAnsi="Arial" w:cs="Arial"/>
          <w:i/>
          <w:iCs/>
          <w:color w:val="000000"/>
          <w:sz w:val="14"/>
          <w:szCs w:val="14"/>
        </w:rPr>
        <w:t xml:space="preserve">(1)Excludes assets held-for-sale as of May 31, 2022. See Note 13 — Acquisitions and Divestitures for additional </w:t>
      </w:r>
      <w:r>
        <w:rPr>
          <w:rFonts w:ascii="Arial" w:eastAsia="宋体" w:hAnsi="Arial" w:cs="Arial"/>
          <w:i/>
          <w:iCs/>
          <w:color w:val="000000"/>
          <w:sz w:val="14"/>
          <w:szCs w:val="14"/>
        </w:rPr>
        <w:t>information.</w:t>
      </w:r>
    </w:p>
    <w:p w14:paraId="2B9E62C0" w14:textId="77777777" w:rsidR="00A045E1" w:rsidRDefault="00AB45D0">
      <w:pPr>
        <w:spacing w:before="120" w:after="120"/>
      </w:pPr>
      <w:r>
        <w:rPr>
          <w:rFonts w:ascii="sans-serif" w:eastAsia="sans-serif" w:hAnsi="sans-serif" w:cs="sans-serif"/>
          <w:b/>
          <w:bCs/>
          <w:color w:val="E87722"/>
          <w:sz w:val="36"/>
          <w:szCs w:val="36"/>
        </w:rPr>
        <w:t>NOTE 12 — CONTINGENCIES</w:t>
      </w:r>
    </w:p>
    <w:p w14:paraId="2B9E62C1" w14:textId="77777777" w:rsidR="00A045E1" w:rsidRDefault="00AB45D0">
      <w:pPr>
        <w:spacing w:before="120" w:after="120"/>
      </w:pPr>
      <w:r>
        <w:rPr>
          <w:rFonts w:ascii="Arial" w:eastAsia="宋体" w:hAnsi="Arial" w:cs="Arial"/>
          <w:color w:val="000000"/>
          <w:sz w:val="17"/>
          <w:szCs w:val="17"/>
        </w:rPr>
        <w:t>In the ordinary course of business, the Company is subject to various legal proceedings, claims and government investigations relating to its business, products and actions of its employees and representatives, includin</w:t>
      </w:r>
      <w:r>
        <w:rPr>
          <w:rFonts w:ascii="Arial" w:eastAsia="宋体" w:hAnsi="Arial" w:cs="Arial"/>
          <w:color w:val="000000"/>
          <w:sz w:val="17"/>
          <w:szCs w:val="17"/>
        </w:rPr>
        <w:t>g contractual and employment relationships, product liability, antitrust, customs, intellectual property and other matters. The outcome of these legal matters is inherently uncertain, and the Company cannot predict the eventual outcome of currently pending</w:t>
      </w:r>
      <w:r>
        <w:rPr>
          <w:rFonts w:ascii="Arial" w:eastAsia="宋体" w:hAnsi="Arial" w:cs="Arial"/>
          <w:color w:val="000000"/>
          <w:sz w:val="17"/>
          <w:szCs w:val="17"/>
        </w:rPr>
        <w:t xml:space="preserve"> matters, the timing of their ultimate resolution or the eventual losses, fines, penalties or consequences relating to those matters. When a loss related to a legal proceeding or claim is probable and reasonably estimable, the Company accrues its best esti</w:t>
      </w:r>
      <w:r>
        <w:rPr>
          <w:rFonts w:ascii="Arial" w:eastAsia="宋体" w:hAnsi="Arial" w:cs="Arial"/>
          <w:color w:val="000000"/>
          <w:sz w:val="17"/>
          <w:szCs w:val="17"/>
        </w:rPr>
        <w:t>mate for the ultimate resolution of the matter. If one or more legal matters were to be resolved against the Company in a reporting period for amounts above management's expectations, the Company's financial position, operating results and cash flows for t</w:t>
      </w:r>
      <w:r>
        <w:rPr>
          <w:rFonts w:ascii="Arial" w:eastAsia="宋体" w:hAnsi="Arial" w:cs="Arial"/>
          <w:color w:val="000000"/>
          <w:sz w:val="17"/>
          <w:szCs w:val="17"/>
        </w:rPr>
        <w:t>hat reporting period could be materially adversely affected. In the opinion of management, based on its current knowledge and after consultation with counsel, the Company does not believe any currently pending legal matters will have a material adverse imp</w:t>
      </w:r>
      <w:r>
        <w:rPr>
          <w:rFonts w:ascii="Arial" w:eastAsia="宋体" w:hAnsi="Arial" w:cs="Arial"/>
          <w:color w:val="000000"/>
          <w:sz w:val="17"/>
          <w:szCs w:val="17"/>
        </w:rPr>
        <w:t>act on the Company's results of operations, financial position or cash flows, except as described below.</w:t>
      </w:r>
    </w:p>
    <w:p w14:paraId="2B9E62C2" w14:textId="77777777" w:rsidR="00A045E1" w:rsidRDefault="00AB45D0">
      <w:pPr>
        <w:spacing w:before="120"/>
      </w:pPr>
      <w:r>
        <w:rPr>
          <w:rFonts w:ascii="sans-serif" w:eastAsia="sans-serif" w:hAnsi="sans-serif" w:cs="sans-serif"/>
          <w:b/>
          <w:bCs/>
          <w:color w:val="808080"/>
          <w:sz w:val="22"/>
          <w:szCs w:val="22"/>
        </w:rPr>
        <w:t>BELGIAN CUSTOMS CLAIM</w:t>
      </w:r>
    </w:p>
    <w:p w14:paraId="2B9E62C3" w14:textId="77777777" w:rsidR="00A045E1" w:rsidRDefault="00AB45D0">
      <w:pPr>
        <w:spacing w:after="120"/>
      </w:pPr>
      <w:r>
        <w:rPr>
          <w:rFonts w:ascii="Arial" w:eastAsia="宋体" w:hAnsi="Arial" w:cs="Arial"/>
          <w:color w:val="000000"/>
          <w:sz w:val="17"/>
          <w:szCs w:val="17"/>
        </w:rPr>
        <w:t xml:space="preserve">The Company has received claims for certain years from the Belgian Customs Authorities for alleged underpaid duties </w:t>
      </w:r>
      <w:r>
        <w:rPr>
          <w:rFonts w:ascii="Arial" w:eastAsia="宋体" w:hAnsi="Arial" w:cs="Arial"/>
          <w:color w:val="000000"/>
          <w:sz w:val="17"/>
          <w:szCs w:val="17"/>
        </w:rPr>
        <w:t>related to products imported beginning in fiscal 2018. The Company disputes these claims and has engaged in the appellate process. At this time, the Company is unable to estimate the range of loss and cannot predict the final outcome as it could take sever</w:t>
      </w:r>
      <w:r>
        <w:rPr>
          <w:rFonts w:ascii="Arial" w:eastAsia="宋体" w:hAnsi="Arial" w:cs="Arial"/>
          <w:color w:val="000000"/>
          <w:sz w:val="17"/>
          <w:szCs w:val="17"/>
        </w:rPr>
        <w:t>al years to reach a resolution on this matter. If this matter is ultimately resolved against the Company, the amounts owed, including fines, penalties and other consequences relating to the matter, could have a material adverse effect on the Company's resu</w:t>
      </w:r>
      <w:r>
        <w:rPr>
          <w:rFonts w:ascii="Arial" w:eastAsia="宋体" w:hAnsi="Arial" w:cs="Arial"/>
          <w:color w:val="000000"/>
          <w:sz w:val="17"/>
          <w:szCs w:val="17"/>
        </w:rPr>
        <w:t>lts of operations, financial position and cash flows.</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A045E1" w14:paraId="2B9E62C7" w14:textId="77777777">
        <w:tc>
          <w:tcPr>
            <w:tcW w:w="50" w:type="pct"/>
            <w:shd w:val="clear" w:color="auto" w:fill="auto"/>
            <w:vAlign w:val="bottom"/>
          </w:tcPr>
          <w:p w14:paraId="2B9E62C4" w14:textId="77777777" w:rsidR="00A045E1" w:rsidRDefault="00A045E1">
            <w:pPr>
              <w:rPr>
                <w:rFonts w:ascii="宋体"/>
              </w:rPr>
            </w:pPr>
          </w:p>
        </w:tc>
        <w:tc>
          <w:tcPr>
            <w:tcW w:w="4945" w:type="pct"/>
            <w:shd w:val="clear" w:color="auto" w:fill="auto"/>
            <w:vAlign w:val="bottom"/>
          </w:tcPr>
          <w:p w14:paraId="2B9E62C5" w14:textId="77777777" w:rsidR="00A045E1" w:rsidRDefault="00A045E1">
            <w:pPr>
              <w:rPr>
                <w:rFonts w:ascii="宋体"/>
              </w:rPr>
            </w:pPr>
          </w:p>
        </w:tc>
        <w:tc>
          <w:tcPr>
            <w:tcW w:w="5" w:type="pct"/>
            <w:shd w:val="clear" w:color="auto" w:fill="auto"/>
            <w:vAlign w:val="bottom"/>
          </w:tcPr>
          <w:p w14:paraId="2B9E62C6" w14:textId="77777777" w:rsidR="00A045E1" w:rsidRDefault="00A045E1">
            <w:pPr>
              <w:rPr>
                <w:rFonts w:ascii="宋体"/>
              </w:rPr>
            </w:pPr>
          </w:p>
        </w:tc>
      </w:tr>
      <w:tr w:rsidR="00A045E1" w14:paraId="2B9E62C9" w14:textId="77777777">
        <w:tc>
          <w:tcPr>
            <w:tcW w:w="0" w:type="auto"/>
            <w:gridSpan w:val="3"/>
            <w:shd w:val="clear" w:color="auto" w:fill="auto"/>
            <w:tcMar>
              <w:top w:w="40" w:type="dxa"/>
              <w:left w:w="20" w:type="dxa"/>
              <w:bottom w:w="40" w:type="dxa"/>
              <w:right w:w="20" w:type="dxa"/>
            </w:tcMar>
            <w:vAlign w:val="bottom"/>
          </w:tcPr>
          <w:p w14:paraId="2B9E62C8" w14:textId="77777777" w:rsidR="00A045E1" w:rsidRDefault="00AB45D0">
            <w:pPr>
              <w:textAlignment w:val="bottom"/>
            </w:pPr>
            <w:r>
              <w:rPr>
                <w:rFonts w:ascii="sans-serif" w:eastAsia="sans-serif" w:hAnsi="sans-serif" w:cs="sans-serif"/>
                <w:b/>
                <w:bCs/>
                <w:color w:val="E87722"/>
                <w:sz w:val="36"/>
                <w:szCs w:val="36"/>
              </w:rPr>
              <w:t>NOTE 13 — ACQUISITIONS AND DIVESTITURES</w:t>
            </w:r>
          </w:p>
        </w:tc>
      </w:tr>
    </w:tbl>
    <w:p w14:paraId="2B9E62CA" w14:textId="77777777" w:rsidR="00A045E1" w:rsidRDefault="00AB45D0">
      <w:pPr>
        <w:spacing w:before="120" w:after="120"/>
      </w:pPr>
      <w:r>
        <w:rPr>
          <w:rFonts w:ascii="Arial" w:eastAsia="宋体" w:hAnsi="Arial" w:cs="Arial"/>
          <w:color w:val="000000"/>
          <w:sz w:val="17"/>
          <w:szCs w:val="17"/>
        </w:rPr>
        <w:t>During the fourth quarter of fiscal 2022, the Company entered into separate definitive agreements to sell its entities in Argentina and Uruguay, as well as i</w:t>
      </w:r>
      <w:r>
        <w:rPr>
          <w:rFonts w:ascii="Arial" w:eastAsia="宋体" w:hAnsi="Arial" w:cs="Arial"/>
          <w:color w:val="000000"/>
          <w:sz w:val="17"/>
          <w:szCs w:val="17"/>
        </w:rPr>
        <w:t xml:space="preserve">ts entity in Chile, to third-party distributors. The related assets and liabilities of these entities within the Company’s APLA operating segment were classified as held-for-sale on the Consolidated Balance Sheets within Prepaid expenses and other current </w:t>
      </w:r>
      <w:r>
        <w:rPr>
          <w:rFonts w:ascii="Arial" w:eastAsia="宋体" w:hAnsi="Arial" w:cs="Arial"/>
          <w:color w:val="000000"/>
          <w:sz w:val="17"/>
          <w:szCs w:val="17"/>
        </w:rPr>
        <w:t>assets and Accrued liabilities, respectively, until the transactions closed. As of May 31, 2022, held-for-sale assets were $182 million and held-for-sale liabilities were $58 million.</w:t>
      </w:r>
    </w:p>
    <w:p w14:paraId="2B9E62CB" w14:textId="77777777" w:rsidR="00A045E1" w:rsidRDefault="00AB45D0">
      <w:pPr>
        <w:spacing w:before="120" w:after="120"/>
      </w:pPr>
      <w:r>
        <w:rPr>
          <w:rFonts w:ascii="Arial" w:eastAsia="宋体" w:hAnsi="Arial" w:cs="Arial"/>
          <w:color w:val="000000"/>
          <w:sz w:val="17"/>
          <w:szCs w:val="17"/>
        </w:rPr>
        <w:t>The sale of the Company’s entity in Chile to a third-party distributor w</w:t>
      </w:r>
      <w:r>
        <w:rPr>
          <w:rFonts w:ascii="Arial" w:eastAsia="宋体" w:hAnsi="Arial" w:cs="Arial"/>
          <w:color w:val="000000"/>
          <w:sz w:val="17"/>
          <w:szCs w:val="17"/>
        </w:rPr>
        <w:t xml:space="preserve">as completed during the first quarter of fiscal 2023. The impacts from the transaction were not material to the Company’s Unaudited Condensed Consolidated Financial Statements. </w:t>
      </w:r>
    </w:p>
    <w:p w14:paraId="2B9E62CC" w14:textId="77777777" w:rsidR="00A045E1" w:rsidRDefault="00AB45D0">
      <w:r>
        <w:rPr>
          <w:rFonts w:ascii="Arial" w:eastAsia="宋体" w:hAnsi="Arial" w:cs="Arial"/>
          <w:color w:val="000000"/>
          <w:sz w:val="17"/>
          <w:szCs w:val="17"/>
        </w:rPr>
        <w:t>During the second quarter of fiscal 2023, the Company completed the sale of its entities in Argentina and Uruguay to a third-party distributor. The net loss on the sale of these entities totaled approximately $550 million, $389 million of which was recogni</w:t>
      </w:r>
      <w:r>
        <w:rPr>
          <w:rFonts w:ascii="Arial" w:eastAsia="宋体" w:hAnsi="Arial" w:cs="Arial"/>
          <w:color w:val="000000"/>
          <w:sz w:val="17"/>
          <w:szCs w:val="17"/>
        </w:rPr>
        <w:t>zed by the Company in prior periods and a corresponding allowance within in Accrued liabilities on the Unaudited Condensed Consolidated Balance Sheets. The previously recognized loss was primarily due to the anticipated release of the cumulative foreign cu</w:t>
      </w:r>
      <w:r>
        <w:rPr>
          <w:rFonts w:ascii="Arial" w:eastAsia="宋体" w:hAnsi="Arial" w:cs="Arial"/>
          <w:color w:val="000000"/>
          <w:sz w:val="17"/>
          <w:szCs w:val="17"/>
        </w:rPr>
        <w:t>rrency translation losses. Upon completion of the sale, these foreign currency translation losses were reclassified from Accumulated other comprehensive income (loss) to Net income within Other (income) expense, net, classified within Corporate, and were l</w:t>
      </w:r>
      <w:r>
        <w:rPr>
          <w:rFonts w:ascii="Arial" w:eastAsia="宋体" w:hAnsi="Arial" w:cs="Arial"/>
          <w:color w:val="000000"/>
          <w:sz w:val="17"/>
          <w:szCs w:val="17"/>
        </w:rPr>
        <w:t>argely offset by the release of the valuation allowance recognized within Accrued liabilities. The remaining loss, primarily due to the devaluation of the local currency and cash equivalents included in the transfer of assets, was recognized upon completio</w:t>
      </w:r>
      <w:r>
        <w:rPr>
          <w:rFonts w:ascii="Arial" w:eastAsia="宋体" w:hAnsi="Arial" w:cs="Arial"/>
          <w:color w:val="000000"/>
          <w:sz w:val="17"/>
          <w:szCs w:val="17"/>
        </w:rPr>
        <w:t>n of the sale within Other (income) expense, net, classified within Corporate on the Unaudited Condensed Consolidated Statements of Income. Cash proceeds received, net of cash and cash equivalents transferred, are reflected within Other investing activitie</w:t>
      </w:r>
      <w:r>
        <w:rPr>
          <w:rFonts w:ascii="Arial" w:eastAsia="宋体" w:hAnsi="Arial" w:cs="Arial"/>
          <w:color w:val="000000"/>
          <w:sz w:val="17"/>
          <w:szCs w:val="17"/>
        </w:rPr>
        <w:t xml:space="preserve">s on the Unaudited Condensed Consolidated Statements of Cash Flows. </w:t>
      </w:r>
    </w:p>
    <w:p w14:paraId="2B9E62CD" w14:textId="77777777" w:rsidR="00A045E1" w:rsidRDefault="00AB45D0">
      <w:pPr>
        <w:spacing w:before="120" w:after="120"/>
        <w:jc w:val="right"/>
      </w:pPr>
      <w:r>
        <w:rPr>
          <w:rFonts w:ascii="Arial" w:eastAsia="宋体" w:hAnsi="Arial" w:cs="Arial"/>
          <w:color w:val="E87722"/>
          <w:sz w:val="17"/>
          <w:szCs w:val="17"/>
        </w:rPr>
        <w:t>23</w:t>
      </w:r>
    </w:p>
    <w:p w14:paraId="2B9E62CE" w14:textId="77777777" w:rsidR="00A045E1" w:rsidRDefault="00AB45D0">
      <w:r>
        <w:pict w14:anchorId="2B9E7233">
          <v:rect id="_x0000_i1049" style="width:415.3pt;height:1.5pt" o:hralign="center" o:hrstd="t" o:hr="t" fillcolor="#a0a0a0" stroked="f"/>
        </w:pict>
      </w:r>
    </w:p>
    <w:p w14:paraId="2B9E62CF" w14:textId="77777777" w:rsidR="00A045E1" w:rsidRDefault="00A045E1"/>
    <w:p w14:paraId="2B9E62D0" w14:textId="77777777" w:rsidR="00A045E1" w:rsidRDefault="00AB45D0">
      <w:hyperlink r:id="rId92" w:anchor="ief5e6988819748dbbb795180b2159749_7" w:history="1">
        <w:r>
          <w:rPr>
            <w:rStyle w:val="a5"/>
            <w:rFonts w:ascii="sans-serif" w:eastAsia="sans-serif" w:hAnsi="sans-serif" w:cs="sans-serif"/>
            <w:sz w:val="17"/>
            <w:szCs w:val="17"/>
          </w:rPr>
          <w:t>Table of Contents</w:t>
        </w:r>
      </w:hyperlink>
    </w:p>
    <w:p w14:paraId="2B9E62D1" w14:textId="77777777" w:rsidR="00A045E1" w:rsidRDefault="00A045E1"/>
    <w:p w14:paraId="2B9E62D2" w14:textId="77777777" w:rsidR="00A045E1" w:rsidRDefault="00AB45D0">
      <w:pPr>
        <w:spacing w:before="360" w:after="180"/>
      </w:pPr>
      <w:r>
        <w:rPr>
          <w:rFonts w:ascii="sans-serif" w:eastAsia="sans-serif" w:hAnsi="sans-serif" w:cs="sans-serif"/>
          <w:color w:val="000000"/>
          <w:sz w:val="44"/>
          <w:szCs w:val="44"/>
        </w:rPr>
        <w:t xml:space="preserve">ITEM 2. </w:t>
      </w:r>
      <w:r>
        <w:rPr>
          <w:rFonts w:ascii="sans-serif" w:eastAsia="sans-serif" w:hAnsi="sans-serif" w:cs="sans-serif"/>
          <w:color w:val="000000"/>
          <w:sz w:val="44"/>
          <w:szCs w:val="44"/>
        </w:rPr>
        <w:t>MANAGEMENT'S DISCUSSION AND ANALYSIS OF FINANCIAL CONDITION AND RESULTS OF OPERATIONS</w:t>
      </w:r>
    </w:p>
    <w:p w14:paraId="2B9E62D3" w14:textId="77777777" w:rsidR="00A045E1" w:rsidRDefault="00AB45D0">
      <w:pPr>
        <w:spacing w:before="240" w:after="120"/>
      </w:pPr>
      <w:r>
        <w:rPr>
          <w:rFonts w:ascii="sans-serif" w:eastAsia="sans-serif" w:hAnsi="sans-serif" w:cs="sans-serif"/>
          <w:b/>
          <w:bCs/>
          <w:color w:val="000000"/>
          <w:sz w:val="28"/>
          <w:szCs w:val="28"/>
        </w:rPr>
        <w:t>OVERVIEW</w:t>
      </w:r>
    </w:p>
    <w:p w14:paraId="2B9E62D4" w14:textId="77777777" w:rsidR="00A045E1" w:rsidRDefault="00AB45D0">
      <w:r>
        <w:rPr>
          <w:rFonts w:ascii="Arial" w:eastAsia="宋体" w:hAnsi="Arial" w:cs="Arial"/>
          <w:color w:val="000000"/>
          <w:sz w:val="17"/>
          <w:szCs w:val="17"/>
          <w:shd w:val="clear" w:color="auto" w:fill="FFFFFF"/>
        </w:rPr>
        <w:t>NIKE designs, develops, markets and sells athletic footwear, apparel, equipment, accessories and services worldwide. We are the largest seller of athletic footwe</w:t>
      </w:r>
      <w:r>
        <w:rPr>
          <w:rFonts w:ascii="Arial" w:eastAsia="宋体" w:hAnsi="Arial" w:cs="Arial"/>
          <w:color w:val="000000"/>
          <w:sz w:val="17"/>
          <w:szCs w:val="17"/>
          <w:shd w:val="clear" w:color="auto" w:fill="FFFFFF"/>
        </w:rPr>
        <w:t>ar and apparel in the world. We sell our products through NIKE Direct operations, which is comprised of both NIKE-owned retail stores and sales through our digital platforms (also referred to as "NIKE Brand Digital"), to retail accounts and to a mix of ind</w:t>
      </w:r>
      <w:r>
        <w:rPr>
          <w:rFonts w:ascii="Arial" w:eastAsia="宋体" w:hAnsi="Arial" w:cs="Arial"/>
          <w:color w:val="000000"/>
          <w:sz w:val="17"/>
          <w:szCs w:val="17"/>
          <w:shd w:val="clear" w:color="auto" w:fill="FFFFFF"/>
        </w:rPr>
        <w:t>ependent distributors, licensees and sales representatives in virtually all countries around the world. Our goal is to deliver value to our shareholders by building a profitable global portfolio of branded footwear, apparel, equipment and accessories busin</w:t>
      </w:r>
      <w:r>
        <w:rPr>
          <w:rFonts w:ascii="Arial" w:eastAsia="宋体" w:hAnsi="Arial" w:cs="Arial"/>
          <w:color w:val="000000"/>
          <w:sz w:val="17"/>
          <w:szCs w:val="17"/>
          <w:shd w:val="clear" w:color="auto" w:fill="FFFFFF"/>
        </w:rPr>
        <w:t>esses. Our strategy is to achieve long-term revenue growth by creating innovative, “must-have” products, building deep personal consumer connections with our brands and delivering compelling consumer experiences through digital platforms and at retail.</w:t>
      </w:r>
    </w:p>
    <w:p w14:paraId="2B9E62D5" w14:textId="77777777" w:rsidR="00A045E1" w:rsidRDefault="00AB45D0">
      <w:pPr>
        <w:spacing w:before="120" w:after="120"/>
      </w:pPr>
      <w:r>
        <w:rPr>
          <w:rFonts w:ascii="Arial" w:eastAsia="宋体" w:hAnsi="Arial" w:cs="Arial"/>
          <w:color w:val="000000"/>
          <w:sz w:val="17"/>
          <w:szCs w:val="17"/>
          <w:shd w:val="clear" w:color="auto" w:fill="FFFFFF"/>
        </w:rPr>
        <w:t>Thr</w:t>
      </w:r>
      <w:r>
        <w:rPr>
          <w:rFonts w:ascii="Arial" w:eastAsia="宋体" w:hAnsi="Arial" w:cs="Arial"/>
          <w:color w:val="000000"/>
          <w:sz w:val="17"/>
          <w:szCs w:val="17"/>
          <w:shd w:val="clear" w:color="auto" w:fill="FFFFFF"/>
        </w:rPr>
        <w:t xml:space="preserve">ough the Consumer Direct Acceleration, we are focusing on creating the marketplace of the future through more premium, consistent and seamless consumer experiences, leading with digital and our owned stores, as well as select wholesale partners that share </w:t>
      </w:r>
      <w:r>
        <w:rPr>
          <w:rFonts w:ascii="Arial" w:eastAsia="宋体" w:hAnsi="Arial" w:cs="Arial"/>
          <w:color w:val="000000"/>
          <w:sz w:val="17"/>
          <w:szCs w:val="17"/>
          <w:shd w:val="clear" w:color="auto" w:fill="FFFFFF"/>
        </w:rPr>
        <w:t>our marketplace vision. Over the last several years, as we have executed against the Consumer Direct Acceleration, we have grown our NIKE Direct revenues to be approximately 43% and 42% of total NIKE Brand revenues for the second quarter and first six mont</w:t>
      </w:r>
      <w:r>
        <w:rPr>
          <w:rFonts w:ascii="Arial" w:eastAsia="宋体" w:hAnsi="Arial" w:cs="Arial"/>
          <w:color w:val="000000"/>
          <w:sz w:val="17"/>
          <w:szCs w:val="17"/>
          <w:shd w:val="clear" w:color="auto" w:fill="FFFFFF"/>
        </w:rPr>
        <w:t>hs of fiscal 2023, respectively, and we have reduced the number of wholesale accounts globally. Additionally, we have aligned our product creation and category organizations around a new consumer construct focused on Men’s, Women’s and Kids’ and continue t</w:t>
      </w:r>
      <w:r>
        <w:rPr>
          <w:rFonts w:ascii="Arial" w:eastAsia="宋体" w:hAnsi="Arial" w:cs="Arial"/>
          <w:color w:val="000000"/>
          <w:sz w:val="17"/>
          <w:szCs w:val="17"/>
          <w:shd w:val="clear" w:color="auto" w:fill="FFFFFF"/>
        </w:rPr>
        <w:t>o invest in data and analytics, demand sensing, insight gathering, inventory management and other areas to create an end-to-end technology foundation, which we expect will further accelerate our digital transformation. We believe this unified approach will</w:t>
      </w:r>
      <w:r>
        <w:rPr>
          <w:rFonts w:ascii="Arial" w:eastAsia="宋体" w:hAnsi="Arial" w:cs="Arial"/>
          <w:color w:val="000000"/>
          <w:sz w:val="17"/>
          <w:szCs w:val="17"/>
          <w:shd w:val="clear" w:color="auto" w:fill="FFFFFF"/>
        </w:rPr>
        <w:t xml:space="preserve"> accelerate growth and unlock more efficiency for our business, while driving speed and responsiveness as we serve consumers globally.</w:t>
      </w:r>
    </w:p>
    <w:p w14:paraId="2B9E62D6" w14:textId="77777777" w:rsidR="00A045E1" w:rsidRDefault="00AB45D0">
      <w:pPr>
        <w:spacing w:before="120"/>
      </w:pPr>
      <w:r>
        <w:rPr>
          <w:rFonts w:ascii="sans-serif" w:eastAsia="sans-serif" w:hAnsi="sans-serif" w:cs="sans-serif"/>
          <w:b/>
          <w:bCs/>
          <w:color w:val="808080"/>
          <w:sz w:val="22"/>
          <w:szCs w:val="22"/>
        </w:rPr>
        <w:t>CURRENT ECONOMIC CONDITIONS AND MARKET DYNAMICS</w:t>
      </w:r>
    </w:p>
    <w:p w14:paraId="2B9E62D7" w14:textId="77777777" w:rsidR="00A045E1" w:rsidRDefault="00AB45D0">
      <w:pPr>
        <w:spacing w:before="120" w:after="120"/>
      </w:pPr>
      <w:r>
        <w:rPr>
          <w:rFonts w:ascii="Arial" w:eastAsia="宋体" w:hAnsi="Arial" w:cs="Arial"/>
          <w:color w:val="000000"/>
          <w:sz w:val="17"/>
          <w:szCs w:val="17"/>
        </w:rPr>
        <w:t>Ongoing supply chain challenges, macroeconomic conditions and the COVID-1</w:t>
      </w:r>
      <w:r>
        <w:rPr>
          <w:rFonts w:ascii="Arial" w:eastAsia="宋体" w:hAnsi="Arial" w:cs="Arial"/>
          <w:color w:val="000000"/>
          <w:sz w:val="17"/>
          <w:szCs w:val="17"/>
        </w:rPr>
        <w:t xml:space="preserve">9 pandemic continue to create volatility in our business results and operations globally. </w:t>
      </w:r>
    </w:p>
    <w:p w14:paraId="2B9E62D8" w14:textId="77777777" w:rsidR="00A045E1" w:rsidRDefault="00AB45D0">
      <w:pPr>
        <w:spacing w:before="120" w:after="120"/>
      </w:pPr>
      <w:r>
        <w:rPr>
          <w:rFonts w:ascii="Arial" w:eastAsia="宋体" w:hAnsi="Arial" w:cs="Arial"/>
          <w:color w:val="000000"/>
          <w:sz w:val="17"/>
          <w:szCs w:val="17"/>
        </w:rPr>
        <w:t xml:space="preserve">Our second quarter and first six months of fiscal 2023 Revenues increased 17% and 10%, respectively, due to strong demand for our product and more product available </w:t>
      </w:r>
      <w:r>
        <w:rPr>
          <w:rFonts w:ascii="Arial" w:eastAsia="宋体" w:hAnsi="Arial" w:cs="Arial"/>
          <w:color w:val="000000"/>
          <w:sz w:val="17"/>
          <w:szCs w:val="17"/>
        </w:rPr>
        <w:t>to meet this demand compared to the prior fiscal year,</w:t>
      </w:r>
      <w:r>
        <w:rPr>
          <w:rFonts w:ascii="Arial" w:eastAsia="宋体" w:hAnsi="Arial" w:cs="Arial"/>
          <w:color w:val="008080"/>
          <w:sz w:val="17"/>
          <w:szCs w:val="17"/>
        </w:rPr>
        <w:t xml:space="preserve"> </w:t>
      </w:r>
      <w:r>
        <w:rPr>
          <w:rFonts w:ascii="Arial" w:eastAsia="宋体" w:hAnsi="Arial" w:cs="Arial"/>
          <w:color w:val="000000"/>
          <w:sz w:val="17"/>
          <w:szCs w:val="17"/>
        </w:rPr>
        <w:t xml:space="preserve">which was impacted by temporary factory closures due to COVID-19 and extended inventory transit times. </w:t>
      </w:r>
    </w:p>
    <w:p w14:paraId="2B9E62D9" w14:textId="77777777" w:rsidR="00A045E1" w:rsidRDefault="00AB45D0">
      <w:pPr>
        <w:spacing w:before="120" w:after="120"/>
      </w:pPr>
      <w:r>
        <w:rPr>
          <w:rFonts w:ascii="Arial" w:eastAsia="宋体" w:hAnsi="Arial" w:cs="Arial"/>
          <w:color w:val="000000"/>
          <w:sz w:val="17"/>
          <w:szCs w:val="17"/>
        </w:rPr>
        <w:t>During the first quarter of fiscal 2023, inventory transit times rapidly improved compared to fis</w:t>
      </w:r>
      <w:r>
        <w:rPr>
          <w:rFonts w:ascii="Arial" w:eastAsia="宋体" w:hAnsi="Arial" w:cs="Arial"/>
          <w:color w:val="000000"/>
          <w:sz w:val="17"/>
          <w:szCs w:val="17"/>
        </w:rPr>
        <w:t>cal 2022, and seasonal inventory that was ordered based on the extended transit times, arrived earlier than planned leading to elevated levels of inventory at the end of the first quarter of fiscal 2023.</w:t>
      </w:r>
    </w:p>
    <w:p w14:paraId="2B9E62DA" w14:textId="77777777" w:rsidR="00A045E1" w:rsidRDefault="00AB45D0">
      <w:pPr>
        <w:spacing w:before="120" w:after="120"/>
      </w:pPr>
      <w:r>
        <w:rPr>
          <w:rFonts w:ascii="Arial" w:eastAsia="宋体" w:hAnsi="Arial" w:cs="Arial"/>
          <w:color w:val="000000"/>
          <w:sz w:val="17"/>
          <w:szCs w:val="17"/>
        </w:rPr>
        <w:t>During the second quarter of fiscal 2023 we made pro</w:t>
      </w:r>
      <w:r>
        <w:rPr>
          <w:rFonts w:ascii="Arial" w:eastAsia="宋体" w:hAnsi="Arial" w:cs="Arial"/>
          <w:color w:val="000000"/>
          <w:sz w:val="17"/>
          <w:szCs w:val="17"/>
        </w:rPr>
        <w:t>gress on normalizing our inventory levels</w:t>
      </w:r>
      <w:r>
        <w:rPr>
          <w:rFonts w:ascii="Arial" w:eastAsia="宋体" w:hAnsi="Arial" w:cs="Arial"/>
          <w:color w:val="008080"/>
          <w:sz w:val="17"/>
          <w:szCs w:val="17"/>
        </w:rPr>
        <w:t>,</w:t>
      </w:r>
      <w:r>
        <w:rPr>
          <w:rFonts w:ascii="Arial" w:eastAsia="宋体" w:hAnsi="Arial" w:cs="Arial"/>
          <w:color w:val="000000"/>
          <w:sz w:val="17"/>
          <w:szCs w:val="17"/>
        </w:rPr>
        <w:t xml:space="preserve"> as Inventories decreased 3% compared to the first quarter of fiscal 2023</w:t>
      </w:r>
      <w:r>
        <w:rPr>
          <w:rFonts w:ascii="Arial" w:eastAsia="宋体" w:hAnsi="Arial" w:cs="Arial"/>
          <w:color w:val="FF0000"/>
          <w:sz w:val="17"/>
          <w:szCs w:val="17"/>
        </w:rPr>
        <w:t xml:space="preserve"> </w:t>
      </w:r>
      <w:r>
        <w:rPr>
          <w:rFonts w:ascii="Arial" w:eastAsia="宋体" w:hAnsi="Arial" w:cs="Arial"/>
          <w:color w:val="000000"/>
          <w:sz w:val="17"/>
          <w:szCs w:val="17"/>
        </w:rPr>
        <w:t xml:space="preserve">as a result of strong demand for our product across our wholesale and direct to consumer channels, and increased promotional </w:t>
      </w:r>
      <w:r>
        <w:rPr>
          <w:rFonts w:ascii="Arial" w:eastAsia="宋体" w:hAnsi="Arial" w:cs="Arial"/>
          <w:color w:val="000000"/>
          <w:sz w:val="17"/>
          <w:szCs w:val="17"/>
        </w:rPr>
        <w:t>activity, specifically in apparel in North America.</w:t>
      </w:r>
      <w:r>
        <w:rPr>
          <w:rFonts w:ascii="Arial" w:eastAsia="宋体" w:hAnsi="Arial" w:cs="Arial"/>
          <w:color w:val="FF0000"/>
          <w:sz w:val="17"/>
          <w:szCs w:val="17"/>
        </w:rPr>
        <w:t xml:space="preserve"> </w:t>
      </w:r>
    </w:p>
    <w:p w14:paraId="2B9E62DB" w14:textId="77777777" w:rsidR="00A045E1" w:rsidRDefault="00AB45D0">
      <w:pPr>
        <w:spacing w:before="120" w:after="120"/>
      </w:pPr>
      <w:r>
        <w:rPr>
          <w:rFonts w:ascii="Arial" w:eastAsia="宋体" w:hAnsi="Arial" w:cs="Arial"/>
          <w:color w:val="000000"/>
          <w:sz w:val="17"/>
          <w:szCs w:val="17"/>
        </w:rPr>
        <w:t>The marketplace remains promotional, and gross margin for the second quarter and first six months of fiscal 2023 was negatively impacted by high levels of promotional activity to sell excess inventory an</w:t>
      </w:r>
      <w:r>
        <w:rPr>
          <w:rFonts w:ascii="Arial" w:eastAsia="宋体" w:hAnsi="Arial" w:cs="Arial"/>
          <w:color w:val="000000"/>
          <w:sz w:val="17"/>
          <w:szCs w:val="17"/>
        </w:rPr>
        <w:t>d create capacity in the marketplace for new seasonally relevant product. We have also adjusted our inventory purchases for the remainder of fiscal 2023 as we continue to prioritize reducing excess inventory in the marketplace across our geographies.</w:t>
      </w:r>
      <w:r>
        <w:rPr>
          <w:rFonts w:ascii="Arial" w:eastAsia="宋体" w:hAnsi="Arial" w:cs="Arial"/>
          <w:color w:val="FF0000"/>
          <w:sz w:val="17"/>
          <w:szCs w:val="17"/>
        </w:rPr>
        <w:t xml:space="preserve"> </w:t>
      </w:r>
    </w:p>
    <w:p w14:paraId="2B9E62DC" w14:textId="77777777" w:rsidR="00A045E1" w:rsidRDefault="00AB45D0">
      <w:pPr>
        <w:spacing w:before="120" w:after="120"/>
      </w:pPr>
      <w:r>
        <w:rPr>
          <w:rFonts w:ascii="Arial" w:eastAsia="宋体" w:hAnsi="Arial" w:cs="Arial"/>
          <w:color w:val="000000"/>
          <w:sz w:val="17"/>
          <w:szCs w:val="17"/>
        </w:rPr>
        <w:t>Addi</w:t>
      </w:r>
      <w:r>
        <w:rPr>
          <w:rFonts w:ascii="Arial" w:eastAsia="宋体" w:hAnsi="Arial" w:cs="Arial"/>
          <w:color w:val="000000"/>
          <w:sz w:val="17"/>
          <w:szCs w:val="17"/>
        </w:rPr>
        <w:t>tionally, gross margin continues to be negatively impacted by unfavorable fluctuations in net foreign currency exchange rates, elevated freight and logistics costs as well as higher product input costs, including materials and labor. Strategic pricing incr</w:t>
      </w:r>
      <w:r>
        <w:rPr>
          <w:rFonts w:ascii="Arial" w:eastAsia="宋体" w:hAnsi="Arial" w:cs="Arial"/>
          <w:color w:val="000000"/>
          <w:sz w:val="17"/>
          <w:szCs w:val="17"/>
        </w:rPr>
        <w:t xml:space="preserve">eases partially offset the negative impacts on gross margin for the second quarter and first six months of fiscal 2023 which decreased 300 basis points and 260 basis points, respectively. </w:t>
      </w:r>
    </w:p>
    <w:p w14:paraId="2B9E62DD" w14:textId="77777777" w:rsidR="00A045E1" w:rsidRDefault="00AB45D0">
      <w:pPr>
        <w:spacing w:before="120" w:after="120"/>
      </w:pPr>
      <w:r>
        <w:rPr>
          <w:rFonts w:ascii="Arial" w:eastAsia="宋体" w:hAnsi="Arial" w:cs="Arial"/>
          <w:color w:val="000000"/>
          <w:sz w:val="17"/>
          <w:szCs w:val="17"/>
        </w:rPr>
        <w:t>Most of our geographies are currently operating with little to no C</w:t>
      </w:r>
      <w:r>
        <w:rPr>
          <w:rFonts w:ascii="Arial" w:eastAsia="宋体" w:hAnsi="Arial" w:cs="Arial"/>
          <w:color w:val="000000"/>
          <w:sz w:val="17"/>
          <w:szCs w:val="17"/>
        </w:rPr>
        <w:t>OVID-19 related disruptions. In Greater China however, we continue to experience a higher level of store closures and reduced traffic in our retail stores due to COVID-19 related disruptions. During the second quarter of fiscal 2023, we managed through a h</w:t>
      </w:r>
      <w:r>
        <w:rPr>
          <w:rFonts w:ascii="Arial" w:eastAsia="宋体" w:hAnsi="Arial" w:cs="Arial"/>
          <w:color w:val="000000"/>
          <w:sz w:val="17"/>
          <w:szCs w:val="17"/>
        </w:rPr>
        <w:t>igher number of temporary store closures in Greater China primarily due to local government restrictions. Although these restrictions were lifted In December 2022, we expect the operating environment will remain volatile which could continue to cause disru</w:t>
      </w:r>
      <w:r>
        <w:rPr>
          <w:rFonts w:ascii="Arial" w:eastAsia="宋体" w:hAnsi="Arial" w:cs="Arial"/>
          <w:color w:val="000000"/>
          <w:sz w:val="17"/>
          <w:szCs w:val="17"/>
        </w:rPr>
        <w:t>ptions to our operations.</w:t>
      </w:r>
    </w:p>
    <w:p w14:paraId="2B9E62DE" w14:textId="77777777" w:rsidR="00A045E1" w:rsidRDefault="00AB45D0">
      <w:pPr>
        <w:spacing w:before="120" w:after="120"/>
      </w:pPr>
      <w:r>
        <w:rPr>
          <w:rFonts w:ascii="Arial" w:eastAsia="宋体" w:hAnsi="Arial" w:cs="Arial"/>
          <w:color w:val="000000"/>
          <w:sz w:val="17"/>
          <w:szCs w:val="17"/>
        </w:rPr>
        <w:t>We expect net unfavorable changes in foreign currency exchange rates, including hedges, will have a material negative impact on reported Revenues, gross margin and Income before income taxes for the remainder of fiscal 2023. Addit</w:t>
      </w:r>
      <w:r>
        <w:rPr>
          <w:rFonts w:ascii="Arial" w:eastAsia="宋体" w:hAnsi="Arial" w:cs="Arial"/>
          <w:color w:val="000000"/>
          <w:sz w:val="17"/>
          <w:szCs w:val="17"/>
        </w:rPr>
        <w:t>ionally, we expect the continued combination of elevated freight and logistics costs, increased product input costs and increased promotional activity, partially offset by strategic pricing increases, will have a negative impact on gross margin for the rem</w:t>
      </w:r>
      <w:r>
        <w:rPr>
          <w:rFonts w:ascii="Arial" w:eastAsia="宋体" w:hAnsi="Arial" w:cs="Arial"/>
          <w:color w:val="000000"/>
          <w:sz w:val="17"/>
          <w:szCs w:val="17"/>
        </w:rPr>
        <w:t>ainder of the fiscal year.</w:t>
      </w:r>
    </w:p>
    <w:p w14:paraId="2B9E62DF" w14:textId="77777777" w:rsidR="00A045E1" w:rsidRDefault="00AB45D0">
      <w:pPr>
        <w:spacing w:before="120" w:after="120"/>
      </w:pPr>
      <w:r>
        <w:rPr>
          <w:rFonts w:ascii="Arial" w:eastAsia="宋体" w:hAnsi="Arial" w:cs="Arial"/>
          <w:color w:val="E87722"/>
          <w:sz w:val="17"/>
          <w:szCs w:val="17"/>
        </w:rPr>
        <w:t>24</w:t>
      </w:r>
      <w:r>
        <w:rPr>
          <w:rFonts w:ascii="sans-serif" w:eastAsia="sans-serif" w:hAnsi="sans-serif" w:cs="sans-serif"/>
          <w:color w:val="000000"/>
          <w:sz w:val="17"/>
          <w:szCs w:val="17"/>
        </w:rPr>
        <w:t xml:space="preserve"> </w:t>
      </w:r>
    </w:p>
    <w:p w14:paraId="2B9E62E0" w14:textId="77777777" w:rsidR="00A045E1" w:rsidRDefault="00AB45D0">
      <w:r>
        <w:pict w14:anchorId="2B9E7234">
          <v:rect id="_x0000_i1050" style="width:415.3pt;height:1.5pt" o:hralign="center" o:hrstd="t" o:hr="t" fillcolor="#a0a0a0" stroked="f"/>
        </w:pict>
      </w:r>
    </w:p>
    <w:p w14:paraId="2B9E62E1" w14:textId="77777777" w:rsidR="00A045E1" w:rsidRDefault="00A045E1"/>
    <w:p w14:paraId="2B9E62E2" w14:textId="77777777" w:rsidR="00A045E1" w:rsidRDefault="00AB45D0">
      <w:hyperlink r:id="rId93" w:anchor="ief5e6988819748dbbb795180b2159749_7" w:history="1">
        <w:r>
          <w:rPr>
            <w:rStyle w:val="a5"/>
            <w:rFonts w:ascii="sans-serif" w:eastAsia="sans-serif" w:hAnsi="sans-serif" w:cs="sans-serif"/>
            <w:sz w:val="17"/>
            <w:szCs w:val="17"/>
          </w:rPr>
          <w:t>Table of Contents</w:t>
        </w:r>
      </w:hyperlink>
    </w:p>
    <w:p w14:paraId="2B9E62E3" w14:textId="77777777" w:rsidR="00A045E1" w:rsidRDefault="00A045E1"/>
    <w:p w14:paraId="2B9E62E4" w14:textId="77777777" w:rsidR="00A045E1" w:rsidRDefault="00A045E1">
      <w:pPr>
        <w:spacing w:before="120" w:after="120"/>
      </w:pPr>
    </w:p>
    <w:p w14:paraId="2B9E62E5" w14:textId="77777777" w:rsidR="00A045E1" w:rsidRDefault="00AB45D0">
      <w:pPr>
        <w:spacing w:before="120" w:after="120"/>
      </w:pPr>
      <w:r>
        <w:rPr>
          <w:rFonts w:ascii="Arial" w:eastAsia="宋体" w:hAnsi="Arial" w:cs="Arial"/>
          <w:color w:val="000000"/>
          <w:sz w:val="17"/>
          <w:szCs w:val="17"/>
        </w:rPr>
        <w:t xml:space="preserve">We also continue to closely monitor </w:t>
      </w:r>
      <w:r>
        <w:rPr>
          <w:rFonts w:ascii="Arial" w:eastAsia="宋体" w:hAnsi="Arial" w:cs="Arial"/>
          <w:color w:val="000000"/>
          <w:sz w:val="17"/>
          <w:szCs w:val="17"/>
        </w:rPr>
        <w:t>macroeconomic conditions, including consumer behavior and the potential impacts inflation could have on consumer demand for our product. While we believe our Consumer Direct Acceleration Strategy continues to drive our business toward our long-term financi</w:t>
      </w:r>
      <w:r>
        <w:rPr>
          <w:rFonts w:ascii="Arial" w:eastAsia="宋体" w:hAnsi="Arial" w:cs="Arial"/>
          <w:color w:val="000000"/>
          <w:sz w:val="17"/>
          <w:szCs w:val="17"/>
        </w:rPr>
        <w:t>al goals, worsening macroeconomic conditions could affect our business, including, among other things, higher inventory levels in various markets, higher inventory obsolescence reserves, higher promotional activity, reduced demand for our products, reduced</w:t>
      </w:r>
      <w:r>
        <w:rPr>
          <w:rFonts w:ascii="Arial" w:eastAsia="宋体" w:hAnsi="Arial" w:cs="Arial"/>
          <w:color w:val="000000"/>
          <w:sz w:val="17"/>
          <w:szCs w:val="17"/>
        </w:rPr>
        <w:t xml:space="preserve"> orders from our wholesale customers for our products and order cancellations. There could also be new or prolonged COVID-19 related restrictions or disruptions across our geographies. Any of these factors, among others, could have material adverse impacts</w:t>
      </w:r>
      <w:r>
        <w:rPr>
          <w:rFonts w:ascii="Arial" w:eastAsia="宋体" w:hAnsi="Arial" w:cs="Arial"/>
          <w:color w:val="000000"/>
          <w:sz w:val="17"/>
          <w:szCs w:val="17"/>
        </w:rPr>
        <w:t xml:space="preserve"> on our revenue growth as well as overall profitability in future periods.</w:t>
      </w:r>
    </w:p>
    <w:p w14:paraId="2B9E62E6" w14:textId="77777777" w:rsidR="00A045E1" w:rsidRDefault="00AB45D0">
      <w:pPr>
        <w:spacing w:before="120"/>
      </w:pPr>
      <w:r>
        <w:rPr>
          <w:rFonts w:ascii="sans-serif" w:eastAsia="sans-serif" w:hAnsi="sans-serif" w:cs="sans-serif"/>
          <w:b/>
          <w:bCs/>
          <w:color w:val="808080"/>
          <w:sz w:val="22"/>
          <w:szCs w:val="22"/>
        </w:rPr>
        <w:t>SECOND QUARTER OVERVIEW</w:t>
      </w:r>
    </w:p>
    <w:p w14:paraId="2B9E62E7" w14:textId="77777777" w:rsidR="00A045E1" w:rsidRDefault="00AB45D0">
      <w:pPr>
        <w:spacing w:after="120"/>
      </w:pPr>
      <w:r>
        <w:rPr>
          <w:rFonts w:ascii="Arial" w:eastAsia="宋体" w:hAnsi="Arial" w:cs="Arial"/>
          <w:color w:val="000000"/>
          <w:sz w:val="17"/>
          <w:szCs w:val="17"/>
        </w:rPr>
        <w:t xml:space="preserve">For the second quarter of fiscal 2023, NIKE, Inc. Revenues increased 17% to $13.3 billion compared to the second quarter of fiscal 2022 and </w:t>
      </w:r>
      <w:r>
        <w:rPr>
          <w:rFonts w:ascii="Arial" w:eastAsia="宋体" w:hAnsi="Arial" w:cs="Arial"/>
          <w:color w:val="000000"/>
          <w:sz w:val="17"/>
          <w:szCs w:val="17"/>
        </w:rPr>
        <w:t xml:space="preserve">increased 27% on a currency-neutral basis. Net income was $1,331 million and diluted earnings per common share was $0.85 for the second quarter of fiscal 2023, compared to Net income of $1,337 million and diluted earnings per common share of $0.83 for the </w:t>
      </w:r>
      <w:r>
        <w:rPr>
          <w:rFonts w:ascii="Arial" w:eastAsia="宋体" w:hAnsi="Arial" w:cs="Arial"/>
          <w:color w:val="000000"/>
          <w:sz w:val="17"/>
          <w:szCs w:val="17"/>
        </w:rPr>
        <w:t>second quarter of fiscal 2022.</w:t>
      </w:r>
    </w:p>
    <w:p w14:paraId="2B9E62E8" w14:textId="77777777" w:rsidR="00A045E1" w:rsidRDefault="00AB45D0">
      <w:pPr>
        <w:spacing w:before="120" w:after="120"/>
      </w:pPr>
      <w:r>
        <w:rPr>
          <w:rFonts w:ascii="Arial" w:eastAsia="宋体" w:hAnsi="Arial" w:cs="Arial"/>
          <w:color w:val="000000"/>
          <w:sz w:val="17"/>
          <w:szCs w:val="17"/>
        </w:rPr>
        <w:t>Income before income taxes increased 10% compared to the second quarter of fiscal 2022 due to higher revenues, partially offset by gross margin contraction and higher Selling and administrative expense. NIKE Brand revenues, w</w:t>
      </w:r>
      <w:r>
        <w:rPr>
          <w:rFonts w:ascii="Arial" w:eastAsia="宋体" w:hAnsi="Arial" w:cs="Arial"/>
          <w:color w:val="000000"/>
          <w:sz w:val="17"/>
          <w:szCs w:val="17"/>
        </w:rPr>
        <w:t>hich represent over 90% of NIKE, Inc. Revenues, increased 18% compared to the second quarter of fiscal 2022. On a currency-neutral basis, NIKE Brand revenues increased 28%, driven by higher revenues across all geographies, led by increases in North America</w:t>
      </w:r>
      <w:r>
        <w:rPr>
          <w:rFonts w:ascii="Arial" w:eastAsia="宋体" w:hAnsi="Arial" w:cs="Arial"/>
          <w:color w:val="000000"/>
          <w:sz w:val="17"/>
          <w:szCs w:val="17"/>
        </w:rPr>
        <w:t xml:space="preserve"> and EMEA. Additionally, NIKE Brand currency-neutral revenues were higher across footwear and apparel, as well as Men's, the Jordan Brand, Women's and Kids'. Revenues for Converse increased 5% and 12% compared to the second quarter of fiscal 2022, on a rep</w:t>
      </w:r>
      <w:r>
        <w:rPr>
          <w:rFonts w:ascii="Arial" w:eastAsia="宋体" w:hAnsi="Arial" w:cs="Arial"/>
          <w:color w:val="000000"/>
          <w:sz w:val="17"/>
          <w:szCs w:val="17"/>
        </w:rPr>
        <w:t>orted and currency-neutral basis, respectively, led by strong performance in North America, licensee markets and Western Europe, partially offset by declines in Asia.</w:t>
      </w:r>
    </w:p>
    <w:p w14:paraId="2B9E62E9" w14:textId="77777777" w:rsidR="00A045E1" w:rsidRDefault="00AB45D0">
      <w:pPr>
        <w:spacing w:before="120" w:after="120"/>
      </w:pPr>
      <w:r>
        <w:rPr>
          <w:rFonts w:ascii="Arial" w:eastAsia="宋体" w:hAnsi="Arial" w:cs="Arial"/>
          <w:color w:val="000000"/>
          <w:sz w:val="17"/>
          <w:szCs w:val="17"/>
        </w:rPr>
        <w:t>Our effective tax rate was 19.3% for the second quarter of fiscal 2023, compared to 10.9%</w:t>
      </w:r>
      <w:r>
        <w:rPr>
          <w:rFonts w:ascii="Arial" w:eastAsia="宋体" w:hAnsi="Arial" w:cs="Arial"/>
          <w:color w:val="000000"/>
          <w:sz w:val="17"/>
          <w:szCs w:val="17"/>
        </w:rPr>
        <w:t xml:space="preserve"> for the second quarter of fiscal 2022, due to decreased benefits from stock-based compensation and a shift in our earnings mix. </w:t>
      </w:r>
    </w:p>
    <w:p w14:paraId="2B9E62EA" w14:textId="77777777" w:rsidR="00A045E1" w:rsidRDefault="00AB45D0">
      <w:pPr>
        <w:spacing w:before="120" w:after="120"/>
      </w:pPr>
      <w:r>
        <w:rPr>
          <w:rFonts w:ascii="Arial" w:eastAsia="宋体" w:hAnsi="Arial" w:cs="Arial"/>
          <w:color w:val="000000"/>
          <w:sz w:val="17"/>
          <w:szCs w:val="17"/>
        </w:rPr>
        <w:t>On August 16, 2022, the U.S. government enacted the Inflation Reduction Act of 2022 that includes, among other provisions, cha</w:t>
      </w:r>
      <w:r>
        <w:rPr>
          <w:rFonts w:ascii="Arial" w:eastAsia="宋体" w:hAnsi="Arial" w:cs="Arial"/>
          <w:color w:val="000000"/>
          <w:sz w:val="17"/>
          <w:szCs w:val="17"/>
        </w:rPr>
        <w:t>nges to the U.S. corporate income tax system, including a fifteen percent minimum tax based on "adjusted financial statement income," which is effective for NIKE beginning June 1, 2023, and a one percent excise tax on net repurchases of stock after Decembe</w:t>
      </w:r>
      <w:r>
        <w:rPr>
          <w:rFonts w:ascii="Arial" w:eastAsia="宋体" w:hAnsi="Arial" w:cs="Arial"/>
          <w:color w:val="000000"/>
          <w:sz w:val="17"/>
          <w:szCs w:val="17"/>
        </w:rPr>
        <w:t>r 31, 2022. Based on our current analysis of the provisions, we do not expect these tax law changes to have a material impact on our financial statements; however, we will continue to evaluate their impact as further information becomes available.</w:t>
      </w:r>
    </w:p>
    <w:p w14:paraId="2B9E62EB" w14:textId="77777777" w:rsidR="00A045E1" w:rsidRDefault="00AB45D0">
      <w:pPr>
        <w:spacing w:before="120" w:after="120"/>
      </w:pPr>
      <w:r>
        <w:rPr>
          <w:rFonts w:ascii="Arial" w:eastAsia="宋体" w:hAnsi="Arial" w:cs="Arial"/>
          <w:color w:val="000000"/>
          <w:sz w:val="17"/>
          <w:szCs w:val="17"/>
        </w:rPr>
        <w:t>During t</w:t>
      </w:r>
      <w:r>
        <w:rPr>
          <w:rFonts w:ascii="Arial" w:eastAsia="宋体" w:hAnsi="Arial" w:cs="Arial"/>
          <w:color w:val="000000"/>
          <w:sz w:val="17"/>
          <w:szCs w:val="17"/>
        </w:rPr>
        <w:t>he second quarter of fiscal 2023, we completed the sale of our entities in Argentina and Uruguay to a third party distributor. For more information see Note 13 — Acquisitions and Divestitures within the accompanying Notes to the Unaudited Condensed Consoli</w:t>
      </w:r>
      <w:r>
        <w:rPr>
          <w:rFonts w:ascii="Arial" w:eastAsia="宋体" w:hAnsi="Arial" w:cs="Arial"/>
          <w:color w:val="000000"/>
          <w:sz w:val="17"/>
          <w:szCs w:val="17"/>
        </w:rPr>
        <w:t>dated Financial Statements. Now that we have completed the shift from a wholesale and direct to consumer operating model within our Central and South America (CASA) territory to a distributor model, we expect consolidated NIKE, Inc. and APLA revenue growth</w:t>
      </w:r>
      <w:r>
        <w:rPr>
          <w:rFonts w:ascii="Arial" w:eastAsia="宋体" w:hAnsi="Arial" w:cs="Arial"/>
          <w:color w:val="000000"/>
          <w:sz w:val="17"/>
          <w:szCs w:val="17"/>
        </w:rPr>
        <w:t xml:space="preserve"> will be reduced due to different commercial terms. However, over time we expect the future operating model to have a favorable impact on our overall profitability as we reduce selling and administrative expenses, as well as lessen exposure to foreign exch</w:t>
      </w:r>
      <w:r>
        <w:rPr>
          <w:rFonts w:ascii="Arial" w:eastAsia="宋体" w:hAnsi="Arial" w:cs="Arial"/>
          <w:color w:val="000000"/>
          <w:sz w:val="17"/>
          <w:szCs w:val="17"/>
        </w:rPr>
        <w:t>ange rate volatility.</w:t>
      </w:r>
    </w:p>
    <w:p w14:paraId="2B9E62EC" w14:textId="77777777" w:rsidR="00A045E1" w:rsidRDefault="00AB45D0">
      <w:pPr>
        <w:spacing w:before="120"/>
      </w:pPr>
      <w:r>
        <w:rPr>
          <w:rFonts w:ascii="sans-serif" w:eastAsia="sans-serif" w:hAnsi="sans-serif" w:cs="sans-serif"/>
          <w:b/>
          <w:bCs/>
          <w:color w:val="808080"/>
          <w:sz w:val="22"/>
          <w:szCs w:val="22"/>
        </w:rPr>
        <w:t>USE OF NON-GAAP FINANCIAL MEASURES</w:t>
      </w:r>
    </w:p>
    <w:p w14:paraId="2B9E62ED" w14:textId="77777777" w:rsidR="00A045E1" w:rsidRDefault="00AB45D0">
      <w:pPr>
        <w:spacing w:after="120"/>
      </w:pPr>
      <w:r>
        <w:rPr>
          <w:rFonts w:ascii="Arial" w:eastAsia="宋体" w:hAnsi="Arial" w:cs="Arial"/>
          <w:color w:val="000000"/>
          <w:sz w:val="17"/>
          <w:szCs w:val="17"/>
        </w:rPr>
        <w:t>Throughout this Quarterly Report on Form 10-Q, we discuss non-GAAP financial measures, including references to wholesale equivalent revenues, currency-neutral revenues, as well as Total NIKE Brand ea</w:t>
      </w:r>
      <w:r>
        <w:rPr>
          <w:rFonts w:ascii="Arial" w:eastAsia="宋体" w:hAnsi="Arial" w:cs="Arial"/>
          <w:color w:val="000000"/>
          <w:sz w:val="17"/>
          <w:szCs w:val="17"/>
        </w:rPr>
        <w:t>rnings before interest and taxes (EBIT), Total NIKE, Inc. EBIT and EBIT Margin, which should be considered in addition to, and not in lieu of, the financial measures calculated and presented in accordance with accounting principles generally accepted in th</w:t>
      </w:r>
      <w:r>
        <w:rPr>
          <w:rFonts w:ascii="Arial" w:eastAsia="宋体" w:hAnsi="Arial" w:cs="Arial"/>
          <w:color w:val="000000"/>
          <w:sz w:val="17"/>
          <w:szCs w:val="17"/>
        </w:rPr>
        <w:t>e United States of America (“U.S. GAAP”). References to wholesale equivalent revenues are intended to provide context as to the total size of our NIKE Brand market footprint if we had no NIKE Direct operations. NIKE Brand wholesale equivalent revenues cons</w:t>
      </w:r>
      <w:r>
        <w:rPr>
          <w:rFonts w:ascii="Arial" w:eastAsia="宋体" w:hAnsi="Arial" w:cs="Arial"/>
          <w:color w:val="000000"/>
          <w:sz w:val="17"/>
          <w:szCs w:val="17"/>
        </w:rPr>
        <w:t>ist of (1) sales to external wholesale customers and (2) internal sales from our wholesale operations to our NIKE Direct operations, which are charged at prices comparable to those charged to external wholesale customers. Additionally, currency-neutral rev</w:t>
      </w:r>
      <w:r>
        <w:rPr>
          <w:rFonts w:ascii="Arial" w:eastAsia="宋体" w:hAnsi="Arial" w:cs="Arial"/>
          <w:color w:val="000000"/>
          <w:sz w:val="17"/>
          <w:szCs w:val="17"/>
        </w:rPr>
        <w:t xml:space="preserve">enues are calculated using actual exchange rates in use during the comparative prior year period to enhance the visibility of the underlying business trends excluding the impact of translation arising from foreign currency exchange rate fluctuations. EBIT </w:t>
      </w:r>
      <w:r>
        <w:rPr>
          <w:rFonts w:ascii="Arial" w:eastAsia="宋体" w:hAnsi="Arial" w:cs="Arial"/>
          <w:color w:val="000000"/>
          <w:sz w:val="17"/>
          <w:szCs w:val="17"/>
        </w:rPr>
        <w:t>is calculated as Net income before Interest expense (income), net and Income tax expense in the Unaudited Condensed Consolidated Statements of Income. EBIT Margin is calculated as EBIT divided by total NIKE, Inc. Revenues.</w:t>
      </w:r>
    </w:p>
    <w:p w14:paraId="2B9E62EE" w14:textId="77777777" w:rsidR="00A045E1" w:rsidRDefault="00AB45D0">
      <w:pPr>
        <w:spacing w:before="120" w:after="120"/>
      </w:pPr>
      <w:r>
        <w:rPr>
          <w:rFonts w:ascii="Arial" w:eastAsia="宋体" w:hAnsi="Arial" w:cs="Arial"/>
          <w:color w:val="000000"/>
          <w:sz w:val="17"/>
          <w:szCs w:val="17"/>
        </w:rPr>
        <w:t>Management uses these non-GAAP fi</w:t>
      </w:r>
      <w:r>
        <w:rPr>
          <w:rFonts w:ascii="Arial" w:eastAsia="宋体" w:hAnsi="Arial" w:cs="Arial"/>
          <w:color w:val="000000"/>
          <w:sz w:val="17"/>
          <w:szCs w:val="17"/>
        </w:rPr>
        <w:t xml:space="preserve">nancial measures when evaluating the Company's performance, including when making financial and operating decisions. Additionally, management believes these non-GAAP financial measures provide investors with additional financial information that should be </w:t>
      </w:r>
      <w:r>
        <w:rPr>
          <w:rFonts w:ascii="Arial" w:eastAsia="宋体" w:hAnsi="Arial" w:cs="Arial"/>
          <w:color w:val="000000"/>
          <w:sz w:val="17"/>
          <w:szCs w:val="17"/>
        </w:rPr>
        <w:t>considered when assessing our underlying business performance and trends. However, references to wholesale equivalent revenues, currency-neutral revenues, EBIT and EBIT margin should not be considered in isolation or as a substitute for other financial mea</w:t>
      </w:r>
      <w:r>
        <w:rPr>
          <w:rFonts w:ascii="Arial" w:eastAsia="宋体" w:hAnsi="Arial" w:cs="Arial"/>
          <w:color w:val="000000"/>
          <w:sz w:val="17"/>
          <w:szCs w:val="17"/>
        </w:rPr>
        <w:t>sures calculated and presented in accordance with U.S. GAAP and may not be comparable to similarly titled non-GAAP measures used by other companies.</w:t>
      </w:r>
    </w:p>
    <w:p w14:paraId="2B9E62EF" w14:textId="77777777" w:rsidR="00A045E1" w:rsidRDefault="00AB45D0">
      <w:pPr>
        <w:spacing w:before="120" w:after="120"/>
        <w:jc w:val="right"/>
      </w:pPr>
      <w:r>
        <w:rPr>
          <w:rFonts w:ascii="Arial" w:eastAsia="宋体" w:hAnsi="Arial" w:cs="Arial"/>
          <w:color w:val="E87722"/>
          <w:sz w:val="17"/>
          <w:szCs w:val="17"/>
        </w:rPr>
        <w:t>25</w:t>
      </w:r>
    </w:p>
    <w:p w14:paraId="2B9E62F0" w14:textId="77777777" w:rsidR="00A045E1" w:rsidRDefault="00AB45D0">
      <w:r>
        <w:pict w14:anchorId="2B9E7235">
          <v:rect id="_x0000_i1051" style="width:415.3pt;height:1.5pt" o:hralign="center" o:hrstd="t" o:hr="t" fillcolor="#a0a0a0" stroked="f"/>
        </w:pict>
      </w:r>
    </w:p>
    <w:p w14:paraId="2B9E62F1" w14:textId="77777777" w:rsidR="00A045E1" w:rsidRDefault="00A045E1"/>
    <w:p w14:paraId="2B9E62F2" w14:textId="77777777" w:rsidR="00A045E1" w:rsidRDefault="00AB45D0">
      <w:hyperlink r:id="rId94" w:anchor="ief5e6988819748dbbb795180b2159749_7" w:history="1">
        <w:r>
          <w:rPr>
            <w:rStyle w:val="a5"/>
            <w:rFonts w:ascii="sans-serif" w:eastAsia="sans-serif" w:hAnsi="sans-serif" w:cs="sans-serif"/>
            <w:sz w:val="17"/>
            <w:szCs w:val="17"/>
          </w:rPr>
          <w:t>Table of Contents</w:t>
        </w:r>
      </w:hyperlink>
    </w:p>
    <w:p w14:paraId="2B9E62F3" w14:textId="77777777" w:rsidR="00A045E1" w:rsidRDefault="00A045E1"/>
    <w:p w14:paraId="2B9E62F4" w14:textId="77777777" w:rsidR="00A045E1" w:rsidRDefault="00AB45D0">
      <w:pPr>
        <w:spacing w:before="300" w:after="120"/>
      </w:pPr>
      <w:r>
        <w:rPr>
          <w:rFonts w:ascii="sans-serif" w:eastAsia="sans-serif" w:hAnsi="sans-serif" w:cs="sans-serif"/>
          <w:b/>
          <w:bCs/>
          <w:color w:val="E87722"/>
          <w:sz w:val="36"/>
          <w:szCs w:val="36"/>
        </w:rPr>
        <w:t>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2823"/>
        <w:gridCol w:w="38"/>
        <w:gridCol w:w="115"/>
        <w:gridCol w:w="568"/>
        <w:gridCol w:w="172"/>
        <w:gridCol w:w="115"/>
        <w:gridCol w:w="568"/>
        <w:gridCol w:w="172"/>
        <w:gridCol w:w="66"/>
        <w:gridCol w:w="572"/>
        <w:gridCol w:w="172"/>
        <w:gridCol w:w="36"/>
        <w:gridCol w:w="36"/>
        <w:gridCol w:w="36"/>
        <w:gridCol w:w="115"/>
        <w:gridCol w:w="568"/>
        <w:gridCol w:w="172"/>
        <w:gridCol w:w="115"/>
        <w:gridCol w:w="568"/>
        <w:gridCol w:w="172"/>
        <w:gridCol w:w="66"/>
        <w:gridCol w:w="572"/>
        <w:gridCol w:w="172"/>
        <w:gridCol w:w="36"/>
        <w:gridCol w:w="36"/>
        <w:gridCol w:w="36"/>
        <w:gridCol w:w="36"/>
        <w:gridCol w:w="36"/>
        <w:gridCol w:w="36"/>
        <w:gridCol w:w="36"/>
        <w:gridCol w:w="36"/>
      </w:tblGrid>
      <w:tr w:rsidR="00A045E1" w14:paraId="2B9E6311" w14:textId="77777777">
        <w:tc>
          <w:tcPr>
            <w:tcW w:w="50" w:type="pct"/>
            <w:shd w:val="clear" w:color="auto" w:fill="auto"/>
            <w:vAlign w:val="bottom"/>
          </w:tcPr>
          <w:p w14:paraId="2B9E62F5" w14:textId="77777777" w:rsidR="00A045E1" w:rsidRDefault="00A045E1">
            <w:pPr>
              <w:rPr>
                <w:rFonts w:ascii="宋体"/>
              </w:rPr>
            </w:pPr>
          </w:p>
        </w:tc>
        <w:tc>
          <w:tcPr>
            <w:tcW w:w="1943" w:type="pct"/>
            <w:shd w:val="clear" w:color="auto" w:fill="auto"/>
            <w:vAlign w:val="bottom"/>
          </w:tcPr>
          <w:p w14:paraId="2B9E62F6" w14:textId="77777777" w:rsidR="00A045E1" w:rsidRDefault="00A045E1">
            <w:pPr>
              <w:rPr>
                <w:rFonts w:ascii="宋体"/>
              </w:rPr>
            </w:pPr>
          </w:p>
        </w:tc>
        <w:tc>
          <w:tcPr>
            <w:tcW w:w="5" w:type="pct"/>
            <w:shd w:val="clear" w:color="auto" w:fill="auto"/>
            <w:vAlign w:val="bottom"/>
          </w:tcPr>
          <w:p w14:paraId="2B9E62F7" w14:textId="77777777" w:rsidR="00A045E1" w:rsidRDefault="00A045E1">
            <w:pPr>
              <w:rPr>
                <w:rFonts w:ascii="宋体"/>
              </w:rPr>
            </w:pPr>
          </w:p>
        </w:tc>
        <w:tc>
          <w:tcPr>
            <w:tcW w:w="50" w:type="pct"/>
            <w:shd w:val="clear" w:color="auto" w:fill="auto"/>
            <w:vAlign w:val="bottom"/>
          </w:tcPr>
          <w:p w14:paraId="2B9E62F8" w14:textId="77777777" w:rsidR="00A045E1" w:rsidRDefault="00A045E1">
            <w:pPr>
              <w:rPr>
                <w:rFonts w:ascii="宋体"/>
              </w:rPr>
            </w:pPr>
          </w:p>
        </w:tc>
        <w:tc>
          <w:tcPr>
            <w:tcW w:w="438" w:type="pct"/>
            <w:shd w:val="clear" w:color="auto" w:fill="auto"/>
            <w:vAlign w:val="bottom"/>
          </w:tcPr>
          <w:p w14:paraId="2B9E62F9" w14:textId="77777777" w:rsidR="00A045E1" w:rsidRDefault="00A045E1">
            <w:pPr>
              <w:rPr>
                <w:rFonts w:ascii="宋体"/>
              </w:rPr>
            </w:pPr>
          </w:p>
        </w:tc>
        <w:tc>
          <w:tcPr>
            <w:tcW w:w="5" w:type="pct"/>
            <w:shd w:val="clear" w:color="auto" w:fill="auto"/>
            <w:vAlign w:val="bottom"/>
          </w:tcPr>
          <w:p w14:paraId="2B9E62FA" w14:textId="77777777" w:rsidR="00A045E1" w:rsidRDefault="00A045E1">
            <w:pPr>
              <w:rPr>
                <w:rFonts w:ascii="宋体"/>
              </w:rPr>
            </w:pPr>
          </w:p>
        </w:tc>
        <w:tc>
          <w:tcPr>
            <w:tcW w:w="50" w:type="pct"/>
            <w:shd w:val="clear" w:color="auto" w:fill="auto"/>
            <w:vAlign w:val="bottom"/>
          </w:tcPr>
          <w:p w14:paraId="2B9E62FB" w14:textId="77777777" w:rsidR="00A045E1" w:rsidRDefault="00A045E1">
            <w:pPr>
              <w:rPr>
                <w:rFonts w:ascii="宋体"/>
              </w:rPr>
            </w:pPr>
          </w:p>
        </w:tc>
        <w:tc>
          <w:tcPr>
            <w:tcW w:w="438" w:type="pct"/>
            <w:shd w:val="clear" w:color="auto" w:fill="auto"/>
            <w:vAlign w:val="bottom"/>
          </w:tcPr>
          <w:p w14:paraId="2B9E62FC" w14:textId="77777777" w:rsidR="00A045E1" w:rsidRDefault="00A045E1">
            <w:pPr>
              <w:rPr>
                <w:rFonts w:ascii="宋体"/>
              </w:rPr>
            </w:pPr>
          </w:p>
        </w:tc>
        <w:tc>
          <w:tcPr>
            <w:tcW w:w="5" w:type="pct"/>
            <w:shd w:val="clear" w:color="auto" w:fill="auto"/>
            <w:vAlign w:val="bottom"/>
          </w:tcPr>
          <w:p w14:paraId="2B9E62FD" w14:textId="77777777" w:rsidR="00A045E1" w:rsidRDefault="00A045E1">
            <w:pPr>
              <w:rPr>
                <w:rFonts w:ascii="宋体"/>
              </w:rPr>
            </w:pPr>
          </w:p>
        </w:tc>
        <w:tc>
          <w:tcPr>
            <w:tcW w:w="50" w:type="pct"/>
            <w:shd w:val="clear" w:color="auto" w:fill="auto"/>
            <w:vAlign w:val="bottom"/>
          </w:tcPr>
          <w:p w14:paraId="2B9E62FE" w14:textId="77777777" w:rsidR="00A045E1" w:rsidRDefault="00A045E1">
            <w:pPr>
              <w:rPr>
                <w:rFonts w:ascii="宋体"/>
              </w:rPr>
            </w:pPr>
          </w:p>
        </w:tc>
        <w:tc>
          <w:tcPr>
            <w:tcW w:w="438" w:type="pct"/>
            <w:shd w:val="clear" w:color="auto" w:fill="auto"/>
            <w:vAlign w:val="bottom"/>
          </w:tcPr>
          <w:p w14:paraId="2B9E62FF" w14:textId="77777777" w:rsidR="00A045E1" w:rsidRDefault="00A045E1">
            <w:pPr>
              <w:rPr>
                <w:rFonts w:ascii="宋体"/>
              </w:rPr>
            </w:pPr>
          </w:p>
        </w:tc>
        <w:tc>
          <w:tcPr>
            <w:tcW w:w="5" w:type="pct"/>
            <w:shd w:val="clear" w:color="auto" w:fill="auto"/>
            <w:vAlign w:val="bottom"/>
          </w:tcPr>
          <w:p w14:paraId="2B9E6300" w14:textId="77777777" w:rsidR="00A045E1" w:rsidRDefault="00A045E1">
            <w:pPr>
              <w:rPr>
                <w:rFonts w:ascii="宋体"/>
              </w:rPr>
            </w:pPr>
          </w:p>
        </w:tc>
        <w:tc>
          <w:tcPr>
            <w:tcW w:w="5" w:type="pct"/>
            <w:shd w:val="clear" w:color="auto" w:fill="auto"/>
            <w:vAlign w:val="bottom"/>
          </w:tcPr>
          <w:p w14:paraId="2B9E6301" w14:textId="77777777" w:rsidR="00A045E1" w:rsidRDefault="00A045E1">
            <w:pPr>
              <w:rPr>
                <w:rFonts w:ascii="宋体"/>
              </w:rPr>
            </w:pPr>
          </w:p>
        </w:tc>
        <w:tc>
          <w:tcPr>
            <w:tcW w:w="28" w:type="pct"/>
            <w:shd w:val="clear" w:color="auto" w:fill="auto"/>
            <w:vAlign w:val="bottom"/>
          </w:tcPr>
          <w:p w14:paraId="2B9E6302" w14:textId="77777777" w:rsidR="00A045E1" w:rsidRDefault="00A045E1">
            <w:pPr>
              <w:rPr>
                <w:rFonts w:ascii="宋体"/>
              </w:rPr>
            </w:pPr>
          </w:p>
        </w:tc>
        <w:tc>
          <w:tcPr>
            <w:tcW w:w="5" w:type="pct"/>
            <w:shd w:val="clear" w:color="auto" w:fill="auto"/>
            <w:vAlign w:val="bottom"/>
          </w:tcPr>
          <w:p w14:paraId="2B9E6303" w14:textId="77777777" w:rsidR="00A045E1" w:rsidRDefault="00A045E1">
            <w:pPr>
              <w:rPr>
                <w:rFonts w:ascii="宋体"/>
              </w:rPr>
            </w:pPr>
          </w:p>
        </w:tc>
        <w:tc>
          <w:tcPr>
            <w:tcW w:w="50" w:type="pct"/>
            <w:shd w:val="clear" w:color="auto" w:fill="auto"/>
            <w:vAlign w:val="bottom"/>
          </w:tcPr>
          <w:p w14:paraId="2B9E6304" w14:textId="77777777" w:rsidR="00A045E1" w:rsidRDefault="00A045E1">
            <w:pPr>
              <w:rPr>
                <w:rFonts w:ascii="宋体"/>
              </w:rPr>
            </w:pPr>
          </w:p>
        </w:tc>
        <w:tc>
          <w:tcPr>
            <w:tcW w:w="438" w:type="pct"/>
            <w:shd w:val="clear" w:color="auto" w:fill="auto"/>
            <w:vAlign w:val="bottom"/>
          </w:tcPr>
          <w:p w14:paraId="2B9E6305" w14:textId="77777777" w:rsidR="00A045E1" w:rsidRDefault="00A045E1">
            <w:pPr>
              <w:rPr>
                <w:rFonts w:ascii="宋体"/>
              </w:rPr>
            </w:pPr>
          </w:p>
        </w:tc>
        <w:tc>
          <w:tcPr>
            <w:tcW w:w="5" w:type="pct"/>
            <w:shd w:val="clear" w:color="auto" w:fill="auto"/>
            <w:vAlign w:val="bottom"/>
          </w:tcPr>
          <w:p w14:paraId="2B9E6306" w14:textId="77777777" w:rsidR="00A045E1" w:rsidRDefault="00A045E1">
            <w:pPr>
              <w:rPr>
                <w:rFonts w:ascii="宋体"/>
              </w:rPr>
            </w:pPr>
          </w:p>
        </w:tc>
        <w:tc>
          <w:tcPr>
            <w:tcW w:w="50" w:type="pct"/>
            <w:shd w:val="clear" w:color="auto" w:fill="auto"/>
            <w:vAlign w:val="bottom"/>
          </w:tcPr>
          <w:p w14:paraId="2B9E6307" w14:textId="77777777" w:rsidR="00A045E1" w:rsidRDefault="00A045E1">
            <w:pPr>
              <w:rPr>
                <w:rFonts w:ascii="宋体"/>
              </w:rPr>
            </w:pPr>
          </w:p>
        </w:tc>
        <w:tc>
          <w:tcPr>
            <w:tcW w:w="438" w:type="pct"/>
            <w:shd w:val="clear" w:color="auto" w:fill="auto"/>
            <w:vAlign w:val="bottom"/>
          </w:tcPr>
          <w:p w14:paraId="2B9E6308" w14:textId="77777777" w:rsidR="00A045E1" w:rsidRDefault="00A045E1">
            <w:pPr>
              <w:rPr>
                <w:rFonts w:ascii="宋体"/>
              </w:rPr>
            </w:pPr>
          </w:p>
        </w:tc>
        <w:tc>
          <w:tcPr>
            <w:tcW w:w="5" w:type="pct"/>
            <w:shd w:val="clear" w:color="auto" w:fill="auto"/>
            <w:vAlign w:val="bottom"/>
          </w:tcPr>
          <w:p w14:paraId="2B9E6309" w14:textId="77777777" w:rsidR="00A045E1" w:rsidRDefault="00A045E1">
            <w:pPr>
              <w:rPr>
                <w:rFonts w:ascii="宋体"/>
              </w:rPr>
            </w:pPr>
          </w:p>
        </w:tc>
        <w:tc>
          <w:tcPr>
            <w:tcW w:w="50" w:type="pct"/>
            <w:shd w:val="clear" w:color="auto" w:fill="auto"/>
            <w:vAlign w:val="bottom"/>
          </w:tcPr>
          <w:p w14:paraId="2B9E630A" w14:textId="77777777" w:rsidR="00A045E1" w:rsidRDefault="00A045E1">
            <w:pPr>
              <w:rPr>
                <w:rFonts w:ascii="宋体"/>
              </w:rPr>
            </w:pPr>
          </w:p>
        </w:tc>
        <w:tc>
          <w:tcPr>
            <w:tcW w:w="438" w:type="pct"/>
            <w:shd w:val="clear" w:color="auto" w:fill="auto"/>
            <w:vAlign w:val="bottom"/>
          </w:tcPr>
          <w:p w14:paraId="2B9E630B" w14:textId="77777777" w:rsidR="00A045E1" w:rsidRDefault="00A045E1">
            <w:pPr>
              <w:rPr>
                <w:rFonts w:ascii="宋体"/>
              </w:rPr>
            </w:pPr>
          </w:p>
        </w:tc>
        <w:tc>
          <w:tcPr>
            <w:tcW w:w="5" w:type="pct"/>
            <w:shd w:val="clear" w:color="auto" w:fill="auto"/>
            <w:vAlign w:val="bottom"/>
          </w:tcPr>
          <w:p w14:paraId="2B9E630C" w14:textId="77777777" w:rsidR="00A045E1" w:rsidRDefault="00A045E1">
            <w:pPr>
              <w:rPr>
                <w:rFonts w:ascii="宋体"/>
              </w:rPr>
            </w:pPr>
          </w:p>
        </w:tc>
        <w:tc>
          <w:tcPr>
            <w:tcW w:w="0" w:type="auto"/>
            <w:shd w:val="clear" w:color="auto" w:fill="auto"/>
            <w:vAlign w:val="bottom"/>
          </w:tcPr>
          <w:p w14:paraId="2B9E630D" w14:textId="77777777" w:rsidR="00A045E1" w:rsidRDefault="00A045E1">
            <w:pPr>
              <w:rPr>
                <w:rFonts w:ascii="宋体"/>
                <w:vanish/>
              </w:rPr>
            </w:pPr>
          </w:p>
        </w:tc>
        <w:tc>
          <w:tcPr>
            <w:tcW w:w="0" w:type="auto"/>
            <w:shd w:val="clear" w:color="auto" w:fill="auto"/>
            <w:vAlign w:val="bottom"/>
          </w:tcPr>
          <w:p w14:paraId="2B9E630E" w14:textId="77777777" w:rsidR="00A045E1" w:rsidRDefault="00A045E1">
            <w:pPr>
              <w:rPr>
                <w:rFonts w:ascii="宋体"/>
                <w:vanish/>
              </w:rPr>
            </w:pPr>
          </w:p>
        </w:tc>
        <w:tc>
          <w:tcPr>
            <w:tcW w:w="0" w:type="auto"/>
            <w:gridSpan w:val="3"/>
            <w:shd w:val="clear" w:color="auto" w:fill="auto"/>
            <w:vAlign w:val="bottom"/>
          </w:tcPr>
          <w:p w14:paraId="2B9E630F" w14:textId="77777777" w:rsidR="00A045E1" w:rsidRDefault="00A045E1">
            <w:pPr>
              <w:rPr>
                <w:rFonts w:ascii="宋体"/>
                <w:vanish/>
              </w:rPr>
            </w:pPr>
          </w:p>
        </w:tc>
        <w:tc>
          <w:tcPr>
            <w:tcW w:w="0" w:type="auto"/>
            <w:gridSpan w:val="3"/>
            <w:shd w:val="clear" w:color="auto" w:fill="auto"/>
            <w:vAlign w:val="bottom"/>
          </w:tcPr>
          <w:p w14:paraId="2B9E6310" w14:textId="77777777" w:rsidR="00A045E1" w:rsidRDefault="00A045E1">
            <w:pPr>
              <w:rPr>
                <w:rFonts w:ascii="宋体"/>
                <w:vanish/>
              </w:rPr>
            </w:pPr>
          </w:p>
        </w:tc>
      </w:tr>
      <w:tr w:rsidR="00A045E1" w14:paraId="2B9E631E" w14:textId="77777777">
        <w:tc>
          <w:tcPr>
            <w:tcW w:w="0" w:type="auto"/>
            <w:gridSpan w:val="3"/>
            <w:shd w:val="clear" w:color="auto" w:fill="auto"/>
            <w:tcMar>
              <w:top w:w="0" w:type="dxa"/>
              <w:left w:w="20" w:type="dxa"/>
              <w:bottom w:w="0" w:type="dxa"/>
              <w:right w:w="20" w:type="dxa"/>
            </w:tcMar>
            <w:vAlign w:val="bottom"/>
          </w:tcPr>
          <w:p w14:paraId="2B9E6312" w14:textId="77777777" w:rsidR="00A045E1" w:rsidRDefault="00A045E1">
            <w:pPr>
              <w:rPr>
                <w:rFonts w:ascii="宋体"/>
              </w:rPr>
            </w:pPr>
          </w:p>
        </w:tc>
        <w:tc>
          <w:tcPr>
            <w:tcW w:w="0" w:type="auto"/>
            <w:gridSpan w:val="9"/>
            <w:shd w:val="clear" w:color="auto" w:fill="auto"/>
            <w:tcMar>
              <w:top w:w="40" w:type="dxa"/>
              <w:left w:w="20" w:type="dxa"/>
              <w:bottom w:w="40" w:type="dxa"/>
              <w:right w:w="20" w:type="dxa"/>
            </w:tcMar>
            <w:vAlign w:val="bottom"/>
          </w:tcPr>
          <w:p w14:paraId="2B9E6313" w14:textId="77777777" w:rsidR="00A045E1" w:rsidRDefault="00AB45D0">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vAlign w:val="bottom"/>
          </w:tcPr>
          <w:p w14:paraId="2B9E6314" w14:textId="77777777" w:rsidR="00A045E1" w:rsidRDefault="00A045E1">
            <w:pPr>
              <w:rPr>
                <w:rFonts w:ascii="宋体"/>
              </w:rPr>
            </w:pPr>
          </w:p>
        </w:tc>
        <w:tc>
          <w:tcPr>
            <w:tcW w:w="0" w:type="auto"/>
            <w:gridSpan w:val="9"/>
            <w:shd w:val="clear" w:color="auto" w:fill="auto"/>
            <w:tcMar>
              <w:top w:w="40" w:type="dxa"/>
              <w:left w:w="20" w:type="dxa"/>
              <w:bottom w:w="40" w:type="dxa"/>
              <w:right w:w="20" w:type="dxa"/>
            </w:tcMar>
            <w:vAlign w:val="bottom"/>
          </w:tcPr>
          <w:p w14:paraId="2B9E6315" w14:textId="77777777" w:rsidR="00A045E1" w:rsidRDefault="00AB45D0">
            <w:pPr>
              <w:jc w:val="center"/>
              <w:textAlignment w:val="bottom"/>
            </w:pPr>
            <w:r>
              <w:rPr>
                <w:rFonts w:ascii="sans-serif" w:eastAsia="sans-serif" w:hAnsi="sans-serif" w:cs="sans-serif"/>
                <w:b/>
                <w:bCs/>
                <w:color w:val="000000"/>
                <w:sz w:val="17"/>
                <w:szCs w:val="17"/>
              </w:rPr>
              <w:t>SIX MONTHS ENDED NOVEMBER 30,</w:t>
            </w:r>
          </w:p>
        </w:tc>
        <w:tc>
          <w:tcPr>
            <w:tcW w:w="0" w:type="auto"/>
            <w:shd w:val="clear" w:color="auto" w:fill="auto"/>
            <w:vAlign w:val="bottom"/>
          </w:tcPr>
          <w:p w14:paraId="2B9E6316" w14:textId="77777777" w:rsidR="00A045E1" w:rsidRDefault="00A045E1">
            <w:pPr>
              <w:rPr>
                <w:rFonts w:ascii="宋体"/>
                <w:vanish/>
              </w:rPr>
            </w:pPr>
          </w:p>
        </w:tc>
        <w:tc>
          <w:tcPr>
            <w:tcW w:w="0" w:type="auto"/>
            <w:shd w:val="clear" w:color="auto" w:fill="auto"/>
            <w:vAlign w:val="bottom"/>
          </w:tcPr>
          <w:p w14:paraId="2B9E6317" w14:textId="77777777" w:rsidR="00A045E1" w:rsidRDefault="00A045E1">
            <w:pPr>
              <w:rPr>
                <w:rFonts w:ascii="宋体"/>
                <w:vanish/>
              </w:rPr>
            </w:pPr>
          </w:p>
        </w:tc>
        <w:tc>
          <w:tcPr>
            <w:tcW w:w="0" w:type="auto"/>
            <w:shd w:val="clear" w:color="auto" w:fill="auto"/>
            <w:vAlign w:val="bottom"/>
          </w:tcPr>
          <w:p w14:paraId="2B9E6318" w14:textId="77777777" w:rsidR="00A045E1" w:rsidRDefault="00A045E1">
            <w:pPr>
              <w:rPr>
                <w:rFonts w:ascii="宋体"/>
              </w:rPr>
            </w:pPr>
          </w:p>
        </w:tc>
        <w:tc>
          <w:tcPr>
            <w:tcW w:w="0" w:type="auto"/>
            <w:shd w:val="clear" w:color="auto" w:fill="auto"/>
            <w:vAlign w:val="bottom"/>
          </w:tcPr>
          <w:p w14:paraId="2B9E6319" w14:textId="77777777" w:rsidR="00A045E1" w:rsidRDefault="00A045E1">
            <w:pPr>
              <w:rPr>
                <w:rFonts w:ascii="宋体"/>
              </w:rPr>
            </w:pPr>
          </w:p>
        </w:tc>
        <w:tc>
          <w:tcPr>
            <w:tcW w:w="0" w:type="auto"/>
            <w:shd w:val="clear" w:color="auto" w:fill="auto"/>
            <w:vAlign w:val="bottom"/>
          </w:tcPr>
          <w:p w14:paraId="2B9E631A" w14:textId="77777777" w:rsidR="00A045E1" w:rsidRDefault="00A045E1">
            <w:pPr>
              <w:rPr>
                <w:rFonts w:ascii="宋体"/>
              </w:rPr>
            </w:pPr>
          </w:p>
        </w:tc>
        <w:tc>
          <w:tcPr>
            <w:tcW w:w="0" w:type="auto"/>
            <w:shd w:val="clear" w:color="auto" w:fill="auto"/>
            <w:vAlign w:val="bottom"/>
          </w:tcPr>
          <w:p w14:paraId="2B9E631B" w14:textId="77777777" w:rsidR="00A045E1" w:rsidRDefault="00A045E1">
            <w:pPr>
              <w:rPr>
                <w:rFonts w:ascii="宋体"/>
              </w:rPr>
            </w:pPr>
          </w:p>
        </w:tc>
        <w:tc>
          <w:tcPr>
            <w:tcW w:w="0" w:type="auto"/>
            <w:shd w:val="clear" w:color="auto" w:fill="auto"/>
            <w:vAlign w:val="bottom"/>
          </w:tcPr>
          <w:p w14:paraId="2B9E631C" w14:textId="77777777" w:rsidR="00A045E1" w:rsidRDefault="00A045E1">
            <w:pPr>
              <w:rPr>
                <w:rFonts w:ascii="宋体"/>
              </w:rPr>
            </w:pPr>
          </w:p>
        </w:tc>
        <w:tc>
          <w:tcPr>
            <w:tcW w:w="0" w:type="auto"/>
            <w:shd w:val="clear" w:color="auto" w:fill="auto"/>
            <w:vAlign w:val="bottom"/>
          </w:tcPr>
          <w:p w14:paraId="2B9E631D" w14:textId="77777777" w:rsidR="00A045E1" w:rsidRDefault="00A045E1">
            <w:pPr>
              <w:rPr>
                <w:rFonts w:ascii="宋体"/>
              </w:rPr>
            </w:pPr>
          </w:p>
        </w:tc>
      </w:tr>
      <w:tr w:rsidR="00A045E1" w14:paraId="2B9E632B" w14:textId="77777777">
        <w:tc>
          <w:tcPr>
            <w:tcW w:w="0" w:type="auto"/>
            <w:gridSpan w:val="3"/>
            <w:shd w:val="clear" w:color="auto" w:fill="auto"/>
            <w:tcMar>
              <w:top w:w="40" w:type="dxa"/>
              <w:left w:w="20" w:type="dxa"/>
              <w:bottom w:w="40" w:type="dxa"/>
              <w:right w:w="20" w:type="dxa"/>
            </w:tcMar>
            <w:vAlign w:val="bottom"/>
          </w:tcPr>
          <w:p w14:paraId="2B9E631F" w14:textId="77777777" w:rsidR="00A045E1" w:rsidRDefault="00AB45D0">
            <w:pPr>
              <w:textAlignment w:val="bottom"/>
            </w:pPr>
            <w:r>
              <w:rPr>
                <w:rFonts w:ascii="Arial Narrow" w:eastAsia="Arial Narrow" w:hAnsi="Arial Narrow" w:cs="Arial Narrow"/>
                <w:i/>
                <w:iCs/>
                <w:color w:val="000000"/>
                <w:sz w:val="17"/>
                <w:szCs w:val="17"/>
              </w:rPr>
              <w:t>(Dollars in millions, except per share data)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320"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321" w14:textId="77777777" w:rsidR="00A045E1" w:rsidRDefault="00AB45D0">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322" w14:textId="77777777" w:rsidR="00A045E1" w:rsidRDefault="00AB45D0">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0" w:type="dxa"/>
              <w:left w:w="20" w:type="dxa"/>
              <w:bottom w:w="0" w:type="dxa"/>
              <w:right w:w="20" w:type="dxa"/>
            </w:tcMar>
            <w:vAlign w:val="bottom"/>
          </w:tcPr>
          <w:p w14:paraId="2B9E6323" w14:textId="77777777" w:rsidR="00A045E1" w:rsidRDefault="00A045E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324"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325" w14:textId="77777777" w:rsidR="00A045E1" w:rsidRDefault="00AB45D0">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326" w14:textId="77777777" w:rsidR="00A045E1" w:rsidRDefault="00AB45D0">
            <w:pPr>
              <w:jc w:val="right"/>
              <w:textAlignment w:val="bottom"/>
            </w:pPr>
            <w:r>
              <w:rPr>
                <w:rFonts w:ascii="sans-serif" w:eastAsia="sans-serif" w:hAnsi="sans-serif" w:cs="sans-serif"/>
                <w:b/>
                <w:bCs/>
                <w:color w:val="000000"/>
                <w:sz w:val="17"/>
                <w:szCs w:val="17"/>
              </w:rPr>
              <w:t>% CHANGE</w:t>
            </w:r>
          </w:p>
        </w:tc>
        <w:tc>
          <w:tcPr>
            <w:tcW w:w="0" w:type="auto"/>
            <w:shd w:val="clear" w:color="auto" w:fill="auto"/>
            <w:vAlign w:val="bottom"/>
          </w:tcPr>
          <w:p w14:paraId="2B9E6327" w14:textId="77777777" w:rsidR="00A045E1" w:rsidRDefault="00A045E1">
            <w:pPr>
              <w:rPr>
                <w:rFonts w:ascii="宋体"/>
                <w:vanish/>
              </w:rPr>
            </w:pPr>
          </w:p>
        </w:tc>
        <w:tc>
          <w:tcPr>
            <w:tcW w:w="0" w:type="auto"/>
            <w:shd w:val="clear" w:color="auto" w:fill="auto"/>
            <w:vAlign w:val="bottom"/>
          </w:tcPr>
          <w:p w14:paraId="2B9E6328" w14:textId="77777777" w:rsidR="00A045E1" w:rsidRDefault="00A045E1">
            <w:pPr>
              <w:rPr>
                <w:rFonts w:ascii="宋体"/>
                <w:vanish/>
              </w:rPr>
            </w:pPr>
          </w:p>
        </w:tc>
        <w:tc>
          <w:tcPr>
            <w:tcW w:w="0" w:type="auto"/>
            <w:gridSpan w:val="3"/>
            <w:shd w:val="clear" w:color="auto" w:fill="auto"/>
            <w:vAlign w:val="bottom"/>
          </w:tcPr>
          <w:p w14:paraId="2B9E6329" w14:textId="77777777" w:rsidR="00A045E1" w:rsidRDefault="00A045E1">
            <w:pPr>
              <w:rPr>
                <w:rFonts w:ascii="宋体"/>
                <w:vanish/>
              </w:rPr>
            </w:pPr>
          </w:p>
        </w:tc>
        <w:tc>
          <w:tcPr>
            <w:tcW w:w="0" w:type="auto"/>
            <w:gridSpan w:val="3"/>
            <w:shd w:val="clear" w:color="auto" w:fill="auto"/>
            <w:vAlign w:val="bottom"/>
          </w:tcPr>
          <w:p w14:paraId="2B9E632A" w14:textId="77777777" w:rsidR="00A045E1" w:rsidRDefault="00A045E1">
            <w:pPr>
              <w:rPr>
                <w:rFonts w:ascii="宋体"/>
                <w:vanish/>
              </w:rPr>
            </w:pPr>
          </w:p>
        </w:tc>
      </w:tr>
      <w:tr w:rsidR="00A045E1" w14:paraId="2B9E634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32C" w14:textId="77777777" w:rsidR="00A045E1" w:rsidRDefault="00AB45D0">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right w:w="0" w:type="dxa"/>
            </w:tcMar>
            <w:vAlign w:val="center"/>
          </w:tcPr>
          <w:p w14:paraId="2B9E632D" w14:textId="77777777" w:rsidR="00A045E1" w:rsidRDefault="00AB45D0">
            <w:pPr>
              <w:textAlignment w:val="center"/>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center"/>
          </w:tcPr>
          <w:p w14:paraId="2B9E632E" w14:textId="77777777" w:rsidR="00A045E1" w:rsidRDefault="00AB45D0">
            <w:pPr>
              <w:jc w:val="right"/>
              <w:textAlignment w:val="center"/>
            </w:pPr>
            <w:r>
              <w:rPr>
                <w:rFonts w:ascii="Arial" w:eastAsia="宋体" w:hAnsi="Arial" w:cs="Arial"/>
                <w:color w:val="000000"/>
                <w:sz w:val="17"/>
                <w:szCs w:val="17"/>
              </w:rPr>
              <w:t>13,315 </w:t>
            </w:r>
          </w:p>
        </w:tc>
        <w:tc>
          <w:tcPr>
            <w:tcW w:w="0" w:type="auto"/>
            <w:tcBorders>
              <w:top w:val="single" w:sz="8" w:space="0" w:color="E87722"/>
            </w:tcBorders>
            <w:shd w:val="clear" w:color="auto" w:fill="FFF1E7"/>
            <w:tcMar>
              <w:top w:w="40" w:type="dxa"/>
              <w:left w:w="0" w:type="dxa"/>
              <w:bottom w:w="40" w:type="dxa"/>
              <w:right w:w="20" w:type="dxa"/>
            </w:tcMar>
            <w:vAlign w:val="center"/>
          </w:tcPr>
          <w:p w14:paraId="2B9E632F"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center"/>
          </w:tcPr>
          <w:p w14:paraId="2B9E6330" w14:textId="77777777" w:rsidR="00A045E1" w:rsidRDefault="00AB45D0">
            <w:pPr>
              <w:textAlignment w:val="center"/>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center"/>
          </w:tcPr>
          <w:p w14:paraId="2B9E6331" w14:textId="77777777" w:rsidR="00A045E1" w:rsidRDefault="00AB45D0">
            <w:pPr>
              <w:jc w:val="right"/>
              <w:textAlignment w:val="center"/>
            </w:pPr>
            <w:r>
              <w:rPr>
                <w:rFonts w:ascii="Arial" w:eastAsia="宋体" w:hAnsi="Arial" w:cs="Arial"/>
                <w:color w:val="000000"/>
                <w:sz w:val="17"/>
                <w:szCs w:val="17"/>
              </w:rPr>
              <w:t>11,357 </w:t>
            </w:r>
          </w:p>
        </w:tc>
        <w:tc>
          <w:tcPr>
            <w:tcW w:w="0" w:type="auto"/>
            <w:tcBorders>
              <w:top w:val="single" w:sz="8" w:space="0" w:color="E87722"/>
            </w:tcBorders>
            <w:shd w:val="clear" w:color="auto" w:fill="auto"/>
            <w:tcMar>
              <w:top w:w="40" w:type="dxa"/>
              <w:left w:w="0" w:type="dxa"/>
              <w:bottom w:w="40" w:type="dxa"/>
              <w:right w:w="20" w:type="dxa"/>
            </w:tcMar>
            <w:vAlign w:val="center"/>
          </w:tcPr>
          <w:p w14:paraId="2B9E6332"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2B9E6333" w14:textId="77777777" w:rsidR="00A045E1" w:rsidRDefault="00AB45D0">
            <w:pPr>
              <w:jc w:val="right"/>
              <w:textAlignment w:val="center"/>
            </w:pPr>
            <w:r>
              <w:rPr>
                <w:rFonts w:ascii="Arial" w:eastAsia="宋体" w:hAnsi="Arial" w:cs="Arial"/>
                <w:color w:val="000000"/>
                <w:sz w:val="17"/>
                <w:szCs w:val="17"/>
              </w:rPr>
              <w:t>17 </w:t>
            </w:r>
          </w:p>
        </w:tc>
        <w:tc>
          <w:tcPr>
            <w:tcW w:w="0" w:type="auto"/>
            <w:tcBorders>
              <w:top w:val="single" w:sz="8" w:space="0" w:color="E87722"/>
            </w:tcBorders>
            <w:shd w:val="clear" w:color="auto" w:fill="auto"/>
            <w:tcMar>
              <w:top w:w="40" w:type="dxa"/>
              <w:left w:w="0" w:type="dxa"/>
              <w:bottom w:w="40" w:type="dxa"/>
              <w:right w:w="20" w:type="dxa"/>
            </w:tcMar>
            <w:vAlign w:val="center"/>
          </w:tcPr>
          <w:p w14:paraId="2B9E6334" w14:textId="77777777" w:rsidR="00A045E1" w:rsidRDefault="00AB45D0">
            <w:pPr>
              <w:jc w:val="right"/>
              <w:textAlignment w:val="center"/>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335" w14:textId="77777777" w:rsidR="00A045E1" w:rsidRDefault="00A045E1">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B9E6336"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6337" w14:textId="77777777" w:rsidR="00A045E1" w:rsidRDefault="00AB45D0">
            <w:pPr>
              <w:jc w:val="right"/>
              <w:textAlignment w:val="bottom"/>
            </w:pPr>
            <w:r>
              <w:rPr>
                <w:rFonts w:ascii="Arial" w:eastAsia="宋体" w:hAnsi="Arial" w:cs="Arial"/>
                <w:color w:val="000000"/>
                <w:sz w:val="17"/>
                <w:szCs w:val="17"/>
              </w:rPr>
              <w:t>26,002 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338"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center"/>
          </w:tcPr>
          <w:p w14:paraId="2B9E6339" w14:textId="77777777" w:rsidR="00A045E1" w:rsidRDefault="00AB45D0">
            <w:pPr>
              <w:textAlignment w:val="center"/>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center"/>
          </w:tcPr>
          <w:p w14:paraId="2B9E633A" w14:textId="77777777" w:rsidR="00A045E1" w:rsidRDefault="00AB45D0">
            <w:pPr>
              <w:jc w:val="right"/>
              <w:textAlignment w:val="center"/>
            </w:pPr>
            <w:r>
              <w:rPr>
                <w:rFonts w:ascii="Arial" w:eastAsia="宋体" w:hAnsi="Arial" w:cs="Arial"/>
                <w:color w:val="000000"/>
                <w:sz w:val="17"/>
                <w:szCs w:val="17"/>
              </w:rPr>
              <w:t>23,605 </w:t>
            </w:r>
          </w:p>
        </w:tc>
        <w:tc>
          <w:tcPr>
            <w:tcW w:w="0" w:type="auto"/>
            <w:tcBorders>
              <w:top w:val="single" w:sz="8" w:space="0" w:color="E87722"/>
            </w:tcBorders>
            <w:shd w:val="clear" w:color="auto" w:fill="auto"/>
            <w:tcMar>
              <w:top w:w="40" w:type="dxa"/>
              <w:left w:w="0" w:type="dxa"/>
              <w:bottom w:w="40" w:type="dxa"/>
              <w:right w:w="20" w:type="dxa"/>
            </w:tcMar>
            <w:vAlign w:val="center"/>
          </w:tcPr>
          <w:p w14:paraId="2B9E633B"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2B9E633C" w14:textId="77777777" w:rsidR="00A045E1" w:rsidRDefault="00AB45D0">
            <w:pPr>
              <w:jc w:val="right"/>
              <w:textAlignment w:val="center"/>
            </w:pPr>
            <w:r>
              <w:rPr>
                <w:rFonts w:ascii="Arial" w:eastAsia="宋体" w:hAnsi="Arial" w:cs="Arial"/>
                <w:color w:val="000000"/>
                <w:sz w:val="17"/>
                <w:szCs w:val="17"/>
              </w:rPr>
              <w:t>10 </w:t>
            </w:r>
          </w:p>
        </w:tc>
        <w:tc>
          <w:tcPr>
            <w:tcW w:w="0" w:type="auto"/>
            <w:tcBorders>
              <w:top w:val="single" w:sz="8" w:space="0" w:color="E87722"/>
            </w:tcBorders>
            <w:shd w:val="clear" w:color="auto" w:fill="auto"/>
            <w:tcMar>
              <w:top w:w="40" w:type="dxa"/>
              <w:left w:w="0" w:type="dxa"/>
              <w:bottom w:w="40" w:type="dxa"/>
              <w:right w:w="20" w:type="dxa"/>
            </w:tcMar>
            <w:vAlign w:val="center"/>
          </w:tcPr>
          <w:p w14:paraId="2B9E633D" w14:textId="77777777" w:rsidR="00A045E1" w:rsidRDefault="00AB45D0">
            <w:pPr>
              <w:jc w:val="right"/>
              <w:textAlignment w:val="center"/>
            </w:pPr>
            <w:r>
              <w:rPr>
                <w:rFonts w:ascii="Arial" w:eastAsia="宋体" w:hAnsi="Arial" w:cs="Arial"/>
                <w:color w:val="000000"/>
                <w:sz w:val="17"/>
                <w:szCs w:val="17"/>
              </w:rPr>
              <w:t>%</w:t>
            </w:r>
          </w:p>
        </w:tc>
        <w:tc>
          <w:tcPr>
            <w:tcW w:w="0" w:type="auto"/>
            <w:shd w:val="clear" w:color="auto" w:fill="auto"/>
            <w:vAlign w:val="bottom"/>
          </w:tcPr>
          <w:p w14:paraId="2B9E633E" w14:textId="77777777" w:rsidR="00A045E1" w:rsidRDefault="00A045E1">
            <w:pPr>
              <w:rPr>
                <w:rFonts w:ascii="宋体"/>
                <w:vanish/>
              </w:rPr>
            </w:pPr>
          </w:p>
        </w:tc>
        <w:tc>
          <w:tcPr>
            <w:tcW w:w="0" w:type="auto"/>
            <w:shd w:val="clear" w:color="auto" w:fill="auto"/>
            <w:vAlign w:val="bottom"/>
          </w:tcPr>
          <w:p w14:paraId="2B9E633F" w14:textId="77777777" w:rsidR="00A045E1" w:rsidRDefault="00A045E1">
            <w:pPr>
              <w:rPr>
                <w:rFonts w:ascii="宋体"/>
                <w:vanish/>
              </w:rPr>
            </w:pPr>
          </w:p>
        </w:tc>
        <w:tc>
          <w:tcPr>
            <w:tcW w:w="0" w:type="auto"/>
            <w:gridSpan w:val="3"/>
            <w:shd w:val="clear" w:color="auto" w:fill="auto"/>
            <w:vAlign w:val="bottom"/>
          </w:tcPr>
          <w:p w14:paraId="2B9E6340" w14:textId="77777777" w:rsidR="00A045E1" w:rsidRDefault="00A045E1">
            <w:pPr>
              <w:rPr>
                <w:rFonts w:ascii="宋体"/>
                <w:vanish/>
              </w:rPr>
            </w:pPr>
          </w:p>
        </w:tc>
        <w:tc>
          <w:tcPr>
            <w:tcW w:w="0" w:type="auto"/>
            <w:gridSpan w:val="3"/>
            <w:shd w:val="clear" w:color="auto" w:fill="auto"/>
            <w:vAlign w:val="bottom"/>
          </w:tcPr>
          <w:p w14:paraId="2B9E6341" w14:textId="77777777" w:rsidR="00A045E1" w:rsidRDefault="00A045E1">
            <w:pPr>
              <w:rPr>
                <w:rFonts w:ascii="宋体"/>
                <w:vanish/>
              </w:rPr>
            </w:pPr>
          </w:p>
        </w:tc>
      </w:tr>
      <w:tr w:rsidR="00A045E1" w14:paraId="2B9E635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6343" w14:textId="77777777" w:rsidR="00A045E1" w:rsidRDefault="00AB45D0">
            <w:pPr>
              <w:textAlignment w:val="bottom"/>
            </w:pPr>
            <w:r>
              <w:rPr>
                <w:rFonts w:ascii="Arial" w:eastAsia="宋体" w:hAnsi="Arial" w:cs="Arial"/>
                <w:color w:val="000000"/>
                <w:sz w:val="17"/>
                <w:szCs w:val="17"/>
              </w:rPr>
              <w:t>Cost of sales</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B9E6344" w14:textId="77777777" w:rsidR="00A045E1" w:rsidRDefault="00AB45D0">
            <w:pPr>
              <w:jc w:val="right"/>
              <w:textAlignment w:val="center"/>
            </w:pPr>
            <w:r>
              <w:rPr>
                <w:rFonts w:ascii="Arial" w:eastAsia="宋体" w:hAnsi="Arial" w:cs="Arial"/>
                <w:color w:val="000000"/>
                <w:sz w:val="17"/>
                <w:szCs w:val="17"/>
              </w:rPr>
              <w:t>7,604 </w:t>
            </w:r>
          </w:p>
        </w:tc>
        <w:tc>
          <w:tcPr>
            <w:tcW w:w="0" w:type="auto"/>
            <w:tcBorders>
              <w:top w:val="single" w:sz="4" w:space="0" w:color="808080"/>
            </w:tcBorders>
            <w:shd w:val="clear" w:color="auto" w:fill="FFF1E7"/>
            <w:tcMar>
              <w:top w:w="40" w:type="dxa"/>
              <w:left w:w="0" w:type="dxa"/>
              <w:bottom w:w="40" w:type="dxa"/>
              <w:right w:w="20" w:type="dxa"/>
            </w:tcMar>
            <w:vAlign w:val="center"/>
          </w:tcPr>
          <w:p w14:paraId="2B9E6345"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B9E6346" w14:textId="77777777" w:rsidR="00A045E1" w:rsidRDefault="00AB45D0">
            <w:pPr>
              <w:jc w:val="right"/>
              <w:textAlignment w:val="center"/>
            </w:pPr>
            <w:r>
              <w:rPr>
                <w:rFonts w:ascii="Arial" w:eastAsia="宋体" w:hAnsi="Arial" w:cs="Arial"/>
                <w:color w:val="000000"/>
                <w:sz w:val="17"/>
                <w:szCs w:val="17"/>
              </w:rPr>
              <w:t>6,144 </w:t>
            </w:r>
          </w:p>
        </w:tc>
        <w:tc>
          <w:tcPr>
            <w:tcW w:w="0" w:type="auto"/>
            <w:tcBorders>
              <w:top w:val="single" w:sz="4" w:space="0" w:color="808080"/>
            </w:tcBorders>
            <w:shd w:val="clear" w:color="auto" w:fill="auto"/>
            <w:tcMar>
              <w:top w:w="40" w:type="dxa"/>
              <w:left w:w="0" w:type="dxa"/>
              <w:bottom w:w="40" w:type="dxa"/>
              <w:right w:w="20" w:type="dxa"/>
            </w:tcMar>
            <w:vAlign w:val="center"/>
          </w:tcPr>
          <w:p w14:paraId="2B9E6347"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B9E6348" w14:textId="77777777" w:rsidR="00A045E1" w:rsidRDefault="00AB45D0">
            <w:pPr>
              <w:jc w:val="right"/>
              <w:textAlignment w:val="center"/>
            </w:pPr>
            <w:r>
              <w:rPr>
                <w:rFonts w:ascii="Arial" w:eastAsia="宋体" w:hAnsi="Arial" w:cs="Arial"/>
                <w:color w:val="000000"/>
                <w:sz w:val="17"/>
                <w:szCs w:val="17"/>
              </w:rPr>
              <w:t>24 </w:t>
            </w:r>
          </w:p>
        </w:tc>
        <w:tc>
          <w:tcPr>
            <w:tcW w:w="0" w:type="auto"/>
            <w:tcBorders>
              <w:top w:val="single" w:sz="4" w:space="0" w:color="808080"/>
            </w:tcBorders>
            <w:shd w:val="clear" w:color="auto" w:fill="auto"/>
            <w:tcMar>
              <w:top w:w="40" w:type="dxa"/>
              <w:left w:w="0" w:type="dxa"/>
              <w:bottom w:w="40" w:type="dxa"/>
              <w:right w:w="20" w:type="dxa"/>
            </w:tcMar>
            <w:vAlign w:val="center"/>
          </w:tcPr>
          <w:p w14:paraId="2B9E6349" w14:textId="77777777" w:rsidR="00A045E1" w:rsidRDefault="00AB45D0">
            <w:pPr>
              <w:jc w:val="right"/>
              <w:textAlignment w:val="center"/>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34A"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B9E634B" w14:textId="77777777" w:rsidR="00A045E1" w:rsidRDefault="00AB45D0">
            <w:pPr>
              <w:jc w:val="right"/>
              <w:textAlignment w:val="center"/>
            </w:pPr>
            <w:r>
              <w:rPr>
                <w:rFonts w:ascii="Arial" w:eastAsia="宋体" w:hAnsi="Arial" w:cs="Arial"/>
                <w:color w:val="000000"/>
                <w:sz w:val="17"/>
                <w:szCs w:val="17"/>
              </w:rPr>
              <w:t>14,676 </w:t>
            </w:r>
          </w:p>
        </w:tc>
        <w:tc>
          <w:tcPr>
            <w:tcW w:w="0" w:type="auto"/>
            <w:tcBorders>
              <w:top w:val="single" w:sz="4" w:space="0" w:color="808080"/>
            </w:tcBorders>
            <w:shd w:val="clear" w:color="auto" w:fill="FFF1E7"/>
            <w:tcMar>
              <w:top w:w="40" w:type="dxa"/>
              <w:left w:w="0" w:type="dxa"/>
              <w:bottom w:w="40" w:type="dxa"/>
              <w:right w:w="20" w:type="dxa"/>
            </w:tcMar>
            <w:vAlign w:val="center"/>
          </w:tcPr>
          <w:p w14:paraId="2B9E634C"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B9E634D" w14:textId="77777777" w:rsidR="00A045E1" w:rsidRDefault="00AB45D0">
            <w:pPr>
              <w:jc w:val="right"/>
              <w:textAlignment w:val="center"/>
            </w:pPr>
            <w:r>
              <w:rPr>
                <w:rFonts w:ascii="Arial" w:eastAsia="宋体" w:hAnsi="Arial" w:cs="Arial"/>
                <w:color w:val="000000"/>
                <w:sz w:val="17"/>
                <w:szCs w:val="17"/>
              </w:rPr>
              <w:t>12,696 </w:t>
            </w:r>
          </w:p>
        </w:tc>
        <w:tc>
          <w:tcPr>
            <w:tcW w:w="0" w:type="auto"/>
            <w:tcBorders>
              <w:top w:val="single" w:sz="4" w:space="0" w:color="808080"/>
            </w:tcBorders>
            <w:shd w:val="clear" w:color="auto" w:fill="auto"/>
            <w:tcMar>
              <w:top w:w="40" w:type="dxa"/>
              <w:left w:w="0" w:type="dxa"/>
              <w:bottom w:w="40" w:type="dxa"/>
              <w:right w:w="20" w:type="dxa"/>
            </w:tcMar>
            <w:vAlign w:val="center"/>
          </w:tcPr>
          <w:p w14:paraId="2B9E634E"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B9E634F" w14:textId="77777777" w:rsidR="00A045E1" w:rsidRDefault="00AB45D0">
            <w:pPr>
              <w:jc w:val="right"/>
              <w:textAlignment w:val="center"/>
            </w:pPr>
            <w:r>
              <w:rPr>
                <w:rFonts w:ascii="Arial" w:eastAsia="宋体" w:hAnsi="Arial" w:cs="Arial"/>
                <w:color w:val="000000"/>
                <w:sz w:val="17"/>
                <w:szCs w:val="17"/>
              </w:rPr>
              <w:t>16 </w:t>
            </w:r>
          </w:p>
        </w:tc>
        <w:tc>
          <w:tcPr>
            <w:tcW w:w="0" w:type="auto"/>
            <w:tcBorders>
              <w:top w:val="single" w:sz="4" w:space="0" w:color="808080"/>
            </w:tcBorders>
            <w:shd w:val="clear" w:color="auto" w:fill="auto"/>
            <w:tcMar>
              <w:top w:w="40" w:type="dxa"/>
              <w:left w:w="0" w:type="dxa"/>
              <w:bottom w:w="40" w:type="dxa"/>
              <w:right w:w="20" w:type="dxa"/>
            </w:tcMar>
            <w:vAlign w:val="center"/>
          </w:tcPr>
          <w:p w14:paraId="2B9E6350" w14:textId="77777777" w:rsidR="00A045E1" w:rsidRDefault="00AB45D0">
            <w:pPr>
              <w:jc w:val="right"/>
              <w:textAlignment w:val="center"/>
            </w:pPr>
            <w:r>
              <w:rPr>
                <w:rFonts w:ascii="Arial" w:eastAsia="宋体" w:hAnsi="Arial" w:cs="Arial"/>
                <w:color w:val="000000"/>
                <w:sz w:val="17"/>
                <w:szCs w:val="17"/>
              </w:rPr>
              <w:t>%</w:t>
            </w:r>
          </w:p>
        </w:tc>
        <w:tc>
          <w:tcPr>
            <w:tcW w:w="0" w:type="auto"/>
            <w:shd w:val="clear" w:color="auto" w:fill="auto"/>
            <w:vAlign w:val="bottom"/>
          </w:tcPr>
          <w:p w14:paraId="2B9E6351" w14:textId="77777777" w:rsidR="00A045E1" w:rsidRDefault="00A045E1">
            <w:pPr>
              <w:rPr>
                <w:rFonts w:ascii="宋体"/>
                <w:vanish/>
              </w:rPr>
            </w:pPr>
          </w:p>
        </w:tc>
        <w:tc>
          <w:tcPr>
            <w:tcW w:w="0" w:type="auto"/>
            <w:shd w:val="clear" w:color="auto" w:fill="auto"/>
            <w:vAlign w:val="bottom"/>
          </w:tcPr>
          <w:p w14:paraId="2B9E6352" w14:textId="77777777" w:rsidR="00A045E1" w:rsidRDefault="00A045E1">
            <w:pPr>
              <w:rPr>
                <w:rFonts w:ascii="宋体"/>
                <w:vanish/>
              </w:rPr>
            </w:pPr>
          </w:p>
        </w:tc>
        <w:tc>
          <w:tcPr>
            <w:tcW w:w="0" w:type="auto"/>
            <w:gridSpan w:val="3"/>
            <w:shd w:val="clear" w:color="auto" w:fill="auto"/>
            <w:vAlign w:val="bottom"/>
          </w:tcPr>
          <w:p w14:paraId="2B9E6353" w14:textId="77777777" w:rsidR="00A045E1" w:rsidRDefault="00A045E1">
            <w:pPr>
              <w:rPr>
                <w:rFonts w:ascii="宋体"/>
                <w:vanish/>
              </w:rPr>
            </w:pPr>
          </w:p>
        </w:tc>
        <w:tc>
          <w:tcPr>
            <w:tcW w:w="0" w:type="auto"/>
            <w:gridSpan w:val="3"/>
            <w:shd w:val="clear" w:color="auto" w:fill="auto"/>
            <w:vAlign w:val="bottom"/>
          </w:tcPr>
          <w:p w14:paraId="2B9E6354" w14:textId="77777777" w:rsidR="00A045E1" w:rsidRDefault="00A045E1">
            <w:pPr>
              <w:rPr>
                <w:rFonts w:ascii="宋体"/>
                <w:vanish/>
              </w:rPr>
            </w:pPr>
          </w:p>
        </w:tc>
      </w:tr>
      <w:tr w:rsidR="00A045E1" w14:paraId="2B9E6368" w14:textId="77777777">
        <w:tc>
          <w:tcPr>
            <w:tcW w:w="0" w:type="auto"/>
            <w:gridSpan w:val="3"/>
            <w:tcBorders>
              <w:top w:val="single" w:sz="8" w:space="0" w:color="E87722"/>
            </w:tcBorders>
            <w:shd w:val="clear" w:color="auto" w:fill="auto"/>
            <w:tcMar>
              <w:top w:w="40" w:type="dxa"/>
              <w:left w:w="155" w:type="dxa"/>
              <w:bottom w:w="40" w:type="dxa"/>
              <w:right w:w="20" w:type="dxa"/>
            </w:tcMar>
            <w:vAlign w:val="bottom"/>
          </w:tcPr>
          <w:p w14:paraId="2B9E6356" w14:textId="77777777" w:rsidR="00A045E1" w:rsidRDefault="00AB45D0">
            <w:pPr>
              <w:textAlignment w:val="bottom"/>
            </w:pPr>
            <w:r>
              <w:rPr>
                <w:rFonts w:ascii="Arial" w:eastAsia="宋体" w:hAnsi="Arial" w:cs="Arial"/>
                <w:color w:val="000000"/>
                <w:sz w:val="17"/>
                <w:szCs w:val="17"/>
              </w:rPr>
              <w:t>Gross profit</w:t>
            </w:r>
          </w:p>
        </w:tc>
        <w:tc>
          <w:tcPr>
            <w:tcW w:w="0" w:type="auto"/>
            <w:gridSpan w:val="2"/>
            <w:tcBorders>
              <w:top w:val="single" w:sz="8" w:space="0" w:color="E87722"/>
            </w:tcBorders>
            <w:shd w:val="clear" w:color="auto" w:fill="FFF1E7"/>
            <w:tcMar>
              <w:top w:w="40" w:type="dxa"/>
              <w:left w:w="20" w:type="dxa"/>
              <w:bottom w:w="40" w:type="dxa"/>
              <w:right w:w="0" w:type="dxa"/>
            </w:tcMar>
            <w:vAlign w:val="center"/>
          </w:tcPr>
          <w:p w14:paraId="2B9E6357" w14:textId="77777777" w:rsidR="00A045E1" w:rsidRDefault="00AB45D0">
            <w:pPr>
              <w:jc w:val="right"/>
              <w:textAlignment w:val="center"/>
            </w:pPr>
            <w:r>
              <w:rPr>
                <w:rFonts w:ascii="Arial" w:eastAsia="宋体" w:hAnsi="Arial" w:cs="Arial"/>
                <w:color w:val="000000"/>
                <w:sz w:val="17"/>
                <w:szCs w:val="17"/>
              </w:rPr>
              <w:t>5,711 </w:t>
            </w:r>
          </w:p>
        </w:tc>
        <w:tc>
          <w:tcPr>
            <w:tcW w:w="0" w:type="auto"/>
            <w:tcBorders>
              <w:top w:val="single" w:sz="8" w:space="0" w:color="E87722"/>
            </w:tcBorders>
            <w:shd w:val="clear" w:color="auto" w:fill="FFF1E7"/>
            <w:tcMar>
              <w:top w:w="40" w:type="dxa"/>
              <w:left w:w="0" w:type="dxa"/>
              <w:bottom w:w="40" w:type="dxa"/>
              <w:right w:w="20" w:type="dxa"/>
            </w:tcMar>
            <w:vAlign w:val="center"/>
          </w:tcPr>
          <w:p w14:paraId="2B9E6358"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2B9E6359" w14:textId="77777777" w:rsidR="00A045E1" w:rsidRDefault="00AB45D0">
            <w:pPr>
              <w:jc w:val="right"/>
              <w:textAlignment w:val="center"/>
            </w:pPr>
            <w:r>
              <w:rPr>
                <w:rFonts w:ascii="Arial" w:eastAsia="宋体" w:hAnsi="Arial" w:cs="Arial"/>
                <w:color w:val="000000"/>
                <w:sz w:val="17"/>
                <w:szCs w:val="17"/>
              </w:rPr>
              <w:t>5,213 </w:t>
            </w:r>
          </w:p>
        </w:tc>
        <w:tc>
          <w:tcPr>
            <w:tcW w:w="0" w:type="auto"/>
            <w:tcBorders>
              <w:top w:val="single" w:sz="8" w:space="0" w:color="E87722"/>
            </w:tcBorders>
            <w:shd w:val="clear" w:color="auto" w:fill="auto"/>
            <w:tcMar>
              <w:top w:w="40" w:type="dxa"/>
              <w:left w:w="0" w:type="dxa"/>
              <w:bottom w:w="40" w:type="dxa"/>
              <w:right w:w="20" w:type="dxa"/>
            </w:tcMar>
            <w:vAlign w:val="center"/>
          </w:tcPr>
          <w:p w14:paraId="2B9E635A"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2B9E635B" w14:textId="77777777" w:rsidR="00A045E1" w:rsidRDefault="00AB45D0">
            <w:pPr>
              <w:jc w:val="right"/>
              <w:textAlignment w:val="center"/>
            </w:pPr>
            <w:r>
              <w:rPr>
                <w:rFonts w:ascii="Arial" w:eastAsia="宋体" w:hAnsi="Arial" w:cs="Arial"/>
                <w:color w:val="000000"/>
                <w:sz w:val="17"/>
                <w:szCs w:val="17"/>
              </w:rPr>
              <w:t>10 </w:t>
            </w:r>
          </w:p>
        </w:tc>
        <w:tc>
          <w:tcPr>
            <w:tcW w:w="0" w:type="auto"/>
            <w:tcBorders>
              <w:top w:val="single" w:sz="8" w:space="0" w:color="E87722"/>
            </w:tcBorders>
            <w:shd w:val="clear" w:color="auto" w:fill="auto"/>
            <w:tcMar>
              <w:top w:w="40" w:type="dxa"/>
              <w:left w:w="0" w:type="dxa"/>
              <w:bottom w:w="40" w:type="dxa"/>
              <w:right w:w="20" w:type="dxa"/>
            </w:tcMar>
            <w:vAlign w:val="center"/>
          </w:tcPr>
          <w:p w14:paraId="2B9E635C" w14:textId="77777777" w:rsidR="00A045E1" w:rsidRDefault="00AB45D0">
            <w:pPr>
              <w:jc w:val="right"/>
              <w:textAlignment w:val="center"/>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35D" w14:textId="77777777" w:rsidR="00A045E1" w:rsidRDefault="00A045E1">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center"/>
          </w:tcPr>
          <w:p w14:paraId="2B9E635E" w14:textId="77777777" w:rsidR="00A045E1" w:rsidRDefault="00AB45D0">
            <w:pPr>
              <w:jc w:val="right"/>
              <w:textAlignment w:val="center"/>
            </w:pPr>
            <w:r>
              <w:rPr>
                <w:rFonts w:ascii="Arial" w:eastAsia="宋体" w:hAnsi="Arial" w:cs="Arial"/>
                <w:color w:val="000000"/>
                <w:sz w:val="17"/>
                <w:szCs w:val="17"/>
              </w:rPr>
              <w:t>11,326 </w:t>
            </w:r>
          </w:p>
        </w:tc>
        <w:tc>
          <w:tcPr>
            <w:tcW w:w="0" w:type="auto"/>
            <w:tcBorders>
              <w:top w:val="single" w:sz="8" w:space="0" w:color="E87722"/>
            </w:tcBorders>
            <w:shd w:val="clear" w:color="auto" w:fill="FFF1E7"/>
            <w:tcMar>
              <w:top w:w="40" w:type="dxa"/>
              <w:left w:w="0" w:type="dxa"/>
              <w:bottom w:w="40" w:type="dxa"/>
              <w:right w:w="20" w:type="dxa"/>
            </w:tcMar>
            <w:vAlign w:val="center"/>
          </w:tcPr>
          <w:p w14:paraId="2B9E635F"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2B9E6360" w14:textId="77777777" w:rsidR="00A045E1" w:rsidRDefault="00AB45D0">
            <w:pPr>
              <w:jc w:val="right"/>
              <w:textAlignment w:val="center"/>
            </w:pPr>
            <w:r>
              <w:rPr>
                <w:rFonts w:ascii="Arial" w:eastAsia="宋体" w:hAnsi="Arial" w:cs="Arial"/>
                <w:color w:val="000000"/>
                <w:sz w:val="17"/>
                <w:szCs w:val="17"/>
              </w:rPr>
              <w:t>10,909 </w:t>
            </w:r>
          </w:p>
        </w:tc>
        <w:tc>
          <w:tcPr>
            <w:tcW w:w="0" w:type="auto"/>
            <w:tcBorders>
              <w:top w:val="single" w:sz="8" w:space="0" w:color="E87722"/>
            </w:tcBorders>
            <w:shd w:val="clear" w:color="auto" w:fill="auto"/>
            <w:tcMar>
              <w:top w:w="40" w:type="dxa"/>
              <w:left w:w="0" w:type="dxa"/>
              <w:bottom w:w="40" w:type="dxa"/>
              <w:right w:w="20" w:type="dxa"/>
            </w:tcMar>
            <w:vAlign w:val="center"/>
          </w:tcPr>
          <w:p w14:paraId="2B9E6361"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2B9E6362" w14:textId="77777777" w:rsidR="00A045E1" w:rsidRDefault="00AB45D0">
            <w:pPr>
              <w:jc w:val="right"/>
              <w:textAlignment w:val="center"/>
            </w:pPr>
            <w:r>
              <w:rPr>
                <w:rFonts w:ascii="Arial" w:eastAsia="宋体" w:hAnsi="Arial" w:cs="Arial"/>
                <w:color w:val="000000"/>
                <w:sz w:val="17"/>
                <w:szCs w:val="17"/>
              </w:rPr>
              <w:t>4 </w:t>
            </w:r>
          </w:p>
        </w:tc>
        <w:tc>
          <w:tcPr>
            <w:tcW w:w="0" w:type="auto"/>
            <w:tcBorders>
              <w:top w:val="single" w:sz="8" w:space="0" w:color="E87722"/>
            </w:tcBorders>
            <w:shd w:val="clear" w:color="auto" w:fill="auto"/>
            <w:tcMar>
              <w:top w:w="40" w:type="dxa"/>
              <w:left w:w="0" w:type="dxa"/>
              <w:bottom w:w="40" w:type="dxa"/>
              <w:right w:w="20" w:type="dxa"/>
            </w:tcMar>
            <w:vAlign w:val="center"/>
          </w:tcPr>
          <w:p w14:paraId="2B9E6363" w14:textId="77777777" w:rsidR="00A045E1" w:rsidRDefault="00AB45D0">
            <w:pPr>
              <w:jc w:val="right"/>
              <w:textAlignment w:val="center"/>
            </w:pPr>
            <w:r>
              <w:rPr>
                <w:rFonts w:ascii="Arial" w:eastAsia="宋体" w:hAnsi="Arial" w:cs="Arial"/>
                <w:color w:val="000000"/>
                <w:sz w:val="17"/>
                <w:szCs w:val="17"/>
              </w:rPr>
              <w:t>%</w:t>
            </w:r>
          </w:p>
        </w:tc>
        <w:tc>
          <w:tcPr>
            <w:tcW w:w="0" w:type="auto"/>
            <w:shd w:val="clear" w:color="auto" w:fill="auto"/>
            <w:vAlign w:val="bottom"/>
          </w:tcPr>
          <w:p w14:paraId="2B9E6364" w14:textId="77777777" w:rsidR="00A045E1" w:rsidRDefault="00A045E1">
            <w:pPr>
              <w:rPr>
                <w:rFonts w:ascii="宋体"/>
                <w:vanish/>
              </w:rPr>
            </w:pPr>
          </w:p>
        </w:tc>
        <w:tc>
          <w:tcPr>
            <w:tcW w:w="0" w:type="auto"/>
            <w:shd w:val="clear" w:color="auto" w:fill="auto"/>
            <w:vAlign w:val="bottom"/>
          </w:tcPr>
          <w:p w14:paraId="2B9E6365" w14:textId="77777777" w:rsidR="00A045E1" w:rsidRDefault="00A045E1">
            <w:pPr>
              <w:rPr>
                <w:rFonts w:ascii="宋体"/>
                <w:vanish/>
              </w:rPr>
            </w:pPr>
          </w:p>
        </w:tc>
        <w:tc>
          <w:tcPr>
            <w:tcW w:w="0" w:type="auto"/>
            <w:gridSpan w:val="3"/>
            <w:shd w:val="clear" w:color="auto" w:fill="auto"/>
            <w:vAlign w:val="bottom"/>
          </w:tcPr>
          <w:p w14:paraId="2B9E6366" w14:textId="77777777" w:rsidR="00A045E1" w:rsidRDefault="00A045E1">
            <w:pPr>
              <w:rPr>
                <w:rFonts w:ascii="宋体"/>
                <w:vanish/>
              </w:rPr>
            </w:pPr>
          </w:p>
        </w:tc>
        <w:tc>
          <w:tcPr>
            <w:tcW w:w="0" w:type="auto"/>
            <w:gridSpan w:val="3"/>
            <w:shd w:val="clear" w:color="auto" w:fill="auto"/>
            <w:vAlign w:val="bottom"/>
          </w:tcPr>
          <w:p w14:paraId="2B9E6367" w14:textId="77777777" w:rsidR="00A045E1" w:rsidRDefault="00A045E1">
            <w:pPr>
              <w:rPr>
                <w:rFonts w:ascii="宋体"/>
                <w:vanish/>
              </w:rPr>
            </w:pPr>
          </w:p>
        </w:tc>
      </w:tr>
      <w:tr w:rsidR="00A045E1" w14:paraId="2B9E637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369" w14:textId="77777777" w:rsidR="00A045E1" w:rsidRDefault="00AB45D0">
            <w:pPr>
              <w:textAlignment w:val="bottom"/>
            </w:pPr>
            <w:r>
              <w:rPr>
                <w:rFonts w:ascii="Arial" w:eastAsia="宋体" w:hAnsi="Arial" w:cs="Arial"/>
                <w:i/>
                <w:iCs/>
                <w:color w:val="000000"/>
                <w:sz w:val="17"/>
                <w:szCs w:val="17"/>
              </w:rPr>
              <w:t>Gross margin</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B9E636A" w14:textId="77777777" w:rsidR="00A045E1" w:rsidRDefault="00AB45D0">
            <w:pPr>
              <w:jc w:val="right"/>
              <w:textAlignment w:val="center"/>
            </w:pPr>
            <w:r>
              <w:rPr>
                <w:rFonts w:ascii="Arial" w:eastAsia="宋体" w:hAnsi="Arial" w:cs="Arial"/>
                <w:i/>
                <w:iCs/>
                <w:color w:val="000000"/>
                <w:sz w:val="17"/>
                <w:szCs w:val="17"/>
              </w:rPr>
              <w:t>42.9 </w:t>
            </w:r>
          </w:p>
        </w:tc>
        <w:tc>
          <w:tcPr>
            <w:tcW w:w="0" w:type="auto"/>
            <w:tcBorders>
              <w:top w:val="single" w:sz="4" w:space="0" w:color="808080"/>
            </w:tcBorders>
            <w:shd w:val="clear" w:color="auto" w:fill="FFF1E7"/>
            <w:tcMar>
              <w:top w:w="40" w:type="dxa"/>
              <w:left w:w="0" w:type="dxa"/>
              <w:bottom w:w="40" w:type="dxa"/>
              <w:right w:w="20" w:type="dxa"/>
            </w:tcMar>
            <w:vAlign w:val="center"/>
          </w:tcPr>
          <w:p w14:paraId="2B9E636B" w14:textId="77777777" w:rsidR="00A045E1" w:rsidRDefault="00AB45D0">
            <w:pPr>
              <w:jc w:val="right"/>
              <w:textAlignment w:val="center"/>
            </w:pPr>
            <w:r>
              <w:rPr>
                <w:rFonts w:ascii="Arial" w:eastAsia="宋体" w:hAnsi="Arial" w:cs="Arial"/>
                <w:i/>
                <w:iCs/>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B9E636C" w14:textId="77777777" w:rsidR="00A045E1" w:rsidRDefault="00AB45D0">
            <w:pPr>
              <w:jc w:val="right"/>
              <w:textAlignment w:val="center"/>
            </w:pPr>
            <w:r>
              <w:rPr>
                <w:rFonts w:ascii="Arial" w:eastAsia="宋体" w:hAnsi="Arial" w:cs="Arial"/>
                <w:i/>
                <w:iCs/>
                <w:color w:val="000000"/>
                <w:sz w:val="17"/>
                <w:szCs w:val="17"/>
              </w:rPr>
              <w:t>45.9 </w:t>
            </w:r>
          </w:p>
        </w:tc>
        <w:tc>
          <w:tcPr>
            <w:tcW w:w="0" w:type="auto"/>
            <w:tcBorders>
              <w:top w:val="single" w:sz="4" w:space="0" w:color="808080"/>
            </w:tcBorders>
            <w:shd w:val="clear" w:color="auto" w:fill="auto"/>
            <w:tcMar>
              <w:top w:w="40" w:type="dxa"/>
              <w:left w:w="0" w:type="dxa"/>
              <w:bottom w:w="40" w:type="dxa"/>
              <w:right w:w="20" w:type="dxa"/>
            </w:tcMar>
            <w:vAlign w:val="center"/>
          </w:tcPr>
          <w:p w14:paraId="2B9E636D" w14:textId="77777777" w:rsidR="00A045E1" w:rsidRDefault="00AB45D0">
            <w:pPr>
              <w:jc w:val="right"/>
              <w:textAlignment w:val="center"/>
            </w:pPr>
            <w:r>
              <w:rPr>
                <w:rFonts w:ascii="Arial" w:eastAsia="宋体" w:hAnsi="Arial" w:cs="Arial"/>
                <w:i/>
                <w:iCs/>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36E"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36F"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B9E6370" w14:textId="77777777" w:rsidR="00A045E1" w:rsidRDefault="00AB45D0">
            <w:pPr>
              <w:jc w:val="right"/>
              <w:textAlignment w:val="center"/>
            </w:pPr>
            <w:r>
              <w:rPr>
                <w:rFonts w:ascii="Arial" w:eastAsia="宋体" w:hAnsi="Arial" w:cs="Arial"/>
                <w:i/>
                <w:iCs/>
                <w:color w:val="000000"/>
                <w:sz w:val="17"/>
                <w:szCs w:val="17"/>
              </w:rPr>
              <w:t>43.6 </w:t>
            </w:r>
          </w:p>
        </w:tc>
        <w:tc>
          <w:tcPr>
            <w:tcW w:w="0" w:type="auto"/>
            <w:tcBorders>
              <w:top w:val="single" w:sz="4" w:space="0" w:color="808080"/>
            </w:tcBorders>
            <w:shd w:val="clear" w:color="auto" w:fill="FFF1E7"/>
            <w:tcMar>
              <w:top w:w="40" w:type="dxa"/>
              <w:left w:w="0" w:type="dxa"/>
              <w:bottom w:w="40" w:type="dxa"/>
              <w:right w:w="20" w:type="dxa"/>
            </w:tcMar>
            <w:vAlign w:val="center"/>
          </w:tcPr>
          <w:p w14:paraId="2B9E6371" w14:textId="77777777" w:rsidR="00A045E1" w:rsidRDefault="00AB45D0">
            <w:pPr>
              <w:jc w:val="right"/>
              <w:textAlignment w:val="center"/>
            </w:pPr>
            <w:r>
              <w:rPr>
                <w:rFonts w:ascii="Arial" w:eastAsia="宋体" w:hAnsi="Arial" w:cs="Arial"/>
                <w:i/>
                <w:iCs/>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B9E6372" w14:textId="77777777" w:rsidR="00A045E1" w:rsidRDefault="00AB45D0">
            <w:pPr>
              <w:jc w:val="right"/>
              <w:textAlignment w:val="center"/>
            </w:pPr>
            <w:r>
              <w:rPr>
                <w:rFonts w:ascii="Arial" w:eastAsia="宋体" w:hAnsi="Arial" w:cs="Arial"/>
                <w:i/>
                <w:iCs/>
                <w:color w:val="000000"/>
                <w:sz w:val="17"/>
                <w:szCs w:val="17"/>
              </w:rPr>
              <w:t>46.2 </w:t>
            </w:r>
          </w:p>
        </w:tc>
        <w:tc>
          <w:tcPr>
            <w:tcW w:w="0" w:type="auto"/>
            <w:tcBorders>
              <w:top w:val="single" w:sz="4" w:space="0" w:color="808080"/>
            </w:tcBorders>
            <w:shd w:val="clear" w:color="auto" w:fill="auto"/>
            <w:tcMar>
              <w:top w:w="40" w:type="dxa"/>
              <w:left w:w="0" w:type="dxa"/>
              <w:bottom w:w="40" w:type="dxa"/>
              <w:right w:w="20" w:type="dxa"/>
            </w:tcMar>
            <w:vAlign w:val="center"/>
          </w:tcPr>
          <w:p w14:paraId="2B9E6373" w14:textId="77777777" w:rsidR="00A045E1" w:rsidRDefault="00AB45D0">
            <w:pPr>
              <w:jc w:val="right"/>
              <w:textAlignment w:val="center"/>
            </w:pPr>
            <w:r>
              <w:rPr>
                <w:rFonts w:ascii="Arial" w:eastAsia="宋体" w:hAnsi="Arial" w:cs="Arial"/>
                <w:i/>
                <w:iCs/>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374" w14:textId="77777777" w:rsidR="00A045E1" w:rsidRDefault="00A045E1">
            <w:pPr>
              <w:rPr>
                <w:rFonts w:ascii="宋体"/>
              </w:rPr>
            </w:pPr>
          </w:p>
        </w:tc>
        <w:tc>
          <w:tcPr>
            <w:tcW w:w="0" w:type="auto"/>
            <w:shd w:val="clear" w:color="auto" w:fill="auto"/>
            <w:vAlign w:val="bottom"/>
          </w:tcPr>
          <w:p w14:paraId="2B9E6375" w14:textId="77777777" w:rsidR="00A045E1" w:rsidRDefault="00A045E1">
            <w:pPr>
              <w:rPr>
                <w:rFonts w:ascii="宋体"/>
                <w:vanish/>
              </w:rPr>
            </w:pPr>
          </w:p>
        </w:tc>
        <w:tc>
          <w:tcPr>
            <w:tcW w:w="0" w:type="auto"/>
            <w:shd w:val="clear" w:color="auto" w:fill="auto"/>
            <w:vAlign w:val="bottom"/>
          </w:tcPr>
          <w:p w14:paraId="2B9E6376" w14:textId="77777777" w:rsidR="00A045E1" w:rsidRDefault="00A045E1">
            <w:pPr>
              <w:rPr>
                <w:rFonts w:ascii="宋体"/>
                <w:vanish/>
              </w:rPr>
            </w:pPr>
          </w:p>
        </w:tc>
        <w:tc>
          <w:tcPr>
            <w:tcW w:w="0" w:type="auto"/>
            <w:gridSpan w:val="3"/>
            <w:shd w:val="clear" w:color="auto" w:fill="auto"/>
            <w:vAlign w:val="bottom"/>
          </w:tcPr>
          <w:p w14:paraId="2B9E6377" w14:textId="77777777" w:rsidR="00A045E1" w:rsidRDefault="00A045E1">
            <w:pPr>
              <w:rPr>
                <w:rFonts w:ascii="宋体"/>
                <w:vanish/>
              </w:rPr>
            </w:pPr>
          </w:p>
        </w:tc>
        <w:tc>
          <w:tcPr>
            <w:tcW w:w="0" w:type="auto"/>
            <w:gridSpan w:val="3"/>
            <w:shd w:val="clear" w:color="auto" w:fill="auto"/>
            <w:vAlign w:val="bottom"/>
          </w:tcPr>
          <w:p w14:paraId="2B9E6378" w14:textId="77777777" w:rsidR="00A045E1" w:rsidRDefault="00A045E1">
            <w:pPr>
              <w:rPr>
                <w:rFonts w:ascii="宋体"/>
                <w:vanish/>
              </w:rPr>
            </w:pPr>
          </w:p>
        </w:tc>
      </w:tr>
      <w:tr w:rsidR="00A045E1" w14:paraId="2B9E638C"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637A" w14:textId="77777777" w:rsidR="00A045E1" w:rsidRDefault="00AB45D0">
            <w:pPr>
              <w:textAlignment w:val="bottom"/>
            </w:pPr>
            <w:r>
              <w:rPr>
                <w:rFonts w:ascii="Arial" w:eastAsia="宋体" w:hAnsi="Arial" w:cs="Arial"/>
                <w:color w:val="000000"/>
                <w:sz w:val="17"/>
                <w:szCs w:val="17"/>
              </w:rPr>
              <w:t>Demand creation expense</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B9E637B" w14:textId="77777777" w:rsidR="00A045E1" w:rsidRDefault="00AB45D0">
            <w:pPr>
              <w:jc w:val="right"/>
              <w:textAlignment w:val="center"/>
            </w:pPr>
            <w:r>
              <w:rPr>
                <w:rFonts w:ascii="Arial" w:eastAsia="宋体" w:hAnsi="Arial" w:cs="Arial"/>
                <w:color w:val="000000"/>
                <w:sz w:val="17"/>
                <w:szCs w:val="17"/>
              </w:rPr>
              <w:t>1,102 </w:t>
            </w:r>
          </w:p>
        </w:tc>
        <w:tc>
          <w:tcPr>
            <w:tcW w:w="0" w:type="auto"/>
            <w:tcBorders>
              <w:top w:val="single" w:sz="4" w:space="0" w:color="808080"/>
            </w:tcBorders>
            <w:shd w:val="clear" w:color="auto" w:fill="FFF1E7"/>
            <w:tcMar>
              <w:top w:w="40" w:type="dxa"/>
              <w:left w:w="0" w:type="dxa"/>
              <w:bottom w:w="40" w:type="dxa"/>
              <w:right w:w="20" w:type="dxa"/>
            </w:tcMar>
            <w:vAlign w:val="center"/>
          </w:tcPr>
          <w:p w14:paraId="2B9E637C"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B9E637D" w14:textId="77777777" w:rsidR="00A045E1" w:rsidRDefault="00AB45D0">
            <w:pPr>
              <w:jc w:val="right"/>
              <w:textAlignment w:val="center"/>
            </w:pPr>
            <w:r>
              <w:rPr>
                <w:rFonts w:ascii="Arial" w:eastAsia="宋体" w:hAnsi="Arial" w:cs="Arial"/>
                <w:color w:val="000000"/>
                <w:sz w:val="17"/>
                <w:szCs w:val="17"/>
              </w:rPr>
              <w:t>1,017 </w:t>
            </w:r>
          </w:p>
        </w:tc>
        <w:tc>
          <w:tcPr>
            <w:tcW w:w="0" w:type="auto"/>
            <w:tcBorders>
              <w:top w:val="single" w:sz="4" w:space="0" w:color="808080"/>
            </w:tcBorders>
            <w:shd w:val="clear" w:color="auto" w:fill="auto"/>
            <w:tcMar>
              <w:top w:w="40" w:type="dxa"/>
              <w:left w:w="0" w:type="dxa"/>
              <w:bottom w:w="40" w:type="dxa"/>
              <w:right w:w="20" w:type="dxa"/>
            </w:tcMar>
            <w:vAlign w:val="center"/>
          </w:tcPr>
          <w:p w14:paraId="2B9E637E"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B9E637F" w14:textId="77777777" w:rsidR="00A045E1" w:rsidRDefault="00AB45D0">
            <w:pPr>
              <w:jc w:val="right"/>
              <w:textAlignment w:val="center"/>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center"/>
          </w:tcPr>
          <w:p w14:paraId="2B9E6380" w14:textId="77777777" w:rsidR="00A045E1" w:rsidRDefault="00AB45D0">
            <w:pPr>
              <w:jc w:val="right"/>
              <w:textAlignment w:val="center"/>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381"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B9E6382" w14:textId="77777777" w:rsidR="00A045E1" w:rsidRDefault="00AB45D0">
            <w:pPr>
              <w:jc w:val="right"/>
              <w:textAlignment w:val="center"/>
            </w:pPr>
            <w:r>
              <w:rPr>
                <w:rFonts w:ascii="Arial" w:eastAsia="宋体" w:hAnsi="Arial" w:cs="Arial"/>
                <w:color w:val="000000"/>
                <w:sz w:val="17"/>
                <w:szCs w:val="17"/>
              </w:rPr>
              <w:t>2,045 </w:t>
            </w:r>
          </w:p>
        </w:tc>
        <w:tc>
          <w:tcPr>
            <w:tcW w:w="0" w:type="auto"/>
            <w:tcBorders>
              <w:top w:val="single" w:sz="4" w:space="0" w:color="808080"/>
            </w:tcBorders>
            <w:shd w:val="clear" w:color="auto" w:fill="FFF1E7"/>
            <w:tcMar>
              <w:top w:w="40" w:type="dxa"/>
              <w:left w:w="0" w:type="dxa"/>
              <w:bottom w:w="40" w:type="dxa"/>
              <w:right w:w="20" w:type="dxa"/>
            </w:tcMar>
            <w:vAlign w:val="center"/>
          </w:tcPr>
          <w:p w14:paraId="2B9E6383"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B9E6384" w14:textId="77777777" w:rsidR="00A045E1" w:rsidRDefault="00AB45D0">
            <w:pPr>
              <w:jc w:val="right"/>
              <w:textAlignment w:val="center"/>
            </w:pPr>
            <w:r>
              <w:rPr>
                <w:rFonts w:ascii="Arial" w:eastAsia="宋体" w:hAnsi="Arial" w:cs="Arial"/>
                <w:color w:val="000000"/>
                <w:sz w:val="17"/>
                <w:szCs w:val="17"/>
              </w:rPr>
              <w:t>1,935 </w:t>
            </w:r>
          </w:p>
        </w:tc>
        <w:tc>
          <w:tcPr>
            <w:tcW w:w="0" w:type="auto"/>
            <w:tcBorders>
              <w:top w:val="single" w:sz="4" w:space="0" w:color="808080"/>
            </w:tcBorders>
            <w:shd w:val="clear" w:color="auto" w:fill="auto"/>
            <w:tcMar>
              <w:top w:w="40" w:type="dxa"/>
              <w:left w:w="0" w:type="dxa"/>
              <w:bottom w:w="40" w:type="dxa"/>
              <w:right w:w="20" w:type="dxa"/>
            </w:tcMar>
            <w:vAlign w:val="center"/>
          </w:tcPr>
          <w:p w14:paraId="2B9E6385"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B9E6386" w14:textId="77777777" w:rsidR="00A045E1" w:rsidRDefault="00AB45D0">
            <w:pPr>
              <w:jc w:val="right"/>
              <w:textAlignment w:val="center"/>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center"/>
          </w:tcPr>
          <w:p w14:paraId="2B9E6387" w14:textId="77777777" w:rsidR="00A045E1" w:rsidRDefault="00AB45D0">
            <w:pPr>
              <w:jc w:val="right"/>
              <w:textAlignment w:val="center"/>
            </w:pPr>
            <w:r>
              <w:rPr>
                <w:rFonts w:ascii="Arial" w:eastAsia="宋体" w:hAnsi="Arial" w:cs="Arial"/>
                <w:color w:val="000000"/>
                <w:sz w:val="17"/>
                <w:szCs w:val="17"/>
              </w:rPr>
              <w:t>%</w:t>
            </w:r>
          </w:p>
        </w:tc>
        <w:tc>
          <w:tcPr>
            <w:tcW w:w="0" w:type="auto"/>
            <w:shd w:val="clear" w:color="auto" w:fill="auto"/>
            <w:vAlign w:val="bottom"/>
          </w:tcPr>
          <w:p w14:paraId="2B9E6388" w14:textId="77777777" w:rsidR="00A045E1" w:rsidRDefault="00A045E1">
            <w:pPr>
              <w:rPr>
                <w:rFonts w:ascii="宋体"/>
                <w:vanish/>
              </w:rPr>
            </w:pPr>
          </w:p>
        </w:tc>
        <w:tc>
          <w:tcPr>
            <w:tcW w:w="0" w:type="auto"/>
            <w:shd w:val="clear" w:color="auto" w:fill="auto"/>
            <w:vAlign w:val="bottom"/>
          </w:tcPr>
          <w:p w14:paraId="2B9E6389" w14:textId="77777777" w:rsidR="00A045E1" w:rsidRDefault="00A045E1">
            <w:pPr>
              <w:rPr>
                <w:rFonts w:ascii="宋体"/>
                <w:vanish/>
              </w:rPr>
            </w:pPr>
          </w:p>
        </w:tc>
        <w:tc>
          <w:tcPr>
            <w:tcW w:w="0" w:type="auto"/>
            <w:gridSpan w:val="3"/>
            <w:shd w:val="clear" w:color="auto" w:fill="auto"/>
            <w:vAlign w:val="bottom"/>
          </w:tcPr>
          <w:p w14:paraId="2B9E638A" w14:textId="77777777" w:rsidR="00A045E1" w:rsidRDefault="00A045E1">
            <w:pPr>
              <w:rPr>
                <w:rFonts w:ascii="宋体"/>
                <w:vanish/>
              </w:rPr>
            </w:pPr>
          </w:p>
        </w:tc>
        <w:tc>
          <w:tcPr>
            <w:tcW w:w="0" w:type="auto"/>
            <w:gridSpan w:val="3"/>
            <w:shd w:val="clear" w:color="auto" w:fill="auto"/>
            <w:vAlign w:val="bottom"/>
          </w:tcPr>
          <w:p w14:paraId="2B9E638B" w14:textId="77777777" w:rsidR="00A045E1" w:rsidRDefault="00A045E1">
            <w:pPr>
              <w:rPr>
                <w:rFonts w:ascii="宋体"/>
                <w:vanish/>
              </w:rPr>
            </w:pPr>
          </w:p>
        </w:tc>
      </w:tr>
      <w:tr w:rsidR="00A045E1" w14:paraId="2B9E639F"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638D" w14:textId="77777777" w:rsidR="00A045E1" w:rsidRDefault="00AB45D0">
            <w:pPr>
              <w:textAlignment w:val="bottom"/>
            </w:pPr>
            <w:r>
              <w:rPr>
                <w:rFonts w:ascii="Arial" w:eastAsia="宋体" w:hAnsi="Arial" w:cs="Arial"/>
                <w:color w:val="000000"/>
                <w:sz w:val="17"/>
                <w:szCs w:val="17"/>
              </w:rPr>
              <w:t>Operating overhead expense</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B9E638E" w14:textId="77777777" w:rsidR="00A045E1" w:rsidRDefault="00AB45D0">
            <w:pPr>
              <w:jc w:val="right"/>
              <w:textAlignment w:val="center"/>
            </w:pPr>
            <w:r>
              <w:rPr>
                <w:rFonts w:ascii="Arial" w:eastAsia="宋体" w:hAnsi="Arial" w:cs="Arial"/>
                <w:color w:val="000000"/>
                <w:sz w:val="17"/>
                <w:szCs w:val="17"/>
              </w:rPr>
              <w:t>3,022 </w:t>
            </w:r>
          </w:p>
        </w:tc>
        <w:tc>
          <w:tcPr>
            <w:tcW w:w="0" w:type="auto"/>
            <w:tcBorders>
              <w:top w:val="single" w:sz="4" w:space="0" w:color="808080"/>
            </w:tcBorders>
            <w:shd w:val="clear" w:color="auto" w:fill="FFF1E7"/>
            <w:tcMar>
              <w:top w:w="40" w:type="dxa"/>
              <w:left w:w="0" w:type="dxa"/>
              <w:bottom w:w="40" w:type="dxa"/>
              <w:right w:w="20" w:type="dxa"/>
            </w:tcMar>
            <w:vAlign w:val="center"/>
          </w:tcPr>
          <w:p w14:paraId="2B9E638F"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B9E6390" w14:textId="77777777" w:rsidR="00A045E1" w:rsidRDefault="00AB45D0">
            <w:pPr>
              <w:jc w:val="right"/>
              <w:textAlignment w:val="center"/>
            </w:pPr>
            <w:r>
              <w:rPr>
                <w:rFonts w:ascii="Arial" w:eastAsia="宋体" w:hAnsi="Arial" w:cs="Arial"/>
                <w:color w:val="000000"/>
                <w:sz w:val="17"/>
                <w:szCs w:val="17"/>
              </w:rPr>
              <w:t>2,742 </w:t>
            </w:r>
          </w:p>
        </w:tc>
        <w:tc>
          <w:tcPr>
            <w:tcW w:w="0" w:type="auto"/>
            <w:tcBorders>
              <w:top w:val="single" w:sz="4" w:space="0" w:color="808080"/>
            </w:tcBorders>
            <w:shd w:val="clear" w:color="auto" w:fill="auto"/>
            <w:tcMar>
              <w:top w:w="40" w:type="dxa"/>
              <w:left w:w="0" w:type="dxa"/>
              <w:bottom w:w="40" w:type="dxa"/>
              <w:right w:w="20" w:type="dxa"/>
            </w:tcMar>
            <w:vAlign w:val="center"/>
          </w:tcPr>
          <w:p w14:paraId="2B9E6391"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B9E6392" w14:textId="77777777" w:rsidR="00A045E1" w:rsidRDefault="00AB45D0">
            <w:pPr>
              <w:jc w:val="right"/>
              <w:textAlignment w:val="center"/>
            </w:pPr>
            <w:r>
              <w:rPr>
                <w:rFonts w:ascii="Arial" w:eastAsia="宋体" w:hAnsi="Arial" w:cs="Arial"/>
                <w:color w:val="000000"/>
                <w:sz w:val="17"/>
                <w:szCs w:val="17"/>
              </w:rPr>
              <w:t>10 </w:t>
            </w:r>
          </w:p>
        </w:tc>
        <w:tc>
          <w:tcPr>
            <w:tcW w:w="0" w:type="auto"/>
            <w:tcBorders>
              <w:top w:val="single" w:sz="4" w:space="0" w:color="808080"/>
            </w:tcBorders>
            <w:shd w:val="clear" w:color="auto" w:fill="auto"/>
            <w:tcMar>
              <w:top w:w="40" w:type="dxa"/>
              <w:left w:w="0" w:type="dxa"/>
              <w:bottom w:w="40" w:type="dxa"/>
              <w:right w:w="20" w:type="dxa"/>
            </w:tcMar>
            <w:vAlign w:val="center"/>
          </w:tcPr>
          <w:p w14:paraId="2B9E6393" w14:textId="77777777" w:rsidR="00A045E1" w:rsidRDefault="00AB45D0">
            <w:pPr>
              <w:jc w:val="right"/>
              <w:textAlignment w:val="center"/>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394"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B9E6395" w14:textId="77777777" w:rsidR="00A045E1" w:rsidRDefault="00AB45D0">
            <w:pPr>
              <w:jc w:val="right"/>
              <w:textAlignment w:val="center"/>
            </w:pPr>
            <w:r>
              <w:rPr>
                <w:rFonts w:ascii="Arial" w:eastAsia="宋体" w:hAnsi="Arial" w:cs="Arial"/>
                <w:color w:val="000000"/>
                <w:sz w:val="17"/>
                <w:szCs w:val="17"/>
              </w:rPr>
              <w:t>5,999 </w:t>
            </w:r>
          </w:p>
        </w:tc>
        <w:tc>
          <w:tcPr>
            <w:tcW w:w="0" w:type="auto"/>
            <w:tcBorders>
              <w:top w:val="single" w:sz="4" w:space="0" w:color="808080"/>
            </w:tcBorders>
            <w:shd w:val="clear" w:color="auto" w:fill="FFF1E7"/>
            <w:tcMar>
              <w:top w:w="40" w:type="dxa"/>
              <w:left w:w="0" w:type="dxa"/>
              <w:bottom w:w="40" w:type="dxa"/>
              <w:right w:w="20" w:type="dxa"/>
            </w:tcMar>
            <w:vAlign w:val="center"/>
          </w:tcPr>
          <w:p w14:paraId="2B9E6396"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B9E6397" w14:textId="77777777" w:rsidR="00A045E1" w:rsidRDefault="00AB45D0">
            <w:pPr>
              <w:jc w:val="right"/>
              <w:textAlignment w:val="center"/>
            </w:pPr>
            <w:r>
              <w:rPr>
                <w:rFonts w:ascii="Arial" w:eastAsia="宋体" w:hAnsi="Arial" w:cs="Arial"/>
                <w:color w:val="000000"/>
                <w:sz w:val="17"/>
                <w:szCs w:val="17"/>
              </w:rPr>
              <w:t>5,396 </w:t>
            </w:r>
          </w:p>
        </w:tc>
        <w:tc>
          <w:tcPr>
            <w:tcW w:w="0" w:type="auto"/>
            <w:tcBorders>
              <w:top w:val="single" w:sz="4" w:space="0" w:color="808080"/>
            </w:tcBorders>
            <w:shd w:val="clear" w:color="auto" w:fill="auto"/>
            <w:tcMar>
              <w:top w:w="40" w:type="dxa"/>
              <w:left w:w="0" w:type="dxa"/>
              <w:bottom w:w="40" w:type="dxa"/>
              <w:right w:w="20" w:type="dxa"/>
            </w:tcMar>
            <w:vAlign w:val="center"/>
          </w:tcPr>
          <w:p w14:paraId="2B9E6398"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B9E6399" w14:textId="77777777" w:rsidR="00A045E1" w:rsidRDefault="00AB45D0">
            <w:pPr>
              <w:jc w:val="right"/>
              <w:textAlignment w:val="center"/>
            </w:pPr>
            <w:r>
              <w:rPr>
                <w:rFonts w:ascii="Arial" w:eastAsia="宋体" w:hAnsi="Arial" w:cs="Arial"/>
                <w:color w:val="000000"/>
                <w:sz w:val="17"/>
                <w:szCs w:val="17"/>
              </w:rPr>
              <w:t>11 </w:t>
            </w:r>
          </w:p>
        </w:tc>
        <w:tc>
          <w:tcPr>
            <w:tcW w:w="0" w:type="auto"/>
            <w:tcBorders>
              <w:top w:val="single" w:sz="4" w:space="0" w:color="808080"/>
            </w:tcBorders>
            <w:shd w:val="clear" w:color="auto" w:fill="auto"/>
            <w:tcMar>
              <w:top w:w="40" w:type="dxa"/>
              <w:left w:w="0" w:type="dxa"/>
              <w:bottom w:w="40" w:type="dxa"/>
              <w:right w:w="20" w:type="dxa"/>
            </w:tcMar>
            <w:vAlign w:val="center"/>
          </w:tcPr>
          <w:p w14:paraId="2B9E639A" w14:textId="77777777" w:rsidR="00A045E1" w:rsidRDefault="00AB45D0">
            <w:pPr>
              <w:jc w:val="right"/>
              <w:textAlignment w:val="center"/>
            </w:pPr>
            <w:r>
              <w:rPr>
                <w:rFonts w:ascii="Arial" w:eastAsia="宋体" w:hAnsi="Arial" w:cs="Arial"/>
                <w:color w:val="000000"/>
                <w:sz w:val="17"/>
                <w:szCs w:val="17"/>
              </w:rPr>
              <w:t>%</w:t>
            </w:r>
          </w:p>
        </w:tc>
        <w:tc>
          <w:tcPr>
            <w:tcW w:w="0" w:type="auto"/>
            <w:shd w:val="clear" w:color="auto" w:fill="auto"/>
            <w:vAlign w:val="bottom"/>
          </w:tcPr>
          <w:p w14:paraId="2B9E639B" w14:textId="77777777" w:rsidR="00A045E1" w:rsidRDefault="00A045E1">
            <w:pPr>
              <w:rPr>
                <w:rFonts w:ascii="宋体"/>
                <w:vanish/>
              </w:rPr>
            </w:pPr>
          </w:p>
        </w:tc>
        <w:tc>
          <w:tcPr>
            <w:tcW w:w="0" w:type="auto"/>
            <w:shd w:val="clear" w:color="auto" w:fill="auto"/>
            <w:vAlign w:val="bottom"/>
          </w:tcPr>
          <w:p w14:paraId="2B9E639C" w14:textId="77777777" w:rsidR="00A045E1" w:rsidRDefault="00A045E1">
            <w:pPr>
              <w:rPr>
                <w:rFonts w:ascii="宋体"/>
                <w:vanish/>
              </w:rPr>
            </w:pPr>
          </w:p>
        </w:tc>
        <w:tc>
          <w:tcPr>
            <w:tcW w:w="0" w:type="auto"/>
            <w:gridSpan w:val="3"/>
            <w:shd w:val="clear" w:color="auto" w:fill="auto"/>
            <w:vAlign w:val="bottom"/>
          </w:tcPr>
          <w:p w14:paraId="2B9E639D" w14:textId="77777777" w:rsidR="00A045E1" w:rsidRDefault="00A045E1">
            <w:pPr>
              <w:rPr>
                <w:rFonts w:ascii="宋体"/>
                <w:vanish/>
              </w:rPr>
            </w:pPr>
          </w:p>
        </w:tc>
        <w:tc>
          <w:tcPr>
            <w:tcW w:w="0" w:type="auto"/>
            <w:gridSpan w:val="3"/>
            <w:shd w:val="clear" w:color="auto" w:fill="auto"/>
            <w:vAlign w:val="bottom"/>
          </w:tcPr>
          <w:p w14:paraId="2B9E639E" w14:textId="77777777" w:rsidR="00A045E1" w:rsidRDefault="00A045E1">
            <w:pPr>
              <w:rPr>
                <w:rFonts w:ascii="宋体"/>
                <w:vanish/>
              </w:rPr>
            </w:pPr>
          </w:p>
        </w:tc>
      </w:tr>
      <w:tr w:rsidR="00A045E1" w14:paraId="2B9E63B2" w14:textId="77777777">
        <w:tc>
          <w:tcPr>
            <w:tcW w:w="0" w:type="auto"/>
            <w:gridSpan w:val="3"/>
            <w:tcBorders>
              <w:top w:val="single" w:sz="8" w:space="0" w:color="E87722"/>
            </w:tcBorders>
            <w:shd w:val="clear" w:color="auto" w:fill="auto"/>
            <w:tcMar>
              <w:top w:w="40" w:type="dxa"/>
              <w:left w:w="155" w:type="dxa"/>
              <w:bottom w:w="40" w:type="dxa"/>
              <w:right w:w="20" w:type="dxa"/>
            </w:tcMar>
            <w:vAlign w:val="bottom"/>
          </w:tcPr>
          <w:p w14:paraId="2B9E63A0" w14:textId="77777777" w:rsidR="00A045E1" w:rsidRDefault="00AB45D0">
            <w:pPr>
              <w:textAlignment w:val="bottom"/>
            </w:pPr>
            <w:r>
              <w:rPr>
                <w:rFonts w:ascii="Arial" w:eastAsia="宋体" w:hAnsi="Arial" w:cs="Arial"/>
                <w:color w:val="000000"/>
                <w:sz w:val="17"/>
                <w:szCs w:val="17"/>
              </w:rPr>
              <w:t>Total selling and administrative expense</w:t>
            </w:r>
          </w:p>
        </w:tc>
        <w:tc>
          <w:tcPr>
            <w:tcW w:w="0" w:type="auto"/>
            <w:gridSpan w:val="2"/>
            <w:tcBorders>
              <w:top w:val="single" w:sz="8" w:space="0" w:color="E87722"/>
            </w:tcBorders>
            <w:shd w:val="clear" w:color="auto" w:fill="FFF1E7"/>
            <w:tcMar>
              <w:top w:w="40" w:type="dxa"/>
              <w:left w:w="20" w:type="dxa"/>
              <w:bottom w:w="40" w:type="dxa"/>
              <w:right w:w="0" w:type="dxa"/>
            </w:tcMar>
            <w:vAlign w:val="center"/>
          </w:tcPr>
          <w:p w14:paraId="2B9E63A1" w14:textId="77777777" w:rsidR="00A045E1" w:rsidRDefault="00AB45D0">
            <w:pPr>
              <w:jc w:val="right"/>
              <w:textAlignment w:val="center"/>
            </w:pPr>
            <w:r>
              <w:rPr>
                <w:rFonts w:ascii="Arial" w:eastAsia="宋体" w:hAnsi="Arial" w:cs="Arial"/>
                <w:color w:val="000000"/>
                <w:sz w:val="17"/>
                <w:szCs w:val="17"/>
              </w:rPr>
              <w:t>4,124 </w:t>
            </w:r>
          </w:p>
        </w:tc>
        <w:tc>
          <w:tcPr>
            <w:tcW w:w="0" w:type="auto"/>
            <w:tcBorders>
              <w:top w:val="single" w:sz="8" w:space="0" w:color="E87722"/>
            </w:tcBorders>
            <w:shd w:val="clear" w:color="auto" w:fill="FFF1E7"/>
            <w:tcMar>
              <w:top w:w="40" w:type="dxa"/>
              <w:left w:w="0" w:type="dxa"/>
              <w:bottom w:w="40" w:type="dxa"/>
              <w:right w:w="20" w:type="dxa"/>
            </w:tcMar>
            <w:vAlign w:val="center"/>
          </w:tcPr>
          <w:p w14:paraId="2B9E63A2"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2B9E63A3" w14:textId="77777777" w:rsidR="00A045E1" w:rsidRDefault="00AB45D0">
            <w:pPr>
              <w:jc w:val="right"/>
              <w:textAlignment w:val="center"/>
            </w:pPr>
            <w:r>
              <w:rPr>
                <w:rFonts w:ascii="Arial" w:eastAsia="宋体" w:hAnsi="Arial" w:cs="Arial"/>
                <w:color w:val="000000"/>
                <w:sz w:val="17"/>
                <w:szCs w:val="17"/>
              </w:rPr>
              <w:t>3,759 </w:t>
            </w:r>
          </w:p>
        </w:tc>
        <w:tc>
          <w:tcPr>
            <w:tcW w:w="0" w:type="auto"/>
            <w:tcBorders>
              <w:top w:val="single" w:sz="8" w:space="0" w:color="E87722"/>
            </w:tcBorders>
            <w:shd w:val="clear" w:color="auto" w:fill="auto"/>
            <w:tcMar>
              <w:top w:w="40" w:type="dxa"/>
              <w:left w:w="0" w:type="dxa"/>
              <w:bottom w:w="40" w:type="dxa"/>
              <w:right w:w="20" w:type="dxa"/>
            </w:tcMar>
            <w:vAlign w:val="center"/>
          </w:tcPr>
          <w:p w14:paraId="2B9E63A4"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2B9E63A5" w14:textId="77777777" w:rsidR="00A045E1" w:rsidRDefault="00AB45D0">
            <w:pPr>
              <w:jc w:val="right"/>
              <w:textAlignment w:val="center"/>
            </w:pPr>
            <w:r>
              <w:rPr>
                <w:rFonts w:ascii="Arial" w:eastAsia="宋体" w:hAnsi="Arial" w:cs="Arial"/>
                <w:color w:val="000000"/>
                <w:sz w:val="17"/>
                <w:szCs w:val="17"/>
              </w:rPr>
              <w:t>10 </w:t>
            </w:r>
          </w:p>
        </w:tc>
        <w:tc>
          <w:tcPr>
            <w:tcW w:w="0" w:type="auto"/>
            <w:tcBorders>
              <w:top w:val="single" w:sz="8" w:space="0" w:color="E87722"/>
            </w:tcBorders>
            <w:shd w:val="clear" w:color="auto" w:fill="auto"/>
            <w:tcMar>
              <w:top w:w="40" w:type="dxa"/>
              <w:left w:w="0" w:type="dxa"/>
              <w:bottom w:w="40" w:type="dxa"/>
              <w:right w:w="20" w:type="dxa"/>
            </w:tcMar>
            <w:vAlign w:val="center"/>
          </w:tcPr>
          <w:p w14:paraId="2B9E63A6" w14:textId="77777777" w:rsidR="00A045E1" w:rsidRDefault="00AB45D0">
            <w:pPr>
              <w:jc w:val="right"/>
              <w:textAlignment w:val="center"/>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3A7" w14:textId="77777777" w:rsidR="00A045E1" w:rsidRDefault="00A045E1">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center"/>
          </w:tcPr>
          <w:p w14:paraId="2B9E63A8" w14:textId="77777777" w:rsidR="00A045E1" w:rsidRDefault="00AB45D0">
            <w:pPr>
              <w:jc w:val="right"/>
              <w:textAlignment w:val="center"/>
            </w:pPr>
            <w:r>
              <w:rPr>
                <w:rFonts w:ascii="Arial" w:eastAsia="宋体" w:hAnsi="Arial" w:cs="Arial"/>
                <w:color w:val="000000"/>
                <w:sz w:val="17"/>
                <w:szCs w:val="17"/>
              </w:rPr>
              <w:t>8,044 </w:t>
            </w:r>
          </w:p>
        </w:tc>
        <w:tc>
          <w:tcPr>
            <w:tcW w:w="0" w:type="auto"/>
            <w:tcBorders>
              <w:top w:val="single" w:sz="8" w:space="0" w:color="E87722"/>
            </w:tcBorders>
            <w:shd w:val="clear" w:color="auto" w:fill="FFF1E7"/>
            <w:tcMar>
              <w:top w:w="40" w:type="dxa"/>
              <w:left w:w="0" w:type="dxa"/>
              <w:bottom w:w="40" w:type="dxa"/>
              <w:right w:w="20" w:type="dxa"/>
            </w:tcMar>
            <w:vAlign w:val="center"/>
          </w:tcPr>
          <w:p w14:paraId="2B9E63A9"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2B9E63AA" w14:textId="77777777" w:rsidR="00A045E1" w:rsidRDefault="00AB45D0">
            <w:pPr>
              <w:jc w:val="right"/>
              <w:textAlignment w:val="center"/>
            </w:pPr>
            <w:r>
              <w:rPr>
                <w:rFonts w:ascii="Arial" w:eastAsia="宋体" w:hAnsi="Arial" w:cs="Arial"/>
                <w:color w:val="000000"/>
                <w:sz w:val="17"/>
                <w:szCs w:val="17"/>
              </w:rPr>
              <w:t>7,331 </w:t>
            </w:r>
          </w:p>
        </w:tc>
        <w:tc>
          <w:tcPr>
            <w:tcW w:w="0" w:type="auto"/>
            <w:tcBorders>
              <w:top w:val="single" w:sz="8" w:space="0" w:color="E87722"/>
            </w:tcBorders>
            <w:shd w:val="clear" w:color="auto" w:fill="auto"/>
            <w:tcMar>
              <w:top w:w="40" w:type="dxa"/>
              <w:left w:w="0" w:type="dxa"/>
              <w:bottom w:w="40" w:type="dxa"/>
              <w:right w:w="20" w:type="dxa"/>
            </w:tcMar>
            <w:vAlign w:val="center"/>
          </w:tcPr>
          <w:p w14:paraId="2B9E63AB"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2B9E63AC" w14:textId="77777777" w:rsidR="00A045E1" w:rsidRDefault="00AB45D0">
            <w:pPr>
              <w:jc w:val="right"/>
              <w:textAlignment w:val="center"/>
            </w:pPr>
            <w:r>
              <w:rPr>
                <w:rFonts w:ascii="Arial" w:eastAsia="宋体" w:hAnsi="Arial" w:cs="Arial"/>
                <w:color w:val="000000"/>
                <w:sz w:val="17"/>
                <w:szCs w:val="17"/>
              </w:rPr>
              <w:t>10 </w:t>
            </w:r>
          </w:p>
        </w:tc>
        <w:tc>
          <w:tcPr>
            <w:tcW w:w="0" w:type="auto"/>
            <w:tcBorders>
              <w:top w:val="single" w:sz="8" w:space="0" w:color="E87722"/>
            </w:tcBorders>
            <w:shd w:val="clear" w:color="auto" w:fill="auto"/>
            <w:tcMar>
              <w:top w:w="40" w:type="dxa"/>
              <w:left w:w="0" w:type="dxa"/>
              <w:bottom w:w="40" w:type="dxa"/>
              <w:right w:w="20" w:type="dxa"/>
            </w:tcMar>
            <w:vAlign w:val="center"/>
          </w:tcPr>
          <w:p w14:paraId="2B9E63AD" w14:textId="77777777" w:rsidR="00A045E1" w:rsidRDefault="00AB45D0">
            <w:pPr>
              <w:jc w:val="right"/>
              <w:textAlignment w:val="center"/>
            </w:pPr>
            <w:r>
              <w:rPr>
                <w:rFonts w:ascii="Arial" w:eastAsia="宋体" w:hAnsi="Arial" w:cs="Arial"/>
                <w:color w:val="000000"/>
                <w:sz w:val="17"/>
                <w:szCs w:val="17"/>
              </w:rPr>
              <w:t>%</w:t>
            </w:r>
          </w:p>
        </w:tc>
        <w:tc>
          <w:tcPr>
            <w:tcW w:w="0" w:type="auto"/>
            <w:shd w:val="clear" w:color="auto" w:fill="auto"/>
            <w:vAlign w:val="bottom"/>
          </w:tcPr>
          <w:p w14:paraId="2B9E63AE" w14:textId="77777777" w:rsidR="00A045E1" w:rsidRDefault="00A045E1">
            <w:pPr>
              <w:rPr>
                <w:rFonts w:ascii="宋体"/>
                <w:vanish/>
              </w:rPr>
            </w:pPr>
          </w:p>
        </w:tc>
        <w:tc>
          <w:tcPr>
            <w:tcW w:w="0" w:type="auto"/>
            <w:shd w:val="clear" w:color="auto" w:fill="auto"/>
            <w:vAlign w:val="bottom"/>
          </w:tcPr>
          <w:p w14:paraId="2B9E63AF" w14:textId="77777777" w:rsidR="00A045E1" w:rsidRDefault="00A045E1">
            <w:pPr>
              <w:rPr>
                <w:rFonts w:ascii="宋体"/>
                <w:vanish/>
              </w:rPr>
            </w:pPr>
          </w:p>
        </w:tc>
        <w:tc>
          <w:tcPr>
            <w:tcW w:w="0" w:type="auto"/>
            <w:gridSpan w:val="3"/>
            <w:shd w:val="clear" w:color="auto" w:fill="auto"/>
            <w:vAlign w:val="bottom"/>
          </w:tcPr>
          <w:p w14:paraId="2B9E63B0" w14:textId="77777777" w:rsidR="00A045E1" w:rsidRDefault="00A045E1">
            <w:pPr>
              <w:rPr>
                <w:rFonts w:ascii="宋体"/>
                <w:vanish/>
              </w:rPr>
            </w:pPr>
          </w:p>
        </w:tc>
        <w:tc>
          <w:tcPr>
            <w:tcW w:w="0" w:type="auto"/>
            <w:gridSpan w:val="3"/>
            <w:shd w:val="clear" w:color="auto" w:fill="auto"/>
            <w:vAlign w:val="bottom"/>
          </w:tcPr>
          <w:p w14:paraId="2B9E63B1" w14:textId="77777777" w:rsidR="00A045E1" w:rsidRDefault="00A045E1">
            <w:pPr>
              <w:rPr>
                <w:rFonts w:ascii="宋体"/>
                <w:vanish/>
              </w:rPr>
            </w:pPr>
          </w:p>
        </w:tc>
      </w:tr>
      <w:tr w:rsidR="00A045E1" w14:paraId="2B9E63C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3B3" w14:textId="77777777" w:rsidR="00A045E1" w:rsidRDefault="00AB45D0">
            <w:pPr>
              <w:textAlignment w:val="bottom"/>
            </w:pPr>
            <w:r>
              <w:rPr>
                <w:rFonts w:ascii="Arial" w:eastAsia="宋体" w:hAnsi="Arial" w:cs="Arial"/>
                <w:i/>
                <w:iCs/>
                <w:color w:val="000000"/>
                <w:sz w:val="17"/>
                <w:szCs w:val="17"/>
              </w:rPr>
              <w:t>% of revenues</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B9E63B4" w14:textId="77777777" w:rsidR="00A045E1" w:rsidRDefault="00AB45D0">
            <w:pPr>
              <w:jc w:val="right"/>
              <w:textAlignment w:val="center"/>
            </w:pPr>
            <w:r>
              <w:rPr>
                <w:rFonts w:ascii="Arial" w:eastAsia="宋体" w:hAnsi="Arial" w:cs="Arial"/>
                <w:i/>
                <w:iCs/>
                <w:color w:val="000000"/>
                <w:sz w:val="17"/>
                <w:szCs w:val="17"/>
              </w:rPr>
              <w:t>31.0 </w:t>
            </w:r>
          </w:p>
        </w:tc>
        <w:tc>
          <w:tcPr>
            <w:tcW w:w="0" w:type="auto"/>
            <w:tcBorders>
              <w:top w:val="single" w:sz="4" w:space="0" w:color="808080"/>
            </w:tcBorders>
            <w:shd w:val="clear" w:color="auto" w:fill="FFF1E7"/>
            <w:tcMar>
              <w:top w:w="40" w:type="dxa"/>
              <w:left w:w="0" w:type="dxa"/>
              <w:bottom w:w="40" w:type="dxa"/>
              <w:right w:w="20" w:type="dxa"/>
            </w:tcMar>
            <w:vAlign w:val="center"/>
          </w:tcPr>
          <w:p w14:paraId="2B9E63B5" w14:textId="77777777" w:rsidR="00A045E1" w:rsidRDefault="00AB45D0">
            <w:pPr>
              <w:jc w:val="right"/>
              <w:textAlignment w:val="center"/>
            </w:pPr>
            <w:r>
              <w:rPr>
                <w:rFonts w:ascii="Arial" w:eastAsia="宋体" w:hAnsi="Arial" w:cs="Arial"/>
                <w:i/>
                <w:iCs/>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B9E63B6" w14:textId="77777777" w:rsidR="00A045E1" w:rsidRDefault="00AB45D0">
            <w:pPr>
              <w:jc w:val="right"/>
              <w:textAlignment w:val="center"/>
            </w:pPr>
            <w:r>
              <w:rPr>
                <w:rFonts w:ascii="Arial" w:eastAsia="宋体" w:hAnsi="Arial" w:cs="Arial"/>
                <w:i/>
                <w:iCs/>
                <w:color w:val="000000"/>
                <w:sz w:val="17"/>
                <w:szCs w:val="17"/>
              </w:rPr>
              <w:t>33.1 </w:t>
            </w:r>
          </w:p>
        </w:tc>
        <w:tc>
          <w:tcPr>
            <w:tcW w:w="0" w:type="auto"/>
            <w:tcBorders>
              <w:top w:val="single" w:sz="4" w:space="0" w:color="808080"/>
            </w:tcBorders>
            <w:shd w:val="clear" w:color="auto" w:fill="auto"/>
            <w:tcMar>
              <w:top w:w="40" w:type="dxa"/>
              <w:left w:w="0" w:type="dxa"/>
              <w:bottom w:w="40" w:type="dxa"/>
              <w:right w:w="20" w:type="dxa"/>
            </w:tcMar>
            <w:vAlign w:val="center"/>
          </w:tcPr>
          <w:p w14:paraId="2B9E63B7" w14:textId="77777777" w:rsidR="00A045E1" w:rsidRDefault="00AB45D0">
            <w:pPr>
              <w:jc w:val="right"/>
              <w:textAlignment w:val="center"/>
            </w:pPr>
            <w:r>
              <w:rPr>
                <w:rFonts w:ascii="Arial" w:eastAsia="宋体" w:hAnsi="Arial" w:cs="Arial"/>
                <w:i/>
                <w:iCs/>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3B8"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3B9"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B9E63BA" w14:textId="77777777" w:rsidR="00A045E1" w:rsidRDefault="00AB45D0">
            <w:pPr>
              <w:jc w:val="right"/>
              <w:textAlignment w:val="center"/>
            </w:pPr>
            <w:r>
              <w:rPr>
                <w:rFonts w:ascii="Arial" w:eastAsia="宋体" w:hAnsi="Arial" w:cs="Arial"/>
                <w:i/>
                <w:iCs/>
                <w:color w:val="000000"/>
                <w:sz w:val="17"/>
                <w:szCs w:val="17"/>
              </w:rPr>
              <w:t>30.9 </w:t>
            </w:r>
          </w:p>
        </w:tc>
        <w:tc>
          <w:tcPr>
            <w:tcW w:w="0" w:type="auto"/>
            <w:tcBorders>
              <w:top w:val="single" w:sz="4" w:space="0" w:color="808080"/>
            </w:tcBorders>
            <w:shd w:val="clear" w:color="auto" w:fill="FFF1E7"/>
            <w:tcMar>
              <w:top w:w="40" w:type="dxa"/>
              <w:left w:w="0" w:type="dxa"/>
              <w:bottom w:w="40" w:type="dxa"/>
              <w:right w:w="20" w:type="dxa"/>
            </w:tcMar>
            <w:vAlign w:val="center"/>
          </w:tcPr>
          <w:p w14:paraId="2B9E63BB" w14:textId="77777777" w:rsidR="00A045E1" w:rsidRDefault="00AB45D0">
            <w:pPr>
              <w:jc w:val="right"/>
              <w:textAlignment w:val="center"/>
            </w:pPr>
            <w:r>
              <w:rPr>
                <w:rFonts w:ascii="Arial" w:eastAsia="宋体" w:hAnsi="Arial" w:cs="Arial"/>
                <w:i/>
                <w:iCs/>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B9E63BC" w14:textId="77777777" w:rsidR="00A045E1" w:rsidRDefault="00AB45D0">
            <w:pPr>
              <w:jc w:val="right"/>
              <w:textAlignment w:val="center"/>
            </w:pPr>
            <w:r>
              <w:rPr>
                <w:rFonts w:ascii="Arial" w:eastAsia="宋体" w:hAnsi="Arial" w:cs="Arial"/>
                <w:i/>
                <w:iCs/>
                <w:color w:val="000000"/>
                <w:sz w:val="17"/>
                <w:szCs w:val="17"/>
              </w:rPr>
              <w:t>31.1 </w:t>
            </w:r>
          </w:p>
        </w:tc>
        <w:tc>
          <w:tcPr>
            <w:tcW w:w="0" w:type="auto"/>
            <w:tcBorders>
              <w:top w:val="single" w:sz="4" w:space="0" w:color="808080"/>
            </w:tcBorders>
            <w:shd w:val="clear" w:color="auto" w:fill="auto"/>
            <w:tcMar>
              <w:top w:w="40" w:type="dxa"/>
              <w:left w:w="0" w:type="dxa"/>
              <w:bottom w:w="40" w:type="dxa"/>
              <w:right w:w="20" w:type="dxa"/>
            </w:tcMar>
            <w:vAlign w:val="center"/>
          </w:tcPr>
          <w:p w14:paraId="2B9E63BD" w14:textId="77777777" w:rsidR="00A045E1" w:rsidRDefault="00AB45D0">
            <w:pPr>
              <w:jc w:val="right"/>
              <w:textAlignment w:val="center"/>
            </w:pPr>
            <w:r>
              <w:rPr>
                <w:rFonts w:ascii="Arial" w:eastAsia="宋体" w:hAnsi="Arial" w:cs="Arial"/>
                <w:i/>
                <w:iCs/>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3BE" w14:textId="77777777" w:rsidR="00A045E1" w:rsidRDefault="00A045E1">
            <w:pPr>
              <w:rPr>
                <w:rFonts w:ascii="宋体"/>
              </w:rPr>
            </w:pPr>
          </w:p>
        </w:tc>
        <w:tc>
          <w:tcPr>
            <w:tcW w:w="0" w:type="auto"/>
            <w:shd w:val="clear" w:color="auto" w:fill="auto"/>
            <w:vAlign w:val="bottom"/>
          </w:tcPr>
          <w:p w14:paraId="2B9E63BF" w14:textId="77777777" w:rsidR="00A045E1" w:rsidRDefault="00A045E1">
            <w:pPr>
              <w:rPr>
                <w:rFonts w:ascii="宋体"/>
                <w:vanish/>
              </w:rPr>
            </w:pPr>
          </w:p>
        </w:tc>
        <w:tc>
          <w:tcPr>
            <w:tcW w:w="0" w:type="auto"/>
            <w:shd w:val="clear" w:color="auto" w:fill="auto"/>
            <w:vAlign w:val="bottom"/>
          </w:tcPr>
          <w:p w14:paraId="2B9E63C0" w14:textId="77777777" w:rsidR="00A045E1" w:rsidRDefault="00A045E1">
            <w:pPr>
              <w:rPr>
                <w:rFonts w:ascii="宋体"/>
                <w:vanish/>
              </w:rPr>
            </w:pPr>
          </w:p>
        </w:tc>
        <w:tc>
          <w:tcPr>
            <w:tcW w:w="0" w:type="auto"/>
            <w:gridSpan w:val="3"/>
            <w:shd w:val="clear" w:color="auto" w:fill="auto"/>
            <w:vAlign w:val="bottom"/>
          </w:tcPr>
          <w:p w14:paraId="2B9E63C1" w14:textId="77777777" w:rsidR="00A045E1" w:rsidRDefault="00A045E1">
            <w:pPr>
              <w:rPr>
                <w:rFonts w:ascii="宋体"/>
                <w:vanish/>
              </w:rPr>
            </w:pPr>
          </w:p>
        </w:tc>
        <w:tc>
          <w:tcPr>
            <w:tcW w:w="0" w:type="auto"/>
            <w:gridSpan w:val="3"/>
            <w:shd w:val="clear" w:color="auto" w:fill="auto"/>
            <w:vAlign w:val="bottom"/>
          </w:tcPr>
          <w:p w14:paraId="2B9E63C2" w14:textId="77777777" w:rsidR="00A045E1" w:rsidRDefault="00A045E1">
            <w:pPr>
              <w:rPr>
                <w:rFonts w:ascii="宋体"/>
                <w:vanish/>
              </w:rPr>
            </w:pPr>
          </w:p>
        </w:tc>
      </w:tr>
      <w:tr w:rsidR="00A045E1" w14:paraId="2B9E63D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63C4" w14:textId="77777777" w:rsidR="00A045E1" w:rsidRDefault="00AB45D0">
            <w:pPr>
              <w:textAlignment w:val="bottom"/>
            </w:pPr>
            <w:r>
              <w:rPr>
                <w:rFonts w:ascii="Arial" w:eastAsia="宋体" w:hAnsi="Arial" w:cs="Arial"/>
                <w:color w:val="000000"/>
                <w:sz w:val="17"/>
                <w:szCs w:val="17"/>
              </w:rPr>
              <w:t>Interest expense (</w:t>
            </w:r>
            <w:r>
              <w:rPr>
                <w:rFonts w:ascii="Arial" w:eastAsia="宋体" w:hAnsi="Arial" w:cs="Arial"/>
                <w:color w:val="000000"/>
                <w:sz w:val="17"/>
                <w:szCs w:val="17"/>
              </w:rPr>
              <w:t>income), net</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B9E63C5" w14:textId="77777777" w:rsidR="00A045E1" w:rsidRDefault="00AB45D0">
            <w:pPr>
              <w:jc w:val="right"/>
              <w:textAlignment w:val="center"/>
            </w:pPr>
            <w:r>
              <w:rPr>
                <w:rFonts w:ascii="Arial" w:eastAsia="宋体" w:hAnsi="Arial" w:cs="Arial"/>
                <w:color w:val="000000"/>
                <w:sz w:val="17"/>
                <w:szCs w:val="17"/>
              </w:rPr>
              <w:t>16 </w:t>
            </w:r>
          </w:p>
        </w:tc>
        <w:tc>
          <w:tcPr>
            <w:tcW w:w="0" w:type="auto"/>
            <w:tcBorders>
              <w:top w:val="single" w:sz="4" w:space="0" w:color="808080"/>
            </w:tcBorders>
            <w:shd w:val="clear" w:color="auto" w:fill="FFF1E7"/>
            <w:tcMar>
              <w:top w:w="40" w:type="dxa"/>
              <w:left w:w="0" w:type="dxa"/>
              <w:bottom w:w="40" w:type="dxa"/>
              <w:right w:w="20" w:type="dxa"/>
            </w:tcMar>
            <w:vAlign w:val="center"/>
          </w:tcPr>
          <w:p w14:paraId="2B9E63C6"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B9E63C7" w14:textId="77777777" w:rsidR="00A045E1" w:rsidRDefault="00AB45D0">
            <w:pPr>
              <w:jc w:val="right"/>
              <w:textAlignment w:val="center"/>
            </w:pPr>
            <w:r>
              <w:rPr>
                <w:rFonts w:ascii="Arial" w:eastAsia="宋体" w:hAnsi="Arial" w:cs="Arial"/>
                <w:color w:val="000000"/>
                <w:sz w:val="17"/>
                <w:szCs w:val="17"/>
              </w:rPr>
              <w:t>55 </w:t>
            </w:r>
          </w:p>
        </w:tc>
        <w:tc>
          <w:tcPr>
            <w:tcW w:w="0" w:type="auto"/>
            <w:tcBorders>
              <w:top w:val="single" w:sz="4" w:space="0" w:color="808080"/>
            </w:tcBorders>
            <w:shd w:val="clear" w:color="auto" w:fill="auto"/>
            <w:tcMar>
              <w:top w:w="40" w:type="dxa"/>
              <w:left w:w="0" w:type="dxa"/>
              <w:bottom w:w="40" w:type="dxa"/>
              <w:right w:w="20" w:type="dxa"/>
            </w:tcMar>
            <w:vAlign w:val="center"/>
          </w:tcPr>
          <w:p w14:paraId="2B9E63C8"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B9E63C9" w14:textId="77777777" w:rsidR="00A045E1" w:rsidRDefault="00AB45D0">
            <w:pPr>
              <w:jc w:val="right"/>
              <w:textAlignment w:val="center"/>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center"/>
          </w:tcPr>
          <w:p w14:paraId="2B9E63CA"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3CB"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B9E63CC" w14:textId="77777777" w:rsidR="00A045E1" w:rsidRDefault="00AB45D0">
            <w:pPr>
              <w:jc w:val="right"/>
              <w:textAlignment w:val="center"/>
            </w:pPr>
            <w:r>
              <w:rPr>
                <w:rFonts w:ascii="Arial" w:eastAsia="宋体" w:hAnsi="Arial" w:cs="Arial"/>
                <w:color w:val="000000"/>
                <w:sz w:val="17"/>
                <w:szCs w:val="17"/>
              </w:rPr>
              <w:t>29 </w:t>
            </w:r>
          </w:p>
        </w:tc>
        <w:tc>
          <w:tcPr>
            <w:tcW w:w="0" w:type="auto"/>
            <w:tcBorders>
              <w:top w:val="single" w:sz="4" w:space="0" w:color="808080"/>
            </w:tcBorders>
            <w:shd w:val="clear" w:color="auto" w:fill="FFF1E7"/>
            <w:tcMar>
              <w:top w:w="40" w:type="dxa"/>
              <w:left w:w="0" w:type="dxa"/>
              <w:bottom w:w="40" w:type="dxa"/>
              <w:right w:w="20" w:type="dxa"/>
            </w:tcMar>
            <w:vAlign w:val="center"/>
          </w:tcPr>
          <w:p w14:paraId="2B9E63CD"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B9E63CE" w14:textId="77777777" w:rsidR="00A045E1" w:rsidRDefault="00AB45D0">
            <w:pPr>
              <w:jc w:val="right"/>
              <w:textAlignment w:val="center"/>
            </w:pPr>
            <w:r>
              <w:rPr>
                <w:rFonts w:ascii="Arial" w:eastAsia="宋体" w:hAnsi="Arial" w:cs="Arial"/>
                <w:color w:val="000000"/>
                <w:sz w:val="17"/>
                <w:szCs w:val="17"/>
              </w:rPr>
              <w:t>112 </w:t>
            </w:r>
          </w:p>
        </w:tc>
        <w:tc>
          <w:tcPr>
            <w:tcW w:w="0" w:type="auto"/>
            <w:tcBorders>
              <w:top w:val="single" w:sz="4" w:space="0" w:color="808080"/>
            </w:tcBorders>
            <w:shd w:val="clear" w:color="auto" w:fill="auto"/>
            <w:tcMar>
              <w:top w:w="40" w:type="dxa"/>
              <w:left w:w="0" w:type="dxa"/>
              <w:bottom w:w="40" w:type="dxa"/>
              <w:right w:w="20" w:type="dxa"/>
            </w:tcMar>
            <w:vAlign w:val="center"/>
          </w:tcPr>
          <w:p w14:paraId="2B9E63CF"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B9E63D0" w14:textId="77777777" w:rsidR="00A045E1" w:rsidRDefault="00AB45D0">
            <w:pPr>
              <w:jc w:val="right"/>
              <w:textAlignment w:val="center"/>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center"/>
          </w:tcPr>
          <w:p w14:paraId="2B9E63D1" w14:textId="77777777" w:rsidR="00A045E1" w:rsidRDefault="00A045E1">
            <w:pPr>
              <w:jc w:val="right"/>
              <w:rPr>
                <w:rFonts w:ascii="宋体"/>
              </w:rPr>
            </w:pPr>
          </w:p>
        </w:tc>
        <w:tc>
          <w:tcPr>
            <w:tcW w:w="0" w:type="auto"/>
            <w:shd w:val="clear" w:color="auto" w:fill="auto"/>
            <w:vAlign w:val="bottom"/>
          </w:tcPr>
          <w:p w14:paraId="2B9E63D2" w14:textId="77777777" w:rsidR="00A045E1" w:rsidRDefault="00A045E1">
            <w:pPr>
              <w:rPr>
                <w:rFonts w:ascii="宋体"/>
                <w:vanish/>
              </w:rPr>
            </w:pPr>
          </w:p>
        </w:tc>
        <w:tc>
          <w:tcPr>
            <w:tcW w:w="0" w:type="auto"/>
            <w:shd w:val="clear" w:color="auto" w:fill="auto"/>
            <w:vAlign w:val="bottom"/>
          </w:tcPr>
          <w:p w14:paraId="2B9E63D3" w14:textId="77777777" w:rsidR="00A045E1" w:rsidRDefault="00A045E1">
            <w:pPr>
              <w:rPr>
                <w:rFonts w:ascii="宋体"/>
                <w:vanish/>
              </w:rPr>
            </w:pPr>
          </w:p>
        </w:tc>
        <w:tc>
          <w:tcPr>
            <w:tcW w:w="0" w:type="auto"/>
            <w:gridSpan w:val="3"/>
            <w:shd w:val="clear" w:color="auto" w:fill="auto"/>
            <w:vAlign w:val="bottom"/>
          </w:tcPr>
          <w:p w14:paraId="2B9E63D4" w14:textId="77777777" w:rsidR="00A045E1" w:rsidRDefault="00A045E1">
            <w:pPr>
              <w:rPr>
                <w:rFonts w:ascii="宋体"/>
                <w:vanish/>
              </w:rPr>
            </w:pPr>
          </w:p>
        </w:tc>
        <w:tc>
          <w:tcPr>
            <w:tcW w:w="0" w:type="auto"/>
            <w:gridSpan w:val="3"/>
            <w:shd w:val="clear" w:color="auto" w:fill="auto"/>
            <w:vAlign w:val="bottom"/>
          </w:tcPr>
          <w:p w14:paraId="2B9E63D5" w14:textId="77777777" w:rsidR="00A045E1" w:rsidRDefault="00A045E1">
            <w:pPr>
              <w:rPr>
                <w:rFonts w:ascii="宋体"/>
                <w:vanish/>
              </w:rPr>
            </w:pPr>
          </w:p>
        </w:tc>
      </w:tr>
      <w:tr w:rsidR="00A045E1" w14:paraId="2B9E63E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63D7" w14:textId="77777777" w:rsidR="00A045E1" w:rsidRDefault="00AB45D0">
            <w:pPr>
              <w:textAlignment w:val="bottom"/>
            </w:pPr>
            <w:r>
              <w:rPr>
                <w:rFonts w:ascii="Arial" w:eastAsia="宋体" w:hAnsi="Arial" w:cs="Arial"/>
                <w:color w:val="000000"/>
                <w:sz w:val="17"/>
                <w:szCs w:val="17"/>
              </w:rPr>
              <w:t>Other (income) expense, net</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B9E63D8" w14:textId="77777777" w:rsidR="00A045E1" w:rsidRDefault="00AB45D0">
            <w:pPr>
              <w:jc w:val="right"/>
              <w:textAlignment w:val="center"/>
            </w:pPr>
            <w:r>
              <w:rPr>
                <w:rFonts w:ascii="Arial" w:eastAsia="宋体" w:hAnsi="Arial" w:cs="Arial"/>
                <w:color w:val="000000"/>
                <w:sz w:val="17"/>
                <w:szCs w:val="17"/>
              </w:rPr>
              <w:t>(79)</w:t>
            </w:r>
          </w:p>
        </w:tc>
        <w:tc>
          <w:tcPr>
            <w:tcW w:w="0" w:type="auto"/>
            <w:tcBorders>
              <w:top w:val="single" w:sz="4" w:space="0" w:color="808080"/>
            </w:tcBorders>
            <w:shd w:val="clear" w:color="auto" w:fill="FFF1E7"/>
            <w:tcMar>
              <w:top w:w="40" w:type="dxa"/>
              <w:left w:w="0" w:type="dxa"/>
              <w:bottom w:w="40" w:type="dxa"/>
              <w:right w:w="20" w:type="dxa"/>
            </w:tcMar>
            <w:vAlign w:val="center"/>
          </w:tcPr>
          <w:p w14:paraId="2B9E63D9"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B9E63DA" w14:textId="77777777" w:rsidR="00A045E1" w:rsidRDefault="00AB45D0">
            <w:pPr>
              <w:jc w:val="right"/>
              <w:textAlignment w:val="center"/>
            </w:pPr>
            <w:r>
              <w:rPr>
                <w:rFonts w:ascii="Arial" w:eastAsia="宋体" w:hAnsi="Arial" w:cs="Arial"/>
                <w:color w:val="000000"/>
                <w:sz w:val="17"/>
                <w:szCs w:val="17"/>
              </w:rPr>
              <w:t>(102)</w:t>
            </w:r>
          </w:p>
        </w:tc>
        <w:tc>
          <w:tcPr>
            <w:tcW w:w="0" w:type="auto"/>
            <w:tcBorders>
              <w:top w:val="single" w:sz="4" w:space="0" w:color="808080"/>
            </w:tcBorders>
            <w:shd w:val="clear" w:color="auto" w:fill="auto"/>
            <w:tcMar>
              <w:top w:w="40" w:type="dxa"/>
              <w:left w:w="0" w:type="dxa"/>
              <w:bottom w:w="40" w:type="dxa"/>
              <w:right w:w="20" w:type="dxa"/>
            </w:tcMar>
            <w:vAlign w:val="center"/>
          </w:tcPr>
          <w:p w14:paraId="2B9E63DB"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B9E63DC" w14:textId="77777777" w:rsidR="00A045E1" w:rsidRDefault="00AB45D0">
            <w:pPr>
              <w:jc w:val="right"/>
              <w:textAlignment w:val="center"/>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center"/>
          </w:tcPr>
          <w:p w14:paraId="2B9E63DD"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3DE"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B9E63DF" w14:textId="77777777" w:rsidR="00A045E1" w:rsidRDefault="00AB45D0">
            <w:pPr>
              <w:jc w:val="right"/>
              <w:textAlignment w:val="center"/>
            </w:pPr>
            <w:r>
              <w:rPr>
                <w:rFonts w:ascii="Arial" w:eastAsia="宋体" w:hAnsi="Arial" w:cs="Arial"/>
                <w:color w:val="000000"/>
                <w:sz w:val="17"/>
                <w:szCs w:val="17"/>
              </w:rPr>
              <w:t>(225)</w:t>
            </w:r>
          </w:p>
        </w:tc>
        <w:tc>
          <w:tcPr>
            <w:tcW w:w="0" w:type="auto"/>
            <w:tcBorders>
              <w:top w:val="single" w:sz="4" w:space="0" w:color="808080"/>
            </w:tcBorders>
            <w:shd w:val="clear" w:color="auto" w:fill="FFF1E7"/>
            <w:tcMar>
              <w:top w:w="40" w:type="dxa"/>
              <w:left w:w="0" w:type="dxa"/>
              <w:bottom w:w="40" w:type="dxa"/>
              <w:right w:w="20" w:type="dxa"/>
            </w:tcMar>
            <w:vAlign w:val="center"/>
          </w:tcPr>
          <w:p w14:paraId="2B9E63E0"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B9E63E1" w14:textId="77777777" w:rsidR="00A045E1" w:rsidRDefault="00AB45D0">
            <w:pPr>
              <w:jc w:val="right"/>
              <w:textAlignment w:val="center"/>
            </w:pPr>
            <w:r>
              <w:rPr>
                <w:rFonts w:ascii="Arial" w:eastAsia="宋体" w:hAnsi="Arial" w:cs="Arial"/>
                <w:color w:val="000000"/>
                <w:sz w:val="17"/>
                <w:szCs w:val="17"/>
              </w:rPr>
              <w:t>(141)</w:t>
            </w:r>
          </w:p>
        </w:tc>
        <w:tc>
          <w:tcPr>
            <w:tcW w:w="0" w:type="auto"/>
            <w:tcBorders>
              <w:top w:val="single" w:sz="4" w:space="0" w:color="808080"/>
            </w:tcBorders>
            <w:shd w:val="clear" w:color="auto" w:fill="auto"/>
            <w:tcMar>
              <w:top w:w="40" w:type="dxa"/>
              <w:left w:w="0" w:type="dxa"/>
              <w:bottom w:w="40" w:type="dxa"/>
              <w:right w:w="20" w:type="dxa"/>
            </w:tcMar>
            <w:vAlign w:val="center"/>
          </w:tcPr>
          <w:p w14:paraId="2B9E63E2"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B9E63E3" w14:textId="77777777" w:rsidR="00A045E1" w:rsidRDefault="00AB45D0">
            <w:pPr>
              <w:jc w:val="right"/>
              <w:textAlignment w:val="center"/>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center"/>
          </w:tcPr>
          <w:p w14:paraId="2B9E63E4" w14:textId="77777777" w:rsidR="00A045E1" w:rsidRDefault="00A045E1">
            <w:pPr>
              <w:jc w:val="right"/>
              <w:rPr>
                <w:rFonts w:ascii="宋体"/>
              </w:rPr>
            </w:pPr>
          </w:p>
        </w:tc>
        <w:tc>
          <w:tcPr>
            <w:tcW w:w="0" w:type="auto"/>
            <w:shd w:val="clear" w:color="auto" w:fill="auto"/>
            <w:vAlign w:val="bottom"/>
          </w:tcPr>
          <w:p w14:paraId="2B9E63E5" w14:textId="77777777" w:rsidR="00A045E1" w:rsidRDefault="00A045E1">
            <w:pPr>
              <w:rPr>
                <w:rFonts w:ascii="宋体"/>
                <w:vanish/>
              </w:rPr>
            </w:pPr>
          </w:p>
        </w:tc>
        <w:tc>
          <w:tcPr>
            <w:tcW w:w="0" w:type="auto"/>
            <w:shd w:val="clear" w:color="auto" w:fill="auto"/>
            <w:vAlign w:val="bottom"/>
          </w:tcPr>
          <w:p w14:paraId="2B9E63E6" w14:textId="77777777" w:rsidR="00A045E1" w:rsidRDefault="00A045E1">
            <w:pPr>
              <w:rPr>
                <w:rFonts w:ascii="宋体"/>
                <w:vanish/>
              </w:rPr>
            </w:pPr>
          </w:p>
        </w:tc>
        <w:tc>
          <w:tcPr>
            <w:tcW w:w="0" w:type="auto"/>
            <w:gridSpan w:val="3"/>
            <w:shd w:val="clear" w:color="auto" w:fill="auto"/>
            <w:vAlign w:val="bottom"/>
          </w:tcPr>
          <w:p w14:paraId="2B9E63E7" w14:textId="77777777" w:rsidR="00A045E1" w:rsidRDefault="00A045E1">
            <w:pPr>
              <w:rPr>
                <w:rFonts w:ascii="宋体"/>
                <w:vanish/>
              </w:rPr>
            </w:pPr>
          </w:p>
        </w:tc>
        <w:tc>
          <w:tcPr>
            <w:tcW w:w="0" w:type="auto"/>
            <w:gridSpan w:val="3"/>
            <w:shd w:val="clear" w:color="auto" w:fill="auto"/>
            <w:vAlign w:val="bottom"/>
          </w:tcPr>
          <w:p w14:paraId="2B9E63E8" w14:textId="77777777" w:rsidR="00A045E1" w:rsidRDefault="00A045E1">
            <w:pPr>
              <w:rPr>
                <w:rFonts w:ascii="宋体"/>
                <w:vanish/>
              </w:rPr>
            </w:pPr>
          </w:p>
        </w:tc>
      </w:tr>
      <w:tr w:rsidR="00A045E1" w14:paraId="2B9E63F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3EA" w14:textId="77777777" w:rsidR="00A045E1" w:rsidRDefault="00AB45D0">
            <w:pPr>
              <w:textAlignment w:val="bottom"/>
            </w:pPr>
            <w:r>
              <w:rPr>
                <w:rFonts w:ascii="Arial" w:eastAsia="宋体" w:hAnsi="Arial" w:cs="Arial"/>
                <w:color w:val="000000"/>
                <w:sz w:val="17"/>
                <w:szCs w:val="17"/>
              </w:rPr>
              <w:t>Income before income taxes</w:t>
            </w:r>
          </w:p>
        </w:tc>
        <w:tc>
          <w:tcPr>
            <w:tcW w:w="0" w:type="auto"/>
            <w:gridSpan w:val="2"/>
            <w:tcBorders>
              <w:top w:val="single" w:sz="8" w:space="0" w:color="E87722"/>
            </w:tcBorders>
            <w:shd w:val="clear" w:color="auto" w:fill="FFF1E7"/>
            <w:tcMar>
              <w:top w:w="40" w:type="dxa"/>
              <w:left w:w="20" w:type="dxa"/>
              <w:bottom w:w="40" w:type="dxa"/>
              <w:right w:w="0" w:type="dxa"/>
            </w:tcMar>
            <w:vAlign w:val="center"/>
          </w:tcPr>
          <w:p w14:paraId="2B9E63EB" w14:textId="77777777" w:rsidR="00A045E1" w:rsidRDefault="00AB45D0">
            <w:pPr>
              <w:jc w:val="right"/>
              <w:textAlignment w:val="center"/>
            </w:pPr>
            <w:r>
              <w:rPr>
                <w:rFonts w:ascii="Arial" w:eastAsia="宋体" w:hAnsi="Arial" w:cs="Arial"/>
                <w:color w:val="000000"/>
                <w:sz w:val="17"/>
                <w:szCs w:val="17"/>
              </w:rPr>
              <w:t>1,650 </w:t>
            </w:r>
          </w:p>
        </w:tc>
        <w:tc>
          <w:tcPr>
            <w:tcW w:w="0" w:type="auto"/>
            <w:tcBorders>
              <w:top w:val="single" w:sz="8" w:space="0" w:color="E87722"/>
            </w:tcBorders>
            <w:shd w:val="clear" w:color="auto" w:fill="FFF1E7"/>
            <w:tcMar>
              <w:top w:w="40" w:type="dxa"/>
              <w:left w:w="0" w:type="dxa"/>
              <w:bottom w:w="40" w:type="dxa"/>
              <w:right w:w="20" w:type="dxa"/>
            </w:tcMar>
            <w:vAlign w:val="center"/>
          </w:tcPr>
          <w:p w14:paraId="2B9E63EC"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2B9E63ED" w14:textId="77777777" w:rsidR="00A045E1" w:rsidRDefault="00AB45D0">
            <w:pPr>
              <w:jc w:val="right"/>
              <w:textAlignment w:val="center"/>
            </w:pPr>
            <w:r>
              <w:rPr>
                <w:rFonts w:ascii="Arial" w:eastAsia="宋体" w:hAnsi="Arial" w:cs="Arial"/>
                <w:color w:val="000000"/>
                <w:sz w:val="17"/>
                <w:szCs w:val="17"/>
              </w:rPr>
              <w:t>1,501 </w:t>
            </w:r>
          </w:p>
        </w:tc>
        <w:tc>
          <w:tcPr>
            <w:tcW w:w="0" w:type="auto"/>
            <w:tcBorders>
              <w:top w:val="single" w:sz="8" w:space="0" w:color="E87722"/>
            </w:tcBorders>
            <w:shd w:val="clear" w:color="auto" w:fill="auto"/>
            <w:tcMar>
              <w:top w:w="40" w:type="dxa"/>
              <w:left w:w="0" w:type="dxa"/>
              <w:bottom w:w="40" w:type="dxa"/>
              <w:right w:w="20" w:type="dxa"/>
            </w:tcMar>
            <w:vAlign w:val="center"/>
          </w:tcPr>
          <w:p w14:paraId="2B9E63EE"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2B9E63EF" w14:textId="77777777" w:rsidR="00A045E1" w:rsidRDefault="00AB45D0">
            <w:pPr>
              <w:jc w:val="right"/>
              <w:textAlignment w:val="center"/>
            </w:pPr>
            <w:r>
              <w:rPr>
                <w:rFonts w:ascii="Arial" w:eastAsia="宋体" w:hAnsi="Arial" w:cs="Arial"/>
                <w:color w:val="000000"/>
                <w:sz w:val="17"/>
                <w:szCs w:val="17"/>
              </w:rPr>
              <w:t>10 </w:t>
            </w:r>
          </w:p>
        </w:tc>
        <w:tc>
          <w:tcPr>
            <w:tcW w:w="0" w:type="auto"/>
            <w:tcBorders>
              <w:top w:val="single" w:sz="8" w:space="0" w:color="E87722"/>
            </w:tcBorders>
            <w:shd w:val="clear" w:color="auto" w:fill="auto"/>
            <w:tcMar>
              <w:top w:w="40" w:type="dxa"/>
              <w:left w:w="0" w:type="dxa"/>
              <w:bottom w:w="40" w:type="dxa"/>
              <w:right w:w="20" w:type="dxa"/>
            </w:tcMar>
            <w:vAlign w:val="center"/>
          </w:tcPr>
          <w:p w14:paraId="2B9E63F0" w14:textId="77777777" w:rsidR="00A045E1" w:rsidRDefault="00AB45D0">
            <w:pPr>
              <w:jc w:val="right"/>
              <w:textAlignment w:val="center"/>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3F1" w14:textId="77777777" w:rsidR="00A045E1" w:rsidRDefault="00A045E1">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center"/>
          </w:tcPr>
          <w:p w14:paraId="2B9E63F2" w14:textId="77777777" w:rsidR="00A045E1" w:rsidRDefault="00AB45D0">
            <w:pPr>
              <w:jc w:val="right"/>
              <w:textAlignment w:val="center"/>
            </w:pPr>
            <w:r>
              <w:rPr>
                <w:rFonts w:ascii="Arial" w:eastAsia="宋体" w:hAnsi="Arial" w:cs="Arial"/>
                <w:color w:val="000000"/>
                <w:sz w:val="17"/>
                <w:szCs w:val="17"/>
              </w:rPr>
              <w:t>3,478 </w:t>
            </w:r>
          </w:p>
        </w:tc>
        <w:tc>
          <w:tcPr>
            <w:tcW w:w="0" w:type="auto"/>
            <w:tcBorders>
              <w:top w:val="single" w:sz="8" w:space="0" w:color="E87722"/>
            </w:tcBorders>
            <w:shd w:val="clear" w:color="auto" w:fill="FFF1E7"/>
            <w:tcMar>
              <w:top w:w="40" w:type="dxa"/>
              <w:left w:w="0" w:type="dxa"/>
              <w:bottom w:w="40" w:type="dxa"/>
              <w:right w:w="20" w:type="dxa"/>
            </w:tcMar>
            <w:vAlign w:val="center"/>
          </w:tcPr>
          <w:p w14:paraId="2B9E63F3"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2B9E63F4" w14:textId="77777777" w:rsidR="00A045E1" w:rsidRDefault="00AB45D0">
            <w:pPr>
              <w:jc w:val="right"/>
              <w:textAlignment w:val="center"/>
            </w:pPr>
            <w:r>
              <w:rPr>
                <w:rFonts w:ascii="Arial" w:eastAsia="宋体" w:hAnsi="Arial" w:cs="Arial"/>
                <w:color w:val="000000"/>
                <w:sz w:val="17"/>
                <w:szCs w:val="17"/>
              </w:rPr>
              <w:t>3,607 </w:t>
            </w:r>
          </w:p>
        </w:tc>
        <w:tc>
          <w:tcPr>
            <w:tcW w:w="0" w:type="auto"/>
            <w:tcBorders>
              <w:top w:val="single" w:sz="8" w:space="0" w:color="E87722"/>
            </w:tcBorders>
            <w:shd w:val="clear" w:color="auto" w:fill="auto"/>
            <w:tcMar>
              <w:top w:w="40" w:type="dxa"/>
              <w:left w:w="0" w:type="dxa"/>
              <w:bottom w:w="40" w:type="dxa"/>
              <w:right w:w="20" w:type="dxa"/>
            </w:tcMar>
            <w:vAlign w:val="center"/>
          </w:tcPr>
          <w:p w14:paraId="2B9E63F5"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2B9E63F6" w14:textId="77777777" w:rsidR="00A045E1" w:rsidRDefault="00AB45D0">
            <w:pPr>
              <w:jc w:val="right"/>
              <w:textAlignment w:val="center"/>
            </w:pPr>
            <w:r>
              <w:rPr>
                <w:rFonts w:ascii="Arial" w:eastAsia="宋体" w:hAnsi="Arial" w:cs="Arial"/>
                <w:color w:val="000000"/>
                <w:sz w:val="17"/>
                <w:szCs w:val="17"/>
              </w:rPr>
              <w:t>-4 </w:t>
            </w:r>
          </w:p>
        </w:tc>
        <w:tc>
          <w:tcPr>
            <w:tcW w:w="0" w:type="auto"/>
            <w:tcBorders>
              <w:top w:val="single" w:sz="8" w:space="0" w:color="E87722"/>
            </w:tcBorders>
            <w:shd w:val="clear" w:color="auto" w:fill="auto"/>
            <w:tcMar>
              <w:top w:w="40" w:type="dxa"/>
              <w:left w:w="0" w:type="dxa"/>
              <w:bottom w:w="40" w:type="dxa"/>
              <w:right w:w="20" w:type="dxa"/>
            </w:tcMar>
            <w:vAlign w:val="center"/>
          </w:tcPr>
          <w:p w14:paraId="2B9E63F7" w14:textId="77777777" w:rsidR="00A045E1" w:rsidRDefault="00AB45D0">
            <w:pPr>
              <w:jc w:val="right"/>
              <w:textAlignment w:val="center"/>
            </w:pPr>
            <w:r>
              <w:rPr>
                <w:rFonts w:ascii="Arial" w:eastAsia="宋体" w:hAnsi="Arial" w:cs="Arial"/>
                <w:color w:val="000000"/>
                <w:sz w:val="17"/>
                <w:szCs w:val="17"/>
              </w:rPr>
              <w:t>%</w:t>
            </w:r>
          </w:p>
        </w:tc>
        <w:tc>
          <w:tcPr>
            <w:tcW w:w="0" w:type="auto"/>
            <w:shd w:val="clear" w:color="auto" w:fill="auto"/>
            <w:vAlign w:val="bottom"/>
          </w:tcPr>
          <w:p w14:paraId="2B9E63F8" w14:textId="77777777" w:rsidR="00A045E1" w:rsidRDefault="00A045E1">
            <w:pPr>
              <w:rPr>
                <w:rFonts w:ascii="宋体"/>
                <w:vanish/>
              </w:rPr>
            </w:pPr>
          </w:p>
        </w:tc>
        <w:tc>
          <w:tcPr>
            <w:tcW w:w="0" w:type="auto"/>
            <w:shd w:val="clear" w:color="auto" w:fill="auto"/>
            <w:vAlign w:val="bottom"/>
          </w:tcPr>
          <w:p w14:paraId="2B9E63F9" w14:textId="77777777" w:rsidR="00A045E1" w:rsidRDefault="00A045E1">
            <w:pPr>
              <w:rPr>
                <w:rFonts w:ascii="宋体"/>
                <w:vanish/>
              </w:rPr>
            </w:pPr>
          </w:p>
        </w:tc>
        <w:tc>
          <w:tcPr>
            <w:tcW w:w="0" w:type="auto"/>
            <w:gridSpan w:val="3"/>
            <w:shd w:val="clear" w:color="auto" w:fill="auto"/>
            <w:vAlign w:val="bottom"/>
          </w:tcPr>
          <w:p w14:paraId="2B9E63FA" w14:textId="77777777" w:rsidR="00A045E1" w:rsidRDefault="00A045E1">
            <w:pPr>
              <w:rPr>
                <w:rFonts w:ascii="宋体"/>
                <w:vanish/>
              </w:rPr>
            </w:pPr>
          </w:p>
        </w:tc>
        <w:tc>
          <w:tcPr>
            <w:tcW w:w="0" w:type="auto"/>
            <w:gridSpan w:val="3"/>
            <w:shd w:val="clear" w:color="auto" w:fill="auto"/>
            <w:vAlign w:val="bottom"/>
          </w:tcPr>
          <w:p w14:paraId="2B9E63FB" w14:textId="77777777" w:rsidR="00A045E1" w:rsidRDefault="00A045E1">
            <w:pPr>
              <w:rPr>
                <w:rFonts w:ascii="宋体"/>
                <w:vanish/>
              </w:rPr>
            </w:pPr>
          </w:p>
        </w:tc>
      </w:tr>
      <w:tr w:rsidR="00A045E1" w14:paraId="2B9E640F"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63FD" w14:textId="77777777" w:rsidR="00A045E1" w:rsidRDefault="00AB45D0">
            <w:pPr>
              <w:textAlignment w:val="bottom"/>
            </w:pPr>
            <w:r>
              <w:rPr>
                <w:rFonts w:ascii="Arial" w:eastAsia="宋体" w:hAnsi="Arial" w:cs="Arial"/>
                <w:color w:val="000000"/>
                <w:sz w:val="17"/>
                <w:szCs w:val="17"/>
              </w:rPr>
              <w:t>Income tax expense</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B9E63FE" w14:textId="77777777" w:rsidR="00A045E1" w:rsidRDefault="00AB45D0">
            <w:pPr>
              <w:jc w:val="right"/>
              <w:textAlignment w:val="center"/>
            </w:pPr>
            <w:r>
              <w:rPr>
                <w:rFonts w:ascii="Arial" w:eastAsia="宋体" w:hAnsi="Arial" w:cs="Arial"/>
                <w:color w:val="000000"/>
                <w:sz w:val="17"/>
                <w:szCs w:val="17"/>
              </w:rPr>
              <w:t>319 </w:t>
            </w:r>
          </w:p>
        </w:tc>
        <w:tc>
          <w:tcPr>
            <w:tcW w:w="0" w:type="auto"/>
            <w:tcBorders>
              <w:top w:val="single" w:sz="4" w:space="0" w:color="808080"/>
            </w:tcBorders>
            <w:shd w:val="clear" w:color="auto" w:fill="FFF1E7"/>
            <w:tcMar>
              <w:top w:w="40" w:type="dxa"/>
              <w:left w:w="0" w:type="dxa"/>
              <w:bottom w:w="40" w:type="dxa"/>
              <w:right w:w="20" w:type="dxa"/>
            </w:tcMar>
            <w:vAlign w:val="center"/>
          </w:tcPr>
          <w:p w14:paraId="2B9E63FF"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B9E6400" w14:textId="77777777" w:rsidR="00A045E1" w:rsidRDefault="00AB45D0">
            <w:pPr>
              <w:jc w:val="right"/>
              <w:textAlignment w:val="center"/>
            </w:pPr>
            <w:r>
              <w:rPr>
                <w:rFonts w:ascii="Arial" w:eastAsia="宋体" w:hAnsi="Arial" w:cs="Arial"/>
                <w:color w:val="000000"/>
                <w:sz w:val="17"/>
                <w:szCs w:val="17"/>
              </w:rPr>
              <w:t>164 </w:t>
            </w:r>
          </w:p>
        </w:tc>
        <w:tc>
          <w:tcPr>
            <w:tcW w:w="0" w:type="auto"/>
            <w:tcBorders>
              <w:top w:val="single" w:sz="4" w:space="0" w:color="808080"/>
            </w:tcBorders>
            <w:shd w:val="clear" w:color="auto" w:fill="auto"/>
            <w:tcMar>
              <w:top w:w="40" w:type="dxa"/>
              <w:left w:w="0" w:type="dxa"/>
              <w:bottom w:w="40" w:type="dxa"/>
              <w:right w:w="20" w:type="dxa"/>
            </w:tcMar>
            <w:vAlign w:val="center"/>
          </w:tcPr>
          <w:p w14:paraId="2B9E6401"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B9E6402" w14:textId="77777777" w:rsidR="00A045E1" w:rsidRDefault="00AB45D0">
            <w:pPr>
              <w:jc w:val="right"/>
              <w:textAlignment w:val="center"/>
            </w:pPr>
            <w:r>
              <w:rPr>
                <w:rFonts w:ascii="Arial" w:eastAsia="宋体" w:hAnsi="Arial" w:cs="Arial"/>
                <w:color w:val="000000"/>
                <w:sz w:val="17"/>
                <w:szCs w:val="17"/>
              </w:rPr>
              <w:t>95 </w:t>
            </w:r>
          </w:p>
        </w:tc>
        <w:tc>
          <w:tcPr>
            <w:tcW w:w="0" w:type="auto"/>
            <w:tcBorders>
              <w:top w:val="single" w:sz="4" w:space="0" w:color="808080"/>
            </w:tcBorders>
            <w:shd w:val="clear" w:color="auto" w:fill="auto"/>
            <w:tcMar>
              <w:top w:w="40" w:type="dxa"/>
              <w:left w:w="0" w:type="dxa"/>
              <w:bottom w:w="40" w:type="dxa"/>
              <w:right w:w="20" w:type="dxa"/>
            </w:tcMar>
            <w:vAlign w:val="center"/>
          </w:tcPr>
          <w:p w14:paraId="2B9E6403" w14:textId="77777777" w:rsidR="00A045E1" w:rsidRDefault="00AB45D0">
            <w:pPr>
              <w:jc w:val="right"/>
              <w:textAlignment w:val="center"/>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404"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B9E6405" w14:textId="77777777" w:rsidR="00A045E1" w:rsidRDefault="00AB45D0">
            <w:pPr>
              <w:jc w:val="right"/>
              <w:textAlignment w:val="center"/>
            </w:pPr>
            <w:r>
              <w:rPr>
                <w:rFonts w:ascii="Arial" w:eastAsia="宋体" w:hAnsi="Arial" w:cs="Arial"/>
                <w:color w:val="000000"/>
                <w:sz w:val="17"/>
                <w:szCs w:val="17"/>
              </w:rPr>
              <w:t>679 </w:t>
            </w:r>
          </w:p>
        </w:tc>
        <w:tc>
          <w:tcPr>
            <w:tcW w:w="0" w:type="auto"/>
            <w:tcBorders>
              <w:top w:val="single" w:sz="4" w:space="0" w:color="808080"/>
            </w:tcBorders>
            <w:shd w:val="clear" w:color="auto" w:fill="FFF1E7"/>
            <w:tcMar>
              <w:top w:w="40" w:type="dxa"/>
              <w:left w:w="0" w:type="dxa"/>
              <w:bottom w:w="40" w:type="dxa"/>
              <w:right w:w="20" w:type="dxa"/>
            </w:tcMar>
            <w:vAlign w:val="center"/>
          </w:tcPr>
          <w:p w14:paraId="2B9E6406"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B9E6407" w14:textId="77777777" w:rsidR="00A045E1" w:rsidRDefault="00AB45D0">
            <w:pPr>
              <w:jc w:val="right"/>
              <w:textAlignment w:val="center"/>
            </w:pPr>
            <w:r>
              <w:rPr>
                <w:rFonts w:ascii="Arial" w:eastAsia="宋体" w:hAnsi="Arial" w:cs="Arial"/>
                <w:color w:val="000000"/>
                <w:sz w:val="17"/>
                <w:szCs w:val="17"/>
              </w:rPr>
              <w:t>396 </w:t>
            </w:r>
          </w:p>
        </w:tc>
        <w:tc>
          <w:tcPr>
            <w:tcW w:w="0" w:type="auto"/>
            <w:tcBorders>
              <w:top w:val="single" w:sz="4" w:space="0" w:color="808080"/>
            </w:tcBorders>
            <w:shd w:val="clear" w:color="auto" w:fill="auto"/>
            <w:tcMar>
              <w:top w:w="40" w:type="dxa"/>
              <w:left w:w="0" w:type="dxa"/>
              <w:bottom w:w="40" w:type="dxa"/>
              <w:right w:w="20" w:type="dxa"/>
            </w:tcMar>
            <w:vAlign w:val="center"/>
          </w:tcPr>
          <w:p w14:paraId="2B9E6408"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B9E6409" w14:textId="77777777" w:rsidR="00A045E1" w:rsidRDefault="00AB45D0">
            <w:pPr>
              <w:jc w:val="right"/>
              <w:textAlignment w:val="center"/>
            </w:pPr>
            <w:r>
              <w:rPr>
                <w:rFonts w:ascii="Arial" w:eastAsia="宋体" w:hAnsi="Arial" w:cs="Arial"/>
                <w:color w:val="000000"/>
                <w:sz w:val="17"/>
                <w:szCs w:val="17"/>
              </w:rPr>
              <w:t>71 </w:t>
            </w:r>
          </w:p>
        </w:tc>
        <w:tc>
          <w:tcPr>
            <w:tcW w:w="0" w:type="auto"/>
            <w:tcBorders>
              <w:top w:val="single" w:sz="4" w:space="0" w:color="808080"/>
            </w:tcBorders>
            <w:shd w:val="clear" w:color="auto" w:fill="auto"/>
            <w:tcMar>
              <w:top w:w="40" w:type="dxa"/>
              <w:left w:w="0" w:type="dxa"/>
              <w:bottom w:w="40" w:type="dxa"/>
              <w:right w:w="20" w:type="dxa"/>
            </w:tcMar>
            <w:vAlign w:val="center"/>
          </w:tcPr>
          <w:p w14:paraId="2B9E640A" w14:textId="77777777" w:rsidR="00A045E1" w:rsidRDefault="00AB45D0">
            <w:pPr>
              <w:jc w:val="right"/>
              <w:textAlignment w:val="center"/>
            </w:pPr>
            <w:r>
              <w:rPr>
                <w:rFonts w:ascii="Arial" w:eastAsia="宋体" w:hAnsi="Arial" w:cs="Arial"/>
                <w:color w:val="000000"/>
                <w:sz w:val="17"/>
                <w:szCs w:val="17"/>
              </w:rPr>
              <w:t>%</w:t>
            </w:r>
          </w:p>
        </w:tc>
        <w:tc>
          <w:tcPr>
            <w:tcW w:w="0" w:type="auto"/>
            <w:shd w:val="clear" w:color="auto" w:fill="auto"/>
            <w:vAlign w:val="bottom"/>
          </w:tcPr>
          <w:p w14:paraId="2B9E640B" w14:textId="77777777" w:rsidR="00A045E1" w:rsidRDefault="00A045E1">
            <w:pPr>
              <w:rPr>
                <w:rFonts w:ascii="宋体"/>
                <w:vanish/>
              </w:rPr>
            </w:pPr>
          </w:p>
        </w:tc>
        <w:tc>
          <w:tcPr>
            <w:tcW w:w="0" w:type="auto"/>
            <w:shd w:val="clear" w:color="auto" w:fill="auto"/>
            <w:vAlign w:val="bottom"/>
          </w:tcPr>
          <w:p w14:paraId="2B9E640C" w14:textId="77777777" w:rsidR="00A045E1" w:rsidRDefault="00A045E1">
            <w:pPr>
              <w:rPr>
                <w:rFonts w:ascii="宋体"/>
                <w:vanish/>
              </w:rPr>
            </w:pPr>
          </w:p>
        </w:tc>
        <w:tc>
          <w:tcPr>
            <w:tcW w:w="0" w:type="auto"/>
            <w:gridSpan w:val="3"/>
            <w:shd w:val="clear" w:color="auto" w:fill="auto"/>
            <w:vAlign w:val="bottom"/>
          </w:tcPr>
          <w:p w14:paraId="2B9E640D" w14:textId="77777777" w:rsidR="00A045E1" w:rsidRDefault="00A045E1">
            <w:pPr>
              <w:rPr>
                <w:rFonts w:ascii="宋体"/>
                <w:vanish/>
              </w:rPr>
            </w:pPr>
          </w:p>
        </w:tc>
        <w:tc>
          <w:tcPr>
            <w:tcW w:w="0" w:type="auto"/>
            <w:gridSpan w:val="3"/>
            <w:shd w:val="clear" w:color="auto" w:fill="auto"/>
            <w:vAlign w:val="bottom"/>
          </w:tcPr>
          <w:p w14:paraId="2B9E640E" w14:textId="77777777" w:rsidR="00A045E1" w:rsidRDefault="00A045E1">
            <w:pPr>
              <w:rPr>
                <w:rFonts w:ascii="宋体"/>
                <w:vanish/>
              </w:rPr>
            </w:pPr>
          </w:p>
        </w:tc>
      </w:tr>
      <w:tr w:rsidR="00A045E1" w14:paraId="2B9E642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410" w14:textId="77777777" w:rsidR="00A045E1" w:rsidRDefault="00AB45D0">
            <w:pPr>
              <w:textAlignment w:val="bottom"/>
            </w:pPr>
            <w:r>
              <w:rPr>
                <w:rFonts w:ascii="Arial" w:eastAsia="宋体" w:hAnsi="Arial" w:cs="Arial"/>
                <w:i/>
                <w:iCs/>
                <w:color w:val="000000"/>
                <w:sz w:val="17"/>
                <w:szCs w:val="17"/>
              </w:rPr>
              <w:t>Effective tax rate</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B9E6411" w14:textId="77777777" w:rsidR="00A045E1" w:rsidRDefault="00AB45D0">
            <w:pPr>
              <w:jc w:val="right"/>
              <w:textAlignment w:val="center"/>
            </w:pPr>
            <w:r>
              <w:rPr>
                <w:rFonts w:ascii="Arial" w:eastAsia="宋体" w:hAnsi="Arial" w:cs="Arial"/>
                <w:i/>
                <w:iCs/>
                <w:color w:val="000000"/>
                <w:sz w:val="17"/>
                <w:szCs w:val="17"/>
              </w:rPr>
              <w:t>19.3 </w:t>
            </w:r>
          </w:p>
        </w:tc>
        <w:tc>
          <w:tcPr>
            <w:tcW w:w="0" w:type="auto"/>
            <w:tcBorders>
              <w:top w:val="single" w:sz="4" w:space="0" w:color="808080"/>
            </w:tcBorders>
            <w:shd w:val="clear" w:color="auto" w:fill="FFF1E7"/>
            <w:tcMar>
              <w:top w:w="40" w:type="dxa"/>
              <w:left w:w="0" w:type="dxa"/>
              <w:bottom w:w="40" w:type="dxa"/>
              <w:right w:w="20" w:type="dxa"/>
            </w:tcMar>
            <w:vAlign w:val="center"/>
          </w:tcPr>
          <w:p w14:paraId="2B9E6412" w14:textId="77777777" w:rsidR="00A045E1" w:rsidRDefault="00AB45D0">
            <w:pPr>
              <w:jc w:val="right"/>
              <w:textAlignment w:val="center"/>
            </w:pPr>
            <w:r>
              <w:rPr>
                <w:rFonts w:ascii="Arial" w:eastAsia="宋体" w:hAnsi="Arial" w:cs="Arial"/>
                <w:i/>
                <w:iCs/>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B9E6413" w14:textId="77777777" w:rsidR="00A045E1" w:rsidRDefault="00AB45D0">
            <w:pPr>
              <w:jc w:val="right"/>
              <w:textAlignment w:val="center"/>
            </w:pPr>
            <w:r>
              <w:rPr>
                <w:rFonts w:ascii="Arial" w:eastAsia="宋体" w:hAnsi="Arial" w:cs="Arial"/>
                <w:i/>
                <w:iCs/>
                <w:color w:val="000000"/>
                <w:sz w:val="17"/>
                <w:szCs w:val="17"/>
              </w:rPr>
              <w:t>10.9 </w:t>
            </w:r>
          </w:p>
        </w:tc>
        <w:tc>
          <w:tcPr>
            <w:tcW w:w="0" w:type="auto"/>
            <w:tcBorders>
              <w:top w:val="single" w:sz="4" w:space="0" w:color="808080"/>
            </w:tcBorders>
            <w:shd w:val="clear" w:color="auto" w:fill="auto"/>
            <w:tcMar>
              <w:top w:w="40" w:type="dxa"/>
              <w:left w:w="0" w:type="dxa"/>
              <w:bottom w:w="40" w:type="dxa"/>
              <w:right w:w="20" w:type="dxa"/>
            </w:tcMar>
            <w:vAlign w:val="center"/>
          </w:tcPr>
          <w:p w14:paraId="2B9E6414" w14:textId="77777777" w:rsidR="00A045E1" w:rsidRDefault="00AB45D0">
            <w:pPr>
              <w:jc w:val="right"/>
              <w:textAlignment w:val="center"/>
            </w:pPr>
            <w:r>
              <w:rPr>
                <w:rFonts w:ascii="Arial" w:eastAsia="宋体" w:hAnsi="Arial" w:cs="Arial"/>
                <w:i/>
                <w:iCs/>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415"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416"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B9E6417" w14:textId="77777777" w:rsidR="00A045E1" w:rsidRDefault="00AB45D0">
            <w:pPr>
              <w:jc w:val="right"/>
              <w:textAlignment w:val="center"/>
            </w:pPr>
            <w:r>
              <w:rPr>
                <w:rFonts w:ascii="Arial" w:eastAsia="宋体" w:hAnsi="Arial" w:cs="Arial"/>
                <w:i/>
                <w:iCs/>
                <w:color w:val="000000"/>
                <w:sz w:val="17"/>
                <w:szCs w:val="17"/>
              </w:rPr>
              <w:t>19.5 </w:t>
            </w:r>
          </w:p>
        </w:tc>
        <w:tc>
          <w:tcPr>
            <w:tcW w:w="0" w:type="auto"/>
            <w:tcBorders>
              <w:top w:val="single" w:sz="4" w:space="0" w:color="808080"/>
            </w:tcBorders>
            <w:shd w:val="clear" w:color="auto" w:fill="FFF1E7"/>
            <w:tcMar>
              <w:top w:w="40" w:type="dxa"/>
              <w:left w:w="0" w:type="dxa"/>
              <w:bottom w:w="40" w:type="dxa"/>
              <w:right w:w="20" w:type="dxa"/>
            </w:tcMar>
            <w:vAlign w:val="center"/>
          </w:tcPr>
          <w:p w14:paraId="2B9E6418" w14:textId="77777777" w:rsidR="00A045E1" w:rsidRDefault="00AB45D0">
            <w:pPr>
              <w:jc w:val="right"/>
              <w:textAlignment w:val="center"/>
            </w:pPr>
            <w:r>
              <w:rPr>
                <w:rFonts w:ascii="Arial" w:eastAsia="宋体" w:hAnsi="Arial" w:cs="Arial"/>
                <w:i/>
                <w:iCs/>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B9E6419" w14:textId="77777777" w:rsidR="00A045E1" w:rsidRDefault="00AB45D0">
            <w:pPr>
              <w:jc w:val="right"/>
              <w:textAlignment w:val="center"/>
            </w:pPr>
            <w:r>
              <w:rPr>
                <w:rFonts w:ascii="Arial" w:eastAsia="宋体" w:hAnsi="Arial" w:cs="Arial"/>
                <w:i/>
                <w:iCs/>
                <w:color w:val="000000"/>
                <w:sz w:val="17"/>
                <w:szCs w:val="17"/>
              </w:rPr>
              <w:t>11.0 </w:t>
            </w:r>
          </w:p>
        </w:tc>
        <w:tc>
          <w:tcPr>
            <w:tcW w:w="0" w:type="auto"/>
            <w:tcBorders>
              <w:top w:val="single" w:sz="4" w:space="0" w:color="808080"/>
            </w:tcBorders>
            <w:shd w:val="clear" w:color="auto" w:fill="auto"/>
            <w:tcMar>
              <w:top w:w="40" w:type="dxa"/>
              <w:left w:w="0" w:type="dxa"/>
              <w:bottom w:w="40" w:type="dxa"/>
              <w:right w:w="20" w:type="dxa"/>
            </w:tcMar>
            <w:vAlign w:val="center"/>
          </w:tcPr>
          <w:p w14:paraId="2B9E641A" w14:textId="77777777" w:rsidR="00A045E1" w:rsidRDefault="00AB45D0">
            <w:pPr>
              <w:jc w:val="right"/>
              <w:textAlignment w:val="center"/>
            </w:pPr>
            <w:r>
              <w:rPr>
                <w:rFonts w:ascii="Arial" w:eastAsia="宋体" w:hAnsi="Arial" w:cs="Arial"/>
                <w:i/>
                <w:iCs/>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41B" w14:textId="77777777" w:rsidR="00A045E1" w:rsidRDefault="00A045E1">
            <w:pPr>
              <w:rPr>
                <w:rFonts w:ascii="宋体"/>
              </w:rPr>
            </w:pPr>
          </w:p>
        </w:tc>
        <w:tc>
          <w:tcPr>
            <w:tcW w:w="0" w:type="auto"/>
            <w:shd w:val="clear" w:color="auto" w:fill="auto"/>
            <w:vAlign w:val="bottom"/>
          </w:tcPr>
          <w:p w14:paraId="2B9E641C" w14:textId="77777777" w:rsidR="00A045E1" w:rsidRDefault="00A045E1">
            <w:pPr>
              <w:rPr>
                <w:rFonts w:ascii="宋体"/>
                <w:vanish/>
              </w:rPr>
            </w:pPr>
          </w:p>
        </w:tc>
        <w:tc>
          <w:tcPr>
            <w:tcW w:w="0" w:type="auto"/>
            <w:shd w:val="clear" w:color="auto" w:fill="auto"/>
            <w:vAlign w:val="bottom"/>
          </w:tcPr>
          <w:p w14:paraId="2B9E641D" w14:textId="77777777" w:rsidR="00A045E1" w:rsidRDefault="00A045E1">
            <w:pPr>
              <w:rPr>
                <w:rFonts w:ascii="宋体"/>
                <w:vanish/>
              </w:rPr>
            </w:pPr>
          </w:p>
        </w:tc>
        <w:tc>
          <w:tcPr>
            <w:tcW w:w="0" w:type="auto"/>
            <w:gridSpan w:val="3"/>
            <w:shd w:val="clear" w:color="auto" w:fill="auto"/>
            <w:vAlign w:val="bottom"/>
          </w:tcPr>
          <w:p w14:paraId="2B9E641E" w14:textId="77777777" w:rsidR="00A045E1" w:rsidRDefault="00A045E1">
            <w:pPr>
              <w:rPr>
                <w:rFonts w:ascii="宋体"/>
                <w:vanish/>
              </w:rPr>
            </w:pPr>
          </w:p>
        </w:tc>
        <w:tc>
          <w:tcPr>
            <w:tcW w:w="0" w:type="auto"/>
            <w:gridSpan w:val="3"/>
            <w:shd w:val="clear" w:color="auto" w:fill="auto"/>
            <w:vAlign w:val="bottom"/>
          </w:tcPr>
          <w:p w14:paraId="2B9E641F" w14:textId="77777777" w:rsidR="00A045E1" w:rsidRDefault="00A045E1">
            <w:pPr>
              <w:rPr>
                <w:rFonts w:ascii="宋体"/>
                <w:vanish/>
              </w:rPr>
            </w:pPr>
          </w:p>
        </w:tc>
      </w:tr>
      <w:tr w:rsidR="00A045E1" w14:paraId="2B9E643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421" w14:textId="77777777" w:rsidR="00A045E1" w:rsidRDefault="00AB45D0">
            <w:pPr>
              <w:textAlignment w:val="bottom"/>
            </w:pPr>
            <w:r>
              <w:rPr>
                <w:rFonts w:ascii="Arial" w:eastAsia="宋体" w:hAnsi="Arial" w:cs="Arial"/>
                <w:b/>
                <w:bCs/>
                <w:color w:val="000000"/>
                <w:sz w:val="17"/>
                <w:szCs w:val="17"/>
              </w:rPr>
              <w:t>NET INCOME</w:t>
            </w:r>
          </w:p>
        </w:tc>
        <w:tc>
          <w:tcPr>
            <w:tcW w:w="0" w:type="auto"/>
            <w:tcBorders>
              <w:top w:val="single" w:sz="8" w:space="0" w:color="E87722"/>
            </w:tcBorders>
            <w:shd w:val="clear" w:color="auto" w:fill="FFF1E7"/>
            <w:tcMar>
              <w:top w:w="40" w:type="dxa"/>
              <w:left w:w="20" w:type="dxa"/>
              <w:bottom w:w="40" w:type="dxa"/>
              <w:right w:w="0" w:type="dxa"/>
            </w:tcMar>
            <w:vAlign w:val="center"/>
          </w:tcPr>
          <w:p w14:paraId="2B9E6422" w14:textId="77777777" w:rsidR="00A045E1" w:rsidRDefault="00AB45D0">
            <w:pPr>
              <w:textAlignment w:val="center"/>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center"/>
          </w:tcPr>
          <w:p w14:paraId="2B9E6423" w14:textId="77777777" w:rsidR="00A045E1" w:rsidRDefault="00AB45D0">
            <w:pPr>
              <w:jc w:val="right"/>
              <w:textAlignment w:val="center"/>
            </w:pPr>
            <w:r>
              <w:rPr>
                <w:rFonts w:ascii="Arial" w:eastAsia="宋体" w:hAnsi="Arial" w:cs="Arial"/>
                <w:b/>
                <w:bCs/>
                <w:color w:val="000000"/>
                <w:sz w:val="17"/>
                <w:szCs w:val="17"/>
              </w:rPr>
              <w:t>1,331</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center"/>
          </w:tcPr>
          <w:p w14:paraId="2B9E6424"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center"/>
          </w:tcPr>
          <w:p w14:paraId="2B9E6425" w14:textId="77777777" w:rsidR="00A045E1" w:rsidRDefault="00AB45D0">
            <w:pPr>
              <w:textAlignment w:val="center"/>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center"/>
          </w:tcPr>
          <w:p w14:paraId="2B9E6426" w14:textId="77777777" w:rsidR="00A045E1" w:rsidRDefault="00AB45D0">
            <w:pPr>
              <w:jc w:val="right"/>
              <w:textAlignment w:val="center"/>
            </w:pPr>
            <w:r>
              <w:rPr>
                <w:rFonts w:ascii="Arial" w:eastAsia="宋体" w:hAnsi="Arial" w:cs="Arial"/>
                <w:b/>
                <w:bCs/>
                <w:color w:val="000000"/>
                <w:sz w:val="17"/>
                <w:szCs w:val="17"/>
              </w:rPr>
              <w:t>1,337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center"/>
          </w:tcPr>
          <w:p w14:paraId="2B9E6427"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2B9E6428" w14:textId="77777777" w:rsidR="00A045E1" w:rsidRDefault="00AB45D0">
            <w:pPr>
              <w:jc w:val="right"/>
              <w:textAlignment w:val="center"/>
            </w:pPr>
            <w:r>
              <w:rPr>
                <w:rFonts w:ascii="Arial" w:eastAsia="宋体" w:hAnsi="Arial" w:cs="Arial"/>
                <w:b/>
                <w:bCs/>
                <w:color w:val="000000"/>
                <w:sz w:val="17"/>
                <w:szCs w:val="17"/>
              </w:rPr>
              <w:t>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center"/>
          </w:tcPr>
          <w:p w14:paraId="2B9E6429" w14:textId="77777777" w:rsidR="00A045E1" w:rsidRDefault="00AB45D0">
            <w:pPr>
              <w:jc w:val="right"/>
              <w:textAlignment w:val="center"/>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42A" w14:textId="77777777" w:rsidR="00A045E1" w:rsidRDefault="00A045E1">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center"/>
          </w:tcPr>
          <w:p w14:paraId="2B9E642B" w14:textId="77777777" w:rsidR="00A045E1" w:rsidRDefault="00AB45D0">
            <w:pPr>
              <w:textAlignment w:val="center"/>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center"/>
          </w:tcPr>
          <w:p w14:paraId="2B9E642C" w14:textId="77777777" w:rsidR="00A045E1" w:rsidRDefault="00AB45D0">
            <w:pPr>
              <w:jc w:val="right"/>
              <w:textAlignment w:val="center"/>
            </w:pPr>
            <w:r>
              <w:rPr>
                <w:rFonts w:ascii="Arial" w:eastAsia="宋体" w:hAnsi="Arial" w:cs="Arial"/>
                <w:b/>
                <w:bCs/>
                <w:color w:val="000000"/>
                <w:sz w:val="17"/>
                <w:szCs w:val="17"/>
              </w:rPr>
              <w:t>2,799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center"/>
          </w:tcPr>
          <w:p w14:paraId="2B9E642D"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center"/>
          </w:tcPr>
          <w:p w14:paraId="2B9E642E" w14:textId="77777777" w:rsidR="00A045E1" w:rsidRDefault="00AB45D0">
            <w:pPr>
              <w:textAlignment w:val="center"/>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center"/>
          </w:tcPr>
          <w:p w14:paraId="2B9E642F" w14:textId="77777777" w:rsidR="00A045E1" w:rsidRDefault="00AB45D0">
            <w:pPr>
              <w:jc w:val="right"/>
              <w:textAlignment w:val="center"/>
            </w:pPr>
            <w:r>
              <w:rPr>
                <w:rFonts w:ascii="Arial" w:eastAsia="宋体" w:hAnsi="Arial" w:cs="Arial"/>
                <w:b/>
                <w:bCs/>
                <w:color w:val="000000"/>
                <w:sz w:val="17"/>
                <w:szCs w:val="17"/>
              </w:rPr>
              <w:t>3,211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center"/>
          </w:tcPr>
          <w:p w14:paraId="2B9E6430"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2B9E6431" w14:textId="77777777" w:rsidR="00A045E1" w:rsidRDefault="00AB45D0">
            <w:pPr>
              <w:jc w:val="right"/>
              <w:textAlignment w:val="center"/>
            </w:pPr>
            <w:r>
              <w:rPr>
                <w:rFonts w:ascii="Arial" w:eastAsia="宋体" w:hAnsi="Arial" w:cs="Arial"/>
                <w:b/>
                <w:bCs/>
                <w:color w:val="000000"/>
                <w:sz w:val="17"/>
                <w:szCs w:val="17"/>
              </w:rPr>
              <w:t>-13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center"/>
          </w:tcPr>
          <w:p w14:paraId="2B9E6432" w14:textId="77777777" w:rsidR="00A045E1" w:rsidRDefault="00AB45D0">
            <w:pPr>
              <w:jc w:val="right"/>
              <w:textAlignment w:val="center"/>
            </w:pPr>
            <w:r>
              <w:rPr>
                <w:rFonts w:ascii="Arial" w:eastAsia="宋体" w:hAnsi="Arial" w:cs="Arial"/>
                <w:b/>
                <w:bCs/>
                <w:color w:val="000000"/>
                <w:sz w:val="17"/>
                <w:szCs w:val="17"/>
              </w:rPr>
              <w:t>%</w:t>
            </w:r>
          </w:p>
        </w:tc>
        <w:tc>
          <w:tcPr>
            <w:tcW w:w="0" w:type="auto"/>
            <w:shd w:val="clear" w:color="auto" w:fill="auto"/>
            <w:vAlign w:val="bottom"/>
          </w:tcPr>
          <w:p w14:paraId="2B9E6433" w14:textId="77777777" w:rsidR="00A045E1" w:rsidRDefault="00A045E1">
            <w:pPr>
              <w:rPr>
                <w:rFonts w:ascii="宋体"/>
                <w:vanish/>
              </w:rPr>
            </w:pPr>
          </w:p>
        </w:tc>
        <w:tc>
          <w:tcPr>
            <w:tcW w:w="0" w:type="auto"/>
            <w:shd w:val="clear" w:color="auto" w:fill="auto"/>
            <w:vAlign w:val="bottom"/>
          </w:tcPr>
          <w:p w14:paraId="2B9E6434" w14:textId="77777777" w:rsidR="00A045E1" w:rsidRDefault="00A045E1">
            <w:pPr>
              <w:rPr>
                <w:rFonts w:ascii="宋体"/>
                <w:vanish/>
              </w:rPr>
            </w:pPr>
          </w:p>
        </w:tc>
        <w:tc>
          <w:tcPr>
            <w:tcW w:w="0" w:type="auto"/>
            <w:gridSpan w:val="3"/>
            <w:shd w:val="clear" w:color="auto" w:fill="auto"/>
            <w:vAlign w:val="bottom"/>
          </w:tcPr>
          <w:p w14:paraId="2B9E6435" w14:textId="77777777" w:rsidR="00A045E1" w:rsidRDefault="00A045E1">
            <w:pPr>
              <w:rPr>
                <w:rFonts w:ascii="宋体"/>
                <w:vanish/>
              </w:rPr>
            </w:pPr>
          </w:p>
        </w:tc>
        <w:tc>
          <w:tcPr>
            <w:tcW w:w="0" w:type="auto"/>
            <w:gridSpan w:val="3"/>
            <w:shd w:val="clear" w:color="auto" w:fill="auto"/>
            <w:vAlign w:val="bottom"/>
          </w:tcPr>
          <w:p w14:paraId="2B9E6436" w14:textId="77777777" w:rsidR="00A045E1" w:rsidRDefault="00A045E1">
            <w:pPr>
              <w:rPr>
                <w:rFonts w:ascii="宋体"/>
                <w:vanish/>
              </w:rPr>
            </w:pPr>
          </w:p>
        </w:tc>
      </w:tr>
      <w:tr w:rsidR="00A045E1" w14:paraId="2B9E644E"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B9E6438" w14:textId="77777777" w:rsidR="00A045E1" w:rsidRDefault="00AB45D0">
            <w:pPr>
              <w:textAlignment w:val="bottom"/>
            </w:pPr>
            <w:r>
              <w:rPr>
                <w:rFonts w:ascii="Arial" w:eastAsia="宋体" w:hAnsi="Arial" w:cs="Arial"/>
                <w:color w:val="000000"/>
                <w:sz w:val="17"/>
                <w:szCs w:val="17"/>
              </w:rPr>
              <w:t>Diluted earnings per common share</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center"/>
          </w:tcPr>
          <w:p w14:paraId="2B9E6439" w14:textId="77777777" w:rsidR="00A045E1" w:rsidRDefault="00AB45D0">
            <w:pPr>
              <w:textAlignment w:val="center"/>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center"/>
          </w:tcPr>
          <w:p w14:paraId="2B9E643A" w14:textId="77777777" w:rsidR="00A045E1" w:rsidRDefault="00AB45D0">
            <w:pPr>
              <w:jc w:val="right"/>
              <w:textAlignment w:val="center"/>
            </w:pPr>
            <w:r>
              <w:rPr>
                <w:rFonts w:ascii="Arial" w:eastAsia="宋体" w:hAnsi="Arial" w:cs="Arial"/>
                <w:color w:val="000000"/>
                <w:sz w:val="17"/>
                <w:szCs w:val="17"/>
              </w:rPr>
              <w:t>0.85 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center"/>
          </w:tcPr>
          <w:p w14:paraId="2B9E643B"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center"/>
          </w:tcPr>
          <w:p w14:paraId="2B9E643C" w14:textId="77777777" w:rsidR="00A045E1" w:rsidRDefault="00AB45D0">
            <w:pPr>
              <w:textAlignment w:val="center"/>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center"/>
          </w:tcPr>
          <w:p w14:paraId="2B9E643D" w14:textId="77777777" w:rsidR="00A045E1" w:rsidRDefault="00AB45D0">
            <w:pPr>
              <w:jc w:val="right"/>
              <w:textAlignment w:val="center"/>
            </w:pPr>
            <w:r>
              <w:rPr>
                <w:rFonts w:ascii="Arial" w:eastAsia="宋体" w:hAnsi="Arial" w:cs="Arial"/>
                <w:color w:val="000000"/>
                <w:sz w:val="17"/>
                <w:szCs w:val="17"/>
              </w:rPr>
              <w:t>0.83 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center"/>
          </w:tcPr>
          <w:p w14:paraId="2B9E643E" w14:textId="77777777" w:rsidR="00A045E1" w:rsidRDefault="00A045E1">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center"/>
          </w:tcPr>
          <w:p w14:paraId="2B9E643F" w14:textId="77777777" w:rsidR="00A045E1" w:rsidRDefault="00AB45D0">
            <w:pPr>
              <w:jc w:val="right"/>
              <w:textAlignment w:val="center"/>
            </w:pPr>
            <w:r>
              <w:rPr>
                <w:rFonts w:ascii="Arial" w:eastAsia="宋体" w:hAnsi="Arial" w:cs="Arial"/>
                <w:color w:val="000000"/>
                <w:sz w:val="17"/>
                <w:szCs w:val="17"/>
              </w:rPr>
              <w:t>2 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center"/>
          </w:tcPr>
          <w:p w14:paraId="2B9E6440" w14:textId="77777777" w:rsidR="00A045E1" w:rsidRDefault="00AB45D0">
            <w:pPr>
              <w:jc w:val="right"/>
              <w:textAlignment w:val="center"/>
            </w:pPr>
            <w:r>
              <w:rPr>
                <w:rFonts w:ascii="Arial" w:eastAsia="宋体" w:hAnsi="Arial" w:cs="Arial"/>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B9E6441" w14:textId="77777777" w:rsidR="00A045E1" w:rsidRDefault="00A045E1">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center"/>
          </w:tcPr>
          <w:p w14:paraId="2B9E6442" w14:textId="77777777" w:rsidR="00A045E1" w:rsidRDefault="00AB45D0">
            <w:pPr>
              <w:textAlignment w:val="center"/>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center"/>
          </w:tcPr>
          <w:p w14:paraId="2B9E6443" w14:textId="77777777" w:rsidR="00A045E1" w:rsidRDefault="00AB45D0">
            <w:pPr>
              <w:jc w:val="right"/>
              <w:textAlignment w:val="center"/>
            </w:pPr>
            <w:r>
              <w:rPr>
                <w:rFonts w:ascii="Arial" w:eastAsia="宋体" w:hAnsi="Arial" w:cs="Arial"/>
                <w:color w:val="000000"/>
                <w:sz w:val="17"/>
                <w:szCs w:val="17"/>
              </w:rPr>
              <w:t>1.77 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center"/>
          </w:tcPr>
          <w:p w14:paraId="2B9E6444"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center"/>
          </w:tcPr>
          <w:p w14:paraId="2B9E6445" w14:textId="77777777" w:rsidR="00A045E1" w:rsidRDefault="00AB45D0">
            <w:pPr>
              <w:textAlignment w:val="center"/>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center"/>
          </w:tcPr>
          <w:p w14:paraId="2B9E6446" w14:textId="77777777" w:rsidR="00A045E1" w:rsidRDefault="00AB45D0">
            <w:pPr>
              <w:jc w:val="right"/>
              <w:textAlignment w:val="center"/>
            </w:pPr>
            <w:r>
              <w:rPr>
                <w:rFonts w:ascii="Arial" w:eastAsia="宋体" w:hAnsi="Arial" w:cs="Arial"/>
                <w:color w:val="000000"/>
                <w:sz w:val="17"/>
                <w:szCs w:val="17"/>
              </w:rPr>
              <w:t>1.98 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center"/>
          </w:tcPr>
          <w:p w14:paraId="2B9E6447" w14:textId="77777777" w:rsidR="00A045E1" w:rsidRDefault="00A045E1">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center"/>
          </w:tcPr>
          <w:p w14:paraId="2B9E6448" w14:textId="77777777" w:rsidR="00A045E1" w:rsidRDefault="00AB45D0">
            <w:pPr>
              <w:jc w:val="right"/>
              <w:textAlignment w:val="center"/>
            </w:pPr>
            <w:r>
              <w:rPr>
                <w:rFonts w:ascii="Arial" w:eastAsia="宋体" w:hAnsi="Arial" w:cs="Arial"/>
                <w:color w:val="000000"/>
                <w:sz w:val="17"/>
                <w:szCs w:val="17"/>
              </w:rPr>
              <w:t>-11 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center"/>
          </w:tcPr>
          <w:p w14:paraId="2B9E6449" w14:textId="77777777" w:rsidR="00A045E1" w:rsidRDefault="00AB45D0">
            <w:pPr>
              <w:jc w:val="right"/>
              <w:textAlignment w:val="center"/>
            </w:pPr>
            <w:r>
              <w:rPr>
                <w:rFonts w:ascii="Arial" w:eastAsia="宋体" w:hAnsi="Arial" w:cs="Arial"/>
                <w:color w:val="000000"/>
                <w:sz w:val="17"/>
                <w:szCs w:val="17"/>
              </w:rPr>
              <w:t>%</w:t>
            </w:r>
          </w:p>
        </w:tc>
        <w:tc>
          <w:tcPr>
            <w:tcW w:w="0" w:type="auto"/>
            <w:shd w:val="clear" w:color="auto" w:fill="auto"/>
            <w:vAlign w:val="bottom"/>
          </w:tcPr>
          <w:p w14:paraId="2B9E644A" w14:textId="77777777" w:rsidR="00A045E1" w:rsidRDefault="00A045E1">
            <w:pPr>
              <w:rPr>
                <w:rFonts w:ascii="宋体"/>
                <w:vanish/>
              </w:rPr>
            </w:pPr>
          </w:p>
        </w:tc>
        <w:tc>
          <w:tcPr>
            <w:tcW w:w="0" w:type="auto"/>
            <w:shd w:val="clear" w:color="auto" w:fill="auto"/>
            <w:vAlign w:val="bottom"/>
          </w:tcPr>
          <w:p w14:paraId="2B9E644B" w14:textId="77777777" w:rsidR="00A045E1" w:rsidRDefault="00A045E1">
            <w:pPr>
              <w:rPr>
                <w:rFonts w:ascii="宋体"/>
                <w:vanish/>
              </w:rPr>
            </w:pPr>
          </w:p>
        </w:tc>
        <w:tc>
          <w:tcPr>
            <w:tcW w:w="0" w:type="auto"/>
            <w:gridSpan w:val="3"/>
            <w:shd w:val="clear" w:color="auto" w:fill="auto"/>
            <w:vAlign w:val="bottom"/>
          </w:tcPr>
          <w:p w14:paraId="2B9E644C" w14:textId="77777777" w:rsidR="00A045E1" w:rsidRDefault="00A045E1">
            <w:pPr>
              <w:rPr>
                <w:rFonts w:ascii="宋体"/>
                <w:vanish/>
              </w:rPr>
            </w:pPr>
          </w:p>
        </w:tc>
        <w:tc>
          <w:tcPr>
            <w:tcW w:w="0" w:type="auto"/>
            <w:gridSpan w:val="3"/>
            <w:shd w:val="clear" w:color="auto" w:fill="auto"/>
            <w:vAlign w:val="bottom"/>
          </w:tcPr>
          <w:p w14:paraId="2B9E644D" w14:textId="77777777" w:rsidR="00A045E1" w:rsidRDefault="00A045E1">
            <w:pPr>
              <w:rPr>
                <w:rFonts w:ascii="宋体"/>
                <w:vanish/>
              </w:rPr>
            </w:pPr>
          </w:p>
        </w:tc>
      </w:tr>
    </w:tbl>
    <w:p w14:paraId="2B9E644F" w14:textId="77777777" w:rsidR="00A045E1" w:rsidRDefault="00AB45D0">
      <w:pPr>
        <w:spacing w:before="300" w:after="120"/>
      </w:pPr>
      <w:r>
        <w:rPr>
          <w:rFonts w:ascii="sans-serif" w:eastAsia="sans-serif" w:hAnsi="sans-serif" w:cs="sans-serif"/>
          <w:b/>
          <w:bCs/>
          <w:color w:val="E87722"/>
          <w:sz w:val="36"/>
          <w:szCs w:val="36"/>
        </w:rPr>
        <w:t>CONSOLIDATED OPERATING RESULTS</w:t>
      </w:r>
    </w:p>
    <w:p w14:paraId="2B9E6450" w14:textId="77777777" w:rsidR="00A045E1" w:rsidRDefault="00AB45D0">
      <w:pPr>
        <w:spacing w:before="240" w:after="120"/>
      </w:pPr>
      <w:r>
        <w:rPr>
          <w:rFonts w:ascii="sans-serif" w:eastAsia="sans-serif" w:hAnsi="sans-serif" w:cs="sans-serif"/>
          <w:b/>
          <w:bCs/>
          <w:color w:val="000000"/>
          <w:sz w:val="28"/>
          <w:szCs w:val="28"/>
        </w:rPr>
        <w:t>REVENUES</w:t>
      </w:r>
    </w:p>
    <w:tbl>
      <w:tblPr>
        <w:tblW w:w="5000" w:type="pct"/>
        <w:tblCellMar>
          <w:top w:w="15" w:type="dxa"/>
          <w:left w:w="15" w:type="dxa"/>
          <w:bottom w:w="15" w:type="dxa"/>
          <w:right w:w="15" w:type="dxa"/>
        </w:tblCellMar>
        <w:tblLook w:val="04A0" w:firstRow="1" w:lastRow="0" w:firstColumn="1" w:lastColumn="0" w:noHBand="0" w:noVBand="1"/>
      </w:tblPr>
      <w:tblGrid>
        <w:gridCol w:w="40"/>
        <w:gridCol w:w="1603"/>
        <w:gridCol w:w="39"/>
        <w:gridCol w:w="115"/>
        <w:gridCol w:w="568"/>
        <w:gridCol w:w="36"/>
        <w:gridCol w:w="115"/>
        <w:gridCol w:w="568"/>
        <w:gridCol w:w="36"/>
        <w:gridCol w:w="74"/>
        <w:gridCol w:w="563"/>
        <w:gridCol w:w="172"/>
        <w:gridCol w:w="99"/>
        <w:gridCol w:w="755"/>
        <w:gridCol w:w="172"/>
        <w:gridCol w:w="36"/>
        <w:gridCol w:w="36"/>
        <w:gridCol w:w="36"/>
        <w:gridCol w:w="115"/>
        <w:gridCol w:w="568"/>
        <w:gridCol w:w="36"/>
        <w:gridCol w:w="115"/>
        <w:gridCol w:w="568"/>
        <w:gridCol w:w="36"/>
        <w:gridCol w:w="74"/>
        <w:gridCol w:w="563"/>
        <w:gridCol w:w="172"/>
        <w:gridCol w:w="99"/>
        <w:gridCol w:w="755"/>
        <w:gridCol w:w="172"/>
      </w:tblGrid>
      <w:tr w:rsidR="00A045E1" w14:paraId="2B9E646F" w14:textId="77777777">
        <w:tc>
          <w:tcPr>
            <w:tcW w:w="50" w:type="pct"/>
            <w:shd w:val="clear" w:color="auto" w:fill="auto"/>
            <w:vAlign w:val="bottom"/>
          </w:tcPr>
          <w:p w14:paraId="2B9E6451" w14:textId="77777777" w:rsidR="00A045E1" w:rsidRDefault="00A045E1">
            <w:pPr>
              <w:rPr>
                <w:rFonts w:ascii="宋体"/>
              </w:rPr>
            </w:pPr>
          </w:p>
        </w:tc>
        <w:tc>
          <w:tcPr>
            <w:tcW w:w="1395" w:type="pct"/>
            <w:shd w:val="clear" w:color="auto" w:fill="auto"/>
            <w:vAlign w:val="bottom"/>
          </w:tcPr>
          <w:p w14:paraId="2B9E6452" w14:textId="77777777" w:rsidR="00A045E1" w:rsidRDefault="00A045E1">
            <w:pPr>
              <w:rPr>
                <w:rFonts w:ascii="宋体"/>
              </w:rPr>
            </w:pPr>
          </w:p>
        </w:tc>
        <w:tc>
          <w:tcPr>
            <w:tcW w:w="5" w:type="pct"/>
            <w:shd w:val="clear" w:color="auto" w:fill="auto"/>
            <w:vAlign w:val="bottom"/>
          </w:tcPr>
          <w:p w14:paraId="2B9E6453" w14:textId="77777777" w:rsidR="00A045E1" w:rsidRDefault="00A045E1">
            <w:pPr>
              <w:rPr>
                <w:rFonts w:ascii="宋体"/>
              </w:rPr>
            </w:pPr>
          </w:p>
        </w:tc>
        <w:tc>
          <w:tcPr>
            <w:tcW w:w="50" w:type="pct"/>
            <w:shd w:val="clear" w:color="auto" w:fill="auto"/>
            <w:vAlign w:val="bottom"/>
          </w:tcPr>
          <w:p w14:paraId="2B9E6454" w14:textId="77777777" w:rsidR="00A045E1" w:rsidRDefault="00A045E1">
            <w:pPr>
              <w:rPr>
                <w:rFonts w:ascii="宋体"/>
              </w:rPr>
            </w:pPr>
          </w:p>
        </w:tc>
        <w:tc>
          <w:tcPr>
            <w:tcW w:w="384" w:type="pct"/>
            <w:shd w:val="clear" w:color="auto" w:fill="auto"/>
            <w:vAlign w:val="bottom"/>
          </w:tcPr>
          <w:p w14:paraId="2B9E6455" w14:textId="77777777" w:rsidR="00A045E1" w:rsidRDefault="00A045E1">
            <w:pPr>
              <w:rPr>
                <w:rFonts w:ascii="宋体"/>
              </w:rPr>
            </w:pPr>
          </w:p>
        </w:tc>
        <w:tc>
          <w:tcPr>
            <w:tcW w:w="5" w:type="pct"/>
            <w:shd w:val="clear" w:color="auto" w:fill="auto"/>
            <w:vAlign w:val="bottom"/>
          </w:tcPr>
          <w:p w14:paraId="2B9E6456" w14:textId="77777777" w:rsidR="00A045E1" w:rsidRDefault="00A045E1">
            <w:pPr>
              <w:rPr>
                <w:rFonts w:ascii="宋体"/>
              </w:rPr>
            </w:pPr>
          </w:p>
        </w:tc>
        <w:tc>
          <w:tcPr>
            <w:tcW w:w="50" w:type="pct"/>
            <w:shd w:val="clear" w:color="auto" w:fill="auto"/>
            <w:vAlign w:val="bottom"/>
          </w:tcPr>
          <w:p w14:paraId="2B9E6457" w14:textId="77777777" w:rsidR="00A045E1" w:rsidRDefault="00A045E1">
            <w:pPr>
              <w:rPr>
                <w:rFonts w:ascii="宋体"/>
              </w:rPr>
            </w:pPr>
          </w:p>
        </w:tc>
        <w:tc>
          <w:tcPr>
            <w:tcW w:w="384" w:type="pct"/>
            <w:shd w:val="clear" w:color="auto" w:fill="auto"/>
            <w:vAlign w:val="bottom"/>
          </w:tcPr>
          <w:p w14:paraId="2B9E6458" w14:textId="77777777" w:rsidR="00A045E1" w:rsidRDefault="00A045E1">
            <w:pPr>
              <w:rPr>
                <w:rFonts w:ascii="宋体"/>
              </w:rPr>
            </w:pPr>
          </w:p>
        </w:tc>
        <w:tc>
          <w:tcPr>
            <w:tcW w:w="5" w:type="pct"/>
            <w:shd w:val="clear" w:color="auto" w:fill="auto"/>
            <w:vAlign w:val="bottom"/>
          </w:tcPr>
          <w:p w14:paraId="2B9E6459" w14:textId="77777777" w:rsidR="00A045E1" w:rsidRDefault="00A045E1">
            <w:pPr>
              <w:rPr>
                <w:rFonts w:ascii="宋体"/>
              </w:rPr>
            </w:pPr>
          </w:p>
        </w:tc>
        <w:tc>
          <w:tcPr>
            <w:tcW w:w="50" w:type="pct"/>
            <w:shd w:val="clear" w:color="auto" w:fill="auto"/>
            <w:vAlign w:val="bottom"/>
          </w:tcPr>
          <w:p w14:paraId="2B9E645A" w14:textId="77777777" w:rsidR="00A045E1" w:rsidRDefault="00A045E1">
            <w:pPr>
              <w:rPr>
                <w:rFonts w:ascii="宋体"/>
              </w:rPr>
            </w:pPr>
          </w:p>
        </w:tc>
        <w:tc>
          <w:tcPr>
            <w:tcW w:w="384" w:type="pct"/>
            <w:shd w:val="clear" w:color="auto" w:fill="auto"/>
            <w:vAlign w:val="bottom"/>
          </w:tcPr>
          <w:p w14:paraId="2B9E645B" w14:textId="77777777" w:rsidR="00A045E1" w:rsidRDefault="00A045E1">
            <w:pPr>
              <w:rPr>
                <w:rFonts w:ascii="宋体"/>
              </w:rPr>
            </w:pPr>
          </w:p>
        </w:tc>
        <w:tc>
          <w:tcPr>
            <w:tcW w:w="5" w:type="pct"/>
            <w:shd w:val="clear" w:color="auto" w:fill="auto"/>
            <w:vAlign w:val="bottom"/>
          </w:tcPr>
          <w:p w14:paraId="2B9E645C" w14:textId="77777777" w:rsidR="00A045E1" w:rsidRDefault="00A045E1">
            <w:pPr>
              <w:rPr>
                <w:rFonts w:ascii="宋体"/>
              </w:rPr>
            </w:pPr>
          </w:p>
        </w:tc>
        <w:tc>
          <w:tcPr>
            <w:tcW w:w="50" w:type="pct"/>
            <w:shd w:val="clear" w:color="auto" w:fill="auto"/>
            <w:vAlign w:val="bottom"/>
          </w:tcPr>
          <w:p w14:paraId="2B9E645D" w14:textId="77777777" w:rsidR="00A045E1" w:rsidRDefault="00A045E1">
            <w:pPr>
              <w:rPr>
                <w:rFonts w:ascii="宋体"/>
              </w:rPr>
            </w:pPr>
          </w:p>
        </w:tc>
        <w:tc>
          <w:tcPr>
            <w:tcW w:w="384" w:type="pct"/>
            <w:shd w:val="clear" w:color="auto" w:fill="auto"/>
            <w:vAlign w:val="bottom"/>
          </w:tcPr>
          <w:p w14:paraId="2B9E645E" w14:textId="77777777" w:rsidR="00A045E1" w:rsidRDefault="00A045E1">
            <w:pPr>
              <w:rPr>
                <w:rFonts w:ascii="宋体"/>
              </w:rPr>
            </w:pPr>
          </w:p>
        </w:tc>
        <w:tc>
          <w:tcPr>
            <w:tcW w:w="5" w:type="pct"/>
            <w:shd w:val="clear" w:color="auto" w:fill="auto"/>
            <w:vAlign w:val="bottom"/>
          </w:tcPr>
          <w:p w14:paraId="2B9E645F" w14:textId="77777777" w:rsidR="00A045E1" w:rsidRDefault="00A045E1">
            <w:pPr>
              <w:rPr>
                <w:rFonts w:ascii="宋体"/>
              </w:rPr>
            </w:pPr>
          </w:p>
        </w:tc>
        <w:tc>
          <w:tcPr>
            <w:tcW w:w="5" w:type="pct"/>
            <w:shd w:val="clear" w:color="auto" w:fill="auto"/>
            <w:vAlign w:val="bottom"/>
          </w:tcPr>
          <w:p w14:paraId="2B9E6460" w14:textId="77777777" w:rsidR="00A045E1" w:rsidRDefault="00A045E1">
            <w:pPr>
              <w:rPr>
                <w:rFonts w:ascii="宋体"/>
              </w:rPr>
            </w:pPr>
          </w:p>
        </w:tc>
        <w:tc>
          <w:tcPr>
            <w:tcW w:w="20" w:type="pct"/>
            <w:shd w:val="clear" w:color="auto" w:fill="auto"/>
            <w:vAlign w:val="bottom"/>
          </w:tcPr>
          <w:p w14:paraId="2B9E6461" w14:textId="77777777" w:rsidR="00A045E1" w:rsidRDefault="00A045E1">
            <w:pPr>
              <w:rPr>
                <w:rFonts w:ascii="宋体"/>
              </w:rPr>
            </w:pPr>
          </w:p>
        </w:tc>
        <w:tc>
          <w:tcPr>
            <w:tcW w:w="5" w:type="pct"/>
            <w:shd w:val="clear" w:color="auto" w:fill="auto"/>
            <w:vAlign w:val="bottom"/>
          </w:tcPr>
          <w:p w14:paraId="2B9E6462" w14:textId="77777777" w:rsidR="00A045E1" w:rsidRDefault="00A045E1">
            <w:pPr>
              <w:rPr>
                <w:rFonts w:ascii="宋体"/>
              </w:rPr>
            </w:pPr>
          </w:p>
        </w:tc>
        <w:tc>
          <w:tcPr>
            <w:tcW w:w="50" w:type="pct"/>
            <w:shd w:val="clear" w:color="auto" w:fill="auto"/>
            <w:vAlign w:val="bottom"/>
          </w:tcPr>
          <w:p w14:paraId="2B9E6463" w14:textId="77777777" w:rsidR="00A045E1" w:rsidRDefault="00A045E1">
            <w:pPr>
              <w:rPr>
                <w:rFonts w:ascii="宋体"/>
              </w:rPr>
            </w:pPr>
          </w:p>
        </w:tc>
        <w:tc>
          <w:tcPr>
            <w:tcW w:w="384" w:type="pct"/>
            <w:shd w:val="clear" w:color="auto" w:fill="auto"/>
            <w:vAlign w:val="bottom"/>
          </w:tcPr>
          <w:p w14:paraId="2B9E6464" w14:textId="77777777" w:rsidR="00A045E1" w:rsidRDefault="00A045E1">
            <w:pPr>
              <w:rPr>
                <w:rFonts w:ascii="宋体"/>
              </w:rPr>
            </w:pPr>
          </w:p>
        </w:tc>
        <w:tc>
          <w:tcPr>
            <w:tcW w:w="5" w:type="pct"/>
            <w:shd w:val="clear" w:color="auto" w:fill="auto"/>
            <w:vAlign w:val="bottom"/>
          </w:tcPr>
          <w:p w14:paraId="2B9E6465" w14:textId="77777777" w:rsidR="00A045E1" w:rsidRDefault="00A045E1">
            <w:pPr>
              <w:rPr>
                <w:rFonts w:ascii="宋体"/>
              </w:rPr>
            </w:pPr>
          </w:p>
        </w:tc>
        <w:tc>
          <w:tcPr>
            <w:tcW w:w="50" w:type="pct"/>
            <w:shd w:val="clear" w:color="auto" w:fill="auto"/>
            <w:vAlign w:val="bottom"/>
          </w:tcPr>
          <w:p w14:paraId="2B9E6466" w14:textId="77777777" w:rsidR="00A045E1" w:rsidRDefault="00A045E1">
            <w:pPr>
              <w:rPr>
                <w:rFonts w:ascii="宋体"/>
              </w:rPr>
            </w:pPr>
          </w:p>
        </w:tc>
        <w:tc>
          <w:tcPr>
            <w:tcW w:w="384" w:type="pct"/>
            <w:shd w:val="clear" w:color="auto" w:fill="auto"/>
            <w:vAlign w:val="bottom"/>
          </w:tcPr>
          <w:p w14:paraId="2B9E6467" w14:textId="77777777" w:rsidR="00A045E1" w:rsidRDefault="00A045E1">
            <w:pPr>
              <w:rPr>
                <w:rFonts w:ascii="宋体"/>
              </w:rPr>
            </w:pPr>
          </w:p>
        </w:tc>
        <w:tc>
          <w:tcPr>
            <w:tcW w:w="5" w:type="pct"/>
            <w:shd w:val="clear" w:color="auto" w:fill="auto"/>
            <w:vAlign w:val="bottom"/>
          </w:tcPr>
          <w:p w14:paraId="2B9E6468" w14:textId="77777777" w:rsidR="00A045E1" w:rsidRDefault="00A045E1">
            <w:pPr>
              <w:rPr>
                <w:rFonts w:ascii="宋体"/>
              </w:rPr>
            </w:pPr>
          </w:p>
        </w:tc>
        <w:tc>
          <w:tcPr>
            <w:tcW w:w="50" w:type="pct"/>
            <w:shd w:val="clear" w:color="auto" w:fill="auto"/>
            <w:vAlign w:val="bottom"/>
          </w:tcPr>
          <w:p w14:paraId="2B9E6469" w14:textId="77777777" w:rsidR="00A045E1" w:rsidRDefault="00A045E1">
            <w:pPr>
              <w:rPr>
                <w:rFonts w:ascii="宋体"/>
              </w:rPr>
            </w:pPr>
          </w:p>
        </w:tc>
        <w:tc>
          <w:tcPr>
            <w:tcW w:w="384" w:type="pct"/>
            <w:shd w:val="clear" w:color="auto" w:fill="auto"/>
            <w:vAlign w:val="bottom"/>
          </w:tcPr>
          <w:p w14:paraId="2B9E646A" w14:textId="77777777" w:rsidR="00A045E1" w:rsidRDefault="00A045E1">
            <w:pPr>
              <w:rPr>
                <w:rFonts w:ascii="宋体"/>
              </w:rPr>
            </w:pPr>
          </w:p>
        </w:tc>
        <w:tc>
          <w:tcPr>
            <w:tcW w:w="5" w:type="pct"/>
            <w:shd w:val="clear" w:color="auto" w:fill="auto"/>
            <w:vAlign w:val="bottom"/>
          </w:tcPr>
          <w:p w14:paraId="2B9E646B" w14:textId="77777777" w:rsidR="00A045E1" w:rsidRDefault="00A045E1">
            <w:pPr>
              <w:rPr>
                <w:rFonts w:ascii="宋体"/>
              </w:rPr>
            </w:pPr>
          </w:p>
        </w:tc>
        <w:tc>
          <w:tcPr>
            <w:tcW w:w="50" w:type="pct"/>
            <w:shd w:val="clear" w:color="auto" w:fill="auto"/>
            <w:vAlign w:val="bottom"/>
          </w:tcPr>
          <w:p w14:paraId="2B9E646C" w14:textId="77777777" w:rsidR="00A045E1" w:rsidRDefault="00A045E1">
            <w:pPr>
              <w:rPr>
                <w:rFonts w:ascii="宋体"/>
              </w:rPr>
            </w:pPr>
          </w:p>
        </w:tc>
        <w:tc>
          <w:tcPr>
            <w:tcW w:w="384" w:type="pct"/>
            <w:shd w:val="clear" w:color="auto" w:fill="auto"/>
            <w:vAlign w:val="bottom"/>
          </w:tcPr>
          <w:p w14:paraId="2B9E646D" w14:textId="77777777" w:rsidR="00A045E1" w:rsidRDefault="00A045E1">
            <w:pPr>
              <w:rPr>
                <w:rFonts w:ascii="宋体"/>
              </w:rPr>
            </w:pPr>
          </w:p>
        </w:tc>
        <w:tc>
          <w:tcPr>
            <w:tcW w:w="5" w:type="pct"/>
            <w:shd w:val="clear" w:color="auto" w:fill="auto"/>
            <w:vAlign w:val="bottom"/>
          </w:tcPr>
          <w:p w14:paraId="2B9E646E" w14:textId="77777777" w:rsidR="00A045E1" w:rsidRDefault="00A045E1">
            <w:pPr>
              <w:rPr>
                <w:rFonts w:ascii="宋体"/>
              </w:rPr>
            </w:pPr>
          </w:p>
        </w:tc>
      </w:tr>
      <w:tr w:rsidR="00A045E1" w14:paraId="2B9E6474" w14:textId="77777777">
        <w:tc>
          <w:tcPr>
            <w:tcW w:w="0" w:type="auto"/>
            <w:gridSpan w:val="3"/>
            <w:shd w:val="clear" w:color="auto" w:fill="auto"/>
            <w:tcMar>
              <w:top w:w="0" w:type="dxa"/>
              <w:left w:w="20" w:type="dxa"/>
              <w:bottom w:w="0" w:type="dxa"/>
              <w:right w:w="20" w:type="dxa"/>
            </w:tcMar>
            <w:vAlign w:val="bottom"/>
          </w:tcPr>
          <w:p w14:paraId="2B9E6470" w14:textId="77777777" w:rsidR="00A045E1" w:rsidRDefault="00A045E1">
            <w:pPr>
              <w:rPr>
                <w:rFonts w:ascii="宋体"/>
              </w:rPr>
            </w:pPr>
          </w:p>
        </w:tc>
        <w:tc>
          <w:tcPr>
            <w:tcW w:w="0" w:type="auto"/>
            <w:gridSpan w:val="12"/>
            <w:shd w:val="clear" w:color="auto" w:fill="auto"/>
            <w:tcMar>
              <w:top w:w="40" w:type="dxa"/>
              <w:left w:w="20" w:type="dxa"/>
              <w:bottom w:w="40" w:type="dxa"/>
              <w:right w:w="20" w:type="dxa"/>
            </w:tcMar>
            <w:vAlign w:val="bottom"/>
          </w:tcPr>
          <w:p w14:paraId="2B9E6471" w14:textId="77777777" w:rsidR="00A045E1" w:rsidRDefault="00AB45D0">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vAlign w:val="bottom"/>
          </w:tcPr>
          <w:p w14:paraId="2B9E6472" w14:textId="77777777" w:rsidR="00A045E1" w:rsidRDefault="00A045E1">
            <w:pPr>
              <w:rPr>
                <w:rFonts w:ascii="宋体"/>
              </w:rPr>
            </w:pPr>
          </w:p>
        </w:tc>
        <w:tc>
          <w:tcPr>
            <w:tcW w:w="0" w:type="auto"/>
            <w:gridSpan w:val="12"/>
            <w:shd w:val="clear" w:color="auto" w:fill="auto"/>
            <w:tcMar>
              <w:top w:w="40" w:type="dxa"/>
              <w:left w:w="20" w:type="dxa"/>
              <w:bottom w:w="40" w:type="dxa"/>
              <w:right w:w="20" w:type="dxa"/>
            </w:tcMar>
            <w:vAlign w:val="bottom"/>
          </w:tcPr>
          <w:p w14:paraId="2B9E6473" w14:textId="77777777" w:rsidR="00A045E1" w:rsidRDefault="00AB45D0">
            <w:pPr>
              <w:jc w:val="center"/>
              <w:textAlignment w:val="bottom"/>
            </w:pPr>
            <w:r>
              <w:rPr>
                <w:rFonts w:ascii="sans-serif" w:eastAsia="sans-serif" w:hAnsi="sans-serif" w:cs="sans-serif"/>
                <w:b/>
                <w:bCs/>
                <w:color w:val="000000"/>
                <w:sz w:val="17"/>
                <w:szCs w:val="17"/>
              </w:rPr>
              <w:t>SIX MONTHS ENDED NOVEMBER 30,</w:t>
            </w:r>
          </w:p>
        </w:tc>
      </w:tr>
      <w:tr w:rsidR="00A045E1" w14:paraId="2B9E647F" w14:textId="77777777">
        <w:tc>
          <w:tcPr>
            <w:tcW w:w="0" w:type="auto"/>
            <w:gridSpan w:val="3"/>
            <w:shd w:val="clear" w:color="auto" w:fill="auto"/>
            <w:tcMar>
              <w:top w:w="40" w:type="dxa"/>
              <w:left w:w="20" w:type="dxa"/>
              <w:bottom w:w="40" w:type="dxa"/>
              <w:right w:w="20" w:type="dxa"/>
            </w:tcMar>
            <w:vAlign w:val="bottom"/>
          </w:tcPr>
          <w:p w14:paraId="2B9E6475" w14:textId="77777777" w:rsidR="00A045E1" w:rsidRDefault="00AB45D0">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476"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477" w14:textId="77777777" w:rsidR="00A045E1" w:rsidRDefault="00AB45D0">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478" w14:textId="77777777" w:rsidR="00A045E1" w:rsidRDefault="00AB45D0">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479" w14:textId="77777777" w:rsidR="00A045E1" w:rsidRDefault="00AB45D0">
            <w:pPr>
              <w:jc w:val="right"/>
              <w:textAlignment w:val="bottom"/>
            </w:pPr>
            <w:r>
              <w:rPr>
                <w:rFonts w:ascii="sans-serif" w:eastAsia="sans-serif" w:hAnsi="sans-serif" w:cs="sans-serif"/>
                <w:b/>
                <w:bCs/>
                <w:color w:val="000000"/>
                <w:sz w:val="17"/>
                <w:szCs w:val="17"/>
              </w:rPr>
              <w:t xml:space="preserve">% CHANGE </w:t>
            </w:r>
            <w:r>
              <w:rPr>
                <w:rFonts w:ascii="sans-serif" w:eastAsia="sans-serif" w:hAnsi="sans-serif" w:cs="sans-serif"/>
                <w:b/>
                <w:bCs/>
                <w:color w:val="000000"/>
                <w:sz w:val="17"/>
                <w:szCs w:val="17"/>
              </w:rPr>
              <w:t>EXCLUDING CURRENCY CHANGES</w:t>
            </w:r>
            <w:r>
              <w:rPr>
                <w:rFonts w:ascii="sans-serif" w:eastAsia="sans-serif" w:hAnsi="sans-serif" w:cs="sans-serif"/>
                <w:b/>
                <w:bCs/>
                <w:color w:val="000000"/>
                <w:sz w:val="11"/>
                <w:szCs w:val="11"/>
              </w:rPr>
              <w:t>(1)</w:t>
            </w:r>
          </w:p>
        </w:tc>
        <w:tc>
          <w:tcPr>
            <w:tcW w:w="0" w:type="auto"/>
            <w:gridSpan w:val="3"/>
            <w:shd w:val="clear" w:color="auto" w:fill="auto"/>
            <w:tcMar>
              <w:top w:w="0" w:type="dxa"/>
              <w:left w:w="20" w:type="dxa"/>
              <w:bottom w:w="0" w:type="dxa"/>
              <w:right w:w="20" w:type="dxa"/>
            </w:tcMar>
            <w:vAlign w:val="bottom"/>
          </w:tcPr>
          <w:p w14:paraId="2B9E647A" w14:textId="77777777" w:rsidR="00A045E1" w:rsidRDefault="00A045E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47B"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47C" w14:textId="77777777" w:rsidR="00A045E1" w:rsidRDefault="00AB45D0">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47D" w14:textId="77777777" w:rsidR="00A045E1" w:rsidRDefault="00AB45D0">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47E" w14:textId="77777777" w:rsidR="00A045E1" w:rsidRDefault="00AB45D0">
            <w:pPr>
              <w:jc w:val="right"/>
              <w:textAlignment w:val="bottom"/>
            </w:pPr>
            <w:r>
              <w:rPr>
                <w:rFonts w:ascii="sans-serif" w:eastAsia="sans-serif" w:hAnsi="sans-serif" w:cs="sans-serif"/>
                <w:b/>
                <w:bCs/>
                <w:color w:val="000000"/>
                <w:sz w:val="17"/>
                <w:szCs w:val="17"/>
              </w:rPr>
              <w:t>% CHANGE EXCLUDING CURRENCY CHANGES</w:t>
            </w:r>
            <w:r>
              <w:rPr>
                <w:rFonts w:ascii="sans-serif" w:eastAsia="sans-serif" w:hAnsi="sans-serif" w:cs="sans-serif"/>
                <w:b/>
                <w:bCs/>
                <w:color w:val="000000"/>
                <w:sz w:val="11"/>
                <w:szCs w:val="11"/>
              </w:rPr>
              <w:t>(1)</w:t>
            </w:r>
          </w:p>
        </w:tc>
      </w:tr>
      <w:tr w:rsidR="00A045E1" w14:paraId="2B9E648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480" w14:textId="77777777" w:rsidR="00A045E1" w:rsidRDefault="00AB45D0">
            <w:pPr>
              <w:textAlignment w:val="bottom"/>
            </w:pPr>
            <w:r>
              <w:rPr>
                <w:rFonts w:ascii="Arial" w:eastAsia="宋体" w:hAnsi="Arial" w:cs="Arial"/>
                <w:b/>
                <w:bCs/>
                <w:i/>
                <w:iCs/>
                <w:color w:val="000000"/>
                <w:sz w:val="17"/>
                <w:szCs w:val="17"/>
              </w:rPr>
              <w:t>NIKE, Inc. Revenues: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6481"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482"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483"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484"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485"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6486"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487"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488"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489" w14:textId="77777777" w:rsidR="00A045E1" w:rsidRDefault="00A045E1">
            <w:pPr>
              <w:rPr>
                <w:rFonts w:ascii="宋体"/>
              </w:rPr>
            </w:pPr>
          </w:p>
        </w:tc>
      </w:tr>
      <w:tr w:rsidR="00A045E1" w14:paraId="2B9E649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648B" w14:textId="77777777" w:rsidR="00A045E1" w:rsidRDefault="00AB45D0">
            <w:pPr>
              <w:textAlignment w:val="bottom"/>
            </w:pPr>
            <w:r>
              <w:rPr>
                <w:rFonts w:ascii="Arial" w:eastAsia="宋体" w:hAnsi="Arial" w:cs="Arial"/>
                <w:b/>
                <w:bCs/>
                <w:color w:val="000000"/>
                <w:sz w:val="17"/>
                <w:szCs w:val="17"/>
              </w:rPr>
              <w:t>NIKE Brand Revenues by:</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648C"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48D"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48E"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48F"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490"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6491"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492"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493"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494" w14:textId="77777777" w:rsidR="00A045E1" w:rsidRDefault="00A045E1">
            <w:pPr>
              <w:rPr>
                <w:rFonts w:ascii="宋体"/>
              </w:rPr>
            </w:pPr>
          </w:p>
        </w:tc>
      </w:tr>
      <w:tr w:rsidR="00A045E1" w14:paraId="2B9E64A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496" w14:textId="77777777" w:rsidR="00A045E1" w:rsidRDefault="00AB45D0">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2B9E6497"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6498" w14:textId="77777777" w:rsidR="00A045E1" w:rsidRDefault="00AB45D0">
            <w:pPr>
              <w:jc w:val="right"/>
              <w:textAlignment w:val="bottom"/>
            </w:pPr>
            <w:r>
              <w:rPr>
                <w:rFonts w:ascii="Arial" w:eastAsia="宋体" w:hAnsi="Arial" w:cs="Arial"/>
                <w:color w:val="000000"/>
                <w:sz w:val="17"/>
                <w:szCs w:val="17"/>
              </w:rPr>
              <w:t>8,504 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499"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649A"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649B" w14:textId="77777777" w:rsidR="00A045E1" w:rsidRDefault="00AB45D0">
            <w:pPr>
              <w:jc w:val="right"/>
              <w:textAlignment w:val="bottom"/>
            </w:pPr>
            <w:r>
              <w:rPr>
                <w:rFonts w:ascii="Arial" w:eastAsia="宋体" w:hAnsi="Arial" w:cs="Arial"/>
                <w:color w:val="000000"/>
                <w:sz w:val="17"/>
                <w:szCs w:val="17"/>
              </w:rPr>
              <w:t>6,780 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49C"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49D" w14:textId="77777777" w:rsidR="00A045E1" w:rsidRDefault="00AB45D0">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49E"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49F" w14:textId="77777777" w:rsidR="00A045E1" w:rsidRDefault="00AB45D0">
            <w:pPr>
              <w:jc w:val="right"/>
              <w:textAlignment w:val="bottom"/>
            </w:pPr>
            <w:r>
              <w:rPr>
                <w:rFonts w:ascii="Arial" w:eastAsia="宋体" w:hAnsi="Arial" w:cs="Arial"/>
                <w:color w:val="000000"/>
                <w:sz w:val="17"/>
                <w:szCs w:val="17"/>
              </w:rPr>
              <w:t>36 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4A0"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4A1" w14:textId="77777777" w:rsidR="00A045E1" w:rsidRDefault="00A045E1">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64A2"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64A3" w14:textId="77777777" w:rsidR="00A045E1" w:rsidRDefault="00AB45D0">
            <w:pPr>
              <w:jc w:val="right"/>
              <w:textAlignment w:val="bottom"/>
            </w:pPr>
            <w:r>
              <w:rPr>
                <w:rFonts w:ascii="Arial" w:eastAsia="宋体" w:hAnsi="Arial" w:cs="Arial"/>
                <w:color w:val="000000"/>
                <w:sz w:val="17"/>
                <w:szCs w:val="17"/>
              </w:rPr>
              <w:t>16,618 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4A4"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64A5"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64A6" w14:textId="77777777" w:rsidR="00A045E1" w:rsidRDefault="00AB45D0">
            <w:pPr>
              <w:jc w:val="right"/>
              <w:textAlignment w:val="bottom"/>
            </w:pPr>
            <w:r>
              <w:rPr>
                <w:rFonts w:ascii="Arial" w:eastAsia="宋体" w:hAnsi="Arial" w:cs="Arial"/>
                <w:color w:val="000000"/>
                <w:sz w:val="17"/>
                <w:szCs w:val="17"/>
              </w:rPr>
              <w:t>14,498 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4A7"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4A8" w14:textId="77777777" w:rsidR="00A045E1" w:rsidRDefault="00AB45D0">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4A9"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4AA" w14:textId="77777777" w:rsidR="00A045E1" w:rsidRDefault="00AB45D0">
            <w:pPr>
              <w:jc w:val="right"/>
              <w:textAlignment w:val="bottom"/>
            </w:pPr>
            <w:r>
              <w:rPr>
                <w:rFonts w:ascii="Arial" w:eastAsia="宋体" w:hAnsi="Arial" w:cs="Arial"/>
                <w:color w:val="000000"/>
                <w:sz w:val="17"/>
                <w:szCs w:val="17"/>
              </w:rPr>
              <w:t>23 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4AB" w14:textId="77777777" w:rsidR="00A045E1" w:rsidRDefault="00AB45D0">
            <w:pPr>
              <w:jc w:val="right"/>
              <w:textAlignment w:val="bottom"/>
            </w:pPr>
            <w:r>
              <w:rPr>
                <w:rFonts w:ascii="Arial" w:eastAsia="宋体" w:hAnsi="Arial" w:cs="Arial"/>
                <w:color w:val="000000"/>
                <w:sz w:val="17"/>
                <w:szCs w:val="17"/>
              </w:rPr>
              <w:t>%</w:t>
            </w:r>
          </w:p>
        </w:tc>
      </w:tr>
      <w:tr w:rsidR="00A045E1" w14:paraId="2B9E64BF"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4AD" w14:textId="77777777" w:rsidR="00A045E1" w:rsidRDefault="00AB45D0">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4AE" w14:textId="77777777" w:rsidR="00A045E1" w:rsidRDefault="00AB45D0">
            <w:pPr>
              <w:jc w:val="right"/>
              <w:textAlignment w:val="bottom"/>
            </w:pPr>
            <w:r>
              <w:rPr>
                <w:rFonts w:ascii="Arial" w:eastAsia="宋体" w:hAnsi="Arial" w:cs="Arial"/>
                <w:color w:val="000000"/>
                <w:sz w:val="17"/>
                <w:szCs w:val="17"/>
              </w:rPr>
              <w:t>3,794 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4AF"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4B0" w14:textId="77777777" w:rsidR="00A045E1" w:rsidRDefault="00AB45D0">
            <w:pPr>
              <w:jc w:val="right"/>
              <w:textAlignment w:val="bottom"/>
            </w:pPr>
            <w:r>
              <w:rPr>
                <w:rFonts w:ascii="Arial" w:eastAsia="宋体" w:hAnsi="Arial" w:cs="Arial"/>
                <w:color w:val="000000"/>
                <w:sz w:val="17"/>
                <w:szCs w:val="17"/>
              </w:rPr>
              <w:t>3,648 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4B1"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4B2" w14:textId="77777777" w:rsidR="00A045E1" w:rsidRDefault="00AB45D0">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4B3"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4B4" w14:textId="77777777" w:rsidR="00A045E1" w:rsidRDefault="00AB45D0">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4B5"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4B6"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4B7" w14:textId="77777777" w:rsidR="00A045E1" w:rsidRDefault="00AB45D0">
            <w:pPr>
              <w:jc w:val="right"/>
              <w:textAlignment w:val="bottom"/>
            </w:pPr>
            <w:r>
              <w:rPr>
                <w:rFonts w:ascii="Arial" w:eastAsia="宋体" w:hAnsi="Arial" w:cs="Arial"/>
                <w:color w:val="000000"/>
                <w:sz w:val="17"/>
                <w:szCs w:val="17"/>
              </w:rPr>
              <w:t>7,228 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4B8"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4B9" w14:textId="77777777" w:rsidR="00A045E1" w:rsidRDefault="00AB45D0">
            <w:pPr>
              <w:jc w:val="right"/>
              <w:textAlignment w:val="bottom"/>
            </w:pPr>
            <w:r>
              <w:rPr>
                <w:rFonts w:ascii="Arial" w:eastAsia="宋体" w:hAnsi="Arial" w:cs="Arial"/>
                <w:color w:val="000000"/>
                <w:sz w:val="17"/>
                <w:szCs w:val="17"/>
              </w:rPr>
              <w:t>7,098 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4BA"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4BB" w14:textId="77777777" w:rsidR="00A045E1" w:rsidRDefault="00AB45D0">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4BC"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4BD" w14:textId="77777777" w:rsidR="00A045E1" w:rsidRDefault="00AB45D0">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4BE" w14:textId="77777777" w:rsidR="00A045E1" w:rsidRDefault="00AB45D0">
            <w:pPr>
              <w:jc w:val="right"/>
              <w:textAlignment w:val="bottom"/>
            </w:pPr>
            <w:r>
              <w:rPr>
                <w:rFonts w:ascii="Arial" w:eastAsia="宋体" w:hAnsi="Arial" w:cs="Arial"/>
                <w:color w:val="000000"/>
                <w:sz w:val="17"/>
                <w:szCs w:val="17"/>
              </w:rPr>
              <w:t>%</w:t>
            </w:r>
          </w:p>
        </w:tc>
      </w:tr>
      <w:tr w:rsidR="00A045E1" w14:paraId="2B9E64D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4C0" w14:textId="77777777" w:rsidR="00A045E1" w:rsidRDefault="00AB45D0">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4C1" w14:textId="77777777" w:rsidR="00A045E1" w:rsidRDefault="00AB45D0">
            <w:pPr>
              <w:jc w:val="right"/>
              <w:textAlignment w:val="bottom"/>
            </w:pPr>
            <w:r>
              <w:rPr>
                <w:rFonts w:ascii="Arial" w:eastAsia="宋体" w:hAnsi="Arial" w:cs="Arial"/>
                <w:color w:val="000000"/>
                <w:sz w:val="17"/>
                <w:szCs w:val="17"/>
              </w:rPr>
              <w:t>408 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4C2"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4C3" w14:textId="77777777" w:rsidR="00A045E1" w:rsidRDefault="00AB45D0">
            <w:pPr>
              <w:jc w:val="right"/>
              <w:textAlignment w:val="bottom"/>
            </w:pPr>
            <w:r>
              <w:rPr>
                <w:rFonts w:ascii="Arial" w:eastAsia="宋体" w:hAnsi="Arial" w:cs="Arial"/>
                <w:color w:val="000000"/>
                <w:sz w:val="17"/>
                <w:szCs w:val="17"/>
              </w:rPr>
              <w:t>382 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4C4"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4C5" w14:textId="77777777" w:rsidR="00A045E1" w:rsidRDefault="00AB45D0">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4C6"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4C7" w14:textId="77777777" w:rsidR="00A045E1" w:rsidRDefault="00AB45D0">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4C8"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4C9"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4CA" w14:textId="77777777" w:rsidR="00A045E1" w:rsidRDefault="00AB45D0">
            <w:pPr>
              <w:jc w:val="right"/>
              <w:textAlignment w:val="bottom"/>
            </w:pPr>
            <w:r>
              <w:rPr>
                <w:rFonts w:ascii="Arial" w:eastAsia="宋体" w:hAnsi="Arial" w:cs="Arial"/>
                <w:color w:val="000000"/>
                <w:sz w:val="17"/>
                <w:szCs w:val="17"/>
              </w:rPr>
              <w:t>894 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4CB"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4CC" w14:textId="77777777" w:rsidR="00A045E1" w:rsidRDefault="00AB45D0">
            <w:pPr>
              <w:jc w:val="right"/>
              <w:textAlignment w:val="bottom"/>
            </w:pPr>
            <w:r>
              <w:rPr>
                <w:rFonts w:ascii="Arial" w:eastAsia="宋体" w:hAnsi="Arial" w:cs="Arial"/>
                <w:color w:val="000000"/>
                <w:sz w:val="17"/>
                <w:szCs w:val="17"/>
              </w:rPr>
              <w:t>847 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4CD"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4CE" w14:textId="77777777" w:rsidR="00A045E1" w:rsidRDefault="00AB45D0">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4CF"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4D0" w14:textId="77777777" w:rsidR="00A045E1" w:rsidRDefault="00AB45D0">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4D1" w14:textId="77777777" w:rsidR="00A045E1" w:rsidRDefault="00AB45D0">
            <w:pPr>
              <w:jc w:val="right"/>
              <w:textAlignment w:val="bottom"/>
            </w:pPr>
            <w:r>
              <w:rPr>
                <w:rFonts w:ascii="Arial" w:eastAsia="宋体" w:hAnsi="Arial" w:cs="Arial"/>
                <w:color w:val="000000"/>
                <w:sz w:val="17"/>
                <w:szCs w:val="17"/>
              </w:rPr>
              <w:t>%</w:t>
            </w:r>
          </w:p>
        </w:tc>
      </w:tr>
      <w:tr w:rsidR="00A045E1" w14:paraId="2B9E64E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64D3" w14:textId="77777777" w:rsidR="00A045E1" w:rsidRDefault="00AB45D0">
            <w:pPr>
              <w:textAlignment w:val="bottom"/>
            </w:pPr>
            <w:r>
              <w:rPr>
                <w:rFonts w:ascii="Arial" w:eastAsia="宋体" w:hAnsi="Arial" w:cs="Arial"/>
                <w:color w:val="000000"/>
                <w:sz w:val="17"/>
                <w:szCs w:val="17"/>
              </w:rPr>
              <w:t>Global Brand Divisions</w:t>
            </w:r>
            <w:r>
              <w:rPr>
                <w:rFonts w:ascii="Arial" w:eastAsia="宋体" w:hAnsi="Arial" w:cs="Arial"/>
                <w:color w:val="000000"/>
                <w:sz w:val="11"/>
                <w:szCs w:val="11"/>
              </w:rPr>
              <w:t>(2)</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4D4" w14:textId="77777777" w:rsidR="00A045E1" w:rsidRDefault="00AB45D0">
            <w:pPr>
              <w:jc w:val="right"/>
              <w:textAlignment w:val="bottom"/>
            </w:pPr>
            <w:r>
              <w:rPr>
                <w:rFonts w:ascii="Arial" w:eastAsia="宋体" w:hAnsi="Arial" w:cs="Arial"/>
                <w:color w:val="000000"/>
                <w:sz w:val="17"/>
                <w:szCs w:val="17"/>
              </w:rPr>
              <w:t>18 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4D5"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4D6" w14:textId="77777777" w:rsidR="00A045E1" w:rsidRDefault="00AB45D0">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4D7"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4D8" w14:textId="77777777" w:rsidR="00A045E1" w:rsidRDefault="00AB45D0">
            <w:pPr>
              <w:jc w:val="right"/>
              <w:textAlignment w:val="bottom"/>
            </w:pPr>
            <w:r>
              <w:rPr>
                <w:rFonts w:ascii="Arial" w:eastAsia="宋体" w:hAnsi="Arial" w:cs="Arial"/>
                <w:color w:val="000000"/>
                <w:sz w:val="17"/>
                <w:szCs w:val="17"/>
              </w:rPr>
              <w:t>200 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4D9"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4DA" w14:textId="77777777" w:rsidR="00A045E1" w:rsidRDefault="00AB45D0">
            <w:pPr>
              <w:jc w:val="right"/>
              <w:textAlignment w:val="bottom"/>
            </w:pPr>
            <w:r>
              <w:rPr>
                <w:rFonts w:ascii="Arial" w:eastAsia="宋体" w:hAnsi="Arial" w:cs="Arial"/>
                <w:color w:val="000000"/>
                <w:sz w:val="17"/>
                <w:szCs w:val="17"/>
              </w:rPr>
              <w:t>200 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4DB"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4DC"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4DD" w14:textId="77777777" w:rsidR="00A045E1" w:rsidRDefault="00AB45D0">
            <w:pPr>
              <w:jc w:val="right"/>
              <w:textAlignment w:val="bottom"/>
            </w:pPr>
            <w:r>
              <w:rPr>
                <w:rFonts w:ascii="Arial" w:eastAsia="宋体" w:hAnsi="Arial" w:cs="Arial"/>
                <w:color w:val="000000"/>
                <w:sz w:val="17"/>
                <w:szCs w:val="17"/>
              </w:rPr>
              <w:t>32 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4DE"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4DF" w14:textId="77777777" w:rsidR="00A045E1" w:rsidRDefault="00AB45D0">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4E0"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4E1" w14:textId="77777777" w:rsidR="00A045E1" w:rsidRDefault="00AB45D0">
            <w:pPr>
              <w:jc w:val="right"/>
              <w:textAlignment w:val="bottom"/>
            </w:pPr>
            <w:r>
              <w:rPr>
                <w:rFonts w:ascii="Arial" w:eastAsia="宋体" w:hAnsi="Arial" w:cs="Arial"/>
                <w:color w:val="000000"/>
                <w:sz w:val="17"/>
                <w:szCs w:val="17"/>
              </w:rPr>
              <w:t>146 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4E2"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4E3" w14:textId="77777777" w:rsidR="00A045E1" w:rsidRDefault="00AB45D0">
            <w:pPr>
              <w:jc w:val="right"/>
              <w:textAlignment w:val="bottom"/>
            </w:pPr>
            <w:r>
              <w:rPr>
                <w:rFonts w:ascii="Arial" w:eastAsia="宋体" w:hAnsi="Arial" w:cs="Arial"/>
                <w:color w:val="000000"/>
                <w:sz w:val="17"/>
                <w:szCs w:val="17"/>
              </w:rPr>
              <w:t>149 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4E4" w14:textId="77777777" w:rsidR="00A045E1" w:rsidRDefault="00AB45D0">
            <w:pPr>
              <w:jc w:val="right"/>
              <w:textAlignment w:val="bottom"/>
            </w:pPr>
            <w:r>
              <w:rPr>
                <w:rFonts w:ascii="Arial" w:eastAsia="宋体" w:hAnsi="Arial" w:cs="Arial"/>
                <w:color w:val="000000"/>
                <w:sz w:val="17"/>
                <w:szCs w:val="17"/>
              </w:rPr>
              <w:t>%</w:t>
            </w:r>
          </w:p>
        </w:tc>
      </w:tr>
      <w:tr w:rsidR="00A045E1" w14:paraId="2B9E64F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4E6" w14:textId="77777777" w:rsidR="00A045E1" w:rsidRDefault="00AB45D0">
            <w:pPr>
              <w:textAlignment w:val="bottom"/>
            </w:pPr>
            <w:r>
              <w:rPr>
                <w:rFonts w:ascii="Arial" w:eastAsia="宋体" w:hAnsi="Arial" w:cs="Arial"/>
                <w:b/>
                <w:bCs/>
                <w:color w:val="000000"/>
                <w:sz w:val="17"/>
                <w:szCs w:val="17"/>
              </w:rPr>
              <w:t>Total NIKE Brand Revenues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64E7" w14:textId="77777777" w:rsidR="00A045E1" w:rsidRDefault="00AB45D0">
            <w:pPr>
              <w:jc w:val="right"/>
              <w:textAlignment w:val="bottom"/>
            </w:pPr>
            <w:r>
              <w:rPr>
                <w:rFonts w:ascii="Arial" w:eastAsia="宋体" w:hAnsi="Arial" w:cs="Arial"/>
                <w:b/>
                <w:bCs/>
                <w:color w:val="000000"/>
                <w:sz w:val="17"/>
                <w:szCs w:val="17"/>
              </w:rPr>
              <w:t>12,724</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4E8"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4E9" w14:textId="77777777" w:rsidR="00A045E1" w:rsidRDefault="00AB45D0">
            <w:pPr>
              <w:jc w:val="right"/>
              <w:textAlignment w:val="bottom"/>
            </w:pPr>
            <w:r>
              <w:rPr>
                <w:rFonts w:ascii="Arial" w:eastAsia="宋体" w:hAnsi="Arial" w:cs="Arial"/>
                <w:b/>
                <w:bCs/>
                <w:color w:val="000000"/>
                <w:sz w:val="17"/>
                <w:szCs w:val="17"/>
              </w:rPr>
              <w:t>10,816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4EA"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4EB" w14:textId="77777777" w:rsidR="00A045E1" w:rsidRDefault="00AB45D0">
            <w:pPr>
              <w:jc w:val="right"/>
              <w:textAlignment w:val="bottom"/>
            </w:pPr>
            <w:r>
              <w:rPr>
                <w:rFonts w:ascii="Arial" w:eastAsia="宋体" w:hAnsi="Arial" w:cs="Arial"/>
                <w:b/>
                <w:bCs/>
                <w:color w:val="000000"/>
                <w:sz w:val="17"/>
                <w:szCs w:val="17"/>
              </w:rPr>
              <w:t>18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4EC"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4ED" w14:textId="77777777" w:rsidR="00A045E1" w:rsidRDefault="00AB45D0">
            <w:pPr>
              <w:jc w:val="right"/>
              <w:textAlignment w:val="bottom"/>
            </w:pPr>
            <w:r>
              <w:rPr>
                <w:rFonts w:ascii="Arial" w:eastAsia="宋体" w:hAnsi="Arial" w:cs="Arial"/>
                <w:b/>
                <w:bCs/>
                <w:color w:val="000000"/>
                <w:sz w:val="17"/>
                <w:szCs w:val="17"/>
              </w:rPr>
              <w:t>28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4EE"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4EF" w14:textId="77777777" w:rsidR="00A045E1" w:rsidRDefault="00A045E1">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64F0" w14:textId="77777777" w:rsidR="00A045E1" w:rsidRDefault="00AB45D0">
            <w:pPr>
              <w:jc w:val="right"/>
              <w:textAlignment w:val="bottom"/>
            </w:pPr>
            <w:r>
              <w:rPr>
                <w:rFonts w:ascii="Arial" w:eastAsia="宋体" w:hAnsi="Arial" w:cs="Arial"/>
                <w:b/>
                <w:bCs/>
                <w:color w:val="000000"/>
                <w:sz w:val="17"/>
                <w:szCs w:val="17"/>
              </w:rPr>
              <w:t>24,772</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4F1"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4F2" w14:textId="77777777" w:rsidR="00A045E1" w:rsidRDefault="00AB45D0">
            <w:pPr>
              <w:jc w:val="right"/>
              <w:textAlignment w:val="bottom"/>
            </w:pPr>
            <w:r>
              <w:rPr>
                <w:rFonts w:ascii="Arial" w:eastAsia="宋体" w:hAnsi="Arial" w:cs="Arial"/>
                <w:b/>
                <w:bCs/>
                <w:color w:val="000000"/>
                <w:sz w:val="17"/>
                <w:szCs w:val="17"/>
              </w:rPr>
              <w:t>22,456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4F3"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4F4" w14:textId="77777777" w:rsidR="00A045E1" w:rsidRDefault="00AB45D0">
            <w:pPr>
              <w:jc w:val="right"/>
              <w:textAlignment w:val="bottom"/>
            </w:pPr>
            <w:r>
              <w:rPr>
                <w:rFonts w:ascii="Arial" w:eastAsia="宋体" w:hAnsi="Arial" w:cs="Arial"/>
                <w:b/>
                <w:bCs/>
                <w:color w:val="000000"/>
                <w:sz w:val="17"/>
                <w:szCs w:val="17"/>
              </w:rPr>
              <w:t>10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4F5"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4F6" w14:textId="77777777" w:rsidR="00A045E1" w:rsidRDefault="00AB45D0">
            <w:pPr>
              <w:jc w:val="right"/>
              <w:textAlignment w:val="bottom"/>
            </w:pPr>
            <w:r>
              <w:rPr>
                <w:rFonts w:ascii="Arial" w:eastAsia="宋体" w:hAnsi="Arial" w:cs="Arial"/>
                <w:b/>
                <w:bCs/>
                <w:color w:val="000000"/>
                <w:sz w:val="17"/>
                <w:szCs w:val="17"/>
              </w:rPr>
              <w:t>19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4F7" w14:textId="77777777" w:rsidR="00A045E1" w:rsidRDefault="00AB45D0">
            <w:pPr>
              <w:jc w:val="right"/>
              <w:textAlignment w:val="bottom"/>
            </w:pPr>
            <w:r>
              <w:rPr>
                <w:rFonts w:ascii="Arial" w:eastAsia="宋体" w:hAnsi="Arial" w:cs="Arial"/>
                <w:b/>
                <w:bCs/>
                <w:color w:val="000000"/>
                <w:sz w:val="17"/>
                <w:szCs w:val="17"/>
              </w:rPr>
              <w:t>%</w:t>
            </w:r>
          </w:p>
        </w:tc>
      </w:tr>
      <w:tr w:rsidR="00A045E1" w14:paraId="2B9E650B" w14:textId="77777777">
        <w:tc>
          <w:tcPr>
            <w:tcW w:w="0" w:type="auto"/>
            <w:gridSpan w:val="3"/>
            <w:tcBorders>
              <w:top w:val="single" w:sz="8" w:space="0" w:color="E87722"/>
            </w:tcBorders>
            <w:shd w:val="clear" w:color="auto" w:fill="auto"/>
            <w:tcMar>
              <w:top w:w="40" w:type="dxa"/>
              <w:left w:w="155" w:type="dxa"/>
              <w:bottom w:w="40" w:type="dxa"/>
              <w:right w:w="20" w:type="dxa"/>
            </w:tcMar>
            <w:vAlign w:val="bottom"/>
          </w:tcPr>
          <w:p w14:paraId="2B9E64F9" w14:textId="77777777" w:rsidR="00A045E1" w:rsidRDefault="00AB45D0">
            <w:pPr>
              <w:textAlignment w:val="bottom"/>
            </w:pPr>
            <w:r>
              <w:rPr>
                <w:rFonts w:ascii="Arial" w:eastAsia="宋体" w:hAnsi="Arial" w:cs="Arial"/>
                <w:color w:val="000000"/>
                <w:sz w:val="17"/>
                <w:szCs w:val="17"/>
              </w:rPr>
              <w:t>Converse</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64FA" w14:textId="77777777" w:rsidR="00A045E1" w:rsidRDefault="00AB45D0">
            <w:pPr>
              <w:jc w:val="right"/>
              <w:textAlignment w:val="bottom"/>
            </w:pPr>
            <w:r>
              <w:rPr>
                <w:rFonts w:ascii="Arial" w:eastAsia="宋体" w:hAnsi="Arial" w:cs="Arial"/>
                <w:color w:val="000000"/>
                <w:sz w:val="17"/>
                <w:szCs w:val="17"/>
              </w:rPr>
              <w:t>586 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4FB"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4FC" w14:textId="77777777" w:rsidR="00A045E1" w:rsidRDefault="00AB45D0">
            <w:pPr>
              <w:jc w:val="right"/>
              <w:textAlignment w:val="bottom"/>
            </w:pPr>
            <w:r>
              <w:rPr>
                <w:rFonts w:ascii="Arial" w:eastAsia="宋体" w:hAnsi="Arial" w:cs="Arial"/>
                <w:color w:val="000000"/>
                <w:sz w:val="17"/>
                <w:szCs w:val="17"/>
              </w:rPr>
              <w:t>557 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4FD"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4FE" w14:textId="77777777" w:rsidR="00A045E1" w:rsidRDefault="00AB45D0">
            <w:pPr>
              <w:jc w:val="right"/>
              <w:textAlignment w:val="bottom"/>
            </w:pPr>
            <w:r>
              <w:rPr>
                <w:rFonts w:ascii="Arial" w:eastAsia="宋体" w:hAnsi="Arial" w:cs="Arial"/>
                <w:color w:val="000000"/>
                <w:sz w:val="17"/>
                <w:szCs w:val="17"/>
              </w:rPr>
              <w:t>5 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4FF"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500" w14:textId="77777777" w:rsidR="00A045E1" w:rsidRDefault="00AB45D0">
            <w:pPr>
              <w:jc w:val="right"/>
              <w:textAlignment w:val="bottom"/>
            </w:pPr>
            <w:r>
              <w:rPr>
                <w:rFonts w:ascii="Arial" w:eastAsia="宋体" w:hAnsi="Arial" w:cs="Arial"/>
                <w:color w:val="000000"/>
                <w:sz w:val="17"/>
                <w:szCs w:val="17"/>
              </w:rPr>
              <w:t>12 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501"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502" w14:textId="77777777" w:rsidR="00A045E1" w:rsidRDefault="00A045E1">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6503" w14:textId="77777777" w:rsidR="00A045E1" w:rsidRDefault="00AB45D0">
            <w:pPr>
              <w:jc w:val="right"/>
              <w:textAlignment w:val="bottom"/>
            </w:pPr>
            <w:r>
              <w:rPr>
                <w:rFonts w:ascii="Arial" w:eastAsia="宋体" w:hAnsi="Arial" w:cs="Arial"/>
                <w:color w:val="000000"/>
                <w:sz w:val="17"/>
                <w:szCs w:val="17"/>
              </w:rPr>
              <w:t>1,229 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504"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505" w14:textId="77777777" w:rsidR="00A045E1" w:rsidRDefault="00AB45D0">
            <w:pPr>
              <w:jc w:val="right"/>
              <w:textAlignment w:val="bottom"/>
            </w:pPr>
            <w:r>
              <w:rPr>
                <w:rFonts w:ascii="Arial" w:eastAsia="宋体" w:hAnsi="Arial" w:cs="Arial"/>
                <w:color w:val="000000"/>
                <w:sz w:val="17"/>
                <w:szCs w:val="17"/>
              </w:rPr>
              <w:t>1,186 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506"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507" w14:textId="77777777" w:rsidR="00A045E1" w:rsidRDefault="00AB45D0">
            <w:pPr>
              <w:jc w:val="right"/>
              <w:textAlignment w:val="bottom"/>
            </w:pPr>
            <w:r>
              <w:rPr>
                <w:rFonts w:ascii="Arial" w:eastAsia="宋体" w:hAnsi="Arial" w:cs="Arial"/>
                <w:color w:val="000000"/>
                <w:sz w:val="17"/>
                <w:szCs w:val="17"/>
              </w:rPr>
              <w:t>4 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508"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509" w14:textId="77777777" w:rsidR="00A045E1" w:rsidRDefault="00AB45D0">
            <w:pPr>
              <w:jc w:val="right"/>
              <w:textAlignment w:val="bottom"/>
            </w:pPr>
            <w:r>
              <w:rPr>
                <w:rFonts w:ascii="Arial" w:eastAsia="宋体" w:hAnsi="Arial" w:cs="Arial"/>
                <w:color w:val="000000"/>
                <w:sz w:val="17"/>
                <w:szCs w:val="17"/>
              </w:rPr>
              <w:t>10 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50A" w14:textId="77777777" w:rsidR="00A045E1" w:rsidRDefault="00AB45D0">
            <w:pPr>
              <w:jc w:val="right"/>
              <w:textAlignment w:val="bottom"/>
            </w:pPr>
            <w:r>
              <w:rPr>
                <w:rFonts w:ascii="Arial" w:eastAsia="宋体" w:hAnsi="Arial" w:cs="Arial"/>
                <w:color w:val="000000"/>
                <w:sz w:val="17"/>
                <w:szCs w:val="17"/>
              </w:rPr>
              <w:t>%</w:t>
            </w:r>
          </w:p>
        </w:tc>
      </w:tr>
      <w:tr w:rsidR="00A045E1" w14:paraId="2B9E651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650C" w14:textId="77777777" w:rsidR="00A045E1" w:rsidRDefault="00AB45D0">
            <w:pPr>
              <w:textAlignment w:val="bottom"/>
            </w:pPr>
            <w:r>
              <w:rPr>
                <w:rFonts w:ascii="Arial" w:eastAsia="宋体" w:hAnsi="Arial" w:cs="Arial"/>
                <w:color w:val="000000"/>
                <w:sz w:val="17"/>
                <w:szCs w:val="17"/>
              </w:rPr>
              <w:t>Corporate</w:t>
            </w:r>
            <w:r>
              <w:rPr>
                <w:rFonts w:ascii="Arial" w:eastAsia="宋体" w:hAnsi="Arial" w:cs="Arial"/>
                <w:color w:val="000000"/>
                <w:sz w:val="11"/>
                <w:szCs w:val="11"/>
              </w:rPr>
              <w:t>(3)</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50D" w14:textId="77777777" w:rsidR="00A045E1" w:rsidRDefault="00AB45D0">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50E"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50F" w14:textId="77777777" w:rsidR="00A045E1" w:rsidRDefault="00AB45D0">
            <w:pPr>
              <w:jc w:val="right"/>
              <w:textAlignment w:val="bottom"/>
            </w:pPr>
            <w:r>
              <w:rPr>
                <w:rFonts w:ascii="Arial" w:eastAsia="宋体" w:hAnsi="Arial" w:cs="Arial"/>
                <w:color w:val="000000"/>
                <w:sz w:val="17"/>
                <w:szCs w:val="17"/>
              </w:rPr>
              <w:t>(16)</w:t>
            </w:r>
          </w:p>
        </w:tc>
        <w:tc>
          <w:tcPr>
            <w:tcW w:w="0" w:type="auto"/>
            <w:tcBorders>
              <w:top w:val="single" w:sz="4" w:space="0" w:color="808080"/>
            </w:tcBorders>
            <w:shd w:val="clear" w:color="auto" w:fill="auto"/>
            <w:tcMar>
              <w:top w:w="40" w:type="dxa"/>
              <w:left w:w="0" w:type="dxa"/>
              <w:bottom w:w="40" w:type="dxa"/>
              <w:right w:w="20" w:type="dxa"/>
            </w:tcMar>
            <w:vAlign w:val="bottom"/>
          </w:tcPr>
          <w:p w14:paraId="2B9E6510"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511"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512"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513"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514"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515"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516" w14:textId="77777777" w:rsidR="00A045E1" w:rsidRDefault="00AB45D0">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517"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518" w14:textId="77777777" w:rsidR="00A045E1" w:rsidRDefault="00AB45D0">
            <w:pPr>
              <w:jc w:val="right"/>
              <w:textAlignment w:val="bottom"/>
            </w:pPr>
            <w:r>
              <w:rPr>
                <w:rFonts w:ascii="Arial" w:eastAsia="宋体" w:hAnsi="Arial" w:cs="Arial"/>
                <w:color w:val="000000"/>
                <w:sz w:val="17"/>
                <w:szCs w:val="17"/>
              </w:rPr>
              <w:t>(37)</w:t>
            </w:r>
          </w:p>
        </w:tc>
        <w:tc>
          <w:tcPr>
            <w:tcW w:w="0" w:type="auto"/>
            <w:tcBorders>
              <w:top w:val="single" w:sz="4" w:space="0" w:color="808080"/>
            </w:tcBorders>
            <w:shd w:val="clear" w:color="auto" w:fill="auto"/>
            <w:tcMar>
              <w:top w:w="40" w:type="dxa"/>
              <w:left w:w="0" w:type="dxa"/>
              <w:bottom w:w="40" w:type="dxa"/>
              <w:right w:w="20" w:type="dxa"/>
            </w:tcMar>
            <w:vAlign w:val="bottom"/>
          </w:tcPr>
          <w:p w14:paraId="2B9E6519"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51A"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51B"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51C"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51D" w14:textId="77777777" w:rsidR="00A045E1" w:rsidRDefault="00A045E1">
            <w:pPr>
              <w:jc w:val="right"/>
              <w:rPr>
                <w:rFonts w:ascii="宋体"/>
              </w:rPr>
            </w:pPr>
          </w:p>
        </w:tc>
      </w:tr>
      <w:tr w:rsidR="00A045E1" w14:paraId="2B9E653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51F" w14:textId="77777777" w:rsidR="00A045E1" w:rsidRDefault="00AB45D0">
            <w:pPr>
              <w:textAlignment w:val="bottom"/>
            </w:pPr>
            <w:r>
              <w:rPr>
                <w:rFonts w:ascii="Arial" w:eastAsia="宋体" w:hAnsi="Arial" w:cs="Arial"/>
                <w:b/>
                <w:bCs/>
                <w:color w:val="000000"/>
                <w:sz w:val="17"/>
                <w:szCs w:val="17"/>
              </w:rPr>
              <w:t>TOTAL NIKE, INC.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B9E6520"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6521" w14:textId="77777777" w:rsidR="00A045E1" w:rsidRDefault="00AB45D0">
            <w:pPr>
              <w:jc w:val="right"/>
              <w:textAlignment w:val="bottom"/>
            </w:pPr>
            <w:r>
              <w:rPr>
                <w:rFonts w:ascii="Arial" w:eastAsia="宋体" w:hAnsi="Arial" w:cs="Arial"/>
                <w:b/>
                <w:bCs/>
                <w:color w:val="000000"/>
                <w:sz w:val="17"/>
                <w:szCs w:val="17"/>
              </w:rPr>
              <w:t>13,315</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522"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6523"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6524" w14:textId="77777777" w:rsidR="00A045E1" w:rsidRDefault="00AB45D0">
            <w:pPr>
              <w:jc w:val="right"/>
              <w:textAlignment w:val="bottom"/>
            </w:pPr>
            <w:r>
              <w:rPr>
                <w:rFonts w:ascii="Arial" w:eastAsia="宋体" w:hAnsi="Arial" w:cs="Arial"/>
                <w:b/>
                <w:bCs/>
                <w:color w:val="000000"/>
                <w:sz w:val="17"/>
                <w:szCs w:val="17"/>
              </w:rPr>
              <w:t>11,357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525"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526" w14:textId="77777777" w:rsidR="00A045E1" w:rsidRDefault="00AB45D0">
            <w:pPr>
              <w:jc w:val="right"/>
              <w:textAlignment w:val="bottom"/>
            </w:pPr>
            <w:r>
              <w:rPr>
                <w:rFonts w:ascii="Arial" w:eastAsia="宋体" w:hAnsi="Arial" w:cs="Arial"/>
                <w:b/>
                <w:bCs/>
                <w:color w:val="000000"/>
                <w:sz w:val="17"/>
                <w:szCs w:val="17"/>
              </w:rPr>
              <w:t>17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527"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528" w14:textId="77777777" w:rsidR="00A045E1" w:rsidRDefault="00AB45D0">
            <w:pPr>
              <w:jc w:val="right"/>
              <w:textAlignment w:val="bottom"/>
            </w:pPr>
            <w:r>
              <w:rPr>
                <w:rFonts w:ascii="Arial" w:eastAsia="宋体" w:hAnsi="Arial" w:cs="Arial"/>
                <w:b/>
                <w:bCs/>
                <w:color w:val="000000"/>
                <w:sz w:val="17"/>
                <w:szCs w:val="17"/>
              </w:rPr>
              <w:t>27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529"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52A" w14:textId="77777777" w:rsidR="00A045E1" w:rsidRDefault="00A045E1">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B9E652B"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652C" w14:textId="77777777" w:rsidR="00A045E1" w:rsidRDefault="00AB45D0">
            <w:pPr>
              <w:jc w:val="right"/>
              <w:textAlignment w:val="bottom"/>
            </w:pPr>
            <w:r>
              <w:rPr>
                <w:rFonts w:ascii="Arial" w:eastAsia="宋体" w:hAnsi="Arial" w:cs="Arial"/>
                <w:b/>
                <w:bCs/>
                <w:color w:val="000000"/>
                <w:sz w:val="17"/>
                <w:szCs w:val="17"/>
              </w:rPr>
              <w:t>26,002</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52D"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652E"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652F" w14:textId="77777777" w:rsidR="00A045E1" w:rsidRDefault="00AB45D0">
            <w:pPr>
              <w:jc w:val="right"/>
              <w:textAlignment w:val="bottom"/>
            </w:pPr>
            <w:r>
              <w:rPr>
                <w:rFonts w:ascii="Arial" w:eastAsia="宋体" w:hAnsi="Arial" w:cs="Arial"/>
                <w:b/>
                <w:bCs/>
                <w:color w:val="000000"/>
                <w:sz w:val="17"/>
                <w:szCs w:val="17"/>
              </w:rPr>
              <w:t>23,605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530"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531" w14:textId="77777777" w:rsidR="00A045E1" w:rsidRDefault="00AB45D0">
            <w:pPr>
              <w:jc w:val="right"/>
              <w:textAlignment w:val="bottom"/>
            </w:pPr>
            <w:r>
              <w:rPr>
                <w:rFonts w:ascii="Arial" w:eastAsia="宋体" w:hAnsi="Arial" w:cs="Arial"/>
                <w:b/>
                <w:bCs/>
                <w:color w:val="000000"/>
                <w:sz w:val="17"/>
                <w:szCs w:val="17"/>
              </w:rPr>
              <w:t>10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532"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533" w14:textId="77777777" w:rsidR="00A045E1" w:rsidRDefault="00AB45D0">
            <w:pPr>
              <w:jc w:val="right"/>
              <w:textAlignment w:val="bottom"/>
            </w:pPr>
            <w:r>
              <w:rPr>
                <w:rFonts w:ascii="Arial" w:eastAsia="宋体" w:hAnsi="Arial" w:cs="Arial"/>
                <w:b/>
                <w:bCs/>
                <w:color w:val="000000"/>
                <w:sz w:val="17"/>
                <w:szCs w:val="17"/>
              </w:rPr>
              <w:t>18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534" w14:textId="77777777" w:rsidR="00A045E1" w:rsidRDefault="00AB45D0">
            <w:pPr>
              <w:jc w:val="right"/>
              <w:textAlignment w:val="bottom"/>
            </w:pPr>
            <w:r>
              <w:rPr>
                <w:rFonts w:ascii="Arial" w:eastAsia="宋体" w:hAnsi="Arial" w:cs="Arial"/>
                <w:b/>
                <w:bCs/>
                <w:color w:val="000000"/>
                <w:sz w:val="17"/>
                <w:szCs w:val="17"/>
              </w:rPr>
              <w:t>%</w:t>
            </w:r>
          </w:p>
        </w:tc>
      </w:tr>
      <w:tr w:rsidR="00A045E1" w14:paraId="2B9E654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536" w14:textId="77777777" w:rsidR="00A045E1" w:rsidRDefault="00AB45D0">
            <w:pPr>
              <w:textAlignment w:val="bottom"/>
            </w:pPr>
            <w:r>
              <w:rPr>
                <w:rFonts w:ascii="Arial" w:eastAsia="宋体" w:hAnsi="Arial" w:cs="Arial"/>
                <w:b/>
                <w:bCs/>
                <w:i/>
                <w:iCs/>
                <w:color w:val="000000"/>
                <w:sz w:val="17"/>
                <w:szCs w:val="17"/>
              </w:rPr>
              <w:t>Supplemental NIK</w:t>
            </w:r>
            <w:r>
              <w:rPr>
                <w:rFonts w:ascii="Arial" w:eastAsia="宋体" w:hAnsi="Arial" w:cs="Arial"/>
                <w:b/>
                <w:bCs/>
                <w:i/>
                <w:iCs/>
                <w:color w:val="000000"/>
                <w:sz w:val="17"/>
                <w:szCs w:val="17"/>
              </w:rPr>
              <w:t>E Brand Revenues Details: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6537"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538"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539"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53A"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53B"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653C"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53D"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53E"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53F" w14:textId="77777777" w:rsidR="00A045E1" w:rsidRDefault="00A045E1">
            <w:pPr>
              <w:rPr>
                <w:rFonts w:ascii="宋体"/>
              </w:rPr>
            </w:pPr>
          </w:p>
        </w:tc>
      </w:tr>
      <w:tr w:rsidR="00A045E1" w14:paraId="2B9E654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6541" w14:textId="77777777" w:rsidR="00A045E1" w:rsidRDefault="00AB45D0">
            <w:pPr>
              <w:textAlignment w:val="bottom"/>
            </w:pPr>
            <w:r>
              <w:rPr>
                <w:rFonts w:ascii="Arial" w:eastAsia="宋体" w:hAnsi="Arial" w:cs="Arial"/>
                <w:b/>
                <w:bCs/>
                <w:color w:val="000000"/>
                <w:sz w:val="17"/>
                <w:szCs w:val="17"/>
              </w:rPr>
              <w:t>NIKE Brand Revenues by:</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6542"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543"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544"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545"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546" w14:textId="77777777" w:rsidR="00A045E1" w:rsidRDefault="00A045E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B9E6547"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548"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549" w14:textId="77777777" w:rsidR="00A045E1" w:rsidRDefault="00A045E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54A" w14:textId="77777777" w:rsidR="00A045E1" w:rsidRDefault="00A045E1">
            <w:pPr>
              <w:rPr>
                <w:rFonts w:ascii="宋体"/>
              </w:rPr>
            </w:pPr>
          </w:p>
        </w:tc>
      </w:tr>
      <w:tr w:rsidR="00A045E1" w14:paraId="2B9E656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54C" w14:textId="77777777" w:rsidR="00A045E1" w:rsidRDefault="00AB45D0">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2B9E654D"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654E" w14:textId="77777777" w:rsidR="00A045E1" w:rsidRDefault="00AB45D0">
            <w:pPr>
              <w:jc w:val="right"/>
              <w:textAlignment w:val="bottom"/>
            </w:pPr>
            <w:r>
              <w:rPr>
                <w:rFonts w:ascii="Arial" w:eastAsia="宋体" w:hAnsi="Arial" w:cs="Arial"/>
                <w:color w:val="000000"/>
                <w:sz w:val="17"/>
                <w:szCs w:val="17"/>
              </w:rPr>
              <w:t>7,287 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54F"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6550"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6551" w14:textId="77777777" w:rsidR="00A045E1" w:rsidRDefault="00AB45D0">
            <w:pPr>
              <w:jc w:val="right"/>
              <w:textAlignment w:val="bottom"/>
            </w:pPr>
            <w:r>
              <w:rPr>
                <w:rFonts w:ascii="Arial" w:eastAsia="宋体" w:hAnsi="Arial" w:cs="Arial"/>
                <w:color w:val="000000"/>
                <w:sz w:val="17"/>
                <w:szCs w:val="17"/>
              </w:rPr>
              <w:t>6,119 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552"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553" w14:textId="77777777" w:rsidR="00A045E1" w:rsidRDefault="00AB45D0">
            <w:pPr>
              <w:jc w:val="right"/>
              <w:textAlignment w:val="bottom"/>
            </w:pPr>
            <w:r>
              <w:rPr>
                <w:rFonts w:ascii="Arial" w:eastAsia="宋体" w:hAnsi="Arial" w:cs="Arial"/>
                <w:color w:val="000000"/>
                <w:sz w:val="17"/>
                <w:szCs w:val="17"/>
              </w:rPr>
              <w:t>19 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554"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555" w14:textId="77777777" w:rsidR="00A045E1" w:rsidRDefault="00AB45D0">
            <w:pPr>
              <w:jc w:val="right"/>
              <w:textAlignment w:val="bottom"/>
            </w:pPr>
            <w:r>
              <w:rPr>
                <w:rFonts w:ascii="Arial" w:eastAsia="宋体" w:hAnsi="Arial" w:cs="Arial"/>
                <w:color w:val="000000"/>
                <w:sz w:val="17"/>
                <w:szCs w:val="17"/>
              </w:rPr>
              <w:t>30 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556"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557" w14:textId="77777777" w:rsidR="00A045E1" w:rsidRDefault="00A045E1">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6558"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6559" w14:textId="77777777" w:rsidR="00A045E1" w:rsidRDefault="00AB45D0">
            <w:pPr>
              <w:jc w:val="right"/>
              <w:textAlignment w:val="bottom"/>
            </w:pPr>
            <w:r>
              <w:rPr>
                <w:rFonts w:ascii="Arial" w:eastAsia="宋体" w:hAnsi="Arial" w:cs="Arial"/>
                <w:color w:val="000000"/>
                <w:sz w:val="17"/>
                <w:szCs w:val="17"/>
              </w:rPr>
              <w:t>14,270 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55A"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655B"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655C" w14:textId="77777777" w:rsidR="00A045E1" w:rsidRDefault="00AB45D0">
            <w:pPr>
              <w:jc w:val="right"/>
              <w:textAlignment w:val="bottom"/>
            </w:pPr>
            <w:r>
              <w:rPr>
                <w:rFonts w:ascii="Arial" w:eastAsia="宋体" w:hAnsi="Arial" w:cs="Arial"/>
                <w:color w:val="000000"/>
                <w:sz w:val="17"/>
                <w:szCs w:val="17"/>
              </w:rPr>
              <w:t>13,062 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55D"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55E" w14:textId="77777777" w:rsidR="00A045E1" w:rsidRDefault="00AB45D0">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55F"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560" w14:textId="77777777" w:rsidR="00A045E1" w:rsidRDefault="00AB45D0">
            <w:pPr>
              <w:jc w:val="right"/>
              <w:textAlignment w:val="bottom"/>
            </w:pPr>
            <w:r>
              <w:rPr>
                <w:rFonts w:ascii="Arial" w:eastAsia="宋体" w:hAnsi="Arial" w:cs="Arial"/>
                <w:color w:val="000000"/>
                <w:sz w:val="17"/>
                <w:szCs w:val="17"/>
              </w:rPr>
              <w:t>18 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561" w14:textId="77777777" w:rsidR="00A045E1" w:rsidRDefault="00AB45D0">
            <w:pPr>
              <w:jc w:val="right"/>
              <w:textAlignment w:val="bottom"/>
            </w:pPr>
            <w:r>
              <w:rPr>
                <w:rFonts w:ascii="Arial" w:eastAsia="宋体" w:hAnsi="Arial" w:cs="Arial"/>
                <w:color w:val="000000"/>
                <w:sz w:val="17"/>
                <w:szCs w:val="17"/>
              </w:rPr>
              <w:t>%</w:t>
            </w:r>
          </w:p>
        </w:tc>
      </w:tr>
      <w:tr w:rsidR="00A045E1" w14:paraId="2B9E657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563" w14:textId="77777777" w:rsidR="00A045E1" w:rsidRDefault="00AB45D0">
            <w:pPr>
              <w:textAlignment w:val="bottom"/>
            </w:pPr>
            <w:r>
              <w:rPr>
                <w:rFonts w:ascii="Arial" w:eastAsia="宋体" w:hAnsi="Arial" w:cs="Arial"/>
                <w:color w:val="000000"/>
                <w:sz w:val="17"/>
                <w:szCs w:val="17"/>
              </w:rPr>
              <w:t>Sales through NIK</w:t>
            </w:r>
            <w:r>
              <w:rPr>
                <w:rFonts w:ascii="Arial" w:eastAsia="宋体" w:hAnsi="Arial" w:cs="Arial"/>
                <w:color w:val="000000"/>
                <w:sz w:val="17"/>
                <w:szCs w:val="17"/>
              </w:rPr>
              <w:t>E Direct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564" w14:textId="77777777" w:rsidR="00A045E1" w:rsidRDefault="00AB45D0">
            <w:pPr>
              <w:jc w:val="right"/>
              <w:textAlignment w:val="bottom"/>
            </w:pPr>
            <w:r>
              <w:rPr>
                <w:rFonts w:ascii="Arial" w:eastAsia="宋体" w:hAnsi="Arial" w:cs="Arial"/>
                <w:color w:val="000000"/>
                <w:sz w:val="17"/>
                <w:szCs w:val="17"/>
              </w:rPr>
              <w:t>5,419 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565"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566" w14:textId="77777777" w:rsidR="00A045E1" w:rsidRDefault="00AB45D0">
            <w:pPr>
              <w:jc w:val="right"/>
              <w:textAlignment w:val="bottom"/>
            </w:pPr>
            <w:r>
              <w:rPr>
                <w:rFonts w:ascii="Arial" w:eastAsia="宋体" w:hAnsi="Arial" w:cs="Arial"/>
                <w:color w:val="000000"/>
                <w:sz w:val="17"/>
                <w:szCs w:val="17"/>
              </w:rPr>
              <w:t>4,691 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567"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568" w14:textId="77777777" w:rsidR="00A045E1" w:rsidRDefault="00AB45D0">
            <w:pPr>
              <w:jc w:val="right"/>
              <w:textAlignment w:val="bottom"/>
            </w:pPr>
            <w:r>
              <w:rPr>
                <w:rFonts w:ascii="Arial" w:eastAsia="宋体" w:hAnsi="Arial" w:cs="Arial"/>
                <w:color w:val="000000"/>
                <w:sz w:val="17"/>
                <w:szCs w:val="17"/>
              </w:rPr>
              <w:t>16 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569"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56A" w14:textId="77777777" w:rsidR="00A045E1" w:rsidRDefault="00AB45D0">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56B"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56C"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56D" w14:textId="77777777" w:rsidR="00A045E1" w:rsidRDefault="00AB45D0">
            <w:pPr>
              <w:jc w:val="right"/>
              <w:textAlignment w:val="bottom"/>
            </w:pPr>
            <w:r>
              <w:rPr>
                <w:rFonts w:ascii="Arial" w:eastAsia="宋体" w:hAnsi="Arial" w:cs="Arial"/>
                <w:color w:val="000000"/>
                <w:sz w:val="17"/>
                <w:szCs w:val="17"/>
              </w:rPr>
              <w:t>10,470 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56E"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56F" w14:textId="77777777" w:rsidR="00A045E1" w:rsidRDefault="00AB45D0">
            <w:pPr>
              <w:jc w:val="right"/>
              <w:textAlignment w:val="bottom"/>
            </w:pPr>
            <w:r>
              <w:rPr>
                <w:rFonts w:ascii="Arial" w:eastAsia="宋体" w:hAnsi="Arial" w:cs="Arial"/>
                <w:color w:val="000000"/>
                <w:sz w:val="17"/>
                <w:szCs w:val="17"/>
              </w:rPr>
              <w:t>9,381 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570"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571" w14:textId="77777777" w:rsidR="00A045E1" w:rsidRDefault="00AB45D0">
            <w:pPr>
              <w:jc w:val="right"/>
              <w:textAlignment w:val="bottom"/>
            </w:pPr>
            <w:r>
              <w:rPr>
                <w:rFonts w:ascii="Arial" w:eastAsia="宋体" w:hAnsi="Arial" w:cs="Arial"/>
                <w:color w:val="000000"/>
                <w:sz w:val="17"/>
                <w:szCs w:val="17"/>
              </w:rPr>
              <w:t>12 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572"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573" w14:textId="77777777" w:rsidR="00A045E1" w:rsidRDefault="00AB45D0">
            <w:pPr>
              <w:jc w:val="right"/>
              <w:textAlignment w:val="bottom"/>
            </w:pPr>
            <w:r>
              <w:rPr>
                <w:rFonts w:ascii="Arial" w:eastAsia="宋体" w:hAnsi="Arial" w:cs="Arial"/>
                <w:color w:val="000000"/>
                <w:sz w:val="17"/>
                <w:szCs w:val="17"/>
              </w:rPr>
              <w:t>19 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574" w14:textId="77777777" w:rsidR="00A045E1" w:rsidRDefault="00AB45D0">
            <w:pPr>
              <w:jc w:val="right"/>
              <w:textAlignment w:val="bottom"/>
            </w:pPr>
            <w:r>
              <w:rPr>
                <w:rFonts w:ascii="Arial" w:eastAsia="宋体" w:hAnsi="Arial" w:cs="Arial"/>
                <w:color w:val="000000"/>
                <w:sz w:val="17"/>
                <w:szCs w:val="17"/>
              </w:rPr>
              <w:t>%</w:t>
            </w:r>
          </w:p>
        </w:tc>
      </w:tr>
      <w:tr w:rsidR="00A045E1" w14:paraId="2B9E6588"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6576" w14:textId="77777777" w:rsidR="00A045E1" w:rsidRDefault="00AB45D0">
            <w:pPr>
              <w:textAlignment w:val="bottom"/>
            </w:pPr>
            <w:r>
              <w:rPr>
                <w:rFonts w:ascii="Arial" w:eastAsia="宋体" w:hAnsi="Arial" w:cs="Arial"/>
                <w:color w:val="000000"/>
                <w:sz w:val="17"/>
                <w:szCs w:val="17"/>
              </w:rPr>
              <w:t>Global Brand Divisions</w:t>
            </w:r>
            <w:r>
              <w:rPr>
                <w:rFonts w:ascii="Arial" w:eastAsia="宋体" w:hAnsi="Arial" w:cs="Arial"/>
                <w:color w:val="000000"/>
                <w:sz w:val="11"/>
                <w:szCs w:val="11"/>
              </w:rPr>
              <w:t>(2)</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577" w14:textId="77777777" w:rsidR="00A045E1" w:rsidRDefault="00AB45D0">
            <w:pPr>
              <w:jc w:val="right"/>
              <w:textAlignment w:val="bottom"/>
            </w:pPr>
            <w:r>
              <w:rPr>
                <w:rFonts w:ascii="Arial" w:eastAsia="宋体" w:hAnsi="Arial" w:cs="Arial"/>
                <w:color w:val="000000"/>
                <w:sz w:val="17"/>
                <w:szCs w:val="17"/>
              </w:rPr>
              <w:t>18 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578"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579" w14:textId="77777777" w:rsidR="00A045E1" w:rsidRDefault="00AB45D0">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57A"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57B" w14:textId="77777777" w:rsidR="00A045E1" w:rsidRDefault="00AB45D0">
            <w:pPr>
              <w:jc w:val="right"/>
              <w:textAlignment w:val="bottom"/>
            </w:pPr>
            <w:r>
              <w:rPr>
                <w:rFonts w:ascii="Arial" w:eastAsia="宋体" w:hAnsi="Arial" w:cs="Arial"/>
                <w:color w:val="000000"/>
                <w:sz w:val="17"/>
                <w:szCs w:val="17"/>
              </w:rPr>
              <w:t>200 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57C"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57D" w14:textId="77777777" w:rsidR="00A045E1" w:rsidRDefault="00AB45D0">
            <w:pPr>
              <w:jc w:val="right"/>
              <w:textAlignment w:val="bottom"/>
            </w:pPr>
            <w:r>
              <w:rPr>
                <w:rFonts w:ascii="Arial" w:eastAsia="宋体" w:hAnsi="Arial" w:cs="Arial"/>
                <w:color w:val="000000"/>
                <w:sz w:val="17"/>
                <w:szCs w:val="17"/>
              </w:rPr>
              <w:t>200 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57E"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57F"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580" w14:textId="77777777" w:rsidR="00A045E1" w:rsidRDefault="00AB45D0">
            <w:pPr>
              <w:jc w:val="right"/>
              <w:textAlignment w:val="bottom"/>
            </w:pPr>
            <w:r>
              <w:rPr>
                <w:rFonts w:ascii="Arial" w:eastAsia="宋体" w:hAnsi="Arial" w:cs="Arial"/>
                <w:color w:val="000000"/>
                <w:sz w:val="17"/>
                <w:szCs w:val="17"/>
              </w:rPr>
              <w:t>32 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581"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582" w14:textId="77777777" w:rsidR="00A045E1" w:rsidRDefault="00AB45D0">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583"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584" w14:textId="77777777" w:rsidR="00A045E1" w:rsidRDefault="00AB45D0">
            <w:pPr>
              <w:jc w:val="right"/>
              <w:textAlignment w:val="bottom"/>
            </w:pPr>
            <w:r>
              <w:rPr>
                <w:rFonts w:ascii="Arial" w:eastAsia="宋体" w:hAnsi="Arial" w:cs="Arial"/>
                <w:color w:val="000000"/>
                <w:sz w:val="17"/>
                <w:szCs w:val="17"/>
              </w:rPr>
              <w:t>146 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585"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586" w14:textId="77777777" w:rsidR="00A045E1" w:rsidRDefault="00AB45D0">
            <w:pPr>
              <w:jc w:val="right"/>
              <w:textAlignment w:val="bottom"/>
            </w:pPr>
            <w:r>
              <w:rPr>
                <w:rFonts w:ascii="Arial" w:eastAsia="宋体" w:hAnsi="Arial" w:cs="Arial"/>
                <w:color w:val="000000"/>
                <w:sz w:val="17"/>
                <w:szCs w:val="17"/>
              </w:rPr>
              <w:t>149 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587" w14:textId="77777777" w:rsidR="00A045E1" w:rsidRDefault="00AB45D0">
            <w:pPr>
              <w:jc w:val="right"/>
              <w:textAlignment w:val="bottom"/>
            </w:pPr>
            <w:r>
              <w:rPr>
                <w:rFonts w:ascii="Arial" w:eastAsia="宋体" w:hAnsi="Arial" w:cs="Arial"/>
                <w:color w:val="000000"/>
                <w:sz w:val="17"/>
                <w:szCs w:val="17"/>
              </w:rPr>
              <w:t>%</w:t>
            </w:r>
          </w:p>
        </w:tc>
      </w:tr>
      <w:tr w:rsidR="00A045E1" w14:paraId="2B9E659F"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B9E6589" w14:textId="77777777" w:rsidR="00A045E1" w:rsidRDefault="00AB45D0">
            <w:pPr>
              <w:textAlignment w:val="bottom"/>
            </w:pPr>
            <w:r>
              <w:rPr>
                <w:rFonts w:ascii="Arial" w:eastAsia="宋体" w:hAnsi="Arial" w:cs="Arial"/>
                <w:b/>
                <w:bCs/>
                <w:color w:val="000000"/>
                <w:sz w:val="17"/>
                <w:szCs w:val="17"/>
              </w:rPr>
              <w:t>TOTAL NIKE BRAND REVENUES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658A"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658B" w14:textId="77777777" w:rsidR="00A045E1" w:rsidRDefault="00AB45D0">
            <w:pPr>
              <w:jc w:val="right"/>
              <w:textAlignment w:val="bottom"/>
            </w:pPr>
            <w:r>
              <w:rPr>
                <w:rFonts w:ascii="Arial" w:eastAsia="宋体" w:hAnsi="Arial" w:cs="Arial"/>
                <w:b/>
                <w:bCs/>
                <w:color w:val="000000"/>
                <w:sz w:val="17"/>
                <w:szCs w:val="17"/>
              </w:rPr>
              <w:t>12,724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658C"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658D"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658E" w14:textId="77777777" w:rsidR="00A045E1" w:rsidRDefault="00AB45D0">
            <w:pPr>
              <w:jc w:val="right"/>
              <w:textAlignment w:val="bottom"/>
            </w:pPr>
            <w:r>
              <w:rPr>
                <w:rFonts w:ascii="Arial" w:eastAsia="宋体" w:hAnsi="Arial" w:cs="Arial"/>
                <w:b/>
                <w:bCs/>
                <w:color w:val="000000"/>
                <w:sz w:val="17"/>
                <w:szCs w:val="17"/>
              </w:rPr>
              <w:t>10,816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658F" w14:textId="77777777" w:rsidR="00A045E1" w:rsidRDefault="00A045E1">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6590" w14:textId="77777777" w:rsidR="00A045E1" w:rsidRDefault="00AB45D0">
            <w:pPr>
              <w:jc w:val="right"/>
              <w:textAlignment w:val="bottom"/>
            </w:pPr>
            <w:r>
              <w:rPr>
                <w:rFonts w:ascii="Arial" w:eastAsia="宋体" w:hAnsi="Arial" w:cs="Arial"/>
                <w:b/>
                <w:bCs/>
                <w:color w:val="000000"/>
                <w:sz w:val="17"/>
                <w:szCs w:val="17"/>
              </w:rPr>
              <w:t>18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6591"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6592" w14:textId="77777777" w:rsidR="00A045E1" w:rsidRDefault="00AB45D0">
            <w:pPr>
              <w:jc w:val="right"/>
              <w:textAlignment w:val="bottom"/>
            </w:pPr>
            <w:r>
              <w:rPr>
                <w:rFonts w:ascii="Arial" w:eastAsia="宋体" w:hAnsi="Arial" w:cs="Arial"/>
                <w:b/>
                <w:bCs/>
                <w:color w:val="000000"/>
                <w:sz w:val="17"/>
                <w:szCs w:val="17"/>
              </w:rPr>
              <w:t>28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6593"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B9E6594" w14:textId="77777777" w:rsidR="00A045E1" w:rsidRDefault="00A045E1">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6595"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6596" w14:textId="77777777" w:rsidR="00A045E1" w:rsidRDefault="00AB45D0">
            <w:pPr>
              <w:jc w:val="right"/>
              <w:textAlignment w:val="bottom"/>
            </w:pPr>
            <w:r>
              <w:rPr>
                <w:rFonts w:ascii="Arial" w:eastAsia="宋体" w:hAnsi="Arial" w:cs="Arial"/>
                <w:b/>
                <w:bCs/>
                <w:color w:val="000000"/>
                <w:sz w:val="17"/>
                <w:szCs w:val="17"/>
              </w:rPr>
              <w:t>24,772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6597"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6598"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6599" w14:textId="77777777" w:rsidR="00A045E1" w:rsidRDefault="00AB45D0">
            <w:pPr>
              <w:jc w:val="right"/>
              <w:textAlignment w:val="bottom"/>
            </w:pPr>
            <w:r>
              <w:rPr>
                <w:rFonts w:ascii="Arial" w:eastAsia="宋体" w:hAnsi="Arial" w:cs="Arial"/>
                <w:b/>
                <w:bCs/>
                <w:color w:val="000000"/>
                <w:sz w:val="17"/>
                <w:szCs w:val="17"/>
              </w:rPr>
              <w:t>22,456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659A" w14:textId="77777777" w:rsidR="00A045E1" w:rsidRDefault="00A045E1">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659B" w14:textId="77777777" w:rsidR="00A045E1" w:rsidRDefault="00AB45D0">
            <w:pPr>
              <w:jc w:val="right"/>
              <w:textAlignment w:val="bottom"/>
            </w:pPr>
            <w:r>
              <w:rPr>
                <w:rFonts w:ascii="Arial" w:eastAsia="宋体" w:hAnsi="Arial" w:cs="Arial"/>
                <w:b/>
                <w:bCs/>
                <w:color w:val="000000"/>
                <w:sz w:val="17"/>
                <w:szCs w:val="17"/>
              </w:rPr>
              <w:t>10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659C"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659D" w14:textId="77777777" w:rsidR="00A045E1" w:rsidRDefault="00AB45D0">
            <w:pPr>
              <w:jc w:val="right"/>
              <w:textAlignment w:val="bottom"/>
            </w:pPr>
            <w:r>
              <w:rPr>
                <w:rFonts w:ascii="Arial" w:eastAsia="宋体" w:hAnsi="Arial" w:cs="Arial"/>
                <w:b/>
                <w:bCs/>
                <w:color w:val="000000"/>
                <w:sz w:val="17"/>
                <w:szCs w:val="17"/>
              </w:rPr>
              <w:t>19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659E" w14:textId="77777777" w:rsidR="00A045E1" w:rsidRDefault="00AB45D0">
            <w:pPr>
              <w:jc w:val="right"/>
              <w:textAlignment w:val="bottom"/>
            </w:pPr>
            <w:r>
              <w:rPr>
                <w:rFonts w:ascii="Arial" w:eastAsia="宋体" w:hAnsi="Arial" w:cs="Arial"/>
                <w:b/>
                <w:bCs/>
                <w:color w:val="000000"/>
                <w:sz w:val="17"/>
                <w:szCs w:val="17"/>
              </w:rPr>
              <w:t>%</w:t>
            </w:r>
          </w:p>
        </w:tc>
      </w:tr>
    </w:tbl>
    <w:p w14:paraId="2B9E65A0" w14:textId="77777777" w:rsidR="00A045E1" w:rsidRDefault="00AB45D0">
      <w:pPr>
        <w:spacing w:before="60" w:after="60"/>
        <w:ind w:hanging="360"/>
      </w:pPr>
      <w:r>
        <w:rPr>
          <w:rFonts w:ascii="Arial" w:eastAsia="宋体" w:hAnsi="Arial" w:cs="Arial"/>
          <w:i/>
          <w:iCs/>
          <w:color w:val="000000"/>
          <w:sz w:val="14"/>
          <w:szCs w:val="14"/>
        </w:rPr>
        <w:t>(1)The percent c</w:t>
      </w:r>
      <w:r>
        <w:rPr>
          <w:rFonts w:ascii="Arial" w:eastAsia="宋体" w:hAnsi="Arial" w:cs="Arial"/>
          <w:i/>
          <w:iCs/>
          <w:color w:val="000000"/>
          <w:sz w:val="14"/>
          <w:szCs w:val="14"/>
        </w:rPr>
        <w:t>hange excluding currency changes represents a non-GAAP financial measure. See "Use of Non-GAAP Financial Measures" for further information.</w:t>
      </w:r>
    </w:p>
    <w:p w14:paraId="2B9E65A1" w14:textId="77777777" w:rsidR="00A045E1" w:rsidRDefault="00AB45D0">
      <w:pPr>
        <w:spacing w:before="60" w:after="60"/>
        <w:ind w:hanging="360"/>
      </w:pPr>
      <w:r>
        <w:rPr>
          <w:rFonts w:ascii="Arial" w:eastAsia="宋体" w:hAnsi="Arial" w:cs="Arial"/>
          <w:i/>
          <w:iCs/>
          <w:color w:val="000000"/>
          <w:sz w:val="14"/>
          <w:szCs w:val="14"/>
        </w:rPr>
        <w:t>(2)Global Brand Divisions revenues include NIKE Brand licensing and other miscellaneous revenues that are not part o</w:t>
      </w:r>
      <w:r>
        <w:rPr>
          <w:rFonts w:ascii="Arial" w:eastAsia="宋体" w:hAnsi="Arial" w:cs="Arial"/>
          <w:i/>
          <w:iCs/>
          <w:color w:val="000000"/>
          <w:sz w:val="14"/>
          <w:szCs w:val="14"/>
        </w:rPr>
        <w:t>f a geographic operating segment.</w:t>
      </w:r>
    </w:p>
    <w:p w14:paraId="2B9E65A2" w14:textId="77777777" w:rsidR="00A045E1" w:rsidRDefault="00AB45D0">
      <w:pPr>
        <w:spacing w:before="60" w:after="60"/>
        <w:ind w:hanging="360"/>
      </w:pPr>
      <w:r>
        <w:rPr>
          <w:rFonts w:ascii="Arial" w:eastAsia="宋体" w:hAnsi="Arial" w:cs="Arial"/>
          <w:i/>
          <w:iCs/>
          <w:color w:val="000000"/>
          <w:sz w:val="14"/>
          <w:szCs w:val="14"/>
        </w:rPr>
        <w:t>(3)Corporate revenues primarily consist of foreign currency hedge gains and losses related to revenues generated by entities within the NIKE Brand geographic operating segments and Converse, but managed through our central</w:t>
      </w:r>
      <w:r>
        <w:rPr>
          <w:rFonts w:ascii="Arial" w:eastAsia="宋体" w:hAnsi="Arial" w:cs="Arial"/>
          <w:i/>
          <w:iCs/>
          <w:color w:val="000000"/>
          <w:sz w:val="14"/>
          <w:szCs w:val="14"/>
        </w:rPr>
        <w:t xml:space="preserve"> foreign exchange risk management program.</w:t>
      </w:r>
    </w:p>
    <w:p w14:paraId="2B9E65A3" w14:textId="77777777" w:rsidR="00A045E1" w:rsidRDefault="00AB45D0">
      <w:pPr>
        <w:spacing w:before="120" w:after="120"/>
      </w:pPr>
      <w:r>
        <w:rPr>
          <w:rFonts w:ascii="Arial" w:eastAsia="宋体" w:hAnsi="Arial" w:cs="Arial"/>
          <w:color w:val="E87722"/>
          <w:sz w:val="17"/>
          <w:szCs w:val="17"/>
        </w:rPr>
        <w:t>26</w:t>
      </w:r>
      <w:r>
        <w:rPr>
          <w:rFonts w:ascii="sans-serif" w:eastAsia="sans-serif" w:hAnsi="sans-serif" w:cs="sans-serif"/>
          <w:color w:val="000000"/>
          <w:sz w:val="17"/>
          <w:szCs w:val="17"/>
        </w:rPr>
        <w:t xml:space="preserve"> </w:t>
      </w:r>
    </w:p>
    <w:p w14:paraId="2B9E65A4" w14:textId="77777777" w:rsidR="00A045E1" w:rsidRDefault="00AB45D0">
      <w:r>
        <w:pict w14:anchorId="2B9E7236">
          <v:rect id="_x0000_i1052" style="width:415.3pt;height:1.5pt" o:hralign="center" o:hrstd="t" o:hr="t" fillcolor="#a0a0a0" stroked="f"/>
        </w:pict>
      </w:r>
    </w:p>
    <w:p w14:paraId="2B9E65A5" w14:textId="77777777" w:rsidR="00A045E1" w:rsidRDefault="00A045E1"/>
    <w:p w14:paraId="2B9E65A6" w14:textId="77777777" w:rsidR="00A045E1" w:rsidRDefault="00AB45D0">
      <w:hyperlink r:id="rId95" w:anchor="ief5e6988819748dbbb795180b2159749_7" w:history="1">
        <w:r>
          <w:rPr>
            <w:rStyle w:val="a5"/>
            <w:rFonts w:ascii="sans-serif" w:eastAsia="sans-serif" w:hAnsi="sans-serif" w:cs="sans-serif"/>
            <w:sz w:val="17"/>
            <w:szCs w:val="17"/>
          </w:rPr>
          <w:t>Table of Contents</w:t>
        </w:r>
      </w:hyperlink>
    </w:p>
    <w:p w14:paraId="2B9E65A7" w14:textId="77777777" w:rsidR="00A045E1" w:rsidRDefault="00A045E1"/>
    <w:p w14:paraId="2B9E65A8" w14:textId="77777777" w:rsidR="00A045E1" w:rsidRDefault="00AB45D0">
      <w:pPr>
        <w:spacing w:before="120"/>
      </w:pPr>
      <w:r>
        <w:rPr>
          <w:rFonts w:ascii="sans-serif" w:eastAsia="sans-serif" w:hAnsi="sans-serif" w:cs="sans-serif"/>
          <w:b/>
          <w:bCs/>
          <w:color w:val="808080"/>
          <w:sz w:val="22"/>
          <w:szCs w:val="22"/>
        </w:rPr>
        <w:t xml:space="preserve">SECOND QUARTER OF FISCAL 2023 </w:t>
      </w:r>
      <w:r>
        <w:rPr>
          <w:rFonts w:ascii="sans-serif" w:eastAsia="sans-serif" w:hAnsi="sans-serif" w:cs="sans-serif"/>
          <w:b/>
          <w:bCs/>
          <w:color w:val="808080"/>
          <w:sz w:val="22"/>
          <w:szCs w:val="22"/>
        </w:rPr>
        <w:t>COMPARED TO SECOND QUARTER OF FISCAL 2022</w:t>
      </w:r>
    </w:p>
    <w:p w14:paraId="2B9E65A9" w14:textId="77777777" w:rsidR="00A045E1" w:rsidRDefault="00AB45D0">
      <w:pPr>
        <w:spacing w:after="120"/>
      </w:pPr>
      <w:r>
        <w:rPr>
          <w:rFonts w:ascii="Arial" w:eastAsia="宋体" w:hAnsi="Arial" w:cs="Arial"/>
          <w:color w:val="000000"/>
          <w:sz w:val="17"/>
          <w:szCs w:val="17"/>
        </w:rPr>
        <w:t>On a currency-neutral basis, NIKE, Inc. Revenues increased 27% for the second quarter of fiscal 2023, driven by higher revenues in both the NIKE Brand and Converse. Higher revenues in North America, EMEA and APLA c</w:t>
      </w:r>
      <w:r>
        <w:rPr>
          <w:rFonts w:ascii="Arial" w:eastAsia="宋体" w:hAnsi="Arial" w:cs="Arial"/>
          <w:color w:val="000000"/>
          <w:sz w:val="17"/>
          <w:szCs w:val="17"/>
        </w:rPr>
        <w:t>ontributed approximately 12, 9 and 4 percentage points to NIKE, Inc. Revenues, with Greater China and Converse each contributing approximately 1 percentage point of growth.</w:t>
      </w:r>
    </w:p>
    <w:p w14:paraId="2B9E65AA" w14:textId="77777777" w:rsidR="00A045E1" w:rsidRDefault="00AB45D0">
      <w:pPr>
        <w:spacing w:before="120" w:after="120"/>
      </w:pPr>
      <w:r>
        <w:rPr>
          <w:rFonts w:ascii="Arial" w:eastAsia="宋体" w:hAnsi="Arial" w:cs="Arial"/>
          <w:color w:val="000000"/>
          <w:sz w:val="17"/>
          <w:szCs w:val="17"/>
        </w:rPr>
        <w:t>On a currency-neutral basis, NIKE Brand footwear revenues increased 36% in the seco</w:t>
      </w:r>
      <w:r>
        <w:rPr>
          <w:rFonts w:ascii="Arial" w:eastAsia="宋体" w:hAnsi="Arial" w:cs="Arial"/>
          <w:color w:val="000000"/>
          <w:sz w:val="17"/>
          <w:szCs w:val="17"/>
        </w:rPr>
        <w:t>nd quarter of fiscal 2023, driven by higher revenues in Men's, the Jordan Brand and Women's. Unit sales of footwear increased 28%, while higher average selling price (ASP) per pair contributed approximately 8 percentage points of footwear revenue growth, p</w:t>
      </w:r>
      <w:r>
        <w:rPr>
          <w:rFonts w:ascii="Arial" w:eastAsia="宋体" w:hAnsi="Arial" w:cs="Arial"/>
          <w:color w:val="000000"/>
          <w:sz w:val="17"/>
          <w:szCs w:val="17"/>
        </w:rPr>
        <w:t>rimarily due to higher full-price ASP, net of discounts, on a wholesale equivalent basis.</w:t>
      </w:r>
    </w:p>
    <w:p w14:paraId="2B9E65AB" w14:textId="77777777" w:rsidR="00A045E1" w:rsidRDefault="00AB45D0">
      <w:pPr>
        <w:spacing w:before="120" w:after="120"/>
      </w:pPr>
      <w:r>
        <w:rPr>
          <w:rFonts w:ascii="Arial" w:eastAsia="宋体" w:hAnsi="Arial" w:cs="Arial"/>
          <w:color w:val="000000"/>
          <w:sz w:val="17"/>
          <w:szCs w:val="17"/>
        </w:rPr>
        <w:t>Currency-neutral NIKE Brand apparel revenues, for the second quarter of fiscal 2023, increased 14%, driven primarily by growth in Men's. Unit sales of apparel increas</w:t>
      </w:r>
      <w:r>
        <w:rPr>
          <w:rFonts w:ascii="Arial" w:eastAsia="宋体" w:hAnsi="Arial" w:cs="Arial"/>
          <w:color w:val="000000"/>
          <w:sz w:val="17"/>
          <w:szCs w:val="17"/>
        </w:rPr>
        <w:t xml:space="preserve">ed 10%, and higher ASP per unit contributed approximately 4 percentage points of apparel revenue growth, primarily due to higher full-price ASP. </w:t>
      </w:r>
    </w:p>
    <w:p w14:paraId="2B9E65AC" w14:textId="77777777" w:rsidR="00A045E1" w:rsidRDefault="00AB45D0">
      <w:r>
        <w:rPr>
          <w:rFonts w:ascii="Arial" w:eastAsia="宋体" w:hAnsi="Arial" w:cs="Arial"/>
          <w:color w:val="000000"/>
          <w:sz w:val="17"/>
          <w:szCs w:val="17"/>
        </w:rPr>
        <w:t>NIKE Brand wholesale revenues increased 19% and 30% compared to the second quarter of fiscal 2022, on a report</w:t>
      </w:r>
      <w:r>
        <w:rPr>
          <w:rFonts w:ascii="Arial" w:eastAsia="宋体" w:hAnsi="Arial" w:cs="Arial"/>
          <w:color w:val="000000"/>
          <w:sz w:val="17"/>
          <w:szCs w:val="17"/>
        </w:rPr>
        <w:t>ed and currency-neutral basis, respectively, primarily due to increased product availability to meet demand. On a reported basis, NIKE Direct revenues represented approximately 43% of our total NIKE Brand revenues for both the second quarter of fiscal 2023</w:t>
      </w:r>
      <w:r>
        <w:rPr>
          <w:rFonts w:ascii="Arial" w:eastAsia="宋体" w:hAnsi="Arial" w:cs="Arial"/>
          <w:color w:val="000000"/>
          <w:sz w:val="17"/>
          <w:szCs w:val="17"/>
        </w:rPr>
        <w:t xml:space="preserve"> and the second quarter of fiscal 2022. NIKE Brand Digital sales were $3.4 billion for the second quarter of fiscal 2023 compared to $2.7 billion for the second quarter of fiscal 2022. On a currency-neutral basis, NIKE Direct revenues increased 25%, driven</w:t>
      </w:r>
      <w:r>
        <w:rPr>
          <w:rFonts w:ascii="Arial" w:eastAsia="宋体" w:hAnsi="Arial" w:cs="Arial"/>
          <w:color w:val="000000"/>
          <w:sz w:val="17"/>
          <w:szCs w:val="17"/>
        </w:rPr>
        <w:t xml:space="preserve"> by NIKE Brand Digital sales growth of 34%, comparable store sales growth of 11% and the addition of new stores. Comparable store sales, which exclude NIKE Brand Digital sales, comprises revenues from NIKE-owned in-line and factory stores for which all thr</w:t>
      </w:r>
      <w:r>
        <w:rPr>
          <w:rFonts w:ascii="Arial" w:eastAsia="宋体" w:hAnsi="Arial" w:cs="Arial"/>
          <w:color w:val="000000"/>
          <w:sz w:val="17"/>
          <w:szCs w:val="17"/>
        </w:rPr>
        <w:t>ee of the following requirements have been met: (1) the store has been open at least one year, (2) square footage has not changed by more than 15% within the past year and (3) the store has not been permanently repositioned within the past year. Comparable</w:t>
      </w:r>
      <w:r>
        <w:rPr>
          <w:rFonts w:ascii="Arial" w:eastAsia="宋体" w:hAnsi="Arial" w:cs="Arial"/>
          <w:color w:val="000000"/>
          <w:sz w:val="17"/>
          <w:szCs w:val="17"/>
        </w:rPr>
        <w:t xml:space="preserve"> store sales includes revenues from stores that were temporarily closed during the period as a result of COVID-19. Comparable store sales represents a performance measure that we believe is useful information for management and investors in understanding t</w:t>
      </w:r>
      <w:r>
        <w:rPr>
          <w:rFonts w:ascii="Arial" w:eastAsia="宋体" w:hAnsi="Arial" w:cs="Arial"/>
          <w:color w:val="000000"/>
          <w:sz w:val="17"/>
          <w:szCs w:val="17"/>
        </w:rPr>
        <w:t>he performance of our established NIKE-owned in-line and factory stores. Management considers this metric when making financial and operating decisions. The method of calculating comparable store sales varies across the retail industry. As a result, our ca</w:t>
      </w:r>
      <w:r>
        <w:rPr>
          <w:rFonts w:ascii="Arial" w:eastAsia="宋体" w:hAnsi="Arial" w:cs="Arial"/>
          <w:color w:val="000000"/>
          <w:sz w:val="17"/>
          <w:szCs w:val="17"/>
        </w:rPr>
        <w:t>lculation of this metric may not be comparable to similarly titled measures used by other companies.</w:t>
      </w:r>
    </w:p>
    <w:p w14:paraId="2B9E65AD" w14:textId="77777777" w:rsidR="00A045E1" w:rsidRDefault="00AB45D0">
      <w:pPr>
        <w:spacing w:before="120"/>
      </w:pPr>
      <w:r>
        <w:rPr>
          <w:rFonts w:ascii="sans-serif" w:eastAsia="sans-serif" w:hAnsi="sans-serif" w:cs="sans-serif"/>
          <w:b/>
          <w:bCs/>
          <w:color w:val="808080"/>
          <w:sz w:val="22"/>
          <w:szCs w:val="22"/>
        </w:rPr>
        <w:t>FIRST SIX MONTHS OF FISCAL 2023 COMPARED TO FIRST SIX MONTHS OF FISCAL 2022</w:t>
      </w:r>
    </w:p>
    <w:p w14:paraId="2B9E65AE" w14:textId="77777777" w:rsidR="00A045E1" w:rsidRDefault="00AB45D0">
      <w:pPr>
        <w:spacing w:after="120"/>
      </w:pPr>
      <w:r>
        <w:rPr>
          <w:rFonts w:ascii="Arial" w:eastAsia="宋体" w:hAnsi="Arial" w:cs="Arial"/>
          <w:color w:val="000000"/>
          <w:sz w:val="17"/>
          <w:szCs w:val="17"/>
        </w:rPr>
        <w:t>On a currency-neutral basis, NIKE, Inc. Revenues increased 18% for the first si</w:t>
      </w:r>
      <w:r>
        <w:rPr>
          <w:rFonts w:ascii="Arial" w:eastAsia="宋体" w:hAnsi="Arial" w:cs="Arial"/>
          <w:color w:val="000000"/>
          <w:sz w:val="17"/>
          <w:szCs w:val="17"/>
        </w:rPr>
        <w:t>x months of fiscal 2023, driven by higher revenues in North America, EMEA and APLA, partially offset by lower revenues in Greater China. Higher revenues in North America, EMEA and APLA contributed approximately 9, 7 and 3 percentage points to NIKE, Inc. Re</w:t>
      </w:r>
      <w:r>
        <w:rPr>
          <w:rFonts w:ascii="Arial" w:eastAsia="宋体" w:hAnsi="Arial" w:cs="Arial"/>
          <w:color w:val="000000"/>
          <w:sz w:val="17"/>
          <w:szCs w:val="17"/>
        </w:rPr>
        <w:t>venues, respectively, while lower revenues in Greater China reduced NIKE, Inc. Revenues by approximately 1 percentage point.</w:t>
      </w:r>
    </w:p>
    <w:p w14:paraId="2B9E65AF" w14:textId="77777777" w:rsidR="00A045E1" w:rsidRDefault="00AB45D0">
      <w:pPr>
        <w:spacing w:before="120" w:after="120"/>
      </w:pPr>
      <w:r>
        <w:rPr>
          <w:rFonts w:ascii="Arial" w:eastAsia="宋体" w:hAnsi="Arial" w:cs="Arial"/>
          <w:color w:val="000000"/>
          <w:sz w:val="17"/>
          <w:szCs w:val="17"/>
        </w:rPr>
        <w:t>On a currency-neutral basis, NIKE Brand footwear revenues increased 23%, driven by growth in Men's and the Jordan Brand. Unit sales</w:t>
      </w:r>
      <w:r>
        <w:rPr>
          <w:rFonts w:ascii="Arial" w:eastAsia="宋体" w:hAnsi="Arial" w:cs="Arial"/>
          <w:color w:val="000000"/>
          <w:sz w:val="17"/>
          <w:szCs w:val="17"/>
        </w:rPr>
        <w:t xml:space="preserve"> of footwear increased 14%, while higher ASP per pair contributed approximately 9 percentage points of footwear revenue growth, primarily due to higher full-price ASP, as well as the favorable impact of growth in our NIKE Direct business and higher NIKE Di</w:t>
      </w:r>
      <w:r>
        <w:rPr>
          <w:rFonts w:ascii="Arial" w:eastAsia="宋体" w:hAnsi="Arial" w:cs="Arial"/>
          <w:color w:val="000000"/>
          <w:sz w:val="17"/>
          <w:szCs w:val="17"/>
        </w:rPr>
        <w:t>rect ASP.</w:t>
      </w:r>
    </w:p>
    <w:p w14:paraId="2B9E65B0" w14:textId="77777777" w:rsidR="00A045E1" w:rsidRDefault="00AB45D0">
      <w:pPr>
        <w:spacing w:before="120" w:after="120"/>
      </w:pPr>
      <w:r>
        <w:rPr>
          <w:rFonts w:ascii="Arial" w:eastAsia="宋体" w:hAnsi="Arial" w:cs="Arial"/>
          <w:color w:val="000000"/>
          <w:sz w:val="17"/>
          <w:szCs w:val="17"/>
        </w:rPr>
        <w:t>Currency-neutral NIKE Brand apparel revenues increased 10%, driven by growth in Men's. Unit sales of apparel increased 7% and higher ASP per unit contributed approximately 3 percentage points of apparel revenue growth. Higher ASP per unit was pri</w:t>
      </w:r>
      <w:r>
        <w:rPr>
          <w:rFonts w:ascii="Arial" w:eastAsia="宋体" w:hAnsi="Arial" w:cs="Arial"/>
          <w:color w:val="000000"/>
          <w:sz w:val="17"/>
          <w:szCs w:val="17"/>
        </w:rPr>
        <w:t>marily due to higher full-price ASP, partially offset by lower NIKE Direct ASP.</w:t>
      </w:r>
    </w:p>
    <w:p w14:paraId="2B9E65B1" w14:textId="77777777" w:rsidR="00A045E1" w:rsidRDefault="00AB45D0">
      <w:pPr>
        <w:spacing w:after="120"/>
      </w:pPr>
      <w:r>
        <w:rPr>
          <w:rFonts w:ascii="Arial" w:eastAsia="宋体" w:hAnsi="Arial" w:cs="Arial"/>
          <w:color w:val="000000"/>
          <w:sz w:val="17"/>
          <w:szCs w:val="17"/>
        </w:rPr>
        <w:t>NIKE Brand wholesale revenues increased 9% and 18% compared to the first six months of fiscal 2022, on a reported and currency-neutral basis, respectively, primarily due to inc</w:t>
      </w:r>
      <w:r>
        <w:rPr>
          <w:rFonts w:ascii="Arial" w:eastAsia="宋体" w:hAnsi="Arial" w:cs="Arial"/>
          <w:color w:val="000000"/>
          <w:sz w:val="17"/>
          <w:szCs w:val="17"/>
        </w:rPr>
        <w:t>reased product availability to meet demand. On a reported basis, NIKE Direct revenues represented approximately 42% of our total NIKE Brand revenues for the first six months of fiscal 2023 and the first six months of fiscal 2022. NIKE Brand Digital sales w</w:t>
      </w:r>
      <w:r>
        <w:rPr>
          <w:rFonts w:ascii="Arial" w:eastAsia="宋体" w:hAnsi="Arial" w:cs="Arial"/>
          <w:color w:val="000000"/>
          <w:sz w:val="17"/>
          <w:szCs w:val="17"/>
        </w:rPr>
        <w:t>ere $6.3 billion for the first six months of fiscal 2023 compared to $5.2 billion for the first six months of fiscal 2022. On a currency-neutral basis, NIKE Direct revenues increased 19%, driven by NIKE Brand Digital sales growth of 29%, comparable store s</w:t>
      </w:r>
      <w:r>
        <w:rPr>
          <w:rFonts w:ascii="Arial" w:eastAsia="宋体" w:hAnsi="Arial" w:cs="Arial"/>
          <w:color w:val="000000"/>
          <w:sz w:val="17"/>
          <w:szCs w:val="17"/>
        </w:rPr>
        <w:t>ales growth of 7%, and the addition of new stores.</w:t>
      </w:r>
    </w:p>
    <w:p w14:paraId="2B9E65B2" w14:textId="77777777" w:rsidR="00A045E1" w:rsidRDefault="00AB45D0">
      <w:pPr>
        <w:spacing w:before="120" w:after="120"/>
        <w:jc w:val="right"/>
      </w:pPr>
      <w:r>
        <w:rPr>
          <w:rFonts w:ascii="Arial" w:eastAsia="宋体" w:hAnsi="Arial" w:cs="Arial"/>
          <w:color w:val="E87722"/>
          <w:sz w:val="17"/>
          <w:szCs w:val="17"/>
        </w:rPr>
        <w:t>27</w:t>
      </w:r>
    </w:p>
    <w:p w14:paraId="2B9E65B3" w14:textId="77777777" w:rsidR="00A045E1" w:rsidRDefault="00AB45D0">
      <w:r>
        <w:pict w14:anchorId="2B9E7237">
          <v:rect id="_x0000_i1053" style="width:415.3pt;height:1.5pt" o:hralign="center" o:hrstd="t" o:hr="t" fillcolor="#a0a0a0" stroked="f"/>
        </w:pict>
      </w:r>
    </w:p>
    <w:p w14:paraId="2B9E65B4" w14:textId="77777777" w:rsidR="00A045E1" w:rsidRDefault="00A045E1"/>
    <w:p w14:paraId="2B9E65B5" w14:textId="77777777" w:rsidR="00A045E1" w:rsidRDefault="00AB45D0">
      <w:hyperlink r:id="rId96" w:anchor="ief5e6988819748dbbb795180b2159749_7" w:history="1">
        <w:r>
          <w:rPr>
            <w:rStyle w:val="a5"/>
            <w:rFonts w:ascii="sans-serif" w:eastAsia="sans-serif" w:hAnsi="sans-serif" w:cs="sans-serif"/>
            <w:sz w:val="17"/>
            <w:szCs w:val="17"/>
          </w:rPr>
          <w:t>Table of Contents</w:t>
        </w:r>
      </w:hyperlink>
    </w:p>
    <w:p w14:paraId="2B9E65B6" w14:textId="77777777" w:rsidR="00A045E1" w:rsidRDefault="00A045E1"/>
    <w:p w14:paraId="2B9E65B7" w14:textId="77777777" w:rsidR="00A045E1" w:rsidRDefault="00AB45D0">
      <w:pPr>
        <w:spacing w:before="240" w:after="120"/>
      </w:pPr>
      <w:r>
        <w:rPr>
          <w:rFonts w:ascii="sans-serif" w:eastAsia="sans-serif" w:hAnsi="sans-serif" w:cs="sans-serif"/>
          <w:b/>
          <w:bCs/>
          <w:color w:val="000000"/>
          <w:sz w:val="28"/>
          <w:szCs w:val="28"/>
        </w:rPr>
        <w:t>GROSS MARGIN</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2993"/>
        <w:gridCol w:w="36"/>
        <w:gridCol w:w="115"/>
        <w:gridCol w:w="485"/>
        <w:gridCol w:w="172"/>
        <w:gridCol w:w="115"/>
        <w:gridCol w:w="485"/>
        <w:gridCol w:w="172"/>
        <w:gridCol w:w="68"/>
        <w:gridCol w:w="570"/>
        <w:gridCol w:w="172"/>
        <w:gridCol w:w="36"/>
        <w:gridCol w:w="36"/>
        <w:gridCol w:w="36"/>
        <w:gridCol w:w="115"/>
        <w:gridCol w:w="568"/>
        <w:gridCol w:w="172"/>
        <w:gridCol w:w="115"/>
        <w:gridCol w:w="568"/>
        <w:gridCol w:w="172"/>
        <w:gridCol w:w="68"/>
        <w:gridCol w:w="570"/>
        <w:gridCol w:w="172"/>
        <w:gridCol w:w="36"/>
        <w:gridCol w:w="36"/>
        <w:gridCol w:w="36"/>
        <w:gridCol w:w="36"/>
        <w:gridCol w:w="36"/>
        <w:gridCol w:w="36"/>
        <w:gridCol w:w="36"/>
        <w:gridCol w:w="36"/>
      </w:tblGrid>
      <w:tr w:rsidR="00A045E1" w14:paraId="2B9E65D4" w14:textId="77777777">
        <w:trPr>
          <w:jc w:val="center"/>
        </w:trPr>
        <w:tc>
          <w:tcPr>
            <w:tcW w:w="50" w:type="pct"/>
            <w:shd w:val="clear" w:color="auto" w:fill="auto"/>
            <w:vAlign w:val="bottom"/>
          </w:tcPr>
          <w:p w14:paraId="2B9E65B8" w14:textId="77777777" w:rsidR="00A045E1" w:rsidRDefault="00A045E1">
            <w:pPr>
              <w:rPr>
                <w:rFonts w:ascii="宋体"/>
              </w:rPr>
            </w:pPr>
          </w:p>
        </w:tc>
        <w:tc>
          <w:tcPr>
            <w:tcW w:w="2024" w:type="pct"/>
            <w:shd w:val="clear" w:color="auto" w:fill="auto"/>
            <w:vAlign w:val="bottom"/>
          </w:tcPr>
          <w:p w14:paraId="2B9E65B9" w14:textId="77777777" w:rsidR="00A045E1" w:rsidRDefault="00A045E1">
            <w:pPr>
              <w:rPr>
                <w:rFonts w:ascii="宋体"/>
              </w:rPr>
            </w:pPr>
          </w:p>
        </w:tc>
        <w:tc>
          <w:tcPr>
            <w:tcW w:w="5" w:type="pct"/>
            <w:shd w:val="clear" w:color="auto" w:fill="auto"/>
            <w:vAlign w:val="bottom"/>
          </w:tcPr>
          <w:p w14:paraId="2B9E65BA" w14:textId="77777777" w:rsidR="00A045E1" w:rsidRDefault="00A045E1">
            <w:pPr>
              <w:rPr>
                <w:rFonts w:ascii="宋体"/>
              </w:rPr>
            </w:pPr>
          </w:p>
        </w:tc>
        <w:tc>
          <w:tcPr>
            <w:tcW w:w="50" w:type="pct"/>
            <w:shd w:val="clear" w:color="auto" w:fill="auto"/>
            <w:vAlign w:val="bottom"/>
          </w:tcPr>
          <w:p w14:paraId="2B9E65BB" w14:textId="77777777" w:rsidR="00A045E1" w:rsidRDefault="00A045E1">
            <w:pPr>
              <w:rPr>
                <w:rFonts w:ascii="宋体"/>
              </w:rPr>
            </w:pPr>
          </w:p>
        </w:tc>
        <w:tc>
          <w:tcPr>
            <w:tcW w:w="425" w:type="pct"/>
            <w:shd w:val="clear" w:color="auto" w:fill="auto"/>
            <w:vAlign w:val="bottom"/>
          </w:tcPr>
          <w:p w14:paraId="2B9E65BC" w14:textId="77777777" w:rsidR="00A045E1" w:rsidRDefault="00A045E1">
            <w:pPr>
              <w:rPr>
                <w:rFonts w:ascii="宋体"/>
              </w:rPr>
            </w:pPr>
          </w:p>
        </w:tc>
        <w:tc>
          <w:tcPr>
            <w:tcW w:w="5" w:type="pct"/>
            <w:shd w:val="clear" w:color="auto" w:fill="auto"/>
            <w:vAlign w:val="bottom"/>
          </w:tcPr>
          <w:p w14:paraId="2B9E65BD" w14:textId="77777777" w:rsidR="00A045E1" w:rsidRDefault="00A045E1">
            <w:pPr>
              <w:rPr>
                <w:rFonts w:ascii="宋体"/>
              </w:rPr>
            </w:pPr>
          </w:p>
        </w:tc>
        <w:tc>
          <w:tcPr>
            <w:tcW w:w="50" w:type="pct"/>
            <w:shd w:val="clear" w:color="auto" w:fill="auto"/>
            <w:vAlign w:val="bottom"/>
          </w:tcPr>
          <w:p w14:paraId="2B9E65BE" w14:textId="77777777" w:rsidR="00A045E1" w:rsidRDefault="00A045E1">
            <w:pPr>
              <w:rPr>
                <w:rFonts w:ascii="宋体"/>
              </w:rPr>
            </w:pPr>
          </w:p>
        </w:tc>
        <w:tc>
          <w:tcPr>
            <w:tcW w:w="425" w:type="pct"/>
            <w:shd w:val="clear" w:color="auto" w:fill="auto"/>
            <w:vAlign w:val="bottom"/>
          </w:tcPr>
          <w:p w14:paraId="2B9E65BF" w14:textId="77777777" w:rsidR="00A045E1" w:rsidRDefault="00A045E1">
            <w:pPr>
              <w:rPr>
                <w:rFonts w:ascii="宋体"/>
              </w:rPr>
            </w:pPr>
          </w:p>
        </w:tc>
        <w:tc>
          <w:tcPr>
            <w:tcW w:w="5" w:type="pct"/>
            <w:shd w:val="clear" w:color="auto" w:fill="auto"/>
            <w:vAlign w:val="bottom"/>
          </w:tcPr>
          <w:p w14:paraId="2B9E65C0" w14:textId="77777777" w:rsidR="00A045E1" w:rsidRDefault="00A045E1">
            <w:pPr>
              <w:rPr>
                <w:rFonts w:ascii="宋体"/>
              </w:rPr>
            </w:pPr>
          </w:p>
        </w:tc>
        <w:tc>
          <w:tcPr>
            <w:tcW w:w="50" w:type="pct"/>
            <w:shd w:val="clear" w:color="auto" w:fill="auto"/>
            <w:vAlign w:val="bottom"/>
          </w:tcPr>
          <w:p w14:paraId="2B9E65C1" w14:textId="77777777" w:rsidR="00A045E1" w:rsidRDefault="00A045E1">
            <w:pPr>
              <w:rPr>
                <w:rFonts w:ascii="宋体"/>
              </w:rPr>
            </w:pPr>
          </w:p>
        </w:tc>
        <w:tc>
          <w:tcPr>
            <w:tcW w:w="425" w:type="pct"/>
            <w:shd w:val="clear" w:color="auto" w:fill="auto"/>
            <w:vAlign w:val="bottom"/>
          </w:tcPr>
          <w:p w14:paraId="2B9E65C2" w14:textId="77777777" w:rsidR="00A045E1" w:rsidRDefault="00A045E1">
            <w:pPr>
              <w:rPr>
                <w:rFonts w:ascii="宋体"/>
              </w:rPr>
            </w:pPr>
          </w:p>
        </w:tc>
        <w:tc>
          <w:tcPr>
            <w:tcW w:w="5" w:type="pct"/>
            <w:shd w:val="clear" w:color="auto" w:fill="auto"/>
            <w:vAlign w:val="bottom"/>
          </w:tcPr>
          <w:p w14:paraId="2B9E65C3" w14:textId="77777777" w:rsidR="00A045E1" w:rsidRDefault="00A045E1">
            <w:pPr>
              <w:rPr>
                <w:rFonts w:ascii="宋体"/>
              </w:rPr>
            </w:pPr>
          </w:p>
        </w:tc>
        <w:tc>
          <w:tcPr>
            <w:tcW w:w="5" w:type="pct"/>
            <w:shd w:val="clear" w:color="auto" w:fill="auto"/>
            <w:vAlign w:val="bottom"/>
          </w:tcPr>
          <w:p w14:paraId="2B9E65C4" w14:textId="77777777" w:rsidR="00A045E1" w:rsidRDefault="00A045E1">
            <w:pPr>
              <w:rPr>
                <w:rFonts w:ascii="宋体"/>
              </w:rPr>
            </w:pPr>
          </w:p>
        </w:tc>
        <w:tc>
          <w:tcPr>
            <w:tcW w:w="27" w:type="pct"/>
            <w:shd w:val="clear" w:color="auto" w:fill="auto"/>
            <w:vAlign w:val="bottom"/>
          </w:tcPr>
          <w:p w14:paraId="2B9E65C5" w14:textId="77777777" w:rsidR="00A045E1" w:rsidRDefault="00A045E1">
            <w:pPr>
              <w:rPr>
                <w:rFonts w:ascii="宋体"/>
              </w:rPr>
            </w:pPr>
          </w:p>
        </w:tc>
        <w:tc>
          <w:tcPr>
            <w:tcW w:w="5" w:type="pct"/>
            <w:shd w:val="clear" w:color="auto" w:fill="auto"/>
            <w:vAlign w:val="bottom"/>
          </w:tcPr>
          <w:p w14:paraId="2B9E65C6" w14:textId="77777777" w:rsidR="00A045E1" w:rsidRDefault="00A045E1">
            <w:pPr>
              <w:rPr>
                <w:rFonts w:ascii="宋体"/>
              </w:rPr>
            </w:pPr>
          </w:p>
        </w:tc>
        <w:tc>
          <w:tcPr>
            <w:tcW w:w="50" w:type="pct"/>
            <w:shd w:val="clear" w:color="auto" w:fill="auto"/>
            <w:vAlign w:val="bottom"/>
          </w:tcPr>
          <w:p w14:paraId="2B9E65C7" w14:textId="77777777" w:rsidR="00A045E1" w:rsidRDefault="00A045E1">
            <w:pPr>
              <w:rPr>
                <w:rFonts w:ascii="宋体"/>
              </w:rPr>
            </w:pPr>
          </w:p>
        </w:tc>
        <w:tc>
          <w:tcPr>
            <w:tcW w:w="425" w:type="pct"/>
            <w:shd w:val="clear" w:color="auto" w:fill="auto"/>
            <w:vAlign w:val="bottom"/>
          </w:tcPr>
          <w:p w14:paraId="2B9E65C8" w14:textId="77777777" w:rsidR="00A045E1" w:rsidRDefault="00A045E1">
            <w:pPr>
              <w:rPr>
                <w:rFonts w:ascii="宋体"/>
              </w:rPr>
            </w:pPr>
          </w:p>
        </w:tc>
        <w:tc>
          <w:tcPr>
            <w:tcW w:w="5" w:type="pct"/>
            <w:shd w:val="clear" w:color="auto" w:fill="auto"/>
            <w:vAlign w:val="bottom"/>
          </w:tcPr>
          <w:p w14:paraId="2B9E65C9" w14:textId="77777777" w:rsidR="00A045E1" w:rsidRDefault="00A045E1">
            <w:pPr>
              <w:rPr>
                <w:rFonts w:ascii="宋体"/>
              </w:rPr>
            </w:pPr>
          </w:p>
        </w:tc>
        <w:tc>
          <w:tcPr>
            <w:tcW w:w="50" w:type="pct"/>
            <w:shd w:val="clear" w:color="auto" w:fill="auto"/>
            <w:vAlign w:val="bottom"/>
          </w:tcPr>
          <w:p w14:paraId="2B9E65CA" w14:textId="77777777" w:rsidR="00A045E1" w:rsidRDefault="00A045E1">
            <w:pPr>
              <w:rPr>
                <w:rFonts w:ascii="宋体"/>
              </w:rPr>
            </w:pPr>
          </w:p>
        </w:tc>
        <w:tc>
          <w:tcPr>
            <w:tcW w:w="425" w:type="pct"/>
            <w:shd w:val="clear" w:color="auto" w:fill="auto"/>
            <w:vAlign w:val="bottom"/>
          </w:tcPr>
          <w:p w14:paraId="2B9E65CB" w14:textId="77777777" w:rsidR="00A045E1" w:rsidRDefault="00A045E1">
            <w:pPr>
              <w:rPr>
                <w:rFonts w:ascii="宋体"/>
              </w:rPr>
            </w:pPr>
          </w:p>
        </w:tc>
        <w:tc>
          <w:tcPr>
            <w:tcW w:w="5" w:type="pct"/>
            <w:shd w:val="clear" w:color="auto" w:fill="auto"/>
            <w:vAlign w:val="bottom"/>
          </w:tcPr>
          <w:p w14:paraId="2B9E65CC" w14:textId="77777777" w:rsidR="00A045E1" w:rsidRDefault="00A045E1">
            <w:pPr>
              <w:rPr>
                <w:rFonts w:ascii="宋体"/>
              </w:rPr>
            </w:pPr>
          </w:p>
        </w:tc>
        <w:tc>
          <w:tcPr>
            <w:tcW w:w="50" w:type="pct"/>
            <w:shd w:val="clear" w:color="auto" w:fill="auto"/>
            <w:vAlign w:val="bottom"/>
          </w:tcPr>
          <w:p w14:paraId="2B9E65CD" w14:textId="77777777" w:rsidR="00A045E1" w:rsidRDefault="00A045E1">
            <w:pPr>
              <w:rPr>
                <w:rFonts w:ascii="宋体"/>
              </w:rPr>
            </w:pPr>
          </w:p>
        </w:tc>
        <w:tc>
          <w:tcPr>
            <w:tcW w:w="425" w:type="pct"/>
            <w:shd w:val="clear" w:color="auto" w:fill="auto"/>
            <w:vAlign w:val="bottom"/>
          </w:tcPr>
          <w:p w14:paraId="2B9E65CE" w14:textId="77777777" w:rsidR="00A045E1" w:rsidRDefault="00A045E1">
            <w:pPr>
              <w:rPr>
                <w:rFonts w:ascii="宋体"/>
              </w:rPr>
            </w:pPr>
          </w:p>
        </w:tc>
        <w:tc>
          <w:tcPr>
            <w:tcW w:w="5" w:type="pct"/>
            <w:shd w:val="clear" w:color="auto" w:fill="auto"/>
            <w:vAlign w:val="bottom"/>
          </w:tcPr>
          <w:p w14:paraId="2B9E65CF" w14:textId="77777777" w:rsidR="00A045E1" w:rsidRDefault="00A045E1">
            <w:pPr>
              <w:rPr>
                <w:rFonts w:ascii="宋体"/>
              </w:rPr>
            </w:pPr>
          </w:p>
        </w:tc>
        <w:tc>
          <w:tcPr>
            <w:tcW w:w="0" w:type="auto"/>
            <w:shd w:val="clear" w:color="auto" w:fill="auto"/>
            <w:vAlign w:val="bottom"/>
          </w:tcPr>
          <w:p w14:paraId="2B9E65D0" w14:textId="77777777" w:rsidR="00A045E1" w:rsidRDefault="00A045E1">
            <w:pPr>
              <w:rPr>
                <w:rFonts w:ascii="宋体"/>
                <w:vanish/>
              </w:rPr>
            </w:pPr>
          </w:p>
        </w:tc>
        <w:tc>
          <w:tcPr>
            <w:tcW w:w="0" w:type="auto"/>
            <w:shd w:val="clear" w:color="auto" w:fill="auto"/>
            <w:vAlign w:val="bottom"/>
          </w:tcPr>
          <w:p w14:paraId="2B9E65D1" w14:textId="77777777" w:rsidR="00A045E1" w:rsidRDefault="00A045E1">
            <w:pPr>
              <w:rPr>
                <w:rFonts w:ascii="宋体"/>
                <w:vanish/>
              </w:rPr>
            </w:pPr>
          </w:p>
        </w:tc>
        <w:tc>
          <w:tcPr>
            <w:tcW w:w="0" w:type="auto"/>
            <w:gridSpan w:val="3"/>
            <w:shd w:val="clear" w:color="auto" w:fill="auto"/>
            <w:vAlign w:val="bottom"/>
          </w:tcPr>
          <w:p w14:paraId="2B9E65D2" w14:textId="77777777" w:rsidR="00A045E1" w:rsidRDefault="00A045E1">
            <w:pPr>
              <w:rPr>
                <w:rFonts w:ascii="宋体"/>
                <w:vanish/>
              </w:rPr>
            </w:pPr>
          </w:p>
        </w:tc>
        <w:tc>
          <w:tcPr>
            <w:tcW w:w="0" w:type="auto"/>
            <w:gridSpan w:val="3"/>
            <w:shd w:val="clear" w:color="auto" w:fill="auto"/>
            <w:vAlign w:val="bottom"/>
          </w:tcPr>
          <w:p w14:paraId="2B9E65D3" w14:textId="77777777" w:rsidR="00A045E1" w:rsidRDefault="00A045E1">
            <w:pPr>
              <w:rPr>
                <w:rFonts w:ascii="宋体"/>
                <w:vanish/>
              </w:rPr>
            </w:pPr>
          </w:p>
        </w:tc>
      </w:tr>
      <w:tr w:rsidR="00A045E1" w14:paraId="2B9E65E1" w14:textId="77777777">
        <w:trPr>
          <w:jc w:val="center"/>
        </w:trPr>
        <w:tc>
          <w:tcPr>
            <w:tcW w:w="0" w:type="auto"/>
            <w:gridSpan w:val="3"/>
            <w:shd w:val="clear" w:color="auto" w:fill="auto"/>
            <w:tcMar>
              <w:top w:w="0" w:type="dxa"/>
              <w:left w:w="20" w:type="dxa"/>
              <w:bottom w:w="0" w:type="dxa"/>
              <w:right w:w="20" w:type="dxa"/>
            </w:tcMar>
            <w:vAlign w:val="bottom"/>
          </w:tcPr>
          <w:p w14:paraId="2B9E65D5" w14:textId="77777777" w:rsidR="00A045E1" w:rsidRDefault="00A045E1">
            <w:pPr>
              <w:rPr>
                <w:rFonts w:ascii="宋体"/>
              </w:rPr>
            </w:pPr>
          </w:p>
        </w:tc>
        <w:tc>
          <w:tcPr>
            <w:tcW w:w="0" w:type="auto"/>
            <w:gridSpan w:val="9"/>
            <w:shd w:val="clear" w:color="auto" w:fill="auto"/>
            <w:tcMar>
              <w:top w:w="40" w:type="dxa"/>
              <w:left w:w="20" w:type="dxa"/>
              <w:bottom w:w="40" w:type="dxa"/>
              <w:right w:w="20" w:type="dxa"/>
            </w:tcMar>
            <w:vAlign w:val="bottom"/>
          </w:tcPr>
          <w:p w14:paraId="2B9E65D6" w14:textId="77777777" w:rsidR="00A045E1" w:rsidRDefault="00AB45D0">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vAlign w:val="bottom"/>
          </w:tcPr>
          <w:p w14:paraId="2B9E65D7" w14:textId="77777777" w:rsidR="00A045E1" w:rsidRDefault="00A045E1">
            <w:pPr>
              <w:rPr>
                <w:rFonts w:ascii="宋体"/>
              </w:rPr>
            </w:pPr>
          </w:p>
        </w:tc>
        <w:tc>
          <w:tcPr>
            <w:tcW w:w="0" w:type="auto"/>
            <w:gridSpan w:val="9"/>
            <w:shd w:val="clear" w:color="auto" w:fill="auto"/>
            <w:tcMar>
              <w:top w:w="40" w:type="dxa"/>
              <w:left w:w="20" w:type="dxa"/>
              <w:bottom w:w="40" w:type="dxa"/>
              <w:right w:w="20" w:type="dxa"/>
            </w:tcMar>
            <w:vAlign w:val="bottom"/>
          </w:tcPr>
          <w:p w14:paraId="2B9E65D8" w14:textId="77777777" w:rsidR="00A045E1" w:rsidRDefault="00AB45D0">
            <w:pPr>
              <w:jc w:val="center"/>
              <w:textAlignment w:val="bottom"/>
            </w:pPr>
            <w:r>
              <w:rPr>
                <w:rFonts w:ascii="sans-serif" w:eastAsia="sans-serif" w:hAnsi="sans-serif" w:cs="sans-serif"/>
                <w:b/>
                <w:bCs/>
                <w:color w:val="000000"/>
                <w:sz w:val="17"/>
                <w:szCs w:val="17"/>
              </w:rPr>
              <w:t>SIX MONTHS ENDED NOVEMBER 30,</w:t>
            </w:r>
          </w:p>
        </w:tc>
        <w:tc>
          <w:tcPr>
            <w:tcW w:w="0" w:type="auto"/>
            <w:shd w:val="clear" w:color="auto" w:fill="auto"/>
            <w:vAlign w:val="bottom"/>
          </w:tcPr>
          <w:p w14:paraId="2B9E65D9" w14:textId="77777777" w:rsidR="00A045E1" w:rsidRDefault="00A045E1">
            <w:pPr>
              <w:rPr>
                <w:rFonts w:ascii="宋体"/>
                <w:vanish/>
              </w:rPr>
            </w:pPr>
          </w:p>
        </w:tc>
        <w:tc>
          <w:tcPr>
            <w:tcW w:w="0" w:type="auto"/>
            <w:shd w:val="clear" w:color="auto" w:fill="auto"/>
            <w:vAlign w:val="bottom"/>
          </w:tcPr>
          <w:p w14:paraId="2B9E65DA" w14:textId="77777777" w:rsidR="00A045E1" w:rsidRDefault="00A045E1">
            <w:pPr>
              <w:rPr>
                <w:rFonts w:ascii="宋体"/>
                <w:vanish/>
              </w:rPr>
            </w:pPr>
          </w:p>
        </w:tc>
        <w:tc>
          <w:tcPr>
            <w:tcW w:w="0" w:type="auto"/>
            <w:shd w:val="clear" w:color="auto" w:fill="auto"/>
            <w:vAlign w:val="bottom"/>
          </w:tcPr>
          <w:p w14:paraId="2B9E65DB" w14:textId="77777777" w:rsidR="00A045E1" w:rsidRDefault="00A045E1">
            <w:pPr>
              <w:rPr>
                <w:rFonts w:ascii="宋体"/>
              </w:rPr>
            </w:pPr>
          </w:p>
        </w:tc>
        <w:tc>
          <w:tcPr>
            <w:tcW w:w="0" w:type="auto"/>
            <w:shd w:val="clear" w:color="auto" w:fill="auto"/>
            <w:vAlign w:val="bottom"/>
          </w:tcPr>
          <w:p w14:paraId="2B9E65DC" w14:textId="77777777" w:rsidR="00A045E1" w:rsidRDefault="00A045E1">
            <w:pPr>
              <w:rPr>
                <w:rFonts w:ascii="宋体"/>
              </w:rPr>
            </w:pPr>
          </w:p>
        </w:tc>
        <w:tc>
          <w:tcPr>
            <w:tcW w:w="0" w:type="auto"/>
            <w:shd w:val="clear" w:color="auto" w:fill="auto"/>
            <w:vAlign w:val="bottom"/>
          </w:tcPr>
          <w:p w14:paraId="2B9E65DD" w14:textId="77777777" w:rsidR="00A045E1" w:rsidRDefault="00A045E1">
            <w:pPr>
              <w:rPr>
                <w:rFonts w:ascii="宋体"/>
              </w:rPr>
            </w:pPr>
          </w:p>
        </w:tc>
        <w:tc>
          <w:tcPr>
            <w:tcW w:w="0" w:type="auto"/>
            <w:shd w:val="clear" w:color="auto" w:fill="auto"/>
            <w:vAlign w:val="bottom"/>
          </w:tcPr>
          <w:p w14:paraId="2B9E65DE" w14:textId="77777777" w:rsidR="00A045E1" w:rsidRDefault="00A045E1">
            <w:pPr>
              <w:rPr>
                <w:rFonts w:ascii="宋体"/>
              </w:rPr>
            </w:pPr>
          </w:p>
        </w:tc>
        <w:tc>
          <w:tcPr>
            <w:tcW w:w="0" w:type="auto"/>
            <w:shd w:val="clear" w:color="auto" w:fill="auto"/>
            <w:vAlign w:val="bottom"/>
          </w:tcPr>
          <w:p w14:paraId="2B9E65DF" w14:textId="77777777" w:rsidR="00A045E1" w:rsidRDefault="00A045E1">
            <w:pPr>
              <w:rPr>
                <w:rFonts w:ascii="宋体"/>
              </w:rPr>
            </w:pPr>
          </w:p>
        </w:tc>
        <w:tc>
          <w:tcPr>
            <w:tcW w:w="0" w:type="auto"/>
            <w:shd w:val="clear" w:color="auto" w:fill="auto"/>
            <w:vAlign w:val="bottom"/>
          </w:tcPr>
          <w:p w14:paraId="2B9E65E0" w14:textId="77777777" w:rsidR="00A045E1" w:rsidRDefault="00A045E1">
            <w:pPr>
              <w:rPr>
                <w:rFonts w:ascii="宋体"/>
              </w:rPr>
            </w:pPr>
          </w:p>
        </w:tc>
      </w:tr>
      <w:tr w:rsidR="00A045E1" w14:paraId="2B9E65EE" w14:textId="77777777">
        <w:trPr>
          <w:jc w:val="center"/>
        </w:trPr>
        <w:tc>
          <w:tcPr>
            <w:tcW w:w="0" w:type="auto"/>
            <w:gridSpan w:val="3"/>
            <w:shd w:val="clear" w:color="auto" w:fill="auto"/>
            <w:tcMar>
              <w:top w:w="40" w:type="dxa"/>
              <w:left w:w="20" w:type="dxa"/>
              <w:bottom w:w="40" w:type="dxa"/>
              <w:right w:w="20" w:type="dxa"/>
            </w:tcMar>
            <w:vAlign w:val="bottom"/>
          </w:tcPr>
          <w:p w14:paraId="2B9E65E2" w14:textId="77777777" w:rsidR="00A045E1" w:rsidRDefault="00AB45D0">
            <w:pPr>
              <w:spacing w:before="120" w:after="120"/>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5E3"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5E4" w14:textId="77777777" w:rsidR="00A045E1" w:rsidRDefault="00AB45D0">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5E5" w14:textId="77777777" w:rsidR="00A045E1" w:rsidRDefault="00AB45D0">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0" w:type="dxa"/>
              <w:left w:w="20" w:type="dxa"/>
              <w:bottom w:w="0" w:type="dxa"/>
              <w:right w:w="20" w:type="dxa"/>
            </w:tcMar>
            <w:vAlign w:val="bottom"/>
          </w:tcPr>
          <w:p w14:paraId="2B9E65E6" w14:textId="77777777" w:rsidR="00A045E1" w:rsidRDefault="00A045E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5E7"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5E8" w14:textId="77777777" w:rsidR="00A045E1" w:rsidRDefault="00AB45D0">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5E9" w14:textId="77777777" w:rsidR="00A045E1" w:rsidRDefault="00AB45D0">
            <w:pPr>
              <w:jc w:val="right"/>
              <w:textAlignment w:val="bottom"/>
            </w:pPr>
            <w:r>
              <w:rPr>
                <w:rFonts w:ascii="sans-serif" w:eastAsia="sans-serif" w:hAnsi="sans-serif" w:cs="sans-serif"/>
                <w:b/>
                <w:bCs/>
                <w:color w:val="000000"/>
                <w:sz w:val="17"/>
                <w:szCs w:val="17"/>
              </w:rPr>
              <w:t>% CHANGE</w:t>
            </w:r>
          </w:p>
        </w:tc>
        <w:tc>
          <w:tcPr>
            <w:tcW w:w="0" w:type="auto"/>
            <w:shd w:val="clear" w:color="auto" w:fill="auto"/>
            <w:vAlign w:val="bottom"/>
          </w:tcPr>
          <w:p w14:paraId="2B9E65EA" w14:textId="77777777" w:rsidR="00A045E1" w:rsidRDefault="00A045E1">
            <w:pPr>
              <w:rPr>
                <w:rFonts w:ascii="宋体"/>
                <w:vanish/>
              </w:rPr>
            </w:pPr>
          </w:p>
        </w:tc>
        <w:tc>
          <w:tcPr>
            <w:tcW w:w="0" w:type="auto"/>
            <w:shd w:val="clear" w:color="auto" w:fill="auto"/>
            <w:vAlign w:val="bottom"/>
          </w:tcPr>
          <w:p w14:paraId="2B9E65EB" w14:textId="77777777" w:rsidR="00A045E1" w:rsidRDefault="00A045E1">
            <w:pPr>
              <w:rPr>
                <w:rFonts w:ascii="宋体"/>
                <w:vanish/>
              </w:rPr>
            </w:pPr>
          </w:p>
        </w:tc>
        <w:tc>
          <w:tcPr>
            <w:tcW w:w="0" w:type="auto"/>
            <w:gridSpan w:val="3"/>
            <w:shd w:val="clear" w:color="auto" w:fill="auto"/>
            <w:vAlign w:val="bottom"/>
          </w:tcPr>
          <w:p w14:paraId="2B9E65EC" w14:textId="77777777" w:rsidR="00A045E1" w:rsidRDefault="00A045E1">
            <w:pPr>
              <w:rPr>
                <w:rFonts w:ascii="宋体"/>
                <w:vanish/>
              </w:rPr>
            </w:pPr>
          </w:p>
        </w:tc>
        <w:tc>
          <w:tcPr>
            <w:tcW w:w="0" w:type="auto"/>
            <w:gridSpan w:val="3"/>
            <w:shd w:val="clear" w:color="auto" w:fill="auto"/>
            <w:vAlign w:val="bottom"/>
          </w:tcPr>
          <w:p w14:paraId="2B9E65ED" w14:textId="77777777" w:rsidR="00A045E1" w:rsidRDefault="00A045E1">
            <w:pPr>
              <w:rPr>
                <w:rFonts w:ascii="宋体"/>
                <w:vanish/>
              </w:rPr>
            </w:pPr>
          </w:p>
        </w:tc>
      </w:tr>
      <w:tr w:rsidR="00A045E1" w14:paraId="2B9E6605"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5EF" w14:textId="77777777" w:rsidR="00A045E1" w:rsidRDefault="00AB45D0">
            <w:pPr>
              <w:textAlignment w:val="bottom"/>
            </w:pPr>
            <w:r>
              <w:rPr>
                <w:rFonts w:ascii="Arial" w:eastAsia="宋体" w:hAnsi="Arial" w:cs="Arial"/>
                <w:color w:val="000000"/>
                <w:sz w:val="17"/>
                <w:szCs w:val="17"/>
              </w:rPr>
              <w:t>Gross profit</w:t>
            </w:r>
          </w:p>
        </w:tc>
        <w:tc>
          <w:tcPr>
            <w:tcW w:w="0" w:type="auto"/>
            <w:tcBorders>
              <w:top w:val="single" w:sz="8" w:space="0" w:color="E87722"/>
            </w:tcBorders>
            <w:shd w:val="clear" w:color="auto" w:fill="FFF1E7"/>
            <w:tcMar>
              <w:top w:w="40" w:type="dxa"/>
              <w:left w:w="20" w:type="dxa"/>
              <w:bottom w:w="40" w:type="dxa"/>
              <w:right w:w="0" w:type="dxa"/>
            </w:tcMar>
            <w:vAlign w:val="bottom"/>
          </w:tcPr>
          <w:p w14:paraId="2B9E65F0"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65F1" w14:textId="77777777" w:rsidR="00A045E1" w:rsidRDefault="00AB45D0">
            <w:pPr>
              <w:jc w:val="right"/>
              <w:textAlignment w:val="bottom"/>
            </w:pPr>
            <w:r>
              <w:rPr>
                <w:rFonts w:ascii="Arial" w:eastAsia="宋体" w:hAnsi="Arial" w:cs="Arial"/>
                <w:color w:val="000000"/>
                <w:sz w:val="17"/>
                <w:szCs w:val="17"/>
              </w:rPr>
              <w:t>5,711 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5F2"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65F3"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65F4" w14:textId="77777777" w:rsidR="00A045E1" w:rsidRDefault="00AB45D0">
            <w:pPr>
              <w:jc w:val="right"/>
              <w:textAlignment w:val="bottom"/>
            </w:pPr>
            <w:r>
              <w:rPr>
                <w:rFonts w:ascii="Arial" w:eastAsia="宋体" w:hAnsi="Arial" w:cs="Arial"/>
                <w:color w:val="000000"/>
                <w:sz w:val="17"/>
                <w:szCs w:val="17"/>
              </w:rPr>
              <w:t>5,213 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5F5"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5F6" w14:textId="77777777" w:rsidR="00A045E1" w:rsidRDefault="00AB45D0">
            <w:pPr>
              <w:jc w:val="right"/>
              <w:textAlignment w:val="bottom"/>
            </w:pPr>
            <w:r>
              <w:rPr>
                <w:rFonts w:ascii="Arial" w:eastAsia="宋体" w:hAnsi="Arial" w:cs="Arial"/>
                <w:color w:val="000000"/>
                <w:sz w:val="17"/>
                <w:szCs w:val="17"/>
              </w:rPr>
              <w:t>10 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5F7" w14:textId="77777777" w:rsidR="00A045E1" w:rsidRDefault="00AB45D0">
            <w:pPr>
              <w:textAlignment w:val="bottom"/>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5F8" w14:textId="77777777" w:rsidR="00A045E1" w:rsidRDefault="00A045E1">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B9E65F9"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65FA" w14:textId="77777777" w:rsidR="00A045E1" w:rsidRDefault="00AB45D0">
            <w:pPr>
              <w:jc w:val="right"/>
              <w:textAlignment w:val="bottom"/>
            </w:pPr>
            <w:r>
              <w:rPr>
                <w:rFonts w:ascii="Arial" w:eastAsia="宋体" w:hAnsi="Arial" w:cs="Arial"/>
                <w:color w:val="000000"/>
                <w:sz w:val="17"/>
                <w:szCs w:val="17"/>
              </w:rPr>
              <w:t>11,326 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5FB"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65FC"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65FD" w14:textId="77777777" w:rsidR="00A045E1" w:rsidRDefault="00AB45D0">
            <w:pPr>
              <w:jc w:val="right"/>
              <w:textAlignment w:val="bottom"/>
            </w:pPr>
            <w:r>
              <w:rPr>
                <w:rFonts w:ascii="Arial" w:eastAsia="宋体" w:hAnsi="Arial" w:cs="Arial"/>
                <w:color w:val="000000"/>
                <w:sz w:val="17"/>
                <w:szCs w:val="17"/>
              </w:rPr>
              <w:t>10,909 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5FE"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5FF" w14:textId="77777777" w:rsidR="00A045E1" w:rsidRDefault="00AB45D0">
            <w:pPr>
              <w:jc w:val="right"/>
              <w:textAlignment w:val="bottom"/>
            </w:pPr>
            <w:r>
              <w:rPr>
                <w:rFonts w:ascii="Arial" w:eastAsia="宋体" w:hAnsi="Arial" w:cs="Arial"/>
                <w:color w:val="000000"/>
                <w:sz w:val="17"/>
                <w:szCs w:val="17"/>
              </w:rPr>
              <w:t>4 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600" w14:textId="77777777" w:rsidR="00A045E1" w:rsidRDefault="00AB45D0">
            <w:pPr>
              <w:textAlignment w:val="bottom"/>
            </w:pPr>
            <w:r>
              <w:rPr>
                <w:rFonts w:ascii="Arial" w:eastAsia="宋体" w:hAnsi="Arial" w:cs="Arial"/>
                <w:color w:val="000000"/>
                <w:sz w:val="17"/>
                <w:szCs w:val="17"/>
              </w:rPr>
              <w:t>%</w:t>
            </w:r>
          </w:p>
        </w:tc>
        <w:tc>
          <w:tcPr>
            <w:tcW w:w="0" w:type="auto"/>
            <w:shd w:val="clear" w:color="auto" w:fill="auto"/>
            <w:vAlign w:val="bottom"/>
          </w:tcPr>
          <w:p w14:paraId="2B9E6601" w14:textId="77777777" w:rsidR="00A045E1" w:rsidRDefault="00A045E1">
            <w:pPr>
              <w:rPr>
                <w:rFonts w:ascii="宋体"/>
                <w:vanish/>
              </w:rPr>
            </w:pPr>
          </w:p>
        </w:tc>
        <w:tc>
          <w:tcPr>
            <w:tcW w:w="0" w:type="auto"/>
            <w:shd w:val="clear" w:color="auto" w:fill="auto"/>
            <w:vAlign w:val="bottom"/>
          </w:tcPr>
          <w:p w14:paraId="2B9E6602" w14:textId="77777777" w:rsidR="00A045E1" w:rsidRDefault="00A045E1">
            <w:pPr>
              <w:rPr>
                <w:rFonts w:ascii="宋体"/>
                <w:vanish/>
              </w:rPr>
            </w:pPr>
          </w:p>
        </w:tc>
        <w:tc>
          <w:tcPr>
            <w:tcW w:w="0" w:type="auto"/>
            <w:gridSpan w:val="3"/>
            <w:shd w:val="clear" w:color="auto" w:fill="auto"/>
            <w:vAlign w:val="bottom"/>
          </w:tcPr>
          <w:p w14:paraId="2B9E6603" w14:textId="77777777" w:rsidR="00A045E1" w:rsidRDefault="00A045E1">
            <w:pPr>
              <w:rPr>
                <w:rFonts w:ascii="宋体"/>
                <w:vanish/>
              </w:rPr>
            </w:pPr>
          </w:p>
        </w:tc>
        <w:tc>
          <w:tcPr>
            <w:tcW w:w="0" w:type="auto"/>
            <w:gridSpan w:val="3"/>
            <w:shd w:val="clear" w:color="auto" w:fill="auto"/>
            <w:vAlign w:val="bottom"/>
          </w:tcPr>
          <w:p w14:paraId="2B9E6604" w14:textId="77777777" w:rsidR="00A045E1" w:rsidRDefault="00A045E1">
            <w:pPr>
              <w:rPr>
                <w:rFonts w:ascii="宋体"/>
                <w:vanish/>
              </w:rPr>
            </w:pPr>
          </w:p>
        </w:tc>
      </w:tr>
      <w:tr w:rsidR="00A045E1" w14:paraId="2B9E6616" w14:textId="77777777">
        <w:trPr>
          <w:jc w:val="center"/>
        </w:trPr>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2B9E6606" w14:textId="77777777" w:rsidR="00A045E1" w:rsidRDefault="00AB45D0">
            <w:pPr>
              <w:textAlignment w:val="bottom"/>
            </w:pPr>
            <w:r>
              <w:rPr>
                <w:rFonts w:ascii="Arial" w:eastAsia="宋体" w:hAnsi="Arial" w:cs="Arial"/>
                <w:color w:val="000000"/>
                <w:sz w:val="17"/>
                <w:szCs w:val="17"/>
              </w:rPr>
              <w:t>Gross margin</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B9E6607" w14:textId="77777777" w:rsidR="00A045E1" w:rsidRDefault="00AB45D0">
            <w:pPr>
              <w:jc w:val="right"/>
              <w:textAlignment w:val="bottom"/>
            </w:pPr>
            <w:r>
              <w:rPr>
                <w:rFonts w:ascii="Arial" w:eastAsia="宋体" w:hAnsi="Arial" w:cs="Arial"/>
                <w:color w:val="000000"/>
                <w:sz w:val="17"/>
                <w:szCs w:val="17"/>
              </w:rPr>
              <w:t>42.9 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B9E6608"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B9E6609" w14:textId="77777777" w:rsidR="00A045E1" w:rsidRDefault="00AB45D0">
            <w:pPr>
              <w:jc w:val="right"/>
              <w:textAlignment w:val="bottom"/>
            </w:pPr>
            <w:r>
              <w:rPr>
                <w:rFonts w:ascii="Arial" w:eastAsia="宋体" w:hAnsi="Arial" w:cs="Arial"/>
                <w:color w:val="000000"/>
                <w:sz w:val="17"/>
                <w:szCs w:val="17"/>
              </w:rPr>
              <w:t>45.9 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B9E660A"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tcPr>
          <w:p w14:paraId="2B9E660B" w14:textId="77777777" w:rsidR="00A045E1" w:rsidRDefault="00AB45D0">
            <w:pPr>
              <w:jc w:val="right"/>
              <w:textAlignment w:val="top"/>
            </w:pPr>
            <w:r>
              <w:rPr>
                <w:rFonts w:ascii="Arial" w:eastAsia="宋体" w:hAnsi="Arial" w:cs="Arial"/>
                <w:color w:val="000000"/>
                <w:sz w:val="17"/>
                <w:szCs w:val="17"/>
              </w:rPr>
              <w:t>(300) bps</w:t>
            </w: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2B9E660C" w14:textId="77777777" w:rsidR="00A045E1" w:rsidRDefault="00A045E1">
            <w:pPr>
              <w:rPr>
                <w:rFonts w:ascii="宋体"/>
              </w:rPr>
            </w:pP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B9E660D" w14:textId="77777777" w:rsidR="00A045E1" w:rsidRDefault="00AB45D0">
            <w:pPr>
              <w:jc w:val="right"/>
              <w:textAlignment w:val="bottom"/>
            </w:pPr>
            <w:r>
              <w:rPr>
                <w:rFonts w:ascii="Arial" w:eastAsia="宋体" w:hAnsi="Arial" w:cs="Arial"/>
                <w:color w:val="000000"/>
                <w:sz w:val="17"/>
                <w:szCs w:val="17"/>
              </w:rPr>
              <w:t>43.6 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B9E660E"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B9E660F" w14:textId="77777777" w:rsidR="00A045E1" w:rsidRDefault="00AB45D0">
            <w:pPr>
              <w:jc w:val="right"/>
              <w:textAlignment w:val="bottom"/>
            </w:pPr>
            <w:r>
              <w:rPr>
                <w:rFonts w:ascii="Arial" w:eastAsia="宋体" w:hAnsi="Arial" w:cs="Arial"/>
                <w:color w:val="000000"/>
                <w:sz w:val="17"/>
                <w:szCs w:val="17"/>
              </w:rPr>
              <w:t>46.2 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B9E6610"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tcPr>
          <w:p w14:paraId="2B9E6611" w14:textId="77777777" w:rsidR="00A045E1" w:rsidRDefault="00AB45D0">
            <w:pPr>
              <w:jc w:val="right"/>
              <w:textAlignment w:val="top"/>
            </w:pPr>
            <w:r>
              <w:rPr>
                <w:rFonts w:ascii="Arial" w:eastAsia="宋体" w:hAnsi="Arial" w:cs="Arial"/>
                <w:color w:val="000000"/>
                <w:sz w:val="17"/>
                <w:szCs w:val="17"/>
              </w:rPr>
              <w:t>(260) bps</w:t>
            </w:r>
          </w:p>
        </w:tc>
        <w:tc>
          <w:tcPr>
            <w:tcW w:w="0" w:type="auto"/>
            <w:shd w:val="clear" w:color="auto" w:fill="auto"/>
            <w:vAlign w:val="bottom"/>
          </w:tcPr>
          <w:p w14:paraId="2B9E6612" w14:textId="77777777" w:rsidR="00A045E1" w:rsidRDefault="00A045E1">
            <w:pPr>
              <w:rPr>
                <w:rFonts w:ascii="宋体"/>
                <w:vanish/>
              </w:rPr>
            </w:pPr>
          </w:p>
        </w:tc>
        <w:tc>
          <w:tcPr>
            <w:tcW w:w="0" w:type="auto"/>
            <w:shd w:val="clear" w:color="auto" w:fill="auto"/>
            <w:vAlign w:val="bottom"/>
          </w:tcPr>
          <w:p w14:paraId="2B9E6613" w14:textId="77777777" w:rsidR="00A045E1" w:rsidRDefault="00A045E1">
            <w:pPr>
              <w:rPr>
                <w:rFonts w:ascii="宋体"/>
                <w:vanish/>
              </w:rPr>
            </w:pPr>
          </w:p>
        </w:tc>
        <w:tc>
          <w:tcPr>
            <w:tcW w:w="0" w:type="auto"/>
            <w:gridSpan w:val="3"/>
            <w:shd w:val="clear" w:color="auto" w:fill="auto"/>
            <w:vAlign w:val="bottom"/>
          </w:tcPr>
          <w:p w14:paraId="2B9E6614" w14:textId="77777777" w:rsidR="00A045E1" w:rsidRDefault="00A045E1">
            <w:pPr>
              <w:rPr>
                <w:rFonts w:ascii="宋体"/>
                <w:vanish/>
              </w:rPr>
            </w:pPr>
          </w:p>
        </w:tc>
        <w:tc>
          <w:tcPr>
            <w:tcW w:w="0" w:type="auto"/>
            <w:gridSpan w:val="3"/>
            <w:shd w:val="clear" w:color="auto" w:fill="auto"/>
            <w:vAlign w:val="bottom"/>
          </w:tcPr>
          <w:p w14:paraId="2B9E6615" w14:textId="77777777" w:rsidR="00A045E1" w:rsidRDefault="00A045E1">
            <w:pPr>
              <w:rPr>
                <w:rFonts w:ascii="宋体"/>
                <w:vanish/>
              </w:rPr>
            </w:pPr>
          </w:p>
        </w:tc>
      </w:tr>
    </w:tbl>
    <w:p w14:paraId="2B9E6617" w14:textId="77777777" w:rsidR="00A045E1" w:rsidRDefault="00AB45D0">
      <w:pPr>
        <w:spacing w:before="120" w:after="120"/>
      </w:pPr>
      <w:r>
        <w:rPr>
          <w:rFonts w:ascii="Arial" w:eastAsia="宋体" w:hAnsi="Arial" w:cs="Arial"/>
          <w:color w:val="000000"/>
          <w:sz w:val="17"/>
          <w:szCs w:val="17"/>
        </w:rPr>
        <w:t>For the second quarter of fiscal 2023, our consolidated gross margin was 300 basis points lower than the prior year and primarily reflected the following factors:</w:t>
      </w:r>
    </w:p>
    <w:p w14:paraId="2B9E6618" w14:textId="77777777" w:rsidR="00A045E1" w:rsidRDefault="00AB45D0">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Lower margin in our NIK</w:t>
      </w:r>
      <w:r>
        <w:rPr>
          <w:rFonts w:ascii="Arial" w:eastAsia="宋体" w:hAnsi="Arial" w:cs="Arial"/>
          <w:color w:val="000000"/>
          <w:sz w:val="17"/>
          <w:szCs w:val="17"/>
        </w:rPr>
        <w:t>E Direct business, driven by higher promotional activity in the current period, largely in North America to liquidate excess inventory (decreasing margin approximately 160 basis points);</w:t>
      </w:r>
    </w:p>
    <w:p w14:paraId="2B9E6619" w14:textId="77777777" w:rsidR="00A045E1" w:rsidRDefault="00AB45D0">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Unfavorable changes in net foreign currency exchange rates, includin</w:t>
      </w:r>
      <w:r>
        <w:rPr>
          <w:rFonts w:ascii="Arial" w:eastAsia="宋体" w:hAnsi="Arial" w:cs="Arial"/>
          <w:color w:val="000000"/>
          <w:sz w:val="17"/>
          <w:szCs w:val="17"/>
        </w:rPr>
        <w:t>g hedges, (decreasing gross margin approximately 90 basis points); and</w:t>
      </w:r>
    </w:p>
    <w:p w14:paraId="2B9E661A" w14:textId="77777777" w:rsidR="00A045E1" w:rsidRDefault="00AB45D0">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Lower NIKE Brand full-price product margins, on a wholesale equivalent basis, (decreasing gross margin approximately 20 basis points) reflecting:</w:t>
      </w:r>
    </w:p>
    <w:p w14:paraId="2B9E661B" w14:textId="77777777" w:rsidR="00A045E1" w:rsidRDefault="00AB45D0">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Higher NIKE Brand product costs, (dec</w:t>
      </w:r>
      <w:r>
        <w:rPr>
          <w:rFonts w:ascii="Arial" w:eastAsia="宋体" w:hAnsi="Arial" w:cs="Arial"/>
          <w:color w:val="000000"/>
          <w:sz w:val="17"/>
          <w:szCs w:val="17"/>
        </w:rPr>
        <w:t>reasing margin approximately 430 basis points) primarily due to product mix, elevated inbound freight and logistics costs, and product input costs such as materials and labor; and</w:t>
      </w:r>
    </w:p>
    <w:p w14:paraId="2B9E661C" w14:textId="77777777" w:rsidR="00A045E1" w:rsidRDefault="00AB45D0">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Higher full-price ASP, net of discounts, (increasing gross margin approxima</w:t>
      </w:r>
      <w:r>
        <w:rPr>
          <w:rFonts w:ascii="Arial" w:eastAsia="宋体" w:hAnsi="Arial" w:cs="Arial"/>
          <w:color w:val="000000"/>
          <w:sz w:val="17"/>
          <w:szCs w:val="17"/>
        </w:rPr>
        <w:t>tely 410 basis points) due primarily to product mix and strategic pricing actions.</w:t>
      </w:r>
    </w:p>
    <w:p w14:paraId="2B9E661D" w14:textId="77777777" w:rsidR="00A045E1" w:rsidRDefault="00AB45D0">
      <w:pPr>
        <w:spacing w:before="60" w:after="60"/>
      </w:pPr>
      <w:r>
        <w:rPr>
          <w:rFonts w:ascii="Arial" w:eastAsia="宋体" w:hAnsi="Arial" w:cs="Arial"/>
          <w:color w:val="000000"/>
          <w:sz w:val="17"/>
          <w:szCs w:val="17"/>
        </w:rPr>
        <w:t>For the first six months of fiscal 2023, our consolidated gross margin was 260 basis points lower than the prior year period and primarily reflected the following factors:</w:t>
      </w:r>
    </w:p>
    <w:p w14:paraId="2B9E661E" w14:textId="77777777" w:rsidR="00A045E1" w:rsidRDefault="00AB45D0">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Lower margin in our NIKE Direct business, driven by higher promotional activity in the current period, largely in North America to liquidate excess inventory (decreasing margin approximately 120 basis points);</w:t>
      </w:r>
    </w:p>
    <w:p w14:paraId="2B9E661F" w14:textId="77777777" w:rsidR="00A045E1" w:rsidRDefault="00AB45D0">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 xml:space="preserve">Unfavorable changes in net foreign currency </w:t>
      </w:r>
      <w:r>
        <w:rPr>
          <w:rFonts w:ascii="Arial" w:eastAsia="宋体" w:hAnsi="Arial" w:cs="Arial"/>
          <w:color w:val="000000"/>
          <w:sz w:val="17"/>
          <w:szCs w:val="17"/>
        </w:rPr>
        <w:t>exchange rates, including hedges, (decreasing gross margin approximately 80 basis points);</w:t>
      </w:r>
    </w:p>
    <w:p w14:paraId="2B9E6620" w14:textId="77777777" w:rsidR="00A045E1" w:rsidRDefault="00AB45D0">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Higher other costs (decreasing gross margin approximately 60 basis points); and</w:t>
      </w:r>
    </w:p>
    <w:p w14:paraId="2B9E6621" w14:textId="77777777" w:rsidR="00A045E1" w:rsidRDefault="00AB45D0">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 xml:space="preserve">NIKE Brand full-price product margins, on a wholesale equivalent basis, were flat, </w:t>
      </w:r>
      <w:r>
        <w:rPr>
          <w:rFonts w:ascii="Arial" w:eastAsia="宋体" w:hAnsi="Arial" w:cs="Arial"/>
          <w:color w:val="000000"/>
          <w:sz w:val="17"/>
          <w:szCs w:val="17"/>
        </w:rPr>
        <w:t>reflecting:</w:t>
      </w:r>
    </w:p>
    <w:p w14:paraId="2B9E6622" w14:textId="77777777" w:rsidR="00A045E1" w:rsidRDefault="00AB45D0">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Higher full-price ASP, net of discounts, (increasing gross margin approximately 320 basis points) due primarily to strategic pricing actions and product mix; and</w:t>
      </w:r>
    </w:p>
    <w:p w14:paraId="2B9E6623" w14:textId="77777777" w:rsidR="00A045E1" w:rsidRDefault="00AB45D0">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Higher NIKE Brand product costs, (decreasing margin approximately 320 basis poin</w:t>
      </w:r>
      <w:r>
        <w:rPr>
          <w:rFonts w:ascii="Arial" w:eastAsia="宋体" w:hAnsi="Arial" w:cs="Arial"/>
          <w:color w:val="000000"/>
          <w:sz w:val="17"/>
          <w:szCs w:val="17"/>
        </w:rPr>
        <w:t>ts) primarily due to product mix, elevated inbound freight and logistics costs, and product input costs.</w:t>
      </w:r>
    </w:p>
    <w:p w14:paraId="2B9E6624" w14:textId="77777777" w:rsidR="00A045E1" w:rsidRDefault="00A045E1">
      <w:pPr>
        <w:spacing w:before="60" w:after="60"/>
      </w:pPr>
    </w:p>
    <w:p w14:paraId="2B9E6625" w14:textId="77777777" w:rsidR="00A045E1" w:rsidRDefault="00AB45D0">
      <w:pPr>
        <w:spacing w:before="60" w:after="120"/>
      </w:pPr>
      <w:r>
        <w:rPr>
          <w:rFonts w:ascii="sans-serif" w:eastAsia="sans-serif" w:hAnsi="sans-serif" w:cs="sans-serif"/>
          <w:b/>
          <w:bCs/>
          <w:color w:val="000000"/>
          <w:sz w:val="28"/>
          <w:szCs w:val="28"/>
        </w:rPr>
        <w:t>TOTAL SELLING AND ADMINISTRATIVE EXPENSE</w:t>
      </w:r>
    </w:p>
    <w:tbl>
      <w:tblPr>
        <w:tblW w:w="5000" w:type="pct"/>
        <w:tblCellMar>
          <w:top w:w="15" w:type="dxa"/>
          <w:left w:w="15" w:type="dxa"/>
          <w:bottom w:w="15" w:type="dxa"/>
          <w:right w:w="15" w:type="dxa"/>
        </w:tblCellMar>
        <w:tblLook w:val="04A0" w:firstRow="1" w:lastRow="0" w:firstColumn="1" w:lastColumn="0" w:noHBand="0" w:noVBand="1"/>
      </w:tblPr>
      <w:tblGrid>
        <w:gridCol w:w="39"/>
        <w:gridCol w:w="3034"/>
        <w:gridCol w:w="38"/>
        <w:gridCol w:w="115"/>
        <w:gridCol w:w="536"/>
        <w:gridCol w:w="172"/>
        <w:gridCol w:w="115"/>
        <w:gridCol w:w="536"/>
        <w:gridCol w:w="172"/>
        <w:gridCol w:w="67"/>
        <w:gridCol w:w="571"/>
        <w:gridCol w:w="172"/>
        <w:gridCol w:w="36"/>
        <w:gridCol w:w="36"/>
        <w:gridCol w:w="36"/>
        <w:gridCol w:w="115"/>
        <w:gridCol w:w="473"/>
        <w:gridCol w:w="172"/>
        <w:gridCol w:w="115"/>
        <w:gridCol w:w="516"/>
        <w:gridCol w:w="172"/>
        <w:gridCol w:w="67"/>
        <w:gridCol w:w="571"/>
        <w:gridCol w:w="172"/>
        <w:gridCol w:w="36"/>
        <w:gridCol w:w="36"/>
        <w:gridCol w:w="36"/>
        <w:gridCol w:w="36"/>
        <w:gridCol w:w="36"/>
        <w:gridCol w:w="36"/>
        <w:gridCol w:w="36"/>
        <w:gridCol w:w="36"/>
      </w:tblGrid>
      <w:tr w:rsidR="00A045E1" w14:paraId="2B9E6642" w14:textId="77777777">
        <w:tc>
          <w:tcPr>
            <w:tcW w:w="50" w:type="pct"/>
            <w:shd w:val="clear" w:color="auto" w:fill="auto"/>
            <w:vAlign w:val="bottom"/>
          </w:tcPr>
          <w:p w14:paraId="2B9E6626" w14:textId="77777777" w:rsidR="00A045E1" w:rsidRDefault="00A045E1">
            <w:pPr>
              <w:rPr>
                <w:rFonts w:ascii="宋体"/>
              </w:rPr>
            </w:pPr>
          </w:p>
        </w:tc>
        <w:tc>
          <w:tcPr>
            <w:tcW w:w="2027" w:type="pct"/>
            <w:shd w:val="clear" w:color="auto" w:fill="auto"/>
            <w:vAlign w:val="bottom"/>
          </w:tcPr>
          <w:p w14:paraId="2B9E6627" w14:textId="77777777" w:rsidR="00A045E1" w:rsidRDefault="00A045E1">
            <w:pPr>
              <w:rPr>
                <w:rFonts w:ascii="宋体"/>
              </w:rPr>
            </w:pPr>
          </w:p>
        </w:tc>
        <w:tc>
          <w:tcPr>
            <w:tcW w:w="5" w:type="pct"/>
            <w:shd w:val="clear" w:color="auto" w:fill="auto"/>
            <w:vAlign w:val="bottom"/>
          </w:tcPr>
          <w:p w14:paraId="2B9E6628" w14:textId="77777777" w:rsidR="00A045E1" w:rsidRDefault="00A045E1">
            <w:pPr>
              <w:rPr>
                <w:rFonts w:ascii="宋体"/>
              </w:rPr>
            </w:pPr>
          </w:p>
        </w:tc>
        <w:tc>
          <w:tcPr>
            <w:tcW w:w="50" w:type="pct"/>
            <w:shd w:val="clear" w:color="auto" w:fill="auto"/>
            <w:vAlign w:val="bottom"/>
          </w:tcPr>
          <w:p w14:paraId="2B9E6629" w14:textId="77777777" w:rsidR="00A045E1" w:rsidRDefault="00A045E1">
            <w:pPr>
              <w:rPr>
                <w:rFonts w:ascii="宋体"/>
              </w:rPr>
            </w:pPr>
          </w:p>
        </w:tc>
        <w:tc>
          <w:tcPr>
            <w:tcW w:w="426" w:type="pct"/>
            <w:shd w:val="clear" w:color="auto" w:fill="auto"/>
            <w:vAlign w:val="bottom"/>
          </w:tcPr>
          <w:p w14:paraId="2B9E662A" w14:textId="77777777" w:rsidR="00A045E1" w:rsidRDefault="00A045E1">
            <w:pPr>
              <w:rPr>
                <w:rFonts w:ascii="宋体"/>
              </w:rPr>
            </w:pPr>
          </w:p>
        </w:tc>
        <w:tc>
          <w:tcPr>
            <w:tcW w:w="5" w:type="pct"/>
            <w:shd w:val="clear" w:color="auto" w:fill="auto"/>
            <w:vAlign w:val="bottom"/>
          </w:tcPr>
          <w:p w14:paraId="2B9E662B" w14:textId="77777777" w:rsidR="00A045E1" w:rsidRDefault="00A045E1">
            <w:pPr>
              <w:rPr>
                <w:rFonts w:ascii="宋体"/>
              </w:rPr>
            </w:pPr>
          </w:p>
        </w:tc>
        <w:tc>
          <w:tcPr>
            <w:tcW w:w="50" w:type="pct"/>
            <w:shd w:val="clear" w:color="auto" w:fill="auto"/>
            <w:vAlign w:val="bottom"/>
          </w:tcPr>
          <w:p w14:paraId="2B9E662C" w14:textId="77777777" w:rsidR="00A045E1" w:rsidRDefault="00A045E1">
            <w:pPr>
              <w:rPr>
                <w:rFonts w:ascii="宋体"/>
              </w:rPr>
            </w:pPr>
          </w:p>
        </w:tc>
        <w:tc>
          <w:tcPr>
            <w:tcW w:w="426" w:type="pct"/>
            <w:shd w:val="clear" w:color="auto" w:fill="auto"/>
            <w:vAlign w:val="bottom"/>
          </w:tcPr>
          <w:p w14:paraId="2B9E662D" w14:textId="77777777" w:rsidR="00A045E1" w:rsidRDefault="00A045E1">
            <w:pPr>
              <w:rPr>
                <w:rFonts w:ascii="宋体"/>
              </w:rPr>
            </w:pPr>
          </w:p>
        </w:tc>
        <w:tc>
          <w:tcPr>
            <w:tcW w:w="5" w:type="pct"/>
            <w:shd w:val="clear" w:color="auto" w:fill="auto"/>
            <w:vAlign w:val="bottom"/>
          </w:tcPr>
          <w:p w14:paraId="2B9E662E" w14:textId="77777777" w:rsidR="00A045E1" w:rsidRDefault="00A045E1">
            <w:pPr>
              <w:rPr>
                <w:rFonts w:ascii="宋体"/>
              </w:rPr>
            </w:pPr>
          </w:p>
        </w:tc>
        <w:tc>
          <w:tcPr>
            <w:tcW w:w="50" w:type="pct"/>
            <w:shd w:val="clear" w:color="auto" w:fill="auto"/>
            <w:vAlign w:val="bottom"/>
          </w:tcPr>
          <w:p w14:paraId="2B9E662F" w14:textId="77777777" w:rsidR="00A045E1" w:rsidRDefault="00A045E1">
            <w:pPr>
              <w:rPr>
                <w:rFonts w:ascii="宋体"/>
              </w:rPr>
            </w:pPr>
          </w:p>
        </w:tc>
        <w:tc>
          <w:tcPr>
            <w:tcW w:w="426" w:type="pct"/>
            <w:shd w:val="clear" w:color="auto" w:fill="auto"/>
            <w:vAlign w:val="bottom"/>
          </w:tcPr>
          <w:p w14:paraId="2B9E6630" w14:textId="77777777" w:rsidR="00A045E1" w:rsidRDefault="00A045E1">
            <w:pPr>
              <w:rPr>
                <w:rFonts w:ascii="宋体"/>
              </w:rPr>
            </w:pPr>
          </w:p>
        </w:tc>
        <w:tc>
          <w:tcPr>
            <w:tcW w:w="5" w:type="pct"/>
            <w:shd w:val="clear" w:color="auto" w:fill="auto"/>
            <w:vAlign w:val="bottom"/>
          </w:tcPr>
          <w:p w14:paraId="2B9E6631" w14:textId="77777777" w:rsidR="00A045E1" w:rsidRDefault="00A045E1">
            <w:pPr>
              <w:rPr>
                <w:rFonts w:ascii="宋体"/>
              </w:rPr>
            </w:pPr>
          </w:p>
        </w:tc>
        <w:tc>
          <w:tcPr>
            <w:tcW w:w="5" w:type="pct"/>
            <w:shd w:val="clear" w:color="auto" w:fill="auto"/>
            <w:vAlign w:val="bottom"/>
          </w:tcPr>
          <w:p w14:paraId="2B9E6632" w14:textId="77777777" w:rsidR="00A045E1" w:rsidRDefault="00A045E1">
            <w:pPr>
              <w:rPr>
                <w:rFonts w:ascii="宋体"/>
              </w:rPr>
            </w:pPr>
          </w:p>
        </w:tc>
        <w:tc>
          <w:tcPr>
            <w:tcW w:w="20" w:type="pct"/>
            <w:shd w:val="clear" w:color="auto" w:fill="auto"/>
            <w:vAlign w:val="bottom"/>
          </w:tcPr>
          <w:p w14:paraId="2B9E6633" w14:textId="77777777" w:rsidR="00A045E1" w:rsidRDefault="00A045E1">
            <w:pPr>
              <w:rPr>
                <w:rFonts w:ascii="宋体"/>
              </w:rPr>
            </w:pPr>
          </w:p>
        </w:tc>
        <w:tc>
          <w:tcPr>
            <w:tcW w:w="5" w:type="pct"/>
            <w:shd w:val="clear" w:color="auto" w:fill="auto"/>
            <w:vAlign w:val="bottom"/>
          </w:tcPr>
          <w:p w14:paraId="2B9E6634" w14:textId="77777777" w:rsidR="00A045E1" w:rsidRDefault="00A045E1">
            <w:pPr>
              <w:rPr>
                <w:rFonts w:ascii="宋体"/>
              </w:rPr>
            </w:pPr>
          </w:p>
        </w:tc>
        <w:tc>
          <w:tcPr>
            <w:tcW w:w="50" w:type="pct"/>
            <w:shd w:val="clear" w:color="auto" w:fill="auto"/>
            <w:vAlign w:val="bottom"/>
          </w:tcPr>
          <w:p w14:paraId="2B9E6635" w14:textId="77777777" w:rsidR="00A045E1" w:rsidRDefault="00A045E1">
            <w:pPr>
              <w:rPr>
                <w:rFonts w:ascii="宋体"/>
              </w:rPr>
            </w:pPr>
          </w:p>
        </w:tc>
        <w:tc>
          <w:tcPr>
            <w:tcW w:w="426" w:type="pct"/>
            <w:shd w:val="clear" w:color="auto" w:fill="auto"/>
            <w:vAlign w:val="bottom"/>
          </w:tcPr>
          <w:p w14:paraId="2B9E6636" w14:textId="77777777" w:rsidR="00A045E1" w:rsidRDefault="00A045E1">
            <w:pPr>
              <w:rPr>
                <w:rFonts w:ascii="宋体"/>
              </w:rPr>
            </w:pPr>
          </w:p>
        </w:tc>
        <w:tc>
          <w:tcPr>
            <w:tcW w:w="5" w:type="pct"/>
            <w:shd w:val="clear" w:color="auto" w:fill="auto"/>
            <w:vAlign w:val="bottom"/>
          </w:tcPr>
          <w:p w14:paraId="2B9E6637" w14:textId="77777777" w:rsidR="00A045E1" w:rsidRDefault="00A045E1">
            <w:pPr>
              <w:rPr>
                <w:rFonts w:ascii="宋体"/>
              </w:rPr>
            </w:pPr>
          </w:p>
        </w:tc>
        <w:tc>
          <w:tcPr>
            <w:tcW w:w="50" w:type="pct"/>
            <w:shd w:val="clear" w:color="auto" w:fill="auto"/>
            <w:vAlign w:val="bottom"/>
          </w:tcPr>
          <w:p w14:paraId="2B9E6638" w14:textId="77777777" w:rsidR="00A045E1" w:rsidRDefault="00A045E1">
            <w:pPr>
              <w:rPr>
                <w:rFonts w:ascii="宋体"/>
              </w:rPr>
            </w:pPr>
          </w:p>
        </w:tc>
        <w:tc>
          <w:tcPr>
            <w:tcW w:w="426" w:type="pct"/>
            <w:shd w:val="clear" w:color="auto" w:fill="auto"/>
            <w:vAlign w:val="bottom"/>
          </w:tcPr>
          <w:p w14:paraId="2B9E6639" w14:textId="77777777" w:rsidR="00A045E1" w:rsidRDefault="00A045E1">
            <w:pPr>
              <w:rPr>
                <w:rFonts w:ascii="宋体"/>
              </w:rPr>
            </w:pPr>
          </w:p>
        </w:tc>
        <w:tc>
          <w:tcPr>
            <w:tcW w:w="5" w:type="pct"/>
            <w:shd w:val="clear" w:color="auto" w:fill="auto"/>
            <w:vAlign w:val="bottom"/>
          </w:tcPr>
          <w:p w14:paraId="2B9E663A" w14:textId="77777777" w:rsidR="00A045E1" w:rsidRDefault="00A045E1">
            <w:pPr>
              <w:rPr>
                <w:rFonts w:ascii="宋体"/>
              </w:rPr>
            </w:pPr>
          </w:p>
        </w:tc>
        <w:tc>
          <w:tcPr>
            <w:tcW w:w="50" w:type="pct"/>
            <w:shd w:val="clear" w:color="auto" w:fill="auto"/>
            <w:vAlign w:val="bottom"/>
          </w:tcPr>
          <w:p w14:paraId="2B9E663B" w14:textId="77777777" w:rsidR="00A045E1" w:rsidRDefault="00A045E1">
            <w:pPr>
              <w:rPr>
                <w:rFonts w:ascii="宋体"/>
              </w:rPr>
            </w:pPr>
          </w:p>
        </w:tc>
        <w:tc>
          <w:tcPr>
            <w:tcW w:w="426" w:type="pct"/>
            <w:shd w:val="clear" w:color="auto" w:fill="auto"/>
            <w:vAlign w:val="bottom"/>
          </w:tcPr>
          <w:p w14:paraId="2B9E663C" w14:textId="77777777" w:rsidR="00A045E1" w:rsidRDefault="00A045E1">
            <w:pPr>
              <w:rPr>
                <w:rFonts w:ascii="宋体"/>
              </w:rPr>
            </w:pPr>
          </w:p>
        </w:tc>
        <w:tc>
          <w:tcPr>
            <w:tcW w:w="5" w:type="pct"/>
            <w:shd w:val="clear" w:color="auto" w:fill="auto"/>
            <w:vAlign w:val="bottom"/>
          </w:tcPr>
          <w:p w14:paraId="2B9E663D" w14:textId="77777777" w:rsidR="00A045E1" w:rsidRDefault="00A045E1">
            <w:pPr>
              <w:rPr>
                <w:rFonts w:ascii="宋体"/>
              </w:rPr>
            </w:pPr>
          </w:p>
        </w:tc>
        <w:tc>
          <w:tcPr>
            <w:tcW w:w="0" w:type="auto"/>
            <w:shd w:val="clear" w:color="auto" w:fill="auto"/>
            <w:vAlign w:val="bottom"/>
          </w:tcPr>
          <w:p w14:paraId="2B9E663E" w14:textId="77777777" w:rsidR="00A045E1" w:rsidRDefault="00A045E1">
            <w:pPr>
              <w:rPr>
                <w:rFonts w:ascii="宋体"/>
                <w:vanish/>
              </w:rPr>
            </w:pPr>
          </w:p>
        </w:tc>
        <w:tc>
          <w:tcPr>
            <w:tcW w:w="0" w:type="auto"/>
            <w:shd w:val="clear" w:color="auto" w:fill="auto"/>
            <w:vAlign w:val="bottom"/>
          </w:tcPr>
          <w:p w14:paraId="2B9E663F" w14:textId="77777777" w:rsidR="00A045E1" w:rsidRDefault="00A045E1">
            <w:pPr>
              <w:rPr>
                <w:rFonts w:ascii="宋体"/>
                <w:vanish/>
              </w:rPr>
            </w:pPr>
          </w:p>
        </w:tc>
        <w:tc>
          <w:tcPr>
            <w:tcW w:w="0" w:type="auto"/>
            <w:gridSpan w:val="3"/>
            <w:shd w:val="clear" w:color="auto" w:fill="auto"/>
            <w:vAlign w:val="bottom"/>
          </w:tcPr>
          <w:p w14:paraId="2B9E6640" w14:textId="77777777" w:rsidR="00A045E1" w:rsidRDefault="00A045E1">
            <w:pPr>
              <w:rPr>
                <w:rFonts w:ascii="宋体"/>
                <w:vanish/>
              </w:rPr>
            </w:pPr>
          </w:p>
        </w:tc>
        <w:tc>
          <w:tcPr>
            <w:tcW w:w="0" w:type="auto"/>
            <w:gridSpan w:val="3"/>
            <w:shd w:val="clear" w:color="auto" w:fill="auto"/>
            <w:vAlign w:val="bottom"/>
          </w:tcPr>
          <w:p w14:paraId="2B9E6641" w14:textId="77777777" w:rsidR="00A045E1" w:rsidRDefault="00A045E1">
            <w:pPr>
              <w:rPr>
                <w:rFonts w:ascii="宋体"/>
                <w:vanish/>
              </w:rPr>
            </w:pPr>
          </w:p>
        </w:tc>
      </w:tr>
      <w:tr w:rsidR="00A045E1" w14:paraId="2B9E664F" w14:textId="77777777">
        <w:tc>
          <w:tcPr>
            <w:tcW w:w="0" w:type="auto"/>
            <w:gridSpan w:val="3"/>
            <w:shd w:val="clear" w:color="auto" w:fill="auto"/>
            <w:tcMar>
              <w:top w:w="0" w:type="dxa"/>
              <w:left w:w="20" w:type="dxa"/>
              <w:bottom w:w="0" w:type="dxa"/>
              <w:right w:w="20" w:type="dxa"/>
            </w:tcMar>
            <w:vAlign w:val="bottom"/>
          </w:tcPr>
          <w:p w14:paraId="2B9E6643" w14:textId="77777777" w:rsidR="00A045E1" w:rsidRDefault="00A045E1">
            <w:pPr>
              <w:rPr>
                <w:rFonts w:ascii="宋体"/>
              </w:rPr>
            </w:pPr>
          </w:p>
        </w:tc>
        <w:tc>
          <w:tcPr>
            <w:tcW w:w="0" w:type="auto"/>
            <w:gridSpan w:val="9"/>
            <w:shd w:val="clear" w:color="auto" w:fill="auto"/>
            <w:tcMar>
              <w:top w:w="40" w:type="dxa"/>
              <w:left w:w="20" w:type="dxa"/>
              <w:bottom w:w="40" w:type="dxa"/>
              <w:right w:w="20" w:type="dxa"/>
            </w:tcMar>
            <w:vAlign w:val="bottom"/>
          </w:tcPr>
          <w:p w14:paraId="2B9E6644" w14:textId="77777777" w:rsidR="00A045E1" w:rsidRDefault="00AB45D0">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vAlign w:val="bottom"/>
          </w:tcPr>
          <w:p w14:paraId="2B9E6645" w14:textId="77777777" w:rsidR="00A045E1" w:rsidRDefault="00A045E1">
            <w:pPr>
              <w:rPr>
                <w:rFonts w:ascii="宋体"/>
              </w:rPr>
            </w:pPr>
          </w:p>
        </w:tc>
        <w:tc>
          <w:tcPr>
            <w:tcW w:w="0" w:type="auto"/>
            <w:gridSpan w:val="9"/>
            <w:shd w:val="clear" w:color="auto" w:fill="auto"/>
            <w:tcMar>
              <w:top w:w="40" w:type="dxa"/>
              <w:left w:w="20" w:type="dxa"/>
              <w:bottom w:w="40" w:type="dxa"/>
              <w:right w:w="20" w:type="dxa"/>
            </w:tcMar>
            <w:vAlign w:val="bottom"/>
          </w:tcPr>
          <w:p w14:paraId="2B9E6646" w14:textId="77777777" w:rsidR="00A045E1" w:rsidRDefault="00AB45D0">
            <w:pPr>
              <w:jc w:val="center"/>
              <w:textAlignment w:val="bottom"/>
            </w:pPr>
            <w:r>
              <w:rPr>
                <w:rFonts w:ascii="sans-serif" w:eastAsia="sans-serif" w:hAnsi="sans-serif" w:cs="sans-serif"/>
                <w:b/>
                <w:bCs/>
                <w:color w:val="000000"/>
                <w:sz w:val="17"/>
                <w:szCs w:val="17"/>
              </w:rPr>
              <w:t>SIX MONTHS ENDED NOVEMBER 30,</w:t>
            </w:r>
          </w:p>
        </w:tc>
        <w:tc>
          <w:tcPr>
            <w:tcW w:w="0" w:type="auto"/>
            <w:shd w:val="clear" w:color="auto" w:fill="auto"/>
            <w:vAlign w:val="bottom"/>
          </w:tcPr>
          <w:p w14:paraId="2B9E6647" w14:textId="77777777" w:rsidR="00A045E1" w:rsidRDefault="00A045E1">
            <w:pPr>
              <w:rPr>
                <w:rFonts w:ascii="宋体"/>
                <w:vanish/>
              </w:rPr>
            </w:pPr>
          </w:p>
        </w:tc>
        <w:tc>
          <w:tcPr>
            <w:tcW w:w="0" w:type="auto"/>
            <w:shd w:val="clear" w:color="auto" w:fill="auto"/>
            <w:vAlign w:val="bottom"/>
          </w:tcPr>
          <w:p w14:paraId="2B9E6648" w14:textId="77777777" w:rsidR="00A045E1" w:rsidRDefault="00A045E1">
            <w:pPr>
              <w:rPr>
                <w:rFonts w:ascii="宋体"/>
                <w:vanish/>
              </w:rPr>
            </w:pPr>
          </w:p>
        </w:tc>
        <w:tc>
          <w:tcPr>
            <w:tcW w:w="0" w:type="auto"/>
            <w:shd w:val="clear" w:color="auto" w:fill="auto"/>
            <w:vAlign w:val="bottom"/>
          </w:tcPr>
          <w:p w14:paraId="2B9E6649" w14:textId="77777777" w:rsidR="00A045E1" w:rsidRDefault="00A045E1">
            <w:pPr>
              <w:rPr>
                <w:rFonts w:ascii="宋体"/>
              </w:rPr>
            </w:pPr>
          </w:p>
        </w:tc>
        <w:tc>
          <w:tcPr>
            <w:tcW w:w="0" w:type="auto"/>
            <w:shd w:val="clear" w:color="auto" w:fill="auto"/>
            <w:vAlign w:val="bottom"/>
          </w:tcPr>
          <w:p w14:paraId="2B9E664A" w14:textId="77777777" w:rsidR="00A045E1" w:rsidRDefault="00A045E1">
            <w:pPr>
              <w:rPr>
                <w:rFonts w:ascii="宋体"/>
              </w:rPr>
            </w:pPr>
          </w:p>
        </w:tc>
        <w:tc>
          <w:tcPr>
            <w:tcW w:w="0" w:type="auto"/>
            <w:shd w:val="clear" w:color="auto" w:fill="auto"/>
            <w:vAlign w:val="bottom"/>
          </w:tcPr>
          <w:p w14:paraId="2B9E664B" w14:textId="77777777" w:rsidR="00A045E1" w:rsidRDefault="00A045E1">
            <w:pPr>
              <w:rPr>
                <w:rFonts w:ascii="宋体"/>
              </w:rPr>
            </w:pPr>
          </w:p>
        </w:tc>
        <w:tc>
          <w:tcPr>
            <w:tcW w:w="0" w:type="auto"/>
            <w:shd w:val="clear" w:color="auto" w:fill="auto"/>
            <w:vAlign w:val="bottom"/>
          </w:tcPr>
          <w:p w14:paraId="2B9E664C" w14:textId="77777777" w:rsidR="00A045E1" w:rsidRDefault="00A045E1">
            <w:pPr>
              <w:rPr>
                <w:rFonts w:ascii="宋体"/>
              </w:rPr>
            </w:pPr>
          </w:p>
        </w:tc>
        <w:tc>
          <w:tcPr>
            <w:tcW w:w="0" w:type="auto"/>
            <w:shd w:val="clear" w:color="auto" w:fill="auto"/>
            <w:vAlign w:val="bottom"/>
          </w:tcPr>
          <w:p w14:paraId="2B9E664D" w14:textId="77777777" w:rsidR="00A045E1" w:rsidRDefault="00A045E1">
            <w:pPr>
              <w:rPr>
                <w:rFonts w:ascii="宋体"/>
              </w:rPr>
            </w:pPr>
          </w:p>
        </w:tc>
        <w:tc>
          <w:tcPr>
            <w:tcW w:w="0" w:type="auto"/>
            <w:shd w:val="clear" w:color="auto" w:fill="auto"/>
            <w:vAlign w:val="bottom"/>
          </w:tcPr>
          <w:p w14:paraId="2B9E664E" w14:textId="77777777" w:rsidR="00A045E1" w:rsidRDefault="00A045E1">
            <w:pPr>
              <w:rPr>
                <w:rFonts w:ascii="宋体"/>
              </w:rPr>
            </w:pPr>
          </w:p>
        </w:tc>
      </w:tr>
      <w:tr w:rsidR="00A045E1" w14:paraId="2B9E665C" w14:textId="77777777">
        <w:tc>
          <w:tcPr>
            <w:tcW w:w="0" w:type="auto"/>
            <w:gridSpan w:val="3"/>
            <w:shd w:val="clear" w:color="auto" w:fill="auto"/>
            <w:tcMar>
              <w:top w:w="40" w:type="dxa"/>
              <w:left w:w="20" w:type="dxa"/>
              <w:bottom w:w="40" w:type="dxa"/>
              <w:right w:w="20" w:type="dxa"/>
            </w:tcMar>
            <w:vAlign w:val="bottom"/>
          </w:tcPr>
          <w:p w14:paraId="2B9E6650" w14:textId="77777777" w:rsidR="00A045E1" w:rsidRDefault="00AB45D0">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651"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652" w14:textId="77777777" w:rsidR="00A045E1" w:rsidRDefault="00AB45D0">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653" w14:textId="77777777" w:rsidR="00A045E1" w:rsidRDefault="00AB45D0">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0" w:type="dxa"/>
              <w:left w:w="20" w:type="dxa"/>
              <w:bottom w:w="0" w:type="dxa"/>
              <w:right w:w="20" w:type="dxa"/>
            </w:tcMar>
            <w:vAlign w:val="bottom"/>
          </w:tcPr>
          <w:p w14:paraId="2B9E6654" w14:textId="77777777" w:rsidR="00A045E1" w:rsidRDefault="00A045E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655"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656" w14:textId="77777777" w:rsidR="00A045E1" w:rsidRDefault="00AB45D0">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657" w14:textId="77777777" w:rsidR="00A045E1" w:rsidRDefault="00AB45D0">
            <w:pPr>
              <w:jc w:val="right"/>
              <w:textAlignment w:val="bottom"/>
            </w:pPr>
            <w:r>
              <w:rPr>
                <w:rFonts w:ascii="sans-serif" w:eastAsia="sans-serif" w:hAnsi="sans-serif" w:cs="sans-serif"/>
                <w:b/>
                <w:bCs/>
                <w:color w:val="000000"/>
                <w:sz w:val="17"/>
                <w:szCs w:val="17"/>
              </w:rPr>
              <w:t>% CHANGE</w:t>
            </w:r>
          </w:p>
        </w:tc>
        <w:tc>
          <w:tcPr>
            <w:tcW w:w="0" w:type="auto"/>
            <w:shd w:val="clear" w:color="auto" w:fill="auto"/>
            <w:vAlign w:val="bottom"/>
          </w:tcPr>
          <w:p w14:paraId="2B9E6658" w14:textId="77777777" w:rsidR="00A045E1" w:rsidRDefault="00A045E1">
            <w:pPr>
              <w:rPr>
                <w:rFonts w:ascii="宋体"/>
                <w:vanish/>
              </w:rPr>
            </w:pPr>
          </w:p>
        </w:tc>
        <w:tc>
          <w:tcPr>
            <w:tcW w:w="0" w:type="auto"/>
            <w:shd w:val="clear" w:color="auto" w:fill="auto"/>
            <w:vAlign w:val="bottom"/>
          </w:tcPr>
          <w:p w14:paraId="2B9E6659" w14:textId="77777777" w:rsidR="00A045E1" w:rsidRDefault="00A045E1">
            <w:pPr>
              <w:rPr>
                <w:rFonts w:ascii="宋体"/>
                <w:vanish/>
              </w:rPr>
            </w:pPr>
          </w:p>
        </w:tc>
        <w:tc>
          <w:tcPr>
            <w:tcW w:w="0" w:type="auto"/>
            <w:gridSpan w:val="3"/>
            <w:shd w:val="clear" w:color="auto" w:fill="auto"/>
            <w:vAlign w:val="bottom"/>
          </w:tcPr>
          <w:p w14:paraId="2B9E665A" w14:textId="77777777" w:rsidR="00A045E1" w:rsidRDefault="00A045E1">
            <w:pPr>
              <w:rPr>
                <w:rFonts w:ascii="宋体"/>
                <w:vanish/>
              </w:rPr>
            </w:pPr>
          </w:p>
        </w:tc>
        <w:tc>
          <w:tcPr>
            <w:tcW w:w="0" w:type="auto"/>
            <w:gridSpan w:val="3"/>
            <w:shd w:val="clear" w:color="auto" w:fill="auto"/>
            <w:vAlign w:val="bottom"/>
          </w:tcPr>
          <w:p w14:paraId="2B9E665B" w14:textId="77777777" w:rsidR="00A045E1" w:rsidRDefault="00A045E1">
            <w:pPr>
              <w:rPr>
                <w:rFonts w:ascii="宋体"/>
                <w:vanish/>
              </w:rPr>
            </w:pPr>
          </w:p>
        </w:tc>
      </w:tr>
      <w:tr w:rsidR="00A045E1" w14:paraId="2B9E667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65D" w14:textId="77777777" w:rsidR="00A045E1" w:rsidRDefault="00AB45D0">
            <w:pPr>
              <w:textAlignment w:val="bottom"/>
            </w:pPr>
            <w:r>
              <w:rPr>
                <w:rFonts w:ascii="Arial" w:eastAsia="宋体" w:hAnsi="Arial" w:cs="Arial"/>
                <w:color w:val="000000"/>
                <w:sz w:val="17"/>
                <w:szCs w:val="17"/>
              </w:rPr>
              <w:t>Demand creation expense</w:t>
            </w:r>
            <w:r>
              <w:rPr>
                <w:rFonts w:ascii="Arial" w:eastAsia="宋体" w:hAnsi="Arial" w:cs="Arial"/>
                <w:color w:val="000000"/>
                <w:sz w:val="11"/>
                <w:szCs w:val="11"/>
              </w:rPr>
              <w:t>(1)</w:t>
            </w:r>
          </w:p>
        </w:tc>
        <w:tc>
          <w:tcPr>
            <w:tcW w:w="0" w:type="auto"/>
            <w:tcBorders>
              <w:top w:val="single" w:sz="8" w:space="0" w:color="E87722"/>
            </w:tcBorders>
            <w:shd w:val="clear" w:color="auto" w:fill="FFF1E7"/>
            <w:tcMar>
              <w:top w:w="40" w:type="dxa"/>
              <w:left w:w="20" w:type="dxa"/>
              <w:bottom w:w="40" w:type="dxa"/>
              <w:right w:w="0" w:type="dxa"/>
            </w:tcMar>
            <w:vAlign w:val="bottom"/>
          </w:tcPr>
          <w:p w14:paraId="2B9E665E"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665F" w14:textId="77777777" w:rsidR="00A045E1" w:rsidRDefault="00AB45D0">
            <w:pPr>
              <w:jc w:val="right"/>
              <w:textAlignment w:val="bottom"/>
            </w:pPr>
            <w:r>
              <w:rPr>
                <w:rFonts w:ascii="Arial" w:eastAsia="宋体" w:hAnsi="Arial" w:cs="Arial"/>
                <w:color w:val="000000"/>
                <w:sz w:val="17"/>
                <w:szCs w:val="17"/>
              </w:rPr>
              <w:t>1,102 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660"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6661"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6662" w14:textId="77777777" w:rsidR="00A045E1" w:rsidRDefault="00AB45D0">
            <w:pPr>
              <w:jc w:val="right"/>
              <w:textAlignment w:val="bottom"/>
            </w:pPr>
            <w:r>
              <w:rPr>
                <w:rFonts w:ascii="Arial" w:eastAsia="宋体" w:hAnsi="Arial" w:cs="Arial"/>
                <w:color w:val="000000"/>
                <w:sz w:val="17"/>
                <w:szCs w:val="17"/>
              </w:rPr>
              <w:t>1,017 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663"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664" w14:textId="77777777" w:rsidR="00A045E1" w:rsidRDefault="00AB45D0">
            <w:pPr>
              <w:jc w:val="right"/>
              <w:textAlignment w:val="bottom"/>
            </w:pPr>
            <w:r>
              <w:rPr>
                <w:rFonts w:ascii="Arial" w:eastAsia="宋体" w:hAnsi="Arial" w:cs="Arial"/>
                <w:color w:val="000000"/>
                <w:sz w:val="17"/>
                <w:szCs w:val="17"/>
              </w:rPr>
              <w:t>8 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665" w14:textId="77777777" w:rsidR="00A045E1" w:rsidRDefault="00AB45D0">
            <w:pPr>
              <w:textAlignment w:val="bottom"/>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666" w14:textId="77777777" w:rsidR="00A045E1" w:rsidRDefault="00A045E1">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B9E6667"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6668" w14:textId="77777777" w:rsidR="00A045E1" w:rsidRDefault="00AB45D0">
            <w:pPr>
              <w:jc w:val="right"/>
              <w:textAlignment w:val="bottom"/>
            </w:pPr>
            <w:r>
              <w:rPr>
                <w:rFonts w:ascii="Arial" w:eastAsia="宋体" w:hAnsi="Arial" w:cs="Arial"/>
                <w:color w:val="000000"/>
                <w:sz w:val="17"/>
                <w:szCs w:val="17"/>
              </w:rPr>
              <w:t>2,045 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669"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666A"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666B" w14:textId="77777777" w:rsidR="00A045E1" w:rsidRDefault="00AB45D0">
            <w:pPr>
              <w:jc w:val="right"/>
              <w:textAlignment w:val="bottom"/>
            </w:pPr>
            <w:r>
              <w:rPr>
                <w:rFonts w:ascii="Arial" w:eastAsia="宋体" w:hAnsi="Arial" w:cs="Arial"/>
                <w:color w:val="000000"/>
                <w:sz w:val="17"/>
                <w:szCs w:val="17"/>
              </w:rPr>
              <w:t>1,935 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66C"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66D" w14:textId="77777777" w:rsidR="00A045E1" w:rsidRDefault="00AB45D0">
            <w:pPr>
              <w:jc w:val="right"/>
              <w:textAlignment w:val="bottom"/>
            </w:pPr>
            <w:r>
              <w:rPr>
                <w:rFonts w:ascii="Arial" w:eastAsia="宋体" w:hAnsi="Arial" w:cs="Arial"/>
                <w:color w:val="000000"/>
                <w:sz w:val="17"/>
                <w:szCs w:val="17"/>
              </w:rPr>
              <w:t>6 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66E" w14:textId="77777777" w:rsidR="00A045E1" w:rsidRDefault="00AB45D0">
            <w:pPr>
              <w:textAlignment w:val="bottom"/>
            </w:pPr>
            <w:r>
              <w:rPr>
                <w:rFonts w:ascii="Arial" w:eastAsia="宋体" w:hAnsi="Arial" w:cs="Arial"/>
                <w:color w:val="000000"/>
                <w:sz w:val="17"/>
                <w:szCs w:val="17"/>
              </w:rPr>
              <w:t>%</w:t>
            </w:r>
          </w:p>
        </w:tc>
        <w:tc>
          <w:tcPr>
            <w:tcW w:w="0" w:type="auto"/>
            <w:shd w:val="clear" w:color="auto" w:fill="auto"/>
            <w:vAlign w:val="bottom"/>
          </w:tcPr>
          <w:p w14:paraId="2B9E666F" w14:textId="77777777" w:rsidR="00A045E1" w:rsidRDefault="00A045E1">
            <w:pPr>
              <w:rPr>
                <w:rFonts w:ascii="宋体"/>
                <w:vanish/>
              </w:rPr>
            </w:pPr>
          </w:p>
        </w:tc>
        <w:tc>
          <w:tcPr>
            <w:tcW w:w="0" w:type="auto"/>
            <w:shd w:val="clear" w:color="auto" w:fill="auto"/>
            <w:vAlign w:val="bottom"/>
          </w:tcPr>
          <w:p w14:paraId="2B9E6670" w14:textId="77777777" w:rsidR="00A045E1" w:rsidRDefault="00A045E1">
            <w:pPr>
              <w:rPr>
                <w:rFonts w:ascii="宋体"/>
                <w:vanish/>
              </w:rPr>
            </w:pPr>
          </w:p>
        </w:tc>
        <w:tc>
          <w:tcPr>
            <w:tcW w:w="0" w:type="auto"/>
            <w:gridSpan w:val="3"/>
            <w:shd w:val="clear" w:color="auto" w:fill="auto"/>
            <w:vAlign w:val="bottom"/>
          </w:tcPr>
          <w:p w14:paraId="2B9E6671" w14:textId="77777777" w:rsidR="00A045E1" w:rsidRDefault="00A045E1">
            <w:pPr>
              <w:rPr>
                <w:rFonts w:ascii="宋体"/>
                <w:vanish/>
              </w:rPr>
            </w:pPr>
          </w:p>
        </w:tc>
        <w:tc>
          <w:tcPr>
            <w:tcW w:w="0" w:type="auto"/>
            <w:gridSpan w:val="3"/>
            <w:shd w:val="clear" w:color="auto" w:fill="auto"/>
            <w:vAlign w:val="bottom"/>
          </w:tcPr>
          <w:p w14:paraId="2B9E6672" w14:textId="77777777" w:rsidR="00A045E1" w:rsidRDefault="00A045E1">
            <w:pPr>
              <w:rPr>
                <w:rFonts w:ascii="宋体"/>
                <w:vanish/>
              </w:rPr>
            </w:pPr>
          </w:p>
        </w:tc>
      </w:tr>
      <w:tr w:rsidR="00A045E1" w14:paraId="2B9E668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6674" w14:textId="77777777" w:rsidR="00A045E1" w:rsidRDefault="00AB45D0">
            <w:pPr>
              <w:textAlignment w:val="bottom"/>
            </w:pPr>
            <w:r>
              <w:rPr>
                <w:rFonts w:ascii="Arial" w:eastAsia="宋体" w:hAnsi="Arial" w:cs="Arial"/>
                <w:color w:val="000000"/>
                <w:sz w:val="17"/>
                <w:szCs w:val="17"/>
              </w:rPr>
              <w:t>Operating overhead expense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675" w14:textId="77777777" w:rsidR="00A045E1" w:rsidRDefault="00AB45D0">
            <w:pPr>
              <w:jc w:val="right"/>
              <w:textAlignment w:val="bottom"/>
            </w:pPr>
            <w:r>
              <w:rPr>
                <w:rFonts w:ascii="Arial" w:eastAsia="宋体" w:hAnsi="Arial" w:cs="Arial"/>
                <w:color w:val="000000"/>
                <w:sz w:val="17"/>
                <w:szCs w:val="17"/>
              </w:rPr>
              <w:t>3,022 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676"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677" w14:textId="77777777" w:rsidR="00A045E1" w:rsidRDefault="00AB45D0">
            <w:pPr>
              <w:jc w:val="right"/>
              <w:textAlignment w:val="bottom"/>
            </w:pPr>
            <w:r>
              <w:rPr>
                <w:rFonts w:ascii="Arial" w:eastAsia="宋体" w:hAnsi="Arial" w:cs="Arial"/>
                <w:color w:val="000000"/>
                <w:sz w:val="17"/>
                <w:szCs w:val="17"/>
              </w:rPr>
              <w:t>2,742 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678"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679" w14:textId="77777777" w:rsidR="00A045E1" w:rsidRDefault="00AB45D0">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67A" w14:textId="77777777" w:rsidR="00A045E1" w:rsidRDefault="00AB45D0">
            <w:pPr>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67B"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67C" w14:textId="77777777" w:rsidR="00A045E1" w:rsidRDefault="00AB45D0">
            <w:pPr>
              <w:jc w:val="right"/>
              <w:textAlignment w:val="bottom"/>
            </w:pPr>
            <w:r>
              <w:rPr>
                <w:rFonts w:ascii="Arial" w:eastAsia="宋体" w:hAnsi="Arial" w:cs="Arial"/>
                <w:color w:val="000000"/>
                <w:sz w:val="17"/>
                <w:szCs w:val="17"/>
              </w:rPr>
              <w:t>5,999 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67D"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67E" w14:textId="77777777" w:rsidR="00A045E1" w:rsidRDefault="00AB45D0">
            <w:pPr>
              <w:jc w:val="right"/>
              <w:textAlignment w:val="bottom"/>
            </w:pPr>
            <w:r>
              <w:rPr>
                <w:rFonts w:ascii="Arial" w:eastAsia="宋体" w:hAnsi="Arial" w:cs="Arial"/>
                <w:color w:val="000000"/>
                <w:sz w:val="17"/>
                <w:szCs w:val="17"/>
              </w:rPr>
              <w:t>5,396 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67F"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680" w14:textId="77777777" w:rsidR="00A045E1" w:rsidRDefault="00AB45D0">
            <w:pPr>
              <w:jc w:val="right"/>
              <w:textAlignment w:val="bottom"/>
            </w:pPr>
            <w:r>
              <w:rPr>
                <w:rFonts w:ascii="Arial" w:eastAsia="宋体" w:hAnsi="Arial" w:cs="Arial"/>
                <w:color w:val="000000"/>
                <w:sz w:val="17"/>
                <w:szCs w:val="17"/>
              </w:rPr>
              <w:t>11 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681" w14:textId="77777777" w:rsidR="00A045E1" w:rsidRDefault="00AB45D0">
            <w:pPr>
              <w:textAlignment w:val="bottom"/>
            </w:pPr>
            <w:r>
              <w:rPr>
                <w:rFonts w:ascii="Arial" w:eastAsia="宋体" w:hAnsi="Arial" w:cs="Arial"/>
                <w:color w:val="000000"/>
                <w:sz w:val="17"/>
                <w:szCs w:val="17"/>
              </w:rPr>
              <w:t>%</w:t>
            </w:r>
          </w:p>
        </w:tc>
        <w:tc>
          <w:tcPr>
            <w:tcW w:w="0" w:type="auto"/>
            <w:shd w:val="clear" w:color="auto" w:fill="auto"/>
            <w:vAlign w:val="bottom"/>
          </w:tcPr>
          <w:p w14:paraId="2B9E6682" w14:textId="77777777" w:rsidR="00A045E1" w:rsidRDefault="00A045E1">
            <w:pPr>
              <w:rPr>
                <w:rFonts w:ascii="宋体"/>
                <w:vanish/>
              </w:rPr>
            </w:pPr>
          </w:p>
        </w:tc>
        <w:tc>
          <w:tcPr>
            <w:tcW w:w="0" w:type="auto"/>
            <w:shd w:val="clear" w:color="auto" w:fill="auto"/>
            <w:vAlign w:val="bottom"/>
          </w:tcPr>
          <w:p w14:paraId="2B9E6683" w14:textId="77777777" w:rsidR="00A045E1" w:rsidRDefault="00A045E1">
            <w:pPr>
              <w:rPr>
                <w:rFonts w:ascii="宋体"/>
                <w:vanish/>
              </w:rPr>
            </w:pPr>
          </w:p>
        </w:tc>
        <w:tc>
          <w:tcPr>
            <w:tcW w:w="0" w:type="auto"/>
            <w:gridSpan w:val="3"/>
            <w:shd w:val="clear" w:color="auto" w:fill="auto"/>
            <w:vAlign w:val="bottom"/>
          </w:tcPr>
          <w:p w14:paraId="2B9E6684" w14:textId="77777777" w:rsidR="00A045E1" w:rsidRDefault="00A045E1">
            <w:pPr>
              <w:rPr>
                <w:rFonts w:ascii="宋体"/>
                <w:vanish/>
              </w:rPr>
            </w:pPr>
          </w:p>
        </w:tc>
        <w:tc>
          <w:tcPr>
            <w:tcW w:w="0" w:type="auto"/>
            <w:gridSpan w:val="3"/>
            <w:shd w:val="clear" w:color="auto" w:fill="auto"/>
            <w:vAlign w:val="bottom"/>
          </w:tcPr>
          <w:p w14:paraId="2B9E6685" w14:textId="77777777" w:rsidR="00A045E1" w:rsidRDefault="00A045E1">
            <w:pPr>
              <w:rPr>
                <w:rFonts w:ascii="宋体"/>
                <w:vanish/>
              </w:rPr>
            </w:pPr>
          </w:p>
        </w:tc>
      </w:tr>
      <w:tr w:rsidR="00A045E1" w14:paraId="2B9E669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687" w14:textId="77777777" w:rsidR="00A045E1" w:rsidRDefault="00AB45D0">
            <w:pPr>
              <w:textAlignment w:val="bottom"/>
            </w:pPr>
            <w:r>
              <w:rPr>
                <w:rFonts w:ascii="Arial" w:eastAsia="宋体" w:hAnsi="Arial" w:cs="Arial"/>
                <w:color w:val="000000"/>
                <w:sz w:val="17"/>
                <w:szCs w:val="17"/>
              </w:rPr>
              <w:t>Total selling and administrative expense</w:t>
            </w:r>
          </w:p>
        </w:tc>
        <w:tc>
          <w:tcPr>
            <w:tcW w:w="0" w:type="auto"/>
            <w:tcBorders>
              <w:top w:val="single" w:sz="8" w:space="0" w:color="E87722"/>
            </w:tcBorders>
            <w:shd w:val="clear" w:color="auto" w:fill="FFF1E7"/>
            <w:tcMar>
              <w:top w:w="40" w:type="dxa"/>
              <w:left w:w="20" w:type="dxa"/>
              <w:bottom w:w="40" w:type="dxa"/>
              <w:right w:w="0" w:type="dxa"/>
            </w:tcMar>
            <w:vAlign w:val="bottom"/>
          </w:tcPr>
          <w:p w14:paraId="2B9E6688"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6689" w14:textId="77777777" w:rsidR="00A045E1" w:rsidRDefault="00AB45D0">
            <w:pPr>
              <w:jc w:val="right"/>
              <w:textAlignment w:val="bottom"/>
            </w:pPr>
            <w:r>
              <w:rPr>
                <w:rFonts w:ascii="Arial" w:eastAsia="宋体" w:hAnsi="Arial" w:cs="Arial"/>
                <w:color w:val="000000"/>
                <w:sz w:val="17"/>
                <w:szCs w:val="17"/>
              </w:rPr>
              <w:t>4,124 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68A"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668B"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668C" w14:textId="77777777" w:rsidR="00A045E1" w:rsidRDefault="00AB45D0">
            <w:pPr>
              <w:jc w:val="right"/>
              <w:textAlignment w:val="bottom"/>
            </w:pPr>
            <w:r>
              <w:rPr>
                <w:rFonts w:ascii="Arial" w:eastAsia="宋体" w:hAnsi="Arial" w:cs="Arial"/>
                <w:color w:val="000000"/>
                <w:sz w:val="17"/>
                <w:szCs w:val="17"/>
              </w:rPr>
              <w:t>3,759 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68D"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68E" w14:textId="77777777" w:rsidR="00A045E1" w:rsidRDefault="00AB45D0">
            <w:pPr>
              <w:jc w:val="right"/>
              <w:textAlignment w:val="bottom"/>
            </w:pPr>
            <w:r>
              <w:rPr>
                <w:rFonts w:ascii="Arial" w:eastAsia="宋体" w:hAnsi="Arial" w:cs="Arial"/>
                <w:color w:val="000000"/>
                <w:sz w:val="17"/>
                <w:szCs w:val="17"/>
              </w:rPr>
              <w:t>10 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68F"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690" w14:textId="77777777" w:rsidR="00A045E1" w:rsidRDefault="00A045E1">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B9E6691"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6692" w14:textId="77777777" w:rsidR="00A045E1" w:rsidRDefault="00AB45D0">
            <w:pPr>
              <w:jc w:val="right"/>
              <w:textAlignment w:val="bottom"/>
            </w:pPr>
            <w:r>
              <w:rPr>
                <w:rFonts w:ascii="Arial" w:eastAsia="宋体" w:hAnsi="Arial" w:cs="Arial"/>
                <w:color w:val="000000"/>
                <w:sz w:val="17"/>
                <w:szCs w:val="17"/>
              </w:rPr>
              <w:t>8,044 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693"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6694"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6695" w14:textId="77777777" w:rsidR="00A045E1" w:rsidRDefault="00AB45D0">
            <w:pPr>
              <w:jc w:val="right"/>
              <w:textAlignment w:val="bottom"/>
            </w:pPr>
            <w:r>
              <w:rPr>
                <w:rFonts w:ascii="Arial" w:eastAsia="宋体" w:hAnsi="Arial" w:cs="Arial"/>
                <w:color w:val="000000"/>
                <w:sz w:val="17"/>
                <w:szCs w:val="17"/>
              </w:rPr>
              <w:t>7,331 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696"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697" w14:textId="77777777" w:rsidR="00A045E1" w:rsidRDefault="00AB45D0">
            <w:pPr>
              <w:jc w:val="right"/>
              <w:textAlignment w:val="bottom"/>
            </w:pPr>
            <w:r>
              <w:rPr>
                <w:rFonts w:ascii="Arial" w:eastAsia="宋体" w:hAnsi="Arial" w:cs="Arial"/>
                <w:color w:val="000000"/>
                <w:sz w:val="17"/>
                <w:szCs w:val="17"/>
              </w:rPr>
              <w:t>10 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698" w14:textId="77777777" w:rsidR="00A045E1" w:rsidRDefault="00AB45D0">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B9E6699" w14:textId="77777777" w:rsidR="00A045E1" w:rsidRDefault="00A045E1">
            <w:pPr>
              <w:rPr>
                <w:rFonts w:ascii="宋体"/>
                <w:vanish/>
              </w:rPr>
            </w:pPr>
          </w:p>
        </w:tc>
        <w:tc>
          <w:tcPr>
            <w:tcW w:w="0" w:type="auto"/>
            <w:shd w:val="clear" w:color="auto" w:fill="auto"/>
            <w:vAlign w:val="bottom"/>
          </w:tcPr>
          <w:p w14:paraId="2B9E669A" w14:textId="77777777" w:rsidR="00A045E1" w:rsidRDefault="00A045E1">
            <w:pPr>
              <w:rPr>
                <w:rFonts w:ascii="宋体"/>
                <w:vanish/>
              </w:rPr>
            </w:pPr>
          </w:p>
        </w:tc>
        <w:tc>
          <w:tcPr>
            <w:tcW w:w="0" w:type="auto"/>
            <w:gridSpan w:val="3"/>
            <w:shd w:val="clear" w:color="auto" w:fill="auto"/>
            <w:vAlign w:val="bottom"/>
          </w:tcPr>
          <w:p w14:paraId="2B9E669B" w14:textId="77777777" w:rsidR="00A045E1" w:rsidRDefault="00A045E1">
            <w:pPr>
              <w:rPr>
                <w:rFonts w:ascii="宋体"/>
                <w:vanish/>
              </w:rPr>
            </w:pPr>
          </w:p>
        </w:tc>
        <w:tc>
          <w:tcPr>
            <w:tcW w:w="0" w:type="auto"/>
            <w:gridSpan w:val="3"/>
            <w:shd w:val="clear" w:color="auto" w:fill="auto"/>
            <w:vAlign w:val="bottom"/>
          </w:tcPr>
          <w:p w14:paraId="2B9E669C" w14:textId="77777777" w:rsidR="00A045E1" w:rsidRDefault="00A045E1">
            <w:pPr>
              <w:rPr>
                <w:rFonts w:ascii="宋体"/>
                <w:vanish/>
              </w:rPr>
            </w:pPr>
          </w:p>
        </w:tc>
      </w:tr>
      <w:tr w:rsidR="00A045E1" w14:paraId="2B9E66AE" w14:textId="77777777">
        <w:tc>
          <w:tcPr>
            <w:tcW w:w="0" w:type="auto"/>
            <w:gridSpan w:val="3"/>
            <w:tcBorders>
              <w:top w:val="single" w:sz="4" w:space="0" w:color="808080"/>
              <w:bottom w:val="single" w:sz="8" w:space="0" w:color="E87722"/>
            </w:tcBorders>
            <w:shd w:val="clear" w:color="auto" w:fill="auto"/>
            <w:tcMar>
              <w:top w:w="40" w:type="dxa"/>
              <w:left w:w="155" w:type="dxa"/>
              <w:bottom w:w="40" w:type="dxa"/>
              <w:right w:w="20" w:type="dxa"/>
            </w:tcMar>
            <w:vAlign w:val="bottom"/>
          </w:tcPr>
          <w:p w14:paraId="2B9E669E" w14:textId="77777777" w:rsidR="00A045E1" w:rsidRDefault="00AB45D0">
            <w:pPr>
              <w:textAlignment w:val="bottom"/>
            </w:pPr>
            <w:r>
              <w:rPr>
                <w:rFonts w:ascii="Arial" w:eastAsia="宋体" w:hAnsi="Arial" w:cs="Arial"/>
                <w:color w:val="000000"/>
                <w:sz w:val="17"/>
                <w:szCs w:val="17"/>
              </w:rPr>
              <w:t>% of revenues</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B9E669F" w14:textId="77777777" w:rsidR="00A045E1" w:rsidRDefault="00AB45D0">
            <w:pPr>
              <w:jc w:val="right"/>
              <w:textAlignment w:val="bottom"/>
            </w:pPr>
            <w:r>
              <w:rPr>
                <w:rFonts w:ascii="Arial" w:eastAsia="宋体" w:hAnsi="Arial" w:cs="Arial"/>
                <w:color w:val="000000"/>
                <w:sz w:val="17"/>
                <w:szCs w:val="17"/>
              </w:rPr>
              <w:t>31.0 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B9E66A0"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B9E66A1" w14:textId="77777777" w:rsidR="00A045E1" w:rsidRDefault="00AB45D0">
            <w:pPr>
              <w:jc w:val="right"/>
              <w:textAlignment w:val="bottom"/>
            </w:pPr>
            <w:r>
              <w:rPr>
                <w:rFonts w:ascii="Arial" w:eastAsia="宋体" w:hAnsi="Arial" w:cs="Arial"/>
                <w:color w:val="000000"/>
                <w:sz w:val="17"/>
                <w:szCs w:val="17"/>
              </w:rPr>
              <w:t>33.1 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B9E66A2"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tcPr>
          <w:p w14:paraId="2B9E66A3" w14:textId="77777777" w:rsidR="00A045E1" w:rsidRDefault="00AB45D0">
            <w:pPr>
              <w:jc w:val="right"/>
              <w:textAlignment w:val="top"/>
            </w:pPr>
            <w:r>
              <w:rPr>
                <w:rFonts w:ascii="Arial" w:eastAsia="宋体" w:hAnsi="Arial" w:cs="Arial"/>
                <w:color w:val="000000"/>
                <w:sz w:val="17"/>
                <w:szCs w:val="17"/>
              </w:rPr>
              <w:t>(210) bps</w:t>
            </w: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2B9E66A4" w14:textId="77777777" w:rsidR="00A045E1" w:rsidRDefault="00A045E1">
            <w:pPr>
              <w:rPr>
                <w:rFonts w:ascii="宋体"/>
              </w:rPr>
            </w:pP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B9E66A5" w14:textId="77777777" w:rsidR="00A045E1" w:rsidRDefault="00AB45D0">
            <w:pPr>
              <w:jc w:val="right"/>
              <w:textAlignment w:val="bottom"/>
            </w:pPr>
            <w:r>
              <w:rPr>
                <w:rFonts w:ascii="Arial" w:eastAsia="宋体" w:hAnsi="Arial" w:cs="Arial"/>
                <w:color w:val="000000"/>
                <w:sz w:val="17"/>
                <w:szCs w:val="17"/>
              </w:rPr>
              <w:t>30.9 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B9E66A6"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B9E66A7" w14:textId="77777777" w:rsidR="00A045E1" w:rsidRDefault="00AB45D0">
            <w:pPr>
              <w:jc w:val="right"/>
              <w:textAlignment w:val="bottom"/>
            </w:pPr>
            <w:r>
              <w:rPr>
                <w:rFonts w:ascii="Arial" w:eastAsia="宋体" w:hAnsi="Arial" w:cs="Arial"/>
                <w:color w:val="000000"/>
                <w:sz w:val="17"/>
                <w:szCs w:val="17"/>
              </w:rPr>
              <w:t>31.1 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B9E66A8"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tcPr>
          <w:p w14:paraId="2B9E66A9" w14:textId="77777777" w:rsidR="00A045E1" w:rsidRDefault="00AB45D0">
            <w:pPr>
              <w:jc w:val="right"/>
              <w:textAlignment w:val="top"/>
            </w:pPr>
            <w:r>
              <w:rPr>
                <w:rFonts w:ascii="Arial" w:eastAsia="宋体" w:hAnsi="Arial" w:cs="Arial"/>
                <w:color w:val="000000"/>
                <w:sz w:val="17"/>
                <w:szCs w:val="17"/>
              </w:rPr>
              <w:t>(20) bps</w:t>
            </w:r>
          </w:p>
        </w:tc>
        <w:tc>
          <w:tcPr>
            <w:tcW w:w="0" w:type="auto"/>
            <w:shd w:val="clear" w:color="auto" w:fill="auto"/>
            <w:vAlign w:val="bottom"/>
          </w:tcPr>
          <w:p w14:paraId="2B9E66AA" w14:textId="77777777" w:rsidR="00A045E1" w:rsidRDefault="00A045E1">
            <w:pPr>
              <w:rPr>
                <w:rFonts w:ascii="宋体"/>
                <w:vanish/>
              </w:rPr>
            </w:pPr>
          </w:p>
        </w:tc>
        <w:tc>
          <w:tcPr>
            <w:tcW w:w="0" w:type="auto"/>
            <w:shd w:val="clear" w:color="auto" w:fill="auto"/>
            <w:vAlign w:val="bottom"/>
          </w:tcPr>
          <w:p w14:paraId="2B9E66AB" w14:textId="77777777" w:rsidR="00A045E1" w:rsidRDefault="00A045E1">
            <w:pPr>
              <w:rPr>
                <w:rFonts w:ascii="宋体"/>
                <w:vanish/>
              </w:rPr>
            </w:pPr>
          </w:p>
        </w:tc>
        <w:tc>
          <w:tcPr>
            <w:tcW w:w="0" w:type="auto"/>
            <w:gridSpan w:val="3"/>
            <w:shd w:val="clear" w:color="auto" w:fill="auto"/>
            <w:vAlign w:val="bottom"/>
          </w:tcPr>
          <w:p w14:paraId="2B9E66AC" w14:textId="77777777" w:rsidR="00A045E1" w:rsidRDefault="00A045E1">
            <w:pPr>
              <w:rPr>
                <w:rFonts w:ascii="宋体"/>
                <w:vanish/>
              </w:rPr>
            </w:pPr>
          </w:p>
        </w:tc>
        <w:tc>
          <w:tcPr>
            <w:tcW w:w="0" w:type="auto"/>
            <w:gridSpan w:val="3"/>
            <w:shd w:val="clear" w:color="auto" w:fill="auto"/>
            <w:vAlign w:val="bottom"/>
          </w:tcPr>
          <w:p w14:paraId="2B9E66AD" w14:textId="77777777" w:rsidR="00A045E1" w:rsidRDefault="00A045E1">
            <w:pPr>
              <w:rPr>
                <w:rFonts w:ascii="宋体"/>
                <w:vanish/>
              </w:rPr>
            </w:pPr>
          </w:p>
        </w:tc>
      </w:tr>
    </w:tbl>
    <w:p w14:paraId="2B9E66AF" w14:textId="77777777" w:rsidR="00A045E1" w:rsidRDefault="00AB45D0">
      <w:pPr>
        <w:spacing w:before="60" w:after="60"/>
        <w:ind w:hanging="360"/>
      </w:pPr>
      <w:r>
        <w:rPr>
          <w:rFonts w:ascii="Arial" w:eastAsia="宋体" w:hAnsi="Arial" w:cs="Arial"/>
          <w:i/>
          <w:iCs/>
          <w:color w:val="000000"/>
          <w:sz w:val="14"/>
          <w:szCs w:val="14"/>
        </w:rPr>
        <w:t xml:space="preserve">(1)Demand creation expense consists of advertising and promotion costs, including costs of endorsement contracts, complimentary products, television, digital and print advertising and </w:t>
      </w:r>
      <w:r>
        <w:rPr>
          <w:rFonts w:ascii="Arial" w:eastAsia="宋体" w:hAnsi="Arial" w:cs="Arial"/>
          <w:i/>
          <w:iCs/>
          <w:color w:val="000000"/>
          <w:sz w:val="14"/>
          <w:szCs w:val="14"/>
        </w:rPr>
        <w:t>media costs, brand events and retail brand presentation.</w:t>
      </w:r>
    </w:p>
    <w:p w14:paraId="2B9E66B0" w14:textId="77777777" w:rsidR="00A045E1" w:rsidRDefault="00AB45D0">
      <w:pPr>
        <w:spacing w:before="120"/>
      </w:pPr>
      <w:r>
        <w:rPr>
          <w:rFonts w:ascii="sans-serif" w:eastAsia="sans-serif" w:hAnsi="sans-serif" w:cs="sans-serif"/>
          <w:b/>
          <w:bCs/>
          <w:color w:val="808080"/>
          <w:sz w:val="22"/>
          <w:szCs w:val="22"/>
        </w:rPr>
        <w:t>SECOND QUARTER OF FISCAL 2023 COMPARED TO SECOND QUARTER OF FISCAL 2022</w:t>
      </w:r>
    </w:p>
    <w:p w14:paraId="2B9E66B1" w14:textId="77777777" w:rsidR="00A045E1" w:rsidRDefault="00AB45D0">
      <w:pPr>
        <w:spacing w:after="120"/>
      </w:pPr>
      <w:r>
        <w:rPr>
          <w:rFonts w:ascii="Arial" w:eastAsia="宋体" w:hAnsi="Arial" w:cs="Arial"/>
          <w:color w:val="000000"/>
          <w:sz w:val="17"/>
          <w:szCs w:val="17"/>
        </w:rPr>
        <w:t xml:space="preserve">Demand creation expense increased 8% for the second quarter of fiscal 2023 primarily due to an increase in </w:t>
      </w:r>
      <w:r>
        <w:rPr>
          <w:rFonts w:ascii="Arial" w:eastAsia="宋体" w:hAnsi="Arial" w:cs="Arial"/>
          <w:color w:val="000000"/>
          <w:sz w:val="17"/>
          <w:szCs w:val="17"/>
        </w:rPr>
        <w:t>advertising and marketing expenses. Changes in foreign currency exchange rates decreased Demand creation expense by approximately 7 percentage points.</w:t>
      </w:r>
    </w:p>
    <w:p w14:paraId="2B9E66B2" w14:textId="77777777" w:rsidR="00A045E1" w:rsidRDefault="00AB45D0">
      <w:pPr>
        <w:spacing w:before="120" w:after="120"/>
      </w:pPr>
      <w:r>
        <w:rPr>
          <w:rFonts w:ascii="Arial" w:eastAsia="宋体" w:hAnsi="Arial" w:cs="Arial"/>
          <w:color w:val="000000"/>
          <w:sz w:val="17"/>
          <w:szCs w:val="17"/>
        </w:rPr>
        <w:t xml:space="preserve">Operating overhead expense increased 10% primarily due to higher wage-related expenses, higher strategic </w:t>
      </w:r>
      <w:r>
        <w:rPr>
          <w:rFonts w:ascii="Arial" w:eastAsia="宋体" w:hAnsi="Arial" w:cs="Arial"/>
          <w:color w:val="000000"/>
          <w:sz w:val="17"/>
          <w:szCs w:val="17"/>
        </w:rPr>
        <w:t>technology investments and higher NIKE Direct costs. Changes in foreign currency exchange rates decreased Operating overhead expense by approximately 5 percentage points.</w:t>
      </w:r>
    </w:p>
    <w:p w14:paraId="2B9E66B3" w14:textId="77777777" w:rsidR="00A045E1" w:rsidRDefault="00AB45D0">
      <w:pPr>
        <w:spacing w:before="120" w:after="120"/>
      </w:pPr>
      <w:r>
        <w:rPr>
          <w:rFonts w:ascii="Arial" w:eastAsia="宋体" w:hAnsi="Arial" w:cs="Arial"/>
          <w:color w:val="E87722"/>
          <w:sz w:val="17"/>
          <w:szCs w:val="17"/>
        </w:rPr>
        <w:t>28</w:t>
      </w:r>
      <w:r>
        <w:rPr>
          <w:rFonts w:ascii="sans-serif" w:eastAsia="sans-serif" w:hAnsi="sans-serif" w:cs="sans-serif"/>
          <w:color w:val="000000"/>
          <w:sz w:val="17"/>
          <w:szCs w:val="17"/>
        </w:rPr>
        <w:t xml:space="preserve"> </w:t>
      </w:r>
    </w:p>
    <w:p w14:paraId="2B9E66B4" w14:textId="77777777" w:rsidR="00A045E1" w:rsidRDefault="00AB45D0">
      <w:r>
        <w:pict w14:anchorId="2B9E7238">
          <v:rect id="_x0000_i1054" style="width:415.3pt;height:1.5pt" o:hralign="center" o:hrstd="t" o:hr="t" fillcolor="#a0a0a0" stroked="f"/>
        </w:pict>
      </w:r>
    </w:p>
    <w:p w14:paraId="2B9E66B5" w14:textId="77777777" w:rsidR="00A045E1" w:rsidRDefault="00A045E1"/>
    <w:p w14:paraId="2B9E66B6" w14:textId="77777777" w:rsidR="00A045E1" w:rsidRDefault="00AB45D0">
      <w:hyperlink r:id="rId97" w:anchor="ief5e6988819748dbbb795180b2159749_7" w:history="1">
        <w:r>
          <w:rPr>
            <w:rStyle w:val="a5"/>
            <w:rFonts w:ascii="sans-serif" w:eastAsia="sans-serif" w:hAnsi="sans-serif" w:cs="sans-serif"/>
            <w:sz w:val="17"/>
            <w:szCs w:val="17"/>
          </w:rPr>
          <w:t>Table of Contents</w:t>
        </w:r>
      </w:hyperlink>
    </w:p>
    <w:p w14:paraId="2B9E66B7" w14:textId="77777777" w:rsidR="00A045E1" w:rsidRDefault="00A045E1"/>
    <w:p w14:paraId="2B9E66B8" w14:textId="77777777" w:rsidR="00A045E1" w:rsidRDefault="00AB45D0">
      <w:pPr>
        <w:spacing w:before="120"/>
      </w:pPr>
      <w:r>
        <w:rPr>
          <w:rFonts w:ascii="sans-serif" w:eastAsia="sans-serif" w:hAnsi="sans-serif" w:cs="sans-serif"/>
          <w:b/>
          <w:bCs/>
          <w:color w:val="808080"/>
          <w:sz w:val="22"/>
          <w:szCs w:val="22"/>
        </w:rPr>
        <w:t>FIRST SIX MONTHS OF FISCAL 2023 COMPARED TO FIRST SIX MONTHS OF FISCAL 2022</w:t>
      </w:r>
    </w:p>
    <w:p w14:paraId="2B9E66B9" w14:textId="77777777" w:rsidR="00A045E1" w:rsidRDefault="00AB45D0">
      <w:pPr>
        <w:spacing w:after="120"/>
      </w:pPr>
      <w:r>
        <w:rPr>
          <w:rFonts w:ascii="Arial" w:eastAsia="宋体" w:hAnsi="Arial" w:cs="Arial"/>
          <w:color w:val="000000"/>
          <w:sz w:val="17"/>
          <w:szCs w:val="17"/>
        </w:rPr>
        <w:t xml:space="preserve">Demand creation expense increased 6% for the first six months of fiscal 2023 </w:t>
      </w:r>
      <w:r>
        <w:rPr>
          <w:rFonts w:ascii="Arial" w:eastAsia="宋体" w:hAnsi="Arial" w:cs="Arial"/>
          <w:color w:val="000000"/>
          <w:sz w:val="17"/>
          <w:szCs w:val="17"/>
        </w:rPr>
        <w:t>primarily due to higher advertising and marketing expenses. Changes in foreign currency exchange rates decreased Demand creation expense by approximately 6 percentage points.</w:t>
      </w:r>
    </w:p>
    <w:p w14:paraId="2B9E66BA" w14:textId="77777777" w:rsidR="00A045E1" w:rsidRDefault="00AB45D0">
      <w:pPr>
        <w:spacing w:before="120" w:after="120"/>
      </w:pPr>
      <w:r>
        <w:rPr>
          <w:rFonts w:ascii="Arial" w:eastAsia="宋体" w:hAnsi="Arial" w:cs="Arial"/>
          <w:color w:val="000000"/>
          <w:sz w:val="17"/>
          <w:szCs w:val="17"/>
        </w:rPr>
        <w:t>Operating overhead expense increased 11% primarily due to an increase in wage-rel</w:t>
      </w:r>
      <w:r>
        <w:rPr>
          <w:rFonts w:ascii="Arial" w:eastAsia="宋体" w:hAnsi="Arial" w:cs="Arial"/>
          <w:color w:val="000000"/>
          <w:sz w:val="17"/>
          <w:szCs w:val="17"/>
        </w:rPr>
        <w:t>ated expenses, higher strategic technology investments and higher NIKE Direct costs. Changes in foreign currency exchange rates decreased Operating overhead expense by approximately 4 percentage points.</w:t>
      </w:r>
    </w:p>
    <w:p w14:paraId="2B9E66BB" w14:textId="77777777" w:rsidR="00A045E1" w:rsidRDefault="00AB45D0">
      <w:pPr>
        <w:spacing w:before="240" w:after="120"/>
      </w:pPr>
      <w:r>
        <w:rPr>
          <w:rFonts w:ascii="sans-serif" w:eastAsia="sans-serif" w:hAnsi="sans-serif" w:cs="sans-serif"/>
          <w:b/>
          <w:bCs/>
          <w:color w:val="000000"/>
          <w:sz w:val="28"/>
          <w:szCs w:val="28"/>
        </w:rPr>
        <w:t>OTHER (INCOME) EXPENSE, NET</w:t>
      </w:r>
    </w:p>
    <w:tbl>
      <w:tblPr>
        <w:tblW w:w="5000" w:type="pct"/>
        <w:tblCellMar>
          <w:top w:w="15" w:type="dxa"/>
          <w:left w:w="15" w:type="dxa"/>
          <w:bottom w:w="15" w:type="dxa"/>
          <w:right w:w="15" w:type="dxa"/>
        </w:tblCellMar>
        <w:tblLook w:val="04A0" w:firstRow="1" w:lastRow="0" w:firstColumn="1" w:lastColumn="0" w:noHBand="0" w:noVBand="1"/>
      </w:tblPr>
      <w:tblGrid>
        <w:gridCol w:w="38"/>
        <w:gridCol w:w="3613"/>
        <w:gridCol w:w="37"/>
        <w:gridCol w:w="115"/>
        <w:gridCol w:w="948"/>
        <w:gridCol w:w="36"/>
        <w:gridCol w:w="115"/>
        <w:gridCol w:w="948"/>
        <w:gridCol w:w="36"/>
        <w:gridCol w:w="36"/>
        <w:gridCol w:w="36"/>
        <w:gridCol w:w="36"/>
        <w:gridCol w:w="115"/>
        <w:gridCol w:w="948"/>
        <w:gridCol w:w="36"/>
        <w:gridCol w:w="115"/>
        <w:gridCol w:w="948"/>
        <w:gridCol w:w="36"/>
        <w:gridCol w:w="36"/>
        <w:gridCol w:w="36"/>
        <w:gridCol w:w="36"/>
        <w:gridCol w:w="36"/>
      </w:tblGrid>
      <w:tr w:rsidR="00A045E1" w14:paraId="2B9E66D0" w14:textId="77777777">
        <w:tc>
          <w:tcPr>
            <w:tcW w:w="50" w:type="pct"/>
            <w:shd w:val="clear" w:color="auto" w:fill="auto"/>
            <w:vAlign w:val="bottom"/>
          </w:tcPr>
          <w:p w14:paraId="2B9E66BC" w14:textId="77777777" w:rsidR="00A045E1" w:rsidRDefault="00A045E1">
            <w:pPr>
              <w:rPr>
                <w:rFonts w:ascii="宋体"/>
              </w:rPr>
            </w:pPr>
          </w:p>
        </w:tc>
        <w:tc>
          <w:tcPr>
            <w:tcW w:w="2246" w:type="pct"/>
            <w:shd w:val="clear" w:color="auto" w:fill="auto"/>
            <w:vAlign w:val="bottom"/>
          </w:tcPr>
          <w:p w14:paraId="2B9E66BD" w14:textId="77777777" w:rsidR="00A045E1" w:rsidRDefault="00A045E1">
            <w:pPr>
              <w:rPr>
                <w:rFonts w:ascii="宋体"/>
              </w:rPr>
            </w:pPr>
          </w:p>
        </w:tc>
        <w:tc>
          <w:tcPr>
            <w:tcW w:w="5" w:type="pct"/>
            <w:shd w:val="clear" w:color="auto" w:fill="auto"/>
            <w:vAlign w:val="bottom"/>
          </w:tcPr>
          <w:p w14:paraId="2B9E66BE" w14:textId="77777777" w:rsidR="00A045E1" w:rsidRDefault="00A045E1">
            <w:pPr>
              <w:rPr>
                <w:rFonts w:ascii="宋体"/>
              </w:rPr>
            </w:pPr>
          </w:p>
        </w:tc>
        <w:tc>
          <w:tcPr>
            <w:tcW w:w="50" w:type="pct"/>
            <w:shd w:val="clear" w:color="auto" w:fill="auto"/>
            <w:vAlign w:val="bottom"/>
          </w:tcPr>
          <w:p w14:paraId="2B9E66BF" w14:textId="77777777" w:rsidR="00A045E1" w:rsidRDefault="00A045E1">
            <w:pPr>
              <w:rPr>
                <w:rFonts w:ascii="宋体"/>
              </w:rPr>
            </w:pPr>
          </w:p>
        </w:tc>
        <w:tc>
          <w:tcPr>
            <w:tcW w:w="612" w:type="pct"/>
            <w:shd w:val="clear" w:color="auto" w:fill="auto"/>
            <w:vAlign w:val="bottom"/>
          </w:tcPr>
          <w:p w14:paraId="2B9E66C0" w14:textId="77777777" w:rsidR="00A045E1" w:rsidRDefault="00A045E1">
            <w:pPr>
              <w:rPr>
                <w:rFonts w:ascii="宋体"/>
              </w:rPr>
            </w:pPr>
          </w:p>
        </w:tc>
        <w:tc>
          <w:tcPr>
            <w:tcW w:w="5" w:type="pct"/>
            <w:shd w:val="clear" w:color="auto" w:fill="auto"/>
            <w:vAlign w:val="bottom"/>
          </w:tcPr>
          <w:p w14:paraId="2B9E66C1" w14:textId="77777777" w:rsidR="00A045E1" w:rsidRDefault="00A045E1">
            <w:pPr>
              <w:rPr>
                <w:rFonts w:ascii="宋体"/>
              </w:rPr>
            </w:pPr>
          </w:p>
        </w:tc>
        <w:tc>
          <w:tcPr>
            <w:tcW w:w="50" w:type="pct"/>
            <w:shd w:val="clear" w:color="auto" w:fill="auto"/>
            <w:vAlign w:val="bottom"/>
          </w:tcPr>
          <w:p w14:paraId="2B9E66C2" w14:textId="77777777" w:rsidR="00A045E1" w:rsidRDefault="00A045E1">
            <w:pPr>
              <w:rPr>
                <w:rFonts w:ascii="宋体"/>
              </w:rPr>
            </w:pPr>
          </w:p>
        </w:tc>
        <w:tc>
          <w:tcPr>
            <w:tcW w:w="612" w:type="pct"/>
            <w:shd w:val="clear" w:color="auto" w:fill="auto"/>
            <w:vAlign w:val="bottom"/>
          </w:tcPr>
          <w:p w14:paraId="2B9E66C3" w14:textId="77777777" w:rsidR="00A045E1" w:rsidRDefault="00A045E1">
            <w:pPr>
              <w:rPr>
                <w:rFonts w:ascii="宋体"/>
              </w:rPr>
            </w:pPr>
          </w:p>
        </w:tc>
        <w:tc>
          <w:tcPr>
            <w:tcW w:w="5" w:type="pct"/>
            <w:shd w:val="clear" w:color="auto" w:fill="auto"/>
            <w:vAlign w:val="bottom"/>
          </w:tcPr>
          <w:p w14:paraId="2B9E66C4" w14:textId="77777777" w:rsidR="00A045E1" w:rsidRDefault="00A045E1">
            <w:pPr>
              <w:rPr>
                <w:rFonts w:ascii="宋体"/>
              </w:rPr>
            </w:pPr>
          </w:p>
        </w:tc>
        <w:tc>
          <w:tcPr>
            <w:tcW w:w="5" w:type="pct"/>
            <w:shd w:val="clear" w:color="auto" w:fill="auto"/>
            <w:vAlign w:val="bottom"/>
          </w:tcPr>
          <w:p w14:paraId="2B9E66C5" w14:textId="77777777" w:rsidR="00A045E1" w:rsidRDefault="00A045E1">
            <w:pPr>
              <w:rPr>
                <w:rFonts w:ascii="宋体"/>
              </w:rPr>
            </w:pPr>
          </w:p>
        </w:tc>
        <w:tc>
          <w:tcPr>
            <w:tcW w:w="19" w:type="pct"/>
            <w:shd w:val="clear" w:color="auto" w:fill="auto"/>
            <w:vAlign w:val="bottom"/>
          </w:tcPr>
          <w:p w14:paraId="2B9E66C6" w14:textId="77777777" w:rsidR="00A045E1" w:rsidRDefault="00A045E1">
            <w:pPr>
              <w:rPr>
                <w:rFonts w:ascii="宋体"/>
              </w:rPr>
            </w:pPr>
          </w:p>
        </w:tc>
        <w:tc>
          <w:tcPr>
            <w:tcW w:w="5" w:type="pct"/>
            <w:shd w:val="clear" w:color="auto" w:fill="auto"/>
            <w:vAlign w:val="bottom"/>
          </w:tcPr>
          <w:p w14:paraId="2B9E66C7" w14:textId="77777777" w:rsidR="00A045E1" w:rsidRDefault="00A045E1">
            <w:pPr>
              <w:rPr>
                <w:rFonts w:ascii="宋体"/>
              </w:rPr>
            </w:pPr>
          </w:p>
        </w:tc>
        <w:tc>
          <w:tcPr>
            <w:tcW w:w="50" w:type="pct"/>
            <w:shd w:val="clear" w:color="auto" w:fill="auto"/>
            <w:vAlign w:val="bottom"/>
          </w:tcPr>
          <w:p w14:paraId="2B9E66C8" w14:textId="77777777" w:rsidR="00A045E1" w:rsidRDefault="00A045E1">
            <w:pPr>
              <w:rPr>
                <w:rFonts w:ascii="宋体"/>
              </w:rPr>
            </w:pPr>
          </w:p>
        </w:tc>
        <w:tc>
          <w:tcPr>
            <w:tcW w:w="612" w:type="pct"/>
            <w:shd w:val="clear" w:color="auto" w:fill="auto"/>
            <w:vAlign w:val="bottom"/>
          </w:tcPr>
          <w:p w14:paraId="2B9E66C9" w14:textId="77777777" w:rsidR="00A045E1" w:rsidRDefault="00A045E1">
            <w:pPr>
              <w:rPr>
                <w:rFonts w:ascii="宋体"/>
              </w:rPr>
            </w:pPr>
          </w:p>
        </w:tc>
        <w:tc>
          <w:tcPr>
            <w:tcW w:w="5" w:type="pct"/>
            <w:shd w:val="clear" w:color="auto" w:fill="auto"/>
            <w:vAlign w:val="bottom"/>
          </w:tcPr>
          <w:p w14:paraId="2B9E66CA" w14:textId="77777777" w:rsidR="00A045E1" w:rsidRDefault="00A045E1">
            <w:pPr>
              <w:rPr>
                <w:rFonts w:ascii="宋体"/>
              </w:rPr>
            </w:pPr>
          </w:p>
        </w:tc>
        <w:tc>
          <w:tcPr>
            <w:tcW w:w="50" w:type="pct"/>
            <w:shd w:val="clear" w:color="auto" w:fill="auto"/>
            <w:vAlign w:val="bottom"/>
          </w:tcPr>
          <w:p w14:paraId="2B9E66CB" w14:textId="77777777" w:rsidR="00A045E1" w:rsidRDefault="00A045E1">
            <w:pPr>
              <w:rPr>
                <w:rFonts w:ascii="宋体"/>
              </w:rPr>
            </w:pPr>
          </w:p>
        </w:tc>
        <w:tc>
          <w:tcPr>
            <w:tcW w:w="612" w:type="pct"/>
            <w:shd w:val="clear" w:color="auto" w:fill="auto"/>
            <w:vAlign w:val="bottom"/>
          </w:tcPr>
          <w:p w14:paraId="2B9E66CC" w14:textId="77777777" w:rsidR="00A045E1" w:rsidRDefault="00A045E1">
            <w:pPr>
              <w:rPr>
                <w:rFonts w:ascii="宋体"/>
              </w:rPr>
            </w:pPr>
          </w:p>
        </w:tc>
        <w:tc>
          <w:tcPr>
            <w:tcW w:w="5" w:type="pct"/>
            <w:shd w:val="clear" w:color="auto" w:fill="auto"/>
            <w:vAlign w:val="bottom"/>
          </w:tcPr>
          <w:p w14:paraId="2B9E66CD" w14:textId="77777777" w:rsidR="00A045E1" w:rsidRDefault="00A045E1">
            <w:pPr>
              <w:rPr>
                <w:rFonts w:ascii="宋体"/>
              </w:rPr>
            </w:pPr>
          </w:p>
        </w:tc>
        <w:tc>
          <w:tcPr>
            <w:tcW w:w="0" w:type="auto"/>
            <w:shd w:val="clear" w:color="auto" w:fill="auto"/>
            <w:vAlign w:val="bottom"/>
          </w:tcPr>
          <w:p w14:paraId="2B9E66CE" w14:textId="77777777" w:rsidR="00A045E1" w:rsidRDefault="00A045E1">
            <w:pPr>
              <w:rPr>
                <w:rFonts w:ascii="宋体"/>
                <w:vanish/>
              </w:rPr>
            </w:pPr>
          </w:p>
        </w:tc>
        <w:tc>
          <w:tcPr>
            <w:tcW w:w="0" w:type="auto"/>
            <w:gridSpan w:val="3"/>
            <w:shd w:val="clear" w:color="auto" w:fill="auto"/>
            <w:vAlign w:val="bottom"/>
          </w:tcPr>
          <w:p w14:paraId="2B9E66CF" w14:textId="77777777" w:rsidR="00A045E1" w:rsidRDefault="00A045E1">
            <w:pPr>
              <w:rPr>
                <w:rFonts w:ascii="宋体"/>
                <w:vanish/>
              </w:rPr>
            </w:pPr>
          </w:p>
        </w:tc>
      </w:tr>
      <w:tr w:rsidR="00A045E1" w14:paraId="2B9E66D9" w14:textId="77777777">
        <w:tc>
          <w:tcPr>
            <w:tcW w:w="0" w:type="auto"/>
            <w:gridSpan w:val="3"/>
            <w:shd w:val="clear" w:color="auto" w:fill="auto"/>
            <w:tcMar>
              <w:top w:w="0" w:type="dxa"/>
              <w:left w:w="20" w:type="dxa"/>
              <w:bottom w:w="0" w:type="dxa"/>
              <w:right w:w="20" w:type="dxa"/>
            </w:tcMar>
            <w:vAlign w:val="bottom"/>
          </w:tcPr>
          <w:p w14:paraId="2B9E66D1" w14:textId="77777777" w:rsidR="00A045E1" w:rsidRDefault="00A045E1">
            <w:pPr>
              <w:rPr>
                <w:rFonts w:ascii="宋体"/>
              </w:rPr>
            </w:pPr>
          </w:p>
        </w:tc>
        <w:tc>
          <w:tcPr>
            <w:tcW w:w="0" w:type="auto"/>
            <w:gridSpan w:val="6"/>
            <w:shd w:val="clear" w:color="auto" w:fill="auto"/>
            <w:tcMar>
              <w:top w:w="40" w:type="dxa"/>
              <w:left w:w="20" w:type="dxa"/>
              <w:bottom w:w="40" w:type="dxa"/>
              <w:right w:w="20" w:type="dxa"/>
            </w:tcMar>
            <w:vAlign w:val="bottom"/>
          </w:tcPr>
          <w:p w14:paraId="2B9E66D2" w14:textId="77777777" w:rsidR="00A045E1" w:rsidRDefault="00AB45D0">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vAlign w:val="bottom"/>
          </w:tcPr>
          <w:p w14:paraId="2B9E66D3" w14:textId="77777777" w:rsidR="00A045E1" w:rsidRDefault="00A045E1">
            <w:pPr>
              <w:rPr>
                <w:rFonts w:ascii="宋体"/>
              </w:rPr>
            </w:pPr>
          </w:p>
        </w:tc>
        <w:tc>
          <w:tcPr>
            <w:tcW w:w="0" w:type="auto"/>
            <w:gridSpan w:val="6"/>
            <w:shd w:val="clear" w:color="auto" w:fill="auto"/>
            <w:tcMar>
              <w:top w:w="40" w:type="dxa"/>
              <w:left w:w="20" w:type="dxa"/>
              <w:bottom w:w="40" w:type="dxa"/>
              <w:right w:w="20" w:type="dxa"/>
            </w:tcMar>
            <w:vAlign w:val="bottom"/>
          </w:tcPr>
          <w:p w14:paraId="2B9E66D4" w14:textId="77777777" w:rsidR="00A045E1" w:rsidRDefault="00AB45D0">
            <w:pPr>
              <w:jc w:val="center"/>
              <w:textAlignment w:val="bottom"/>
            </w:pPr>
            <w:r>
              <w:rPr>
                <w:rFonts w:ascii="sans-serif" w:eastAsia="sans-serif" w:hAnsi="sans-serif" w:cs="sans-serif"/>
                <w:b/>
                <w:bCs/>
                <w:color w:val="000000"/>
                <w:sz w:val="17"/>
                <w:szCs w:val="17"/>
              </w:rPr>
              <w:t>SIX MONTHS ENDED NOVEMBER 30,</w:t>
            </w:r>
          </w:p>
        </w:tc>
        <w:tc>
          <w:tcPr>
            <w:tcW w:w="0" w:type="auto"/>
            <w:shd w:val="clear" w:color="auto" w:fill="auto"/>
            <w:vAlign w:val="bottom"/>
          </w:tcPr>
          <w:p w14:paraId="2B9E66D5" w14:textId="77777777" w:rsidR="00A045E1" w:rsidRDefault="00A045E1">
            <w:pPr>
              <w:rPr>
                <w:rFonts w:ascii="宋体"/>
                <w:vanish/>
              </w:rPr>
            </w:pPr>
          </w:p>
        </w:tc>
        <w:tc>
          <w:tcPr>
            <w:tcW w:w="0" w:type="auto"/>
            <w:shd w:val="clear" w:color="auto" w:fill="auto"/>
            <w:vAlign w:val="bottom"/>
          </w:tcPr>
          <w:p w14:paraId="2B9E66D6" w14:textId="77777777" w:rsidR="00A045E1" w:rsidRDefault="00A045E1">
            <w:pPr>
              <w:rPr>
                <w:rFonts w:ascii="宋体"/>
              </w:rPr>
            </w:pPr>
          </w:p>
        </w:tc>
        <w:tc>
          <w:tcPr>
            <w:tcW w:w="0" w:type="auto"/>
            <w:shd w:val="clear" w:color="auto" w:fill="auto"/>
            <w:vAlign w:val="bottom"/>
          </w:tcPr>
          <w:p w14:paraId="2B9E66D7" w14:textId="77777777" w:rsidR="00A045E1" w:rsidRDefault="00A045E1">
            <w:pPr>
              <w:rPr>
                <w:rFonts w:ascii="宋体"/>
              </w:rPr>
            </w:pPr>
          </w:p>
        </w:tc>
        <w:tc>
          <w:tcPr>
            <w:tcW w:w="0" w:type="auto"/>
            <w:shd w:val="clear" w:color="auto" w:fill="auto"/>
            <w:vAlign w:val="bottom"/>
          </w:tcPr>
          <w:p w14:paraId="2B9E66D8" w14:textId="77777777" w:rsidR="00A045E1" w:rsidRDefault="00A045E1">
            <w:pPr>
              <w:rPr>
                <w:rFonts w:ascii="宋体"/>
              </w:rPr>
            </w:pPr>
          </w:p>
        </w:tc>
      </w:tr>
      <w:tr w:rsidR="00A045E1" w14:paraId="2B9E66E2" w14:textId="77777777">
        <w:tc>
          <w:tcPr>
            <w:tcW w:w="0" w:type="auto"/>
            <w:gridSpan w:val="3"/>
            <w:shd w:val="clear" w:color="auto" w:fill="auto"/>
            <w:tcMar>
              <w:top w:w="40" w:type="dxa"/>
              <w:left w:w="20" w:type="dxa"/>
              <w:bottom w:w="40" w:type="dxa"/>
              <w:right w:w="20" w:type="dxa"/>
            </w:tcMar>
            <w:vAlign w:val="bottom"/>
          </w:tcPr>
          <w:p w14:paraId="2B9E66DA" w14:textId="77777777" w:rsidR="00A045E1" w:rsidRDefault="00AB45D0">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6DB"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6DC" w14:textId="77777777" w:rsidR="00A045E1" w:rsidRDefault="00AB45D0">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6DD" w14:textId="77777777" w:rsidR="00A045E1" w:rsidRDefault="00A045E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6DE"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6DF" w14:textId="77777777" w:rsidR="00A045E1" w:rsidRDefault="00AB45D0">
            <w:pPr>
              <w:jc w:val="center"/>
              <w:textAlignment w:val="bottom"/>
            </w:pPr>
            <w:r>
              <w:rPr>
                <w:rFonts w:ascii="sans-serif" w:eastAsia="sans-serif" w:hAnsi="sans-serif" w:cs="sans-serif"/>
                <w:b/>
                <w:bCs/>
                <w:color w:val="000000"/>
                <w:sz w:val="17"/>
                <w:szCs w:val="17"/>
              </w:rPr>
              <w:t>2021</w:t>
            </w:r>
          </w:p>
        </w:tc>
        <w:tc>
          <w:tcPr>
            <w:tcW w:w="0" w:type="auto"/>
            <w:shd w:val="clear" w:color="auto" w:fill="auto"/>
            <w:vAlign w:val="bottom"/>
          </w:tcPr>
          <w:p w14:paraId="2B9E66E0" w14:textId="77777777" w:rsidR="00A045E1" w:rsidRDefault="00A045E1">
            <w:pPr>
              <w:rPr>
                <w:rFonts w:ascii="宋体"/>
                <w:vanish/>
              </w:rPr>
            </w:pPr>
          </w:p>
        </w:tc>
        <w:tc>
          <w:tcPr>
            <w:tcW w:w="0" w:type="auto"/>
            <w:gridSpan w:val="3"/>
            <w:shd w:val="clear" w:color="auto" w:fill="auto"/>
            <w:vAlign w:val="bottom"/>
          </w:tcPr>
          <w:p w14:paraId="2B9E66E1" w14:textId="77777777" w:rsidR="00A045E1" w:rsidRDefault="00A045E1">
            <w:pPr>
              <w:rPr>
                <w:rFonts w:ascii="宋体"/>
                <w:vanish/>
              </w:rPr>
            </w:pPr>
          </w:p>
        </w:tc>
      </w:tr>
      <w:tr w:rsidR="00A045E1" w14:paraId="2B9E66F3"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B9E66E3" w14:textId="77777777" w:rsidR="00A045E1" w:rsidRDefault="00AB45D0">
            <w:pPr>
              <w:textAlignment w:val="bottom"/>
            </w:pPr>
            <w:r>
              <w:rPr>
                <w:rFonts w:ascii="Arial" w:eastAsia="宋体" w:hAnsi="Arial" w:cs="Arial"/>
                <w:color w:val="000000"/>
                <w:sz w:val="17"/>
                <w:szCs w:val="17"/>
              </w:rPr>
              <w:t>Other (income) expense, net</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66E4"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66E5" w14:textId="77777777" w:rsidR="00A045E1" w:rsidRDefault="00AB45D0">
            <w:pPr>
              <w:jc w:val="right"/>
              <w:textAlignment w:val="bottom"/>
            </w:pPr>
            <w:r>
              <w:rPr>
                <w:rFonts w:ascii="Arial" w:eastAsia="宋体" w:hAnsi="Arial" w:cs="Arial"/>
                <w:color w:val="000000"/>
                <w:sz w:val="17"/>
                <w:szCs w:val="17"/>
              </w:rPr>
              <w:t>(79)</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66E6"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66E7"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66E8" w14:textId="77777777" w:rsidR="00A045E1" w:rsidRDefault="00AB45D0">
            <w:pPr>
              <w:jc w:val="right"/>
              <w:textAlignment w:val="bottom"/>
            </w:pPr>
            <w:r>
              <w:rPr>
                <w:rFonts w:ascii="Arial" w:eastAsia="宋体" w:hAnsi="Arial" w:cs="Arial"/>
                <w:color w:val="000000"/>
                <w:sz w:val="17"/>
                <w:szCs w:val="17"/>
              </w:rPr>
              <w:t>(102)</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66E9" w14:textId="77777777" w:rsidR="00A045E1" w:rsidRDefault="00A045E1">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B9E66EA" w14:textId="77777777" w:rsidR="00A045E1" w:rsidRDefault="00A045E1">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66EB"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66EC" w14:textId="77777777" w:rsidR="00A045E1" w:rsidRDefault="00AB45D0">
            <w:pPr>
              <w:jc w:val="right"/>
              <w:textAlignment w:val="bottom"/>
            </w:pPr>
            <w:r>
              <w:rPr>
                <w:rFonts w:ascii="Arial" w:eastAsia="宋体" w:hAnsi="Arial" w:cs="Arial"/>
                <w:color w:val="000000"/>
                <w:sz w:val="17"/>
                <w:szCs w:val="17"/>
              </w:rPr>
              <w:t>(225)</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66ED"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66EE"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66EF" w14:textId="77777777" w:rsidR="00A045E1" w:rsidRDefault="00AB45D0">
            <w:pPr>
              <w:jc w:val="right"/>
              <w:textAlignment w:val="bottom"/>
            </w:pPr>
            <w:r>
              <w:rPr>
                <w:rFonts w:ascii="Arial" w:eastAsia="宋体" w:hAnsi="Arial" w:cs="Arial"/>
                <w:color w:val="000000"/>
                <w:sz w:val="17"/>
                <w:szCs w:val="17"/>
              </w:rPr>
              <w:t>(141)</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66F0" w14:textId="77777777" w:rsidR="00A045E1" w:rsidRDefault="00A045E1">
            <w:pPr>
              <w:jc w:val="right"/>
              <w:rPr>
                <w:rFonts w:ascii="宋体"/>
              </w:rPr>
            </w:pPr>
          </w:p>
        </w:tc>
        <w:tc>
          <w:tcPr>
            <w:tcW w:w="0" w:type="auto"/>
            <w:shd w:val="clear" w:color="auto" w:fill="auto"/>
            <w:vAlign w:val="bottom"/>
          </w:tcPr>
          <w:p w14:paraId="2B9E66F1" w14:textId="77777777" w:rsidR="00A045E1" w:rsidRDefault="00A045E1">
            <w:pPr>
              <w:rPr>
                <w:rFonts w:ascii="宋体"/>
                <w:vanish/>
              </w:rPr>
            </w:pPr>
          </w:p>
        </w:tc>
        <w:tc>
          <w:tcPr>
            <w:tcW w:w="0" w:type="auto"/>
            <w:gridSpan w:val="3"/>
            <w:shd w:val="clear" w:color="auto" w:fill="auto"/>
            <w:vAlign w:val="bottom"/>
          </w:tcPr>
          <w:p w14:paraId="2B9E66F2" w14:textId="77777777" w:rsidR="00A045E1" w:rsidRDefault="00A045E1">
            <w:pPr>
              <w:rPr>
                <w:rFonts w:ascii="宋体"/>
                <w:vanish/>
              </w:rPr>
            </w:pPr>
          </w:p>
        </w:tc>
      </w:tr>
    </w:tbl>
    <w:p w14:paraId="2B9E66F4" w14:textId="77777777" w:rsidR="00A045E1" w:rsidRDefault="00AB45D0">
      <w:pPr>
        <w:spacing w:before="120" w:after="120"/>
      </w:pPr>
      <w:r>
        <w:rPr>
          <w:rFonts w:ascii="Arial" w:eastAsia="宋体" w:hAnsi="Arial" w:cs="Arial"/>
          <w:color w:val="000000"/>
          <w:sz w:val="17"/>
          <w:szCs w:val="17"/>
        </w:rPr>
        <w:t>Other (income) expense, net comprises foreign currency conversion gains and losses from the remeasurement of monetary assets and liabilities denominated in non-functional currencies</w:t>
      </w:r>
      <w:r>
        <w:rPr>
          <w:rFonts w:ascii="Arial" w:eastAsia="宋体" w:hAnsi="Arial" w:cs="Arial"/>
          <w:color w:val="000000"/>
          <w:sz w:val="17"/>
          <w:szCs w:val="17"/>
        </w:rPr>
        <w:t xml:space="preserve"> and the impact of certain foreign currency derivative instruments, as well as unusual or non-operating transactions that are outside the normal course of business.</w:t>
      </w:r>
    </w:p>
    <w:p w14:paraId="2B9E66F5" w14:textId="77777777" w:rsidR="00A045E1" w:rsidRDefault="00AB45D0">
      <w:pPr>
        <w:spacing w:before="120" w:after="120"/>
      </w:pPr>
      <w:r>
        <w:rPr>
          <w:rFonts w:ascii="Arial" w:eastAsia="宋体" w:hAnsi="Arial" w:cs="Arial"/>
          <w:color w:val="000000"/>
          <w:sz w:val="17"/>
          <w:szCs w:val="17"/>
        </w:rPr>
        <w:t>For the second quarter of fiscal 2023, Other (income) expense, net decreased from $102 mill</w:t>
      </w:r>
      <w:r>
        <w:rPr>
          <w:rFonts w:ascii="Arial" w:eastAsia="宋体" w:hAnsi="Arial" w:cs="Arial"/>
          <w:color w:val="000000"/>
          <w:sz w:val="17"/>
          <w:szCs w:val="17"/>
        </w:rPr>
        <w:t>ion of other income to $79 million in the current year, largely due to the loss recognized upon the completion of the sale of our entities in Argentina and Uruguay to a third-party distributor, partially offset by a favorable change in foreign currency con</w:t>
      </w:r>
      <w:r>
        <w:rPr>
          <w:rFonts w:ascii="Arial" w:eastAsia="宋体" w:hAnsi="Arial" w:cs="Arial"/>
          <w:color w:val="000000"/>
          <w:sz w:val="17"/>
          <w:szCs w:val="17"/>
        </w:rPr>
        <w:t>version gains and losses, including hedges.</w:t>
      </w:r>
    </w:p>
    <w:p w14:paraId="2B9E66F6" w14:textId="77777777" w:rsidR="00A045E1" w:rsidRDefault="00AB45D0">
      <w:pPr>
        <w:spacing w:before="120" w:after="120"/>
      </w:pPr>
      <w:r>
        <w:rPr>
          <w:rFonts w:ascii="Arial" w:eastAsia="宋体" w:hAnsi="Arial" w:cs="Arial"/>
          <w:color w:val="000000"/>
          <w:sz w:val="17"/>
          <w:szCs w:val="17"/>
        </w:rPr>
        <w:t>For the first six months of fiscal 2023, Other (income) expense, net increased from $141 million of other income to $225 million in the current year, primarily due to a favorable change in foreign currency conver</w:t>
      </w:r>
      <w:r>
        <w:rPr>
          <w:rFonts w:ascii="Arial" w:eastAsia="宋体" w:hAnsi="Arial" w:cs="Arial"/>
          <w:color w:val="000000"/>
          <w:sz w:val="17"/>
          <w:szCs w:val="17"/>
        </w:rPr>
        <w:t>sion gains and losses, including hedges, and settlements of legal matters, partially offset by the loss recognized upon the completion of the sale of our entities in Argentina and Uruguay to a third-party distributor and favorable activity in the prior yea</w:t>
      </w:r>
      <w:r>
        <w:rPr>
          <w:rFonts w:ascii="Arial" w:eastAsia="宋体" w:hAnsi="Arial" w:cs="Arial"/>
          <w:color w:val="000000"/>
          <w:sz w:val="17"/>
          <w:szCs w:val="17"/>
        </w:rPr>
        <w:t>r related to our strategic distributor partnership transition within APLA.</w:t>
      </w:r>
    </w:p>
    <w:p w14:paraId="2B9E66F7" w14:textId="77777777" w:rsidR="00A045E1" w:rsidRDefault="00AB45D0">
      <w:pPr>
        <w:spacing w:before="120" w:after="120"/>
      </w:pPr>
      <w:r>
        <w:rPr>
          <w:rFonts w:ascii="Arial" w:eastAsia="宋体" w:hAnsi="Arial" w:cs="Arial"/>
          <w:color w:val="000000"/>
          <w:sz w:val="17"/>
          <w:szCs w:val="17"/>
        </w:rPr>
        <w:t>For more information related to our distributor partnership transition within APLA, see Note 13 — Acquisitions and Divestitures within the accompanying Notes to the Unaudited Conden</w:t>
      </w:r>
      <w:r>
        <w:rPr>
          <w:rFonts w:ascii="Arial" w:eastAsia="宋体" w:hAnsi="Arial" w:cs="Arial"/>
          <w:color w:val="000000"/>
          <w:sz w:val="17"/>
          <w:szCs w:val="17"/>
        </w:rPr>
        <w:t>sed Consolidated Financial Statements.</w:t>
      </w:r>
    </w:p>
    <w:p w14:paraId="2B9E66F8" w14:textId="77777777" w:rsidR="00A045E1" w:rsidRDefault="00AB45D0">
      <w:pPr>
        <w:spacing w:before="120" w:after="120"/>
      </w:pPr>
      <w:r>
        <w:rPr>
          <w:rFonts w:ascii="Arial" w:eastAsia="宋体" w:hAnsi="Arial" w:cs="Arial"/>
          <w:color w:val="000000"/>
          <w:sz w:val="17"/>
          <w:szCs w:val="17"/>
        </w:rPr>
        <w:t>We estimate the combination of the translation of foreign currency-denominated profits from our international businesses and the year-over-year change in foreign currency-related gains and losses included in Other (in</w:t>
      </w:r>
      <w:r>
        <w:rPr>
          <w:rFonts w:ascii="Arial" w:eastAsia="宋体" w:hAnsi="Arial" w:cs="Arial"/>
          <w:color w:val="000000"/>
          <w:sz w:val="17"/>
          <w:szCs w:val="17"/>
        </w:rPr>
        <w:t>come) expense, net had unfavorable impacts of approximately $174 million and $361 million on our Income before income taxes for the second quarter and first six months of fiscal 2023, respectively.</w:t>
      </w:r>
    </w:p>
    <w:p w14:paraId="2B9E66F9" w14:textId="77777777" w:rsidR="00A045E1" w:rsidRDefault="00AB45D0">
      <w:pPr>
        <w:spacing w:before="240" w:after="120"/>
      </w:pPr>
      <w:r>
        <w:rPr>
          <w:rFonts w:ascii="sans-serif" w:eastAsia="sans-serif" w:hAnsi="sans-serif" w:cs="sans-serif"/>
          <w:b/>
          <w:bCs/>
          <w:color w:val="000000"/>
          <w:sz w:val="28"/>
          <w:szCs w:val="28"/>
        </w:rPr>
        <w:t>INCOME TAXES</w:t>
      </w:r>
    </w:p>
    <w:tbl>
      <w:tblPr>
        <w:tblW w:w="5000" w:type="pct"/>
        <w:tblCellMar>
          <w:top w:w="15" w:type="dxa"/>
          <w:left w:w="15" w:type="dxa"/>
          <w:bottom w:w="15" w:type="dxa"/>
          <w:right w:w="15" w:type="dxa"/>
        </w:tblCellMar>
        <w:tblLook w:val="04A0" w:firstRow="1" w:lastRow="0" w:firstColumn="1" w:lastColumn="0" w:noHBand="0" w:noVBand="1"/>
      </w:tblPr>
      <w:tblGrid>
        <w:gridCol w:w="37"/>
        <w:gridCol w:w="3245"/>
        <w:gridCol w:w="36"/>
        <w:gridCol w:w="43"/>
        <w:gridCol w:w="598"/>
        <w:gridCol w:w="173"/>
        <w:gridCol w:w="43"/>
        <w:gridCol w:w="600"/>
        <w:gridCol w:w="172"/>
        <w:gridCol w:w="68"/>
        <w:gridCol w:w="575"/>
        <w:gridCol w:w="37"/>
        <w:gridCol w:w="36"/>
        <w:gridCol w:w="36"/>
        <w:gridCol w:w="36"/>
        <w:gridCol w:w="43"/>
        <w:gridCol w:w="600"/>
        <w:gridCol w:w="173"/>
        <w:gridCol w:w="43"/>
        <w:gridCol w:w="600"/>
        <w:gridCol w:w="172"/>
        <w:gridCol w:w="68"/>
        <w:gridCol w:w="577"/>
        <w:gridCol w:w="37"/>
        <w:gridCol w:w="36"/>
        <w:gridCol w:w="36"/>
        <w:gridCol w:w="36"/>
        <w:gridCol w:w="36"/>
        <w:gridCol w:w="36"/>
        <w:gridCol w:w="36"/>
        <w:gridCol w:w="36"/>
        <w:gridCol w:w="36"/>
      </w:tblGrid>
      <w:tr w:rsidR="00A045E1" w14:paraId="2B9E6716" w14:textId="77777777">
        <w:tc>
          <w:tcPr>
            <w:tcW w:w="50" w:type="pct"/>
            <w:shd w:val="clear" w:color="auto" w:fill="auto"/>
            <w:vAlign w:val="bottom"/>
          </w:tcPr>
          <w:p w14:paraId="2B9E66FA" w14:textId="77777777" w:rsidR="00A045E1" w:rsidRDefault="00A045E1">
            <w:pPr>
              <w:rPr>
                <w:rFonts w:ascii="宋体"/>
              </w:rPr>
            </w:pPr>
          </w:p>
        </w:tc>
        <w:tc>
          <w:tcPr>
            <w:tcW w:w="2059" w:type="pct"/>
            <w:shd w:val="clear" w:color="auto" w:fill="auto"/>
            <w:vAlign w:val="bottom"/>
          </w:tcPr>
          <w:p w14:paraId="2B9E66FB" w14:textId="77777777" w:rsidR="00A045E1" w:rsidRDefault="00A045E1">
            <w:pPr>
              <w:rPr>
                <w:rFonts w:ascii="宋体"/>
              </w:rPr>
            </w:pPr>
          </w:p>
        </w:tc>
        <w:tc>
          <w:tcPr>
            <w:tcW w:w="5" w:type="pct"/>
            <w:shd w:val="clear" w:color="auto" w:fill="auto"/>
            <w:vAlign w:val="bottom"/>
          </w:tcPr>
          <w:p w14:paraId="2B9E66FC" w14:textId="77777777" w:rsidR="00A045E1" w:rsidRDefault="00A045E1">
            <w:pPr>
              <w:rPr>
                <w:rFonts w:ascii="宋体"/>
              </w:rPr>
            </w:pPr>
          </w:p>
        </w:tc>
        <w:tc>
          <w:tcPr>
            <w:tcW w:w="50" w:type="pct"/>
            <w:shd w:val="clear" w:color="auto" w:fill="auto"/>
            <w:vAlign w:val="bottom"/>
          </w:tcPr>
          <w:p w14:paraId="2B9E66FD" w14:textId="77777777" w:rsidR="00A045E1" w:rsidRDefault="00A045E1">
            <w:pPr>
              <w:rPr>
                <w:rFonts w:ascii="宋体"/>
              </w:rPr>
            </w:pPr>
          </w:p>
        </w:tc>
        <w:tc>
          <w:tcPr>
            <w:tcW w:w="420" w:type="pct"/>
            <w:shd w:val="clear" w:color="auto" w:fill="auto"/>
            <w:vAlign w:val="bottom"/>
          </w:tcPr>
          <w:p w14:paraId="2B9E66FE" w14:textId="77777777" w:rsidR="00A045E1" w:rsidRDefault="00A045E1">
            <w:pPr>
              <w:rPr>
                <w:rFonts w:ascii="宋体"/>
              </w:rPr>
            </w:pPr>
          </w:p>
        </w:tc>
        <w:tc>
          <w:tcPr>
            <w:tcW w:w="5" w:type="pct"/>
            <w:shd w:val="clear" w:color="auto" w:fill="auto"/>
            <w:vAlign w:val="bottom"/>
          </w:tcPr>
          <w:p w14:paraId="2B9E66FF" w14:textId="77777777" w:rsidR="00A045E1" w:rsidRDefault="00A045E1">
            <w:pPr>
              <w:rPr>
                <w:rFonts w:ascii="宋体"/>
              </w:rPr>
            </w:pPr>
          </w:p>
        </w:tc>
        <w:tc>
          <w:tcPr>
            <w:tcW w:w="50" w:type="pct"/>
            <w:shd w:val="clear" w:color="auto" w:fill="auto"/>
            <w:vAlign w:val="bottom"/>
          </w:tcPr>
          <w:p w14:paraId="2B9E6700" w14:textId="77777777" w:rsidR="00A045E1" w:rsidRDefault="00A045E1">
            <w:pPr>
              <w:rPr>
                <w:rFonts w:ascii="宋体"/>
              </w:rPr>
            </w:pPr>
          </w:p>
        </w:tc>
        <w:tc>
          <w:tcPr>
            <w:tcW w:w="420" w:type="pct"/>
            <w:shd w:val="clear" w:color="auto" w:fill="auto"/>
            <w:vAlign w:val="bottom"/>
          </w:tcPr>
          <w:p w14:paraId="2B9E6701" w14:textId="77777777" w:rsidR="00A045E1" w:rsidRDefault="00A045E1">
            <w:pPr>
              <w:rPr>
                <w:rFonts w:ascii="宋体"/>
              </w:rPr>
            </w:pPr>
          </w:p>
        </w:tc>
        <w:tc>
          <w:tcPr>
            <w:tcW w:w="5" w:type="pct"/>
            <w:shd w:val="clear" w:color="auto" w:fill="auto"/>
            <w:vAlign w:val="bottom"/>
          </w:tcPr>
          <w:p w14:paraId="2B9E6702" w14:textId="77777777" w:rsidR="00A045E1" w:rsidRDefault="00A045E1">
            <w:pPr>
              <w:rPr>
                <w:rFonts w:ascii="宋体"/>
              </w:rPr>
            </w:pPr>
          </w:p>
        </w:tc>
        <w:tc>
          <w:tcPr>
            <w:tcW w:w="50" w:type="pct"/>
            <w:shd w:val="clear" w:color="auto" w:fill="auto"/>
            <w:vAlign w:val="bottom"/>
          </w:tcPr>
          <w:p w14:paraId="2B9E6703" w14:textId="77777777" w:rsidR="00A045E1" w:rsidRDefault="00A045E1">
            <w:pPr>
              <w:rPr>
                <w:rFonts w:ascii="宋体"/>
              </w:rPr>
            </w:pPr>
          </w:p>
        </w:tc>
        <w:tc>
          <w:tcPr>
            <w:tcW w:w="420" w:type="pct"/>
            <w:shd w:val="clear" w:color="auto" w:fill="auto"/>
            <w:vAlign w:val="bottom"/>
          </w:tcPr>
          <w:p w14:paraId="2B9E6704" w14:textId="77777777" w:rsidR="00A045E1" w:rsidRDefault="00A045E1">
            <w:pPr>
              <w:rPr>
                <w:rFonts w:ascii="宋体"/>
              </w:rPr>
            </w:pPr>
          </w:p>
        </w:tc>
        <w:tc>
          <w:tcPr>
            <w:tcW w:w="5" w:type="pct"/>
            <w:shd w:val="clear" w:color="auto" w:fill="auto"/>
            <w:vAlign w:val="bottom"/>
          </w:tcPr>
          <w:p w14:paraId="2B9E6705" w14:textId="77777777" w:rsidR="00A045E1" w:rsidRDefault="00A045E1">
            <w:pPr>
              <w:rPr>
                <w:rFonts w:ascii="宋体"/>
              </w:rPr>
            </w:pPr>
          </w:p>
        </w:tc>
        <w:tc>
          <w:tcPr>
            <w:tcW w:w="5" w:type="pct"/>
            <w:shd w:val="clear" w:color="auto" w:fill="auto"/>
            <w:vAlign w:val="bottom"/>
          </w:tcPr>
          <w:p w14:paraId="2B9E6706" w14:textId="77777777" w:rsidR="00A045E1" w:rsidRDefault="00A045E1">
            <w:pPr>
              <w:rPr>
                <w:rFonts w:ascii="宋体"/>
              </w:rPr>
            </w:pPr>
          </w:p>
        </w:tc>
        <w:tc>
          <w:tcPr>
            <w:tcW w:w="20" w:type="pct"/>
            <w:shd w:val="clear" w:color="auto" w:fill="auto"/>
            <w:vAlign w:val="bottom"/>
          </w:tcPr>
          <w:p w14:paraId="2B9E6707" w14:textId="77777777" w:rsidR="00A045E1" w:rsidRDefault="00A045E1">
            <w:pPr>
              <w:rPr>
                <w:rFonts w:ascii="宋体"/>
              </w:rPr>
            </w:pPr>
          </w:p>
        </w:tc>
        <w:tc>
          <w:tcPr>
            <w:tcW w:w="5" w:type="pct"/>
            <w:shd w:val="clear" w:color="auto" w:fill="auto"/>
            <w:vAlign w:val="bottom"/>
          </w:tcPr>
          <w:p w14:paraId="2B9E6708" w14:textId="77777777" w:rsidR="00A045E1" w:rsidRDefault="00A045E1">
            <w:pPr>
              <w:rPr>
                <w:rFonts w:ascii="宋体"/>
              </w:rPr>
            </w:pPr>
          </w:p>
        </w:tc>
        <w:tc>
          <w:tcPr>
            <w:tcW w:w="50" w:type="pct"/>
            <w:shd w:val="clear" w:color="auto" w:fill="auto"/>
            <w:vAlign w:val="bottom"/>
          </w:tcPr>
          <w:p w14:paraId="2B9E6709" w14:textId="77777777" w:rsidR="00A045E1" w:rsidRDefault="00A045E1">
            <w:pPr>
              <w:rPr>
                <w:rFonts w:ascii="宋体"/>
              </w:rPr>
            </w:pPr>
          </w:p>
        </w:tc>
        <w:tc>
          <w:tcPr>
            <w:tcW w:w="420" w:type="pct"/>
            <w:shd w:val="clear" w:color="auto" w:fill="auto"/>
            <w:vAlign w:val="bottom"/>
          </w:tcPr>
          <w:p w14:paraId="2B9E670A" w14:textId="77777777" w:rsidR="00A045E1" w:rsidRDefault="00A045E1">
            <w:pPr>
              <w:rPr>
                <w:rFonts w:ascii="宋体"/>
              </w:rPr>
            </w:pPr>
          </w:p>
        </w:tc>
        <w:tc>
          <w:tcPr>
            <w:tcW w:w="5" w:type="pct"/>
            <w:shd w:val="clear" w:color="auto" w:fill="auto"/>
            <w:vAlign w:val="bottom"/>
          </w:tcPr>
          <w:p w14:paraId="2B9E670B" w14:textId="77777777" w:rsidR="00A045E1" w:rsidRDefault="00A045E1">
            <w:pPr>
              <w:rPr>
                <w:rFonts w:ascii="宋体"/>
              </w:rPr>
            </w:pPr>
          </w:p>
        </w:tc>
        <w:tc>
          <w:tcPr>
            <w:tcW w:w="50" w:type="pct"/>
            <w:shd w:val="clear" w:color="auto" w:fill="auto"/>
            <w:vAlign w:val="bottom"/>
          </w:tcPr>
          <w:p w14:paraId="2B9E670C" w14:textId="77777777" w:rsidR="00A045E1" w:rsidRDefault="00A045E1">
            <w:pPr>
              <w:rPr>
                <w:rFonts w:ascii="宋体"/>
              </w:rPr>
            </w:pPr>
          </w:p>
        </w:tc>
        <w:tc>
          <w:tcPr>
            <w:tcW w:w="420" w:type="pct"/>
            <w:shd w:val="clear" w:color="auto" w:fill="auto"/>
            <w:vAlign w:val="bottom"/>
          </w:tcPr>
          <w:p w14:paraId="2B9E670D" w14:textId="77777777" w:rsidR="00A045E1" w:rsidRDefault="00A045E1">
            <w:pPr>
              <w:rPr>
                <w:rFonts w:ascii="宋体"/>
              </w:rPr>
            </w:pPr>
          </w:p>
        </w:tc>
        <w:tc>
          <w:tcPr>
            <w:tcW w:w="5" w:type="pct"/>
            <w:shd w:val="clear" w:color="auto" w:fill="auto"/>
            <w:vAlign w:val="bottom"/>
          </w:tcPr>
          <w:p w14:paraId="2B9E670E" w14:textId="77777777" w:rsidR="00A045E1" w:rsidRDefault="00A045E1">
            <w:pPr>
              <w:rPr>
                <w:rFonts w:ascii="宋体"/>
              </w:rPr>
            </w:pPr>
          </w:p>
        </w:tc>
        <w:tc>
          <w:tcPr>
            <w:tcW w:w="50" w:type="pct"/>
            <w:shd w:val="clear" w:color="auto" w:fill="auto"/>
            <w:vAlign w:val="bottom"/>
          </w:tcPr>
          <w:p w14:paraId="2B9E670F" w14:textId="77777777" w:rsidR="00A045E1" w:rsidRDefault="00A045E1">
            <w:pPr>
              <w:rPr>
                <w:rFonts w:ascii="宋体"/>
              </w:rPr>
            </w:pPr>
          </w:p>
        </w:tc>
        <w:tc>
          <w:tcPr>
            <w:tcW w:w="421" w:type="pct"/>
            <w:shd w:val="clear" w:color="auto" w:fill="auto"/>
            <w:vAlign w:val="bottom"/>
          </w:tcPr>
          <w:p w14:paraId="2B9E6710" w14:textId="77777777" w:rsidR="00A045E1" w:rsidRDefault="00A045E1">
            <w:pPr>
              <w:rPr>
                <w:rFonts w:ascii="宋体"/>
              </w:rPr>
            </w:pPr>
          </w:p>
        </w:tc>
        <w:tc>
          <w:tcPr>
            <w:tcW w:w="5" w:type="pct"/>
            <w:shd w:val="clear" w:color="auto" w:fill="auto"/>
            <w:vAlign w:val="bottom"/>
          </w:tcPr>
          <w:p w14:paraId="2B9E6711" w14:textId="77777777" w:rsidR="00A045E1" w:rsidRDefault="00A045E1">
            <w:pPr>
              <w:rPr>
                <w:rFonts w:ascii="宋体"/>
              </w:rPr>
            </w:pPr>
          </w:p>
        </w:tc>
        <w:tc>
          <w:tcPr>
            <w:tcW w:w="0" w:type="auto"/>
            <w:shd w:val="clear" w:color="auto" w:fill="auto"/>
            <w:vAlign w:val="bottom"/>
          </w:tcPr>
          <w:p w14:paraId="2B9E6712" w14:textId="77777777" w:rsidR="00A045E1" w:rsidRDefault="00A045E1">
            <w:pPr>
              <w:rPr>
                <w:rFonts w:ascii="宋体"/>
                <w:vanish/>
              </w:rPr>
            </w:pPr>
          </w:p>
        </w:tc>
        <w:tc>
          <w:tcPr>
            <w:tcW w:w="0" w:type="auto"/>
            <w:shd w:val="clear" w:color="auto" w:fill="auto"/>
            <w:vAlign w:val="bottom"/>
          </w:tcPr>
          <w:p w14:paraId="2B9E6713" w14:textId="77777777" w:rsidR="00A045E1" w:rsidRDefault="00A045E1">
            <w:pPr>
              <w:rPr>
                <w:rFonts w:ascii="宋体"/>
                <w:vanish/>
              </w:rPr>
            </w:pPr>
          </w:p>
        </w:tc>
        <w:tc>
          <w:tcPr>
            <w:tcW w:w="0" w:type="auto"/>
            <w:gridSpan w:val="3"/>
            <w:shd w:val="clear" w:color="auto" w:fill="auto"/>
            <w:vAlign w:val="bottom"/>
          </w:tcPr>
          <w:p w14:paraId="2B9E6714" w14:textId="77777777" w:rsidR="00A045E1" w:rsidRDefault="00A045E1">
            <w:pPr>
              <w:rPr>
                <w:rFonts w:ascii="宋体"/>
                <w:vanish/>
              </w:rPr>
            </w:pPr>
          </w:p>
        </w:tc>
        <w:tc>
          <w:tcPr>
            <w:tcW w:w="0" w:type="auto"/>
            <w:gridSpan w:val="3"/>
            <w:shd w:val="clear" w:color="auto" w:fill="auto"/>
            <w:vAlign w:val="bottom"/>
          </w:tcPr>
          <w:p w14:paraId="2B9E6715" w14:textId="77777777" w:rsidR="00A045E1" w:rsidRDefault="00A045E1">
            <w:pPr>
              <w:rPr>
                <w:rFonts w:ascii="宋体"/>
                <w:vanish/>
              </w:rPr>
            </w:pPr>
          </w:p>
        </w:tc>
      </w:tr>
      <w:tr w:rsidR="00A045E1" w14:paraId="2B9E6723" w14:textId="77777777">
        <w:tc>
          <w:tcPr>
            <w:tcW w:w="0" w:type="auto"/>
            <w:gridSpan w:val="3"/>
            <w:shd w:val="clear" w:color="auto" w:fill="auto"/>
            <w:tcMar>
              <w:top w:w="0" w:type="dxa"/>
              <w:left w:w="20" w:type="dxa"/>
              <w:bottom w:w="0" w:type="dxa"/>
              <w:right w:w="20" w:type="dxa"/>
            </w:tcMar>
            <w:vAlign w:val="bottom"/>
          </w:tcPr>
          <w:p w14:paraId="2B9E6717" w14:textId="77777777" w:rsidR="00A045E1" w:rsidRDefault="00A045E1">
            <w:pPr>
              <w:rPr>
                <w:rFonts w:ascii="宋体"/>
              </w:rPr>
            </w:pPr>
          </w:p>
        </w:tc>
        <w:tc>
          <w:tcPr>
            <w:tcW w:w="0" w:type="auto"/>
            <w:gridSpan w:val="9"/>
            <w:shd w:val="clear" w:color="auto" w:fill="auto"/>
            <w:tcMar>
              <w:top w:w="40" w:type="dxa"/>
              <w:left w:w="20" w:type="dxa"/>
              <w:bottom w:w="40" w:type="dxa"/>
              <w:right w:w="20" w:type="dxa"/>
            </w:tcMar>
            <w:vAlign w:val="bottom"/>
          </w:tcPr>
          <w:p w14:paraId="2B9E6718" w14:textId="77777777" w:rsidR="00A045E1" w:rsidRDefault="00AB45D0">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vAlign w:val="bottom"/>
          </w:tcPr>
          <w:p w14:paraId="2B9E6719" w14:textId="77777777" w:rsidR="00A045E1" w:rsidRDefault="00A045E1">
            <w:pPr>
              <w:rPr>
                <w:rFonts w:ascii="宋体"/>
              </w:rPr>
            </w:pPr>
          </w:p>
        </w:tc>
        <w:tc>
          <w:tcPr>
            <w:tcW w:w="0" w:type="auto"/>
            <w:gridSpan w:val="9"/>
            <w:shd w:val="clear" w:color="auto" w:fill="auto"/>
            <w:tcMar>
              <w:top w:w="40" w:type="dxa"/>
              <w:left w:w="20" w:type="dxa"/>
              <w:bottom w:w="40" w:type="dxa"/>
              <w:right w:w="20" w:type="dxa"/>
            </w:tcMar>
            <w:vAlign w:val="bottom"/>
          </w:tcPr>
          <w:p w14:paraId="2B9E671A" w14:textId="77777777" w:rsidR="00A045E1" w:rsidRDefault="00AB45D0">
            <w:pPr>
              <w:jc w:val="center"/>
              <w:textAlignment w:val="bottom"/>
            </w:pPr>
            <w:r>
              <w:rPr>
                <w:rFonts w:ascii="sans-serif" w:eastAsia="sans-serif" w:hAnsi="sans-serif" w:cs="sans-serif"/>
                <w:b/>
                <w:bCs/>
                <w:color w:val="000000"/>
                <w:sz w:val="17"/>
                <w:szCs w:val="17"/>
              </w:rPr>
              <w:t>SIX MONTHS ENDED NOVEMBER 30,</w:t>
            </w:r>
          </w:p>
        </w:tc>
        <w:tc>
          <w:tcPr>
            <w:tcW w:w="0" w:type="auto"/>
            <w:shd w:val="clear" w:color="auto" w:fill="auto"/>
            <w:vAlign w:val="bottom"/>
          </w:tcPr>
          <w:p w14:paraId="2B9E671B" w14:textId="77777777" w:rsidR="00A045E1" w:rsidRDefault="00A045E1">
            <w:pPr>
              <w:rPr>
                <w:rFonts w:ascii="宋体"/>
                <w:vanish/>
              </w:rPr>
            </w:pPr>
          </w:p>
        </w:tc>
        <w:tc>
          <w:tcPr>
            <w:tcW w:w="0" w:type="auto"/>
            <w:shd w:val="clear" w:color="auto" w:fill="auto"/>
            <w:vAlign w:val="bottom"/>
          </w:tcPr>
          <w:p w14:paraId="2B9E671C" w14:textId="77777777" w:rsidR="00A045E1" w:rsidRDefault="00A045E1">
            <w:pPr>
              <w:rPr>
                <w:rFonts w:ascii="宋体"/>
                <w:vanish/>
              </w:rPr>
            </w:pPr>
          </w:p>
        </w:tc>
        <w:tc>
          <w:tcPr>
            <w:tcW w:w="0" w:type="auto"/>
            <w:shd w:val="clear" w:color="auto" w:fill="auto"/>
            <w:vAlign w:val="bottom"/>
          </w:tcPr>
          <w:p w14:paraId="2B9E671D" w14:textId="77777777" w:rsidR="00A045E1" w:rsidRDefault="00A045E1">
            <w:pPr>
              <w:rPr>
                <w:rFonts w:ascii="宋体"/>
              </w:rPr>
            </w:pPr>
          </w:p>
        </w:tc>
        <w:tc>
          <w:tcPr>
            <w:tcW w:w="0" w:type="auto"/>
            <w:shd w:val="clear" w:color="auto" w:fill="auto"/>
            <w:vAlign w:val="bottom"/>
          </w:tcPr>
          <w:p w14:paraId="2B9E671E" w14:textId="77777777" w:rsidR="00A045E1" w:rsidRDefault="00A045E1">
            <w:pPr>
              <w:rPr>
                <w:rFonts w:ascii="宋体"/>
              </w:rPr>
            </w:pPr>
          </w:p>
        </w:tc>
        <w:tc>
          <w:tcPr>
            <w:tcW w:w="0" w:type="auto"/>
            <w:shd w:val="clear" w:color="auto" w:fill="auto"/>
            <w:vAlign w:val="bottom"/>
          </w:tcPr>
          <w:p w14:paraId="2B9E671F" w14:textId="77777777" w:rsidR="00A045E1" w:rsidRDefault="00A045E1">
            <w:pPr>
              <w:rPr>
                <w:rFonts w:ascii="宋体"/>
              </w:rPr>
            </w:pPr>
          </w:p>
        </w:tc>
        <w:tc>
          <w:tcPr>
            <w:tcW w:w="0" w:type="auto"/>
            <w:shd w:val="clear" w:color="auto" w:fill="auto"/>
            <w:vAlign w:val="bottom"/>
          </w:tcPr>
          <w:p w14:paraId="2B9E6720" w14:textId="77777777" w:rsidR="00A045E1" w:rsidRDefault="00A045E1">
            <w:pPr>
              <w:rPr>
                <w:rFonts w:ascii="宋体"/>
              </w:rPr>
            </w:pPr>
          </w:p>
        </w:tc>
        <w:tc>
          <w:tcPr>
            <w:tcW w:w="0" w:type="auto"/>
            <w:shd w:val="clear" w:color="auto" w:fill="auto"/>
            <w:vAlign w:val="bottom"/>
          </w:tcPr>
          <w:p w14:paraId="2B9E6721" w14:textId="77777777" w:rsidR="00A045E1" w:rsidRDefault="00A045E1">
            <w:pPr>
              <w:rPr>
                <w:rFonts w:ascii="宋体"/>
              </w:rPr>
            </w:pPr>
          </w:p>
        </w:tc>
        <w:tc>
          <w:tcPr>
            <w:tcW w:w="0" w:type="auto"/>
            <w:shd w:val="clear" w:color="auto" w:fill="auto"/>
            <w:vAlign w:val="bottom"/>
          </w:tcPr>
          <w:p w14:paraId="2B9E6722" w14:textId="77777777" w:rsidR="00A045E1" w:rsidRDefault="00A045E1">
            <w:pPr>
              <w:rPr>
                <w:rFonts w:ascii="宋体"/>
              </w:rPr>
            </w:pPr>
          </w:p>
        </w:tc>
      </w:tr>
      <w:tr w:rsidR="00A045E1" w14:paraId="2B9E6730" w14:textId="77777777">
        <w:tc>
          <w:tcPr>
            <w:tcW w:w="0" w:type="auto"/>
            <w:gridSpan w:val="3"/>
            <w:shd w:val="clear" w:color="auto" w:fill="auto"/>
            <w:tcMar>
              <w:top w:w="0" w:type="dxa"/>
              <w:left w:w="20" w:type="dxa"/>
              <w:bottom w:w="0" w:type="dxa"/>
              <w:right w:w="20" w:type="dxa"/>
            </w:tcMar>
            <w:vAlign w:val="bottom"/>
          </w:tcPr>
          <w:p w14:paraId="2B9E6724" w14:textId="77777777" w:rsidR="00A045E1" w:rsidRDefault="00A045E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725"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726" w14:textId="77777777" w:rsidR="00A045E1" w:rsidRDefault="00AB45D0">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727" w14:textId="77777777" w:rsidR="00A045E1" w:rsidRDefault="00AB45D0">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0" w:type="dxa"/>
              <w:left w:w="20" w:type="dxa"/>
              <w:bottom w:w="0" w:type="dxa"/>
              <w:right w:w="20" w:type="dxa"/>
            </w:tcMar>
            <w:vAlign w:val="bottom"/>
          </w:tcPr>
          <w:p w14:paraId="2B9E6728" w14:textId="77777777" w:rsidR="00A045E1" w:rsidRDefault="00A045E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729"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72A" w14:textId="77777777" w:rsidR="00A045E1" w:rsidRDefault="00AB45D0">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72B" w14:textId="77777777" w:rsidR="00A045E1" w:rsidRDefault="00AB45D0">
            <w:pPr>
              <w:jc w:val="right"/>
              <w:textAlignment w:val="bottom"/>
            </w:pPr>
            <w:r>
              <w:rPr>
                <w:rFonts w:ascii="sans-serif" w:eastAsia="sans-serif" w:hAnsi="sans-serif" w:cs="sans-serif"/>
                <w:b/>
                <w:bCs/>
                <w:color w:val="000000"/>
                <w:sz w:val="17"/>
                <w:szCs w:val="17"/>
              </w:rPr>
              <w:t>% CHANGE</w:t>
            </w:r>
          </w:p>
        </w:tc>
        <w:tc>
          <w:tcPr>
            <w:tcW w:w="0" w:type="auto"/>
            <w:shd w:val="clear" w:color="auto" w:fill="auto"/>
            <w:vAlign w:val="bottom"/>
          </w:tcPr>
          <w:p w14:paraId="2B9E672C" w14:textId="77777777" w:rsidR="00A045E1" w:rsidRDefault="00A045E1">
            <w:pPr>
              <w:rPr>
                <w:rFonts w:ascii="宋体"/>
                <w:vanish/>
              </w:rPr>
            </w:pPr>
          </w:p>
        </w:tc>
        <w:tc>
          <w:tcPr>
            <w:tcW w:w="0" w:type="auto"/>
            <w:shd w:val="clear" w:color="auto" w:fill="auto"/>
            <w:vAlign w:val="bottom"/>
          </w:tcPr>
          <w:p w14:paraId="2B9E672D" w14:textId="77777777" w:rsidR="00A045E1" w:rsidRDefault="00A045E1">
            <w:pPr>
              <w:rPr>
                <w:rFonts w:ascii="宋体"/>
                <w:vanish/>
              </w:rPr>
            </w:pPr>
          </w:p>
        </w:tc>
        <w:tc>
          <w:tcPr>
            <w:tcW w:w="0" w:type="auto"/>
            <w:gridSpan w:val="3"/>
            <w:shd w:val="clear" w:color="auto" w:fill="auto"/>
            <w:vAlign w:val="bottom"/>
          </w:tcPr>
          <w:p w14:paraId="2B9E672E" w14:textId="77777777" w:rsidR="00A045E1" w:rsidRDefault="00A045E1">
            <w:pPr>
              <w:rPr>
                <w:rFonts w:ascii="宋体"/>
                <w:vanish/>
              </w:rPr>
            </w:pPr>
          </w:p>
        </w:tc>
        <w:tc>
          <w:tcPr>
            <w:tcW w:w="0" w:type="auto"/>
            <w:gridSpan w:val="3"/>
            <w:shd w:val="clear" w:color="auto" w:fill="auto"/>
            <w:vAlign w:val="bottom"/>
          </w:tcPr>
          <w:p w14:paraId="2B9E672F" w14:textId="77777777" w:rsidR="00A045E1" w:rsidRDefault="00A045E1">
            <w:pPr>
              <w:rPr>
                <w:rFonts w:ascii="宋体"/>
                <w:vanish/>
              </w:rPr>
            </w:pPr>
          </w:p>
        </w:tc>
      </w:tr>
      <w:tr w:rsidR="00A045E1" w14:paraId="2B9E6741"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tcPr>
          <w:p w14:paraId="2B9E6731" w14:textId="77777777" w:rsidR="00A045E1" w:rsidRDefault="00AB45D0">
            <w:pPr>
              <w:textAlignment w:val="top"/>
            </w:pPr>
            <w:r>
              <w:rPr>
                <w:rFonts w:ascii="Arial" w:eastAsia="宋体" w:hAnsi="Arial" w:cs="Arial"/>
                <w:color w:val="000000"/>
                <w:sz w:val="17"/>
                <w:szCs w:val="17"/>
              </w:rPr>
              <w:t>Effective tax rate</w:t>
            </w: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tcPr>
          <w:p w14:paraId="2B9E6732" w14:textId="77777777" w:rsidR="00A045E1" w:rsidRDefault="00AB45D0">
            <w:pPr>
              <w:jc w:val="right"/>
              <w:textAlignment w:val="top"/>
            </w:pPr>
            <w:r>
              <w:rPr>
                <w:rFonts w:ascii="Arial" w:eastAsia="宋体" w:hAnsi="Arial" w:cs="Arial"/>
                <w:color w:val="000000"/>
                <w:sz w:val="17"/>
                <w:szCs w:val="17"/>
              </w:rPr>
              <w:t>19.3 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tcPr>
          <w:p w14:paraId="2B9E6733" w14:textId="77777777" w:rsidR="00A045E1" w:rsidRDefault="00AB45D0">
            <w:pPr>
              <w:jc w:val="right"/>
              <w:textAlignment w:val="top"/>
            </w:pPr>
            <w:r>
              <w:rPr>
                <w:rFonts w:ascii="Arial" w:eastAsia="宋体" w:hAnsi="Arial" w:cs="Arial"/>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tcPr>
          <w:p w14:paraId="2B9E6734" w14:textId="77777777" w:rsidR="00A045E1" w:rsidRDefault="00AB45D0">
            <w:pPr>
              <w:jc w:val="right"/>
              <w:textAlignment w:val="top"/>
            </w:pPr>
            <w:r>
              <w:rPr>
                <w:rFonts w:ascii="Arial" w:eastAsia="宋体" w:hAnsi="Arial" w:cs="Arial"/>
                <w:color w:val="000000"/>
                <w:sz w:val="17"/>
                <w:szCs w:val="17"/>
              </w:rPr>
              <w:t>10.9 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tcPr>
          <w:p w14:paraId="2B9E6735" w14:textId="77777777" w:rsidR="00A045E1" w:rsidRDefault="00AB45D0">
            <w:pPr>
              <w:jc w:val="right"/>
              <w:textAlignment w:val="top"/>
            </w:pPr>
            <w:r>
              <w:rPr>
                <w:rFonts w:ascii="Arial" w:eastAsia="宋体" w:hAnsi="Arial" w:cs="Arial"/>
                <w:color w:val="000000"/>
                <w:sz w:val="17"/>
                <w:szCs w:val="17"/>
              </w:rPr>
              <w:t>%</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tcPr>
          <w:p w14:paraId="2B9E6736" w14:textId="77777777" w:rsidR="00A045E1" w:rsidRDefault="00AB45D0">
            <w:pPr>
              <w:jc w:val="right"/>
              <w:textAlignment w:val="top"/>
            </w:pPr>
            <w:r>
              <w:rPr>
                <w:rFonts w:ascii="Arial" w:eastAsia="宋体" w:hAnsi="Arial" w:cs="Arial"/>
                <w:color w:val="000000"/>
                <w:sz w:val="17"/>
                <w:szCs w:val="17"/>
              </w:rPr>
              <w:t>840 bps</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B9E6737" w14:textId="77777777" w:rsidR="00A045E1" w:rsidRDefault="00A045E1">
            <w:pPr>
              <w:rPr>
                <w:rFonts w:ascii="宋体"/>
              </w:rPr>
            </w:pP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tcPr>
          <w:p w14:paraId="2B9E6738" w14:textId="77777777" w:rsidR="00A045E1" w:rsidRDefault="00AB45D0">
            <w:pPr>
              <w:jc w:val="right"/>
              <w:textAlignment w:val="top"/>
            </w:pPr>
            <w:r>
              <w:rPr>
                <w:rFonts w:ascii="Arial" w:eastAsia="宋体" w:hAnsi="Arial" w:cs="Arial"/>
                <w:color w:val="000000"/>
                <w:sz w:val="17"/>
                <w:szCs w:val="17"/>
              </w:rPr>
              <w:t>19.5 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tcPr>
          <w:p w14:paraId="2B9E6739" w14:textId="77777777" w:rsidR="00A045E1" w:rsidRDefault="00AB45D0">
            <w:pPr>
              <w:jc w:val="right"/>
              <w:textAlignment w:val="top"/>
            </w:pPr>
            <w:r>
              <w:rPr>
                <w:rFonts w:ascii="Arial" w:eastAsia="宋体" w:hAnsi="Arial" w:cs="Arial"/>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tcPr>
          <w:p w14:paraId="2B9E673A" w14:textId="77777777" w:rsidR="00A045E1" w:rsidRDefault="00AB45D0">
            <w:pPr>
              <w:jc w:val="right"/>
              <w:textAlignment w:val="top"/>
            </w:pPr>
            <w:r>
              <w:rPr>
                <w:rFonts w:ascii="Arial" w:eastAsia="宋体" w:hAnsi="Arial" w:cs="Arial"/>
                <w:color w:val="000000"/>
                <w:sz w:val="17"/>
                <w:szCs w:val="17"/>
              </w:rPr>
              <w:t>11.0 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tcPr>
          <w:p w14:paraId="2B9E673B" w14:textId="77777777" w:rsidR="00A045E1" w:rsidRDefault="00AB45D0">
            <w:pPr>
              <w:jc w:val="right"/>
              <w:textAlignment w:val="top"/>
            </w:pPr>
            <w:r>
              <w:rPr>
                <w:rFonts w:ascii="Arial" w:eastAsia="宋体" w:hAnsi="Arial" w:cs="Arial"/>
                <w:color w:val="000000"/>
                <w:sz w:val="17"/>
                <w:szCs w:val="17"/>
              </w:rPr>
              <w:t>%</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tcPr>
          <w:p w14:paraId="2B9E673C" w14:textId="77777777" w:rsidR="00A045E1" w:rsidRDefault="00AB45D0">
            <w:pPr>
              <w:jc w:val="right"/>
              <w:textAlignment w:val="top"/>
            </w:pPr>
            <w:r>
              <w:rPr>
                <w:rFonts w:ascii="Arial" w:eastAsia="宋体" w:hAnsi="Arial" w:cs="Arial"/>
                <w:color w:val="000000"/>
                <w:sz w:val="17"/>
                <w:szCs w:val="17"/>
              </w:rPr>
              <w:t>850 bps</w:t>
            </w:r>
          </w:p>
        </w:tc>
        <w:tc>
          <w:tcPr>
            <w:tcW w:w="0" w:type="auto"/>
            <w:shd w:val="clear" w:color="auto" w:fill="auto"/>
            <w:vAlign w:val="bottom"/>
          </w:tcPr>
          <w:p w14:paraId="2B9E673D" w14:textId="77777777" w:rsidR="00A045E1" w:rsidRDefault="00A045E1">
            <w:pPr>
              <w:rPr>
                <w:rFonts w:ascii="宋体"/>
                <w:vanish/>
              </w:rPr>
            </w:pPr>
          </w:p>
        </w:tc>
        <w:tc>
          <w:tcPr>
            <w:tcW w:w="0" w:type="auto"/>
            <w:shd w:val="clear" w:color="auto" w:fill="auto"/>
            <w:vAlign w:val="bottom"/>
          </w:tcPr>
          <w:p w14:paraId="2B9E673E" w14:textId="77777777" w:rsidR="00A045E1" w:rsidRDefault="00A045E1">
            <w:pPr>
              <w:rPr>
                <w:rFonts w:ascii="宋体"/>
                <w:vanish/>
              </w:rPr>
            </w:pPr>
          </w:p>
        </w:tc>
        <w:tc>
          <w:tcPr>
            <w:tcW w:w="0" w:type="auto"/>
            <w:gridSpan w:val="3"/>
            <w:shd w:val="clear" w:color="auto" w:fill="auto"/>
            <w:vAlign w:val="bottom"/>
          </w:tcPr>
          <w:p w14:paraId="2B9E673F" w14:textId="77777777" w:rsidR="00A045E1" w:rsidRDefault="00A045E1">
            <w:pPr>
              <w:rPr>
                <w:rFonts w:ascii="宋体"/>
                <w:vanish/>
              </w:rPr>
            </w:pPr>
          </w:p>
        </w:tc>
        <w:tc>
          <w:tcPr>
            <w:tcW w:w="0" w:type="auto"/>
            <w:gridSpan w:val="3"/>
            <w:shd w:val="clear" w:color="auto" w:fill="auto"/>
            <w:vAlign w:val="bottom"/>
          </w:tcPr>
          <w:p w14:paraId="2B9E6740" w14:textId="77777777" w:rsidR="00A045E1" w:rsidRDefault="00A045E1">
            <w:pPr>
              <w:rPr>
                <w:rFonts w:ascii="宋体"/>
                <w:vanish/>
              </w:rPr>
            </w:pPr>
          </w:p>
        </w:tc>
      </w:tr>
    </w:tbl>
    <w:p w14:paraId="2B9E6742" w14:textId="77777777" w:rsidR="00A045E1" w:rsidRDefault="00AB45D0">
      <w:pPr>
        <w:spacing w:before="120" w:after="120"/>
      </w:pPr>
      <w:r>
        <w:rPr>
          <w:rFonts w:ascii="Arial" w:eastAsia="宋体" w:hAnsi="Arial" w:cs="Arial"/>
          <w:color w:val="000000"/>
          <w:sz w:val="17"/>
          <w:szCs w:val="17"/>
        </w:rPr>
        <w:t>Our effective tax rate was 19.3% for the second quarter of fiscal 2023, compared to 10.9% for the second quarter of fiscal 2022, primarily due to decreased benefits from stock-bas</w:t>
      </w:r>
      <w:r>
        <w:rPr>
          <w:rFonts w:ascii="Arial" w:eastAsia="宋体" w:hAnsi="Arial" w:cs="Arial"/>
          <w:color w:val="000000"/>
          <w:sz w:val="17"/>
          <w:szCs w:val="17"/>
        </w:rPr>
        <w:t>ed compensation and a shift in our earnings mix.</w:t>
      </w:r>
    </w:p>
    <w:p w14:paraId="2B9E6743" w14:textId="77777777" w:rsidR="00A045E1" w:rsidRDefault="00AB45D0">
      <w:pPr>
        <w:spacing w:before="120" w:after="120"/>
      </w:pPr>
      <w:r>
        <w:rPr>
          <w:rFonts w:ascii="Arial" w:eastAsia="宋体" w:hAnsi="Arial" w:cs="Arial"/>
          <w:color w:val="000000"/>
          <w:sz w:val="17"/>
          <w:szCs w:val="17"/>
        </w:rPr>
        <w:t>Our effective tax rate was 19.5% for the first six months of fiscal 2023, compared to 11.0% for the first six months of fiscal 2022, primarily due to decreased benefits from stock-based compensation and a sh</w:t>
      </w:r>
      <w:r>
        <w:rPr>
          <w:rFonts w:ascii="Arial" w:eastAsia="宋体" w:hAnsi="Arial" w:cs="Arial"/>
          <w:color w:val="000000"/>
          <w:sz w:val="17"/>
          <w:szCs w:val="17"/>
        </w:rPr>
        <w:t>ift in our earnings mix.</w:t>
      </w:r>
    </w:p>
    <w:p w14:paraId="2B9E6744" w14:textId="77777777" w:rsidR="00A045E1" w:rsidRDefault="00AB45D0">
      <w:pPr>
        <w:spacing w:before="120" w:after="120"/>
      </w:pPr>
      <w:r>
        <w:rPr>
          <w:rFonts w:ascii="Arial" w:eastAsia="宋体" w:hAnsi="Arial" w:cs="Arial"/>
          <w:color w:val="000000"/>
          <w:sz w:val="17"/>
          <w:szCs w:val="17"/>
        </w:rPr>
        <w:t xml:space="preserve">Refer to Note 5 — Income Taxes within the accompanying Notes to the Unaudited Condensed Consolidated Financial Statements for additional information. </w:t>
      </w:r>
    </w:p>
    <w:p w14:paraId="2B9E6745" w14:textId="77777777" w:rsidR="00A045E1" w:rsidRDefault="00A045E1">
      <w:pPr>
        <w:spacing w:before="300" w:after="120"/>
      </w:pPr>
    </w:p>
    <w:p w14:paraId="2B9E6746" w14:textId="77777777" w:rsidR="00A045E1" w:rsidRDefault="00AB45D0">
      <w:pPr>
        <w:spacing w:before="120" w:after="120"/>
        <w:jc w:val="right"/>
      </w:pPr>
      <w:r>
        <w:rPr>
          <w:rFonts w:ascii="Arial" w:eastAsia="宋体" w:hAnsi="Arial" w:cs="Arial"/>
          <w:color w:val="E87722"/>
          <w:sz w:val="17"/>
          <w:szCs w:val="17"/>
        </w:rPr>
        <w:t>29</w:t>
      </w:r>
    </w:p>
    <w:p w14:paraId="2B9E6747" w14:textId="77777777" w:rsidR="00A045E1" w:rsidRDefault="00AB45D0">
      <w:r>
        <w:pict w14:anchorId="2B9E7239">
          <v:rect id="_x0000_i1055" style="width:415.3pt;height:1.5pt" o:hralign="center" o:hrstd="t" o:hr="t" fillcolor="#a0a0a0" stroked="f"/>
        </w:pict>
      </w:r>
    </w:p>
    <w:p w14:paraId="2B9E6748" w14:textId="77777777" w:rsidR="00A045E1" w:rsidRDefault="00A045E1"/>
    <w:p w14:paraId="2B9E6749" w14:textId="77777777" w:rsidR="00A045E1" w:rsidRDefault="00AB45D0">
      <w:hyperlink r:id="rId98" w:anchor="ief5e6988819748dbbb795180b2159749_7" w:history="1">
        <w:r>
          <w:rPr>
            <w:rStyle w:val="a5"/>
            <w:rFonts w:ascii="sans-serif" w:eastAsia="sans-serif" w:hAnsi="sans-serif" w:cs="sans-serif"/>
            <w:sz w:val="17"/>
            <w:szCs w:val="17"/>
          </w:rPr>
          <w:t>Table of Contents</w:t>
        </w:r>
      </w:hyperlink>
    </w:p>
    <w:p w14:paraId="2B9E674A" w14:textId="77777777" w:rsidR="00A045E1" w:rsidRDefault="00A045E1"/>
    <w:p w14:paraId="2B9E674B" w14:textId="77777777" w:rsidR="00A045E1" w:rsidRDefault="00AB45D0">
      <w:pPr>
        <w:spacing w:before="300" w:after="120"/>
      </w:pPr>
      <w:r>
        <w:rPr>
          <w:rFonts w:ascii="sans-serif" w:eastAsia="sans-serif" w:hAnsi="sans-serif" w:cs="sans-serif"/>
          <w:b/>
          <w:bCs/>
          <w:color w:val="E87722"/>
          <w:sz w:val="36"/>
          <w:szCs w:val="36"/>
        </w:rPr>
        <w:t>OPERATING SEGMENTS</w:t>
      </w:r>
    </w:p>
    <w:p w14:paraId="2B9E674C" w14:textId="77777777" w:rsidR="00A045E1" w:rsidRDefault="00AB45D0">
      <w:pPr>
        <w:spacing w:before="120" w:after="120"/>
      </w:pPr>
      <w:r>
        <w:rPr>
          <w:rFonts w:ascii="Arial" w:eastAsia="宋体" w:hAnsi="Arial" w:cs="Arial"/>
          <w:color w:val="000000"/>
          <w:sz w:val="17"/>
          <w:szCs w:val="17"/>
        </w:rPr>
        <w:t xml:space="preserve">Our operating segments are evidence of the structure of the Company's internal organization. The NIKE Brand segments are defined by geographic regions for operations participating in NIKE Brand sales activity. </w:t>
      </w:r>
    </w:p>
    <w:p w14:paraId="2B9E674D" w14:textId="77777777" w:rsidR="00A045E1" w:rsidRDefault="00AB45D0">
      <w:pPr>
        <w:spacing w:before="120" w:after="120"/>
      </w:pPr>
      <w:r>
        <w:rPr>
          <w:rFonts w:ascii="Arial" w:eastAsia="宋体" w:hAnsi="Arial" w:cs="Arial"/>
          <w:color w:val="000000"/>
          <w:sz w:val="17"/>
          <w:szCs w:val="17"/>
        </w:rPr>
        <w:t>Each NIKE Brand geographic segment operates p</w:t>
      </w:r>
      <w:r>
        <w:rPr>
          <w:rFonts w:ascii="Arial" w:eastAsia="宋体" w:hAnsi="Arial" w:cs="Arial"/>
          <w:color w:val="000000"/>
          <w:sz w:val="17"/>
          <w:szCs w:val="17"/>
        </w:rPr>
        <w:t>redominantly in one industry: the design, development, marketing and selling of athletic footwear, apparel and equipment. The Company's reportable operating segments for the NIKE Brand are: North America; Europe, Middle East &amp; Africa (EMEA); Greater China;</w:t>
      </w:r>
      <w:r>
        <w:rPr>
          <w:rFonts w:ascii="Arial" w:eastAsia="宋体" w:hAnsi="Arial" w:cs="Arial"/>
          <w:color w:val="000000"/>
          <w:sz w:val="17"/>
          <w:szCs w:val="17"/>
        </w:rPr>
        <w:t xml:space="preserve"> and Asia Pacific &amp; Latin America (APLA), and include results for the NIKE and Jordan brands.</w:t>
      </w:r>
      <w:r>
        <w:rPr>
          <w:rFonts w:ascii="Arial" w:eastAsia="宋体" w:hAnsi="Arial" w:cs="Arial"/>
          <w:i/>
          <w:iCs/>
          <w:color w:val="000000"/>
          <w:sz w:val="14"/>
          <w:szCs w:val="14"/>
        </w:rPr>
        <w:t xml:space="preserve"> </w:t>
      </w:r>
      <w:r>
        <w:rPr>
          <w:rFonts w:ascii="Arial" w:eastAsia="宋体" w:hAnsi="Arial" w:cs="Arial"/>
          <w:color w:val="000000"/>
          <w:sz w:val="17"/>
          <w:szCs w:val="17"/>
        </w:rPr>
        <w:t>The Company's NIKE Direct operations are managed within each geographic operating segment. Converse is also a reportable operating segment for the Company and ope</w:t>
      </w:r>
      <w:r>
        <w:rPr>
          <w:rFonts w:ascii="Arial" w:eastAsia="宋体" w:hAnsi="Arial" w:cs="Arial"/>
          <w:color w:val="000000"/>
          <w:sz w:val="17"/>
          <w:szCs w:val="17"/>
        </w:rPr>
        <w:t>rates predominately in one industry: the design, marketing, licensing and selling of athletic lifestyle sneakers, apparel and accessories.</w:t>
      </w:r>
    </w:p>
    <w:p w14:paraId="2B9E674E" w14:textId="77777777" w:rsidR="00A045E1" w:rsidRDefault="00AB45D0">
      <w:pPr>
        <w:spacing w:before="120" w:after="120"/>
      </w:pPr>
      <w:r>
        <w:rPr>
          <w:rFonts w:ascii="Arial" w:eastAsia="宋体" w:hAnsi="Arial" w:cs="Arial"/>
          <w:color w:val="000000"/>
          <w:sz w:val="17"/>
          <w:szCs w:val="17"/>
        </w:rPr>
        <w:t>As part of our centrally managed foreign exchange risk management program, standard foreign currency exchange rates a</w:t>
      </w:r>
      <w:r>
        <w:rPr>
          <w:rFonts w:ascii="Arial" w:eastAsia="宋体" w:hAnsi="Arial" w:cs="Arial"/>
          <w:color w:val="000000"/>
          <w:sz w:val="17"/>
          <w:szCs w:val="17"/>
        </w:rPr>
        <w:t>re assigned twice per year to each NIKE Brand entity in our geographic operating segments and Converse. These rates are set approximately nine and twelve months in advance of the future selling seasons to which they relate (specifically, for each currency,</w:t>
      </w:r>
      <w:r>
        <w:rPr>
          <w:rFonts w:ascii="Arial" w:eastAsia="宋体" w:hAnsi="Arial" w:cs="Arial"/>
          <w:color w:val="000000"/>
          <w:sz w:val="17"/>
          <w:szCs w:val="17"/>
        </w:rPr>
        <w:t xml:space="preserve"> one standard rate applies to the fall and holiday selling seasons and one standard rate applies to the spring and summer selling seasons) based on average market spot rates in the calendar month preceding the date they are established. Inventories and Cos</w:t>
      </w:r>
      <w:r>
        <w:rPr>
          <w:rFonts w:ascii="Arial" w:eastAsia="宋体" w:hAnsi="Arial" w:cs="Arial"/>
          <w:color w:val="000000"/>
          <w:sz w:val="17"/>
          <w:szCs w:val="17"/>
        </w:rPr>
        <w:t>t of sales for geographic operating segments and Converse reflect the use of these standard rates to record non-functional currency product purchases into the entity's functional currency. Differences between assigned standard foreign currency exchange rat</w:t>
      </w:r>
      <w:r>
        <w:rPr>
          <w:rFonts w:ascii="Arial" w:eastAsia="宋体" w:hAnsi="Arial" w:cs="Arial"/>
          <w:color w:val="000000"/>
          <w:sz w:val="17"/>
          <w:szCs w:val="17"/>
        </w:rPr>
        <w:t>es and actual market rates are included in Corporate, together with foreign currency hedge gains and losses generated from our centrally managed foreign exchange risk management program and other conversion gains and losses.</w:t>
      </w:r>
    </w:p>
    <w:p w14:paraId="2B9E674F" w14:textId="77777777" w:rsidR="00A045E1" w:rsidRDefault="00AB45D0">
      <w:pPr>
        <w:spacing w:before="120" w:after="120"/>
      </w:pPr>
      <w:r>
        <w:rPr>
          <w:rFonts w:ascii="Arial" w:eastAsia="宋体" w:hAnsi="Arial" w:cs="Arial"/>
          <w:color w:val="000000"/>
          <w:sz w:val="17"/>
          <w:szCs w:val="17"/>
        </w:rPr>
        <w:t>The breakdown of Revenues is as</w:t>
      </w:r>
      <w:r>
        <w:rPr>
          <w:rFonts w:ascii="Arial" w:eastAsia="宋体" w:hAnsi="Arial" w:cs="Arial"/>
          <w:color w:val="000000"/>
          <w:sz w:val="17"/>
          <w:szCs w:val="17"/>
        </w:rPr>
        <w:t xml:space="preserve"> follows:</w:t>
      </w:r>
    </w:p>
    <w:tbl>
      <w:tblPr>
        <w:tblW w:w="5000" w:type="pct"/>
        <w:tblCellMar>
          <w:top w:w="15" w:type="dxa"/>
          <w:left w:w="15" w:type="dxa"/>
          <w:bottom w:w="15" w:type="dxa"/>
          <w:right w:w="15" w:type="dxa"/>
        </w:tblCellMar>
        <w:tblLook w:val="04A0" w:firstRow="1" w:lastRow="0" w:firstColumn="1" w:lastColumn="0" w:noHBand="0" w:noVBand="1"/>
      </w:tblPr>
      <w:tblGrid>
        <w:gridCol w:w="47"/>
        <w:gridCol w:w="1203"/>
        <w:gridCol w:w="36"/>
        <w:gridCol w:w="115"/>
        <w:gridCol w:w="568"/>
        <w:gridCol w:w="36"/>
        <w:gridCol w:w="115"/>
        <w:gridCol w:w="568"/>
        <w:gridCol w:w="36"/>
        <w:gridCol w:w="71"/>
        <w:gridCol w:w="566"/>
        <w:gridCol w:w="172"/>
        <w:gridCol w:w="95"/>
        <w:gridCol w:w="759"/>
        <w:gridCol w:w="172"/>
        <w:gridCol w:w="36"/>
        <w:gridCol w:w="36"/>
        <w:gridCol w:w="36"/>
        <w:gridCol w:w="115"/>
        <w:gridCol w:w="568"/>
        <w:gridCol w:w="36"/>
        <w:gridCol w:w="115"/>
        <w:gridCol w:w="568"/>
        <w:gridCol w:w="36"/>
        <w:gridCol w:w="71"/>
        <w:gridCol w:w="566"/>
        <w:gridCol w:w="172"/>
        <w:gridCol w:w="95"/>
        <w:gridCol w:w="759"/>
        <w:gridCol w:w="172"/>
        <w:gridCol w:w="36"/>
        <w:gridCol w:w="36"/>
        <w:gridCol w:w="36"/>
        <w:gridCol w:w="36"/>
        <w:gridCol w:w="36"/>
        <w:gridCol w:w="36"/>
        <w:gridCol w:w="36"/>
        <w:gridCol w:w="36"/>
        <w:gridCol w:w="36"/>
        <w:gridCol w:w="36"/>
        <w:gridCol w:w="36"/>
      </w:tblGrid>
      <w:tr w:rsidR="00A045E1" w14:paraId="2B9E6773" w14:textId="77777777">
        <w:tc>
          <w:tcPr>
            <w:tcW w:w="50" w:type="pct"/>
            <w:shd w:val="clear" w:color="auto" w:fill="auto"/>
            <w:vAlign w:val="bottom"/>
          </w:tcPr>
          <w:p w14:paraId="2B9E6750" w14:textId="77777777" w:rsidR="00A045E1" w:rsidRDefault="00A045E1">
            <w:pPr>
              <w:rPr>
                <w:rFonts w:ascii="宋体"/>
              </w:rPr>
            </w:pPr>
          </w:p>
        </w:tc>
        <w:tc>
          <w:tcPr>
            <w:tcW w:w="1264" w:type="pct"/>
            <w:shd w:val="clear" w:color="auto" w:fill="auto"/>
            <w:vAlign w:val="bottom"/>
          </w:tcPr>
          <w:p w14:paraId="2B9E6751" w14:textId="77777777" w:rsidR="00A045E1" w:rsidRDefault="00A045E1">
            <w:pPr>
              <w:rPr>
                <w:rFonts w:ascii="宋体"/>
              </w:rPr>
            </w:pPr>
          </w:p>
        </w:tc>
        <w:tc>
          <w:tcPr>
            <w:tcW w:w="5" w:type="pct"/>
            <w:shd w:val="clear" w:color="auto" w:fill="auto"/>
            <w:vAlign w:val="bottom"/>
          </w:tcPr>
          <w:p w14:paraId="2B9E6752" w14:textId="77777777" w:rsidR="00A045E1" w:rsidRDefault="00A045E1">
            <w:pPr>
              <w:rPr>
                <w:rFonts w:ascii="宋体"/>
              </w:rPr>
            </w:pPr>
          </w:p>
        </w:tc>
        <w:tc>
          <w:tcPr>
            <w:tcW w:w="50" w:type="pct"/>
            <w:shd w:val="clear" w:color="auto" w:fill="auto"/>
            <w:vAlign w:val="bottom"/>
          </w:tcPr>
          <w:p w14:paraId="2B9E6753" w14:textId="77777777" w:rsidR="00A045E1" w:rsidRDefault="00A045E1">
            <w:pPr>
              <w:rPr>
                <w:rFonts w:ascii="宋体"/>
              </w:rPr>
            </w:pPr>
          </w:p>
        </w:tc>
        <w:tc>
          <w:tcPr>
            <w:tcW w:w="400" w:type="pct"/>
            <w:shd w:val="clear" w:color="auto" w:fill="auto"/>
            <w:vAlign w:val="bottom"/>
          </w:tcPr>
          <w:p w14:paraId="2B9E6754" w14:textId="77777777" w:rsidR="00A045E1" w:rsidRDefault="00A045E1">
            <w:pPr>
              <w:rPr>
                <w:rFonts w:ascii="宋体"/>
              </w:rPr>
            </w:pPr>
          </w:p>
        </w:tc>
        <w:tc>
          <w:tcPr>
            <w:tcW w:w="5" w:type="pct"/>
            <w:shd w:val="clear" w:color="auto" w:fill="auto"/>
            <w:vAlign w:val="bottom"/>
          </w:tcPr>
          <w:p w14:paraId="2B9E6755" w14:textId="77777777" w:rsidR="00A045E1" w:rsidRDefault="00A045E1">
            <w:pPr>
              <w:rPr>
                <w:rFonts w:ascii="宋体"/>
              </w:rPr>
            </w:pPr>
          </w:p>
        </w:tc>
        <w:tc>
          <w:tcPr>
            <w:tcW w:w="50" w:type="pct"/>
            <w:shd w:val="clear" w:color="auto" w:fill="auto"/>
            <w:vAlign w:val="bottom"/>
          </w:tcPr>
          <w:p w14:paraId="2B9E6756" w14:textId="77777777" w:rsidR="00A045E1" w:rsidRDefault="00A045E1">
            <w:pPr>
              <w:rPr>
                <w:rFonts w:ascii="宋体"/>
              </w:rPr>
            </w:pPr>
          </w:p>
        </w:tc>
        <w:tc>
          <w:tcPr>
            <w:tcW w:w="400" w:type="pct"/>
            <w:shd w:val="clear" w:color="auto" w:fill="auto"/>
            <w:vAlign w:val="bottom"/>
          </w:tcPr>
          <w:p w14:paraId="2B9E6757" w14:textId="77777777" w:rsidR="00A045E1" w:rsidRDefault="00A045E1">
            <w:pPr>
              <w:rPr>
                <w:rFonts w:ascii="宋体"/>
              </w:rPr>
            </w:pPr>
          </w:p>
        </w:tc>
        <w:tc>
          <w:tcPr>
            <w:tcW w:w="5" w:type="pct"/>
            <w:shd w:val="clear" w:color="auto" w:fill="auto"/>
            <w:vAlign w:val="bottom"/>
          </w:tcPr>
          <w:p w14:paraId="2B9E6758" w14:textId="77777777" w:rsidR="00A045E1" w:rsidRDefault="00A045E1">
            <w:pPr>
              <w:rPr>
                <w:rFonts w:ascii="宋体"/>
              </w:rPr>
            </w:pPr>
          </w:p>
        </w:tc>
        <w:tc>
          <w:tcPr>
            <w:tcW w:w="50" w:type="pct"/>
            <w:shd w:val="clear" w:color="auto" w:fill="auto"/>
            <w:vAlign w:val="bottom"/>
          </w:tcPr>
          <w:p w14:paraId="2B9E6759" w14:textId="77777777" w:rsidR="00A045E1" w:rsidRDefault="00A045E1">
            <w:pPr>
              <w:rPr>
                <w:rFonts w:ascii="宋体"/>
              </w:rPr>
            </w:pPr>
          </w:p>
        </w:tc>
        <w:tc>
          <w:tcPr>
            <w:tcW w:w="400" w:type="pct"/>
            <w:shd w:val="clear" w:color="auto" w:fill="auto"/>
            <w:vAlign w:val="bottom"/>
          </w:tcPr>
          <w:p w14:paraId="2B9E675A" w14:textId="77777777" w:rsidR="00A045E1" w:rsidRDefault="00A045E1">
            <w:pPr>
              <w:rPr>
                <w:rFonts w:ascii="宋体"/>
              </w:rPr>
            </w:pPr>
          </w:p>
        </w:tc>
        <w:tc>
          <w:tcPr>
            <w:tcW w:w="5" w:type="pct"/>
            <w:shd w:val="clear" w:color="auto" w:fill="auto"/>
            <w:vAlign w:val="bottom"/>
          </w:tcPr>
          <w:p w14:paraId="2B9E675B" w14:textId="77777777" w:rsidR="00A045E1" w:rsidRDefault="00A045E1">
            <w:pPr>
              <w:rPr>
                <w:rFonts w:ascii="宋体"/>
              </w:rPr>
            </w:pPr>
          </w:p>
        </w:tc>
        <w:tc>
          <w:tcPr>
            <w:tcW w:w="50" w:type="pct"/>
            <w:shd w:val="clear" w:color="auto" w:fill="auto"/>
            <w:vAlign w:val="bottom"/>
          </w:tcPr>
          <w:p w14:paraId="2B9E675C" w14:textId="77777777" w:rsidR="00A045E1" w:rsidRDefault="00A045E1">
            <w:pPr>
              <w:rPr>
                <w:rFonts w:ascii="宋体"/>
              </w:rPr>
            </w:pPr>
          </w:p>
        </w:tc>
        <w:tc>
          <w:tcPr>
            <w:tcW w:w="400" w:type="pct"/>
            <w:shd w:val="clear" w:color="auto" w:fill="auto"/>
            <w:vAlign w:val="bottom"/>
          </w:tcPr>
          <w:p w14:paraId="2B9E675D" w14:textId="77777777" w:rsidR="00A045E1" w:rsidRDefault="00A045E1">
            <w:pPr>
              <w:rPr>
                <w:rFonts w:ascii="宋体"/>
              </w:rPr>
            </w:pPr>
          </w:p>
        </w:tc>
        <w:tc>
          <w:tcPr>
            <w:tcW w:w="5" w:type="pct"/>
            <w:shd w:val="clear" w:color="auto" w:fill="auto"/>
            <w:vAlign w:val="bottom"/>
          </w:tcPr>
          <w:p w14:paraId="2B9E675E" w14:textId="77777777" w:rsidR="00A045E1" w:rsidRDefault="00A045E1">
            <w:pPr>
              <w:rPr>
                <w:rFonts w:ascii="宋体"/>
              </w:rPr>
            </w:pPr>
          </w:p>
        </w:tc>
        <w:tc>
          <w:tcPr>
            <w:tcW w:w="5" w:type="pct"/>
            <w:shd w:val="clear" w:color="auto" w:fill="auto"/>
            <w:vAlign w:val="bottom"/>
          </w:tcPr>
          <w:p w14:paraId="2B9E675F" w14:textId="77777777" w:rsidR="00A045E1" w:rsidRDefault="00A045E1">
            <w:pPr>
              <w:rPr>
                <w:rFonts w:ascii="宋体"/>
              </w:rPr>
            </w:pPr>
          </w:p>
        </w:tc>
        <w:tc>
          <w:tcPr>
            <w:tcW w:w="28" w:type="pct"/>
            <w:shd w:val="clear" w:color="auto" w:fill="auto"/>
            <w:vAlign w:val="bottom"/>
          </w:tcPr>
          <w:p w14:paraId="2B9E6760" w14:textId="77777777" w:rsidR="00A045E1" w:rsidRDefault="00A045E1">
            <w:pPr>
              <w:rPr>
                <w:rFonts w:ascii="宋体"/>
              </w:rPr>
            </w:pPr>
          </w:p>
        </w:tc>
        <w:tc>
          <w:tcPr>
            <w:tcW w:w="5" w:type="pct"/>
            <w:shd w:val="clear" w:color="auto" w:fill="auto"/>
            <w:vAlign w:val="bottom"/>
          </w:tcPr>
          <w:p w14:paraId="2B9E6761" w14:textId="77777777" w:rsidR="00A045E1" w:rsidRDefault="00A045E1">
            <w:pPr>
              <w:rPr>
                <w:rFonts w:ascii="宋体"/>
              </w:rPr>
            </w:pPr>
          </w:p>
        </w:tc>
        <w:tc>
          <w:tcPr>
            <w:tcW w:w="50" w:type="pct"/>
            <w:shd w:val="clear" w:color="auto" w:fill="auto"/>
            <w:vAlign w:val="bottom"/>
          </w:tcPr>
          <w:p w14:paraId="2B9E6762" w14:textId="77777777" w:rsidR="00A045E1" w:rsidRDefault="00A045E1">
            <w:pPr>
              <w:rPr>
                <w:rFonts w:ascii="宋体"/>
              </w:rPr>
            </w:pPr>
          </w:p>
        </w:tc>
        <w:tc>
          <w:tcPr>
            <w:tcW w:w="400" w:type="pct"/>
            <w:shd w:val="clear" w:color="auto" w:fill="auto"/>
            <w:vAlign w:val="bottom"/>
          </w:tcPr>
          <w:p w14:paraId="2B9E6763" w14:textId="77777777" w:rsidR="00A045E1" w:rsidRDefault="00A045E1">
            <w:pPr>
              <w:rPr>
                <w:rFonts w:ascii="宋体"/>
              </w:rPr>
            </w:pPr>
          </w:p>
        </w:tc>
        <w:tc>
          <w:tcPr>
            <w:tcW w:w="5" w:type="pct"/>
            <w:shd w:val="clear" w:color="auto" w:fill="auto"/>
            <w:vAlign w:val="bottom"/>
          </w:tcPr>
          <w:p w14:paraId="2B9E6764" w14:textId="77777777" w:rsidR="00A045E1" w:rsidRDefault="00A045E1">
            <w:pPr>
              <w:rPr>
                <w:rFonts w:ascii="宋体"/>
              </w:rPr>
            </w:pPr>
          </w:p>
        </w:tc>
        <w:tc>
          <w:tcPr>
            <w:tcW w:w="50" w:type="pct"/>
            <w:shd w:val="clear" w:color="auto" w:fill="auto"/>
            <w:vAlign w:val="bottom"/>
          </w:tcPr>
          <w:p w14:paraId="2B9E6765" w14:textId="77777777" w:rsidR="00A045E1" w:rsidRDefault="00A045E1">
            <w:pPr>
              <w:rPr>
                <w:rFonts w:ascii="宋体"/>
              </w:rPr>
            </w:pPr>
          </w:p>
        </w:tc>
        <w:tc>
          <w:tcPr>
            <w:tcW w:w="400" w:type="pct"/>
            <w:shd w:val="clear" w:color="auto" w:fill="auto"/>
            <w:vAlign w:val="bottom"/>
          </w:tcPr>
          <w:p w14:paraId="2B9E6766" w14:textId="77777777" w:rsidR="00A045E1" w:rsidRDefault="00A045E1">
            <w:pPr>
              <w:rPr>
                <w:rFonts w:ascii="宋体"/>
              </w:rPr>
            </w:pPr>
          </w:p>
        </w:tc>
        <w:tc>
          <w:tcPr>
            <w:tcW w:w="5" w:type="pct"/>
            <w:shd w:val="clear" w:color="auto" w:fill="auto"/>
            <w:vAlign w:val="bottom"/>
          </w:tcPr>
          <w:p w14:paraId="2B9E6767" w14:textId="77777777" w:rsidR="00A045E1" w:rsidRDefault="00A045E1">
            <w:pPr>
              <w:rPr>
                <w:rFonts w:ascii="宋体"/>
              </w:rPr>
            </w:pPr>
          </w:p>
        </w:tc>
        <w:tc>
          <w:tcPr>
            <w:tcW w:w="50" w:type="pct"/>
            <w:shd w:val="clear" w:color="auto" w:fill="auto"/>
            <w:vAlign w:val="bottom"/>
          </w:tcPr>
          <w:p w14:paraId="2B9E6768" w14:textId="77777777" w:rsidR="00A045E1" w:rsidRDefault="00A045E1">
            <w:pPr>
              <w:rPr>
                <w:rFonts w:ascii="宋体"/>
              </w:rPr>
            </w:pPr>
          </w:p>
        </w:tc>
        <w:tc>
          <w:tcPr>
            <w:tcW w:w="400" w:type="pct"/>
            <w:shd w:val="clear" w:color="auto" w:fill="auto"/>
            <w:vAlign w:val="bottom"/>
          </w:tcPr>
          <w:p w14:paraId="2B9E6769" w14:textId="77777777" w:rsidR="00A045E1" w:rsidRDefault="00A045E1">
            <w:pPr>
              <w:rPr>
                <w:rFonts w:ascii="宋体"/>
              </w:rPr>
            </w:pPr>
          </w:p>
        </w:tc>
        <w:tc>
          <w:tcPr>
            <w:tcW w:w="5" w:type="pct"/>
            <w:shd w:val="clear" w:color="auto" w:fill="auto"/>
            <w:vAlign w:val="bottom"/>
          </w:tcPr>
          <w:p w14:paraId="2B9E676A" w14:textId="77777777" w:rsidR="00A045E1" w:rsidRDefault="00A045E1">
            <w:pPr>
              <w:rPr>
                <w:rFonts w:ascii="宋体"/>
              </w:rPr>
            </w:pPr>
          </w:p>
        </w:tc>
        <w:tc>
          <w:tcPr>
            <w:tcW w:w="50" w:type="pct"/>
            <w:shd w:val="clear" w:color="auto" w:fill="auto"/>
            <w:vAlign w:val="bottom"/>
          </w:tcPr>
          <w:p w14:paraId="2B9E676B" w14:textId="77777777" w:rsidR="00A045E1" w:rsidRDefault="00A045E1">
            <w:pPr>
              <w:rPr>
                <w:rFonts w:ascii="宋体"/>
              </w:rPr>
            </w:pPr>
          </w:p>
        </w:tc>
        <w:tc>
          <w:tcPr>
            <w:tcW w:w="400" w:type="pct"/>
            <w:shd w:val="clear" w:color="auto" w:fill="auto"/>
            <w:vAlign w:val="bottom"/>
          </w:tcPr>
          <w:p w14:paraId="2B9E676C" w14:textId="77777777" w:rsidR="00A045E1" w:rsidRDefault="00A045E1">
            <w:pPr>
              <w:rPr>
                <w:rFonts w:ascii="宋体"/>
              </w:rPr>
            </w:pPr>
          </w:p>
        </w:tc>
        <w:tc>
          <w:tcPr>
            <w:tcW w:w="5" w:type="pct"/>
            <w:shd w:val="clear" w:color="auto" w:fill="auto"/>
            <w:vAlign w:val="bottom"/>
          </w:tcPr>
          <w:p w14:paraId="2B9E676D" w14:textId="77777777" w:rsidR="00A045E1" w:rsidRDefault="00A045E1">
            <w:pPr>
              <w:rPr>
                <w:rFonts w:ascii="宋体"/>
              </w:rPr>
            </w:pPr>
          </w:p>
        </w:tc>
        <w:tc>
          <w:tcPr>
            <w:tcW w:w="0" w:type="auto"/>
            <w:shd w:val="clear" w:color="auto" w:fill="auto"/>
            <w:vAlign w:val="bottom"/>
          </w:tcPr>
          <w:p w14:paraId="2B9E676E" w14:textId="77777777" w:rsidR="00A045E1" w:rsidRDefault="00A045E1">
            <w:pPr>
              <w:rPr>
                <w:rFonts w:ascii="宋体"/>
                <w:vanish/>
              </w:rPr>
            </w:pPr>
          </w:p>
        </w:tc>
        <w:tc>
          <w:tcPr>
            <w:tcW w:w="0" w:type="auto"/>
            <w:shd w:val="clear" w:color="auto" w:fill="auto"/>
            <w:vAlign w:val="bottom"/>
          </w:tcPr>
          <w:p w14:paraId="2B9E676F" w14:textId="77777777" w:rsidR="00A045E1" w:rsidRDefault="00A045E1">
            <w:pPr>
              <w:rPr>
                <w:rFonts w:ascii="宋体"/>
                <w:vanish/>
              </w:rPr>
            </w:pPr>
          </w:p>
        </w:tc>
        <w:tc>
          <w:tcPr>
            <w:tcW w:w="0" w:type="auto"/>
            <w:gridSpan w:val="3"/>
            <w:shd w:val="clear" w:color="auto" w:fill="auto"/>
            <w:vAlign w:val="bottom"/>
          </w:tcPr>
          <w:p w14:paraId="2B9E6770" w14:textId="77777777" w:rsidR="00A045E1" w:rsidRDefault="00A045E1">
            <w:pPr>
              <w:rPr>
                <w:rFonts w:ascii="宋体"/>
                <w:vanish/>
              </w:rPr>
            </w:pPr>
          </w:p>
        </w:tc>
        <w:tc>
          <w:tcPr>
            <w:tcW w:w="0" w:type="auto"/>
            <w:gridSpan w:val="3"/>
            <w:shd w:val="clear" w:color="auto" w:fill="auto"/>
            <w:vAlign w:val="bottom"/>
          </w:tcPr>
          <w:p w14:paraId="2B9E6771" w14:textId="77777777" w:rsidR="00A045E1" w:rsidRDefault="00A045E1">
            <w:pPr>
              <w:rPr>
                <w:rFonts w:ascii="宋体"/>
                <w:vanish/>
              </w:rPr>
            </w:pPr>
          </w:p>
        </w:tc>
        <w:tc>
          <w:tcPr>
            <w:tcW w:w="0" w:type="auto"/>
            <w:gridSpan w:val="3"/>
            <w:shd w:val="clear" w:color="auto" w:fill="auto"/>
            <w:vAlign w:val="bottom"/>
          </w:tcPr>
          <w:p w14:paraId="2B9E6772" w14:textId="77777777" w:rsidR="00A045E1" w:rsidRDefault="00A045E1">
            <w:pPr>
              <w:rPr>
                <w:rFonts w:ascii="宋体"/>
                <w:vanish/>
              </w:rPr>
            </w:pPr>
          </w:p>
        </w:tc>
      </w:tr>
      <w:tr w:rsidR="00A045E1" w14:paraId="2B9E6783" w14:textId="77777777">
        <w:tc>
          <w:tcPr>
            <w:tcW w:w="0" w:type="auto"/>
            <w:gridSpan w:val="3"/>
            <w:shd w:val="clear" w:color="auto" w:fill="auto"/>
            <w:tcMar>
              <w:top w:w="0" w:type="dxa"/>
              <w:left w:w="20" w:type="dxa"/>
              <w:bottom w:w="0" w:type="dxa"/>
              <w:right w:w="20" w:type="dxa"/>
            </w:tcMar>
            <w:vAlign w:val="bottom"/>
          </w:tcPr>
          <w:p w14:paraId="2B9E6774" w14:textId="77777777" w:rsidR="00A045E1" w:rsidRDefault="00A045E1">
            <w:pPr>
              <w:rPr>
                <w:rFonts w:ascii="宋体"/>
              </w:rPr>
            </w:pPr>
          </w:p>
        </w:tc>
        <w:tc>
          <w:tcPr>
            <w:tcW w:w="0" w:type="auto"/>
            <w:gridSpan w:val="12"/>
            <w:shd w:val="clear" w:color="auto" w:fill="auto"/>
            <w:tcMar>
              <w:top w:w="40" w:type="dxa"/>
              <w:left w:w="20" w:type="dxa"/>
              <w:bottom w:w="40" w:type="dxa"/>
              <w:right w:w="20" w:type="dxa"/>
            </w:tcMar>
            <w:vAlign w:val="bottom"/>
          </w:tcPr>
          <w:p w14:paraId="2B9E6775" w14:textId="77777777" w:rsidR="00A045E1" w:rsidRDefault="00AB45D0">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vAlign w:val="bottom"/>
          </w:tcPr>
          <w:p w14:paraId="2B9E6776" w14:textId="77777777" w:rsidR="00A045E1" w:rsidRDefault="00A045E1">
            <w:pPr>
              <w:rPr>
                <w:rFonts w:ascii="宋体"/>
              </w:rPr>
            </w:pPr>
          </w:p>
        </w:tc>
        <w:tc>
          <w:tcPr>
            <w:tcW w:w="0" w:type="auto"/>
            <w:gridSpan w:val="12"/>
            <w:shd w:val="clear" w:color="auto" w:fill="auto"/>
            <w:tcMar>
              <w:top w:w="40" w:type="dxa"/>
              <w:left w:w="20" w:type="dxa"/>
              <w:bottom w:w="40" w:type="dxa"/>
              <w:right w:w="20" w:type="dxa"/>
            </w:tcMar>
            <w:vAlign w:val="bottom"/>
          </w:tcPr>
          <w:p w14:paraId="2B9E6777" w14:textId="77777777" w:rsidR="00A045E1" w:rsidRDefault="00AB45D0">
            <w:pPr>
              <w:jc w:val="center"/>
              <w:textAlignment w:val="bottom"/>
            </w:pPr>
            <w:r>
              <w:rPr>
                <w:rFonts w:ascii="sans-serif" w:eastAsia="sans-serif" w:hAnsi="sans-serif" w:cs="sans-serif"/>
                <w:b/>
                <w:bCs/>
                <w:color w:val="000000"/>
                <w:sz w:val="17"/>
                <w:szCs w:val="17"/>
              </w:rPr>
              <w:t>SIX MONTHS ENDED NOVEMBER 30,</w:t>
            </w:r>
          </w:p>
        </w:tc>
        <w:tc>
          <w:tcPr>
            <w:tcW w:w="0" w:type="auto"/>
            <w:shd w:val="clear" w:color="auto" w:fill="auto"/>
            <w:vAlign w:val="bottom"/>
          </w:tcPr>
          <w:p w14:paraId="2B9E6778" w14:textId="77777777" w:rsidR="00A045E1" w:rsidRDefault="00A045E1">
            <w:pPr>
              <w:rPr>
                <w:rFonts w:ascii="宋体"/>
                <w:vanish/>
              </w:rPr>
            </w:pPr>
          </w:p>
        </w:tc>
        <w:tc>
          <w:tcPr>
            <w:tcW w:w="0" w:type="auto"/>
            <w:shd w:val="clear" w:color="auto" w:fill="auto"/>
            <w:vAlign w:val="bottom"/>
          </w:tcPr>
          <w:p w14:paraId="2B9E6779" w14:textId="77777777" w:rsidR="00A045E1" w:rsidRDefault="00A045E1">
            <w:pPr>
              <w:rPr>
                <w:rFonts w:ascii="宋体"/>
                <w:vanish/>
              </w:rPr>
            </w:pPr>
          </w:p>
        </w:tc>
        <w:tc>
          <w:tcPr>
            <w:tcW w:w="0" w:type="auto"/>
            <w:shd w:val="clear" w:color="auto" w:fill="auto"/>
            <w:vAlign w:val="bottom"/>
          </w:tcPr>
          <w:p w14:paraId="2B9E677A" w14:textId="77777777" w:rsidR="00A045E1" w:rsidRDefault="00A045E1">
            <w:pPr>
              <w:rPr>
                <w:rFonts w:ascii="宋体"/>
              </w:rPr>
            </w:pPr>
          </w:p>
        </w:tc>
        <w:tc>
          <w:tcPr>
            <w:tcW w:w="0" w:type="auto"/>
            <w:shd w:val="clear" w:color="auto" w:fill="auto"/>
            <w:vAlign w:val="bottom"/>
          </w:tcPr>
          <w:p w14:paraId="2B9E677B" w14:textId="77777777" w:rsidR="00A045E1" w:rsidRDefault="00A045E1">
            <w:pPr>
              <w:rPr>
                <w:rFonts w:ascii="宋体"/>
              </w:rPr>
            </w:pPr>
          </w:p>
        </w:tc>
        <w:tc>
          <w:tcPr>
            <w:tcW w:w="0" w:type="auto"/>
            <w:shd w:val="clear" w:color="auto" w:fill="auto"/>
            <w:vAlign w:val="bottom"/>
          </w:tcPr>
          <w:p w14:paraId="2B9E677C" w14:textId="77777777" w:rsidR="00A045E1" w:rsidRDefault="00A045E1">
            <w:pPr>
              <w:rPr>
                <w:rFonts w:ascii="宋体"/>
              </w:rPr>
            </w:pPr>
          </w:p>
        </w:tc>
        <w:tc>
          <w:tcPr>
            <w:tcW w:w="0" w:type="auto"/>
            <w:shd w:val="clear" w:color="auto" w:fill="auto"/>
            <w:vAlign w:val="bottom"/>
          </w:tcPr>
          <w:p w14:paraId="2B9E677D" w14:textId="77777777" w:rsidR="00A045E1" w:rsidRDefault="00A045E1">
            <w:pPr>
              <w:rPr>
                <w:rFonts w:ascii="宋体"/>
              </w:rPr>
            </w:pPr>
          </w:p>
        </w:tc>
        <w:tc>
          <w:tcPr>
            <w:tcW w:w="0" w:type="auto"/>
            <w:shd w:val="clear" w:color="auto" w:fill="auto"/>
            <w:vAlign w:val="bottom"/>
          </w:tcPr>
          <w:p w14:paraId="2B9E677E" w14:textId="77777777" w:rsidR="00A045E1" w:rsidRDefault="00A045E1">
            <w:pPr>
              <w:rPr>
                <w:rFonts w:ascii="宋体"/>
              </w:rPr>
            </w:pPr>
          </w:p>
        </w:tc>
        <w:tc>
          <w:tcPr>
            <w:tcW w:w="0" w:type="auto"/>
            <w:shd w:val="clear" w:color="auto" w:fill="auto"/>
            <w:vAlign w:val="bottom"/>
          </w:tcPr>
          <w:p w14:paraId="2B9E677F" w14:textId="77777777" w:rsidR="00A045E1" w:rsidRDefault="00A045E1">
            <w:pPr>
              <w:rPr>
                <w:rFonts w:ascii="宋体"/>
              </w:rPr>
            </w:pPr>
          </w:p>
        </w:tc>
        <w:tc>
          <w:tcPr>
            <w:tcW w:w="0" w:type="auto"/>
            <w:shd w:val="clear" w:color="auto" w:fill="auto"/>
            <w:vAlign w:val="bottom"/>
          </w:tcPr>
          <w:p w14:paraId="2B9E6780" w14:textId="77777777" w:rsidR="00A045E1" w:rsidRDefault="00A045E1">
            <w:pPr>
              <w:rPr>
                <w:rFonts w:ascii="宋体"/>
              </w:rPr>
            </w:pPr>
          </w:p>
        </w:tc>
        <w:tc>
          <w:tcPr>
            <w:tcW w:w="0" w:type="auto"/>
            <w:shd w:val="clear" w:color="auto" w:fill="auto"/>
            <w:vAlign w:val="bottom"/>
          </w:tcPr>
          <w:p w14:paraId="2B9E6781" w14:textId="77777777" w:rsidR="00A045E1" w:rsidRDefault="00A045E1">
            <w:pPr>
              <w:rPr>
                <w:rFonts w:ascii="宋体"/>
              </w:rPr>
            </w:pPr>
          </w:p>
        </w:tc>
        <w:tc>
          <w:tcPr>
            <w:tcW w:w="0" w:type="auto"/>
            <w:shd w:val="clear" w:color="auto" w:fill="auto"/>
            <w:vAlign w:val="bottom"/>
          </w:tcPr>
          <w:p w14:paraId="2B9E6782" w14:textId="77777777" w:rsidR="00A045E1" w:rsidRDefault="00A045E1">
            <w:pPr>
              <w:rPr>
                <w:rFonts w:ascii="宋体"/>
              </w:rPr>
            </w:pPr>
          </w:p>
        </w:tc>
      </w:tr>
      <w:tr w:rsidR="00A045E1" w14:paraId="2B9E6793" w14:textId="77777777">
        <w:tc>
          <w:tcPr>
            <w:tcW w:w="0" w:type="auto"/>
            <w:gridSpan w:val="3"/>
            <w:shd w:val="clear" w:color="auto" w:fill="auto"/>
            <w:tcMar>
              <w:top w:w="40" w:type="dxa"/>
              <w:left w:w="20" w:type="dxa"/>
              <w:bottom w:w="40" w:type="dxa"/>
              <w:right w:w="20" w:type="dxa"/>
            </w:tcMar>
            <w:vAlign w:val="bottom"/>
          </w:tcPr>
          <w:p w14:paraId="2B9E6784" w14:textId="77777777" w:rsidR="00A045E1" w:rsidRDefault="00AB45D0">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785"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786" w14:textId="77777777" w:rsidR="00A045E1" w:rsidRDefault="00AB45D0">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787" w14:textId="77777777" w:rsidR="00A045E1" w:rsidRDefault="00AB45D0">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788" w14:textId="77777777" w:rsidR="00A045E1" w:rsidRDefault="00AB45D0">
            <w:pPr>
              <w:jc w:val="right"/>
              <w:textAlignment w:val="bottom"/>
            </w:pPr>
            <w:r>
              <w:rPr>
                <w:rFonts w:ascii="sans-serif" w:eastAsia="sans-serif" w:hAnsi="sans-serif" w:cs="sans-serif"/>
                <w:b/>
                <w:bCs/>
                <w:color w:val="000000"/>
                <w:sz w:val="17"/>
                <w:szCs w:val="17"/>
              </w:rPr>
              <w:t>% CHANGE EXCLUDING CURRENCY CHANGES</w:t>
            </w:r>
            <w:r>
              <w:rPr>
                <w:rFonts w:ascii="sans-serif" w:eastAsia="sans-serif" w:hAnsi="sans-serif" w:cs="sans-serif"/>
                <w:b/>
                <w:bCs/>
                <w:color w:val="000000"/>
                <w:sz w:val="11"/>
                <w:szCs w:val="11"/>
              </w:rPr>
              <w:t>(1)</w:t>
            </w:r>
          </w:p>
        </w:tc>
        <w:tc>
          <w:tcPr>
            <w:tcW w:w="0" w:type="auto"/>
            <w:gridSpan w:val="3"/>
            <w:shd w:val="clear" w:color="auto" w:fill="auto"/>
            <w:tcMar>
              <w:top w:w="0" w:type="dxa"/>
              <w:left w:w="20" w:type="dxa"/>
              <w:bottom w:w="0" w:type="dxa"/>
              <w:right w:w="20" w:type="dxa"/>
            </w:tcMar>
            <w:vAlign w:val="bottom"/>
          </w:tcPr>
          <w:p w14:paraId="2B9E6789" w14:textId="77777777" w:rsidR="00A045E1" w:rsidRDefault="00A045E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78A"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78B" w14:textId="77777777" w:rsidR="00A045E1" w:rsidRDefault="00AB45D0">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78C" w14:textId="77777777" w:rsidR="00A045E1" w:rsidRDefault="00AB45D0">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78D" w14:textId="77777777" w:rsidR="00A045E1" w:rsidRDefault="00AB45D0">
            <w:pPr>
              <w:jc w:val="right"/>
              <w:textAlignment w:val="bottom"/>
            </w:pPr>
            <w:r>
              <w:rPr>
                <w:rFonts w:ascii="sans-serif" w:eastAsia="sans-serif" w:hAnsi="sans-serif" w:cs="sans-serif"/>
                <w:b/>
                <w:bCs/>
                <w:color w:val="000000"/>
                <w:sz w:val="17"/>
                <w:szCs w:val="17"/>
              </w:rPr>
              <w:t>% CHANGE EXCLUDING CURRENCY CHANGES</w:t>
            </w:r>
            <w:r>
              <w:rPr>
                <w:rFonts w:ascii="sans-serif" w:eastAsia="sans-serif" w:hAnsi="sans-serif" w:cs="sans-serif"/>
                <w:b/>
                <w:bCs/>
                <w:color w:val="000000"/>
                <w:sz w:val="11"/>
                <w:szCs w:val="11"/>
              </w:rPr>
              <w:t>(1)</w:t>
            </w:r>
          </w:p>
        </w:tc>
        <w:tc>
          <w:tcPr>
            <w:tcW w:w="0" w:type="auto"/>
            <w:shd w:val="clear" w:color="auto" w:fill="auto"/>
            <w:vAlign w:val="bottom"/>
          </w:tcPr>
          <w:p w14:paraId="2B9E678E" w14:textId="77777777" w:rsidR="00A045E1" w:rsidRDefault="00A045E1">
            <w:pPr>
              <w:rPr>
                <w:rFonts w:ascii="宋体"/>
                <w:vanish/>
              </w:rPr>
            </w:pPr>
          </w:p>
        </w:tc>
        <w:tc>
          <w:tcPr>
            <w:tcW w:w="0" w:type="auto"/>
            <w:shd w:val="clear" w:color="auto" w:fill="auto"/>
            <w:vAlign w:val="bottom"/>
          </w:tcPr>
          <w:p w14:paraId="2B9E678F" w14:textId="77777777" w:rsidR="00A045E1" w:rsidRDefault="00A045E1">
            <w:pPr>
              <w:rPr>
                <w:rFonts w:ascii="宋体"/>
                <w:vanish/>
              </w:rPr>
            </w:pPr>
          </w:p>
        </w:tc>
        <w:tc>
          <w:tcPr>
            <w:tcW w:w="0" w:type="auto"/>
            <w:gridSpan w:val="3"/>
            <w:shd w:val="clear" w:color="auto" w:fill="auto"/>
            <w:vAlign w:val="bottom"/>
          </w:tcPr>
          <w:p w14:paraId="2B9E6790" w14:textId="77777777" w:rsidR="00A045E1" w:rsidRDefault="00A045E1">
            <w:pPr>
              <w:rPr>
                <w:rFonts w:ascii="宋体"/>
                <w:vanish/>
              </w:rPr>
            </w:pPr>
          </w:p>
        </w:tc>
        <w:tc>
          <w:tcPr>
            <w:tcW w:w="0" w:type="auto"/>
            <w:gridSpan w:val="3"/>
            <w:shd w:val="clear" w:color="auto" w:fill="auto"/>
            <w:vAlign w:val="bottom"/>
          </w:tcPr>
          <w:p w14:paraId="2B9E6791" w14:textId="77777777" w:rsidR="00A045E1" w:rsidRDefault="00A045E1">
            <w:pPr>
              <w:rPr>
                <w:rFonts w:ascii="宋体"/>
                <w:vanish/>
              </w:rPr>
            </w:pPr>
          </w:p>
        </w:tc>
        <w:tc>
          <w:tcPr>
            <w:tcW w:w="0" w:type="auto"/>
            <w:gridSpan w:val="3"/>
            <w:shd w:val="clear" w:color="auto" w:fill="auto"/>
            <w:vAlign w:val="bottom"/>
          </w:tcPr>
          <w:p w14:paraId="2B9E6792" w14:textId="77777777" w:rsidR="00A045E1" w:rsidRDefault="00A045E1">
            <w:pPr>
              <w:rPr>
                <w:rFonts w:ascii="宋体"/>
                <w:vanish/>
              </w:rPr>
            </w:pPr>
          </w:p>
        </w:tc>
      </w:tr>
      <w:tr w:rsidR="00A045E1" w14:paraId="2B9E67A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794" w14:textId="77777777" w:rsidR="00A045E1" w:rsidRDefault="00AB45D0">
            <w:pPr>
              <w:textAlignment w:val="bottom"/>
            </w:pPr>
            <w:r>
              <w:rPr>
                <w:rFonts w:ascii="Arial" w:eastAsia="宋体" w:hAnsi="Arial" w:cs="Arial"/>
                <w:color w:val="000000"/>
                <w:sz w:val="17"/>
                <w:szCs w:val="17"/>
              </w:rPr>
              <w:t>North America</w:t>
            </w:r>
          </w:p>
        </w:tc>
        <w:tc>
          <w:tcPr>
            <w:tcW w:w="0" w:type="auto"/>
            <w:tcBorders>
              <w:top w:val="single" w:sz="8" w:space="0" w:color="E87722"/>
            </w:tcBorders>
            <w:shd w:val="clear" w:color="auto" w:fill="FFF1E7"/>
            <w:tcMar>
              <w:top w:w="40" w:type="dxa"/>
              <w:left w:w="20" w:type="dxa"/>
              <w:bottom w:w="40" w:type="dxa"/>
              <w:right w:w="0" w:type="dxa"/>
            </w:tcMar>
            <w:vAlign w:val="bottom"/>
          </w:tcPr>
          <w:p w14:paraId="2B9E6795"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6796" w14:textId="77777777" w:rsidR="00A045E1" w:rsidRDefault="00AB45D0">
            <w:pPr>
              <w:jc w:val="right"/>
              <w:textAlignment w:val="bottom"/>
            </w:pPr>
            <w:r>
              <w:rPr>
                <w:rFonts w:ascii="Arial" w:eastAsia="宋体" w:hAnsi="Arial" w:cs="Arial"/>
                <w:color w:val="000000"/>
                <w:sz w:val="17"/>
                <w:szCs w:val="17"/>
              </w:rPr>
              <w:t>5,830 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797"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6798"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6799" w14:textId="77777777" w:rsidR="00A045E1" w:rsidRDefault="00AB45D0">
            <w:pPr>
              <w:jc w:val="right"/>
              <w:textAlignment w:val="bottom"/>
            </w:pPr>
            <w:r>
              <w:rPr>
                <w:rFonts w:ascii="Arial" w:eastAsia="宋体" w:hAnsi="Arial" w:cs="Arial"/>
                <w:color w:val="000000"/>
                <w:sz w:val="17"/>
                <w:szCs w:val="17"/>
              </w:rPr>
              <w:t>4,477 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79A"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79B" w14:textId="77777777" w:rsidR="00A045E1" w:rsidRDefault="00AB45D0">
            <w:pPr>
              <w:jc w:val="right"/>
              <w:textAlignment w:val="bottom"/>
            </w:pPr>
            <w:r>
              <w:rPr>
                <w:rFonts w:ascii="Arial" w:eastAsia="宋体" w:hAnsi="Arial" w:cs="Arial"/>
                <w:color w:val="000000"/>
                <w:sz w:val="17"/>
                <w:szCs w:val="17"/>
              </w:rPr>
              <w:t>30 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79C"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79D" w14:textId="77777777" w:rsidR="00A045E1" w:rsidRDefault="00AB45D0">
            <w:pPr>
              <w:jc w:val="right"/>
              <w:textAlignment w:val="bottom"/>
            </w:pPr>
            <w:r>
              <w:rPr>
                <w:rFonts w:ascii="Arial" w:eastAsia="宋体" w:hAnsi="Arial" w:cs="Arial"/>
                <w:color w:val="000000"/>
                <w:sz w:val="17"/>
                <w:szCs w:val="17"/>
              </w:rPr>
              <w:t>31 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79E"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79F" w14:textId="77777777" w:rsidR="00A045E1" w:rsidRDefault="00A045E1">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B9E67A0"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67A1" w14:textId="77777777" w:rsidR="00A045E1" w:rsidRDefault="00AB45D0">
            <w:pPr>
              <w:jc w:val="right"/>
              <w:textAlignment w:val="bottom"/>
            </w:pPr>
            <w:r>
              <w:rPr>
                <w:rFonts w:ascii="Arial" w:eastAsia="宋体" w:hAnsi="Arial" w:cs="Arial"/>
                <w:color w:val="000000"/>
                <w:sz w:val="17"/>
                <w:szCs w:val="17"/>
              </w:rPr>
              <w:t>11,340 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7A2"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67A3"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67A4" w14:textId="77777777" w:rsidR="00A045E1" w:rsidRDefault="00AB45D0">
            <w:pPr>
              <w:jc w:val="right"/>
              <w:textAlignment w:val="bottom"/>
            </w:pPr>
            <w:r>
              <w:rPr>
                <w:rFonts w:ascii="Arial" w:eastAsia="宋体" w:hAnsi="Arial" w:cs="Arial"/>
                <w:color w:val="000000"/>
                <w:sz w:val="17"/>
                <w:szCs w:val="17"/>
              </w:rPr>
              <w:t>9,356 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7A5"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7A6" w14:textId="77777777" w:rsidR="00A045E1" w:rsidRDefault="00AB45D0">
            <w:pPr>
              <w:jc w:val="right"/>
              <w:textAlignment w:val="bottom"/>
            </w:pPr>
            <w:r>
              <w:rPr>
                <w:rFonts w:ascii="Arial" w:eastAsia="宋体" w:hAnsi="Arial" w:cs="Arial"/>
                <w:color w:val="000000"/>
                <w:sz w:val="17"/>
                <w:szCs w:val="17"/>
              </w:rPr>
              <w:t>21 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7A7"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7A8" w14:textId="77777777" w:rsidR="00A045E1" w:rsidRDefault="00AB45D0">
            <w:pPr>
              <w:jc w:val="right"/>
              <w:textAlignment w:val="bottom"/>
            </w:pPr>
            <w:r>
              <w:rPr>
                <w:rFonts w:ascii="Arial" w:eastAsia="宋体" w:hAnsi="Arial" w:cs="Arial"/>
                <w:color w:val="000000"/>
                <w:sz w:val="17"/>
                <w:szCs w:val="17"/>
              </w:rPr>
              <w:t>21 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7A9" w14:textId="77777777" w:rsidR="00A045E1" w:rsidRDefault="00AB45D0">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B9E67AA" w14:textId="77777777" w:rsidR="00A045E1" w:rsidRDefault="00A045E1">
            <w:pPr>
              <w:rPr>
                <w:rFonts w:ascii="宋体"/>
                <w:vanish/>
              </w:rPr>
            </w:pPr>
          </w:p>
        </w:tc>
        <w:tc>
          <w:tcPr>
            <w:tcW w:w="0" w:type="auto"/>
            <w:shd w:val="clear" w:color="auto" w:fill="auto"/>
            <w:vAlign w:val="bottom"/>
          </w:tcPr>
          <w:p w14:paraId="2B9E67AB" w14:textId="77777777" w:rsidR="00A045E1" w:rsidRDefault="00A045E1">
            <w:pPr>
              <w:rPr>
                <w:rFonts w:ascii="宋体"/>
                <w:vanish/>
              </w:rPr>
            </w:pPr>
          </w:p>
        </w:tc>
        <w:tc>
          <w:tcPr>
            <w:tcW w:w="0" w:type="auto"/>
            <w:gridSpan w:val="3"/>
            <w:shd w:val="clear" w:color="auto" w:fill="auto"/>
            <w:vAlign w:val="bottom"/>
          </w:tcPr>
          <w:p w14:paraId="2B9E67AC" w14:textId="77777777" w:rsidR="00A045E1" w:rsidRDefault="00A045E1">
            <w:pPr>
              <w:rPr>
                <w:rFonts w:ascii="宋体"/>
                <w:vanish/>
              </w:rPr>
            </w:pPr>
          </w:p>
        </w:tc>
        <w:tc>
          <w:tcPr>
            <w:tcW w:w="0" w:type="auto"/>
            <w:gridSpan w:val="3"/>
            <w:shd w:val="clear" w:color="auto" w:fill="auto"/>
            <w:vAlign w:val="bottom"/>
          </w:tcPr>
          <w:p w14:paraId="2B9E67AD" w14:textId="77777777" w:rsidR="00A045E1" w:rsidRDefault="00A045E1">
            <w:pPr>
              <w:rPr>
                <w:rFonts w:ascii="宋体"/>
                <w:vanish/>
              </w:rPr>
            </w:pPr>
          </w:p>
        </w:tc>
        <w:tc>
          <w:tcPr>
            <w:tcW w:w="0" w:type="auto"/>
            <w:gridSpan w:val="3"/>
            <w:shd w:val="clear" w:color="auto" w:fill="auto"/>
            <w:vAlign w:val="bottom"/>
          </w:tcPr>
          <w:p w14:paraId="2B9E67AE" w14:textId="77777777" w:rsidR="00A045E1" w:rsidRDefault="00A045E1">
            <w:pPr>
              <w:rPr>
                <w:rFonts w:ascii="宋体"/>
                <w:vanish/>
              </w:rPr>
            </w:pPr>
          </w:p>
        </w:tc>
      </w:tr>
      <w:tr w:rsidR="00A045E1" w14:paraId="2B9E67C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67B0" w14:textId="77777777" w:rsidR="00A045E1" w:rsidRDefault="00AB45D0">
            <w:pPr>
              <w:textAlignment w:val="bottom"/>
            </w:pPr>
            <w:r>
              <w:rPr>
                <w:rFonts w:ascii="Arial" w:eastAsia="宋体" w:hAnsi="Arial" w:cs="Arial"/>
                <w:color w:val="000000"/>
                <w:sz w:val="17"/>
                <w:szCs w:val="17"/>
              </w:rPr>
              <w:t>Europe, Middle 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7B1" w14:textId="77777777" w:rsidR="00A045E1" w:rsidRDefault="00AB45D0">
            <w:pPr>
              <w:jc w:val="right"/>
              <w:textAlignment w:val="bottom"/>
            </w:pPr>
            <w:r>
              <w:rPr>
                <w:rFonts w:ascii="Arial" w:eastAsia="宋体" w:hAnsi="Arial" w:cs="Arial"/>
                <w:color w:val="000000"/>
                <w:sz w:val="17"/>
                <w:szCs w:val="17"/>
              </w:rPr>
              <w:t>3,489 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7B2"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7B3" w14:textId="77777777" w:rsidR="00A045E1" w:rsidRDefault="00AB45D0">
            <w:pPr>
              <w:jc w:val="right"/>
              <w:textAlignment w:val="bottom"/>
            </w:pPr>
            <w:r>
              <w:rPr>
                <w:rFonts w:ascii="Arial" w:eastAsia="宋体" w:hAnsi="Arial" w:cs="Arial"/>
                <w:color w:val="000000"/>
                <w:sz w:val="17"/>
                <w:szCs w:val="17"/>
              </w:rPr>
              <w:t>3,142 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7B4"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7B5" w14:textId="77777777" w:rsidR="00A045E1" w:rsidRDefault="00AB45D0">
            <w:pPr>
              <w:jc w:val="right"/>
              <w:textAlignment w:val="bottom"/>
            </w:pPr>
            <w:r>
              <w:rPr>
                <w:rFonts w:ascii="Arial" w:eastAsia="宋体" w:hAnsi="Arial" w:cs="Arial"/>
                <w:color w:val="000000"/>
                <w:sz w:val="17"/>
                <w:szCs w:val="17"/>
              </w:rPr>
              <w:t>11 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7B6"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7B7" w14:textId="77777777" w:rsidR="00A045E1" w:rsidRDefault="00AB45D0">
            <w:pPr>
              <w:jc w:val="right"/>
              <w:textAlignment w:val="bottom"/>
            </w:pPr>
            <w:r>
              <w:rPr>
                <w:rFonts w:ascii="Arial" w:eastAsia="宋体" w:hAnsi="Arial" w:cs="Arial"/>
                <w:color w:val="000000"/>
                <w:sz w:val="17"/>
                <w:szCs w:val="17"/>
              </w:rPr>
              <w:t>33 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7B8"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7B9"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7BA" w14:textId="77777777" w:rsidR="00A045E1" w:rsidRDefault="00AB45D0">
            <w:pPr>
              <w:jc w:val="right"/>
              <w:textAlignment w:val="bottom"/>
            </w:pPr>
            <w:r>
              <w:rPr>
                <w:rFonts w:ascii="Arial" w:eastAsia="宋体" w:hAnsi="Arial" w:cs="Arial"/>
                <w:color w:val="000000"/>
                <w:sz w:val="17"/>
                <w:szCs w:val="17"/>
              </w:rPr>
              <w:t>6,822 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7BB"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7BC" w14:textId="77777777" w:rsidR="00A045E1" w:rsidRDefault="00AB45D0">
            <w:pPr>
              <w:jc w:val="right"/>
              <w:textAlignment w:val="bottom"/>
            </w:pPr>
            <w:r>
              <w:rPr>
                <w:rFonts w:ascii="Arial" w:eastAsia="宋体" w:hAnsi="Arial" w:cs="Arial"/>
                <w:color w:val="000000"/>
                <w:sz w:val="17"/>
                <w:szCs w:val="17"/>
              </w:rPr>
              <w:t>6,449 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7BD"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7BE" w14:textId="77777777" w:rsidR="00A045E1" w:rsidRDefault="00AB45D0">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7BF"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7C0" w14:textId="77777777" w:rsidR="00A045E1" w:rsidRDefault="00AB45D0">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7C1" w14:textId="77777777" w:rsidR="00A045E1" w:rsidRDefault="00AB45D0">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B9E67C2" w14:textId="77777777" w:rsidR="00A045E1" w:rsidRDefault="00A045E1">
            <w:pPr>
              <w:rPr>
                <w:rFonts w:ascii="宋体"/>
                <w:vanish/>
              </w:rPr>
            </w:pPr>
          </w:p>
        </w:tc>
        <w:tc>
          <w:tcPr>
            <w:tcW w:w="0" w:type="auto"/>
            <w:shd w:val="clear" w:color="auto" w:fill="auto"/>
            <w:vAlign w:val="bottom"/>
          </w:tcPr>
          <w:p w14:paraId="2B9E67C3" w14:textId="77777777" w:rsidR="00A045E1" w:rsidRDefault="00A045E1">
            <w:pPr>
              <w:rPr>
                <w:rFonts w:ascii="宋体"/>
                <w:vanish/>
              </w:rPr>
            </w:pPr>
          </w:p>
        </w:tc>
        <w:tc>
          <w:tcPr>
            <w:tcW w:w="0" w:type="auto"/>
            <w:gridSpan w:val="3"/>
            <w:shd w:val="clear" w:color="auto" w:fill="auto"/>
            <w:vAlign w:val="bottom"/>
          </w:tcPr>
          <w:p w14:paraId="2B9E67C4" w14:textId="77777777" w:rsidR="00A045E1" w:rsidRDefault="00A045E1">
            <w:pPr>
              <w:rPr>
                <w:rFonts w:ascii="宋体"/>
                <w:vanish/>
              </w:rPr>
            </w:pPr>
          </w:p>
        </w:tc>
        <w:tc>
          <w:tcPr>
            <w:tcW w:w="0" w:type="auto"/>
            <w:gridSpan w:val="3"/>
            <w:shd w:val="clear" w:color="auto" w:fill="auto"/>
            <w:vAlign w:val="bottom"/>
          </w:tcPr>
          <w:p w14:paraId="2B9E67C5" w14:textId="77777777" w:rsidR="00A045E1" w:rsidRDefault="00A045E1">
            <w:pPr>
              <w:rPr>
                <w:rFonts w:ascii="宋体"/>
                <w:vanish/>
              </w:rPr>
            </w:pPr>
          </w:p>
        </w:tc>
        <w:tc>
          <w:tcPr>
            <w:tcW w:w="0" w:type="auto"/>
            <w:gridSpan w:val="3"/>
            <w:shd w:val="clear" w:color="auto" w:fill="auto"/>
            <w:vAlign w:val="bottom"/>
          </w:tcPr>
          <w:p w14:paraId="2B9E67C6" w14:textId="77777777" w:rsidR="00A045E1" w:rsidRDefault="00A045E1">
            <w:pPr>
              <w:rPr>
                <w:rFonts w:ascii="宋体"/>
                <w:vanish/>
              </w:rPr>
            </w:pPr>
          </w:p>
        </w:tc>
      </w:tr>
      <w:tr w:rsidR="00A045E1" w14:paraId="2B9E67DF"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67C8" w14:textId="77777777" w:rsidR="00A045E1" w:rsidRDefault="00AB45D0">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7C9" w14:textId="77777777" w:rsidR="00A045E1" w:rsidRDefault="00AB45D0">
            <w:pPr>
              <w:jc w:val="right"/>
              <w:textAlignment w:val="bottom"/>
            </w:pPr>
            <w:r>
              <w:rPr>
                <w:rFonts w:ascii="Arial" w:eastAsia="宋体" w:hAnsi="Arial" w:cs="Arial"/>
                <w:color w:val="000000"/>
                <w:sz w:val="17"/>
                <w:szCs w:val="17"/>
              </w:rPr>
              <w:t>1,788 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7CA"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7CB" w14:textId="77777777" w:rsidR="00A045E1" w:rsidRDefault="00AB45D0">
            <w:pPr>
              <w:jc w:val="right"/>
              <w:textAlignment w:val="bottom"/>
            </w:pPr>
            <w:r>
              <w:rPr>
                <w:rFonts w:ascii="Arial" w:eastAsia="宋体" w:hAnsi="Arial" w:cs="Arial"/>
                <w:color w:val="000000"/>
                <w:sz w:val="17"/>
                <w:szCs w:val="17"/>
              </w:rPr>
              <w:t>1,844 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7CC"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7CD" w14:textId="77777777" w:rsidR="00A045E1" w:rsidRDefault="00AB45D0">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7CE"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7CF" w14:textId="77777777" w:rsidR="00A045E1" w:rsidRDefault="00AB45D0">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7D0"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7D1"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7D2" w14:textId="77777777" w:rsidR="00A045E1" w:rsidRDefault="00AB45D0">
            <w:pPr>
              <w:jc w:val="right"/>
              <w:textAlignment w:val="bottom"/>
            </w:pPr>
            <w:r>
              <w:rPr>
                <w:rFonts w:ascii="Arial" w:eastAsia="宋体" w:hAnsi="Arial" w:cs="Arial"/>
                <w:color w:val="000000"/>
                <w:sz w:val="17"/>
                <w:szCs w:val="17"/>
              </w:rPr>
              <w:t>3,444 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7D3"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7D4" w14:textId="77777777" w:rsidR="00A045E1" w:rsidRDefault="00AB45D0">
            <w:pPr>
              <w:jc w:val="right"/>
              <w:textAlignment w:val="bottom"/>
            </w:pPr>
            <w:r>
              <w:rPr>
                <w:rFonts w:ascii="Arial" w:eastAsia="宋体" w:hAnsi="Arial" w:cs="Arial"/>
                <w:color w:val="000000"/>
                <w:sz w:val="17"/>
                <w:szCs w:val="17"/>
              </w:rPr>
              <w:t>3,826 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7D5"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7D6" w14:textId="77777777" w:rsidR="00A045E1" w:rsidRDefault="00AB45D0">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7D7"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7D8" w14:textId="77777777" w:rsidR="00A045E1" w:rsidRDefault="00AB45D0">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7D9" w14:textId="77777777" w:rsidR="00A045E1" w:rsidRDefault="00AB45D0">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B9E67DA" w14:textId="77777777" w:rsidR="00A045E1" w:rsidRDefault="00A045E1">
            <w:pPr>
              <w:rPr>
                <w:rFonts w:ascii="宋体"/>
                <w:vanish/>
              </w:rPr>
            </w:pPr>
          </w:p>
        </w:tc>
        <w:tc>
          <w:tcPr>
            <w:tcW w:w="0" w:type="auto"/>
            <w:shd w:val="clear" w:color="auto" w:fill="auto"/>
            <w:vAlign w:val="bottom"/>
          </w:tcPr>
          <w:p w14:paraId="2B9E67DB" w14:textId="77777777" w:rsidR="00A045E1" w:rsidRDefault="00A045E1">
            <w:pPr>
              <w:rPr>
                <w:rFonts w:ascii="宋体"/>
                <w:vanish/>
              </w:rPr>
            </w:pPr>
          </w:p>
        </w:tc>
        <w:tc>
          <w:tcPr>
            <w:tcW w:w="0" w:type="auto"/>
            <w:gridSpan w:val="3"/>
            <w:shd w:val="clear" w:color="auto" w:fill="auto"/>
            <w:vAlign w:val="bottom"/>
          </w:tcPr>
          <w:p w14:paraId="2B9E67DC" w14:textId="77777777" w:rsidR="00A045E1" w:rsidRDefault="00A045E1">
            <w:pPr>
              <w:rPr>
                <w:rFonts w:ascii="宋体"/>
                <w:vanish/>
              </w:rPr>
            </w:pPr>
          </w:p>
        </w:tc>
        <w:tc>
          <w:tcPr>
            <w:tcW w:w="0" w:type="auto"/>
            <w:gridSpan w:val="3"/>
            <w:shd w:val="clear" w:color="auto" w:fill="auto"/>
            <w:vAlign w:val="bottom"/>
          </w:tcPr>
          <w:p w14:paraId="2B9E67DD" w14:textId="77777777" w:rsidR="00A045E1" w:rsidRDefault="00A045E1">
            <w:pPr>
              <w:rPr>
                <w:rFonts w:ascii="宋体"/>
                <w:vanish/>
              </w:rPr>
            </w:pPr>
          </w:p>
        </w:tc>
        <w:tc>
          <w:tcPr>
            <w:tcW w:w="0" w:type="auto"/>
            <w:gridSpan w:val="3"/>
            <w:shd w:val="clear" w:color="auto" w:fill="auto"/>
            <w:vAlign w:val="bottom"/>
          </w:tcPr>
          <w:p w14:paraId="2B9E67DE" w14:textId="77777777" w:rsidR="00A045E1" w:rsidRDefault="00A045E1">
            <w:pPr>
              <w:rPr>
                <w:rFonts w:ascii="宋体"/>
                <w:vanish/>
              </w:rPr>
            </w:pPr>
          </w:p>
        </w:tc>
      </w:tr>
      <w:tr w:rsidR="00A045E1" w14:paraId="2B9E67F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67E0" w14:textId="77777777" w:rsidR="00A045E1" w:rsidRDefault="00AB45D0">
            <w:pPr>
              <w:textAlignment w:val="bottom"/>
            </w:pPr>
            <w:r>
              <w:rPr>
                <w:rFonts w:ascii="Arial" w:eastAsia="宋体" w:hAnsi="Arial" w:cs="Arial"/>
                <w:color w:val="000000"/>
                <w:sz w:val="17"/>
                <w:szCs w:val="17"/>
              </w:rPr>
              <w:t>Asia Pacific &amp; Latin America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7E1" w14:textId="77777777" w:rsidR="00A045E1" w:rsidRDefault="00AB45D0">
            <w:pPr>
              <w:jc w:val="right"/>
              <w:textAlignment w:val="bottom"/>
            </w:pPr>
            <w:r>
              <w:rPr>
                <w:rFonts w:ascii="Arial" w:eastAsia="宋体" w:hAnsi="Arial" w:cs="Arial"/>
                <w:color w:val="000000"/>
                <w:sz w:val="17"/>
                <w:szCs w:val="17"/>
              </w:rPr>
              <w:t>1,599 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7E2"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7E3" w14:textId="77777777" w:rsidR="00A045E1" w:rsidRDefault="00AB45D0">
            <w:pPr>
              <w:jc w:val="right"/>
              <w:textAlignment w:val="bottom"/>
            </w:pPr>
            <w:r>
              <w:rPr>
                <w:rFonts w:ascii="Arial" w:eastAsia="宋体" w:hAnsi="Arial" w:cs="Arial"/>
                <w:color w:val="000000"/>
                <w:sz w:val="17"/>
                <w:szCs w:val="17"/>
              </w:rPr>
              <w:t>1,347 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7E4"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7E5" w14:textId="77777777" w:rsidR="00A045E1" w:rsidRDefault="00AB45D0">
            <w:pPr>
              <w:jc w:val="right"/>
              <w:textAlignment w:val="bottom"/>
            </w:pPr>
            <w:r>
              <w:rPr>
                <w:rFonts w:ascii="Arial" w:eastAsia="宋体" w:hAnsi="Arial" w:cs="Arial"/>
                <w:color w:val="000000"/>
                <w:sz w:val="17"/>
                <w:szCs w:val="17"/>
              </w:rPr>
              <w:t>19 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7E6"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7E7" w14:textId="77777777" w:rsidR="00A045E1" w:rsidRDefault="00AB45D0">
            <w:pPr>
              <w:jc w:val="right"/>
              <w:textAlignment w:val="bottom"/>
            </w:pPr>
            <w:r>
              <w:rPr>
                <w:rFonts w:ascii="Arial" w:eastAsia="宋体" w:hAnsi="Arial" w:cs="Arial"/>
                <w:color w:val="000000"/>
                <w:sz w:val="17"/>
                <w:szCs w:val="17"/>
              </w:rPr>
              <w:t>34 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7E8"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7E9"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7EA" w14:textId="77777777" w:rsidR="00A045E1" w:rsidRDefault="00AB45D0">
            <w:pPr>
              <w:jc w:val="right"/>
              <w:textAlignment w:val="bottom"/>
            </w:pPr>
            <w:r>
              <w:rPr>
                <w:rFonts w:ascii="Arial" w:eastAsia="宋体" w:hAnsi="Arial" w:cs="Arial"/>
                <w:color w:val="000000"/>
                <w:sz w:val="17"/>
                <w:szCs w:val="17"/>
              </w:rPr>
              <w:t>3,134 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7EB"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7EC" w14:textId="77777777" w:rsidR="00A045E1" w:rsidRDefault="00AB45D0">
            <w:pPr>
              <w:jc w:val="right"/>
              <w:textAlignment w:val="bottom"/>
            </w:pPr>
            <w:r>
              <w:rPr>
                <w:rFonts w:ascii="Arial" w:eastAsia="宋体" w:hAnsi="Arial" w:cs="Arial"/>
                <w:color w:val="000000"/>
                <w:sz w:val="17"/>
                <w:szCs w:val="17"/>
              </w:rPr>
              <w:t>2,812 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7ED"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7EE" w14:textId="77777777" w:rsidR="00A045E1" w:rsidRDefault="00AB45D0">
            <w:pPr>
              <w:jc w:val="right"/>
              <w:textAlignment w:val="bottom"/>
            </w:pPr>
            <w:r>
              <w:rPr>
                <w:rFonts w:ascii="Arial" w:eastAsia="宋体" w:hAnsi="Arial" w:cs="Arial"/>
                <w:color w:val="000000"/>
                <w:sz w:val="17"/>
                <w:szCs w:val="17"/>
              </w:rPr>
              <w:t>11 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7EF"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7F0" w14:textId="77777777" w:rsidR="00A045E1" w:rsidRDefault="00AB45D0">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7F1" w14:textId="77777777" w:rsidR="00A045E1" w:rsidRDefault="00AB45D0">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B9E67F2" w14:textId="77777777" w:rsidR="00A045E1" w:rsidRDefault="00A045E1">
            <w:pPr>
              <w:rPr>
                <w:rFonts w:ascii="宋体"/>
                <w:vanish/>
              </w:rPr>
            </w:pPr>
          </w:p>
        </w:tc>
        <w:tc>
          <w:tcPr>
            <w:tcW w:w="0" w:type="auto"/>
            <w:shd w:val="clear" w:color="auto" w:fill="auto"/>
            <w:vAlign w:val="bottom"/>
          </w:tcPr>
          <w:p w14:paraId="2B9E67F3" w14:textId="77777777" w:rsidR="00A045E1" w:rsidRDefault="00A045E1">
            <w:pPr>
              <w:rPr>
                <w:rFonts w:ascii="宋体"/>
                <w:vanish/>
              </w:rPr>
            </w:pPr>
          </w:p>
        </w:tc>
        <w:tc>
          <w:tcPr>
            <w:tcW w:w="0" w:type="auto"/>
            <w:gridSpan w:val="3"/>
            <w:shd w:val="clear" w:color="auto" w:fill="auto"/>
            <w:vAlign w:val="bottom"/>
          </w:tcPr>
          <w:p w14:paraId="2B9E67F4" w14:textId="77777777" w:rsidR="00A045E1" w:rsidRDefault="00A045E1">
            <w:pPr>
              <w:rPr>
                <w:rFonts w:ascii="宋体"/>
                <w:vanish/>
              </w:rPr>
            </w:pPr>
          </w:p>
        </w:tc>
        <w:tc>
          <w:tcPr>
            <w:tcW w:w="0" w:type="auto"/>
            <w:gridSpan w:val="3"/>
            <w:shd w:val="clear" w:color="auto" w:fill="auto"/>
            <w:vAlign w:val="bottom"/>
          </w:tcPr>
          <w:p w14:paraId="2B9E67F5" w14:textId="77777777" w:rsidR="00A045E1" w:rsidRDefault="00A045E1">
            <w:pPr>
              <w:rPr>
                <w:rFonts w:ascii="宋体"/>
                <w:vanish/>
              </w:rPr>
            </w:pPr>
          </w:p>
        </w:tc>
        <w:tc>
          <w:tcPr>
            <w:tcW w:w="0" w:type="auto"/>
            <w:gridSpan w:val="3"/>
            <w:shd w:val="clear" w:color="auto" w:fill="auto"/>
            <w:vAlign w:val="bottom"/>
          </w:tcPr>
          <w:p w14:paraId="2B9E67F6" w14:textId="77777777" w:rsidR="00A045E1" w:rsidRDefault="00A045E1">
            <w:pPr>
              <w:rPr>
                <w:rFonts w:ascii="宋体"/>
                <w:vanish/>
              </w:rPr>
            </w:pPr>
          </w:p>
        </w:tc>
      </w:tr>
      <w:tr w:rsidR="00A045E1" w14:paraId="2B9E680F"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67F8" w14:textId="77777777" w:rsidR="00A045E1" w:rsidRDefault="00AB45D0">
            <w:pPr>
              <w:textAlignment w:val="bottom"/>
            </w:pPr>
            <w:r>
              <w:rPr>
                <w:rFonts w:ascii="Arial" w:eastAsia="宋体" w:hAnsi="Arial" w:cs="Arial"/>
                <w:color w:val="000000"/>
                <w:sz w:val="17"/>
                <w:szCs w:val="17"/>
              </w:rPr>
              <w:t>Global Brand Divisions</w:t>
            </w:r>
            <w:r>
              <w:rPr>
                <w:rFonts w:ascii="Arial" w:eastAsia="宋体" w:hAnsi="Arial" w:cs="Arial"/>
                <w:color w:val="000000"/>
                <w:sz w:val="11"/>
                <w:szCs w:val="11"/>
              </w:rPr>
              <w:t>(2)</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7F9" w14:textId="77777777" w:rsidR="00A045E1" w:rsidRDefault="00AB45D0">
            <w:pPr>
              <w:jc w:val="right"/>
              <w:textAlignment w:val="bottom"/>
            </w:pPr>
            <w:r>
              <w:rPr>
                <w:rFonts w:ascii="Arial" w:eastAsia="宋体" w:hAnsi="Arial" w:cs="Arial"/>
                <w:color w:val="000000"/>
                <w:sz w:val="17"/>
                <w:szCs w:val="17"/>
              </w:rPr>
              <w:t>18 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7FA"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7FB" w14:textId="77777777" w:rsidR="00A045E1" w:rsidRDefault="00AB45D0">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7FC"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7FD" w14:textId="77777777" w:rsidR="00A045E1" w:rsidRDefault="00AB45D0">
            <w:pPr>
              <w:jc w:val="right"/>
              <w:textAlignment w:val="bottom"/>
            </w:pPr>
            <w:r>
              <w:rPr>
                <w:rFonts w:ascii="Arial" w:eastAsia="宋体" w:hAnsi="Arial" w:cs="Arial"/>
                <w:color w:val="000000"/>
                <w:sz w:val="17"/>
                <w:szCs w:val="17"/>
              </w:rPr>
              <w:t>200 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7FE"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7FF" w14:textId="77777777" w:rsidR="00A045E1" w:rsidRDefault="00AB45D0">
            <w:pPr>
              <w:jc w:val="right"/>
              <w:textAlignment w:val="bottom"/>
            </w:pPr>
            <w:r>
              <w:rPr>
                <w:rFonts w:ascii="Arial" w:eastAsia="宋体" w:hAnsi="Arial" w:cs="Arial"/>
                <w:color w:val="000000"/>
                <w:sz w:val="17"/>
                <w:szCs w:val="17"/>
              </w:rPr>
              <w:t>200 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800"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801"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802" w14:textId="77777777" w:rsidR="00A045E1" w:rsidRDefault="00AB45D0">
            <w:pPr>
              <w:jc w:val="right"/>
              <w:textAlignment w:val="bottom"/>
            </w:pPr>
            <w:r>
              <w:rPr>
                <w:rFonts w:ascii="Arial" w:eastAsia="宋体" w:hAnsi="Arial" w:cs="Arial"/>
                <w:color w:val="000000"/>
                <w:sz w:val="17"/>
                <w:szCs w:val="17"/>
              </w:rPr>
              <w:t>32 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803"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804" w14:textId="77777777" w:rsidR="00A045E1" w:rsidRDefault="00AB45D0">
            <w:pPr>
              <w:jc w:val="right"/>
              <w:textAlignment w:val="bottom"/>
            </w:pPr>
            <w:r>
              <w:rPr>
                <w:rFonts w:ascii="Arial" w:eastAsia="宋体" w:hAnsi="Arial" w:cs="Arial"/>
                <w:color w:val="000000"/>
                <w:sz w:val="17"/>
                <w:szCs w:val="17"/>
              </w:rPr>
              <w:t>13</w:t>
            </w: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805"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806" w14:textId="77777777" w:rsidR="00A045E1" w:rsidRDefault="00AB45D0">
            <w:pPr>
              <w:jc w:val="right"/>
              <w:textAlignment w:val="bottom"/>
            </w:pPr>
            <w:r>
              <w:rPr>
                <w:rFonts w:ascii="Arial" w:eastAsia="宋体" w:hAnsi="Arial" w:cs="Arial"/>
                <w:color w:val="000000"/>
                <w:sz w:val="17"/>
                <w:szCs w:val="17"/>
              </w:rPr>
              <w:t>146 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807"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808" w14:textId="77777777" w:rsidR="00A045E1" w:rsidRDefault="00AB45D0">
            <w:pPr>
              <w:jc w:val="right"/>
              <w:textAlignment w:val="bottom"/>
            </w:pPr>
            <w:r>
              <w:rPr>
                <w:rFonts w:ascii="Arial" w:eastAsia="宋体" w:hAnsi="Arial" w:cs="Arial"/>
                <w:color w:val="000000"/>
                <w:sz w:val="17"/>
                <w:szCs w:val="17"/>
              </w:rPr>
              <w:t>149 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809" w14:textId="77777777" w:rsidR="00A045E1" w:rsidRDefault="00AB45D0">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B9E680A" w14:textId="77777777" w:rsidR="00A045E1" w:rsidRDefault="00A045E1">
            <w:pPr>
              <w:rPr>
                <w:rFonts w:ascii="宋体"/>
                <w:vanish/>
              </w:rPr>
            </w:pPr>
          </w:p>
        </w:tc>
        <w:tc>
          <w:tcPr>
            <w:tcW w:w="0" w:type="auto"/>
            <w:shd w:val="clear" w:color="auto" w:fill="auto"/>
            <w:vAlign w:val="bottom"/>
          </w:tcPr>
          <w:p w14:paraId="2B9E680B" w14:textId="77777777" w:rsidR="00A045E1" w:rsidRDefault="00A045E1">
            <w:pPr>
              <w:rPr>
                <w:rFonts w:ascii="宋体"/>
                <w:vanish/>
              </w:rPr>
            </w:pPr>
          </w:p>
        </w:tc>
        <w:tc>
          <w:tcPr>
            <w:tcW w:w="0" w:type="auto"/>
            <w:gridSpan w:val="3"/>
            <w:shd w:val="clear" w:color="auto" w:fill="auto"/>
            <w:vAlign w:val="bottom"/>
          </w:tcPr>
          <w:p w14:paraId="2B9E680C" w14:textId="77777777" w:rsidR="00A045E1" w:rsidRDefault="00A045E1">
            <w:pPr>
              <w:rPr>
                <w:rFonts w:ascii="宋体"/>
                <w:vanish/>
              </w:rPr>
            </w:pPr>
          </w:p>
        </w:tc>
        <w:tc>
          <w:tcPr>
            <w:tcW w:w="0" w:type="auto"/>
            <w:gridSpan w:val="3"/>
            <w:shd w:val="clear" w:color="auto" w:fill="auto"/>
            <w:vAlign w:val="bottom"/>
          </w:tcPr>
          <w:p w14:paraId="2B9E680D" w14:textId="77777777" w:rsidR="00A045E1" w:rsidRDefault="00A045E1">
            <w:pPr>
              <w:rPr>
                <w:rFonts w:ascii="宋体"/>
                <w:vanish/>
              </w:rPr>
            </w:pPr>
          </w:p>
        </w:tc>
        <w:tc>
          <w:tcPr>
            <w:tcW w:w="0" w:type="auto"/>
            <w:gridSpan w:val="3"/>
            <w:shd w:val="clear" w:color="auto" w:fill="auto"/>
            <w:vAlign w:val="bottom"/>
          </w:tcPr>
          <w:p w14:paraId="2B9E680E" w14:textId="77777777" w:rsidR="00A045E1" w:rsidRDefault="00A045E1">
            <w:pPr>
              <w:rPr>
                <w:rFonts w:ascii="宋体"/>
                <w:vanish/>
              </w:rPr>
            </w:pPr>
          </w:p>
        </w:tc>
      </w:tr>
      <w:tr w:rsidR="00A045E1" w14:paraId="2B9E682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810" w14:textId="77777777" w:rsidR="00A045E1" w:rsidRDefault="00AB45D0">
            <w:pPr>
              <w:textAlignment w:val="bottom"/>
            </w:pPr>
            <w:r>
              <w:rPr>
                <w:rFonts w:ascii="Arial" w:eastAsia="宋体" w:hAnsi="Arial" w:cs="Arial"/>
                <w:b/>
                <w:bCs/>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6811" w14:textId="77777777" w:rsidR="00A045E1" w:rsidRDefault="00AB45D0">
            <w:pPr>
              <w:jc w:val="right"/>
              <w:textAlignment w:val="bottom"/>
            </w:pPr>
            <w:r>
              <w:rPr>
                <w:rFonts w:ascii="Arial" w:eastAsia="宋体" w:hAnsi="Arial" w:cs="Arial"/>
                <w:b/>
                <w:bCs/>
                <w:color w:val="000000"/>
                <w:sz w:val="17"/>
                <w:szCs w:val="17"/>
              </w:rPr>
              <w:t>12,724</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812"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813" w14:textId="77777777" w:rsidR="00A045E1" w:rsidRDefault="00AB45D0">
            <w:pPr>
              <w:jc w:val="right"/>
              <w:textAlignment w:val="bottom"/>
            </w:pPr>
            <w:r>
              <w:rPr>
                <w:rFonts w:ascii="Arial" w:eastAsia="宋体" w:hAnsi="Arial" w:cs="Arial"/>
                <w:b/>
                <w:bCs/>
                <w:color w:val="000000"/>
                <w:sz w:val="17"/>
                <w:szCs w:val="17"/>
              </w:rPr>
              <w:t>10,816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814"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815" w14:textId="77777777" w:rsidR="00A045E1" w:rsidRDefault="00AB45D0">
            <w:pPr>
              <w:jc w:val="right"/>
              <w:textAlignment w:val="bottom"/>
            </w:pPr>
            <w:r>
              <w:rPr>
                <w:rFonts w:ascii="Arial" w:eastAsia="宋体" w:hAnsi="Arial" w:cs="Arial"/>
                <w:b/>
                <w:bCs/>
                <w:color w:val="000000"/>
                <w:sz w:val="17"/>
                <w:szCs w:val="17"/>
              </w:rPr>
              <w:t>18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816"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817" w14:textId="77777777" w:rsidR="00A045E1" w:rsidRDefault="00AB45D0">
            <w:pPr>
              <w:jc w:val="right"/>
              <w:textAlignment w:val="bottom"/>
            </w:pPr>
            <w:r>
              <w:rPr>
                <w:rFonts w:ascii="Arial" w:eastAsia="宋体" w:hAnsi="Arial" w:cs="Arial"/>
                <w:b/>
                <w:bCs/>
                <w:color w:val="000000"/>
                <w:sz w:val="17"/>
                <w:szCs w:val="17"/>
              </w:rPr>
              <w:t>28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818"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819" w14:textId="77777777" w:rsidR="00A045E1" w:rsidRDefault="00A045E1">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681A" w14:textId="77777777" w:rsidR="00A045E1" w:rsidRDefault="00AB45D0">
            <w:pPr>
              <w:jc w:val="right"/>
              <w:textAlignment w:val="bottom"/>
            </w:pPr>
            <w:r>
              <w:rPr>
                <w:rFonts w:ascii="Arial" w:eastAsia="宋体" w:hAnsi="Arial" w:cs="Arial"/>
                <w:b/>
                <w:bCs/>
                <w:color w:val="000000"/>
                <w:sz w:val="17"/>
                <w:szCs w:val="17"/>
              </w:rPr>
              <w:t>24,772</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81B"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81C" w14:textId="77777777" w:rsidR="00A045E1" w:rsidRDefault="00AB45D0">
            <w:pPr>
              <w:jc w:val="right"/>
              <w:textAlignment w:val="bottom"/>
            </w:pPr>
            <w:r>
              <w:rPr>
                <w:rFonts w:ascii="Arial" w:eastAsia="宋体" w:hAnsi="Arial" w:cs="Arial"/>
                <w:b/>
                <w:bCs/>
                <w:color w:val="000000"/>
                <w:sz w:val="17"/>
                <w:szCs w:val="17"/>
              </w:rPr>
              <w:t>22,456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81D"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81E" w14:textId="77777777" w:rsidR="00A045E1" w:rsidRDefault="00AB45D0">
            <w:pPr>
              <w:jc w:val="right"/>
              <w:textAlignment w:val="bottom"/>
            </w:pPr>
            <w:r>
              <w:rPr>
                <w:rFonts w:ascii="Arial" w:eastAsia="宋体" w:hAnsi="Arial" w:cs="Arial"/>
                <w:b/>
                <w:bCs/>
                <w:color w:val="000000"/>
                <w:sz w:val="17"/>
                <w:szCs w:val="17"/>
              </w:rPr>
              <w:t>10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81F"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820" w14:textId="77777777" w:rsidR="00A045E1" w:rsidRDefault="00AB45D0">
            <w:pPr>
              <w:jc w:val="right"/>
              <w:textAlignment w:val="bottom"/>
            </w:pPr>
            <w:r>
              <w:rPr>
                <w:rFonts w:ascii="Arial" w:eastAsia="宋体" w:hAnsi="Arial" w:cs="Arial"/>
                <w:b/>
                <w:bCs/>
                <w:color w:val="000000"/>
                <w:sz w:val="17"/>
                <w:szCs w:val="17"/>
              </w:rPr>
              <w:t>19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821" w14:textId="77777777" w:rsidR="00A045E1" w:rsidRDefault="00AB45D0">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2B9E6822" w14:textId="77777777" w:rsidR="00A045E1" w:rsidRDefault="00A045E1">
            <w:pPr>
              <w:rPr>
                <w:rFonts w:ascii="宋体"/>
                <w:vanish/>
              </w:rPr>
            </w:pPr>
          </w:p>
        </w:tc>
        <w:tc>
          <w:tcPr>
            <w:tcW w:w="0" w:type="auto"/>
            <w:shd w:val="clear" w:color="auto" w:fill="auto"/>
            <w:vAlign w:val="bottom"/>
          </w:tcPr>
          <w:p w14:paraId="2B9E6823" w14:textId="77777777" w:rsidR="00A045E1" w:rsidRDefault="00A045E1">
            <w:pPr>
              <w:rPr>
                <w:rFonts w:ascii="宋体"/>
                <w:vanish/>
              </w:rPr>
            </w:pPr>
          </w:p>
        </w:tc>
        <w:tc>
          <w:tcPr>
            <w:tcW w:w="0" w:type="auto"/>
            <w:gridSpan w:val="3"/>
            <w:shd w:val="clear" w:color="auto" w:fill="auto"/>
            <w:vAlign w:val="bottom"/>
          </w:tcPr>
          <w:p w14:paraId="2B9E6824" w14:textId="77777777" w:rsidR="00A045E1" w:rsidRDefault="00A045E1">
            <w:pPr>
              <w:rPr>
                <w:rFonts w:ascii="宋体"/>
                <w:vanish/>
              </w:rPr>
            </w:pPr>
          </w:p>
        </w:tc>
        <w:tc>
          <w:tcPr>
            <w:tcW w:w="0" w:type="auto"/>
            <w:gridSpan w:val="3"/>
            <w:shd w:val="clear" w:color="auto" w:fill="auto"/>
            <w:vAlign w:val="bottom"/>
          </w:tcPr>
          <w:p w14:paraId="2B9E6825" w14:textId="77777777" w:rsidR="00A045E1" w:rsidRDefault="00A045E1">
            <w:pPr>
              <w:rPr>
                <w:rFonts w:ascii="宋体"/>
                <w:vanish/>
              </w:rPr>
            </w:pPr>
          </w:p>
        </w:tc>
        <w:tc>
          <w:tcPr>
            <w:tcW w:w="0" w:type="auto"/>
            <w:gridSpan w:val="3"/>
            <w:shd w:val="clear" w:color="auto" w:fill="auto"/>
            <w:vAlign w:val="bottom"/>
          </w:tcPr>
          <w:p w14:paraId="2B9E6826" w14:textId="77777777" w:rsidR="00A045E1" w:rsidRDefault="00A045E1">
            <w:pPr>
              <w:rPr>
                <w:rFonts w:ascii="宋体"/>
                <w:vanish/>
              </w:rPr>
            </w:pPr>
          </w:p>
        </w:tc>
      </w:tr>
      <w:tr w:rsidR="00A045E1" w14:paraId="2B9E683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828" w14:textId="77777777" w:rsidR="00A045E1" w:rsidRDefault="00AB45D0">
            <w:pPr>
              <w:textAlignment w:val="bottom"/>
            </w:pPr>
            <w:r>
              <w:rPr>
                <w:rFonts w:ascii="Arial" w:eastAsia="宋体" w:hAnsi="Arial" w:cs="Arial"/>
                <w:color w:val="000000"/>
                <w:sz w:val="17"/>
                <w:szCs w:val="17"/>
              </w:rPr>
              <w:t>Converse</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6829" w14:textId="77777777" w:rsidR="00A045E1" w:rsidRDefault="00AB45D0">
            <w:pPr>
              <w:jc w:val="right"/>
              <w:textAlignment w:val="bottom"/>
            </w:pPr>
            <w:r>
              <w:rPr>
                <w:rFonts w:ascii="Arial" w:eastAsia="宋体" w:hAnsi="Arial" w:cs="Arial"/>
                <w:color w:val="000000"/>
                <w:sz w:val="17"/>
                <w:szCs w:val="17"/>
              </w:rPr>
              <w:t>586 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82A"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82B" w14:textId="77777777" w:rsidR="00A045E1" w:rsidRDefault="00AB45D0">
            <w:pPr>
              <w:jc w:val="right"/>
              <w:textAlignment w:val="bottom"/>
            </w:pPr>
            <w:r>
              <w:rPr>
                <w:rFonts w:ascii="Arial" w:eastAsia="宋体" w:hAnsi="Arial" w:cs="Arial"/>
                <w:color w:val="000000"/>
                <w:sz w:val="17"/>
                <w:szCs w:val="17"/>
              </w:rPr>
              <w:t>557 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82C"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82D" w14:textId="77777777" w:rsidR="00A045E1" w:rsidRDefault="00AB45D0">
            <w:pPr>
              <w:jc w:val="right"/>
              <w:textAlignment w:val="bottom"/>
            </w:pPr>
            <w:r>
              <w:rPr>
                <w:rFonts w:ascii="Arial" w:eastAsia="宋体" w:hAnsi="Arial" w:cs="Arial"/>
                <w:color w:val="000000"/>
                <w:sz w:val="17"/>
                <w:szCs w:val="17"/>
              </w:rPr>
              <w:t>5 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82E"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82F" w14:textId="77777777" w:rsidR="00A045E1" w:rsidRDefault="00AB45D0">
            <w:pPr>
              <w:jc w:val="right"/>
              <w:textAlignment w:val="bottom"/>
            </w:pPr>
            <w:r>
              <w:rPr>
                <w:rFonts w:ascii="Arial" w:eastAsia="宋体" w:hAnsi="Arial" w:cs="Arial"/>
                <w:color w:val="000000"/>
                <w:sz w:val="17"/>
                <w:szCs w:val="17"/>
              </w:rPr>
              <w:t>12 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830"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831" w14:textId="77777777" w:rsidR="00A045E1" w:rsidRDefault="00A045E1">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6832" w14:textId="77777777" w:rsidR="00A045E1" w:rsidRDefault="00AB45D0">
            <w:pPr>
              <w:jc w:val="right"/>
              <w:textAlignment w:val="bottom"/>
            </w:pPr>
            <w:r>
              <w:rPr>
                <w:rFonts w:ascii="Arial" w:eastAsia="宋体" w:hAnsi="Arial" w:cs="Arial"/>
                <w:color w:val="000000"/>
                <w:sz w:val="17"/>
                <w:szCs w:val="17"/>
              </w:rPr>
              <w:t>1,229 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833"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834" w14:textId="77777777" w:rsidR="00A045E1" w:rsidRDefault="00AB45D0">
            <w:pPr>
              <w:jc w:val="right"/>
              <w:textAlignment w:val="bottom"/>
            </w:pPr>
            <w:r>
              <w:rPr>
                <w:rFonts w:ascii="Arial" w:eastAsia="宋体" w:hAnsi="Arial" w:cs="Arial"/>
                <w:color w:val="000000"/>
                <w:sz w:val="17"/>
                <w:szCs w:val="17"/>
              </w:rPr>
              <w:t>1,186 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835"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836" w14:textId="77777777" w:rsidR="00A045E1" w:rsidRDefault="00AB45D0">
            <w:pPr>
              <w:jc w:val="right"/>
              <w:textAlignment w:val="bottom"/>
            </w:pPr>
            <w:r>
              <w:rPr>
                <w:rFonts w:ascii="Arial" w:eastAsia="宋体" w:hAnsi="Arial" w:cs="Arial"/>
                <w:color w:val="000000"/>
                <w:sz w:val="17"/>
                <w:szCs w:val="17"/>
              </w:rPr>
              <w:t>4 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837"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838" w14:textId="77777777" w:rsidR="00A045E1" w:rsidRDefault="00AB45D0">
            <w:pPr>
              <w:jc w:val="right"/>
              <w:textAlignment w:val="bottom"/>
            </w:pPr>
            <w:r>
              <w:rPr>
                <w:rFonts w:ascii="Arial" w:eastAsia="宋体" w:hAnsi="Arial" w:cs="Arial"/>
                <w:color w:val="000000"/>
                <w:sz w:val="17"/>
                <w:szCs w:val="17"/>
              </w:rPr>
              <w:t>10 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839" w14:textId="77777777" w:rsidR="00A045E1" w:rsidRDefault="00AB45D0">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B9E683A" w14:textId="77777777" w:rsidR="00A045E1" w:rsidRDefault="00A045E1">
            <w:pPr>
              <w:rPr>
                <w:rFonts w:ascii="宋体"/>
                <w:vanish/>
              </w:rPr>
            </w:pPr>
          </w:p>
        </w:tc>
        <w:tc>
          <w:tcPr>
            <w:tcW w:w="0" w:type="auto"/>
            <w:shd w:val="clear" w:color="auto" w:fill="auto"/>
            <w:vAlign w:val="bottom"/>
          </w:tcPr>
          <w:p w14:paraId="2B9E683B" w14:textId="77777777" w:rsidR="00A045E1" w:rsidRDefault="00A045E1">
            <w:pPr>
              <w:rPr>
                <w:rFonts w:ascii="宋体"/>
                <w:vanish/>
              </w:rPr>
            </w:pPr>
          </w:p>
        </w:tc>
        <w:tc>
          <w:tcPr>
            <w:tcW w:w="0" w:type="auto"/>
            <w:gridSpan w:val="3"/>
            <w:shd w:val="clear" w:color="auto" w:fill="auto"/>
            <w:vAlign w:val="bottom"/>
          </w:tcPr>
          <w:p w14:paraId="2B9E683C" w14:textId="77777777" w:rsidR="00A045E1" w:rsidRDefault="00A045E1">
            <w:pPr>
              <w:rPr>
                <w:rFonts w:ascii="宋体"/>
                <w:vanish/>
              </w:rPr>
            </w:pPr>
          </w:p>
        </w:tc>
        <w:tc>
          <w:tcPr>
            <w:tcW w:w="0" w:type="auto"/>
            <w:gridSpan w:val="3"/>
            <w:shd w:val="clear" w:color="auto" w:fill="auto"/>
            <w:vAlign w:val="bottom"/>
          </w:tcPr>
          <w:p w14:paraId="2B9E683D" w14:textId="77777777" w:rsidR="00A045E1" w:rsidRDefault="00A045E1">
            <w:pPr>
              <w:rPr>
                <w:rFonts w:ascii="宋体"/>
                <w:vanish/>
              </w:rPr>
            </w:pPr>
          </w:p>
        </w:tc>
        <w:tc>
          <w:tcPr>
            <w:tcW w:w="0" w:type="auto"/>
            <w:gridSpan w:val="3"/>
            <w:shd w:val="clear" w:color="auto" w:fill="auto"/>
            <w:vAlign w:val="bottom"/>
          </w:tcPr>
          <w:p w14:paraId="2B9E683E" w14:textId="77777777" w:rsidR="00A045E1" w:rsidRDefault="00A045E1">
            <w:pPr>
              <w:rPr>
                <w:rFonts w:ascii="宋体"/>
                <w:vanish/>
              </w:rPr>
            </w:pPr>
          </w:p>
        </w:tc>
      </w:tr>
      <w:tr w:rsidR="00A045E1" w14:paraId="2B9E685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6840" w14:textId="77777777" w:rsidR="00A045E1" w:rsidRDefault="00AB45D0">
            <w:pPr>
              <w:textAlignment w:val="bottom"/>
            </w:pPr>
            <w:r>
              <w:rPr>
                <w:rFonts w:ascii="Arial" w:eastAsia="宋体" w:hAnsi="Arial" w:cs="Arial"/>
                <w:color w:val="000000"/>
                <w:sz w:val="17"/>
                <w:szCs w:val="17"/>
              </w:rPr>
              <w:t>Corporate</w:t>
            </w:r>
            <w:r>
              <w:rPr>
                <w:rFonts w:ascii="Arial" w:eastAsia="宋体" w:hAnsi="Arial" w:cs="Arial"/>
                <w:color w:val="000000"/>
                <w:sz w:val="11"/>
                <w:szCs w:val="11"/>
              </w:rPr>
              <w:t>(3)</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841" w14:textId="77777777" w:rsidR="00A045E1" w:rsidRDefault="00AB45D0">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842"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843" w14:textId="77777777" w:rsidR="00A045E1" w:rsidRDefault="00AB45D0">
            <w:pPr>
              <w:jc w:val="right"/>
              <w:textAlignment w:val="bottom"/>
            </w:pPr>
            <w:r>
              <w:rPr>
                <w:rFonts w:ascii="Arial" w:eastAsia="宋体" w:hAnsi="Arial" w:cs="Arial"/>
                <w:color w:val="000000"/>
                <w:sz w:val="17"/>
                <w:szCs w:val="17"/>
              </w:rPr>
              <w:t>(16)</w:t>
            </w:r>
          </w:p>
        </w:tc>
        <w:tc>
          <w:tcPr>
            <w:tcW w:w="0" w:type="auto"/>
            <w:tcBorders>
              <w:top w:val="single" w:sz="4" w:space="0" w:color="808080"/>
            </w:tcBorders>
            <w:shd w:val="clear" w:color="auto" w:fill="auto"/>
            <w:tcMar>
              <w:top w:w="40" w:type="dxa"/>
              <w:left w:w="0" w:type="dxa"/>
              <w:bottom w:w="40" w:type="dxa"/>
              <w:right w:w="20" w:type="dxa"/>
            </w:tcMar>
            <w:vAlign w:val="bottom"/>
          </w:tcPr>
          <w:p w14:paraId="2B9E6844"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845"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846"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847"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848" w14:textId="77777777" w:rsidR="00A045E1" w:rsidRDefault="00A045E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849"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84A" w14:textId="77777777" w:rsidR="00A045E1" w:rsidRDefault="00AB45D0">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84B"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84C" w14:textId="77777777" w:rsidR="00A045E1" w:rsidRDefault="00AB45D0">
            <w:pPr>
              <w:jc w:val="right"/>
              <w:textAlignment w:val="bottom"/>
            </w:pPr>
            <w:r>
              <w:rPr>
                <w:rFonts w:ascii="Arial" w:eastAsia="宋体" w:hAnsi="Arial" w:cs="Arial"/>
                <w:color w:val="000000"/>
                <w:sz w:val="17"/>
                <w:szCs w:val="17"/>
              </w:rPr>
              <w:t>(37)</w:t>
            </w:r>
          </w:p>
        </w:tc>
        <w:tc>
          <w:tcPr>
            <w:tcW w:w="0" w:type="auto"/>
            <w:tcBorders>
              <w:top w:val="single" w:sz="4" w:space="0" w:color="808080"/>
            </w:tcBorders>
            <w:shd w:val="clear" w:color="auto" w:fill="auto"/>
            <w:tcMar>
              <w:top w:w="40" w:type="dxa"/>
              <w:left w:w="0" w:type="dxa"/>
              <w:bottom w:w="40" w:type="dxa"/>
              <w:right w:w="20" w:type="dxa"/>
            </w:tcMar>
            <w:vAlign w:val="bottom"/>
          </w:tcPr>
          <w:p w14:paraId="2B9E684D"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84E"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84F"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850"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851" w14:textId="77777777" w:rsidR="00A045E1" w:rsidRDefault="00A045E1">
            <w:pPr>
              <w:jc w:val="right"/>
              <w:rPr>
                <w:rFonts w:ascii="宋体"/>
              </w:rPr>
            </w:pPr>
          </w:p>
        </w:tc>
        <w:tc>
          <w:tcPr>
            <w:tcW w:w="0" w:type="auto"/>
            <w:shd w:val="clear" w:color="auto" w:fill="auto"/>
            <w:vAlign w:val="bottom"/>
          </w:tcPr>
          <w:p w14:paraId="2B9E6852" w14:textId="77777777" w:rsidR="00A045E1" w:rsidRDefault="00A045E1">
            <w:pPr>
              <w:rPr>
                <w:rFonts w:ascii="宋体"/>
                <w:vanish/>
              </w:rPr>
            </w:pPr>
          </w:p>
        </w:tc>
        <w:tc>
          <w:tcPr>
            <w:tcW w:w="0" w:type="auto"/>
            <w:shd w:val="clear" w:color="auto" w:fill="auto"/>
            <w:vAlign w:val="bottom"/>
          </w:tcPr>
          <w:p w14:paraId="2B9E6853" w14:textId="77777777" w:rsidR="00A045E1" w:rsidRDefault="00A045E1">
            <w:pPr>
              <w:rPr>
                <w:rFonts w:ascii="宋体"/>
                <w:vanish/>
              </w:rPr>
            </w:pPr>
          </w:p>
        </w:tc>
        <w:tc>
          <w:tcPr>
            <w:tcW w:w="0" w:type="auto"/>
            <w:gridSpan w:val="3"/>
            <w:shd w:val="clear" w:color="auto" w:fill="auto"/>
            <w:vAlign w:val="bottom"/>
          </w:tcPr>
          <w:p w14:paraId="2B9E6854" w14:textId="77777777" w:rsidR="00A045E1" w:rsidRDefault="00A045E1">
            <w:pPr>
              <w:rPr>
                <w:rFonts w:ascii="宋体"/>
                <w:vanish/>
              </w:rPr>
            </w:pPr>
          </w:p>
        </w:tc>
        <w:tc>
          <w:tcPr>
            <w:tcW w:w="0" w:type="auto"/>
            <w:gridSpan w:val="3"/>
            <w:shd w:val="clear" w:color="auto" w:fill="auto"/>
            <w:vAlign w:val="bottom"/>
          </w:tcPr>
          <w:p w14:paraId="2B9E6855" w14:textId="77777777" w:rsidR="00A045E1" w:rsidRDefault="00A045E1">
            <w:pPr>
              <w:rPr>
                <w:rFonts w:ascii="宋体"/>
                <w:vanish/>
              </w:rPr>
            </w:pPr>
          </w:p>
        </w:tc>
        <w:tc>
          <w:tcPr>
            <w:tcW w:w="0" w:type="auto"/>
            <w:gridSpan w:val="3"/>
            <w:shd w:val="clear" w:color="auto" w:fill="auto"/>
            <w:vAlign w:val="bottom"/>
          </w:tcPr>
          <w:p w14:paraId="2B9E6856" w14:textId="77777777" w:rsidR="00A045E1" w:rsidRDefault="00A045E1">
            <w:pPr>
              <w:rPr>
                <w:rFonts w:ascii="宋体"/>
                <w:vanish/>
              </w:rPr>
            </w:pPr>
          </w:p>
        </w:tc>
      </w:tr>
      <w:tr w:rsidR="00A045E1" w14:paraId="2B9E6873"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B9E6858" w14:textId="77777777" w:rsidR="00A045E1" w:rsidRDefault="00AB45D0">
            <w:pPr>
              <w:textAlignment w:val="bottom"/>
            </w:pPr>
            <w:r>
              <w:rPr>
                <w:rFonts w:ascii="Arial" w:eastAsia="宋体" w:hAnsi="Arial" w:cs="Arial"/>
                <w:b/>
                <w:bCs/>
                <w:color w:val="000000"/>
                <w:sz w:val="17"/>
                <w:szCs w:val="17"/>
              </w:rPr>
              <w:t>TOTAL NIKE, INC. REVENUES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6859"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685A" w14:textId="77777777" w:rsidR="00A045E1" w:rsidRDefault="00AB45D0">
            <w:pPr>
              <w:jc w:val="right"/>
              <w:textAlignment w:val="bottom"/>
            </w:pPr>
            <w:r>
              <w:rPr>
                <w:rFonts w:ascii="Arial" w:eastAsia="宋体" w:hAnsi="Arial" w:cs="Arial"/>
                <w:b/>
                <w:bCs/>
                <w:color w:val="000000"/>
                <w:sz w:val="17"/>
                <w:szCs w:val="17"/>
              </w:rPr>
              <w:t>13,315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685B"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685C"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685D" w14:textId="77777777" w:rsidR="00A045E1" w:rsidRDefault="00AB45D0">
            <w:pPr>
              <w:jc w:val="right"/>
              <w:textAlignment w:val="bottom"/>
            </w:pPr>
            <w:r>
              <w:rPr>
                <w:rFonts w:ascii="Arial" w:eastAsia="宋体" w:hAnsi="Arial" w:cs="Arial"/>
                <w:b/>
                <w:bCs/>
                <w:color w:val="000000"/>
                <w:sz w:val="17"/>
                <w:szCs w:val="17"/>
              </w:rPr>
              <w:t>11,357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685E" w14:textId="77777777" w:rsidR="00A045E1" w:rsidRDefault="00A045E1">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685F" w14:textId="77777777" w:rsidR="00A045E1" w:rsidRDefault="00AB45D0">
            <w:pPr>
              <w:jc w:val="right"/>
              <w:textAlignment w:val="bottom"/>
            </w:pPr>
            <w:r>
              <w:rPr>
                <w:rFonts w:ascii="Arial" w:eastAsia="宋体" w:hAnsi="Arial" w:cs="Arial"/>
                <w:b/>
                <w:bCs/>
                <w:color w:val="000000"/>
                <w:sz w:val="17"/>
                <w:szCs w:val="17"/>
              </w:rPr>
              <w:t>17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6860"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6861" w14:textId="77777777" w:rsidR="00A045E1" w:rsidRDefault="00AB45D0">
            <w:pPr>
              <w:jc w:val="right"/>
              <w:textAlignment w:val="bottom"/>
            </w:pPr>
            <w:r>
              <w:rPr>
                <w:rFonts w:ascii="Arial" w:eastAsia="宋体" w:hAnsi="Arial" w:cs="Arial"/>
                <w:b/>
                <w:bCs/>
                <w:color w:val="000000"/>
                <w:sz w:val="17"/>
                <w:szCs w:val="17"/>
              </w:rPr>
              <w:t>27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6862"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B9E6863" w14:textId="77777777" w:rsidR="00A045E1" w:rsidRDefault="00A045E1">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6864"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6865" w14:textId="77777777" w:rsidR="00A045E1" w:rsidRDefault="00AB45D0">
            <w:pPr>
              <w:jc w:val="right"/>
              <w:textAlignment w:val="bottom"/>
            </w:pPr>
            <w:r>
              <w:rPr>
                <w:rFonts w:ascii="Arial" w:eastAsia="宋体" w:hAnsi="Arial" w:cs="Arial"/>
                <w:b/>
                <w:bCs/>
                <w:color w:val="000000"/>
                <w:sz w:val="17"/>
                <w:szCs w:val="17"/>
              </w:rPr>
              <w:t>26,002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6866"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6867"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6868" w14:textId="77777777" w:rsidR="00A045E1" w:rsidRDefault="00AB45D0">
            <w:pPr>
              <w:jc w:val="right"/>
              <w:textAlignment w:val="bottom"/>
            </w:pPr>
            <w:r>
              <w:rPr>
                <w:rFonts w:ascii="Arial" w:eastAsia="宋体" w:hAnsi="Arial" w:cs="Arial"/>
                <w:b/>
                <w:bCs/>
                <w:color w:val="000000"/>
                <w:sz w:val="17"/>
                <w:szCs w:val="17"/>
              </w:rPr>
              <w:t>23,605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6869" w14:textId="77777777" w:rsidR="00A045E1" w:rsidRDefault="00A045E1">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686A" w14:textId="77777777" w:rsidR="00A045E1" w:rsidRDefault="00AB45D0">
            <w:pPr>
              <w:jc w:val="right"/>
              <w:textAlignment w:val="bottom"/>
            </w:pPr>
            <w:r>
              <w:rPr>
                <w:rFonts w:ascii="Arial" w:eastAsia="宋体" w:hAnsi="Arial" w:cs="Arial"/>
                <w:b/>
                <w:bCs/>
                <w:color w:val="000000"/>
                <w:sz w:val="17"/>
                <w:szCs w:val="17"/>
              </w:rPr>
              <w:t>10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686B"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686C" w14:textId="77777777" w:rsidR="00A045E1" w:rsidRDefault="00AB45D0">
            <w:pPr>
              <w:jc w:val="right"/>
              <w:textAlignment w:val="bottom"/>
            </w:pPr>
            <w:r>
              <w:rPr>
                <w:rFonts w:ascii="Arial" w:eastAsia="宋体" w:hAnsi="Arial" w:cs="Arial"/>
                <w:b/>
                <w:bCs/>
                <w:color w:val="000000"/>
                <w:sz w:val="17"/>
                <w:szCs w:val="17"/>
              </w:rPr>
              <w:t>18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686D" w14:textId="77777777" w:rsidR="00A045E1" w:rsidRDefault="00AB45D0">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2B9E686E" w14:textId="77777777" w:rsidR="00A045E1" w:rsidRDefault="00A045E1">
            <w:pPr>
              <w:rPr>
                <w:rFonts w:ascii="宋体"/>
                <w:vanish/>
              </w:rPr>
            </w:pPr>
          </w:p>
        </w:tc>
        <w:tc>
          <w:tcPr>
            <w:tcW w:w="0" w:type="auto"/>
            <w:shd w:val="clear" w:color="auto" w:fill="auto"/>
            <w:vAlign w:val="bottom"/>
          </w:tcPr>
          <w:p w14:paraId="2B9E686F" w14:textId="77777777" w:rsidR="00A045E1" w:rsidRDefault="00A045E1">
            <w:pPr>
              <w:rPr>
                <w:rFonts w:ascii="宋体"/>
                <w:vanish/>
              </w:rPr>
            </w:pPr>
          </w:p>
        </w:tc>
        <w:tc>
          <w:tcPr>
            <w:tcW w:w="0" w:type="auto"/>
            <w:gridSpan w:val="3"/>
            <w:shd w:val="clear" w:color="auto" w:fill="auto"/>
            <w:vAlign w:val="bottom"/>
          </w:tcPr>
          <w:p w14:paraId="2B9E6870" w14:textId="77777777" w:rsidR="00A045E1" w:rsidRDefault="00A045E1">
            <w:pPr>
              <w:rPr>
                <w:rFonts w:ascii="宋体"/>
                <w:vanish/>
              </w:rPr>
            </w:pPr>
          </w:p>
        </w:tc>
        <w:tc>
          <w:tcPr>
            <w:tcW w:w="0" w:type="auto"/>
            <w:gridSpan w:val="3"/>
            <w:shd w:val="clear" w:color="auto" w:fill="auto"/>
            <w:vAlign w:val="bottom"/>
          </w:tcPr>
          <w:p w14:paraId="2B9E6871" w14:textId="77777777" w:rsidR="00A045E1" w:rsidRDefault="00A045E1">
            <w:pPr>
              <w:rPr>
                <w:rFonts w:ascii="宋体"/>
                <w:vanish/>
              </w:rPr>
            </w:pPr>
          </w:p>
        </w:tc>
        <w:tc>
          <w:tcPr>
            <w:tcW w:w="0" w:type="auto"/>
            <w:gridSpan w:val="3"/>
            <w:shd w:val="clear" w:color="auto" w:fill="auto"/>
            <w:vAlign w:val="bottom"/>
          </w:tcPr>
          <w:p w14:paraId="2B9E6872" w14:textId="77777777" w:rsidR="00A045E1" w:rsidRDefault="00A045E1">
            <w:pPr>
              <w:rPr>
                <w:rFonts w:ascii="宋体"/>
                <w:vanish/>
              </w:rPr>
            </w:pPr>
          </w:p>
        </w:tc>
      </w:tr>
    </w:tbl>
    <w:p w14:paraId="2B9E6874" w14:textId="77777777" w:rsidR="00A045E1" w:rsidRDefault="00AB45D0">
      <w:pPr>
        <w:spacing w:before="60" w:after="60"/>
        <w:ind w:hanging="360"/>
      </w:pPr>
      <w:r>
        <w:rPr>
          <w:rFonts w:ascii="Arial" w:eastAsia="宋体" w:hAnsi="Arial" w:cs="Arial"/>
          <w:i/>
          <w:iCs/>
          <w:color w:val="000000"/>
          <w:sz w:val="14"/>
          <w:szCs w:val="14"/>
        </w:rPr>
        <w:t>(1)    The percent change excluding currency changes represents a non-GAAP financial measure. See "Use of Non-GAAP Financial Measures" for further information.</w:t>
      </w:r>
    </w:p>
    <w:p w14:paraId="2B9E6875" w14:textId="77777777" w:rsidR="00A045E1" w:rsidRDefault="00AB45D0">
      <w:pPr>
        <w:spacing w:before="60" w:after="60"/>
        <w:ind w:hanging="360"/>
      </w:pPr>
      <w:r>
        <w:rPr>
          <w:rFonts w:ascii="Arial" w:eastAsia="宋体" w:hAnsi="Arial" w:cs="Arial"/>
          <w:i/>
          <w:iCs/>
          <w:color w:val="000000"/>
          <w:sz w:val="14"/>
          <w:szCs w:val="14"/>
        </w:rPr>
        <w:t xml:space="preserve">(2)    Global Brand Divisions </w:t>
      </w:r>
      <w:r>
        <w:rPr>
          <w:rFonts w:ascii="Arial" w:eastAsia="宋体" w:hAnsi="Arial" w:cs="Arial"/>
          <w:i/>
          <w:iCs/>
          <w:color w:val="000000"/>
          <w:sz w:val="14"/>
          <w:szCs w:val="14"/>
        </w:rPr>
        <w:t>revenues include NIKE Brand licensing and other miscellaneous revenues that are not part of a geographic operating segment.</w:t>
      </w:r>
    </w:p>
    <w:p w14:paraId="2B9E6876" w14:textId="77777777" w:rsidR="00A045E1" w:rsidRDefault="00AB45D0">
      <w:pPr>
        <w:spacing w:before="60" w:after="60"/>
        <w:ind w:hanging="360"/>
      </w:pPr>
      <w:r>
        <w:rPr>
          <w:rFonts w:ascii="Arial" w:eastAsia="宋体" w:hAnsi="Arial" w:cs="Arial"/>
          <w:i/>
          <w:iCs/>
          <w:color w:val="000000"/>
          <w:sz w:val="14"/>
          <w:szCs w:val="14"/>
        </w:rPr>
        <w:t>(3)    Corporate revenues primarily consist of foreign currency hedge gains and losses related to revenues generated by entities wit</w:t>
      </w:r>
      <w:r>
        <w:rPr>
          <w:rFonts w:ascii="Arial" w:eastAsia="宋体" w:hAnsi="Arial" w:cs="Arial"/>
          <w:i/>
          <w:iCs/>
          <w:color w:val="000000"/>
          <w:sz w:val="14"/>
          <w:szCs w:val="14"/>
        </w:rPr>
        <w:t>hin the NIKE Brand geographic operating segments and Converse, but managed through our central foreign exchange risk management program.</w:t>
      </w:r>
    </w:p>
    <w:p w14:paraId="2B9E6877" w14:textId="77777777" w:rsidR="00A045E1" w:rsidRDefault="00AB45D0">
      <w:pPr>
        <w:spacing w:before="120" w:after="120"/>
      </w:pPr>
      <w:r>
        <w:rPr>
          <w:rFonts w:ascii="Arial" w:eastAsia="宋体" w:hAnsi="Arial" w:cs="Arial"/>
          <w:color w:val="000000"/>
          <w:sz w:val="17"/>
          <w:szCs w:val="17"/>
        </w:rPr>
        <w:t>The primary financial measure used by the Company to evaluate performance of individual operating segments is EBIT, whi</w:t>
      </w:r>
      <w:r>
        <w:rPr>
          <w:rFonts w:ascii="Arial" w:eastAsia="宋体" w:hAnsi="Arial" w:cs="Arial"/>
          <w:color w:val="000000"/>
          <w:sz w:val="17"/>
          <w:szCs w:val="17"/>
        </w:rPr>
        <w:t>ch represents Net income before Interest expense (income), net and Income tax expense in the Unaudited Condensed Consolidated Statements of Income. As discussed in Note 11 — Operating Segments in the accompanying Notes to the Unaudited Condensed Consolidat</w:t>
      </w:r>
      <w:r>
        <w:rPr>
          <w:rFonts w:ascii="Arial" w:eastAsia="宋体" w:hAnsi="Arial" w:cs="Arial"/>
          <w:color w:val="000000"/>
          <w:sz w:val="17"/>
          <w:szCs w:val="17"/>
        </w:rPr>
        <w:t>ed Financial Statements, certain corporate costs are not included in EBIT of our operating segments.</w:t>
      </w:r>
    </w:p>
    <w:p w14:paraId="2B9E6878" w14:textId="77777777" w:rsidR="00A045E1" w:rsidRDefault="00AB45D0">
      <w:pPr>
        <w:spacing w:before="120" w:after="120"/>
      </w:pPr>
      <w:r>
        <w:rPr>
          <w:rFonts w:ascii="Arial" w:eastAsia="宋体" w:hAnsi="Arial" w:cs="Arial"/>
          <w:color w:val="E87722"/>
          <w:sz w:val="17"/>
          <w:szCs w:val="17"/>
        </w:rPr>
        <w:t>30</w:t>
      </w:r>
      <w:r>
        <w:rPr>
          <w:rFonts w:ascii="sans-serif" w:eastAsia="sans-serif" w:hAnsi="sans-serif" w:cs="sans-serif"/>
          <w:color w:val="000000"/>
          <w:sz w:val="17"/>
          <w:szCs w:val="17"/>
        </w:rPr>
        <w:t xml:space="preserve"> </w:t>
      </w:r>
    </w:p>
    <w:p w14:paraId="2B9E6879" w14:textId="77777777" w:rsidR="00A045E1" w:rsidRDefault="00AB45D0">
      <w:r>
        <w:pict w14:anchorId="2B9E723A">
          <v:rect id="_x0000_i1056" style="width:415.3pt;height:1.5pt" o:hralign="center" o:hrstd="t" o:hr="t" fillcolor="#a0a0a0" stroked="f"/>
        </w:pict>
      </w:r>
    </w:p>
    <w:p w14:paraId="2B9E687A" w14:textId="77777777" w:rsidR="00A045E1" w:rsidRDefault="00A045E1"/>
    <w:p w14:paraId="2B9E687B" w14:textId="77777777" w:rsidR="00A045E1" w:rsidRDefault="00AB45D0">
      <w:hyperlink r:id="rId99" w:anchor="ief5e6988819748dbbb795180b2159749_7" w:history="1">
        <w:r>
          <w:rPr>
            <w:rStyle w:val="a5"/>
            <w:rFonts w:ascii="sans-serif" w:eastAsia="sans-serif" w:hAnsi="sans-serif" w:cs="sans-serif"/>
            <w:sz w:val="17"/>
            <w:szCs w:val="17"/>
          </w:rPr>
          <w:t>Table of Contents</w:t>
        </w:r>
      </w:hyperlink>
    </w:p>
    <w:p w14:paraId="2B9E687C" w14:textId="77777777" w:rsidR="00A045E1" w:rsidRDefault="00A045E1"/>
    <w:p w14:paraId="2B9E687D" w14:textId="77777777" w:rsidR="00A045E1" w:rsidRDefault="00AB45D0">
      <w:pPr>
        <w:spacing w:before="120" w:after="120"/>
      </w:pPr>
      <w:r>
        <w:rPr>
          <w:rFonts w:ascii="Arial" w:eastAsia="宋体" w:hAnsi="Arial" w:cs="Arial"/>
          <w:color w:val="000000"/>
          <w:sz w:val="17"/>
          <w:szCs w:val="17"/>
        </w:rPr>
        <w:t>The breakdown of earnings before interest and taxes is as follows:</w:t>
      </w:r>
    </w:p>
    <w:tbl>
      <w:tblPr>
        <w:tblW w:w="5000" w:type="pct"/>
        <w:tblCellMar>
          <w:top w:w="15" w:type="dxa"/>
          <w:left w:w="15" w:type="dxa"/>
          <w:bottom w:w="15" w:type="dxa"/>
          <w:right w:w="15" w:type="dxa"/>
        </w:tblCellMar>
        <w:tblLook w:val="04A0" w:firstRow="1" w:lastRow="0" w:firstColumn="1" w:lastColumn="0" w:noHBand="0" w:noVBand="1"/>
      </w:tblPr>
      <w:tblGrid>
        <w:gridCol w:w="41"/>
        <w:gridCol w:w="2428"/>
        <w:gridCol w:w="40"/>
        <w:gridCol w:w="115"/>
        <w:gridCol w:w="682"/>
        <w:gridCol w:w="172"/>
        <w:gridCol w:w="115"/>
        <w:gridCol w:w="682"/>
        <w:gridCol w:w="172"/>
        <w:gridCol w:w="59"/>
        <w:gridCol w:w="594"/>
        <w:gridCol w:w="172"/>
        <w:gridCol w:w="36"/>
        <w:gridCol w:w="36"/>
        <w:gridCol w:w="36"/>
        <w:gridCol w:w="115"/>
        <w:gridCol w:w="583"/>
        <w:gridCol w:w="172"/>
        <w:gridCol w:w="115"/>
        <w:gridCol w:w="683"/>
        <w:gridCol w:w="172"/>
        <w:gridCol w:w="59"/>
        <w:gridCol w:w="597"/>
        <w:gridCol w:w="172"/>
        <w:gridCol w:w="36"/>
        <w:gridCol w:w="36"/>
        <w:gridCol w:w="36"/>
        <w:gridCol w:w="36"/>
        <w:gridCol w:w="36"/>
        <w:gridCol w:w="36"/>
        <w:gridCol w:w="36"/>
        <w:gridCol w:w="36"/>
      </w:tblGrid>
      <w:tr w:rsidR="00A045E1" w14:paraId="2B9E689A" w14:textId="77777777">
        <w:tc>
          <w:tcPr>
            <w:tcW w:w="50" w:type="pct"/>
            <w:shd w:val="clear" w:color="auto" w:fill="auto"/>
            <w:vAlign w:val="bottom"/>
          </w:tcPr>
          <w:p w14:paraId="2B9E687E" w14:textId="77777777" w:rsidR="00A045E1" w:rsidRDefault="00A045E1">
            <w:pPr>
              <w:rPr>
                <w:rFonts w:ascii="宋体"/>
              </w:rPr>
            </w:pPr>
          </w:p>
        </w:tc>
        <w:tc>
          <w:tcPr>
            <w:tcW w:w="1619" w:type="pct"/>
            <w:shd w:val="clear" w:color="auto" w:fill="auto"/>
            <w:vAlign w:val="bottom"/>
          </w:tcPr>
          <w:p w14:paraId="2B9E687F" w14:textId="77777777" w:rsidR="00A045E1" w:rsidRDefault="00A045E1">
            <w:pPr>
              <w:rPr>
                <w:rFonts w:ascii="宋体"/>
              </w:rPr>
            </w:pPr>
          </w:p>
        </w:tc>
        <w:tc>
          <w:tcPr>
            <w:tcW w:w="5" w:type="pct"/>
            <w:shd w:val="clear" w:color="auto" w:fill="auto"/>
            <w:vAlign w:val="bottom"/>
          </w:tcPr>
          <w:p w14:paraId="2B9E6880" w14:textId="77777777" w:rsidR="00A045E1" w:rsidRDefault="00A045E1">
            <w:pPr>
              <w:rPr>
                <w:rFonts w:ascii="宋体"/>
              </w:rPr>
            </w:pPr>
          </w:p>
        </w:tc>
        <w:tc>
          <w:tcPr>
            <w:tcW w:w="50" w:type="pct"/>
            <w:shd w:val="clear" w:color="auto" w:fill="auto"/>
            <w:vAlign w:val="bottom"/>
          </w:tcPr>
          <w:p w14:paraId="2B9E6881" w14:textId="77777777" w:rsidR="00A045E1" w:rsidRDefault="00A045E1">
            <w:pPr>
              <w:rPr>
                <w:rFonts w:ascii="宋体"/>
              </w:rPr>
            </w:pPr>
          </w:p>
        </w:tc>
        <w:tc>
          <w:tcPr>
            <w:tcW w:w="492" w:type="pct"/>
            <w:shd w:val="clear" w:color="auto" w:fill="auto"/>
            <w:vAlign w:val="bottom"/>
          </w:tcPr>
          <w:p w14:paraId="2B9E6882" w14:textId="77777777" w:rsidR="00A045E1" w:rsidRDefault="00A045E1">
            <w:pPr>
              <w:rPr>
                <w:rFonts w:ascii="宋体"/>
              </w:rPr>
            </w:pPr>
          </w:p>
        </w:tc>
        <w:tc>
          <w:tcPr>
            <w:tcW w:w="5" w:type="pct"/>
            <w:shd w:val="clear" w:color="auto" w:fill="auto"/>
            <w:vAlign w:val="bottom"/>
          </w:tcPr>
          <w:p w14:paraId="2B9E6883" w14:textId="77777777" w:rsidR="00A045E1" w:rsidRDefault="00A045E1">
            <w:pPr>
              <w:rPr>
                <w:rFonts w:ascii="宋体"/>
              </w:rPr>
            </w:pPr>
          </w:p>
        </w:tc>
        <w:tc>
          <w:tcPr>
            <w:tcW w:w="50" w:type="pct"/>
            <w:shd w:val="clear" w:color="auto" w:fill="auto"/>
            <w:vAlign w:val="bottom"/>
          </w:tcPr>
          <w:p w14:paraId="2B9E6884" w14:textId="77777777" w:rsidR="00A045E1" w:rsidRDefault="00A045E1">
            <w:pPr>
              <w:rPr>
                <w:rFonts w:ascii="宋体"/>
              </w:rPr>
            </w:pPr>
          </w:p>
        </w:tc>
        <w:tc>
          <w:tcPr>
            <w:tcW w:w="492" w:type="pct"/>
            <w:shd w:val="clear" w:color="auto" w:fill="auto"/>
            <w:vAlign w:val="bottom"/>
          </w:tcPr>
          <w:p w14:paraId="2B9E6885" w14:textId="77777777" w:rsidR="00A045E1" w:rsidRDefault="00A045E1">
            <w:pPr>
              <w:rPr>
                <w:rFonts w:ascii="宋体"/>
              </w:rPr>
            </w:pPr>
          </w:p>
        </w:tc>
        <w:tc>
          <w:tcPr>
            <w:tcW w:w="5" w:type="pct"/>
            <w:shd w:val="clear" w:color="auto" w:fill="auto"/>
            <w:vAlign w:val="bottom"/>
          </w:tcPr>
          <w:p w14:paraId="2B9E6886" w14:textId="77777777" w:rsidR="00A045E1" w:rsidRDefault="00A045E1">
            <w:pPr>
              <w:rPr>
                <w:rFonts w:ascii="宋体"/>
              </w:rPr>
            </w:pPr>
          </w:p>
        </w:tc>
        <w:tc>
          <w:tcPr>
            <w:tcW w:w="50" w:type="pct"/>
            <w:shd w:val="clear" w:color="auto" w:fill="auto"/>
            <w:vAlign w:val="bottom"/>
          </w:tcPr>
          <w:p w14:paraId="2B9E6887" w14:textId="77777777" w:rsidR="00A045E1" w:rsidRDefault="00A045E1">
            <w:pPr>
              <w:rPr>
                <w:rFonts w:ascii="宋体"/>
              </w:rPr>
            </w:pPr>
          </w:p>
        </w:tc>
        <w:tc>
          <w:tcPr>
            <w:tcW w:w="492" w:type="pct"/>
            <w:shd w:val="clear" w:color="auto" w:fill="auto"/>
            <w:vAlign w:val="bottom"/>
          </w:tcPr>
          <w:p w14:paraId="2B9E6888" w14:textId="77777777" w:rsidR="00A045E1" w:rsidRDefault="00A045E1">
            <w:pPr>
              <w:rPr>
                <w:rFonts w:ascii="宋体"/>
              </w:rPr>
            </w:pPr>
          </w:p>
        </w:tc>
        <w:tc>
          <w:tcPr>
            <w:tcW w:w="5" w:type="pct"/>
            <w:shd w:val="clear" w:color="auto" w:fill="auto"/>
            <w:vAlign w:val="bottom"/>
          </w:tcPr>
          <w:p w14:paraId="2B9E6889" w14:textId="77777777" w:rsidR="00A045E1" w:rsidRDefault="00A045E1">
            <w:pPr>
              <w:rPr>
                <w:rFonts w:ascii="宋体"/>
              </w:rPr>
            </w:pPr>
          </w:p>
        </w:tc>
        <w:tc>
          <w:tcPr>
            <w:tcW w:w="5" w:type="pct"/>
            <w:shd w:val="clear" w:color="auto" w:fill="auto"/>
            <w:vAlign w:val="bottom"/>
          </w:tcPr>
          <w:p w14:paraId="2B9E688A" w14:textId="77777777" w:rsidR="00A045E1" w:rsidRDefault="00A045E1">
            <w:pPr>
              <w:rPr>
                <w:rFonts w:ascii="宋体"/>
              </w:rPr>
            </w:pPr>
          </w:p>
        </w:tc>
        <w:tc>
          <w:tcPr>
            <w:tcW w:w="28" w:type="pct"/>
            <w:shd w:val="clear" w:color="auto" w:fill="auto"/>
            <w:vAlign w:val="bottom"/>
          </w:tcPr>
          <w:p w14:paraId="2B9E688B" w14:textId="77777777" w:rsidR="00A045E1" w:rsidRDefault="00A045E1">
            <w:pPr>
              <w:rPr>
                <w:rFonts w:ascii="宋体"/>
              </w:rPr>
            </w:pPr>
          </w:p>
        </w:tc>
        <w:tc>
          <w:tcPr>
            <w:tcW w:w="5" w:type="pct"/>
            <w:shd w:val="clear" w:color="auto" w:fill="auto"/>
            <w:vAlign w:val="bottom"/>
          </w:tcPr>
          <w:p w14:paraId="2B9E688C" w14:textId="77777777" w:rsidR="00A045E1" w:rsidRDefault="00A045E1">
            <w:pPr>
              <w:rPr>
                <w:rFonts w:ascii="宋体"/>
              </w:rPr>
            </w:pPr>
          </w:p>
        </w:tc>
        <w:tc>
          <w:tcPr>
            <w:tcW w:w="50" w:type="pct"/>
            <w:shd w:val="clear" w:color="auto" w:fill="auto"/>
            <w:vAlign w:val="bottom"/>
          </w:tcPr>
          <w:p w14:paraId="2B9E688D" w14:textId="77777777" w:rsidR="00A045E1" w:rsidRDefault="00A045E1">
            <w:pPr>
              <w:rPr>
                <w:rFonts w:ascii="宋体"/>
              </w:rPr>
            </w:pPr>
          </w:p>
        </w:tc>
        <w:tc>
          <w:tcPr>
            <w:tcW w:w="492" w:type="pct"/>
            <w:shd w:val="clear" w:color="auto" w:fill="auto"/>
            <w:vAlign w:val="bottom"/>
          </w:tcPr>
          <w:p w14:paraId="2B9E688E" w14:textId="77777777" w:rsidR="00A045E1" w:rsidRDefault="00A045E1">
            <w:pPr>
              <w:rPr>
                <w:rFonts w:ascii="宋体"/>
              </w:rPr>
            </w:pPr>
          </w:p>
        </w:tc>
        <w:tc>
          <w:tcPr>
            <w:tcW w:w="5" w:type="pct"/>
            <w:shd w:val="clear" w:color="auto" w:fill="auto"/>
            <w:vAlign w:val="bottom"/>
          </w:tcPr>
          <w:p w14:paraId="2B9E688F" w14:textId="77777777" w:rsidR="00A045E1" w:rsidRDefault="00A045E1">
            <w:pPr>
              <w:rPr>
                <w:rFonts w:ascii="宋体"/>
              </w:rPr>
            </w:pPr>
          </w:p>
        </w:tc>
        <w:tc>
          <w:tcPr>
            <w:tcW w:w="50" w:type="pct"/>
            <w:shd w:val="clear" w:color="auto" w:fill="auto"/>
            <w:vAlign w:val="bottom"/>
          </w:tcPr>
          <w:p w14:paraId="2B9E6890" w14:textId="77777777" w:rsidR="00A045E1" w:rsidRDefault="00A045E1">
            <w:pPr>
              <w:rPr>
                <w:rFonts w:ascii="宋体"/>
              </w:rPr>
            </w:pPr>
          </w:p>
        </w:tc>
        <w:tc>
          <w:tcPr>
            <w:tcW w:w="492" w:type="pct"/>
            <w:shd w:val="clear" w:color="auto" w:fill="auto"/>
            <w:vAlign w:val="bottom"/>
          </w:tcPr>
          <w:p w14:paraId="2B9E6891" w14:textId="77777777" w:rsidR="00A045E1" w:rsidRDefault="00A045E1">
            <w:pPr>
              <w:rPr>
                <w:rFonts w:ascii="宋体"/>
              </w:rPr>
            </w:pPr>
          </w:p>
        </w:tc>
        <w:tc>
          <w:tcPr>
            <w:tcW w:w="5" w:type="pct"/>
            <w:shd w:val="clear" w:color="auto" w:fill="auto"/>
            <w:vAlign w:val="bottom"/>
          </w:tcPr>
          <w:p w14:paraId="2B9E6892" w14:textId="77777777" w:rsidR="00A045E1" w:rsidRDefault="00A045E1">
            <w:pPr>
              <w:rPr>
                <w:rFonts w:ascii="宋体"/>
              </w:rPr>
            </w:pPr>
          </w:p>
        </w:tc>
        <w:tc>
          <w:tcPr>
            <w:tcW w:w="50" w:type="pct"/>
            <w:shd w:val="clear" w:color="auto" w:fill="auto"/>
            <w:vAlign w:val="bottom"/>
          </w:tcPr>
          <w:p w14:paraId="2B9E6893" w14:textId="77777777" w:rsidR="00A045E1" w:rsidRDefault="00A045E1">
            <w:pPr>
              <w:rPr>
                <w:rFonts w:ascii="宋体"/>
              </w:rPr>
            </w:pPr>
          </w:p>
        </w:tc>
        <w:tc>
          <w:tcPr>
            <w:tcW w:w="493" w:type="pct"/>
            <w:shd w:val="clear" w:color="auto" w:fill="auto"/>
            <w:vAlign w:val="bottom"/>
          </w:tcPr>
          <w:p w14:paraId="2B9E6894" w14:textId="77777777" w:rsidR="00A045E1" w:rsidRDefault="00A045E1">
            <w:pPr>
              <w:rPr>
                <w:rFonts w:ascii="宋体"/>
              </w:rPr>
            </w:pPr>
          </w:p>
        </w:tc>
        <w:tc>
          <w:tcPr>
            <w:tcW w:w="5" w:type="pct"/>
            <w:shd w:val="clear" w:color="auto" w:fill="auto"/>
            <w:vAlign w:val="bottom"/>
          </w:tcPr>
          <w:p w14:paraId="2B9E6895" w14:textId="77777777" w:rsidR="00A045E1" w:rsidRDefault="00A045E1">
            <w:pPr>
              <w:rPr>
                <w:rFonts w:ascii="宋体"/>
              </w:rPr>
            </w:pPr>
          </w:p>
        </w:tc>
        <w:tc>
          <w:tcPr>
            <w:tcW w:w="0" w:type="auto"/>
            <w:shd w:val="clear" w:color="auto" w:fill="auto"/>
            <w:vAlign w:val="bottom"/>
          </w:tcPr>
          <w:p w14:paraId="2B9E6896" w14:textId="77777777" w:rsidR="00A045E1" w:rsidRDefault="00A045E1">
            <w:pPr>
              <w:rPr>
                <w:rFonts w:ascii="宋体"/>
                <w:vanish/>
              </w:rPr>
            </w:pPr>
          </w:p>
        </w:tc>
        <w:tc>
          <w:tcPr>
            <w:tcW w:w="0" w:type="auto"/>
            <w:shd w:val="clear" w:color="auto" w:fill="auto"/>
            <w:vAlign w:val="bottom"/>
          </w:tcPr>
          <w:p w14:paraId="2B9E6897" w14:textId="77777777" w:rsidR="00A045E1" w:rsidRDefault="00A045E1">
            <w:pPr>
              <w:rPr>
                <w:rFonts w:ascii="宋体"/>
                <w:vanish/>
              </w:rPr>
            </w:pPr>
          </w:p>
        </w:tc>
        <w:tc>
          <w:tcPr>
            <w:tcW w:w="0" w:type="auto"/>
            <w:gridSpan w:val="3"/>
            <w:shd w:val="clear" w:color="auto" w:fill="auto"/>
            <w:vAlign w:val="bottom"/>
          </w:tcPr>
          <w:p w14:paraId="2B9E6898" w14:textId="77777777" w:rsidR="00A045E1" w:rsidRDefault="00A045E1">
            <w:pPr>
              <w:rPr>
                <w:rFonts w:ascii="宋体"/>
                <w:vanish/>
              </w:rPr>
            </w:pPr>
          </w:p>
        </w:tc>
        <w:tc>
          <w:tcPr>
            <w:tcW w:w="0" w:type="auto"/>
            <w:gridSpan w:val="3"/>
            <w:shd w:val="clear" w:color="auto" w:fill="auto"/>
            <w:vAlign w:val="bottom"/>
          </w:tcPr>
          <w:p w14:paraId="2B9E6899" w14:textId="77777777" w:rsidR="00A045E1" w:rsidRDefault="00A045E1">
            <w:pPr>
              <w:rPr>
                <w:rFonts w:ascii="宋体"/>
                <w:vanish/>
              </w:rPr>
            </w:pPr>
          </w:p>
        </w:tc>
      </w:tr>
      <w:tr w:rsidR="00A045E1" w14:paraId="2B9E68A7" w14:textId="77777777">
        <w:tc>
          <w:tcPr>
            <w:tcW w:w="0" w:type="auto"/>
            <w:gridSpan w:val="3"/>
            <w:shd w:val="clear" w:color="auto" w:fill="auto"/>
            <w:tcMar>
              <w:top w:w="0" w:type="dxa"/>
              <w:left w:w="20" w:type="dxa"/>
              <w:bottom w:w="0" w:type="dxa"/>
              <w:right w:w="20" w:type="dxa"/>
            </w:tcMar>
            <w:vAlign w:val="bottom"/>
          </w:tcPr>
          <w:p w14:paraId="2B9E689B" w14:textId="77777777" w:rsidR="00A045E1" w:rsidRDefault="00A045E1">
            <w:pPr>
              <w:rPr>
                <w:rFonts w:ascii="宋体"/>
              </w:rPr>
            </w:pPr>
          </w:p>
        </w:tc>
        <w:tc>
          <w:tcPr>
            <w:tcW w:w="0" w:type="auto"/>
            <w:gridSpan w:val="9"/>
            <w:shd w:val="clear" w:color="auto" w:fill="auto"/>
            <w:tcMar>
              <w:top w:w="40" w:type="dxa"/>
              <w:left w:w="20" w:type="dxa"/>
              <w:bottom w:w="40" w:type="dxa"/>
              <w:right w:w="20" w:type="dxa"/>
            </w:tcMar>
            <w:vAlign w:val="bottom"/>
          </w:tcPr>
          <w:p w14:paraId="2B9E689C" w14:textId="77777777" w:rsidR="00A045E1" w:rsidRDefault="00AB45D0">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vAlign w:val="bottom"/>
          </w:tcPr>
          <w:p w14:paraId="2B9E689D" w14:textId="77777777" w:rsidR="00A045E1" w:rsidRDefault="00A045E1">
            <w:pPr>
              <w:rPr>
                <w:rFonts w:ascii="宋体"/>
              </w:rPr>
            </w:pPr>
          </w:p>
        </w:tc>
        <w:tc>
          <w:tcPr>
            <w:tcW w:w="0" w:type="auto"/>
            <w:gridSpan w:val="9"/>
            <w:shd w:val="clear" w:color="auto" w:fill="auto"/>
            <w:tcMar>
              <w:top w:w="40" w:type="dxa"/>
              <w:left w:w="20" w:type="dxa"/>
              <w:bottom w:w="40" w:type="dxa"/>
              <w:right w:w="20" w:type="dxa"/>
            </w:tcMar>
            <w:vAlign w:val="bottom"/>
          </w:tcPr>
          <w:p w14:paraId="2B9E689E" w14:textId="77777777" w:rsidR="00A045E1" w:rsidRDefault="00AB45D0">
            <w:pPr>
              <w:jc w:val="center"/>
              <w:textAlignment w:val="bottom"/>
            </w:pPr>
            <w:r>
              <w:rPr>
                <w:rFonts w:ascii="sans-serif" w:eastAsia="sans-serif" w:hAnsi="sans-serif" w:cs="sans-serif"/>
                <w:b/>
                <w:bCs/>
                <w:color w:val="000000"/>
                <w:sz w:val="17"/>
                <w:szCs w:val="17"/>
              </w:rPr>
              <w:t>SIX MONTHS ENDED NOVEMBER 30,</w:t>
            </w:r>
          </w:p>
        </w:tc>
        <w:tc>
          <w:tcPr>
            <w:tcW w:w="0" w:type="auto"/>
            <w:shd w:val="clear" w:color="auto" w:fill="auto"/>
            <w:vAlign w:val="bottom"/>
          </w:tcPr>
          <w:p w14:paraId="2B9E689F" w14:textId="77777777" w:rsidR="00A045E1" w:rsidRDefault="00A045E1">
            <w:pPr>
              <w:rPr>
                <w:rFonts w:ascii="宋体"/>
                <w:vanish/>
              </w:rPr>
            </w:pPr>
          </w:p>
        </w:tc>
        <w:tc>
          <w:tcPr>
            <w:tcW w:w="0" w:type="auto"/>
            <w:shd w:val="clear" w:color="auto" w:fill="auto"/>
            <w:vAlign w:val="bottom"/>
          </w:tcPr>
          <w:p w14:paraId="2B9E68A0" w14:textId="77777777" w:rsidR="00A045E1" w:rsidRDefault="00A045E1">
            <w:pPr>
              <w:rPr>
                <w:rFonts w:ascii="宋体"/>
                <w:vanish/>
              </w:rPr>
            </w:pPr>
          </w:p>
        </w:tc>
        <w:tc>
          <w:tcPr>
            <w:tcW w:w="0" w:type="auto"/>
            <w:shd w:val="clear" w:color="auto" w:fill="auto"/>
            <w:vAlign w:val="bottom"/>
          </w:tcPr>
          <w:p w14:paraId="2B9E68A1" w14:textId="77777777" w:rsidR="00A045E1" w:rsidRDefault="00A045E1">
            <w:pPr>
              <w:rPr>
                <w:rFonts w:ascii="宋体"/>
              </w:rPr>
            </w:pPr>
          </w:p>
        </w:tc>
        <w:tc>
          <w:tcPr>
            <w:tcW w:w="0" w:type="auto"/>
            <w:shd w:val="clear" w:color="auto" w:fill="auto"/>
            <w:vAlign w:val="bottom"/>
          </w:tcPr>
          <w:p w14:paraId="2B9E68A2" w14:textId="77777777" w:rsidR="00A045E1" w:rsidRDefault="00A045E1">
            <w:pPr>
              <w:rPr>
                <w:rFonts w:ascii="宋体"/>
              </w:rPr>
            </w:pPr>
          </w:p>
        </w:tc>
        <w:tc>
          <w:tcPr>
            <w:tcW w:w="0" w:type="auto"/>
            <w:shd w:val="clear" w:color="auto" w:fill="auto"/>
            <w:vAlign w:val="bottom"/>
          </w:tcPr>
          <w:p w14:paraId="2B9E68A3" w14:textId="77777777" w:rsidR="00A045E1" w:rsidRDefault="00A045E1">
            <w:pPr>
              <w:rPr>
                <w:rFonts w:ascii="宋体"/>
              </w:rPr>
            </w:pPr>
          </w:p>
        </w:tc>
        <w:tc>
          <w:tcPr>
            <w:tcW w:w="0" w:type="auto"/>
            <w:shd w:val="clear" w:color="auto" w:fill="auto"/>
            <w:vAlign w:val="bottom"/>
          </w:tcPr>
          <w:p w14:paraId="2B9E68A4" w14:textId="77777777" w:rsidR="00A045E1" w:rsidRDefault="00A045E1">
            <w:pPr>
              <w:rPr>
                <w:rFonts w:ascii="宋体"/>
              </w:rPr>
            </w:pPr>
          </w:p>
        </w:tc>
        <w:tc>
          <w:tcPr>
            <w:tcW w:w="0" w:type="auto"/>
            <w:shd w:val="clear" w:color="auto" w:fill="auto"/>
            <w:vAlign w:val="bottom"/>
          </w:tcPr>
          <w:p w14:paraId="2B9E68A5" w14:textId="77777777" w:rsidR="00A045E1" w:rsidRDefault="00A045E1">
            <w:pPr>
              <w:rPr>
                <w:rFonts w:ascii="宋体"/>
              </w:rPr>
            </w:pPr>
          </w:p>
        </w:tc>
        <w:tc>
          <w:tcPr>
            <w:tcW w:w="0" w:type="auto"/>
            <w:shd w:val="clear" w:color="auto" w:fill="auto"/>
            <w:vAlign w:val="bottom"/>
          </w:tcPr>
          <w:p w14:paraId="2B9E68A6" w14:textId="77777777" w:rsidR="00A045E1" w:rsidRDefault="00A045E1">
            <w:pPr>
              <w:rPr>
                <w:rFonts w:ascii="宋体"/>
              </w:rPr>
            </w:pPr>
          </w:p>
        </w:tc>
      </w:tr>
      <w:tr w:rsidR="00A045E1" w14:paraId="2B9E68B4" w14:textId="77777777">
        <w:tc>
          <w:tcPr>
            <w:tcW w:w="0" w:type="auto"/>
            <w:gridSpan w:val="3"/>
            <w:shd w:val="clear" w:color="auto" w:fill="auto"/>
            <w:tcMar>
              <w:top w:w="40" w:type="dxa"/>
              <w:left w:w="20" w:type="dxa"/>
              <w:bottom w:w="40" w:type="dxa"/>
              <w:right w:w="20" w:type="dxa"/>
            </w:tcMar>
            <w:vAlign w:val="bottom"/>
          </w:tcPr>
          <w:p w14:paraId="2B9E68A8" w14:textId="77777777" w:rsidR="00A045E1" w:rsidRDefault="00AB45D0">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8A9"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8AA" w14:textId="77777777" w:rsidR="00A045E1" w:rsidRDefault="00AB45D0">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8AB" w14:textId="77777777" w:rsidR="00A045E1" w:rsidRDefault="00AB45D0">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8AC" w14:textId="77777777" w:rsidR="00A045E1" w:rsidRDefault="00A045E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8AD"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8AE" w14:textId="77777777" w:rsidR="00A045E1" w:rsidRDefault="00AB45D0">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8AF" w14:textId="77777777" w:rsidR="00A045E1" w:rsidRDefault="00AB45D0">
            <w:pPr>
              <w:jc w:val="right"/>
              <w:textAlignment w:val="bottom"/>
            </w:pPr>
            <w:r>
              <w:rPr>
                <w:rFonts w:ascii="sans-serif" w:eastAsia="sans-serif" w:hAnsi="sans-serif" w:cs="sans-serif"/>
                <w:b/>
                <w:bCs/>
                <w:color w:val="000000"/>
                <w:sz w:val="17"/>
                <w:szCs w:val="17"/>
              </w:rPr>
              <w:t>% CHANGE</w:t>
            </w:r>
          </w:p>
        </w:tc>
        <w:tc>
          <w:tcPr>
            <w:tcW w:w="0" w:type="auto"/>
            <w:shd w:val="clear" w:color="auto" w:fill="auto"/>
            <w:vAlign w:val="bottom"/>
          </w:tcPr>
          <w:p w14:paraId="2B9E68B0" w14:textId="77777777" w:rsidR="00A045E1" w:rsidRDefault="00A045E1">
            <w:pPr>
              <w:rPr>
                <w:rFonts w:ascii="宋体"/>
                <w:vanish/>
              </w:rPr>
            </w:pPr>
          </w:p>
        </w:tc>
        <w:tc>
          <w:tcPr>
            <w:tcW w:w="0" w:type="auto"/>
            <w:shd w:val="clear" w:color="auto" w:fill="auto"/>
            <w:vAlign w:val="bottom"/>
          </w:tcPr>
          <w:p w14:paraId="2B9E68B1" w14:textId="77777777" w:rsidR="00A045E1" w:rsidRDefault="00A045E1">
            <w:pPr>
              <w:rPr>
                <w:rFonts w:ascii="宋体"/>
                <w:vanish/>
              </w:rPr>
            </w:pPr>
          </w:p>
        </w:tc>
        <w:tc>
          <w:tcPr>
            <w:tcW w:w="0" w:type="auto"/>
            <w:gridSpan w:val="3"/>
            <w:shd w:val="clear" w:color="auto" w:fill="auto"/>
            <w:vAlign w:val="bottom"/>
          </w:tcPr>
          <w:p w14:paraId="2B9E68B2" w14:textId="77777777" w:rsidR="00A045E1" w:rsidRDefault="00A045E1">
            <w:pPr>
              <w:rPr>
                <w:rFonts w:ascii="宋体"/>
                <w:vanish/>
              </w:rPr>
            </w:pPr>
          </w:p>
        </w:tc>
        <w:tc>
          <w:tcPr>
            <w:tcW w:w="0" w:type="auto"/>
            <w:gridSpan w:val="3"/>
            <w:shd w:val="clear" w:color="auto" w:fill="auto"/>
            <w:vAlign w:val="bottom"/>
          </w:tcPr>
          <w:p w14:paraId="2B9E68B3" w14:textId="77777777" w:rsidR="00A045E1" w:rsidRDefault="00A045E1">
            <w:pPr>
              <w:rPr>
                <w:rFonts w:ascii="宋体"/>
                <w:vanish/>
              </w:rPr>
            </w:pPr>
          </w:p>
        </w:tc>
      </w:tr>
      <w:tr w:rsidR="00A045E1" w14:paraId="2B9E68C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8B5" w14:textId="77777777" w:rsidR="00A045E1" w:rsidRDefault="00AB45D0">
            <w:pPr>
              <w:textAlignment w:val="bottom"/>
            </w:pPr>
            <w:r>
              <w:rPr>
                <w:rFonts w:ascii="Arial" w:eastAsia="宋体" w:hAnsi="Arial" w:cs="Arial"/>
                <w:color w:val="000000"/>
                <w:sz w:val="17"/>
                <w:szCs w:val="17"/>
              </w:rPr>
              <w:t xml:space="preserve">North </w:t>
            </w:r>
            <w:r>
              <w:rPr>
                <w:rFonts w:ascii="Arial" w:eastAsia="宋体" w:hAnsi="Arial" w:cs="Arial"/>
                <w:color w:val="000000"/>
                <w:sz w:val="17"/>
                <w:szCs w:val="17"/>
              </w:rPr>
              <w:t>America</w:t>
            </w:r>
          </w:p>
        </w:tc>
        <w:tc>
          <w:tcPr>
            <w:tcW w:w="0" w:type="auto"/>
            <w:tcBorders>
              <w:top w:val="single" w:sz="8" w:space="0" w:color="E87722"/>
            </w:tcBorders>
            <w:shd w:val="clear" w:color="auto" w:fill="FFF1E7"/>
            <w:tcMar>
              <w:top w:w="40" w:type="dxa"/>
              <w:left w:w="20" w:type="dxa"/>
              <w:bottom w:w="40" w:type="dxa"/>
              <w:right w:w="0" w:type="dxa"/>
            </w:tcMar>
            <w:vAlign w:val="bottom"/>
          </w:tcPr>
          <w:p w14:paraId="2B9E68B6"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68B7" w14:textId="77777777" w:rsidR="00A045E1" w:rsidRDefault="00AB45D0">
            <w:pPr>
              <w:jc w:val="right"/>
              <w:textAlignment w:val="bottom"/>
            </w:pPr>
            <w:r>
              <w:rPr>
                <w:rFonts w:ascii="Arial" w:eastAsia="宋体" w:hAnsi="Arial" w:cs="Arial"/>
                <w:color w:val="000000"/>
                <w:sz w:val="17"/>
                <w:szCs w:val="17"/>
              </w:rPr>
              <w:t>1,497 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8B8"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68B9"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68BA" w14:textId="77777777" w:rsidR="00A045E1" w:rsidRDefault="00AB45D0">
            <w:pPr>
              <w:jc w:val="right"/>
              <w:textAlignment w:val="bottom"/>
            </w:pPr>
            <w:r>
              <w:rPr>
                <w:rFonts w:ascii="Arial" w:eastAsia="宋体" w:hAnsi="Arial" w:cs="Arial"/>
                <w:color w:val="000000"/>
                <w:sz w:val="17"/>
                <w:szCs w:val="17"/>
              </w:rPr>
              <w:t>1,235 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8BB"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8BC" w14:textId="77777777" w:rsidR="00A045E1" w:rsidRDefault="00AB45D0">
            <w:pPr>
              <w:jc w:val="right"/>
              <w:textAlignment w:val="bottom"/>
            </w:pPr>
            <w:r>
              <w:rPr>
                <w:rFonts w:ascii="Arial" w:eastAsia="宋体" w:hAnsi="Arial" w:cs="Arial"/>
                <w:color w:val="000000"/>
                <w:sz w:val="17"/>
                <w:szCs w:val="17"/>
              </w:rPr>
              <w:t>21 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8BD"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8BE" w14:textId="77777777" w:rsidR="00A045E1" w:rsidRDefault="00A045E1">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B9E68BF"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68C0" w14:textId="77777777" w:rsidR="00A045E1" w:rsidRDefault="00AB45D0">
            <w:pPr>
              <w:jc w:val="right"/>
              <w:textAlignment w:val="bottom"/>
            </w:pPr>
            <w:r>
              <w:rPr>
                <w:rFonts w:ascii="Arial" w:eastAsia="宋体" w:hAnsi="Arial" w:cs="Arial"/>
                <w:color w:val="000000"/>
                <w:sz w:val="17"/>
                <w:szCs w:val="17"/>
              </w:rPr>
              <w:t>2,874 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8C1"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68C2"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68C3" w14:textId="77777777" w:rsidR="00A045E1" w:rsidRDefault="00AB45D0">
            <w:pPr>
              <w:jc w:val="right"/>
              <w:textAlignment w:val="bottom"/>
            </w:pPr>
            <w:r>
              <w:rPr>
                <w:rFonts w:ascii="Arial" w:eastAsia="宋体" w:hAnsi="Arial" w:cs="Arial"/>
                <w:color w:val="000000"/>
                <w:sz w:val="17"/>
                <w:szCs w:val="17"/>
              </w:rPr>
              <w:t>2,669 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8C4"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8C5" w14:textId="77777777" w:rsidR="00A045E1" w:rsidRDefault="00AB45D0">
            <w:pPr>
              <w:jc w:val="right"/>
              <w:textAlignment w:val="bottom"/>
            </w:pPr>
            <w:r>
              <w:rPr>
                <w:rFonts w:ascii="Arial" w:eastAsia="宋体" w:hAnsi="Arial" w:cs="Arial"/>
                <w:color w:val="000000"/>
                <w:sz w:val="17"/>
                <w:szCs w:val="17"/>
              </w:rPr>
              <w:t>8 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8C6" w14:textId="77777777" w:rsidR="00A045E1" w:rsidRDefault="00AB45D0">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B9E68C7" w14:textId="77777777" w:rsidR="00A045E1" w:rsidRDefault="00A045E1">
            <w:pPr>
              <w:rPr>
                <w:rFonts w:ascii="宋体"/>
                <w:vanish/>
              </w:rPr>
            </w:pPr>
          </w:p>
        </w:tc>
        <w:tc>
          <w:tcPr>
            <w:tcW w:w="0" w:type="auto"/>
            <w:shd w:val="clear" w:color="auto" w:fill="auto"/>
            <w:vAlign w:val="bottom"/>
          </w:tcPr>
          <w:p w14:paraId="2B9E68C8" w14:textId="77777777" w:rsidR="00A045E1" w:rsidRDefault="00A045E1">
            <w:pPr>
              <w:rPr>
                <w:rFonts w:ascii="宋体"/>
                <w:vanish/>
              </w:rPr>
            </w:pPr>
          </w:p>
        </w:tc>
        <w:tc>
          <w:tcPr>
            <w:tcW w:w="0" w:type="auto"/>
            <w:gridSpan w:val="3"/>
            <w:shd w:val="clear" w:color="auto" w:fill="auto"/>
            <w:vAlign w:val="bottom"/>
          </w:tcPr>
          <w:p w14:paraId="2B9E68C9" w14:textId="77777777" w:rsidR="00A045E1" w:rsidRDefault="00A045E1">
            <w:pPr>
              <w:rPr>
                <w:rFonts w:ascii="宋体"/>
                <w:vanish/>
              </w:rPr>
            </w:pPr>
          </w:p>
        </w:tc>
        <w:tc>
          <w:tcPr>
            <w:tcW w:w="0" w:type="auto"/>
            <w:gridSpan w:val="3"/>
            <w:shd w:val="clear" w:color="auto" w:fill="auto"/>
            <w:vAlign w:val="bottom"/>
          </w:tcPr>
          <w:p w14:paraId="2B9E68CA" w14:textId="77777777" w:rsidR="00A045E1" w:rsidRDefault="00A045E1">
            <w:pPr>
              <w:rPr>
                <w:rFonts w:ascii="宋体"/>
                <w:vanish/>
              </w:rPr>
            </w:pPr>
          </w:p>
        </w:tc>
      </w:tr>
      <w:tr w:rsidR="00A045E1" w14:paraId="2B9E68D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68CC" w14:textId="77777777" w:rsidR="00A045E1" w:rsidRDefault="00AB45D0">
            <w:pPr>
              <w:textAlignment w:val="bottom"/>
            </w:pPr>
            <w:r>
              <w:rPr>
                <w:rFonts w:ascii="Arial" w:eastAsia="宋体" w:hAnsi="Arial" w:cs="Arial"/>
                <w:color w:val="000000"/>
                <w:sz w:val="17"/>
                <w:szCs w:val="17"/>
              </w:rPr>
              <w:t>Europe, Middle 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8CD" w14:textId="77777777" w:rsidR="00A045E1" w:rsidRDefault="00AB45D0">
            <w:pPr>
              <w:jc w:val="right"/>
              <w:textAlignment w:val="bottom"/>
            </w:pPr>
            <w:r>
              <w:rPr>
                <w:rFonts w:ascii="Arial" w:eastAsia="宋体" w:hAnsi="Arial" w:cs="Arial"/>
                <w:color w:val="000000"/>
                <w:sz w:val="17"/>
                <w:szCs w:val="17"/>
              </w:rPr>
              <w:t>990 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8CE"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8CF" w14:textId="77777777" w:rsidR="00A045E1" w:rsidRDefault="00AB45D0">
            <w:pPr>
              <w:jc w:val="right"/>
              <w:textAlignment w:val="bottom"/>
            </w:pPr>
            <w:r>
              <w:rPr>
                <w:rFonts w:ascii="Arial" w:eastAsia="宋体" w:hAnsi="Arial" w:cs="Arial"/>
                <w:color w:val="000000"/>
                <w:sz w:val="17"/>
                <w:szCs w:val="17"/>
              </w:rPr>
              <w:t>806 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8D0"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8D1" w14:textId="77777777" w:rsidR="00A045E1" w:rsidRDefault="00AB45D0">
            <w:pPr>
              <w:jc w:val="right"/>
              <w:textAlignment w:val="bottom"/>
            </w:pPr>
            <w:r>
              <w:rPr>
                <w:rFonts w:ascii="Arial" w:eastAsia="宋体" w:hAnsi="Arial" w:cs="Arial"/>
                <w:color w:val="000000"/>
                <w:sz w:val="17"/>
                <w:szCs w:val="17"/>
              </w:rPr>
              <w:t>23 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8D2"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8D3"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8D4" w14:textId="77777777" w:rsidR="00A045E1" w:rsidRDefault="00AB45D0">
            <w:pPr>
              <w:jc w:val="right"/>
              <w:textAlignment w:val="bottom"/>
            </w:pPr>
            <w:r>
              <w:rPr>
                <w:rFonts w:ascii="Arial" w:eastAsia="宋体" w:hAnsi="Arial" w:cs="Arial"/>
                <w:color w:val="000000"/>
                <w:sz w:val="17"/>
                <w:szCs w:val="17"/>
              </w:rPr>
              <w:t>1,965 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8D5"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8D6" w14:textId="77777777" w:rsidR="00A045E1" w:rsidRDefault="00AB45D0">
            <w:pPr>
              <w:jc w:val="right"/>
              <w:textAlignment w:val="bottom"/>
            </w:pPr>
            <w:r>
              <w:rPr>
                <w:rFonts w:ascii="Arial" w:eastAsia="宋体" w:hAnsi="Arial" w:cs="Arial"/>
                <w:color w:val="000000"/>
                <w:sz w:val="17"/>
                <w:szCs w:val="17"/>
              </w:rPr>
              <w:t>1,681 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8D7"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8D8" w14:textId="77777777" w:rsidR="00A045E1" w:rsidRDefault="00AB45D0">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8D9" w14:textId="77777777" w:rsidR="00A045E1" w:rsidRDefault="00AB45D0">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B9E68DA" w14:textId="77777777" w:rsidR="00A045E1" w:rsidRDefault="00A045E1">
            <w:pPr>
              <w:rPr>
                <w:rFonts w:ascii="宋体"/>
                <w:vanish/>
              </w:rPr>
            </w:pPr>
          </w:p>
        </w:tc>
        <w:tc>
          <w:tcPr>
            <w:tcW w:w="0" w:type="auto"/>
            <w:shd w:val="clear" w:color="auto" w:fill="auto"/>
            <w:vAlign w:val="bottom"/>
          </w:tcPr>
          <w:p w14:paraId="2B9E68DB" w14:textId="77777777" w:rsidR="00A045E1" w:rsidRDefault="00A045E1">
            <w:pPr>
              <w:rPr>
                <w:rFonts w:ascii="宋体"/>
                <w:vanish/>
              </w:rPr>
            </w:pPr>
          </w:p>
        </w:tc>
        <w:tc>
          <w:tcPr>
            <w:tcW w:w="0" w:type="auto"/>
            <w:gridSpan w:val="3"/>
            <w:shd w:val="clear" w:color="auto" w:fill="auto"/>
            <w:vAlign w:val="bottom"/>
          </w:tcPr>
          <w:p w14:paraId="2B9E68DC" w14:textId="77777777" w:rsidR="00A045E1" w:rsidRDefault="00A045E1">
            <w:pPr>
              <w:rPr>
                <w:rFonts w:ascii="宋体"/>
                <w:vanish/>
              </w:rPr>
            </w:pPr>
          </w:p>
        </w:tc>
        <w:tc>
          <w:tcPr>
            <w:tcW w:w="0" w:type="auto"/>
            <w:gridSpan w:val="3"/>
            <w:shd w:val="clear" w:color="auto" w:fill="auto"/>
            <w:vAlign w:val="bottom"/>
          </w:tcPr>
          <w:p w14:paraId="2B9E68DD" w14:textId="77777777" w:rsidR="00A045E1" w:rsidRDefault="00A045E1">
            <w:pPr>
              <w:rPr>
                <w:rFonts w:ascii="宋体"/>
                <w:vanish/>
              </w:rPr>
            </w:pPr>
          </w:p>
        </w:tc>
      </w:tr>
      <w:tr w:rsidR="00A045E1" w14:paraId="2B9E68F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68DF" w14:textId="77777777" w:rsidR="00A045E1" w:rsidRDefault="00AB45D0">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8E0" w14:textId="77777777" w:rsidR="00A045E1" w:rsidRDefault="00AB45D0">
            <w:pPr>
              <w:jc w:val="right"/>
              <w:textAlignment w:val="bottom"/>
            </w:pPr>
            <w:r>
              <w:rPr>
                <w:rFonts w:ascii="Arial" w:eastAsia="宋体" w:hAnsi="Arial" w:cs="Arial"/>
                <w:color w:val="000000"/>
                <w:sz w:val="17"/>
                <w:szCs w:val="17"/>
              </w:rPr>
              <w:t>511 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8E1"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8E2" w14:textId="77777777" w:rsidR="00A045E1" w:rsidRDefault="00AB45D0">
            <w:pPr>
              <w:jc w:val="right"/>
              <w:textAlignment w:val="bottom"/>
            </w:pPr>
            <w:r>
              <w:rPr>
                <w:rFonts w:ascii="Arial" w:eastAsia="宋体" w:hAnsi="Arial" w:cs="Arial"/>
                <w:color w:val="000000"/>
                <w:sz w:val="17"/>
                <w:szCs w:val="17"/>
              </w:rPr>
              <w:t>569 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8E3"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8E4" w14:textId="77777777" w:rsidR="00A045E1" w:rsidRDefault="00AB45D0">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8E5"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8E6"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8E7" w14:textId="77777777" w:rsidR="00A045E1" w:rsidRDefault="00AB45D0">
            <w:pPr>
              <w:jc w:val="right"/>
              <w:textAlignment w:val="bottom"/>
            </w:pPr>
            <w:r>
              <w:rPr>
                <w:rFonts w:ascii="Arial" w:eastAsia="宋体" w:hAnsi="Arial" w:cs="Arial"/>
                <w:color w:val="000000"/>
                <w:sz w:val="17"/>
                <w:szCs w:val="17"/>
              </w:rPr>
              <w:t>1,052 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8E8"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8E9" w14:textId="77777777" w:rsidR="00A045E1" w:rsidRDefault="00AB45D0">
            <w:pPr>
              <w:jc w:val="right"/>
              <w:textAlignment w:val="bottom"/>
            </w:pPr>
            <w:r>
              <w:rPr>
                <w:rFonts w:ascii="Arial" w:eastAsia="宋体" w:hAnsi="Arial" w:cs="Arial"/>
                <w:color w:val="000000"/>
                <w:sz w:val="17"/>
                <w:szCs w:val="17"/>
              </w:rPr>
              <w:t>1,270 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8EA"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8EB" w14:textId="77777777" w:rsidR="00A045E1" w:rsidRDefault="00AB45D0">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8EC" w14:textId="77777777" w:rsidR="00A045E1" w:rsidRDefault="00AB45D0">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B9E68ED" w14:textId="77777777" w:rsidR="00A045E1" w:rsidRDefault="00A045E1">
            <w:pPr>
              <w:rPr>
                <w:rFonts w:ascii="宋体"/>
                <w:vanish/>
              </w:rPr>
            </w:pPr>
          </w:p>
        </w:tc>
        <w:tc>
          <w:tcPr>
            <w:tcW w:w="0" w:type="auto"/>
            <w:shd w:val="clear" w:color="auto" w:fill="auto"/>
            <w:vAlign w:val="bottom"/>
          </w:tcPr>
          <w:p w14:paraId="2B9E68EE" w14:textId="77777777" w:rsidR="00A045E1" w:rsidRDefault="00A045E1">
            <w:pPr>
              <w:rPr>
                <w:rFonts w:ascii="宋体"/>
                <w:vanish/>
              </w:rPr>
            </w:pPr>
          </w:p>
        </w:tc>
        <w:tc>
          <w:tcPr>
            <w:tcW w:w="0" w:type="auto"/>
            <w:gridSpan w:val="3"/>
            <w:shd w:val="clear" w:color="auto" w:fill="auto"/>
            <w:vAlign w:val="bottom"/>
          </w:tcPr>
          <w:p w14:paraId="2B9E68EF" w14:textId="77777777" w:rsidR="00A045E1" w:rsidRDefault="00A045E1">
            <w:pPr>
              <w:rPr>
                <w:rFonts w:ascii="宋体"/>
                <w:vanish/>
              </w:rPr>
            </w:pPr>
          </w:p>
        </w:tc>
        <w:tc>
          <w:tcPr>
            <w:tcW w:w="0" w:type="auto"/>
            <w:gridSpan w:val="3"/>
            <w:shd w:val="clear" w:color="auto" w:fill="auto"/>
            <w:vAlign w:val="bottom"/>
          </w:tcPr>
          <w:p w14:paraId="2B9E68F0" w14:textId="77777777" w:rsidR="00A045E1" w:rsidRDefault="00A045E1">
            <w:pPr>
              <w:rPr>
                <w:rFonts w:ascii="宋体"/>
                <w:vanish/>
              </w:rPr>
            </w:pPr>
          </w:p>
        </w:tc>
      </w:tr>
      <w:tr w:rsidR="00A045E1" w14:paraId="2B9E6904"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68F2" w14:textId="77777777" w:rsidR="00A045E1" w:rsidRDefault="00AB45D0">
            <w:pPr>
              <w:textAlignment w:val="bottom"/>
            </w:pPr>
            <w:r>
              <w:rPr>
                <w:rFonts w:ascii="Arial" w:eastAsia="宋体" w:hAnsi="Arial" w:cs="Arial"/>
                <w:color w:val="000000"/>
                <w:sz w:val="17"/>
                <w:szCs w:val="17"/>
              </w:rPr>
              <w:t>Asia Pacific &amp; Latin America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8F3" w14:textId="77777777" w:rsidR="00A045E1" w:rsidRDefault="00AB45D0">
            <w:pPr>
              <w:jc w:val="right"/>
              <w:textAlignment w:val="bottom"/>
            </w:pPr>
            <w:r>
              <w:rPr>
                <w:rFonts w:ascii="Arial" w:eastAsia="宋体" w:hAnsi="Arial" w:cs="Arial"/>
                <w:color w:val="000000"/>
                <w:sz w:val="17"/>
                <w:szCs w:val="17"/>
              </w:rPr>
              <w:t>485 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8F4"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8F5" w14:textId="77777777" w:rsidR="00A045E1" w:rsidRDefault="00AB45D0">
            <w:pPr>
              <w:jc w:val="right"/>
              <w:textAlignment w:val="bottom"/>
            </w:pPr>
            <w:r>
              <w:rPr>
                <w:rFonts w:ascii="Arial" w:eastAsia="宋体" w:hAnsi="Arial" w:cs="Arial"/>
                <w:color w:val="000000"/>
                <w:sz w:val="17"/>
                <w:szCs w:val="17"/>
              </w:rPr>
              <w:t>388 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8F6"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8F7" w14:textId="77777777" w:rsidR="00A045E1" w:rsidRDefault="00AB45D0">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8F8"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8F9"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8FA" w14:textId="77777777" w:rsidR="00A045E1" w:rsidRDefault="00AB45D0">
            <w:pPr>
              <w:jc w:val="right"/>
              <w:textAlignment w:val="bottom"/>
            </w:pPr>
            <w:r>
              <w:rPr>
                <w:rFonts w:ascii="Arial" w:eastAsia="宋体" w:hAnsi="Arial" w:cs="Arial"/>
                <w:color w:val="000000"/>
                <w:sz w:val="17"/>
                <w:szCs w:val="17"/>
              </w:rPr>
              <w:t>985 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8FB"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8FC" w14:textId="77777777" w:rsidR="00A045E1" w:rsidRDefault="00AB45D0">
            <w:pPr>
              <w:jc w:val="right"/>
              <w:textAlignment w:val="bottom"/>
            </w:pPr>
            <w:r>
              <w:rPr>
                <w:rFonts w:ascii="Arial" w:eastAsia="宋体" w:hAnsi="Arial" w:cs="Arial"/>
                <w:color w:val="000000"/>
                <w:sz w:val="17"/>
                <w:szCs w:val="17"/>
              </w:rPr>
              <w:t>869 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8FD"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8FE" w14:textId="77777777" w:rsidR="00A045E1" w:rsidRDefault="00AB45D0">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8FF" w14:textId="77777777" w:rsidR="00A045E1" w:rsidRDefault="00AB45D0">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B9E6900" w14:textId="77777777" w:rsidR="00A045E1" w:rsidRDefault="00A045E1">
            <w:pPr>
              <w:rPr>
                <w:rFonts w:ascii="宋体"/>
                <w:vanish/>
              </w:rPr>
            </w:pPr>
          </w:p>
        </w:tc>
        <w:tc>
          <w:tcPr>
            <w:tcW w:w="0" w:type="auto"/>
            <w:shd w:val="clear" w:color="auto" w:fill="auto"/>
            <w:vAlign w:val="bottom"/>
          </w:tcPr>
          <w:p w14:paraId="2B9E6901" w14:textId="77777777" w:rsidR="00A045E1" w:rsidRDefault="00A045E1">
            <w:pPr>
              <w:rPr>
                <w:rFonts w:ascii="宋体"/>
                <w:vanish/>
              </w:rPr>
            </w:pPr>
          </w:p>
        </w:tc>
        <w:tc>
          <w:tcPr>
            <w:tcW w:w="0" w:type="auto"/>
            <w:gridSpan w:val="3"/>
            <w:shd w:val="clear" w:color="auto" w:fill="auto"/>
            <w:vAlign w:val="bottom"/>
          </w:tcPr>
          <w:p w14:paraId="2B9E6902" w14:textId="77777777" w:rsidR="00A045E1" w:rsidRDefault="00A045E1">
            <w:pPr>
              <w:rPr>
                <w:rFonts w:ascii="宋体"/>
                <w:vanish/>
              </w:rPr>
            </w:pPr>
          </w:p>
        </w:tc>
        <w:tc>
          <w:tcPr>
            <w:tcW w:w="0" w:type="auto"/>
            <w:gridSpan w:val="3"/>
            <w:shd w:val="clear" w:color="auto" w:fill="auto"/>
            <w:vAlign w:val="bottom"/>
          </w:tcPr>
          <w:p w14:paraId="2B9E6903" w14:textId="77777777" w:rsidR="00A045E1" w:rsidRDefault="00A045E1">
            <w:pPr>
              <w:rPr>
                <w:rFonts w:ascii="宋体"/>
                <w:vanish/>
              </w:rPr>
            </w:pPr>
          </w:p>
        </w:tc>
      </w:tr>
      <w:tr w:rsidR="00A045E1" w14:paraId="2B9E691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6905" w14:textId="77777777" w:rsidR="00A045E1" w:rsidRDefault="00AB45D0">
            <w:pPr>
              <w:textAlignment w:val="bottom"/>
            </w:pPr>
            <w:r>
              <w:rPr>
                <w:rFonts w:ascii="Arial" w:eastAsia="宋体" w:hAnsi="Arial" w:cs="Arial"/>
                <w:color w:val="000000"/>
                <w:sz w:val="17"/>
                <w:szCs w:val="17"/>
              </w:rPr>
              <w:t>Global Brand Divisions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906" w14:textId="77777777" w:rsidR="00A045E1" w:rsidRDefault="00AB45D0">
            <w:pPr>
              <w:jc w:val="right"/>
              <w:textAlignment w:val="bottom"/>
            </w:pPr>
            <w:r>
              <w:rPr>
                <w:rFonts w:ascii="Arial" w:eastAsia="宋体" w:hAnsi="Arial" w:cs="Arial"/>
                <w:color w:val="000000"/>
                <w:sz w:val="17"/>
                <w:szCs w:val="17"/>
              </w:rPr>
              <w:t>(1,226)</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907"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908" w14:textId="77777777" w:rsidR="00A045E1" w:rsidRDefault="00AB45D0">
            <w:pPr>
              <w:jc w:val="right"/>
              <w:textAlignment w:val="bottom"/>
            </w:pPr>
            <w:r>
              <w:rPr>
                <w:rFonts w:ascii="Arial" w:eastAsia="宋体" w:hAnsi="Arial" w:cs="Arial"/>
                <w:color w:val="000000"/>
                <w:sz w:val="17"/>
                <w:szCs w:val="17"/>
              </w:rPr>
              <w:t>(1,071)</w:t>
            </w:r>
          </w:p>
        </w:tc>
        <w:tc>
          <w:tcPr>
            <w:tcW w:w="0" w:type="auto"/>
            <w:tcBorders>
              <w:top w:val="single" w:sz="4" w:space="0" w:color="808080"/>
            </w:tcBorders>
            <w:shd w:val="clear" w:color="auto" w:fill="auto"/>
            <w:tcMar>
              <w:top w:w="40" w:type="dxa"/>
              <w:left w:w="0" w:type="dxa"/>
              <w:bottom w:w="40" w:type="dxa"/>
              <w:right w:w="20" w:type="dxa"/>
            </w:tcMar>
            <w:vAlign w:val="bottom"/>
          </w:tcPr>
          <w:p w14:paraId="2B9E6909"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90A" w14:textId="77777777" w:rsidR="00A045E1" w:rsidRDefault="00AB45D0">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90B"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90C"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90D" w14:textId="77777777" w:rsidR="00A045E1" w:rsidRDefault="00AB45D0">
            <w:pPr>
              <w:jc w:val="right"/>
              <w:textAlignment w:val="bottom"/>
            </w:pPr>
            <w:r>
              <w:rPr>
                <w:rFonts w:ascii="Arial" w:eastAsia="宋体" w:hAnsi="Arial" w:cs="Arial"/>
                <w:color w:val="000000"/>
                <w:sz w:val="17"/>
                <w:szCs w:val="17"/>
              </w:rPr>
              <w:t>(2,413)</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90E"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90F" w14:textId="77777777" w:rsidR="00A045E1" w:rsidRDefault="00AB45D0">
            <w:pPr>
              <w:jc w:val="right"/>
              <w:textAlignment w:val="bottom"/>
            </w:pPr>
            <w:r>
              <w:rPr>
                <w:rFonts w:ascii="Arial" w:eastAsia="宋体" w:hAnsi="Arial" w:cs="Arial"/>
                <w:color w:val="000000"/>
                <w:sz w:val="17"/>
                <w:szCs w:val="17"/>
              </w:rPr>
              <w:t>(2,058)</w:t>
            </w:r>
          </w:p>
        </w:tc>
        <w:tc>
          <w:tcPr>
            <w:tcW w:w="0" w:type="auto"/>
            <w:tcBorders>
              <w:top w:val="single" w:sz="4" w:space="0" w:color="808080"/>
            </w:tcBorders>
            <w:shd w:val="clear" w:color="auto" w:fill="auto"/>
            <w:tcMar>
              <w:top w:w="40" w:type="dxa"/>
              <w:left w:w="0" w:type="dxa"/>
              <w:bottom w:w="40" w:type="dxa"/>
              <w:right w:w="20" w:type="dxa"/>
            </w:tcMar>
            <w:vAlign w:val="bottom"/>
          </w:tcPr>
          <w:p w14:paraId="2B9E6910"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911" w14:textId="77777777" w:rsidR="00A045E1" w:rsidRDefault="00AB45D0">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912" w14:textId="77777777" w:rsidR="00A045E1" w:rsidRDefault="00AB45D0">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B9E6913" w14:textId="77777777" w:rsidR="00A045E1" w:rsidRDefault="00A045E1">
            <w:pPr>
              <w:rPr>
                <w:rFonts w:ascii="宋体"/>
                <w:vanish/>
              </w:rPr>
            </w:pPr>
          </w:p>
        </w:tc>
        <w:tc>
          <w:tcPr>
            <w:tcW w:w="0" w:type="auto"/>
            <w:shd w:val="clear" w:color="auto" w:fill="auto"/>
            <w:vAlign w:val="bottom"/>
          </w:tcPr>
          <w:p w14:paraId="2B9E6914" w14:textId="77777777" w:rsidR="00A045E1" w:rsidRDefault="00A045E1">
            <w:pPr>
              <w:rPr>
                <w:rFonts w:ascii="宋体"/>
                <w:vanish/>
              </w:rPr>
            </w:pPr>
          </w:p>
        </w:tc>
        <w:tc>
          <w:tcPr>
            <w:tcW w:w="0" w:type="auto"/>
            <w:gridSpan w:val="3"/>
            <w:shd w:val="clear" w:color="auto" w:fill="auto"/>
            <w:vAlign w:val="bottom"/>
          </w:tcPr>
          <w:p w14:paraId="2B9E6915" w14:textId="77777777" w:rsidR="00A045E1" w:rsidRDefault="00A045E1">
            <w:pPr>
              <w:rPr>
                <w:rFonts w:ascii="宋体"/>
                <w:vanish/>
              </w:rPr>
            </w:pPr>
          </w:p>
        </w:tc>
        <w:tc>
          <w:tcPr>
            <w:tcW w:w="0" w:type="auto"/>
            <w:gridSpan w:val="3"/>
            <w:shd w:val="clear" w:color="auto" w:fill="auto"/>
            <w:vAlign w:val="bottom"/>
          </w:tcPr>
          <w:p w14:paraId="2B9E6916" w14:textId="77777777" w:rsidR="00A045E1" w:rsidRDefault="00A045E1">
            <w:pPr>
              <w:rPr>
                <w:rFonts w:ascii="宋体"/>
                <w:vanish/>
              </w:rPr>
            </w:pPr>
          </w:p>
        </w:tc>
      </w:tr>
      <w:tr w:rsidR="00A045E1" w14:paraId="2B9E692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918" w14:textId="77777777" w:rsidR="00A045E1" w:rsidRDefault="00AB45D0">
            <w:pPr>
              <w:textAlignment w:val="bottom"/>
            </w:pPr>
            <w:r>
              <w:rPr>
                <w:rFonts w:ascii="Arial" w:eastAsia="宋体" w:hAnsi="Arial" w:cs="Arial"/>
                <w:b/>
                <w:bCs/>
                <w:color w:val="000000"/>
                <w:sz w:val="17"/>
                <w:szCs w:val="17"/>
              </w:rPr>
              <w:t>TOTAL NIKE BRAND</w:t>
            </w:r>
            <w:r>
              <w:rPr>
                <w:rFonts w:ascii="Arial" w:eastAsia="宋体" w:hAnsi="Arial" w:cs="Arial"/>
                <w:color w:val="000000"/>
                <w:sz w:val="11"/>
                <w:szCs w:val="11"/>
              </w:rPr>
              <w:t>(1)</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6919" w14:textId="77777777" w:rsidR="00A045E1" w:rsidRDefault="00AB45D0">
            <w:pPr>
              <w:jc w:val="right"/>
              <w:textAlignment w:val="bottom"/>
            </w:pPr>
            <w:r>
              <w:rPr>
                <w:rFonts w:ascii="Arial" w:eastAsia="宋体" w:hAnsi="Arial" w:cs="Arial"/>
                <w:b/>
                <w:bCs/>
                <w:color w:val="000000"/>
                <w:sz w:val="17"/>
                <w:szCs w:val="17"/>
              </w:rPr>
              <w:t>2,257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91A"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91B" w14:textId="77777777" w:rsidR="00A045E1" w:rsidRDefault="00AB45D0">
            <w:pPr>
              <w:jc w:val="right"/>
              <w:textAlignment w:val="bottom"/>
            </w:pPr>
            <w:r>
              <w:rPr>
                <w:rFonts w:ascii="Arial" w:eastAsia="宋体" w:hAnsi="Arial" w:cs="Arial"/>
                <w:b/>
                <w:bCs/>
                <w:color w:val="000000"/>
                <w:sz w:val="17"/>
                <w:szCs w:val="17"/>
              </w:rPr>
              <w:t>1,927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91C"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91D" w14:textId="77777777" w:rsidR="00A045E1" w:rsidRDefault="00AB45D0">
            <w:pPr>
              <w:jc w:val="right"/>
              <w:textAlignment w:val="bottom"/>
            </w:pPr>
            <w:r>
              <w:rPr>
                <w:rFonts w:ascii="Arial" w:eastAsia="宋体" w:hAnsi="Arial" w:cs="Arial"/>
                <w:b/>
                <w:bCs/>
                <w:color w:val="000000"/>
                <w:sz w:val="17"/>
                <w:szCs w:val="17"/>
              </w:rPr>
              <w:t>17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91E"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91F" w14:textId="77777777" w:rsidR="00A045E1" w:rsidRDefault="00A045E1">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6920" w14:textId="77777777" w:rsidR="00A045E1" w:rsidRDefault="00AB45D0">
            <w:pPr>
              <w:jc w:val="right"/>
              <w:textAlignment w:val="bottom"/>
            </w:pPr>
            <w:r>
              <w:rPr>
                <w:rFonts w:ascii="Arial" w:eastAsia="宋体" w:hAnsi="Arial" w:cs="Arial"/>
                <w:b/>
                <w:bCs/>
                <w:color w:val="000000"/>
                <w:sz w:val="17"/>
                <w:szCs w:val="17"/>
              </w:rPr>
              <w:t>4,463</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921"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922" w14:textId="77777777" w:rsidR="00A045E1" w:rsidRDefault="00AB45D0">
            <w:pPr>
              <w:jc w:val="right"/>
              <w:textAlignment w:val="bottom"/>
            </w:pPr>
            <w:r>
              <w:rPr>
                <w:rFonts w:ascii="Arial" w:eastAsia="宋体" w:hAnsi="Arial" w:cs="Arial"/>
                <w:b/>
                <w:bCs/>
                <w:color w:val="000000"/>
                <w:sz w:val="17"/>
                <w:szCs w:val="17"/>
              </w:rPr>
              <w:t>4,431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923"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924" w14:textId="77777777" w:rsidR="00A045E1" w:rsidRDefault="00AB45D0">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925" w14:textId="77777777" w:rsidR="00A045E1" w:rsidRDefault="00AB45D0">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2B9E6926" w14:textId="77777777" w:rsidR="00A045E1" w:rsidRDefault="00A045E1">
            <w:pPr>
              <w:rPr>
                <w:rFonts w:ascii="宋体"/>
                <w:vanish/>
              </w:rPr>
            </w:pPr>
          </w:p>
        </w:tc>
        <w:tc>
          <w:tcPr>
            <w:tcW w:w="0" w:type="auto"/>
            <w:shd w:val="clear" w:color="auto" w:fill="auto"/>
            <w:vAlign w:val="bottom"/>
          </w:tcPr>
          <w:p w14:paraId="2B9E6927" w14:textId="77777777" w:rsidR="00A045E1" w:rsidRDefault="00A045E1">
            <w:pPr>
              <w:rPr>
                <w:rFonts w:ascii="宋体"/>
                <w:vanish/>
              </w:rPr>
            </w:pPr>
          </w:p>
        </w:tc>
        <w:tc>
          <w:tcPr>
            <w:tcW w:w="0" w:type="auto"/>
            <w:gridSpan w:val="3"/>
            <w:shd w:val="clear" w:color="auto" w:fill="auto"/>
            <w:vAlign w:val="bottom"/>
          </w:tcPr>
          <w:p w14:paraId="2B9E6928" w14:textId="77777777" w:rsidR="00A045E1" w:rsidRDefault="00A045E1">
            <w:pPr>
              <w:rPr>
                <w:rFonts w:ascii="宋体"/>
                <w:vanish/>
              </w:rPr>
            </w:pPr>
          </w:p>
        </w:tc>
        <w:tc>
          <w:tcPr>
            <w:tcW w:w="0" w:type="auto"/>
            <w:gridSpan w:val="3"/>
            <w:shd w:val="clear" w:color="auto" w:fill="auto"/>
            <w:vAlign w:val="bottom"/>
          </w:tcPr>
          <w:p w14:paraId="2B9E6929" w14:textId="77777777" w:rsidR="00A045E1" w:rsidRDefault="00A045E1">
            <w:pPr>
              <w:rPr>
                <w:rFonts w:ascii="宋体"/>
                <w:vanish/>
              </w:rPr>
            </w:pPr>
          </w:p>
        </w:tc>
      </w:tr>
      <w:tr w:rsidR="00A045E1" w14:paraId="2B9E693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92B" w14:textId="77777777" w:rsidR="00A045E1" w:rsidRDefault="00AB45D0">
            <w:pPr>
              <w:textAlignment w:val="bottom"/>
            </w:pPr>
            <w:r>
              <w:rPr>
                <w:rFonts w:ascii="Arial" w:eastAsia="宋体" w:hAnsi="Arial" w:cs="Arial"/>
                <w:color w:val="000000"/>
                <w:sz w:val="17"/>
                <w:szCs w:val="17"/>
              </w:rPr>
              <w:t>Converse</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692C" w14:textId="77777777" w:rsidR="00A045E1" w:rsidRDefault="00AB45D0">
            <w:pPr>
              <w:jc w:val="right"/>
              <w:textAlignment w:val="bottom"/>
            </w:pPr>
            <w:r>
              <w:rPr>
                <w:rFonts w:ascii="Arial" w:eastAsia="宋体" w:hAnsi="Arial" w:cs="Arial"/>
                <w:color w:val="000000"/>
                <w:sz w:val="17"/>
                <w:szCs w:val="17"/>
              </w:rPr>
              <w:t>153 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92D"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92E" w14:textId="77777777" w:rsidR="00A045E1" w:rsidRDefault="00AB45D0">
            <w:pPr>
              <w:jc w:val="right"/>
              <w:textAlignment w:val="bottom"/>
            </w:pPr>
            <w:r>
              <w:rPr>
                <w:rFonts w:ascii="Arial" w:eastAsia="宋体" w:hAnsi="Arial" w:cs="Arial"/>
                <w:color w:val="000000"/>
                <w:sz w:val="17"/>
                <w:szCs w:val="17"/>
              </w:rPr>
              <w:t>132 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92F"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930" w14:textId="77777777" w:rsidR="00A045E1" w:rsidRDefault="00AB45D0">
            <w:pPr>
              <w:jc w:val="right"/>
              <w:textAlignment w:val="bottom"/>
            </w:pPr>
            <w:r>
              <w:rPr>
                <w:rFonts w:ascii="Arial" w:eastAsia="宋体" w:hAnsi="Arial" w:cs="Arial"/>
                <w:color w:val="000000"/>
                <w:sz w:val="17"/>
                <w:szCs w:val="17"/>
              </w:rPr>
              <w:t>16 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931"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932" w14:textId="77777777" w:rsidR="00A045E1" w:rsidRDefault="00A045E1">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6933" w14:textId="77777777" w:rsidR="00A045E1" w:rsidRDefault="00AB45D0">
            <w:pPr>
              <w:jc w:val="right"/>
              <w:textAlignment w:val="bottom"/>
            </w:pPr>
            <w:r>
              <w:rPr>
                <w:rFonts w:ascii="Arial" w:eastAsia="宋体" w:hAnsi="Arial" w:cs="Arial"/>
                <w:color w:val="000000"/>
                <w:sz w:val="17"/>
                <w:szCs w:val="17"/>
              </w:rPr>
              <w:t>362 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934"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935" w14:textId="77777777" w:rsidR="00A045E1" w:rsidRDefault="00AB45D0">
            <w:pPr>
              <w:jc w:val="right"/>
              <w:textAlignment w:val="bottom"/>
            </w:pPr>
            <w:r>
              <w:rPr>
                <w:rFonts w:ascii="Arial" w:eastAsia="宋体" w:hAnsi="Arial" w:cs="Arial"/>
                <w:color w:val="000000"/>
                <w:sz w:val="17"/>
                <w:szCs w:val="17"/>
              </w:rPr>
              <w:t>336 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936"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937" w14:textId="77777777" w:rsidR="00A045E1" w:rsidRDefault="00AB45D0">
            <w:pPr>
              <w:jc w:val="right"/>
              <w:textAlignment w:val="bottom"/>
            </w:pPr>
            <w:r>
              <w:rPr>
                <w:rFonts w:ascii="Arial" w:eastAsia="宋体" w:hAnsi="Arial" w:cs="Arial"/>
                <w:color w:val="000000"/>
                <w:sz w:val="17"/>
                <w:szCs w:val="17"/>
              </w:rPr>
              <w:t>8 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938" w14:textId="77777777" w:rsidR="00A045E1" w:rsidRDefault="00AB45D0">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B9E6939" w14:textId="77777777" w:rsidR="00A045E1" w:rsidRDefault="00A045E1">
            <w:pPr>
              <w:rPr>
                <w:rFonts w:ascii="宋体"/>
                <w:vanish/>
              </w:rPr>
            </w:pPr>
          </w:p>
        </w:tc>
        <w:tc>
          <w:tcPr>
            <w:tcW w:w="0" w:type="auto"/>
            <w:shd w:val="clear" w:color="auto" w:fill="auto"/>
            <w:vAlign w:val="bottom"/>
          </w:tcPr>
          <w:p w14:paraId="2B9E693A" w14:textId="77777777" w:rsidR="00A045E1" w:rsidRDefault="00A045E1">
            <w:pPr>
              <w:rPr>
                <w:rFonts w:ascii="宋体"/>
                <w:vanish/>
              </w:rPr>
            </w:pPr>
          </w:p>
        </w:tc>
        <w:tc>
          <w:tcPr>
            <w:tcW w:w="0" w:type="auto"/>
            <w:gridSpan w:val="3"/>
            <w:shd w:val="clear" w:color="auto" w:fill="auto"/>
            <w:vAlign w:val="bottom"/>
          </w:tcPr>
          <w:p w14:paraId="2B9E693B" w14:textId="77777777" w:rsidR="00A045E1" w:rsidRDefault="00A045E1">
            <w:pPr>
              <w:rPr>
                <w:rFonts w:ascii="宋体"/>
                <w:vanish/>
              </w:rPr>
            </w:pPr>
          </w:p>
        </w:tc>
        <w:tc>
          <w:tcPr>
            <w:tcW w:w="0" w:type="auto"/>
            <w:gridSpan w:val="3"/>
            <w:shd w:val="clear" w:color="auto" w:fill="auto"/>
            <w:vAlign w:val="bottom"/>
          </w:tcPr>
          <w:p w14:paraId="2B9E693C" w14:textId="77777777" w:rsidR="00A045E1" w:rsidRDefault="00A045E1">
            <w:pPr>
              <w:rPr>
                <w:rFonts w:ascii="宋体"/>
                <w:vanish/>
              </w:rPr>
            </w:pPr>
          </w:p>
        </w:tc>
      </w:tr>
      <w:tr w:rsidR="00A045E1" w14:paraId="2B9E695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693E" w14:textId="77777777" w:rsidR="00A045E1" w:rsidRDefault="00AB45D0">
            <w:pPr>
              <w:textAlignment w:val="bottom"/>
            </w:pPr>
            <w:r>
              <w:rPr>
                <w:rFonts w:ascii="Arial" w:eastAsia="宋体" w:hAnsi="Arial" w:cs="Arial"/>
                <w:color w:val="000000"/>
                <w:sz w:val="17"/>
                <w:szCs w:val="17"/>
              </w:rPr>
              <w:t>Corporate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93F" w14:textId="77777777" w:rsidR="00A045E1" w:rsidRDefault="00AB45D0">
            <w:pPr>
              <w:jc w:val="right"/>
              <w:textAlignment w:val="bottom"/>
            </w:pPr>
            <w:r>
              <w:rPr>
                <w:rFonts w:ascii="Arial" w:eastAsia="宋体" w:hAnsi="Arial" w:cs="Arial"/>
                <w:color w:val="000000"/>
                <w:sz w:val="17"/>
                <w:szCs w:val="17"/>
              </w:rPr>
              <w:t>(744)</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940"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941" w14:textId="77777777" w:rsidR="00A045E1" w:rsidRDefault="00AB45D0">
            <w:pPr>
              <w:jc w:val="right"/>
              <w:textAlignment w:val="bottom"/>
            </w:pPr>
            <w:r>
              <w:rPr>
                <w:rFonts w:ascii="Arial" w:eastAsia="宋体" w:hAnsi="Arial" w:cs="Arial"/>
                <w:color w:val="000000"/>
                <w:sz w:val="17"/>
                <w:szCs w:val="17"/>
              </w:rPr>
              <w:t>(503)</w:t>
            </w:r>
          </w:p>
        </w:tc>
        <w:tc>
          <w:tcPr>
            <w:tcW w:w="0" w:type="auto"/>
            <w:tcBorders>
              <w:top w:val="single" w:sz="4" w:space="0" w:color="808080"/>
            </w:tcBorders>
            <w:shd w:val="clear" w:color="auto" w:fill="auto"/>
            <w:tcMar>
              <w:top w:w="40" w:type="dxa"/>
              <w:left w:w="0" w:type="dxa"/>
              <w:bottom w:w="40" w:type="dxa"/>
              <w:right w:w="20" w:type="dxa"/>
            </w:tcMar>
            <w:vAlign w:val="bottom"/>
          </w:tcPr>
          <w:p w14:paraId="2B9E6942"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943" w14:textId="77777777" w:rsidR="00A045E1" w:rsidRDefault="00AB45D0">
            <w:pPr>
              <w:jc w:val="right"/>
              <w:textAlignment w:val="bottom"/>
            </w:pPr>
            <w:r>
              <w:rPr>
                <w:rFonts w:ascii="Arial" w:eastAsia="宋体" w:hAnsi="Arial" w:cs="Arial"/>
                <w:color w:val="000000"/>
                <w:sz w:val="17"/>
                <w:szCs w:val="17"/>
              </w:rPr>
              <w:t>-48 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944"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945"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946" w14:textId="77777777" w:rsidR="00A045E1" w:rsidRDefault="00AB45D0">
            <w:pPr>
              <w:jc w:val="right"/>
              <w:textAlignment w:val="bottom"/>
            </w:pPr>
            <w:r>
              <w:rPr>
                <w:rFonts w:ascii="Arial" w:eastAsia="宋体" w:hAnsi="Arial" w:cs="Arial"/>
                <w:color w:val="000000"/>
                <w:sz w:val="17"/>
                <w:szCs w:val="17"/>
              </w:rPr>
              <w:t>(1,318)</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947"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948" w14:textId="77777777" w:rsidR="00A045E1" w:rsidRDefault="00AB45D0">
            <w:pPr>
              <w:jc w:val="right"/>
              <w:textAlignment w:val="bottom"/>
            </w:pPr>
            <w:r>
              <w:rPr>
                <w:rFonts w:ascii="Arial" w:eastAsia="宋体" w:hAnsi="Arial" w:cs="Arial"/>
                <w:color w:val="000000"/>
                <w:sz w:val="17"/>
                <w:szCs w:val="17"/>
              </w:rPr>
              <w:t>(1,048)</w:t>
            </w:r>
          </w:p>
        </w:tc>
        <w:tc>
          <w:tcPr>
            <w:tcW w:w="0" w:type="auto"/>
            <w:tcBorders>
              <w:top w:val="single" w:sz="4" w:space="0" w:color="808080"/>
            </w:tcBorders>
            <w:shd w:val="clear" w:color="auto" w:fill="auto"/>
            <w:tcMar>
              <w:top w:w="40" w:type="dxa"/>
              <w:left w:w="0" w:type="dxa"/>
              <w:bottom w:w="40" w:type="dxa"/>
              <w:right w:w="20" w:type="dxa"/>
            </w:tcMar>
            <w:vAlign w:val="bottom"/>
          </w:tcPr>
          <w:p w14:paraId="2B9E6949"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94A" w14:textId="77777777" w:rsidR="00A045E1" w:rsidRDefault="00AB45D0">
            <w:pPr>
              <w:jc w:val="right"/>
              <w:textAlignment w:val="bottom"/>
            </w:pPr>
            <w:r>
              <w:rPr>
                <w:rFonts w:ascii="Arial" w:eastAsia="宋体" w:hAnsi="Arial" w:cs="Arial"/>
                <w:color w:val="000000"/>
                <w:sz w:val="17"/>
                <w:szCs w:val="17"/>
              </w:rPr>
              <w:t>-26 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94B" w14:textId="77777777" w:rsidR="00A045E1" w:rsidRDefault="00AB45D0">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B9E694C" w14:textId="77777777" w:rsidR="00A045E1" w:rsidRDefault="00A045E1">
            <w:pPr>
              <w:rPr>
                <w:rFonts w:ascii="宋体"/>
                <w:vanish/>
              </w:rPr>
            </w:pPr>
          </w:p>
        </w:tc>
        <w:tc>
          <w:tcPr>
            <w:tcW w:w="0" w:type="auto"/>
            <w:shd w:val="clear" w:color="auto" w:fill="auto"/>
            <w:vAlign w:val="bottom"/>
          </w:tcPr>
          <w:p w14:paraId="2B9E694D" w14:textId="77777777" w:rsidR="00A045E1" w:rsidRDefault="00A045E1">
            <w:pPr>
              <w:rPr>
                <w:rFonts w:ascii="宋体"/>
                <w:vanish/>
              </w:rPr>
            </w:pPr>
          </w:p>
        </w:tc>
        <w:tc>
          <w:tcPr>
            <w:tcW w:w="0" w:type="auto"/>
            <w:gridSpan w:val="3"/>
            <w:shd w:val="clear" w:color="auto" w:fill="auto"/>
            <w:vAlign w:val="bottom"/>
          </w:tcPr>
          <w:p w14:paraId="2B9E694E" w14:textId="77777777" w:rsidR="00A045E1" w:rsidRDefault="00A045E1">
            <w:pPr>
              <w:rPr>
                <w:rFonts w:ascii="宋体"/>
                <w:vanish/>
              </w:rPr>
            </w:pPr>
          </w:p>
        </w:tc>
        <w:tc>
          <w:tcPr>
            <w:tcW w:w="0" w:type="auto"/>
            <w:gridSpan w:val="3"/>
            <w:shd w:val="clear" w:color="auto" w:fill="auto"/>
            <w:vAlign w:val="bottom"/>
          </w:tcPr>
          <w:p w14:paraId="2B9E694F" w14:textId="77777777" w:rsidR="00A045E1" w:rsidRDefault="00A045E1">
            <w:pPr>
              <w:rPr>
                <w:rFonts w:ascii="宋体"/>
                <w:vanish/>
              </w:rPr>
            </w:pPr>
          </w:p>
        </w:tc>
      </w:tr>
      <w:tr w:rsidR="00A045E1" w14:paraId="2B9E696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951" w14:textId="77777777" w:rsidR="00A045E1" w:rsidRDefault="00AB45D0">
            <w:pPr>
              <w:textAlignment w:val="bottom"/>
            </w:pPr>
            <w:r>
              <w:rPr>
                <w:rFonts w:ascii="Arial" w:eastAsia="宋体" w:hAnsi="Arial" w:cs="Arial"/>
                <w:b/>
                <w:bCs/>
                <w:color w:val="000000"/>
                <w:sz w:val="17"/>
                <w:szCs w:val="17"/>
              </w:rPr>
              <w:t>TOTAL NIKE, INC. EARNINGS BEFORE INTEREST AND TAXES</w:t>
            </w:r>
            <w:r>
              <w:rPr>
                <w:rFonts w:ascii="Arial" w:eastAsia="宋体" w:hAnsi="Arial" w:cs="Arial"/>
                <w:color w:val="000000"/>
                <w:sz w:val="11"/>
                <w:szCs w:val="11"/>
              </w:rPr>
              <w:t>(1)</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6952" w14:textId="77777777" w:rsidR="00A045E1" w:rsidRDefault="00AB45D0">
            <w:pPr>
              <w:jc w:val="right"/>
              <w:textAlignment w:val="bottom"/>
            </w:pPr>
            <w:r>
              <w:rPr>
                <w:rFonts w:ascii="Arial" w:eastAsia="宋体" w:hAnsi="Arial" w:cs="Arial"/>
                <w:b/>
                <w:bCs/>
                <w:color w:val="000000"/>
                <w:sz w:val="17"/>
                <w:szCs w:val="17"/>
              </w:rPr>
              <w:t>1,666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953"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954" w14:textId="77777777" w:rsidR="00A045E1" w:rsidRDefault="00AB45D0">
            <w:pPr>
              <w:jc w:val="right"/>
              <w:textAlignment w:val="bottom"/>
            </w:pPr>
            <w:r>
              <w:rPr>
                <w:rFonts w:ascii="Arial" w:eastAsia="宋体" w:hAnsi="Arial" w:cs="Arial"/>
                <w:b/>
                <w:bCs/>
                <w:color w:val="000000"/>
                <w:sz w:val="17"/>
                <w:szCs w:val="17"/>
              </w:rPr>
              <w:t>1,556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955"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956" w14:textId="77777777" w:rsidR="00A045E1" w:rsidRDefault="00AB45D0">
            <w:pPr>
              <w:jc w:val="right"/>
              <w:textAlignment w:val="bottom"/>
            </w:pPr>
            <w:r>
              <w:rPr>
                <w:rFonts w:ascii="Arial" w:eastAsia="宋体" w:hAnsi="Arial" w:cs="Arial"/>
                <w:b/>
                <w:bCs/>
                <w:color w:val="000000"/>
                <w:sz w:val="17"/>
                <w:szCs w:val="17"/>
              </w:rPr>
              <w:t>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957"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958" w14:textId="77777777" w:rsidR="00A045E1" w:rsidRDefault="00A045E1">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6959" w14:textId="77777777" w:rsidR="00A045E1" w:rsidRDefault="00AB45D0">
            <w:pPr>
              <w:jc w:val="right"/>
              <w:textAlignment w:val="bottom"/>
            </w:pPr>
            <w:r>
              <w:rPr>
                <w:rFonts w:ascii="Arial" w:eastAsia="宋体" w:hAnsi="Arial" w:cs="Arial"/>
                <w:b/>
                <w:bCs/>
                <w:color w:val="000000"/>
                <w:sz w:val="17"/>
                <w:szCs w:val="17"/>
              </w:rPr>
              <w:t>3,507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95A"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95B" w14:textId="77777777" w:rsidR="00A045E1" w:rsidRDefault="00AB45D0">
            <w:pPr>
              <w:jc w:val="right"/>
              <w:textAlignment w:val="bottom"/>
            </w:pPr>
            <w:r>
              <w:rPr>
                <w:rFonts w:ascii="Arial" w:eastAsia="宋体" w:hAnsi="Arial" w:cs="Arial"/>
                <w:b/>
                <w:bCs/>
                <w:color w:val="000000"/>
                <w:sz w:val="17"/>
                <w:szCs w:val="17"/>
              </w:rPr>
              <w:t>3,719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95C"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95D" w14:textId="77777777" w:rsidR="00A045E1" w:rsidRDefault="00AB45D0">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95E" w14:textId="77777777" w:rsidR="00A045E1" w:rsidRDefault="00AB45D0">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2B9E695F" w14:textId="77777777" w:rsidR="00A045E1" w:rsidRDefault="00A045E1">
            <w:pPr>
              <w:rPr>
                <w:rFonts w:ascii="宋体"/>
                <w:vanish/>
              </w:rPr>
            </w:pPr>
          </w:p>
        </w:tc>
        <w:tc>
          <w:tcPr>
            <w:tcW w:w="0" w:type="auto"/>
            <w:shd w:val="clear" w:color="auto" w:fill="auto"/>
            <w:vAlign w:val="bottom"/>
          </w:tcPr>
          <w:p w14:paraId="2B9E6960" w14:textId="77777777" w:rsidR="00A045E1" w:rsidRDefault="00A045E1">
            <w:pPr>
              <w:rPr>
                <w:rFonts w:ascii="宋体"/>
                <w:vanish/>
              </w:rPr>
            </w:pPr>
          </w:p>
        </w:tc>
        <w:tc>
          <w:tcPr>
            <w:tcW w:w="0" w:type="auto"/>
            <w:gridSpan w:val="3"/>
            <w:shd w:val="clear" w:color="auto" w:fill="auto"/>
            <w:vAlign w:val="bottom"/>
          </w:tcPr>
          <w:p w14:paraId="2B9E6961" w14:textId="77777777" w:rsidR="00A045E1" w:rsidRDefault="00A045E1">
            <w:pPr>
              <w:rPr>
                <w:rFonts w:ascii="宋体"/>
                <w:vanish/>
              </w:rPr>
            </w:pPr>
          </w:p>
        </w:tc>
        <w:tc>
          <w:tcPr>
            <w:tcW w:w="0" w:type="auto"/>
            <w:gridSpan w:val="3"/>
            <w:shd w:val="clear" w:color="auto" w:fill="auto"/>
            <w:vAlign w:val="bottom"/>
          </w:tcPr>
          <w:p w14:paraId="2B9E6962" w14:textId="77777777" w:rsidR="00A045E1" w:rsidRDefault="00A045E1">
            <w:pPr>
              <w:rPr>
                <w:rFonts w:ascii="宋体"/>
                <w:vanish/>
              </w:rPr>
            </w:pPr>
          </w:p>
        </w:tc>
      </w:tr>
      <w:tr w:rsidR="00A045E1" w14:paraId="2B9E697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964" w14:textId="77777777" w:rsidR="00A045E1" w:rsidRDefault="00AB45D0">
            <w:pPr>
              <w:textAlignment w:val="bottom"/>
            </w:pPr>
            <w:r>
              <w:rPr>
                <w:rFonts w:ascii="Arial" w:eastAsia="宋体" w:hAnsi="Arial" w:cs="Arial"/>
                <w:i/>
                <w:iCs/>
                <w:color w:val="000000"/>
                <w:sz w:val="17"/>
                <w:szCs w:val="17"/>
              </w:rPr>
              <w:t>EBIT margin</w:t>
            </w:r>
            <w:r>
              <w:rPr>
                <w:rFonts w:ascii="Arial" w:eastAsia="宋体" w:hAnsi="Arial" w:cs="Arial"/>
                <w:i/>
                <w:iCs/>
                <w:color w:val="000000"/>
                <w:sz w:val="11"/>
                <w:szCs w:val="11"/>
              </w:rPr>
              <w:t>(1)</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6965" w14:textId="77777777" w:rsidR="00A045E1" w:rsidRDefault="00AB45D0">
            <w:pPr>
              <w:jc w:val="right"/>
              <w:textAlignment w:val="bottom"/>
            </w:pPr>
            <w:r>
              <w:rPr>
                <w:rFonts w:ascii="Arial" w:eastAsia="宋体" w:hAnsi="Arial" w:cs="Arial"/>
                <w:i/>
                <w:iCs/>
                <w:color w:val="000000"/>
                <w:sz w:val="17"/>
                <w:szCs w:val="17"/>
              </w:rPr>
              <w:t>12.5 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966" w14:textId="77777777" w:rsidR="00A045E1" w:rsidRDefault="00AB45D0">
            <w:pPr>
              <w:jc w:val="right"/>
              <w:textAlignment w:val="bottom"/>
            </w:pPr>
            <w:r>
              <w:rPr>
                <w:rFonts w:ascii="Arial" w:eastAsia="宋体" w:hAnsi="Arial" w:cs="Arial"/>
                <w:i/>
                <w:i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967" w14:textId="77777777" w:rsidR="00A045E1" w:rsidRDefault="00AB45D0">
            <w:pPr>
              <w:jc w:val="right"/>
              <w:textAlignment w:val="bottom"/>
            </w:pPr>
            <w:r>
              <w:rPr>
                <w:rFonts w:ascii="Arial" w:eastAsia="宋体" w:hAnsi="Arial" w:cs="Arial"/>
                <w:i/>
                <w:iCs/>
                <w:color w:val="000000"/>
                <w:sz w:val="17"/>
                <w:szCs w:val="17"/>
              </w:rPr>
              <w:t>13.7 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968" w14:textId="77777777" w:rsidR="00A045E1" w:rsidRDefault="00AB45D0">
            <w:pPr>
              <w:jc w:val="right"/>
              <w:textAlignment w:val="bottom"/>
            </w:pPr>
            <w:r>
              <w:rPr>
                <w:rFonts w:ascii="Arial" w:eastAsia="宋体" w:hAnsi="Arial" w:cs="Arial"/>
                <w:i/>
                <w:i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969"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96A" w14:textId="77777777" w:rsidR="00A045E1" w:rsidRDefault="00A045E1">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696B" w14:textId="77777777" w:rsidR="00A045E1" w:rsidRDefault="00AB45D0">
            <w:pPr>
              <w:jc w:val="right"/>
              <w:textAlignment w:val="bottom"/>
            </w:pPr>
            <w:r>
              <w:rPr>
                <w:rFonts w:ascii="Arial" w:eastAsia="宋体" w:hAnsi="Arial" w:cs="Arial"/>
                <w:i/>
                <w:iCs/>
                <w:color w:val="000000"/>
                <w:sz w:val="17"/>
                <w:szCs w:val="17"/>
              </w:rPr>
              <w:t>13.5 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96C" w14:textId="77777777" w:rsidR="00A045E1" w:rsidRDefault="00AB45D0">
            <w:pPr>
              <w:jc w:val="right"/>
              <w:textAlignment w:val="bottom"/>
            </w:pPr>
            <w:r>
              <w:rPr>
                <w:rFonts w:ascii="Arial" w:eastAsia="宋体" w:hAnsi="Arial" w:cs="Arial"/>
                <w:i/>
                <w:i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96D" w14:textId="77777777" w:rsidR="00A045E1" w:rsidRDefault="00AB45D0">
            <w:pPr>
              <w:jc w:val="right"/>
              <w:textAlignment w:val="bottom"/>
            </w:pPr>
            <w:r>
              <w:rPr>
                <w:rFonts w:ascii="Arial" w:eastAsia="宋体" w:hAnsi="Arial" w:cs="Arial"/>
                <w:i/>
                <w:iCs/>
                <w:color w:val="000000"/>
                <w:sz w:val="17"/>
                <w:szCs w:val="17"/>
              </w:rPr>
              <w:t>15.8 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96E" w14:textId="77777777" w:rsidR="00A045E1" w:rsidRDefault="00AB45D0">
            <w:pPr>
              <w:jc w:val="right"/>
              <w:textAlignment w:val="bottom"/>
            </w:pPr>
            <w:r>
              <w:rPr>
                <w:rFonts w:ascii="Arial" w:eastAsia="宋体" w:hAnsi="Arial" w:cs="Arial"/>
                <w:i/>
                <w:i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96F" w14:textId="77777777" w:rsidR="00A045E1" w:rsidRDefault="00A045E1">
            <w:pPr>
              <w:rPr>
                <w:rFonts w:ascii="宋体"/>
              </w:rPr>
            </w:pPr>
          </w:p>
        </w:tc>
        <w:tc>
          <w:tcPr>
            <w:tcW w:w="0" w:type="auto"/>
            <w:shd w:val="clear" w:color="auto" w:fill="auto"/>
            <w:vAlign w:val="bottom"/>
          </w:tcPr>
          <w:p w14:paraId="2B9E6970" w14:textId="77777777" w:rsidR="00A045E1" w:rsidRDefault="00A045E1">
            <w:pPr>
              <w:rPr>
                <w:rFonts w:ascii="宋体"/>
                <w:vanish/>
              </w:rPr>
            </w:pPr>
          </w:p>
        </w:tc>
        <w:tc>
          <w:tcPr>
            <w:tcW w:w="0" w:type="auto"/>
            <w:shd w:val="clear" w:color="auto" w:fill="auto"/>
            <w:vAlign w:val="bottom"/>
          </w:tcPr>
          <w:p w14:paraId="2B9E6971" w14:textId="77777777" w:rsidR="00A045E1" w:rsidRDefault="00A045E1">
            <w:pPr>
              <w:rPr>
                <w:rFonts w:ascii="宋体"/>
                <w:vanish/>
              </w:rPr>
            </w:pPr>
          </w:p>
        </w:tc>
        <w:tc>
          <w:tcPr>
            <w:tcW w:w="0" w:type="auto"/>
            <w:gridSpan w:val="3"/>
            <w:shd w:val="clear" w:color="auto" w:fill="auto"/>
            <w:vAlign w:val="bottom"/>
          </w:tcPr>
          <w:p w14:paraId="2B9E6972" w14:textId="77777777" w:rsidR="00A045E1" w:rsidRDefault="00A045E1">
            <w:pPr>
              <w:rPr>
                <w:rFonts w:ascii="宋体"/>
                <w:vanish/>
              </w:rPr>
            </w:pPr>
          </w:p>
        </w:tc>
        <w:tc>
          <w:tcPr>
            <w:tcW w:w="0" w:type="auto"/>
            <w:gridSpan w:val="3"/>
            <w:shd w:val="clear" w:color="auto" w:fill="auto"/>
            <w:vAlign w:val="bottom"/>
          </w:tcPr>
          <w:p w14:paraId="2B9E6973" w14:textId="77777777" w:rsidR="00A045E1" w:rsidRDefault="00A045E1">
            <w:pPr>
              <w:rPr>
                <w:rFonts w:ascii="宋体"/>
                <w:vanish/>
              </w:rPr>
            </w:pPr>
          </w:p>
        </w:tc>
      </w:tr>
      <w:tr w:rsidR="00A045E1" w14:paraId="2B9E698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975" w14:textId="77777777" w:rsidR="00A045E1" w:rsidRDefault="00AB45D0">
            <w:pPr>
              <w:textAlignment w:val="bottom"/>
            </w:pPr>
            <w:r>
              <w:rPr>
                <w:rFonts w:ascii="Arial" w:eastAsia="宋体" w:hAnsi="Arial" w:cs="Arial"/>
                <w:color w:val="000000"/>
                <w:sz w:val="17"/>
                <w:szCs w:val="17"/>
              </w:rPr>
              <w:t>Interest expense (income), net</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6976" w14:textId="77777777" w:rsidR="00A045E1" w:rsidRDefault="00AB45D0">
            <w:pPr>
              <w:jc w:val="right"/>
              <w:textAlignment w:val="bottom"/>
            </w:pPr>
            <w:r>
              <w:rPr>
                <w:rFonts w:ascii="Arial" w:eastAsia="宋体" w:hAnsi="Arial" w:cs="Arial"/>
                <w:color w:val="000000"/>
                <w:sz w:val="17"/>
                <w:szCs w:val="17"/>
              </w:rPr>
              <w:t>16 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977"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978" w14:textId="77777777" w:rsidR="00A045E1" w:rsidRDefault="00AB45D0">
            <w:pPr>
              <w:jc w:val="right"/>
              <w:textAlignment w:val="bottom"/>
            </w:pPr>
            <w:r>
              <w:rPr>
                <w:rFonts w:ascii="Arial" w:eastAsia="宋体" w:hAnsi="Arial" w:cs="Arial"/>
                <w:color w:val="000000"/>
                <w:sz w:val="17"/>
                <w:szCs w:val="17"/>
              </w:rPr>
              <w:t>55 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979"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97A"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97B"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97C" w14:textId="77777777" w:rsidR="00A045E1" w:rsidRDefault="00A045E1">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B9E697D" w14:textId="77777777" w:rsidR="00A045E1" w:rsidRDefault="00AB45D0">
            <w:pPr>
              <w:jc w:val="right"/>
              <w:textAlignment w:val="bottom"/>
            </w:pPr>
            <w:r>
              <w:rPr>
                <w:rFonts w:ascii="Arial" w:eastAsia="宋体" w:hAnsi="Arial" w:cs="Arial"/>
                <w:color w:val="000000"/>
                <w:sz w:val="17"/>
                <w:szCs w:val="17"/>
              </w:rPr>
              <w:t>29 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97E"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97F" w14:textId="77777777" w:rsidR="00A045E1" w:rsidRDefault="00AB45D0">
            <w:pPr>
              <w:jc w:val="right"/>
              <w:textAlignment w:val="bottom"/>
            </w:pPr>
            <w:r>
              <w:rPr>
                <w:rFonts w:ascii="Arial" w:eastAsia="宋体" w:hAnsi="Arial" w:cs="Arial"/>
                <w:color w:val="000000"/>
                <w:sz w:val="17"/>
                <w:szCs w:val="17"/>
              </w:rPr>
              <w:t>112 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980"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981"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982" w14:textId="77777777" w:rsidR="00A045E1" w:rsidRDefault="00A045E1">
            <w:pPr>
              <w:jc w:val="right"/>
              <w:rPr>
                <w:rFonts w:ascii="宋体"/>
              </w:rPr>
            </w:pPr>
          </w:p>
        </w:tc>
        <w:tc>
          <w:tcPr>
            <w:tcW w:w="0" w:type="auto"/>
            <w:shd w:val="clear" w:color="auto" w:fill="auto"/>
            <w:vAlign w:val="bottom"/>
          </w:tcPr>
          <w:p w14:paraId="2B9E6983" w14:textId="77777777" w:rsidR="00A045E1" w:rsidRDefault="00A045E1">
            <w:pPr>
              <w:rPr>
                <w:rFonts w:ascii="宋体"/>
                <w:vanish/>
              </w:rPr>
            </w:pPr>
          </w:p>
        </w:tc>
        <w:tc>
          <w:tcPr>
            <w:tcW w:w="0" w:type="auto"/>
            <w:shd w:val="clear" w:color="auto" w:fill="auto"/>
            <w:vAlign w:val="bottom"/>
          </w:tcPr>
          <w:p w14:paraId="2B9E6984" w14:textId="77777777" w:rsidR="00A045E1" w:rsidRDefault="00A045E1">
            <w:pPr>
              <w:rPr>
                <w:rFonts w:ascii="宋体"/>
                <w:vanish/>
              </w:rPr>
            </w:pPr>
          </w:p>
        </w:tc>
        <w:tc>
          <w:tcPr>
            <w:tcW w:w="0" w:type="auto"/>
            <w:gridSpan w:val="3"/>
            <w:shd w:val="clear" w:color="auto" w:fill="auto"/>
            <w:vAlign w:val="bottom"/>
          </w:tcPr>
          <w:p w14:paraId="2B9E6985" w14:textId="77777777" w:rsidR="00A045E1" w:rsidRDefault="00A045E1">
            <w:pPr>
              <w:rPr>
                <w:rFonts w:ascii="宋体"/>
                <w:vanish/>
              </w:rPr>
            </w:pPr>
          </w:p>
        </w:tc>
        <w:tc>
          <w:tcPr>
            <w:tcW w:w="0" w:type="auto"/>
            <w:gridSpan w:val="3"/>
            <w:shd w:val="clear" w:color="auto" w:fill="auto"/>
            <w:vAlign w:val="bottom"/>
          </w:tcPr>
          <w:p w14:paraId="2B9E6986" w14:textId="77777777" w:rsidR="00A045E1" w:rsidRDefault="00A045E1">
            <w:pPr>
              <w:rPr>
                <w:rFonts w:ascii="宋体"/>
                <w:vanish/>
              </w:rPr>
            </w:pPr>
          </w:p>
        </w:tc>
      </w:tr>
      <w:tr w:rsidR="00A045E1" w14:paraId="2B9E699E"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B9E6988" w14:textId="77777777" w:rsidR="00A045E1" w:rsidRDefault="00AB45D0">
            <w:pPr>
              <w:textAlignment w:val="bottom"/>
            </w:pPr>
            <w:r>
              <w:rPr>
                <w:rFonts w:ascii="Arial" w:eastAsia="宋体" w:hAnsi="Arial" w:cs="Arial"/>
                <w:b/>
                <w:bCs/>
                <w:color w:val="000000"/>
                <w:sz w:val="17"/>
                <w:szCs w:val="17"/>
              </w:rPr>
              <w:t>TOTAL NIKE, INC. INCOME BEFORE INCOME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6989"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698A" w14:textId="77777777" w:rsidR="00A045E1" w:rsidRDefault="00AB45D0">
            <w:pPr>
              <w:jc w:val="right"/>
              <w:textAlignment w:val="bottom"/>
            </w:pPr>
            <w:r>
              <w:rPr>
                <w:rFonts w:ascii="Arial" w:eastAsia="宋体" w:hAnsi="Arial" w:cs="Arial"/>
                <w:b/>
                <w:bCs/>
                <w:color w:val="000000"/>
                <w:sz w:val="17"/>
                <w:szCs w:val="17"/>
              </w:rPr>
              <w:t>1,650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698B"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698C"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698D" w14:textId="77777777" w:rsidR="00A045E1" w:rsidRDefault="00AB45D0">
            <w:pPr>
              <w:jc w:val="right"/>
              <w:textAlignment w:val="bottom"/>
            </w:pPr>
            <w:r>
              <w:rPr>
                <w:rFonts w:ascii="Arial" w:eastAsia="宋体" w:hAnsi="Arial" w:cs="Arial"/>
                <w:b/>
                <w:bCs/>
                <w:color w:val="000000"/>
                <w:sz w:val="17"/>
                <w:szCs w:val="17"/>
              </w:rPr>
              <w:t>1,501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698E" w14:textId="77777777" w:rsidR="00A045E1" w:rsidRDefault="00A045E1">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698F" w14:textId="77777777" w:rsidR="00A045E1" w:rsidRDefault="00AB45D0">
            <w:pPr>
              <w:jc w:val="right"/>
              <w:textAlignment w:val="bottom"/>
            </w:pPr>
            <w:r>
              <w:rPr>
                <w:rFonts w:ascii="Arial" w:eastAsia="宋体" w:hAnsi="Arial" w:cs="Arial"/>
                <w:b/>
                <w:bCs/>
                <w:color w:val="000000"/>
                <w:sz w:val="17"/>
                <w:szCs w:val="17"/>
              </w:rPr>
              <w:t>10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6990"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B9E6991" w14:textId="77777777" w:rsidR="00A045E1" w:rsidRDefault="00A045E1">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6992"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6993" w14:textId="77777777" w:rsidR="00A045E1" w:rsidRDefault="00AB45D0">
            <w:pPr>
              <w:jc w:val="right"/>
              <w:textAlignment w:val="bottom"/>
            </w:pPr>
            <w:r>
              <w:rPr>
                <w:rFonts w:ascii="Arial" w:eastAsia="宋体" w:hAnsi="Arial" w:cs="Arial"/>
                <w:b/>
                <w:bCs/>
                <w:color w:val="000000"/>
                <w:sz w:val="17"/>
                <w:szCs w:val="17"/>
              </w:rPr>
              <w:t>3,478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6994"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6995"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6996" w14:textId="77777777" w:rsidR="00A045E1" w:rsidRDefault="00AB45D0">
            <w:pPr>
              <w:jc w:val="right"/>
              <w:textAlignment w:val="bottom"/>
            </w:pPr>
            <w:r>
              <w:rPr>
                <w:rFonts w:ascii="Arial" w:eastAsia="宋体" w:hAnsi="Arial" w:cs="Arial"/>
                <w:b/>
                <w:bCs/>
                <w:color w:val="000000"/>
                <w:sz w:val="17"/>
                <w:szCs w:val="17"/>
              </w:rPr>
              <w:t>3,607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6997" w14:textId="77777777" w:rsidR="00A045E1" w:rsidRDefault="00A045E1">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6998" w14:textId="77777777" w:rsidR="00A045E1" w:rsidRDefault="00AB45D0">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6999" w14:textId="77777777" w:rsidR="00A045E1" w:rsidRDefault="00AB45D0">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2B9E699A" w14:textId="77777777" w:rsidR="00A045E1" w:rsidRDefault="00A045E1">
            <w:pPr>
              <w:rPr>
                <w:rFonts w:ascii="宋体"/>
                <w:vanish/>
              </w:rPr>
            </w:pPr>
          </w:p>
        </w:tc>
        <w:tc>
          <w:tcPr>
            <w:tcW w:w="0" w:type="auto"/>
            <w:shd w:val="clear" w:color="auto" w:fill="auto"/>
            <w:vAlign w:val="bottom"/>
          </w:tcPr>
          <w:p w14:paraId="2B9E699B" w14:textId="77777777" w:rsidR="00A045E1" w:rsidRDefault="00A045E1">
            <w:pPr>
              <w:rPr>
                <w:rFonts w:ascii="宋体"/>
                <w:vanish/>
              </w:rPr>
            </w:pPr>
          </w:p>
        </w:tc>
        <w:tc>
          <w:tcPr>
            <w:tcW w:w="0" w:type="auto"/>
            <w:gridSpan w:val="3"/>
            <w:shd w:val="clear" w:color="auto" w:fill="auto"/>
            <w:vAlign w:val="bottom"/>
          </w:tcPr>
          <w:p w14:paraId="2B9E699C" w14:textId="77777777" w:rsidR="00A045E1" w:rsidRDefault="00A045E1">
            <w:pPr>
              <w:rPr>
                <w:rFonts w:ascii="宋体"/>
                <w:vanish/>
              </w:rPr>
            </w:pPr>
          </w:p>
        </w:tc>
        <w:tc>
          <w:tcPr>
            <w:tcW w:w="0" w:type="auto"/>
            <w:gridSpan w:val="3"/>
            <w:shd w:val="clear" w:color="auto" w:fill="auto"/>
            <w:vAlign w:val="bottom"/>
          </w:tcPr>
          <w:p w14:paraId="2B9E699D" w14:textId="77777777" w:rsidR="00A045E1" w:rsidRDefault="00A045E1">
            <w:pPr>
              <w:rPr>
                <w:rFonts w:ascii="宋体"/>
                <w:vanish/>
              </w:rPr>
            </w:pPr>
          </w:p>
        </w:tc>
      </w:tr>
    </w:tbl>
    <w:p w14:paraId="2B9E699F" w14:textId="77777777" w:rsidR="00A045E1" w:rsidRDefault="00AB45D0">
      <w:pPr>
        <w:spacing w:before="60" w:after="60"/>
        <w:ind w:hanging="360"/>
      </w:pPr>
      <w:r>
        <w:rPr>
          <w:rFonts w:ascii="Arial" w:eastAsia="宋体" w:hAnsi="Arial" w:cs="Arial"/>
          <w:i/>
          <w:iCs/>
          <w:color w:val="000000"/>
          <w:sz w:val="14"/>
          <w:szCs w:val="14"/>
        </w:rPr>
        <w:t>(1)    Total NIKE Brand EBIT, Total NIKE, Inc. EBIT and EBIT margin represent non-</w:t>
      </w:r>
      <w:r>
        <w:rPr>
          <w:rFonts w:ascii="Arial" w:eastAsia="宋体" w:hAnsi="Arial" w:cs="Arial"/>
          <w:i/>
          <w:iCs/>
          <w:color w:val="000000"/>
          <w:sz w:val="14"/>
          <w:szCs w:val="14"/>
        </w:rPr>
        <w:t>GAAP financial measures. See "Use of Non-GAAP Financial Measures" for further information.</w:t>
      </w:r>
    </w:p>
    <w:p w14:paraId="2B9E69A0" w14:textId="77777777" w:rsidR="00A045E1" w:rsidRDefault="00AB45D0">
      <w:pPr>
        <w:spacing w:before="240" w:after="120"/>
      </w:pPr>
      <w:r>
        <w:rPr>
          <w:rFonts w:ascii="sans-serif" w:eastAsia="sans-serif" w:hAnsi="sans-serif" w:cs="sans-serif"/>
          <w:b/>
          <w:bCs/>
          <w:color w:val="000000"/>
          <w:sz w:val="28"/>
          <w:szCs w:val="28"/>
        </w:rPr>
        <w:t>NORTH AMERICA</w:t>
      </w:r>
    </w:p>
    <w:tbl>
      <w:tblPr>
        <w:tblW w:w="5000" w:type="pct"/>
        <w:tblCellMar>
          <w:top w:w="15" w:type="dxa"/>
          <w:left w:w="15" w:type="dxa"/>
          <w:bottom w:w="15" w:type="dxa"/>
          <w:right w:w="15" w:type="dxa"/>
        </w:tblCellMar>
        <w:tblLook w:val="04A0" w:firstRow="1" w:lastRow="0" w:firstColumn="1" w:lastColumn="0" w:noHBand="0" w:noVBand="1"/>
      </w:tblPr>
      <w:tblGrid>
        <w:gridCol w:w="43"/>
        <w:gridCol w:w="1492"/>
        <w:gridCol w:w="36"/>
        <w:gridCol w:w="115"/>
        <w:gridCol w:w="473"/>
        <w:gridCol w:w="36"/>
        <w:gridCol w:w="115"/>
        <w:gridCol w:w="473"/>
        <w:gridCol w:w="36"/>
        <w:gridCol w:w="74"/>
        <w:gridCol w:w="563"/>
        <w:gridCol w:w="172"/>
        <w:gridCol w:w="99"/>
        <w:gridCol w:w="755"/>
        <w:gridCol w:w="172"/>
        <w:gridCol w:w="36"/>
        <w:gridCol w:w="36"/>
        <w:gridCol w:w="36"/>
        <w:gridCol w:w="115"/>
        <w:gridCol w:w="568"/>
        <w:gridCol w:w="36"/>
        <w:gridCol w:w="115"/>
        <w:gridCol w:w="473"/>
        <w:gridCol w:w="36"/>
        <w:gridCol w:w="74"/>
        <w:gridCol w:w="563"/>
        <w:gridCol w:w="172"/>
        <w:gridCol w:w="99"/>
        <w:gridCol w:w="755"/>
        <w:gridCol w:w="172"/>
        <w:gridCol w:w="36"/>
        <w:gridCol w:w="36"/>
        <w:gridCol w:w="36"/>
        <w:gridCol w:w="36"/>
        <w:gridCol w:w="36"/>
        <w:gridCol w:w="36"/>
        <w:gridCol w:w="36"/>
        <w:gridCol w:w="36"/>
        <w:gridCol w:w="36"/>
        <w:gridCol w:w="36"/>
        <w:gridCol w:w="36"/>
      </w:tblGrid>
      <w:tr w:rsidR="00A045E1" w14:paraId="2B9E69C4" w14:textId="77777777">
        <w:tc>
          <w:tcPr>
            <w:tcW w:w="50" w:type="pct"/>
            <w:shd w:val="clear" w:color="auto" w:fill="auto"/>
            <w:vAlign w:val="bottom"/>
          </w:tcPr>
          <w:p w14:paraId="2B9E69A1" w14:textId="77777777" w:rsidR="00A045E1" w:rsidRDefault="00A045E1">
            <w:pPr>
              <w:rPr>
                <w:rFonts w:ascii="宋体"/>
              </w:rPr>
            </w:pPr>
          </w:p>
        </w:tc>
        <w:tc>
          <w:tcPr>
            <w:tcW w:w="1387" w:type="pct"/>
            <w:shd w:val="clear" w:color="auto" w:fill="auto"/>
            <w:vAlign w:val="bottom"/>
          </w:tcPr>
          <w:p w14:paraId="2B9E69A2" w14:textId="77777777" w:rsidR="00A045E1" w:rsidRDefault="00A045E1">
            <w:pPr>
              <w:rPr>
                <w:rFonts w:ascii="宋体"/>
              </w:rPr>
            </w:pPr>
          </w:p>
        </w:tc>
        <w:tc>
          <w:tcPr>
            <w:tcW w:w="5" w:type="pct"/>
            <w:shd w:val="clear" w:color="auto" w:fill="auto"/>
            <w:vAlign w:val="bottom"/>
          </w:tcPr>
          <w:p w14:paraId="2B9E69A3" w14:textId="77777777" w:rsidR="00A045E1" w:rsidRDefault="00A045E1">
            <w:pPr>
              <w:rPr>
                <w:rFonts w:ascii="宋体"/>
              </w:rPr>
            </w:pPr>
          </w:p>
        </w:tc>
        <w:tc>
          <w:tcPr>
            <w:tcW w:w="50" w:type="pct"/>
            <w:shd w:val="clear" w:color="auto" w:fill="auto"/>
            <w:vAlign w:val="bottom"/>
          </w:tcPr>
          <w:p w14:paraId="2B9E69A4" w14:textId="77777777" w:rsidR="00A045E1" w:rsidRDefault="00A045E1">
            <w:pPr>
              <w:rPr>
                <w:rFonts w:ascii="宋体"/>
              </w:rPr>
            </w:pPr>
          </w:p>
        </w:tc>
        <w:tc>
          <w:tcPr>
            <w:tcW w:w="384" w:type="pct"/>
            <w:shd w:val="clear" w:color="auto" w:fill="auto"/>
            <w:vAlign w:val="bottom"/>
          </w:tcPr>
          <w:p w14:paraId="2B9E69A5" w14:textId="77777777" w:rsidR="00A045E1" w:rsidRDefault="00A045E1">
            <w:pPr>
              <w:rPr>
                <w:rFonts w:ascii="宋体"/>
              </w:rPr>
            </w:pPr>
          </w:p>
        </w:tc>
        <w:tc>
          <w:tcPr>
            <w:tcW w:w="5" w:type="pct"/>
            <w:shd w:val="clear" w:color="auto" w:fill="auto"/>
            <w:vAlign w:val="bottom"/>
          </w:tcPr>
          <w:p w14:paraId="2B9E69A6" w14:textId="77777777" w:rsidR="00A045E1" w:rsidRDefault="00A045E1">
            <w:pPr>
              <w:rPr>
                <w:rFonts w:ascii="宋体"/>
              </w:rPr>
            </w:pPr>
          </w:p>
        </w:tc>
        <w:tc>
          <w:tcPr>
            <w:tcW w:w="50" w:type="pct"/>
            <w:shd w:val="clear" w:color="auto" w:fill="auto"/>
            <w:vAlign w:val="bottom"/>
          </w:tcPr>
          <w:p w14:paraId="2B9E69A7" w14:textId="77777777" w:rsidR="00A045E1" w:rsidRDefault="00A045E1">
            <w:pPr>
              <w:rPr>
                <w:rFonts w:ascii="宋体"/>
              </w:rPr>
            </w:pPr>
          </w:p>
        </w:tc>
        <w:tc>
          <w:tcPr>
            <w:tcW w:w="384" w:type="pct"/>
            <w:shd w:val="clear" w:color="auto" w:fill="auto"/>
            <w:vAlign w:val="bottom"/>
          </w:tcPr>
          <w:p w14:paraId="2B9E69A8" w14:textId="77777777" w:rsidR="00A045E1" w:rsidRDefault="00A045E1">
            <w:pPr>
              <w:rPr>
                <w:rFonts w:ascii="宋体"/>
              </w:rPr>
            </w:pPr>
          </w:p>
        </w:tc>
        <w:tc>
          <w:tcPr>
            <w:tcW w:w="5" w:type="pct"/>
            <w:shd w:val="clear" w:color="auto" w:fill="auto"/>
            <w:vAlign w:val="bottom"/>
          </w:tcPr>
          <w:p w14:paraId="2B9E69A9" w14:textId="77777777" w:rsidR="00A045E1" w:rsidRDefault="00A045E1">
            <w:pPr>
              <w:rPr>
                <w:rFonts w:ascii="宋体"/>
              </w:rPr>
            </w:pPr>
          </w:p>
        </w:tc>
        <w:tc>
          <w:tcPr>
            <w:tcW w:w="50" w:type="pct"/>
            <w:shd w:val="clear" w:color="auto" w:fill="auto"/>
            <w:vAlign w:val="bottom"/>
          </w:tcPr>
          <w:p w14:paraId="2B9E69AA" w14:textId="77777777" w:rsidR="00A045E1" w:rsidRDefault="00A045E1">
            <w:pPr>
              <w:rPr>
                <w:rFonts w:ascii="宋体"/>
              </w:rPr>
            </w:pPr>
          </w:p>
        </w:tc>
        <w:tc>
          <w:tcPr>
            <w:tcW w:w="384" w:type="pct"/>
            <w:shd w:val="clear" w:color="auto" w:fill="auto"/>
            <w:vAlign w:val="bottom"/>
          </w:tcPr>
          <w:p w14:paraId="2B9E69AB" w14:textId="77777777" w:rsidR="00A045E1" w:rsidRDefault="00A045E1">
            <w:pPr>
              <w:rPr>
                <w:rFonts w:ascii="宋体"/>
              </w:rPr>
            </w:pPr>
          </w:p>
        </w:tc>
        <w:tc>
          <w:tcPr>
            <w:tcW w:w="5" w:type="pct"/>
            <w:shd w:val="clear" w:color="auto" w:fill="auto"/>
            <w:vAlign w:val="bottom"/>
          </w:tcPr>
          <w:p w14:paraId="2B9E69AC" w14:textId="77777777" w:rsidR="00A045E1" w:rsidRDefault="00A045E1">
            <w:pPr>
              <w:rPr>
                <w:rFonts w:ascii="宋体"/>
              </w:rPr>
            </w:pPr>
          </w:p>
        </w:tc>
        <w:tc>
          <w:tcPr>
            <w:tcW w:w="50" w:type="pct"/>
            <w:shd w:val="clear" w:color="auto" w:fill="auto"/>
            <w:vAlign w:val="bottom"/>
          </w:tcPr>
          <w:p w14:paraId="2B9E69AD" w14:textId="77777777" w:rsidR="00A045E1" w:rsidRDefault="00A045E1">
            <w:pPr>
              <w:rPr>
                <w:rFonts w:ascii="宋体"/>
              </w:rPr>
            </w:pPr>
          </w:p>
        </w:tc>
        <w:tc>
          <w:tcPr>
            <w:tcW w:w="384" w:type="pct"/>
            <w:shd w:val="clear" w:color="auto" w:fill="auto"/>
            <w:vAlign w:val="bottom"/>
          </w:tcPr>
          <w:p w14:paraId="2B9E69AE" w14:textId="77777777" w:rsidR="00A045E1" w:rsidRDefault="00A045E1">
            <w:pPr>
              <w:rPr>
                <w:rFonts w:ascii="宋体"/>
              </w:rPr>
            </w:pPr>
          </w:p>
        </w:tc>
        <w:tc>
          <w:tcPr>
            <w:tcW w:w="5" w:type="pct"/>
            <w:shd w:val="clear" w:color="auto" w:fill="auto"/>
            <w:vAlign w:val="bottom"/>
          </w:tcPr>
          <w:p w14:paraId="2B9E69AF" w14:textId="77777777" w:rsidR="00A045E1" w:rsidRDefault="00A045E1">
            <w:pPr>
              <w:rPr>
                <w:rFonts w:ascii="宋体"/>
              </w:rPr>
            </w:pPr>
          </w:p>
        </w:tc>
        <w:tc>
          <w:tcPr>
            <w:tcW w:w="5" w:type="pct"/>
            <w:shd w:val="clear" w:color="auto" w:fill="auto"/>
            <w:vAlign w:val="bottom"/>
          </w:tcPr>
          <w:p w14:paraId="2B9E69B0" w14:textId="77777777" w:rsidR="00A045E1" w:rsidRDefault="00A045E1">
            <w:pPr>
              <w:rPr>
                <w:rFonts w:ascii="宋体"/>
              </w:rPr>
            </w:pPr>
          </w:p>
        </w:tc>
        <w:tc>
          <w:tcPr>
            <w:tcW w:w="28" w:type="pct"/>
            <w:shd w:val="clear" w:color="auto" w:fill="auto"/>
            <w:vAlign w:val="bottom"/>
          </w:tcPr>
          <w:p w14:paraId="2B9E69B1" w14:textId="77777777" w:rsidR="00A045E1" w:rsidRDefault="00A045E1">
            <w:pPr>
              <w:rPr>
                <w:rFonts w:ascii="宋体"/>
              </w:rPr>
            </w:pPr>
          </w:p>
        </w:tc>
        <w:tc>
          <w:tcPr>
            <w:tcW w:w="5" w:type="pct"/>
            <w:shd w:val="clear" w:color="auto" w:fill="auto"/>
            <w:vAlign w:val="bottom"/>
          </w:tcPr>
          <w:p w14:paraId="2B9E69B2" w14:textId="77777777" w:rsidR="00A045E1" w:rsidRDefault="00A045E1">
            <w:pPr>
              <w:rPr>
                <w:rFonts w:ascii="宋体"/>
              </w:rPr>
            </w:pPr>
          </w:p>
        </w:tc>
        <w:tc>
          <w:tcPr>
            <w:tcW w:w="50" w:type="pct"/>
            <w:shd w:val="clear" w:color="auto" w:fill="auto"/>
            <w:vAlign w:val="bottom"/>
          </w:tcPr>
          <w:p w14:paraId="2B9E69B3" w14:textId="77777777" w:rsidR="00A045E1" w:rsidRDefault="00A045E1">
            <w:pPr>
              <w:rPr>
                <w:rFonts w:ascii="宋体"/>
              </w:rPr>
            </w:pPr>
          </w:p>
        </w:tc>
        <w:tc>
          <w:tcPr>
            <w:tcW w:w="384" w:type="pct"/>
            <w:shd w:val="clear" w:color="auto" w:fill="auto"/>
            <w:vAlign w:val="bottom"/>
          </w:tcPr>
          <w:p w14:paraId="2B9E69B4" w14:textId="77777777" w:rsidR="00A045E1" w:rsidRDefault="00A045E1">
            <w:pPr>
              <w:rPr>
                <w:rFonts w:ascii="宋体"/>
              </w:rPr>
            </w:pPr>
          </w:p>
        </w:tc>
        <w:tc>
          <w:tcPr>
            <w:tcW w:w="5" w:type="pct"/>
            <w:shd w:val="clear" w:color="auto" w:fill="auto"/>
            <w:vAlign w:val="bottom"/>
          </w:tcPr>
          <w:p w14:paraId="2B9E69B5" w14:textId="77777777" w:rsidR="00A045E1" w:rsidRDefault="00A045E1">
            <w:pPr>
              <w:rPr>
                <w:rFonts w:ascii="宋体"/>
              </w:rPr>
            </w:pPr>
          </w:p>
        </w:tc>
        <w:tc>
          <w:tcPr>
            <w:tcW w:w="50" w:type="pct"/>
            <w:shd w:val="clear" w:color="auto" w:fill="auto"/>
            <w:vAlign w:val="bottom"/>
          </w:tcPr>
          <w:p w14:paraId="2B9E69B6" w14:textId="77777777" w:rsidR="00A045E1" w:rsidRDefault="00A045E1">
            <w:pPr>
              <w:rPr>
                <w:rFonts w:ascii="宋体"/>
              </w:rPr>
            </w:pPr>
          </w:p>
        </w:tc>
        <w:tc>
          <w:tcPr>
            <w:tcW w:w="384" w:type="pct"/>
            <w:shd w:val="clear" w:color="auto" w:fill="auto"/>
            <w:vAlign w:val="bottom"/>
          </w:tcPr>
          <w:p w14:paraId="2B9E69B7" w14:textId="77777777" w:rsidR="00A045E1" w:rsidRDefault="00A045E1">
            <w:pPr>
              <w:rPr>
                <w:rFonts w:ascii="宋体"/>
              </w:rPr>
            </w:pPr>
          </w:p>
        </w:tc>
        <w:tc>
          <w:tcPr>
            <w:tcW w:w="5" w:type="pct"/>
            <w:shd w:val="clear" w:color="auto" w:fill="auto"/>
            <w:vAlign w:val="bottom"/>
          </w:tcPr>
          <w:p w14:paraId="2B9E69B8" w14:textId="77777777" w:rsidR="00A045E1" w:rsidRDefault="00A045E1">
            <w:pPr>
              <w:rPr>
                <w:rFonts w:ascii="宋体"/>
              </w:rPr>
            </w:pPr>
          </w:p>
        </w:tc>
        <w:tc>
          <w:tcPr>
            <w:tcW w:w="50" w:type="pct"/>
            <w:shd w:val="clear" w:color="auto" w:fill="auto"/>
            <w:vAlign w:val="bottom"/>
          </w:tcPr>
          <w:p w14:paraId="2B9E69B9" w14:textId="77777777" w:rsidR="00A045E1" w:rsidRDefault="00A045E1">
            <w:pPr>
              <w:rPr>
                <w:rFonts w:ascii="宋体"/>
              </w:rPr>
            </w:pPr>
          </w:p>
        </w:tc>
        <w:tc>
          <w:tcPr>
            <w:tcW w:w="384" w:type="pct"/>
            <w:shd w:val="clear" w:color="auto" w:fill="auto"/>
            <w:vAlign w:val="bottom"/>
          </w:tcPr>
          <w:p w14:paraId="2B9E69BA" w14:textId="77777777" w:rsidR="00A045E1" w:rsidRDefault="00A045E1">
            <w:pPr>
              <w:rPr>
                <w:rFonts w:ascii="宋体"/>
              </w:rPr>
            </w:pPr>
          </w:p>
        </w:tc>
        <w:tc>
          <w:tcPr>
            <w:tcW w:w="5" w:type="pct"/>
            <w:shd w:val="clear" w:color="auto" w:fill="auto"/>
            <w:vAlign w:val="bottom"/>
          </w:tcPr>
          <w:p w14:paraId="2B9E69BB" w14:textId="77777777" w:rsidR="00A045E1" w:rsidRDefault="00A045E1">
            <w:pPr>
              <w:rPr>
                <w:rFonts w:ascii="宋体"/>
              </w:rPr>
            </w:pPr>
          </w:p>
        </w:tc>
        <w:tc>
          <w:tcPr>
            <w:tcW w:w="50" w:type="pct"/>
            <w:shd w:val="clear" w:color="auto" w:fill="auto"/>
            <w:vAlign w:val="bottom"/>
          </w:tcPr>
          <w:p w14:paraId="2B9E69BC" w14:textId="77777777" w:rsidR="00A045E1" w:rsidRDefault="00A045E1">
            <w:pPr>
              <w:rPr>
                <w:rFonts w:ascii="宋体"/>
              </w:rPr>
            </w:pPr>
          </w:p>
        </w:tc>
        <w:tc>
          <w:tcPr>
            <w:tcW w:w="384" w:type="pct"/>
            <w:shd w:val="clear" w:color="auto" w:fill="auto"/>
            <w:vAlign w:val="bottom"/>
          </w:tcPr>
          <w:p w14:paraId="2B9E69BD" w14:textId="77777777" w:rsidR="00A045E1" w:rsidRDefault="00A045E1">
            <w:pPr>
              <w:rPr>
                <w:rFonts w:ascii="宋体"/>
              </w:rPr>
            </w:pPr>
          </w:p>
        </w:tc>
        <w:tc>
          <w:tcPr>
            <w:tcW w:w="5" w:type="pct"/>
            <w:shd w:val="clear" w:color="auto" w:fill="auto"/>
            <w:vAlign w:val="bottom"/>
          </w:tcPr>
          <w:p w14:paraId="2B9E69BE" w14:textId="77777777" w:rsidR="00A045E1" w:rsidRDefault="00A045E1">
            <w:pPr>
              <w:rPr>
                <w:rFonts w:ascii="宋体"/>
              </w:rPr>
            </w:pPr>
          </w:p>
        </w:tc>
        <w:tc>
          <w:tcPr>
            <w:tcW w:w="0" w:type="auto"/>
            <w:shd w:val="clear" w:color="auto" w:fill="auto"/>
            <w:vAlign w:val="bottom"/>
          </w:tcPr>
          <w:p w14:paraId="2B9E69BF" w14:textId="77777777" w:rsidR="00A045E1" w:rsidRDefault="00A045E1">
            <w:pPr>
              <w:rPr>
                <w:rFonts w:ascii="宋体"/>
                <w:vanish/>
              </w:rPr>
            </w:pPr>
          </w:p>
        </w:tc>
        <w:tc>
          <w:tcPr>
            <w:tcW w:w="0" w:type="auto"/>
            <w:shd w:val="clear" w:color="auto" w:fill="auto"/>
            <w:vAlign w:val="bottom"/>
          </w:tcPr>
          <w:p w14:paraId="2B9E69C0" w14:textId="77777777" w:rsidR="00A045E1" w:rsidRDefault="00A045E1">
            <w:pPr>
              <w:rPr>
                <w:rFonts w:ascii="宋体"/>
                <w:vanish/>
              </w:rPr>
            </w:pPr>
          </w:p>
        </w:tc>
        <w:tc>
          <w:tcPr>
            <w:tcW w:w="0" w:type="auto"/>
            <w:gridSpan w:val="3"/>
            <w:shd w:val="clear" w:color="auto" w:fill="auto"/>
            <w:vAlign w:val="bottom"/>
          </w:tcPr>
          <w:p w14:paraId="2B9E69C1" w14:textId="77777777" w:rsidR="00A045E1" w:rsidRDefault="00A045E1">
            <w:pPr>
              <w:rPr>
                <w:rFonts w:ascii="宋体"/>
                <w:vanish/>
              </w:rPr>
            </w:pPr>
          </w:p>
        </w:tc>
        <w:tc>
          <w:tcPr>
            <w:tcW w:w="0" w:type="auto"/>
            <w:gridSpan w:val="3"/>
            <w:shd w:val="clear" w:color="auto" w:fill="auto"/>
            <w:vAlign w:val="bottom"/>
          </w:tcPr>
          <w:p w14:paraId="2B9E69C2" w14:textId="77777777" w:rsidR="00A045E1" w:rsidRDefault="00A045E1">
            <w:pPr>
              <w:rPr>
                <w:rFonts w:ascii="宋体"/>
                <w:vanish/>
              </w:rPr>
            </w:pPr>
          </w:p>
        </w:tc>
        <w:tc>
          <w:tcPr>
            <w:tcW w:w="0" w:type="auto"/>
            <w:gridSpan w:val="3"/>
            <w:shd w:val="clear" w:color="auto" w:fill="auto"/>
            <w:vAlign w:val="bottom"/>
          </w:tcPr>
          <w:p w14:paraId="2B9E69C3" w14:textId="77777777" w:rsidR="00A045E1" w:rsidRDefault="00A045E1">
            <w:pPr>
              <w:rPr>
                <w:rFonts w:ascii="宋体"/>
                <w:vanish/>
              </w:rPr>
            </w:pPr>
          </w:p>
        </w:tc>
      </w:tr>
      <w:tr w:rsidR="00A045E1" w14:paraId="2B9E69D4" w14:textId="77777777">
        <w:tc>
          <w:tcPr>
            <w:tcW w:w="0" w:type="auto"/>
            <w:gridSpan w:val="3"/>
            <w:shd w:val="clear" w:color="auto" w:fill="auto"/>
            <w:tcMar>
              <w:top w:w="0" w:type="dxa"/>
              <w:left w:w="20" w:type="dxa"/>
              <w:bottom w:w="0" w:type="dxa"/>
              <w:right w:w="20" w:type="dxa"/>
            </w:tcMar>
            <w:vAlign w:val="bottom"/>
          </w:tcPr>
          <w:p w14:paraId="2B9E69C5" w14:textId="77777777" w:rsidR="00A045E1" w:rsidRDefault="00A045E1">
            <w:pPr>
              <w:rPr>
                <w:rFonts w:ascii="宋体"/>
              </w:rPr>
            </w:pPr>
          </w:p>
        </w:tc>
        <w:tc>
          <w:tcPr>
            <w:tcW w:w="0" w:type="auto"/>
            <w:gridSpan w:val="12"/>
            <w:shd w:val="clear" w:color="auto" w:fill="auto"/>
            <w:tcMar>
              <w:top w:w="40" w:type="dxa"/>
              <w:left w:w="20" w:type="dxa"/>
              <w:bottom w:w="40" w:type="dxa"/>
              <w:right w:w="20" w:type="dxa"/>
            </w:tcMar>
            <w:vAlign w:val="bottom"/>
          </w:tcPr>
          <w:p w14:paraId="2B9E69C6" w14:textId="77777777" w:rsidR="00A045E1" w:rsidRDefault="00AB45D0">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vAlign w:val="bottom"/>
          </w:tcPr>
          <w:p w14:paraId="2B9E69C7" w14:textId="77777777" w:rsidR="00A045E1" w:rsidRDefault="00A045E1">
            <w:pPr>
              <w:rPr>
                <w:rFonts w:ascii="宋体"/>
              </w:rPr>
            </w:pPr>
          </w:p>
        </w:tc>
        <w:tc>
          <w:tcPr>
            <w:tcW w:w="0" w:type="auto"/>
            <w:gridSpan w:val="12"/>
            <w:shd w:val="clear" w:color="auto" w:fill="auto"/>
            <w:tcMar>
              <w:top w:w="40" w:type="dxa"/>
              <w:left w:w="20" w:type="dxa"/>
              <w:bottom w:w="40" w:type="dxa"/>
              <w:right w:w="20" w:type="dxa"/>
            </w:tcMar>
            <w:vAlign w:val="bottom"/>
          </w:tcPr>
          <w:p w14:paraId="2B9E69C8" w14:textId="77777777" w:rsidR="00A045E1" w:rsidRDefault="00AB45D0">
            <w:pPr>
              <w:jc w:val="center"/>
              <w:textAlignment w:val="bottom"/>
            </w:pPr>
            <w:r>
              <w:rPr>
                <w:rFonts w:ascii="sans-serif" w:eastAsia="sans-serif" w:hAnsi="sans-serif" w:cs="sans-serif"/>
                <w:b/>
                <w:bCs/>
                <w:color w:val="000000"/>
                <w:sz w:val="17"/>
                <w:szCs w:val="17"/>
              </w:rPr>
              <w:t>SIX MONTHS ENDED NOVEMBER 30,</w:t>
            </w:r>
          </w:p>
        </w:tc>
        <w:tc>
          <w:tcPr>
            <w:tcW w:w="0" w:type="auto"/>
            <w:shd w:val="clear" w:color="auto" w:fill="auto"/>
            <w:vAlign w:val="bottom"/>
          </w:tcPr>
          <w:p w14:paraId="2B9E69C9" w14:textId="77777777" w:rsidR="00A045E1" w:rsidRDefault="00A045E1">
            <w:pPr>
              <w:rPr>
                <w:rFonts w:ascii="宋体"/>
                <w:vanish/>
              </w:rPr>
            </w:pPr>
          </w:p>
        </w:tc>
        <w:tc>
          <w:tcPr>
            <w:tcW w:w="0" w:type="auto"/>
            <w:shd w:val="clear" w:color="auto" w:fill="auto"/>
            <w:vAlign w:val="bottom"/>
          </w:tcPr>
          <w:p w14:paraId="2B9E69CA" w14:textId="77777777" w:rsidR="00A045E1" w:rsidRDefault="00A045E1">
            <w:pPr>
              <w:rPr>
                <w:rFonts w:ascii="宋体"/>
                <w:vanish/>
              </w:rPr>
            </w:pPr>
          </w:p>
        </w:tc>
        <w:tc>
          <w:tcPr>
            <w:tcW w:w="0" w:type="auto"/>
            <w:shd w:val="clear" w:color="auto" w:fill="auto"/>
            <w:vAlign w:val="bottom"/>
          </w:tcPr>
          <w:p w14:paraId="2B9E69CB" w14:textId="77777777" w:rsidR="00A045E1" w:rsidRDefault="00A045E1">
            <w:pPr>
              <w:rPr>
                <w:rFonts w:ascii="宋体"/>
              </w:rPr>
            </w:pPr>
          </w:p>
        </w:tc>
        <w:tc>
          <w:tcPr>
            <w:tcW w:w="0" w:type="auto"/>
            <w:shd w:val="clear" w:color="auto" w:fill="auto"/>
            <w:vAlign w:val="bottom"/>
          </w:tcPr>
          <w:p w14:paraId="2B9E69CC" w14:textId="77777777" w:rsidR="00A045E1" w:rsidRDefault="00A045E1">
            <w:pPr>
              <w:rPr>
                <w:rFonts w:ascii="宋体"/>
              </w:rPr>
            </w:pPr>
          </w:p>
        </w:tc>
        <w:tc>
          <w:tcPr>
            <w:tcW w:w="0" w:type="auto"/>
            <w:shd w:val="clear" w:color="auto" w:fill="auto"/>
            <w:vAlign w:val="bottom"/>
          </w:tcPr>
          <w:p w14:paraId="2B9E69CD" w14:textId="77777777" w:rsidR="00A045E1" w:rsidRDefault="00A045E1">
            <w:pPr>
              <w:rPr>
                <w:rFonts w:ascii="宋体"/>
              </w:rPr>
            </w:pPr>
          </w:p>
        </w:tc>
        <w:tc>
          <w:tcPr>
            <w:tcW w:w="0" w:type="auto"/>
            <w:shd w:val="clear" w:color="auto" w:fill="auto"/>
            <w:vAlign w:val="bottom"/>
          </w:tcPr>
          <w:p w14:paraId="2B9E69CE" w14:textId="77777777" w:rsidR="00A045E1" w:rsidRDefault="00A045E1">
            <w:pPr>
              <w:rPr>
                <w:rFonts w:ascii="宋体"/>
              </w:rPr>
            </w:pPr>
          </w:p>
        </w:tc>
        <w:tc>
          <w:tcPr>
            <w:tcW w:w="0" w:type="auto"/>
            <w:shd w:val="clear" w:color="auto" w:fill="auto"/>
            <w:vAlign w:val="bottom"/>
          </w:tcPr>
          <w:p w14:paraId="2B9E69CF" w14:textId="77777777" w:rsidR="00A045E1" w:rsidRDefault="00A045E1">
            <w:pPr>
              <w:rPr>
                <w:rFonts w:ascii="宋体"/>
              </w:rPr>
            </w:pPr>
          </w:p>
        </w:tc>
        <w:tc>
          <w:tcPr>
            <w:tcW w:w="0" w:type="auto"/>
            <w:shd w:val="clear" w:color="auto" w:fill="auto"/>
            <w:vAlign w:val="bottom"/>
          </w:tcPr>
          <w:p w14:paraId="2B9E69D0" w14:textId="77777777" w:rsidR="00A045E1" w:rsidRDefault="00A045E1">
            <w:pPr>
              <w:rPr>
                <w:rFonts w:ascii="宋体"/>
              </w:rPr>
            </w:pPr>
          </w:p>
        </w:tc>
        <w:tc>
          <w:tcPr>
            <w:tcW w:w="0" w:type="auto"/>
            <w:shd w:val="clear" w:color="auto" w:fill="auto"/>
            <w:vAlign w:val="bottom"/>
          </w:tcPr>
          <w:p w14:paraId="2B9E69D1" w14:textId="77777777" w:rsidR="00A045E1" w:rsidRDefault="00A045E1">
            <w:pPr>
              <w:rPr>
                <w:rFonts w:ascii="宋体"/>
              </w:rPr>
            </w:pPr>
          </w:p>
        </w:tc>
        <w:tc>
          <w:tcPr>
            <w:tcW w:w="0" w:type="auto"/>
            <w:shd w:val="clear" w:color="auto" w:fill="auto"/>
            <w:vAlign w:val="bottom"/>
          </w:tcPr>
          <w:p w14:paraId="2B9E69D2" w14:textId="77777777" w:rsidR="00A045E1" w:rsidRDefault="00A045E1">
            <w:pPr>
              <w:rPr>
                <w:rFonts w:ascii="宋体"/>
              </w:rPr>
            </w:pPr>
          </w:p>
        </w:tc>
        <w:tc>
          <w:tcPr>
            <w:tcW w:w="0" w:type="auto"/>
            <w:shd w:val="clear" w:color="auto" w:fill="auto"/>
            <w:vAlign w:val="bottom"/>
          </w:tcPr>
          <w:p w14:paraId="2B9E69D3" w14:textId="77777777" w:rsidR="00A045E1" w:rsidRDefault="00A045E1">
            <w:pPr>
              <w:rPr>
                <w:rFonts w:ascii="宋体"/>
              </w:rPr>
            </w:pPr>
          </w:p>
        </w:tc>
      </w:tr>
      <w:tr w:rsidR="00A045E1" w14:paraId="2B9E69E4" w14:textId="77777777">
        <w:tc>
          <w:tcPr>
            <w:tcW w:w="0" w:type="auto"/>
            <w:gridSpan w:val="3"/>
            <w:shd w:val="clear" w:color="auto" w:fill="auto"/>
            <w:tcMar>
              <w:top w:w="40" w:type="dxa"/>
              <w:left w:w="20" w:type="dxa"/>
              <w:bottom w:w="40" w:type="dxa"/>
              <w:right w:w="20" w:type="dxa"/>
            </w:tcMar>
            <w:vAlign w:val="bottom"/>
          </w:tcPr>
          <w:p w14:paraId="2B9E69D5" w14:textId="77777777" w:rsidR="00A045E1" w:rsidRDefault="00AB45D0">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9D6"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9D7" w14:textId="77777777" w:rsidR="00A045E1" w:rsidRDefault="00AB45D0">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9D8" w14:textId="77777777" w:rsidR="00A045E1" w:rsidRDefault="00AB45D0">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9D9" w14:textId="77777777" w:rsidR="00A045E1" w:rsidRDefault="00AB45D0">
            <w:pPr>
              <w:jc w:val="right"/>
              <w:textAlignment w:val="bottom"/>
            </w:pPr>
            <w:r>
              <w:rPr>
                <w:rFonts w:ascii="sans-serif" w:eastAsia="sans-serif" w:hAnsi="sans-serif" w:cs="sans-serif"/>
                <w:b/>
                <w:bCs/>
                <w:color w:val="000000"/>
                <w:sz w:val="17"/>
                <w:szCs w:val="17"/>
              </w:rPr>
              <w:t>% CHANGE EXCLUDING CURRENCY CHANGES</w:t>
            </w:r>
          </w:p>
        </w:tc>
        <w:tc>
          <w:tcPr>
            <w:tcW w:w="0" w:type="auto"/>
            <w:gridSpan w:val="3"/>
            <w:shd w:val="clear" w:color="auto" w:fill="auto"/>
            <w:tcMar>
              <w:top w:w="0" w:type="dxa"/>
              <w:left w:w="20" w:type="dxa"/>
              <w:bottom w:w="0" w:type="dxa"/>
              <w:right w:w="20" w:type="dxa"/>
            </w:tcMar>
            <w:vAlign w:val="bottom"/>
          </w:tcPr>
          <w:p w14:paraId="2B9E69DA" w14:textId="77777777" w:rsidR="00A045E1" w:rsidRDefault="00A045E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9DB"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9DC" w14:textId="77777777" w:rsidR="00A045E1" w:rsidRDefault="00AB45D0">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9DD" w14:textId="77777777" w:rsidR="00A045E1" w:rsidRDefault="00AB45D0">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9DE" w14:textId="77777777" w:rsidR="00A045E1" w:rsidRDefault="00AB45D0">
            <w:pPr>
              <w:jc w:val="right"/>
              <w:textAlignment w:val="bottom"/>
            </w:pPr>
            <w:r>
              <w:rPr>
                <w:rFonts w:ascii="sans-serif" w:eastAsia="sans-serif" w:hAnsi="sans-serif" w:cs="sans-serif"/>
                <w:b/>
                <w:bCs/>
                <w:color w:val="000000"/>
                <w:sz w:val="17"/>
                <w:szCs w:val="17"/>
              </w:rPr>
              <w:t>% CHANGE EXCLUDING CURRENCY CHANGES</w:t>
            </w:r>
          </w:p>
        </w:tc>
        <w:tc>
          <w:tcPr>
            <w:tcW w:w="0" w:type="auto"/>
            <w:shd w:val="clear" w:color="auto" w:fill="auto"/>
            <w:vAlign w:val="bottom"/>
          </w:tcPr>
          <w:p w14:paraId="2B9E69DF" w14:textId="77777777" w:rsidR="00A045E1" w:rsidRDefault="00A045E1">
            <w:pPr>
              <w:rPr>
                <w:rFonts w:ascii="宋体"/>
                <w:vanish/>
              </w:rPr>
            </w:pPr>
          </w:p>
        </w:tc>
        <w:tc>
          <w:tcPr>
            <w:tcW w:w="0" w:type="auto"/>
            <w:shd w:val="clear" w:color="auto" w:fill="auto"/>
            <w:vAlign w:val="bottom"/>
          </w:tcPr>
          <w:p w14:paraId="2B9E69E0" w14:textId="77777777" w:rsidR="00A045E1" w:rsidRDefault="00A045E1">
            <w:pPr>
              <w:rPr>
                <w:rFonts w:ascii="宋体"/>
                <w:vanish/>
              </w:rPr>
            </w:pPr>
          </w:p>
        </w:tc>
        <w:tc>
          <w:tcPr>
            <w:tcW w:w="0" w:type="auto"/>
            <w:gridSpan w:val="3"/>
            <w:shd w:val="clear" w:color="auto" w:fill="auto"/>
            <w:vAlign w:val="bottom"/>
          </w:tcPr>
          <w:p w14:paraId="2B9E69E1" w14:textId="77777777" w:rsidR="00A045E1" w:rsidRDefault="00A045E1">
            <w:pPr>
              <w:rPr>
                <w:rFonts w:ascii="宋体"/>
                <w:vanish/>
              </w:rPr>
            </w:pPr>
          </w:p>
        </w:tc>
        <w:tc>
          <w:tcPr>
            <w:tcW w:w="0" w:type="auto"/>
            <w:gridSpan w:val="3"/>
            <w:shd w:val="clear" w:color="auto" w:fill="auto"/>
            <w:vAlign w:val="bottom"/>
          </w:tcPr>
          <w:p w14:paraId="2B9E69E2" w14:textId="77777777" w:rsidR="00A045E1" w:rsidRDefault="00A045E1">
            <w:pPr>
              <w:rPr>
                <w:rFonts w:ascii="宋体"/>
                <w:vanish/>
              </w:rPr>
            </w:pPr>
          </w:p>
        </w:tc>
        <w:tc>
          <w:tcPr>
            <w:tcW w:w="0" w:type="auto"/>
            <w:gridSpan w:val="3"/>
            <w:shd w:val="clear" w:color="auto" w:fill="auto"/>
            <w:vAlign w:val="bottom"/>
          </w:tcPr>
          <w:p w14:paraId="2B9E69E3" w14:textId="77777777" w:rsidR="00A045E1" w:rsidRDefault="00A045E1">
            <w:pPr>
              <w:rPr>
                <w:rFonts w:ascii="宋体"/>
                <w:vanish/>
              </w:rPr>
            </w:pPr>
          </w:p>
        </w:tc>
      </w:tr>
      <w:tr w:rsidR="00A045E1" w14:paraId="2B9E69F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9E5" w14:textId="77777777" w:rsidR="00A045E1" w:rsidRDefault="00AB45D0">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69E6"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9E7"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9E8"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9E9"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9EA"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69EB"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9EC"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9ED"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9EE" w14:textId="77777777" w:rsidR="00A045E1" w:rsidRDefault="00A045E1">
            <w:pPr>
              <w:rPr>
                <w:rFonts w:ascii="宋体"/>
              </w:rPr>
            </w:pPr>
          </w:p>
        </w:tc>
        <w:tc>
          <w:tcPr>
            <w:tcW w:w="0" w:type="auto"/>
            <w:shd w:val="clear" w:color="auto" w:fill="auto"/>
            <w:vAlign w:val="bottom"/>
          </w:tcPr>
          <w:p w14:paraId="2B9E69EF" w14:textId="77777777" w:rsidR="00A045E1" w:rsidRDefault="00A045E1">
            <w:pPr>
              <w:rPr>
                <w:rFonts w:ascii="宋体"/>
                <w:vanish/>
              </w:rPr>
            </w:pPr>
          </w:p>
        </w:tc>
        <w:tc>
          <w:tcPr>
            <w:tcW w:w="0" w:type="auto"/>
            <w:shd w:val="clear" w:color="auto" w:fill="auto"/>
            <w:vAlign w:val="bottom"/>
          </w:tcPr>
          <w:p w14:paraId="2B9E69F0" w14:textId="77777777" w:rsidR="00A045E1" w:rsidRDefault="00A045E1">
            <w:pPr>
              <w:rPr>
                <w:rFonts w:ascii="宋体"/>
                <w:vanish/>
              </w:rPr>
            </w:pPr>
          </w:p>
        </w:tc>
        <w:tc>
          <w:tcPr>
            <w:tcW w:w="0" w:type="auto"/>
            <w:gridSpan w:val="3"/>
            <w:shd w:val="clear" w:color="auto" w:fill="auto"/>
            <w:vAlign w:val="bottom"/>
          </w:tcPr>
          <w:p w14:paraId="2B9E69F1" w14:textId="77777777" w:rsidR="00A045E1" w:rsidRDefault="00A045E1">
            <w:pPr>
              <w:rPr>
                <w:rFonts w:ascii="宋体"/>
                <w:vanish/>
              </w:rPr>
            </w:pPr>
          </w:p>
        </w:tc>
        <w:tc>
          <w:tcPr>
            <w:tcW w:w="0" w:type="auto"/>
            <w:gridSpan w:val="3"/>
            <w:shd w:val="clear" w:color="auto" w:fill="auto"/>
            <w:vAlign w:val="bottom"/>
          </w:tcPr>
          <w:p w14:paraId="2B9E69F2" w14:textId="77777777" w:rsidR="00A045E1" w:rsidRDefault="00A045E1">
            <w:pPr>
              <w:rPr>
                <w:rFonts w:ascii="宋体"/>
                <w:vanish/>
              </w:rPr>
            </w:pPr>
          </w:p>
        </w:tc>
        <w:tc>
          <w:tcPr>
            <w:tcW w:w="0" w:type="auto"/>
            <w:gridSpan w:val="3"/>
            <w:shd w:val="clear" w:color="auto" w:fill="auto"/>
            <w:vAlign w:val="bottom"/>
          </w:tcPr>
          <w:p w14:paraId="2B9E69F3" w14:textId="77777777" w:rsidR="00A045E1" w:rsidRDefault="00A045E1">
            <w:pPr>
              <w:rPr>
                <w:rFonts w:ascii="宋体"/>
                <w:vanish/>
              </w:rPr>
            </w:pPr>
          </w:p>
        </w:tc>
      </w:tr>
      <w:tr w:rsidR="00A045E1" w14:paraId="2B9E6A1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9F5" w14:textId="77777777" w:rsidR="00A045E1" w:rsidRDefault="00AB45D0">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2B9E69F6"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69F7" w14:textId="77777777" w:rsidR="00A045E1" w:rsidRDefault="00AB45D0">
            <w:pPr>
              <w:jc w:val="right"/>
              <w:textAlignment w:val="bottom"/>
            </w:pPr>
            <w:r>
              <w:rPr>
                <w:rFonts w:ascii="Arial" w:eastAsia="宋体" w:hAnsi="Arial" w:cs="Arial"/>
                <w:color w:val="000000"/>
                <w:sz w:val="17"/>
                <w:szCs w:val="17"/>
              </w:rPr>
              <w:t>3,963 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9F8"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69F9"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69FA" w14:textId="77777777" w:rsidR="00A045E1" w:rsidRDefault="00AB45D0">
            <w:pPr>
              <w:jc w:val="right"/>
              <w:textAlignment w:val="bottom"/>
            </w:pPr>
            <w:r>
              <w:rPr>
                <w:rFonts w:ascii="Arial" w:eastAsia="宋体" w:hAnsi="Arial" w:cs="Arial"/>
                <w:color w:val="000000"/>
                <w:sz w:val="17"/>
                <w:szCs w:val="17"/>
              </w:rPr>
              <w:t>2,852 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9FB"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9FC" w14:textId="77777777" w:rsidR="00A045E1" w:rsidRDefault="00AB45D0">
            <w:pPr>
              <w:jc w:val="right"/>
              <w:textAlignment w:val="bottom"/>
            </w:pPr>
            <w:r>
              <w:rPr>
                <w:rFonts w:ascii="Arial" w:eastAsia="宋体" w:hAnsi="Arial" w:cs="Arial"/>
                <w:color w:val="000000"/>
                <w:sz w:val="17"/>
                <w:szCs w:val="17"/>
              </w:rPr>
              <w:t>39 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9FD"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9FE" w14:textId="77777777" w:rsidR="00A045E1" w:rsidRDefault="00AB45D0">
            <w:pPr>
              <w:jc w:val="right"/>
              <w:textAlignment w:val="bottom"/>
            </w:pPr>
            <w:r>
              <w:rPr>
                <w:rFonts w:ascii="Arial" w:eastAsia="宋体" w:hAnsi="Arial" w:cs="Arial"/>
                <w:color w:val="000000"/>
                <w:sz w:val="17"/>
                <w:szCs w:val="17"/>
              </w:rPr>
              <w:t>39 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9FF"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A00" w14:textId="77777777" w:rsidR="00A045E1" w:rsidRDefault="00A045E1">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6A01"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6A02" w14:textId="77777777" w:rsidR="00A045E1" w:rsidRDefault="00AB45D0">
            <w:pPr>
              <w:jc w:val="right"/>
              <w:textAlignment w:val="bottom"/>
            </w:pPr>
            <w:r>
              <w:rPr>
                <w:rFonts w:ascii="Arial" w:eastAsia="宋体" w:hAnsi="Arial" w:cs="Arial"/>
                <w:color w:val="000000"/>
                <w:sz w:val="17"/>
                <w:szCs w:val="17"/>
              </w:rPr>
              <w:t>7,768 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A03"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6A04"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6A05" w14:textId="77777777" w:rsidR="00A045E1" w:rsidRDefault="00AB45D0">
            <w:pPr>
              <w:jc w:val="right"/>
              <w:textAlignment w:val="bottom"/>
            </w:pPr>
            <w:r>
              <w:rPr>
                <w:rFonts w:ascii="Arial" w:eastAsia="宋体" w:hAnsi="Arial" w:cs="Arial"/>
                <w:color w:val="000000"/>
                <w:sz w:val="17"/>
                <w:szCs w:val="17"/>
              </w:rPr>
              <w:t>6,116 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A06"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A07" w14:textId="77777777" w:rsidR="00A045E1" w:rsidRDefault="00AB45D0">
            <w:pPr>
              <w:jc w:val="right"/>
              <w:textAlignment w:val="bottom"/>
            </w:pPr>
            <w:r>
              <w:rPr>
                <w:rFonts w:ascii="Arial" w:eastAsia="宋体" w:hAnsi="Arial" w:cs="Arial"/>
                <w:color w:val="000000"/>
                <w:sz w:val="17"/>
                <w:szCs w:val="17"/>
              </w:rPr>
              <w:t>27 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A08"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A09" w14:textId="77777777" w:rsidR="00A045E1" w:rsidRDefault="00AB45D0">
            <w:pPr>
              <w:jc w:val="right"/>
              <w:textAlignment w:val="bottom"/>
            </w:pPr>
            <w:r>
              <w:rPr>
                <w:rFonts w:ascii="Arial" w:eastAsia="宋体" w:hAnsi="Arial" w:cs="Arial"/>
                <w:color w:val="000000"/>
                <w:sz w:val="17"/>
                <w:szCs w:val="17"/>
              </w:rPr>
              <w:t>27 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A0A" w14:textId="77777777" w:rsidR="00A045E1" w:rsidRDefault="00AB45D0">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B9E6A0B" w14:textId="77777777" w:rsidR="00A045E1" w:rsidRDefault="00A045E1">
            <w:pPr>
              <w:rPr>
                <w:rFonts w:ascii="宋体"/>
                <w:vanish/>
              </w:rPr>
            </w:pPr>
          </w:p>
        </w:tc>
        <w:tc>
          <w:tcPr>
            <w:tcW w:w="0" w:type="auto"/>
            <w:shd w:val="clear" w:color="auto" w:fill="auto"/>
            <w:vAlign w:val="bottom"/>
          </w:tcPr>
          <w:p w14:paraId="2B9E6A0C" w14:textId="77777777" w:rsidR="00A045E1" w:rsidRDefault="00A045E1">
            <w:pPr>
              <w:rPr>
                <w:rFonts w:ascii="宋体"/>
                <w:vanish/>
              </w:rPr>
            </w:pPr>
          </w:p>
        </w:tc>
        <w:tc>
          <w:tcPr>
            <w:tcW w:w="0" w:type="auto"/>
            <w:gridSpan w:val="3"/>
            <w:shd w:val="clear" w:color="auto" w:fill="auto"/>
            <w:vAlign w:val="bottom"/>
          </w:tcPr>
          <w:p w14:paraId="2B9E6A0D" w14:textId="77777777" w:rsidR="00A045E1" w:rsidRDefault="00A045E1">
            <w:pPr>
              <w:rPr>
                <w:rFonts w:ascii="宋体"/>
                <w:vanish/>
              </w:rPr>
            </w:pPr>
          </w:p>
        </w:tc>
        <w:tc>
          <w:tcPr>
            <w:tcW w:w="0" w:type="auto"/>
            <w:gridSpan w:val="3"/>
            <w:shd w:val="clear" w:color="auto" w:fill="auto"/>
            <w:vAlign w:val="bottom"/>
          </w:tcPr>
          <w:p w14:paraId="2B9E6A0E" w14:textId="77777777" w:rsidR="00A045E1" w:rsidRDefault="00A045E1">
            <w:pPr>
              <w:rPr>
                <w:rFonts w:ascii="宋体"/>
                <w:vanish/>
              </w:rPr>
            </w:pPr>
          </w:p>
        </w:tc>
        <w:tc>
          <w:tcPr>
            <w:tcW w:w="0" w:type="auto"/>
            <w:gridSpan w:val="3"/>
            <w:shd w:val="clear" w:color="auto" w:fill="auto"/>
            <w:vAlign w:val="bottom"/>
          </w:tcPr>
          <w:p w14:paraId="2B9E6A0F" w14:textId="77777777" w:rsidR="00A045E1" w:rsidRDefault="00A045E1">
            <w:pPr>
              <w:rPr>
                <w:rFonts w:ascii="宋体"/>
                <w:vanish/>
              </w:rPr>
            </w:pPr>
          </w:p>
        </w:tc>
      </w:tr>
      <w:tr w:rsidR="00A045E1" w14:paraId="2B9E6A2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A11" w14:textId="77777777" w:rsidR="00A045E1" w:rsidRDefault="00AB45D0">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A12" w14:textId="77777777" w:rsidR="00A045E1" w:rsidRDefault="00AB45D0">
            <w:pPr>
              <w:jc w:val="right"/>
              <w:textAlignment w:val="bottom"/>
            </w:pPr>
            <w:r>
              <w:rPr>
                <w:rFonts w:ascii="Arial" w:eastAsia="宋体" w:hAnsi="Arial" w:cs="Arial"/>
                <w:color w:val="000000"/>
                <w:sz w:val="17"/>
                <w:szCs w:val="17"/>
              </w:rPr>
              <w:t>1,685 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A13"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A14" w14:textId="77777777" w:rsidR="00A045E1" w:rsidRDefault="00AB45D0">
            <w:pPr>
              <w:jc w:val="right"/>
              <w:textAlignment w:val="bottom"/>
            </w:pPr>
            <w:r>
              <w:rPr>
                <w:rFonts w:ascii="Arial" w:eastAsia="宋体" w:hAnsi="Arial" w:cs="Arial"/>
                <w:color w:val="000000"/>
                <w:sz w:val="17"/>
                <w:szCs w:val="17"/>
              </w:rPr>
              <w:t>1,480 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A15"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A16" w14:textId="77777777" w:rsidR="00A045E1" w:rsidRDefault="00AB45D0">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A17"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A18" w14:textId="77777777" w:rsidR="00A045E1" w:rsidRDefault="00AB45D0">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A19"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A1A"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A1B" w14:textId="77777777" w:rsidR="00A045E1" w:rsidRDefault="00AB45D0">
            <w:pPr>
              <w:jc w:val="right"/>
              <w:textAlignment w:val="bottom"/>
            </w:pPr>
            <w:r>
              <w:rPr>
                <w:rFonts w:ascii="Arial" w:eastAsia="宋体" w:hAnsi="Arial" w:cs="Arial"/>
                <w:color w:val="000000"/>
                <w:sz w:val="17"/>
                <w:szCs w:val="17"/>
              </w:rPr>
              <w:t>3,179 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A1C"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A1D" w14:textId="77777777" w:rsidR="00A045E1" w:rsidRDefault="00AB45D0">
            <w:pPr>
              <w:jc w:val="right"/>
              <w:textAlignment w:val="bottom"/>
            </w:pPr>
            <w:r>
              <w:rPr>
                <w:rFonts w:ascii="Arial" w:eastAsia="宋体" w:hAnsi="Arial" w:cs="Arial"/>
                <w:color w:val="000000"/>
                <w:sz w:val="17"/>
                <w:szCs w:val="17"/>
              </w:rPr>
              <w:t>2,910 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A1E"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A1F" w14:textId="77777777" w:rsidR="00A045E1" w:rsidRDefault="00AB45D0">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A20"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A21" w14:textId="77777777" w:rsidR="00A045E1" w:rsidRDefault="00AB45D0">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A22" w14:textId="77777777" w:rsidR="00A045E1" w:rsidRDefault="00AB45D0">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B9E6A23" w14:textId="77777777" w:rsidR="00A045E1" w:rsidRDefault="00A045E1">
            <w:pPr>
              <w:rPr>
                <w:rFonts w:ascii="宋体"/>
                <w:vanish/>
              </w:rPr>
            </w:pPr>
          </w:p>
        </w:tc>
        <w:tc>
          <w:tcPr>
            <w:tcW w:w="0" w:type="auto"/>
            <w:shd w:val="clear" w:color="auto" w:fill="auto"/>
            <w:vAlign w:val="bottom"/>
          </w:tcPr>
          <w:p w14:paraId="2B9E6A24" w14:textId="77777777" w:rsidR="00A045E1" w:rsidRDefault="00A045E1">
            <w:pPr>
              <w:rPr>
                <w:rFonts w:ascii="宋体"/>
                <w:vanish/>
              </w:rPr>
            </w:pPr>
          </w:p>
        </w:tc>
        <w:tc>
          <w:tcPr>
            <w:tcW w:w="0" w:type="auto"/>
            <w:gridSpan w:val="3"/>
            <w:shd w:val="clear" w:color="auto" w:fill="auto"/>
            <w:vAlign w:val="bottom"/>
          </w:tcPr>
          <w:p w14:paraId="2B9E6A25" w14:textId="77777777" w:rsidR="00A045E1" w:rsidRDefault="00A045E1">
            <w:pPr>
              <w:rPr>
                <w:rFonts w:ascii="宋体"/>
                <w:vanish/>
              </w:rPr>
            </w:pPr>
          </w:p>
        </w:tc>
        <w:tc>
          <w:tcPr>
            <w:tcW w:w="0" w:type="auto"/>
            <w:gridSpan w:val="3"/>
            <w:shd w:val="clear" w:color="auto" w:fill="auto"/>
            <w:vAlign w:val="bottom"/>
          </w:tcPr>
          <w:p w14:paraId="2B9E6A26" w14:textId="77777777" w:rsidR="00A045E1" w:rsidRDefault="00A045E1">
            <w:pPr>
              <w:rPr>
                <w:rFonts w:ascii="宋体"/>
                <w:vanish/>
              </w:rPr>
            </w:pPr>
          </w:p>
        </w:tc>
        <w:tc>
          <w:tcPr>
            <w:tcW w:w="0" w:type="auto"/>
            <w:gridSpan w:val="3"/>
            <w:shd w:val="clear" w:color="auto" w:fill="auto"/>
            <w:vAlign w:val="bottom"/>
          </w:tcPr>
          <w:p w14:paraId="2B9E6A27" w14:textId="77777777" w:rsidR="00A045E1" w:rsidRDefault="00A045E1">
            <w:pPr>
              <w:rPr>
                <w:rFonts w:ascii="宋体"/>
                <w:vanish/>
              </w:rPr>
            </w:pPr>
          </w:p>
        </w:tc>
      </w:tr>
      <w:tr w:rsidR="00A045E1" w14:paraId="2B9E6A4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A29" w14:textId="77777777" w:rsidR="00A045E1" w:rsidRDefault="00AB45D0">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A2A" w14:textId="77777777" w:rsidR="00A045E1" w:rsidRDefault="00AB45D0">
            <w:pPr>
              <w:jc w:val="right"/>
              <w:textAlignment w:val="bottom"/>
            </w:pPr>
            <w:r>
              <w:rPr>
                <w:rFonts w:ascii="Arial" w:eastAsia="宋体" w:hAnsi="Arial" w:cs="Arial"/>
                <w:color w:val="000000"/>
                <w:sz w:val="17"/>
                <w:szCs w:val="17"/>
              </w:rPr>
              <w:t>182 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A2B"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A2C" w14:textId="77777777" w:rsidR="00A045E1" w:rsidRDefault="00AB45D0">
            <w:pPr>
              <w:jc w:val="right"/>
              <w:textAlignment w:val="bottom"/>
            </w:pPr>
            <w:r>
              <w:rPr>
                <w:rFonts w:ascii="Arial" w:eastAsia="宋体" w:hAnsi="Arial" w:cs="Arial"/>
                <w:color w:val="000000"/>
                <w:sz w:val="17"/>
                <w:szCs w:val="17"/>
              </w:rPr>
              <w:t>145 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A2D"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A2E" w14:textId="77777777" w:rsidR="00A045E1" w:rsidRDefault="00AB45D0">
            <w:pPr>
              <w:jc w:val="right"/>
              <w:textAlignment w:val="bottom"/>
            </w:pPr>
            <w:r>
              <w:rPr>
                <w:rFonts w:ascii="Arial" w:eastAsia="宋体" w:hAnsi="Arial" w:cs="Arial"/>
                <w:color w:val="000000"/>
                <w:sz w:val="17"/>
                <w:szCs w:val="17"/>
              </w:rPr>
              <w:t>26 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A2F"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A30" w14:textId="77777777" w:rsidR="00A045E1" w:rsidRDefault="00AB45D0">
            <w:pPr>
              <w:jc w:val="right"/>
              <w:textAlignment w:val="bottom"/>
            </w:pPr>
            <w:r>
              <w:rPr>
                <w:rFonts w:ascii="Arial" w:eastAsia="宋体" w:hAnsi="Arial" w:cs="Arial"/>
                <w:color w:val="000000"/>
                <w:sz w:val="17"/>
                <w:szCs w:val="17"/>
              </w:rPr>
              <w:t>26 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A31"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A32"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A33" w14:textId="77777777" w:rsidR="00A045E1" w:rsidRDefault="00AB45D0">
            <w:pPr>
              <w:jc w:val="right"/>
              <w:textAlignment w:val="bottom"/>
            </w:pPr>
            <w:r>
              <w:rPr>
                <w:rFonts w:ascii="Arial" w:eastAsia="宋体" w:hAnsi="Arial" w:cs="Arial"/>
                <w:color w:val="000000"/>
                <w:sz w:val="17"/>
                <w:szCs w:val="17"/>
              </w:rPr>
              <w:t>393 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A34"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A35" w14:textId="77777777" w:rsidR="00A045E1" w:rsidRDefault="00AB45D0">
            <w:pPr>
              <w:jc w:val="right"/>
              <w:textAlignment w:val="bottom"/>
            </w:pPr>
            <w:r>
              <w:rPr>
                <w:rFonts w:ascii="Arial" w:eastAsia="宋体" w:hAnsi="Arial" w:cs="Arial"/>
                <w:color w:val="000000"/>
                <w:sz w:val="17"/>
                <w:szCs w:val="17"/>
              </w:rPr>
              <w:t>330 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A36"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A37" w14:textId="77777777" w:rsidR="00A045E1" w:rsidRDefault="00AB45D0">
            <w:pPr>
              <w:jc w:val="right"/>
              <w:textAlignment w:val="bottom"/>
            </w:pPr>
            <w:r>
              <w:rPr>
                <w:rFonts w:ascii="Arial" w:eastAsia="宋体" w:hAnsi="Arial" w:cs="Arial"/>
                <w:color w:val="000000"/>
                <w:sz w:val="17"/>
                <w:szCs w:val="17"/>
              </w:rPr>
              <w:t>19 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A38"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A39" w14:textId="77777777" w:rsidR="00A045E1" w:rsidRDefault="00AB45D0">
            <w:pPr>
              <w:jc w:val="right"/>
              <w:textAlignment w:val="bottom"/>
            </w:pPr>
            <w:r>
              <w:rPr>
                <w:rFonts w:ascii="Arial" w:eastAsia="宋体" w:hAnsi="Arial" w:cs="Arial"/>
                <w:color w:val="000000"/>
                <w:sz w:val="17"/>
                <w:szCs w:val="17"/>
              </w:rPr>
              <w:t>19 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A3A" w14:textId="77777777" w:rsidR="00A045E1" w:rsidRDefault="00AB45D0">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B9E6A3B" w14:textId="77777777" w:rsidR="00A045E1" w:rsidRDefault="00A045E1">
            <w:pPr>
              <w:rPr>
                <w:rFonts w:ascii="宋体"/>
                <w:vanish/>
              </w:rPr>
            </w:pPr>
          </w:p>
        </w:tc>
        <w:tc>
          <w:tcPr>
            <w:tcW w:w="0" w:type="auto"/>
            <w:shd w:val="clear" w:color="auto" w:fill="auto"/>
            <w:vAlign w:val="bottom"/>
          </w:tcPr>
          <w:p w14:paraId="2B9E6A3C" w14:textId="77777777" w:rsidR="00A045E1" w:rsidRDefault="00A045E1">
            <w:pPr>
              <w:rPr>
                <w:rFonts w:ascii="宋体"/>
                <w:vanish/>
              </w:rPr>
            </w:pPr>
          </w:p>
        </w:tc>
        <w:tc>
          <w:tcPr>
            <w:tcW w:w="0" w:type="auto"/>
            <w:gridSpan w:val="3"/>
            <w:shd w:val="clear" w:color="auto" w:fill="auto"/>
            <w:vAlign w:val="bottom"/>
          </w:tcPr>
          <w:p w14:paraId="2B9E6A3D" w14:textId="77777777" w:rsidR="00A045E1" w:rsidRDefault="00A045E1">
            <w:pPr>
              <w:rPr>
                <w:rFonts w:ascii="宋体"/>
                <w:vanish/>
              </w:rPr>
            </w:pPr>
          </w:p>
        </w:tc>
        <w:tc>
          <w:tcPr>
            <w:tcW w:w="0" w:type="auto"/>
            <w:gridSpan w:val="3"/>
            <w:shd w:val="clear" w:color="auto" w:fill="auto"/>
            <w:vAlign w:val="bottom"/>
          </w:tcPr>
          <w:p w14:paraId="2B9E6A3E" w14:textId="77777777" w:rsidR="00A045E1" w:rsidRDefault="00A045E1">
            <w:pPr>
              <w:rPr>
                <w:rFonts w:ascii="宋体"/>
                <w:vanish/>
              </w:rPr>
            </w:pPr>
          </w:p>
        </w:tc>
        <w:tc>
          <w:tcPr>
            <w:tcW w:w="0" w:type="auto"/>
            <w:gridSpan w:val="3"/>
            <w:shd w:val="clear" w:color="auto" w:fill="auto"/>
            <w:vAlign w:val="bottom"/>
          </w:tcPr>
          <w:p w14:paraId="2B9E6A3F" w14:textId="77777777" w:rsidR="00A045E1" w:rsidRDefault="00A045E1">
            <w:pPr>
              <w:rPr>
                <w:rFonts w:ascii="宋体"/>
                <w:vanish/>
              </w:rPr>
            </w:pPr>
          </w:p>
        </w:tc>
      </w:tr>
      <w:tr w:rsidR="00A045E1" w14:paraId="2B9E6A5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A41" w14:textId="77777777" w:rsidR="00A045E1" w:rsidRDefault="00AB45D0">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B9E6A42"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6A43" w14:textId="77777777" w:rsidR="00A045E1" w:rsidRDefault="00AB45D0">
            <w:pPr>
              <w:jc w:val="right"/>
              <w:textAlignment w:val="bottom"/>
            </w:pPr>
            <w:r>
              <w:rPr>
                <w:rFonts w:ascii="Arial" w:eastAsia="宋体" w:hAnsi="Arial" w:cs="Arial"/>
                <w:b/>
                <w:bCs/>
                <w:color w:val="000000"/>
                <w:sz w:val="17"/>
                <w:szCs w:val="17"/>
              </w:rPr>
              <w:t>5,830</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A44"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6A45"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6A46" w14:textId="77777777" w:rsidR="00A045E1" w:rsidRDefault="00AB45D0">
            <w:pPr>
              <w:jc w:val="right"/>
              <w:textAlignment w:val="bottom"/>
            </w:pPr>
            <w:r>
              <w:rPr>
                <w:rFonts w:ascii="Arial" w:eastAsia="宋体" w:hAnsi="Arial" w:cs="Arial"/>
                <w:b/>
                <w:bCs/>
                <w:color w:val="000000"/>
                <w:sz w:val="17"/>
                <w:szCs w:val="17"/>
              </w:rPr>
              <w:t>4,477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A47"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A48" w14:textId="77777777" w:rsidR="00A045E1" w:rsidRDefault="00AB45D0">
            <w:pPr>
              <w:jc w:val="right"/>
              <w:textAlignment w:val="bottom"/>
            </w:pPr>
            <w:r>
              <w:rPr>
                <w:rFonts w:ascii="Arial" w:eastAsia="宋体" w:hAnsi="Arial" w:cs="Arial"/>
                <w:b/>
                <w:bCs/>
                <w:color w:val="000000"/>
                <w:sz w:val="17"/>
                <w:szCs w:val="17"/>
              </w:rPr>
              <w:t>30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A49"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A4A" w14:textId="77777777" w:rsidR="00A045E1" w:rsidRDefault="00AB45D0">
            <w:pPr>
              <w:jc w:val="right"/>
              <w:textAlignment w:val="bottom"/>
            </w:pPr>
            <w:r>
              <w:rPr>
                <w:rFonts w:ascii="Arial" w:eastAsia="宋体" w:hAnsi="Arial" w:cs="Arial"/>
                <w:b/>
                <w:bCs/>
                <w:color w:val="000000"/>
                <w:sz w:val="17"/>
                <w:szCs w:val="17"/>
              </w:rPr>
              <w:t>31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A4B"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A4C" w14:textId="77777777" w:rsidR="00A045E1" w:rsidRDefault="00A045E1">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B9E6A4D"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6A4E" w14:textId="77777777" w:rsidR="00A045E1" w:rsidRDefault="00AB45D0">
            <w:pPr>
              <w:jc w:val="right"/>
              <w:textAlignment w:val="bottom"/>
            </w:pPr>
            <w:r>
              <w:rPr>
                <w:rFonts w:ascii="Arial" w:eastAsia="宋体" w:hAnsi="Arial" w:cs="Arial"/>
                <w:b/>
                <w:bCs/>
                <w:color w:val="000000"/>
                <w:sz w:val="17"/>
                <w:szCs w:val="17"/>
              </w:rPr>
              <w:t>11,340</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A4F"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6A50"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6A51" w14:textId="77777777" w:rsidR="00A045E1" w:rsidRDefault="00AB45D0">
            <w:pPr>
              <w:jc w:val="right"/>
              <w:textAlignment w:val="bottom"/>
            </w:pPr>
            <w:r>
              <w:rPr>
                <w:rFonts w:ascii="Arial" w:eastAsia="宋体" w:hAnsi="Arial" w:cs="Arial"/>
                <w:b/>
                <w:bCs/>
                <w:color w:val="000000"/>
                <w:sz w:val="17"/>
                <w:szCs w:val="17"/>
              </w:rPr>
              <w:t>9,356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A52"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A53" w14:textId="77777777" w:rsidR="00A045E1" w:rsidRDefault="00AB45D0">
            <w:pPr>
              <w:jc w:val="right"/>
              <w:textAlignment w:val="bottom"/>
            </w:pPr>
            <w:r>
              <w:rPr>
                <w:rFonts w:ascii="Arial" w:eastAsia="宋体" w:hAnsi="Arial" w:cs="Arial"/>
                <w:b/>
                <w:bCs/>
                <w:color w:val="000000"/>
                <w:sz w:val="17"/>
                <w:szCs w:val="17"/>
              </w:rPr>
              <w:t>21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A54"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A55" w14:textId="77777777" w:rsidR="00A045E1" w:rsidRDefault="00AB45D0">
            <w:pPr>
              <w:jc w:val="right"/>
              <w:textAlignment w:val="bottom"/>
            </w:pPr>
            <w:r>
              <w:rPr>
                <w:rFonts w:ascii="Arial" w:eastAsia="宋体" w:hAnsi="Arial" w:cs="Arial"/>
                <w:b/>
                <w:bCs/>
                <w:color w:val="000000"/>
                <w:sz w:val="17"/>
                <w:szCs w:val="17"/>
              </w:rPr>
              <w:t>21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A56" w14:textId="77777777" w:rsidR="00A045E1" w:rsidRDefault="00AB45D0">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2B9E6A57" w14:textId="77777777" w:rsidR="00A045E1" w:rsidRDefault="00A045E1">
            <w:pPr>
              <w:rPr>
                <w:rFonts w:ascii="宋体"/>
                <w:vanish/>
              </w:rPr>
            </w:pPr>
          </w:p>
        </w:tc>
        <w:tc>
          <w:tcPr>
            <w:tcW w:w="0" w:type="auto"/>
            <w:shd w:val="clear" w:color="auto" w:fill="auto"/>
            <w:vAlign w:val="bottom"/>
          </w:tcPr>
          <w:p w14:paraId="2B9E6A58" w14:textId="77777777" w:rsidR="00A045E1" w:rsidRDefault="00A045E1">
            <w:pPr>
              <w:rPr>
                <w:rFonts w:ascii="宋体"/>
                <w:vanish/>
              </w:rPr>
            </w:pPr>
          </w:p>
        </w:tc>
        <w:tc>
          <w:tcPr>
            <w:tcW w:w="0" w:type="auto"/>
            <w:gridSpan w:val="3"/>
            <w:shd w:val="clear" w:color="auto" w:fill="auto"/>
            <w:vAlign w:val="bottom"/>
          </w:tcPr>
          <w:p w14:paraId="2B9E6A59" w14:textId="77777777" w:rsidR="00A045E1" w:rsidRDefault="00A045E1">
            <w:pPr>
              <w:rPr>
                <w:rFonts w:ascii="宋体"/>
                <w:vanish/>
              </w:rPr>
            </w:pPr>
          </w:p>
        </w:tc>
        <w:tc>
          <w:tcPr>
            <w:tcW w:w="0" w:type="auto"/>
            <w:gridSpan w:val="3"/>
            <w:shd w:val="clear" w:color="auto" w:fill="auto"/>
            <w:vAlign w:val="bottom"/>
          </w:tcPr>
          <w:p w14:paraId="2B9E6A5A" w14:textId="77777777" w:rsidR="00A045E1" w:rsidRDefault="00A045E1">
            <w:pPr>
              <w:rPr>
                <w:rFonts w:ascii="宋体"/>
                <w:vanish/>
              </w:rPr>
            </w:pPr>
          </w:p>
        </w:tc>
        <w:tc>
          <w:tcPr>
            <w:tcW w:w="0" w:type="auto"/>
            <w:gridSpan w:val="3"/>
            <w:shd w:val="clear" w:color="auto" w:fill="auto"/>
            <w:vAlign w:val="bottom"/>
          </w:tcPr>
          <w:p w14:paraId="2B9E6A5B" w14:textId="77777777" w:rsidR="00A045E1" w:rsidRDefault="00A045E1">
            <w:pPr>
              <w:rPr>
                <w:rFonts w:ascii="宋体"/>
                <w:vanish/>
              </w:rPr>
            </w:pPr>
          </w:p>
        </w:tc>
      </w:tr>
      <w:tr w:rsidR="00A045E1" w14:paraId="2B9E6A6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A5D" w14:textId="77777777" w:rsidR="00A045E1" w:rsidRDefault="00AB45D0">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40" w:type="dxa"/>
              <w:left w:w="20" w:type="dxa"/>
              <w:bottom w:w="40" w:type="dxa"/>
              <w:right w:w="20" w:type="dxa"/>
            </w:tcMar>
            <w:vAlign w:val="bottom"/>
          </w:tcPr>
          <w:p w14:paraId="2B9E6A5E" w14:textId="77777777" w:rsidR="00A045E1" w:rsidRDefault="00AB45D0">
            <w:pPr>
              <w:textAlignment w:val="bottom"/>
            </w:pPr>
            <w:r>
              <w:rPr>
                <w:rFonts w:ascii="Arial" w:eastAsia="宋体" w:hAnsi="Arial" w:cs="Arial"/>
                <w:color w:val="000000"/>
                <w:sz w:val="17"/>
                <w:szCs w:val="17"/>
              </w:rPr>
              <w:t> </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A5F" w14:textId="77777777" w:rsidR="00A045E1" w:rsidRDefault="00AB45D0">
            <w:pPr>
              <w:textAlignment w:val="bottom"/>
            </w:pPr>
            <w:r>
              <w:rPr>
                <w:rFonts w:ascii="Arial" w:eastAsia="宋体" w:hAnsi="Arial" w:cs="Arial"/>
                <w:color w:val="000000"/>
                <w:sz w:val="17"/>
                <w:szCs w:val="17"/>
              </w:rPr>
              <w:t> </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A60"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A61"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A62"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6A63"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A64"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A65"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A66" w14:textId="77777777" w:rsidR="00A045E1" w:rsidRDefault="00A045E1">
            <w:pPr>
              <w:rPr>
                <w:rFonts w:ascii="宋体"/>
              </w:rPr>
            </w:pPr>
          </w:p>
        </w:tc>
        <w:tc>
          <w:tcPr>
            <w:tcW w:w="0" w:type="auto"/>
            <w:shd w:val="clear" w:color="auto" w:fill="auto"/>
            <w:vAlign w:val="bottom"/>
          </w:tcPr>
          <w:p w14:paraId="2B9E6A67" w14:textId="77777777" w:rsidR="00A045E1" w:rsidRDefault="00A045E1">
            <w:pPr>
              <w:rPr>
                <w:rFonts w:ascii="宋体"/>
                <w:vanish/>
              </w:rPr>
            </w:pPr>
          </w:p>
        </w:tc>
        <w:tc>
          <w:tcPr>
            <w:tcW w:w="0" w:type="auto"/>
            <w:shd w:val="clear" w:color="auto" w:fill="auto"/>
            <w:vAlign w:val="bottom"/>
          </w:tcPr>
          <w:p w14:paraId="2B9E6A68" w14:textId="77777777" w:rsidR="00A045E1" w:rsidRDefault="00A045E1">
            <w:pPr>
              <w:rPr>
                <w:rFonts w:ascii="宋体"/>
                <w:vanish/>
              </w:rPr>
            </w:pPr>
          </w:p>
        </w:tc>
        <w:tc>
          <w:tcPr>
            <w:tcW w:w="0" w:type="auto"/>
            <w:gridSpan w:val="3"/>
            <w:shd w:val="clear" w:color="auto" w:fill="auto"/>
            <w:vAlign w:val="bottom"/>
          </w:tcPr>
          <w:p w14:paraId="2B9E6A69" w14:textId="77777777" w:rsidR="00A045E1" w:rsidRDefault="00A045E1">
            <w:pPr>
              <w:rPr>
                <w:rFonts w:ascii="宋体"/>
                <w:vanish/>
              </w:rPr>
            </w:pPr>
          </w:p>
        </w:tc>
        <w:tc>
          <w:tcPr>
            <w:tcW w:w="0" w:type="auto"/>
            <w:gridSpan w:val="3"/>
            <w:shd w:val="clear" w:color="auto" w:fill="auto"/>
            <w:vAlign w:val="bottom"/>
          </w:tcPr>
          <w:p w14:paraId="2B9E6A6A" w14:textId="77777777" w:rsidR="00A045E1" w:rsidRDefault="00A045E1">
            <w:pPr>
              <w:rPr>
                <w:rFonts w:ascii="宋体"/>
                <w:vanish/>
              </w:rPr>
            </w:pPr>
          </w:p>
        </w:tc>
        <w:tc>
          <w:tcPr>
            <w:tcW w:w="0" w:type="auto"/>
            <w:gridSpan w:val="3"/>
            <w:shd w:val="clear" w:color="auto" w:fill="auto"/>
            <w:vAlign w:val="bottom"/>
          </w:tcPr>
          <w:p w14:paraId="2B9E6A6B" w14:textId="77777777" w:rsidR="00A045E1" w:rsidRDefault="00A045E1">
            <w:pPr>
              <w:rPr>
                <w:rFonts w:ascii="宋体"/>
                <w:vanish/>
              </w:rPr>
            </w:pPr>
          </w:p>
        </w:tc>
      </w:tr>
      <w:tr w:rsidR="00A045E1" w14:paraId="2B9E6A8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A6D" w14:textId="77777777" w:rsidR="00A045E1" w:rsidRDefault="00AB45D0">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2B9E6A6E"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6A6F" w14:textId="77777777" w:rsidR="00A045E1" w:rsidRDefault="00AB45D0">
            <w:pPr>
              <w:jc w:val="right"/>
              <w:textAlignment w:val="bottom"/>
            </w:pPr>
            <w:r>
              <w:rPr>
                <w:rFonts w:ascii="Arial" w:eastAsia="宋体" w:hAnsi="Arial" w:cs="Arial"/>
                <w:color w:val="000000"/>
                <w:sz w:val="17"/>
                <w:szCs w:val="17"/>
              </w:rPr>
              <w:t>3,183 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A70"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6A71"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6A72" w14:textId="77777777" w:rsidR="00A045E1" w:rsidRDefault="00AB45D0">
            <w:pPr>
              <w:jc w:val="right"/>
              <w:textAlignment w:val="bottom"/>
            </w:pPr>
            <w:r>
              <w:rPr>
                <w:rFonts w:ascii="Arial" w:eastAsia="宋体" w:hAnsi="Arial" w:cs="Arial"/>
                <w:color w:val="000000"/>
                <w:sz w:val="17"/>
                <w:szCs w:val="17"/>
              </w:rPr>
              <w:t>2,327 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A73"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A74" w14:textId="77777777" w:rsidR="00A045E1" w:rsidRDefault="00AB45D0">
            <w:pPr>
              <w:jc w:val="right"/>
              <w:textAlignment w:val="bottom"/>
            </w:pPr>
            <w:r>
              <w:rPr>
                <w:rFonts w:ascii="Arial" w:eastAsia="宋体" w:hAnsi="Arial" w:cs="Arial"/>
                <w:color w:val="000000"/>
                <w:sz w:val="17"/>
                <w:szCs w:val="17"/>
              </w:rPr>
              <w:t>37 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A75"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A76" w14:textId="77777777" w:rsidR="00A045E1" w:rsidRDefault="00AB45D0">
            <w:pPr>
              <w:jc w:val="right"/>
              <w:textAlignment w:val="bottom"/>
            </w:pPr>
            <w:r>
              <w:rPr>
                <w:rFonts w:ascii="Arial" w:eastAsia="宋体" w:hAnsi="Arial" w:cs="Arial"/>
                <w:color w:val="000000"/>
                <w:sz w:val="17"/>
                <w:szCs w:val="17"/>
              </w:rPr>
              <w:t>37 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A77"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A78" w14:textId="77777777" w:rsidR="00A045E1" w:rsidRDefault="00A045E1">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6A79"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6A7A" w14:textId="77777777" w:rsidR="00A045E1" w:rsidRDefault="00AB45D0">
            <w:pPr>
              <w:jc w:val="right"/>
              <w:textAlignment w:val="bottom"/>
            </w:pPr>
            <w:r>
              <w:rPr>
                <w:rFonts w:ascii="Arial" w:eastAsia="宋体" w:hAnsi="Arial" w:cs="Arial"/>
                <w:color w:val="000000"/>
                <w:sz w:val="17"/>
                <w:szCs w:val="17"/>
              </w:rPr>
              <w:t>6,210 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A7B"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6A7C"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6A7D" w14:textId="77777777" w:rsidR="00A045E1" w:rsidRDefault="00AB45D0">
            <w:pPr>
              <w:jc w:val="right"/>
              <w:textAlignment w:val="bottom"/>
            </w:pPr>
            <w:r>
              <w:rPr>
                <w:rFonts w:ascii="Arial" w:eastAsia="宋体" w:hAnsi="Arial" w:cs="Arial"/>
                <w:color w:val="000000"/>
                <w:sz w:val="17"/>
                <w:szCs w:val="17"/>
              </w:rPr>
              <w:t>5,005 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A7E"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A7F" w14:textId="77777777" w:rsidR="00A045E1" w:rsidRDefault="00AB45D0">
            <w:pPr>
              <w:jc w:val="right"/>
              <w:textAlignment w:val="bottom"/>
            </w:pPr>
            <w:r>
              <w:rPr>
                <w:rFonts w:ascii="Arial" w:eastAsia="宋体" w:hAnsi="Arial" w:cs="Arial"/>
                <w:color w:val="000000"/>
                <w:sz w:val="17"/>
                <w:szCs w:val="17"/>
              </w:rPr>
              <w:t>24 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A80"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A81" w14:textId="77777777" w:rsidR="00A045E1" w:rsidRDefault="00AB45D0">
            <w:pPr>
              <w:jc w:val="right"/>
              <w:textAlignment w:val="bottom"/>
            </w:pPr>
            <w:r>
              <w:rPr>
                <w:rFonts w:ascii="Arial" w:eastAsia="宋体" w:hAnsi="Arial" w:cs="Arial"/>
                <w:color w:val="000000"/>
                <w:sz w:val="17"/>
                <w:szCs w:val="17"/>
              </w:rPr>
              <w:t>24 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A82" w14:textId="77777777" w:rsidR="00A045E1" w:rsidRDefault="00AB45D0">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B9E6A83" w14:textId="77777777" w:rsidR="00A045E1" w:rsidRDefault="00A045E1">
            <w:pPr>
              <w:rPr>
                <w:rFonts w:ascii="宋体"/>
                <w:vanish/>
              </w:rPr>
            </w:pPr>
          </w:p>
        </w:tc>
        <w:tc>
          <w:tcPr>
            <w:tcW w:w="0" w:type="auto"/>
            <w:shd w:val="clear" w:color="auto" w:fill="auto"/>
            <w:vAlign w:val="bottom"/>
          </w:tcPr>
          <w:p w14:paraId="2B9E6A84" w14:textId="77777777" w:rsidR="00A045E1" w:rsidRDefault="00A045E1">
            <w:pPr>
              <w:rPr>
                <w:rFonts w:ascii="宋体"/>
                <w:vanish/>
              </w:rPr>
            </w:pPr>
          </w:p>
        </w:tc>
        <w:tc>
          <w:tcPr>
            <w:tcW w:w="0" w:type="auto"/>
            <w:gridSpan w:val="3"/>
            <w:shd w:val="clear" w:color="auto" w:fill="auto"/>
            <w:vAlign w:val="bottom"/>
          </w:tcPr>
          <w:p w14:paraId="2B9E6A85" w14:textId="77777777" w:rsidR="00A045E1" w:rsidRDefault="00A045E1">
            <w:pPr>
              <w:rPr>
                <w:rFonts w:ascii="宋体"/>
                <w:vanish/>
              </w:rPr>
            </w:pPr>
          </w:p>
        </w:tc>
        <w:tc>
          <w:tcPr>
            <w:tcW w:w="0" w:type="auto"/>
            <w:gridSpan w:val="3"/>
            <w:shd w:val="clear" w:color="auto" w:fill="auto"/>
            <w:vAlign w:val="bottom"/>
          </w:tcPr>
          <w:p w14:paraId="2B9E6A86" w14:textId="77777777" w:rsidR="00A045E1" w:rsidRDefault="00A045E1">
            <w:pPr>
              <w:rPr>
                <w:rFonts w:ascii="宋体"/>
                <w:vanish/>
              </w:rPr>
            </w:pPr>
          </w:p>
        </w:tc>
        <w:tc>
          <w:tcPr>
            <w:tcW w:w="0" w:type="auto"/>
            <w:gridSpan w:val="3"/>
            <w:shd w:val="clear" w:color="auto" w:fill="auto"/>
            <w:vAlign w:val="bottom"/>
          </w:tcPr>
          <w:p w14:paraId="2B9E6A87" w14:textId="77777777" w:rsidR="00A045E1" w:rsidRDefault="00A045E1">
            <w:pPr>
              <w:rPr>
                <w:rFonts w:ascii="宋体"/>
                <w:vanish/>
              </w:rPr>
            </w:pPr>
          </w:p>
        </w:tc>
      </w:tr>
      <w:tr w:rsidR="00A045E1" w14:paraId="2B9E6AA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A89" w14:textId="77777777" w:rsidR="00A045E1" w:rsidRDefault="00AB45D0">
            <w:pPr>
              <w:textAlignment w:val="bottom"/>
            </w:pPr>
            <w:r>
              <w:rPr>
                <w:rFonts w:ascii="Arial" w:eastAsia="宋体" w:hAnsi="Arial" w:cs="Arial"/>
                <w:color w:val="000000"/>
                <w:sz w:val="17"/>
                <w:szCs w:val="17"/>
              </w:rPr>
              <w:t>Sales through NIKE Direct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A8A" w14:textId="77777777" w:rsidR="00A045E1" w:rsidRDefault="00AB45D0">
            <w:pPr>
              <w:jc w:val="right"/>
              <w:textAlignment w:val="bottom"/>
            </w:pPr>
            <w:r>
              <w:rPr>
                <w:rFonts w:ascii="Arial" w:eastAsia="宋体" w:hAnsi="Arial" w:cs="Arial"/>
                <w:color w:val="000000"/>
                <w:sz w:val="17"/>
                <w:szCs w:val="17"/>
              </w:rPr>
              <w:t>2,647 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A8B"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A8C" w14:textId="77777777" w:rsidR="00A045E1" w:rsidRDefault="00AB45D0">
            <w:pPr>
              <w:jc w:val="right"/>
              <w:textAlignment w:val="bottom"/>
            </w:pPr>
            <w:r>
              <w:rPr>
                <w:rFonts w:ascii="Arial" w:eastAsia="宋体" w:hAnsi="Arial" w:cs="Arial"/>
                <w:color w:val="000000"/>
                <w:sz w:val="17"/>
                <w:szCs w:val="17"/>
              </w:rPr>
              <w:t>2,150 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A8D"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A8E" w14:textId="77777777" w:rsidR="00A045E1" w:rsidRDefault="00AB45D0">
            <w:pPr>
              <w:jc w:val="right"/>
              <w:textAlignment w:val="bottom"/>
            </w:pPr>
            <w:r>
              <w:rPr>
                <w:rFonts w:ascii="Arial" w:eastAsia="宋体" w:hAnsi="Arial" w:cs="Arial"/>
                <w:color w:val="000000"/>
                <w:sz w:val="17"/>
                <w:szCs w:val="17"/>
              </w:rPr>
              <w:t>23 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A8F"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A90" w14:textId="77777777" w:rsidR="00A045E1" w:rsidRDefault="00AB45D0">
            <w:pPr>
              <w:jc w:val="right"/>
              <w:textAlignment w:val="bottom"/>
            </w:pPr>
            <w:r>
              <w:rPr>
                <w:rFonts w:ascii="Arial" w:eastAsia="宋体" w:hAnsi="Arial" w:cs="Arial"/>
                <w:color w:val="000000"/>
                <w:sz w:val="17"/>
                <w:szCs w:val="17"/>
              </w:rPr>
              <w:t>23 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A91"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A92"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A93" w14:textId="77777777" w:rsidR="00A045E1" w:rsidRDefault="00AB45D0">
            <w:pPr>
              <w:jc w:val="right"/>
              <w:textAlignment w:val="bottom"/>
            </w:pPr>
            <w:r>
              <w:rPr>
                <w:rFonts w:ascii="Arial" w:eastAsia="宋体" w:hAnsi="Arial" w:cs="Arial"/>
                <w:color w:val="000000"/>
                <w:sz w:val="17"/>
                <w:szCs w:val="17"/>
              </w:rPr>
              <w:t>5,130 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A94"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A95" w14:textId="77777777" w:rsidR="00A045E1" w:rsidRDefault="00AB45D0">
            <w:pPr>
              <w:jc w:val="right"/>
              <w:textAlignment w:val="bottom"/>
            </w:pPr>
            <w:r>
              <w:rPr>
                <w:rFonts w:ascii="Arial" w:eastAsia="宋体" w:hAnsi="Arial" w:cs="Arial"/>
                <w:color w:val="000000"/>
                <w:sz w:val="17"/>
                <w:szCs w:val="17"/>
              </w:rPr>
              <w:t>4,351 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A96"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A97" w14:textId="77777777" w:rsidR="00A045E1" w:rsidRDefault="00AB45D0">
            <w:pPr>
              <w:jc w:val="right"/>
              <w:textAlignment w:val="bottom"/>
            </w:pPr>
            <w:r>
              <w:rPr>
                <w:rFonts w:ascii="Arial" w:eastAsia="宋体" w:hAnsi="Arial" w:cs="Arial"/>
                <w:color w:val="000000"/>
                <w:sz w:val="17"/>
                <w:szCs w:val="17"/>
              </w:rPr>
              <w:t>18 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A98"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A99" w14:textId="77777777" w:rsidR="00A045E1" w:rsidRDefault="00AB45D0">
            <w:pPr>
              <w:jc w:val="right"/>
              <w:textAlignment w:val="bottom"/>
            </w:pPr>
            <w:r>
              <w:rPr>
                <w:rFonts w:ascii="Arial" w:eastAsia="宋体" w:hAnsi="Arial" w:cs="Arial"/>
                <w:color w:val="000000"/>
                <w:sz w:val="17"/>
                <w:szCs w:val="17"/>
              </w:rPr>
              <w:t>18 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A9A" w14:textId="77777777" w:rsidR="00A045E1" w:rsidRDefault="00AB45D0">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B9E6A9B" w14:textId="77777777" w:rsidR="00A045E1" w:rsidRDefault="00A045E1">
            <w:pPr>
              <w:rPr>
                <w:rFonts w:ascii="宋体"/>
                <w:vanish/>
              </w:rPr>
            </w:pPr>
          </w:p>
        </w:tc>
        <w:tc>
          <w:tcPr>
            <w:tcW w:w="0" w:type="auto"/>
            <w:shd w:val="clear" w:color="auto" w:fill="auto"/>
            <w:vAlign w:val="bottom"/>
          </w:tcPr>
          <w:p w14:paraId="2B9E6A9C" w14:textId="77777777" w:rsidR="00A045E1" w:rsidRDefault="00A045E1">
            <w:pPr>
              <w:rPr>
                <w:rFonts w:ascii="宋体"/>
                <w:vanish/>
              </w:rPr>
            </w:pPr>
          </w:p>
        </w:tc>
        <w:tc>
          <w:tcPr>
            <w:tcW w:w="0" w:type="auto"/>
            <w:gridSpan w:val="3"/>
            <w:shd w:val="clear" w:color="auto" w:fill="auto"/>
            <w:vAlign w:val="bottom"/>
          </w:tcPr>
          <w:p w14:paraId="2B9E6A9D" w14:textId="77777777" w:rsidR="00A045E1" w:rsidRDefault="00A045E1">
            <w:pPr>
              <w:rPr>
                <w:rFonts w:ascii="宋体"/>
                <w:vanish/>
              </w:rPr>
            </w:pPr>
          </w:p>
        </w:tc>
        <w:tc>
          <w:tcPr>
            <w:tcW w:w="0" w:type="auto"/>
            <w:gridSpan w:val="3"/>
            <w:shd w:val="clear" w:color="auto" w:fill="auto"/>
            <w:vAlign w:val="bottom"/>
          </w:tcPr>
          <w:p w14:paraId="2B9E6A9E" w14:textId="77777777" w:rsidR="00A045E1" w:rsidRDefault="00A045E1">
            <w:pPr>
              <w:rPr>
                <w:rFonts w:ascii="宋体"/>
                <w:vanish/>
              </w:rPr>
            </w:pPr>
          </w:p>
        </w:tc>
        <w:tc>
          <w:tcPr>
            <w:tcW w:w="0" w:type="auto"/>
            <w:gridSpan w:val="3"/>
            <w:shd w:val="clear" w:color="auto" w:fill="auto"/>
            <w:vAlign w:val="bottom"/>
          </w:tcPr>
          <w:p w14:paraId="2B9E6A9F" w14:textId="77777777" w:rsidR="00A045E1" w:rsidRDefault="00A045E1">
            <w:pPr>
              <w:rPr>
                <w:rFonts w:ascii="宋体"/>
                <w:vanish/>
              </w:rPr>
            </w:pPr>
          </w:p>
        </w:tc>
      </w:tr>
      <w:tr w:rsidR="00A045E1" w14:paraId="2B9E6AB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AA1" w14:textId="77777777" w:rsidR="00A045E1" w:rsidRDefault="00AB45D0">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B9E6AA2"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6AA3" w14:textId="77777777" w:rsidR="00A045E1" w:rsidRDefault="00AB45D0">
            <w:pPr>
              <w:jc w:val="right"/>
              <w:textAlignment w:val="bottom"/>
            </w:pPr>
            <w:r>
              <w:rPr>
                <w:rFonts w:ascii="Arial" w:eastAsia="宋体" w:hAnsi="Arial" w:cs="Arial"/>
                <w:b/>
                <w:bCs/>
                <w:color w:val="000000"/>
                <w:sz w:val="17"/>
                <w:szCs w:val="17"/>
              </w:rPr>
              <w:t>5,830</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AA4"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6AA5"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6AA6" w14:textId="77777777" w:rsidR="00A045E1" w:rsidRDefault="00AB45D0">
            <w:pPr>
              <w:jc w:val="right"/>
              <w:textAlignment w:val="bottom"/>
            </w:pPr>
            <w:r>
              <w:rPr>
                <w:rFonts w:ascii="Arial" w:eastAsia="宋体" w:hAnsi="Arial" w:cs="Arial"/>
                <w:b/>
                <w:bCs/>
                <w:color w:val="000000"/>
                <w:sz w:val="17"/>
                <w:szCs w:val="17"/>
              </w:rPr>
              <w:t>4,477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AA7"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AA8" w14:textId="77777777" w:rsidR="00A045E1" w:rsidRDefault="00AB45D0">
            <w:pPr>
              <w:jc w:val="right"/>
              <w:textAlignment w:val="bottom"/>
            </w:pPr>
            <w:r>
              <w:rPr>
                <w:rFonts w:ascii="Arial" w:eastAsia="宋体" w:hAnsi="Arial" w:cs="Arial"/>
                <w:b/>
                <w:bCs/>
                <w:color w:val="000000"/>
                <w:sz w:val="17"/>
                <w:szCs w:val="17"/>
              </w:rPr>
              <w:t>30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AA9"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AAA" w14:textId="77777777" w:rsidR="00A045E1" w:rsidRDefault="00AB45D0">
            <w:pPr>
              <w:jc w:val="right"/>
              <w:textAlignment w:val="bottom"/>
            </w:pPr>
            <w:r>
              <w:rPr>
                <w:rFonts w:ascii="Arial" w:eastAsia="宋体" w:hAnsi="Arial" w:cs="Arial"/>
                <w:b/>
                <w:bCs/>
                <w:color w:val="000000"/>
                <w:sz w:val="17"/>
                <w:szCs w:val="17"/>
              </w:rPr>
              <w:t>31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AAB"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AAC" w14:textId="77777777" w:rsidR="00A045E1" w:rsidRDefault="00A045E1">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B9E6AAD"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6AAE" w14:textId="77777777" w:rsidR="00A045E1" w:rsidRDefault="00AB45D0">
            <w:pPr>
              <w:jc w:val="right"/>
              <w:textAlignment w:val="bottom"/>
            </w:pPr>
            <w:r>
              <w:rPr>
                <w:rFonts w:ascii="Arial" w:eastAsia="宋体" w:hAnsi="Arial" w:cs="Arial"/>
                <w:b/>
                <w:bCs/>
                <w:color w:val="000000"/>
                <w:sz w:val="17"/>
                <w:szCs w:val="17"/>
              </w:rPr>
              <w:t>11,</w:t>
            </w:r>
            <w:r>
              <w:rPr>
                <w:rFonts w:ascii="Arial" w:eastAsia="宋体" w:hAnsi="Arial" w:cs="Arial"/>
                <w:b/>
                <w:bCs/>
                <w:color w:val="000000"/>
                <w:sz w:val="17"/>
                <w:szCs w:val="17"/>
              </w:rPr>
              <w:t>340</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AAF"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6AB0"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6AB1" w14:textId="77777777" w:rsidR="00A045E1" w:rsidRDefault="00AB45D0">
            <w:pPr>
              <w:jc w:val="right"/>
              <w:textAlignment w:val="bottom"/>
            </w:pPr>
            <w:r>
              <w:rPr>
                <w:rFonts w:ascii="Arial" w:eastAsia="宋体" w:hAnsi="Arial" w:cs="Arial"/>
                <w:b/>
                <w:bCs/>
                <w:color w:val="000000"/>
                <w:sz w:val="17"/>
                <w:szCs w:val="17"/>
              </w:rPr>
              <w:t>9,356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AB2"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AB3" w14:textId="77777777" w:rsidR="00A045E1" w:rsidRDefault="00AB45D0">
            <w:pPr>
              <w:jc w:val="right"/>
              <w:textAlignment w:val="bottom"/>
            </w:pPr>
            <w:r>
              <w:rPr>
                <w:rFonts w:ascii="Arial" w:eastAsia="宋体" w:hAnsi="Arial" w:cs="Arial"/>
                <w:b/>
                <w:bCs/>
                <w:color w:val="000000"/>
                <w:sz w:val="17"/>
                <w:szCs w:val="17"/>
              </w:rPr>
              <w:t>21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AB4"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AB5" w14:textId="77777777" w:rsidR="00A045E1" w:rsidRDefault="00AB45D0">
            <w:pPr>
              <w:jc w:val="right"/>
              <w:textAlignment w:val="bottom"/>
            </w:pPr>
            <w:r>
              <w:rPr>
                <w:rFonts w:ascii="Arial" w:eastAsia="宋体" w:hAnsi="Arial" w:cs="Arial"/>
                <w:b/>
                <w:bCs/>
                <w:color w:val="000000"/>
                <w:sz w:val="17"/>
                <w:szCs w:val="17"/>
              </w:rPr>
              <w:t>21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AB6" w14:textId="77777777" w:rsidR="00A045E1" w:rsidRDefault="00AB45D0">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2B9E6AB7" w14:textId="77777777" w:rsidR="00A045E1" w:rsidRDefault="00A045E1">
            <w:pPr>
              <w:rPr>
                <w:rFonts w:ascii="宋体"/>
                <w:vanish/>
              </w:rPr>
            </w:pPr>
          </w:p>
        </w:tc>
        <w:tc>
          <w:tcPr>
            <w:tcW w:w="0" w:type="auto"/>
            <w:shd w:val="clear" w:color="auto" w:fill="auto"/>
            <w:vAlign w:val="bottom"/>
          </w:tcPr>
          <w:p w14:paraId="2B9E6AB8" w14:textId="77777777" w:rsidR="00A045E1" w:rsidRDefault="00A045E1">
            <w:pPr>
              <w:rPr>
                <w:rFonts w:ascii="宋体"/>
                <w:vanish/>
              </w:rPr>
            </w:pPr>
          </w:p>
        </w:tc>
        <w:tc>
          <w:tcPr>
            <w:tcW w:w="0" w:type="auto"/>
            <w:gridSpan w:val="3"/>
            <w:shd w:val="clear" w:color="auto" w:fill="auto"/>
            <w:vAlign w:val="bottom"/>
          </w:tcPr>
          <w:p w14:paraId="2B9E6AB9" w14:textId="77777777" w:rsidR="00A045E1" w:rsidRDefault="00A045E1">
            <w:pPr>
              <w:rPr>
                <w:rFonts w:ascii="宋体"/>
                <w:vanish/>
              </w:rPr>
            </w:pPr>
          </w:p>
        </w:tc>
        <w:tc>
          <w:tcPr>
            <w:tcW w:w="0" w:type="auto"/>
            <w:gridSpan w:val="3"/>
            <w:shd w:val="clear" w:color="auto" w:fill="auto"/>
            <w:vAlign w:val="bottom"/>
          </w:tcPr>
          <w:p w14:paraId="2B9E6ABA" w14:textId="77777777" w:rsidR="00A045E1" w:rsidRDefault="00A045E1">
            <w:pPr>
              <w:rPr>
                <w:rFonts w:ascii="宋体"/>
                <w:vanish/>
              </w:rPr>
            </w:pPr>
          </w:p>
        </w:tc>
        <w:tc>
          <w:tcPr>
            <w:tcW w:w="0" w:type="auto"/>
            <w:gridSpan w:val="3"/>
            <w:shd w:val="clear" w:color="auto" w:fill="auto"/>
            <w:vAlign w:val="bottom"/>
          </w:tcPr>
          <w:p w14:paraId="2B9E6ABB" w14:textId="77777777" w:rsidR="00A045E1" w:rsidRDefault="00A045E1">
            <w:pPr>
              <w:rPr>
                <w:rFonts w:ascii="宋体"/>
                <w:vanish/>
              </w:rPr>
            </w:pPr>
          </w:p>
        </w:tc>
      </w:tr>
      <w:tr w:rsidR="00A045E1" w14:paraId="2B9E6AD6"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B9E6ABD" w14:textId="77777777" w:rsidR="00A045E1" w:rsidRDefault="00AB45D0">
            <w:pPr>
              <w:textAlignment w:val="bottom"/>
            </w:pPr>
            <w:r>
              <w:rPr>
                <w:rFonts w:ascii="Arial" w:eastAsia="宋体" w:hAnsi="Arial" w:cs="Arial"/>
                <w:b/>
                <w:bCs/>
                <w:color w:val="000000"/>
                <w:sz w:val="17"/>
                <w:szCs w:val="17"/>
              </w:rPr>
              <w:t>EARNINGS BEFORE INTEREST AND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6ABE"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6ABF" w14:textId="77777777" w:rsidR="00A045E1" w:rsidRDefault="00AB45D0">
            <w:pPr>
              <w:jc w:val="right"/>
              <w:textAlignment w:val="bottom"/>
            </w:pPr>
            <w:r>
              <w:rPr>
                <w:rFonts w:ascii="Arial" w:eastAsia="宋体" w:hAnsi="Arial" w:cs="Arial"/>
                <w:b/>
                <w:bCs/>
                <w:color w:val="000000"/>
                <w:sz w:val="17"/>
                <w:szCs w:val="17"/>
              </w:rPr>
              <w:t>1,497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6AC0"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6AC1"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6AC2" w14:textId="77777777" w:rsidR="00A045E1" w:rsidRDefault="00AB45D0">
            <w:pPr>
              <w:jc w:val="right"/>
              <w:textAlignment w:val="bottom"/>
            </w:pPr>
            <w:r>
              <w:rPr>
                <w:rFonts w:ascii="Arial" w:eastAsia="宋体" w:hAnsi="Arial" w:cs="Arial"/>
                <w:b/>
                <w:bCs/>
                <w:color w:val="000000"/>
                <w:sz w:val="17"/>
                <w:szCs w:val="17"/>
              </w:rPr>
              <w:t>1,235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6AC3" w14:textId="77777777" w:rsidR="00A045E1" w:rsidRDefault="00A045E1">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6AC4" w14:textId="77777777" w:rsidR="00A045E1" w:rsidRDefault="00AB45D0">
            <w:pPr>
              <w:jc w:val="right"/>
              <w:textAlignment w:val="bottom"/>
            </w:pPr>
            <w:r>
              <w:rPr>
                <w:rFonts w:ascii="Arial" w:eastAsia="宋体" w:hAnsi="Arial" w:cs="Arial"/>
                <w:b/>
                <w:bCs/>
                <w:color w:val="000000"/>
                <w:sz w:val="17"/>
                <w:szCs w:val="17"/>
              </w:rPr>
              <w:t>21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6AC5"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B9E6AC6" w14:textId="77777777" w:rsidR="00A045E1" w:rsidRDefault="00A045E1">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B9E6AC7" w14:textId="77777777" w:rsidR="00A045E1" w:rsidRDefault="00A045E1">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6AC8"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6AC9" w14:textId="77777777" w:rsidR="00A045E1" w:rsidRDefault="00AB45D0">
            <w:pPr>
              <w:jc w:val="right"/>
              <w:textAlignment w:val="bottom"/>
            </w:pPr>
            <w:r>
              <w:rPr>
                <w:rFonts w:ascii="Arial" w:eastAsia="宋体" w:hAnsi="Arial" w:cs="Arial"/>
                <w:b/>
                <w:bCs/>
                <w:color w:val="000000"/>
                <w:sz w:val="17"/>
                <w:szCs w:val="17"/>
              </w:rPr>
              <w:t>2,874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6ACA"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6ACB"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6ACC" w14:textId="77777777" w:rsidR="00A045E1" w:rsidRDefault="00AB45D0">
            <w:pPr>
              <w:jc w:val="right"/>
              <w:textAlignment w:val="bottom"/>
            </w:pPr>
            <w:r>
              <w:rPr>
                <w:rFonts w:ascii="Arial" w:eastAsia="宋体" w:hAnsi="Arial" w:cs="Arial"/>
                <w:b/>
                <w:bCs/>
                <w:color w:val="000000"/>
                <w:sz w:val="17"/>
                <w:szCs w:val="17"/>
              </w:rPr>
              <w:t>2,669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6ACD" w14:textId="77777777" w:rsidR="00A045E1" w:rsidRDefault="00A045E1">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6ACE" w14:textId="77777777" w:rsidR="00A045E1" w:rsidRDefault="00AB45D0">
            <w:pPr>
              <w:jc w:val="right"/>
              <w:textAlignment w:val="bottom"/>
            </w:pP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6ACF"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B9E6AD0" w14:textId="77777777" w:rsidR="00A045E1" w:rsidRDefault="00A045E1">
            <w:pPr>
              <w:rPr>
                <w:rFonts w:ascii="宋体"/>
              </w:rPr>
            </w:pPr>
          </w:p>
        </w:tc>
        <w:tc>
          <w:tcPr>
            <w:tcW w:w="0" w:type="auto"/>
            <w:shd w:val="clear" w:color="auto" w:fill="auto"/>
            <w:vAlign w:val="bottom"/>
          </w:tcPr>
          <w:p w14:paraId="2B9E6AD1" w14:textId="77777777" w:rsidR="00A045E1" w:rsidRDefault="00A045E1">
            <w:pPr>
              <w:rPr>
                <w:rFonts w:ascii="宋体"/>
                <w:vanish/>
              </w:rPr>
            </w:pPr>
          </w:p>
        </w:tc>
        <w:tc>
          <w:tcPr>
            <w:tcW w:w="0" w:type="auto"/>
            <w:shd w:val="clear" w:color="auto" w:fill="auto"/>
            <w:vAlign w:val="bottom"/>
          </w:tcPr>
          <w:p w14:paraId="2B9E6AD2" w14:textId="77777777" w:rsidR="00A045E1" w:rsidRDefault="00A045E1">
            <w:pPr>
              <w:rPr>
                <w:rFonts w:ascii="宋体"/>
                <w:vanish/>
              </w:rPr>
            </w:pPr>
          </w:p>
        </w:tc>
        <w:tc>
          <w:tcPr>
            <w:tcW w:w="0" w:type="auto"/>
            <w:gridSpan w:val="3"/>
            <w:shd w:val="clear" w:color="auto" w:fill="auto"/>
            <w:vAlign w:val="bottom"/>
          </w:tcPr>
          <w:p w14:paraId="2B9E6AD3" w14:textId="77777777" w:rsidR="00A045E1" w:rsidRDefault="00A045E1">
            <w:pPr>
              <w:rPr>
                <w:rFonts w:ascii="宋体"/>
                <w:vanish/>
              </w:rPr>
            </w:pPr>
          </w:p>
        </w:tc>
        <w:tc>
          <w:tcPr>
            <w:tcW w:w="0" w:type="auto"/>
            <w:gridSpan w:val="3"/>
            <w:shd w:val="clear" w:color="auto" w:fill="auto"/>
            <w:vAlign w:val="bottom"/>
          </w:tcPr>
          <w:p w14:paraId="2B9E6AD4" w14:textId="77777777" w:rsidR="00A045E1" w:rsidRDefault="00A045E1">
            <w:pPr>
              <w:rPr>
                <w:rFonts w:ascii="宋体"/>
                <w:vanish/>
              </w:rPr>
            </w:pPr>
          </w:p>
        </w:tc>
        <w:tc>
          <w:tcPr>
            <w:tcW w:w="0" w:type="auto"/>
            <w:gridSpan w:val="3"/>
            <w:shd w:val="clear" w:color="auto" w:fill="auto"/>
            <w:vAlign w:val="bottom"/>
          </w:tcPr>
          <w:p w14:paraId="2B9E6AD5" w14:textId="77777777" w:rsidR="00A045E1" w:rsidRDefault="00A045E1">
            <w:pPr>
              <w:rPr>
                <w:rFonts w:ascii="宋体"/>
                <w:vanish/>
              </w:rPr>
            </w:pPr>
          </w:p>
        </w:tc>
      </w:tr>
    </w:tbl>
    <w:p w14:paraId="2B9E6AD7" w14:textId="77777777" w:rsidR="00A045E1" w:rsidRDefault="00AB45D0">
      <w:pPr>
        <w:spacing w:before="120"/>
      </w:pPr>
      <w:r>
        <w:rPr>
          <w:rFonts w:ascii="sans-serif" w:eastAsia="sans-serif" w:hAnsi="sans-serif" w:cs="sans-serif"/>
          <w:b/>
          <w:bCs/>
          <w:color w:val="808080"/>
          <w:sz w:val="22"/>
          <w:szCs w:val="22"/>
        </w:rPr>
        <w:t>SECOND QUARTER OF FISCAL 2023 COMPARED TO SECOND Q</w:t>
      </w:r>
      <w:r>
        <w:rPr>
          <w:rFonts w:ascii="sans-serif" w:eastAsia="sans-serif" w:hAnsi="sans-serif" w:cs="sans-serif"/>
          <w:b/>
          <w:bCs/>
          <w:color w:val="808080"/>
          <w:sz w:val="22"/>
          <w:szCs w:val="22"/>
        </w:rPr>
        <w:t>UARTER OF FISCAL 2022</w:t>
      </w:r>
    </w:p>
    <w:p w14:paraId="2B9E6AD8" w14:textId="77777777" w:rsidR="00A045E1" w:rsidRDefault="00AB45D0">
      <w:pPr>
        <w:spacing w:before="60" w:after="120"/>
      </w:pPr>
      <w:r>
        <w:rPr>
          <w:rFonts w:ascii="Arial" w:eastAsia="宋体" w:hAnsi="Arial" w:cs="Arial"/>
          <w:color w:val="000000"/>
          <w:sz w:val="17"/>
          <w:szCs w:val="17"/>
        </w:rPr>
        <w:t>On a currency-neutral basis, North America revenues for the second quarter of fiscal 2023 increased 31%, due primarily to higher revenues in Men's. NIKE Direct revenues increased 23%, driven by strong digital sales growth of 31%, comp</w:t>
      </w:r>
      <w:r>
        <w:rPr>
          <w:rFonts w:ascii="Arial" w:eastAsia="宋体" w:hAnsi="Arial" w:cs="Arial"/>
          <w:color w:val="000000"/>
          <w:sz w:val="17"/>
          <w:szCs w:val="17"/>
        </w:rPr>
        <w:t>arable store sales growth of 9% and the addition of new stores.</w:t>
      </w:r>
    </w:p>
    <w:p w14:paraId="2B9E6AD9" w14:textId="77777777" w:rsidR="00A045E1" w:rsidRDefault="00AB45D0">
      <w:r>
        <w:rPr>
          <w:rFonts w:ascii="Arial" w:eastAsia="宋体" w:hAnsi="Arial" w:cs="Arial"/>
          <w:color w:val="000000"/>
          <w:sz w:val="17"/>
          <w:szCs w:val="17"/>
        </w:rPr>
        <w:t>Footwear revenues increased 39% on a currency-neutral basis, driven by higher revenues in Men's and the Jordan Brand. Unit sales of footwear increased 37%, while higher ASP per pair contribute</w:t>
      </w:r>
      <w:r>
        <w:rPr>
          <w:rFonts w:ascii="Arial" w:eastAsia="宋体" w:hAnsi="Arial" w:cs="Arial"/>
          <w:color w:val="000000"/>
          <w:sz w:val="17"/>
          <w:szCs w:val="17"/>
        </w:rPr>
        <w:t>d approximately 2 percentage points of footwear revenue growth. Higher ASP per pair was primarily due to higher full-price ASP, partially offset by lower NIKE Direct ASP, reflecting higher promotional activity, and a lower mix of full-price sales.</w:t>
      </w:r>
    </w:p>
    <w:p w14:paraId="2B9E6ADA" w14:textId="77777777" w:rsidR="00A045E1" w:rsidRDefault="00AB45D0">
      <w:pPr>
        <w:spacing w:before="120" w:after="120"/>
        <w:jc w:val="right"/>
      </w:pPr>
      <w:r>
        <w:rPr>
          <w:rFonts w:ascii="Arial" w:eastAsia="宋体" w:hAnsi="Arial" w:cs="Arial"/>
          <w:color w:val="E87722"/>
          <w:sz w:val="17"/>
          <w:szCs w:val="17"/>
        </w:rPr>
        <w:t>31</w:t>
      </w:r>
    </w:p>
    <w:p w14:paraId="2B9E6ADB" w14:textId="77777777" w:rsidR="00A045E1" w:rsidRDefault="00AB45D0">
      <w:r>
        <w:pict w14:anchorId="2B9E723B">
          <v:rect id="_x0000_i1057" style="width:415.3pt;height:1.5pt" o:hralign="center" o:hrstd="t" o:hr="t" fillcolor="#a0a0a0" stroked="f"/>
        </w:pict>
      </w:r>
    </w:p>
    <w:p w14:paraId="2B9E6ADC" w14:textId="77777777" w:rsidR="00A045E1" w:rsidRDefault="00A045E1"/>
    <w:p w14:paraId="2B9E6ADD" w14:textId="77777777" w:rsidR="00A045E1" w:rsidRDefault="00AB45D0">
      <w:hyperlink r:id="rId100" w:anchor="ief5e6988819748dbbb795180b2159749_7" w:history="1">
        <w:r>
          <w:rPr>
            <w:rStyle w:val="a5"/>
            <w:rFonts w:ascii="sans-serif" w:eastAsia="sans-serif" w:hAnsi="sans-serif" w:cs="sans-serif"/>
            <w:sz w:val="17"/>
            <w:szCs w:val="17"/>
          </w:rPr>
          <w:t>Table of Contents</w:t>
        </w:r>
      </w:hyperlink>
    </w:p>
    <w:p w14:paraId="2B9E6ADE" w14:textId="77777777" w:rsidR="00A045E1" w:rsidRDefault="00A045E1"/>
    <w:p w14:paraId="2B9E6ADF" w14:textId="77777777" w:rsidR="00A045E1" w:rsidRDefault="00AB45D0">
      <w:pPr>
        <w:spacing w:before="120" w:after="120"/>
      </w:pPr>
      <w:r>
        <w:rPr>
          <w:rFonts w:ascii="Arial" w:eastAsia="宋体" w:hAnsi="Arial" w:cs="Arial"/>
          <w:color w:val="000000"/>
          <w:sz w:val="17"/>
          <w:szCs w:val="17"/>
        </w:rPr>
        <w:t xml:space="preserve">On a currency-neutral basis, apparel revenues increased 14%, driven by higher </w:t>
      </w:r>
      <w:r>
        <w:rPr>
          <w:rFonts w:ascii="Arial" w:eastAsia="宋体" w:hAnsi="Arial" w:cs="Arial"/>
          <w:color w:val="000000"/>
          <w:sz w:val="17"/>
          <w:szCs w:val="17"/>
        </w:rPr>
        <w:t xml:space="preserve">revenues in Men's. Unit sales of apparel increased 15%, while lower ASP per unit reduced apparel revenues by approximately 1 percentage point. Lower ASP was primarily due to lower NIKE Direct ASP, reflecting higher promotional activity, and a lower mix of </w:t>
      </w:r>
      <w:r>
        <w:rPr>
          <w:rFonts w:ascii="Arial" w:eastAsia="宋体" w:hAnsi="Arial" w:cs="Arial"/>
          <w:color w:val="000000"/>
          <w:sz w:val="17"/>
          <w:szCs w:val="17"/>
        </w:rPr>
        <w:t>full-price sales, partially offset by higher full-price ASP.</w:t>
      </w:r>
    </w:p>
    <w:p w14:paraId="2B9E6AE0" w14:textId="77777777" w:rsidR="00A045E1" w:rsidRDefault="00AB45D0">
      <w:pPr>
        <w:spacing w:before="120" w:after="120"/>
      </w:pPr>
      <w:r>
        <w:rPr>
          <w:rFonts w:ascii="Arial" w:eastAsia="宋体" w:hAnsi="Arial" w:cs="Arial"/>
          <w:color w:val="000000"/>
          <w:sz w:val="17"/>
          <w:szCs w:val="17"/>
        </w:rPr>
        <w:t xml:space="preserve">Reported EBIT increased 21% primarily due to higher revenues, partially offset by gross margin contraction and higher selling and administrative expense. Gross margin decreased approximately 320 </w:t>
      </w:r>
      <w:r>
        <w:rPr>
          <w:rFonts w:ascii="Arial" w:eastAsia="宋体" w:hAnsi="Arial" w:cs="Arial"/>
          <w:color w:val="000000"/>
          <w:sz w:val="17"/>
          <w:szCs w:val="17"/>
        </w:rPr>
        <w:t xml:space="preserve">basis points largely driven by lower margin in our NIKE Direct business due to higher promotional activity, higher product costs reflecting input costs and inbound freight and logistics costs, and a lower mix of full-price sales. This was partially offset </w:t>
      </w:r>
      <w:r>
        <w:rPr>
          <w:rFonts w:ascii="Arial" w:eastAsia="宋体" w:hAnsi="Arial" w:cs="Arial"/>
          <w:color w:val="000000"/>
          <w:sz w:val="17"/>
          <w:szCs w:val="17"/>
        </w:rPr>
        <w:t>by higher full-price ASP, net of discounts, driven by strategic pricing actions and product mix. Selling and administrative expense increased due to higher operating overhead and demand creation expense. Operating overhead expense increased primarily due t</w:t>
      </w:r>
      <w:r>
        <w:rPr>
          <w:rFonts w:ascii="Arial" w:eastAsia="宋体" w:hAnsi="Arial" w:cs="Arial"/>
          <w:color w:val="000000"/>
          <w:sz w:val="17"/>
          <w:szCs w:val="17"/>
        </w:rPr>
        <w:t xml:space="preserve">o an increase in wage-related expenses and increased NIKE Direct costs. The increase in demand creation expense reflected higher sports marketing expenses and an increase in digital marketing investments. </w:t>
      </w:r>
    </w:p>
    <w:p w14:paraId="2B9E6AE1" w14:textId="77777777" w:rsidR="00A045E1" w:rsidRDefault="00AB45D0">
      <w:pPr>
        <w:spacing w:before="120"/>
      </w:pPr>
      <w:r>
        <w:rPr>
          <w:rFonts w:ascii="sans-serif" w:eastAsia="sans-serif" w:hAnsi="sans-serif" w:cs="sans-serif"/>
          <w:b/>
          <w:bCs/>
          <w:color w:val="808080"/>
          <w:sz w:val="22"/>
          <w:szCs w:val="22"/>
        </w:rPr>
        <w:t xml:space="preserve">FIRST SIX MONTHS OF FISCAL 2023 COMPARED TO FIRST </w:t>
      </w:r>
      <w:r>
        <w:rPr>
          <w:rFonts w:ascii="sans-serif" w:eastAsia="sans-serif" w:hAnsi="sans-serif" w:cs="sans-serif"/>
          <w:b/>
          <w:bCs/>
          <w:color w:val="808080"/>
          <w:sz w:val="22"/>
          <w:szCs w:val="22"/>
        </w:rPr>
        <w:t>SIX MONTHS OF FISCAL 2022</w:t>
      </w:r>
    </w:p>
    <w:p w14:paraId="2B9E6AE2" w14:textId="77777777" w:rsidR="00A045E1" w:rsidRDefault="00AB45D0">
      <w:pPr>
        <w:spacing w:before="60" w:after="120"/>
      </w:pPr>
      <w:r>
        <w:rPr>
          <w:rFonts w:ascii="Arial" w:eastAsia="宋体" w:hAnsi="Arial" w:cs="Arial"/>
          <w:color w:val="000000"/>
          <w:sz w:val="17"/>
          <w:szCs w:val="17"/>
        </w:rPr>
        <w:t>On a currency-neutral basis, North America revenues for the first six months of fiscal 2023 increased 21%, due primarily to higher revenues in Men's and the Jordan Brand. NIKE Direct revenues increased 18%, driven by strong digita</w:t>
      </w:r>
      <w:r>
        <w:rPr>
          <w:rFonts w:ascii="Arial" w:eastAsia="宋体" w:hAnsi="Arial" w:cs="Arial"/>
          <w:color w:val="000000"/>
          <w:sz w:val="17"/>
          <w:szCs w:val="17"/>
        </w:rPr>
        <w:t>l sales growth of 25%, comparable store sales growth of 6% and the addition of new stores.</w:t>
      </w:r>
    </w:p>
    <w:p w14:paraId="2B9E6AE3" w14:textId="77777777" w:rsidR="00A045E1" w:rsidRDefault="00AB45D0">
      <w:pPr>
        <w:spacing w:before="120" w:after="120"/>
      </w:pPr>
      <w:r>
        <w:rPr>
          <w:rFonts w:ascii="Arial" w:eastAsia="宋体" w:hAnsi="Arial" w:cs="Arial"/>
          <w:color w:val="000000"/>
          <w:sz w:val="17"/>
          <w:szCs w:val="17"/>
        </w:rPr>
        <w:t>Footwear revenues increased 27% on a currency-neutral basis, largely driven by higher revenues in Men's and the Jordan Brand. Unit sales of footwear increased 22%, w</w:t>
      </w:r>
      <w:r>
        <w:rPr>
          <w:rFonts w:ascii="Arial" w:eastAsia="宋体" w:hAnsi="Arial" w:cs="Arial"/>
          <w:color w:val="000000"/>
          <w:sz w:val="17"/>
          <w:szCs w:val="17"/>
        </w:rPr>
        <w:t>hile higher ASP per pair contributed approximately 5 percentage points of footwear revenue growth. Higher ASP per pair was primarily due to higher full-price ASP, partially offset by lower NIKE Direct ASP, reflecting higher promotional activity.</w:t>
      </w:r>
    </w:p>
    <w:p w14:paraId="2B9E6AE4" w14:textId="77777777" w:rsidR="00A045E1" w:rsidRDefault="00AB45D0">
      <w:pPr>
        <w:spacing w:before="120" w:after="120"/>
      </w:pPr>
      <w:r>
        <w:rPr>
          <w:rFonts w:ascii="Arial" w:eastAsia="宋体" w:hAnsi="Arial" w:cs="Arial"/>
          <w:color w:val="000000"/>
          <w:sz w:val="17"/>
          <w:szCs w:val="17"/>
        </w:rPr>
        <w:t>On a curre</w:t>
      </w:r>
      <w:r>
        <w:rPr>
          <w:rFonts w:ascii="Arial" w:eastAsia="宋体" w:hAnsi="Arial" w:cs="Arial"/>
          <w:color w:val="000000"/>
          <w:sz w:val="17"/>
          <w:szCs w:val="17"/>
        </w:rPr>
        <w:t>ncy-neutral basis, apparel revenues increased 10%, driven primarily by higher revenues in Men's. Unit sales of apparel increased 10%, while ASP per unit remained flat, as higher full-price ASP was offset by lower NIKE Direct ASP, reflecting higher promotio</w:t>
      </w:r>
      <w:r>
        <w:rPr>
          <w:rFonts w:ascii="Arial" w:eastAsia="宋体" w:hAnsi="Arial" w:cs="Arial"/>
          <w:color w:val="000000"/>
          <w:sz w:val="17"/>
          <w:szCs w:val="17"/>
        </w:rPr>
        <w:t>nal activity.</w:t>
      </w:r>
    </w:p>
    <w:p w14:paraId="2B9E6AE5" w14:textId="77777777" w:rsidR="00A045E1" w:rsidRDefault="00AB45D0">
      <w:pPr>
        <w:spacing w:before="120" w:after="120"/>
      </w:pPr>
      <w:r>
        <w:rPr>
          <w:rFonts w:ascii="Arial" w:eastAsia="宋体" w:hAnsi="Arial" w:cs="Arial"/>
          <w:color w:val="000000"/>
          <w:sz w:val="17"/>
          <w:szCs w:val="17"/>
        </w:rPr>
        <w:t>Reported EBIT increased 8% primarily due to higher revenues, partially offset by gross margin contraction and higher selling and administrative expense. Gross margin decreased approximately 390 basis points primarily due to higher product cos</w:t>
      </w:r>
      <w:r>
        <w:rPr>
          <w:rFonts w:ascii="Arial" w:eastAsia="宋体" w:hAnsi="Arial" w:cs="Arial"/>
          <w:color w:val="000000"/>
          <w:sz w:val="17"/>
          <w:szCs w:val="17"/>
        </w:rPr>
        <w:t>ts, reflecting higher input costs and increased inbound freight and logistics costs, lower margins in our NIKE Direct business due to higher promotional activity, a lower mix of full-price sales and higher other costs, in part due to inventory obsolescence</w:t>
      </w:r>
      <w:r>
        <w:rPr>
          <w:rFonts w:ascii="Arial" w:eastAsia="宋体" w:hAnsi="Arial" w:cs="Arial"/>
          <w:color w:val="000000"/>
          <w:sz w:val="17"/>
          <w:szCs w:val="17"/>
        </w:rPr>
        <w:t xml:space="preserve">. This was partially offset by higher full-price ASP, net of discounts, largely due to product mix and strategic pricing actions. Selling and administrative expense increased due to higher operating overhead and demand creation expense. Operating overhead </w:t>
      </w:r>
      <w:r>
        <w:rPr>
          <w:rFonts w:ascii="Arial" w:eastAsia="宋体" w:hAnsi="Arial" w:cs="Arial"/>
          <w:color w:val="000000"/>
          <w:sz w:val="17"/>
          <w:szCs w:val="17"/>
        </w:rPr>
        <w:t>expense increased primarily as a result of higher wage-related costs, lower bad debt recoveries and increased NIKE Direct costs. The increase in demand creation expense reflected higher sports marketing expenses and an increase in digital marketing investm</w:t>
      </w:r>
      <w:r>
        <w:rPr>
          <w:rFonts w:ascii="Arial" w:eastAsia="宋体" w:hAnsi="Arial" w:cs="Arial"/>
          <w:color w:val="000000"/>
          <w:sz w:val="17"/>
          <w:szCs w:val="17"/>
        </w:rPr>
        <w:t xml:space="preserve">ents, partially offset by lower advertising and marketing expense. </w:t>
      </w:r>
    </w:p>
    <w:p w14:paraId="2B9E6AE6" w14:textId="77777777" w:rsidR="00A045E1" w:rsidRDefault="00AB45D0">
      <w:pPr>
        <w:spacing w:before="240" w:after="120"/>
      </w:pPr>
      <w:r>
        <w:rPr>
          <w:rFonts w:ascii="sans-serif" w:eastAsia="sans-serif" w:hAnsi="sans-serif" w:cs="sans-serif"/>
          <w:b/>
          <w:bCs/>
          <w:color w:val="000000"/>
          <w:sz w:val="28"/>
          <w:szCs w:val="28"/>
        </w:rPr>
        <w:t>EUROPE, MIDDLE EAST &amp; AFRICA</w:t>
      </w:r>
    </w:p>
    <w:tbl>
      <w:tblPr>
        <w:tblW w:w="5000" w:type="pct"/>
        <w:tblCellMar>
          <w:top w:w="15" w:type="dxa"/>
          <w:left w:w="15" w:type="dxa"/>
          <w:bottom w:w="15" w:type="dxa"/>
          <w:right w:w="15" w:type="dxa"/>
        </w:tblCellMar>
        <w:tblLook w:val="04A0" w:firstRow="1" w:lastRow="0" w:firstColumn="1" w:lastColumn="0" w:noHBand="0" w:noVBand="1"/>
      </w:tblPr>
      <w:tblGrid>
        <w:gridCol w:w="43"/>
        <w:gridCol w:w="1587"/>
        <w:gridCol w:w="36"/>
        <w:gridCol w:w="115"/>
        <w:gridCol w:w="473"/>
        <w:gridCol w:w="36"/>
        <w:gridCol w:w="115"/>
        <w:gridCol w:w="473"/>
        <w:gridCol w:w="36"/>
        <w:gridCol w:w="74"/>
        <w:gridCol w:w="563"/>
        <w:gridCol w:w="172"/>
        <w:gridCol w:w="99"/>
        <w:gridCol w:w="755"/>
        <w:gridCol w:w="172"/>
        <w:gridCol w:w="36"/>
        <w:gridCol w:w="36"/>
        <w:gridCol w:w="36"/>
        <w:gridCol w:w="115"/>
        <w:gridCol w:w="473"/>
        <w:gridCol w:w="36"/>
        <w:gridCol w:w="115"/>
        <w:gridCol w:w="473"/>
        <w:gridCol w:w="36"/>
        <w:gridCol w:w="74"/>
        <w:gridCol w:w="563"/>
        <w:gridCol w:w="172"/>
        <w:gridCol w:w="99"/>
        <w:gridCol w:w="755"/>
        <w:gridCol w:w="172"/>
        <w:gridCol w:w="36"/>
        <w:gridCol w:w="36"/>
        <w:gridCol w:w="36"/>
        <w:gridCol w:w="36"/>
        <w:gridCol w:w="36"/>
        <w:gridCol w:w="36"/>
        <w:gridCol w:w="36"/>
        <w:gridCol w:w="36"/>
        <w:gridCol w:w="36"/>
        <w:gridCol w:w="36"/>
        <w:gridCol w:w="36"/>
      </w:tblGrid>
      <w:tr w:rsidR="00A045E1" w14:paraId="2B9E6B0A" w14:textId="77777777">
        <w:tc>
          <w:tcPr>
            <w:tcW w:w="50" w:type="pct"/>
            <w:shd w:val="clear" w:color="auto" w:fill="auto"/>
            <w:vAlign w:val="bottom"/>
          </w:tcPr>
          <w:p w14:paraId="2B9E6AE7" w14:textId="77777777" w:rsidR="00A045E1" w:rsidRDefault="00A045E1">
            <w:pPr>
              <w:rPr>
                <w:rFonts w:ascii="宋体"/>
              </w:rPr>
            </w:pPr>
          </w:p>
        </w:tc>
        <w:tc>
          <w:tcPr>
            <w:tcW w:w="1387" w:type="pct"/>
            <w:shd w:val="clear" w:color="auto" w:fill="auto"/>
            <w:vAlign w:val="bottom"/>
          </w:tcPr>
          <w:p w14:paraId="2B9E6AE8" w14:textId="77777777" w:rsidR="00A045E1" w:rsidRDefault="00A045E1">
            <w:pPr>
              <w:rPr>
                <w:rFonts w:ascii="宋体"/>
              </w:rPr>
            </w:pPr>
          </w:p>
        </w:tc>
        <w:tc>
          <w:tcPr>
            <w:tcW w:w="5" w:type="pct"/>
            <w:shd w:val="clear" w:color="auto" w:fill="auto"/>
            <w:vAlign w:val="bottom"/>
          </w:tcPr>
          <w:p w14:paraId="2B9E6AE9" w14:textId="77777777" w:rsidR="00A045E1" w:rsidRDefault="00A045E1">
            <w:pPr>
              <w:rPr>
                <w:rFonts w:ascii="宋体"/>
              </w:rPr>
            </w:pPr>
          </w:p>
        </w:tc>
        <w:tc>
          <w:tcPr>
            <w:tcW w:w="50" w:type="pct"/>
            <w:shd w:val="clear" w:color="auto" w:fill="auto"/>
            <w:vAlign w:val="bottom"/>
          </w:tcPr>
          <w:p w14:paraId="2B9E6AEA" w14:textId="77777777" w:rsidR="00A045E1" w:rsidRDefault="00A045E1">
            <w:pPr>
              <w:rPr>
                <w:rFonts w:ascii="宋体"/>
              </w:rPr>
            </w:pPr>
          </w:p>
        </w:tc>
        <w:tc>
          <w:tcPr>
            <w:tcW w:w="384" w:type="pct"/>
            <w:shd w:val="clear" w:color="auto" w:fill="auto"/>
            <w:vAlign w:val="bottom"/>
          </w:tcPr>
          <w:p w14:paraId="2B9E6AEB" w14:textId="77777777" w:rsidR="00A045E1" w:rsidRDefault="00A045E1">
            <w:pPr>
              <w:rPr>
                <w:rFonts w:ascii="宋体"/>
              </w:rPr>
            </w:pPr>
          </w:p>
        </w:tc>
        <w:tc>
          <w:tcPr>
            <w:tcW w:w="5" w:type="pct"/>
            <w:shd w:val="clear" w:color="auto" w:fill="auto"/>
            <w:vAlign w:val="bottom"/>
          </w:tcPr>
          <w:p w14:paraId="2B9E6AEC" w14:textId="77777777" w:rsidR="00A045E1" w:rsidRDefault="00A045E1">
            <w:pPr>
              <w:rPr>
                <w:rFonts w:ascii="宋体"/>
              </w:rPr>
            </w:pPr>
          </w:p>
        </w:tc>
        <w:tc>
          <w:tcPr>
            <w:tcW w:w="50" w:type="pct"/>
            <w:shd w:val="clear" w:color="auto" w:fill="auto"/>
            <w:vAlign w:val="bottom"/>
          </w:tcPr>
          <w:p w14:paraId="2B9E6AED" w14:textId="77777777" w:rsidR="00A045E1" w:rsidRDefault="00A045E1">
            <w:pPr>
              <w:rPr>
                <w:rFonts w:ascii="宋体"/>
              </w:rPr>
            </w:pPr>
          </w:p>
        </w:tc>
        <w:tc>
          <w:tcPr>
            <w:tcW w:w="384" w:type="pct"/>
            <w:shd w:val="clear" w:color="auto" w:fill="auto"/>
            <w:vAlign w:val="bottom"/>
          </w:tcPr>
          <w:p w14:paraId="2B9E6AEE" w14:textId="77777777" w:rsidR="00A045E1" w:rsidRDefault="00A045E1">
            <w:pPr>
              <w:rPr>
                <w:rFonts w:ascii="宋体"/>
              </w:rPr>
            </w:pPr>
          </w:p>
        </w:tc>
        <w:tc>
          <w:tcPr>
            <w:tcW w:w="5" w:type="pct"/>
            <w:shd w:val="clear" w:color="auto" w:fill="auto"/>
            <w:vAlign w:val="bottom"/>
          </w:tcPr>
          <w:p w14:paraId="2B9E6AEF" w14:textId="77777777" w:rsidR="00A045E1" w:rsidRDefault="00A045E1">
            <w:pPr>
              <w:rPr>
                <w:rFonts w:ascii="宋体"/>
              </w:rPr>
            </w:pPr>
          </w:p>
        </w:tc>
        <w:tc>
          <w:tcPr>
            <w:tcW w:w="50" w:type="pct"/>
            <w:shd w:val="clear" w:color="auto" w:fill="auto"/>
            <w:vAlign w:val="bottom"/>
          </w:tcPr>
          <w:p w14:paraId="2B9E6AF0" w14:textId="77777777" w:rsidR="00A045E1" w:rsidRDefault="00A045E1">
            <w:pPr>
              <w:rPr>
                <w:rFonts w:ascii="宋体"/>
              </w:rPr>
            </w:pPr>
          </w:p>
        </w:tc>
        <w:tc>
          <w:tcPr>
            <w:tcW w:w="384" w:type="pct"/>
            <w:shd w:val="clear" w:color="auto" w:fill="auto"/>
            <w:vAlign w:val="bottom"/>
          </w:tcPr>
          <w:p w14:paraId="2B9E6AF1" w14:textId="77777777" w:rsidR="00A045E1" w:rsidRDefault="00A045E1">
            <w:pPr>
              <w:rPr>
                <w:rFonts w:ascii="宋体"/>
              </w:rPr>
            </w:pPr>
          </w:p>
        </w:tc>
        <w:tc>
          <w:tcPr>
            <w:tcW w:w="5" w:type="pct"/>
            <w:shd w:val="clear" w:color="auto" w:fill="auto"/>
            <w:vAlign w:val="bottom"/>
          </w:tcPr>
          <w:p w14:paraId="2B9E6AF2" w14:textId="77777777" w:rsidR="00A045E1" w:rsidRDefault="00A045E1">
            <w:pPr>
              <w:rPr>
                <w:rFonts w:ascii="宋体"/>
              </w:rPr>
            </w:pPr>
          </w:p>
        </w:tc>
        <w:tc>
          <w:tcPr>
            <w:tcW w:w="50" w:type="pct"/>
            <w:shd w:val="clear" w:color="auto" w:fill="auto"/>
            <w:vAlign w:val="bottom"/>
          </w:tcPr>
          <w:p w14:paraId="2B9E6AF3" w14:textId="77777777" w:rsidR="00A045E1" w:rsidRDefault="00A045E1">
            <w:pPr>
              <w:rPr>
                <w:rFonts w:ascii="宋体"/>
              </w:rPr>
            </w:pPr>
          </w:p>
        </w:tc>
        <w:tc>
          <w:tcPr>
            <w:tcW w:w="384" w:type="pct"/>
            <w:shd w:val="clear" w:color="auto" w:fill="auto"/>
            <w:vAlign w:val="bottom"/>
          </w:tcPr>
          <w:p w14:paraId="2B9E6AF4" w14:textId="77777777" w:rsidR="00A045E1" w:rsidRDefault="00A045E1">
            <w:pPr>
              <w:rPr>
                <w:rFonts w:ascii="宋体"/>
              </w:rPr>
            </w:pPr>
          </w:p>
        </w:tc>
        <w:tc>
          <w:tcPr>
            <w:tcW w:w="5" w:type="pct"/>
            <w:shd w:val="clear" w:color="auto" w:fill="auto"/>
            <w:vAlign w:val="bottom"/>
          </w:tcPr>
          <w:p w14:paraId="2B9E6AF5" w14:textId="77777777" w:rsidR="00A045E1" w:rsidRDefault="00A045E1">
            <w:pPr>
              <w:rPr>
                <w:rFonts w:ascii="宋体"/>
              </w:rPr>
            </w:pPr>
          </w:p>
        </w:tc>
        <w:tc>
          <w:tcPr>
            <w:tcW w:w="5" w:type="pct"/>
            <w:shd w:val="clear" w:color="auto" w:fill="auto"/>
            <w:vAlign w:val="bottom"/>
          </w:tcPr>
          <w:p w14:paraId="2B9E6AF6" w14:textId="77777777" w:rsidR="00A045E1" w:rsidRDefault="00A045E1">
            <w:pPr>
              <w:rPr>
                <w:rFonts w:ascii="宋体"/>
              </w:rPr>
            </w:pPr>
          </w:p>
        </w:tc>
        <w:tc>
          <w:tcPr>
            <w:tcW w:w="28" w:type="pct"/>
            <w:shd w:val="clear" w:color="auto" w:fill="auto"/>
            <w:vAlign w:val="bottom"/>
          </w:tcPr>
          <w:p w14:paraId="2B9E6AF7" w14:textId="77777777" w:rsidR="00A045E1" w:rsidRDefault="00A045E1">
            <w:pPr>
              <w:rPr>
                <w:rFonts w:ascii="宋体"/>
              </w:rPr>
            </w:pPr>
          </w:p>
        </w:tc>
        <w:tc>
          <w:tcPr>
            <w:tcW w:w="5" w:type="pct"/>
            <w:shd w:val="clear" w:color="auto" w:fill="auto"/>
            <w:vAlign w:val="bottom"/>
          </w:tcPr>
          <w:p w14:paraId="2B9E6AF8" w14:textId="77777777" w:rsidR="00A045E1" w:rsidRDefault="00A045E1">
            <w:pPr>
              <w:rPr>
                <w:rFonts w:ascii="宋体"/>
              </w:rPr>
            </w:pPr>
          </w:p>
        </w:tc>
        <w:tc>
          <w:tcPr>
            <w:tcW w:w="50" w:type="pct"/>
            <w:shd w:val="clear" w:color="auto" w:fill="auto"/>
            <w:vAlign w:val="bottom"/>
          </w:tcPr>
          <w:p w14:paraId="2B9E6AF9" w14:textId="77777777" w:rsidR="00A045E1" w:rsidRDefault="00A045E1">
            <w:pPr>
              <w:rPr>
                <w:rFonts w:ascii="宋体"/>
              </w:rPr>
            </w:pPr>
          </w:p>
        </w:tc>
        <w:tc>
          <w:tcPr>
            <w:tcW w:w="384" w:type="pct"/>
            <w:shd w:val="clear" w:color="auto" w:fill="auto"/>
            <w:vAlign w:val="bottom"/>
          </w:tcPr>
          <w:p w14:paraId="2B9E6AFA" w14:textId="77777777" w:rsidR="00A045E1" w:rsidRDefault="00A045E1">
            <w:pPr>
              <w:rPr>
                <w:rFonts w:ascii="宋体"/>
              </w:rPr>
            </w:pPr>
          </w:p>
        </w:tc>
        <w:tc>
          <w:tcPr>
            <w:tcW w:w="5" w:type="pct"/>
            <w:shd w:val="clear" w:color="auto" w:fill="auto"/>
            <w:vAlign w:val="bottom"/>
          </w:tcPr>
          <w:p w14:paraId="2B9E6AFB" w14:textId="77777777" w:rsidR="00A045E1" w:rsidRDefault="00A045E1">
            <w:pPr>
              <w:rPr>
                <w:rFonts w:ascii="宋体"/>
              </w:rPr>
            </w:pPr>
          </w:p>
        </w:tc>
        <w:tc>
          <w:tcPr>
            <w:tcW w:w="50" w:type="pct"/>
            <w:shd w:val="clear" w:color="auto" w:fill="auto"/>
            <w:vAlign w:val="bottom"/>
          </w:tcPr>
          <w:p w14:paraId="2B9E6AFC" w14:textId="77777777" w:rsidR="00A045E1" w:rsidRDefault="00A045E1">
            <w:pPr>
              <w:rPr>
                <w:rFonts w:ascii="宋体"/>
              </w:rPr>
            </w:pPr>
          </w:p>
        </w:tc>
        <w:tc>
          <w:tcPr>
            <w:tcW w:w="384" w:type="pct"/>
            <w:shd w:val="clear" w:color="auto" w:fill="auto"/>
            <w:vAlign w:val="bottom"/>
          </w:tcPr>
          <w:p w14:paraId="2B9E6AFD" w14:textId="77777777" w:rsidR="00A045E1" w:rsidRDefault="00A045E1">
            <w:pPr>
              <w:rPr>
                <w:rFonts w:ascii="宋体"/>
              </w:rPr>
            </w:pPr>
          </w:p>
        </w:tc>
        <w:tc>
          <w:tcPr>
            <w:tcW w:w="5" w:type="pct"/>
            <w:shd w:val="clear" w:color="auto" w:fill="auto"/>
            <w:vAlign w:val="bottom"/>
          </w:tcPr>
          <w:p w14:paraId="2B9E6AFE" w14:textId="77777777" w:rsidR="00A045E1" w:rsidRDefault="00A045E1">
            <w:pPr>
              <w:rPr>
                <w:rFonts w:ascii="宋体"/>
              </w:rPr>
            </w:pPr>
          </w:p>
        </w:tc>
        <w:tc>
          <w:tcPr>
            <w:tcW w:w="50" w:type="pct"/>
            <w:shd w:val="clear" w:color="auto" w:fill="auto"/>
            <w:vAlign w:val="bottom"/>
          </w:tcPr>
          <w:p w14:paraId="2B9E6AFF" w14:textId="77777777" w:rsidR="00A045E1" w:rsidRDefault="00A045E1">
            <w:pPr>
              <w:rPr>
                <w:rFonts w:ascii="宋体"/>
              </w:rPr>
            </w:pPr>
          </w:p>
        </w:tc>
        <w:tc>
          <w:tcPr>
            <w:tcW w:w="384" w:type="pct"/>
            <w:shd w:val="clear" w:color="auto" w:fill="auto"/>
            <w:vAlign w:val="bottom"/>
          </w:tcPr>
          <w:p w14:paraId="2B9E6B00" w14:textId="77777777" w:rsidR="00A045E1" w:rsidRDefault="00A045E1">
            <w:pPr>
              <w:rPr>
                <w:rFonts w:ascii="宋体"/>
              </w:rPr>
            </w:pPr>
          </w:p>
        </w:tc>
        <w:tc>
          <w:tcPr>
            <w:tcW w:w="5" w:type="pct"/>
            <w:shd w:val="clear" w:color="auto" w:fill="auto"/>
            <w:vAlign w:val="bottom"/>
          </w:tcPr>
          <w:p w14:paraId="2B9E6B01" w14:textId="77777777" w:rsidR="00A045E1" w:rsidRDefault="00A045E1">
            <w:pPr>
              <w:rPr>
                <w:rFonts w:ascii="宋体"/>
              </w:rPr>
            </w:pPr>
          </w:p>
        </w:tc>
        <w:tc>
          <w:tcPr>
            <w:tcW w:w="50" w:type="pct"/>
            <w:shd w:val="clear" w:color="auto" w:fill="auto"/>
            <w:vAlign w:val="bottom"/>
          </w:tcPr>
          <w:p w14:paraId="2B9E6B02" w14:textId="77777777" w:rsidR="00A045E1" w:rsidRDefault="00A045E1">
            <w:pPr>
              <w:rPr>
                <w:rFonts w:ascii="宋体"/>
              </w:rPr>
            </w:pPr>
          </w:p>
        </w:tc>
        <w:tc>
          <w:tcPr>
            <w:tcW w:w="384" w:type="pct"/>
            <w:shd w:val="clear" w:color="auto" w:fill="auto"/>
            <w:vAlign w:val="bottom"/>
          </w:tcPr>
          <w:p w14:paraId="2B9E6B03" w14:textId="77777777" w:rsidR="00A045E1" w:rsidRDefault="00A045E1">
            <w:pPr>
              <w:rPr>
                <w:rFonts w:ascii="宋体"/>
              </w:rPr>
            </w:pPr>
          </w:p>
        </w:tc>
        <w:tc>
          <w:tcPr>
            <w:tcW w:w="5" w:type="pct"/>
            <w:shd w:val="clear" w:color="auto" w:fill="auto"/>
            <w:vAlign w:val="bottom"/>
          </w:tcPr>
          <w:p w14:paraId="2B9E6B04" w14:textId="77777777" w:rsidR="00A045E1" w:rsidRDefault="00A045E1">
            <w:pPr>
              <w:rPr>
                <w:rFonts w:ascii="宋体"/>
              </w:rPr>
            </w:pPr>
          </w:p>
        </w:tc>
        <w:tc>
          <w:tcPr>
            <w:tcW w:w="0" w:type="auto"/>
            <w:shd w:val="clear" w:color="auto" w:fill="auto"/>
            <w:vAlign w:val="bottom"/>
          </w:tcPr>
          <w:p w14:paraId="2B9E6B05" w14:textId="77777777" w:rsidR="00A045E1" w:rsidRDefault="00A045E1">
            <w:pPr>
              <w:rPr>
                <w:rFonts w:ascii="宋体"/>
                <w:vanish/>
              </w:rPr>
            </w:pPr>
          </w:p>
        </w:tc>
        <w:tc>
          <w:tcPr>
            <w:tcW w:w="0" w:type="auto"/>
            <w:shd w:val="clear" w:color="auto" w:fill="auto"/>
            <w:vAlign w:val="bottom"/>
          </w:tcPr>
          <w:p w14:paraId="2B9E6B06" w14:textId="77777777" w:rsidR="00A045E1" w:rsidRDefault="00A045E1">
            <w:pPr>
              <w:rPr>
                <w:rFonts w:ascii="宋体"/>
                <w:vanish/>
              </w:rPr>
            </w:pPr>
          </w:p>
        </w:tc>
        <w:tc>
          <w:tcPr>
            <w:tcW w:w="0" w:type="auto"/>
            <w:gridSpan w:val="3"/>
            <w:shd w:val="clear" w:color="auto" w:fill="auto"/>
            <w:vAlign w:val="bottom"/>
          </w:tcPr>
          <w:p w14:paraId="2B9E6B07" w14:textId="77777777" w:rsidR="00A045E1" w:rsidRDefault="00A045E1">
            <w:pPr>
              <w:rPr>
                <w:rFonts w:ascii="宋体"/>
                <w:vanish/>
              </w:rPr>
            </w:pPr>
          </w:p>
        </w:tc>
        <w:tc>
          <w:tcPr>
            <w:tcW w:w="0" w:type="auto"/>
            <w:gridSpan w:val="3"/>
            <w:shd w:val="clear" w:color="auto" w:fill="auto"/>
            <w:vAlign w:val="bottom"/>
          </w:tcPr>
          <w:p w14:paraId="2B9E6B08" w14:textId="77777777" w:rsidR="00A045E1" w:rsidRDefault="00A045E1">
            <w:pPr>
              <w:rPr>
                <w:rFonts w:ascii="宋体"/>
                <w:vanish/>
              </w:rPr>
            </w:pPr>
          </w:p>
        </w:tc>
        <w:tc>
          <w:tcPr>
            <w:tcW w:w="0" w:type="auto"/>
            <w:gridSpan w:val="3"/>
            <w:shd w:val="clear" w:color="auto" w:fill="auto"/>
            <w:vAlign w:val="bottom"/>
          </w:tcPr>
          <w:p w14:paraId="2B9E6B09" w14:textId="77777777" w:rsidR="00A045E1" w:rsidRDefault="00A045E1">
            <w:pPr>
              <w:rPr>
                <w:rFonts w:ascii="宋体"/>
                <w:vanish/>
              </w:rPr>
            </w:pPr>
          </w:p>
        </w:tc>
      </w:tr>
      <w:tr w:rsidR="00A045E1" w14:paraId="2B9E6B1A" w14:textId="77777777">
        <w:tc>
          <w:tcPr>
            <w:tcW w:w="0" w:type="auto"/>
            <w:gridSpan w:val="3"/>
            <w:shd w:val="clear" w:color="auto" w:fill="auto"/>
            <w:tcMar>
              <w:top w:w="0" w:type="dxa"/>
              <w:left w:w="20" w:type="dxa"/>
              <w:bottom w:w="0" w:type="dxa"/>
              <w:right w:w="20" w:type="dxa"/>
            </w:tcMar>
            <w:vAlign w:val="bottom"/>
          </w:tcPr>
          <w:p w14:paraId="2B9E6B0B" w14:textId="77777777" w:rsidR="00A045E1" w:rsidRDefault="00A045E1">
            <w:pPr>
              <w:rPr>
                <w:rFonts w:ascii="宋体"/>
              </w:rPr>
            </w:pPr>
          </w:p>
        </w:tc>
        <w:tc>
          <w:tcPr>
            <w:tcW w:w="0" w:type="auto"/>
            <w:gridSpan w:val="12"/>
            <w:shd w:val="clear" w:color="auto" w:fill="auto"/>
            <w:tcMar>
              <w:top w:w="40" w:type="dxa"/>
              <w:left w:w="20" w:type="dxa"/>
              <w:bottom w:w="40" w:type="dxa"/>
              <w:right w:w="20" w:type="dxa"/>
            </w:tcMar>
            <w:vAlign w:val="bottom"/>
          </w:tcPr>
          <w:p w14:paraId="2B9E6B0C" w14:textId="77777777" w:rsidR="00A045E1" w:rsidRDefault="00AB45D0">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vAlign w:val="bottom"/>
          </w:tcPr>
          <w:p w14:paraId="2B9E6B0D" w14:textId="77777777" w:rsidR="00A045E1" w:rsidRDefault="00A045E1">
            <w:pPr>
              <w:rPr>
                <w:rFonts w:ascii="宋体"/>
              </w:rPr>
            </w:pPr>
          </w:p>
        </w:tc>
        <w:tc>
          <w:tcPr>
            <w:tcW w:w="0" w:type="auto"/>
            <w:gridSpan w:val="12"/>
            <w:shd w:val="clear" w:color="auto" w:fill="auto"/>
            <w:tcMar>
              <w:top w:w="40" w:type="dxa"/>
              <w:left w:w="20" w:type="dxa"/>
              <w:bottom w:w="40" w:type="dxa"/>
              <w:right w:w="20" w:type="dxa"/>
            </w:tcMar>
            <w:vAlign w:val="bottom"/>
          </w:tcPr>
          <w:p w14:paraId="2B9E6B0E" w14:textId="77777777" w:rsidR="00A045E1" w:rsidRDefault="00AB45D0">
            <w:pPr>
              <w:jc w:val="center"/>
              <w:textAlignment w:val="bottom"/>
            </w:pPr>
            <w:r>
              <w:rPr>
                <w:rFonts w:ascii="sans-serif" w:eastAsia="sans-serif" w:hAnsi="sans-serif" w:cs="sans-serif"/>
                <w:b/>
                <w:bCs/>
                <w:color w:val="000000"/>
                <w:sz w:val="17"/>
                <w:szCs w:val="17"/>
              </w:rPr>
              <w:t>SIX MONTHS ENDED NOVEMBER 30,</w:t>
            </w:r>
          </w:p>
        </w:tc>
        <w:tc>
          <w:tcPr>
            <w:tcW w:w="0" w:type="auto"/>
            <w:shd w:val="clear" w:color="auto" w:fill="auto"/>
            <w:vAlign w:val="bottom"/>
          </w:tcPr>
          <w:p w14:paraId="2B9E6B0F" w14:textId="77777777" w:rsidR="00A045E1" w:rsidRDefault="00A045E1">
            <w:pPr>
              <w:rPr>
                <w:rFonts w:ascii="宋体"/>
                <w:vanish/>
              </w:rPr>
            </w:pPr>
          </w:p>
        </w:tc>
        <w:tc>
          <w:tcPr>
            <w:tcW w:w="0" w:type="auto"/>
            <w:shd w:val="clear" w:color="auto" w:fill="auto"/>
            <w:vAlign w:val="bottom"/>
          </w:tcPr>
          <w:p w14:paraId="2B9E6B10" w14:textId="77777777" w:rsidR="00A045E1" w:rsidRDefault="00A045E1">
            <w:pPr>
              <w:rPr>
                <w:rFonts w:ascii="宋体"/>
                <w:vanish/>
              </w:rPr>
            </w:pPr>
          </w:p>
        </w:tc>
        <w:tc>
          <w:tcPr>
            <w:tcW w:w="0" w:type="auto"/>
            <w:shd w:val="clear" w:color="auto" w:fill="auto"/>
            <w:vAlign w:val="bottom"/>
          </w:tcPr>
          <w:p w14:paraId="2B9E6B11" w14:textId="77777777" w:rsidR="00A045E1" w:rsidRDefault="00A045E1">
            <w:pPr>
              <w:rPr>
                <w:rFonts w:ascii="宋体"/>
              </w:rPr>
            </w:pPr>
          </w:p>
        </w:tc>
        <w:tc>
          <w:tcPr>
            <w:tcW w:w="0" w:type="auto"/>
            <w:shd w:val="clear" w:color="auto" w:fill="auto"/>
            <w:vAlign w:val="bottom"/>
          </w:tcPr>
          <w:p w14:paraId="2B9E6B12" w14:textId="77777777" w:rsidR="00A045E1" w:rsidRDefault="00A045E1">
            <w:pPr>
              <w:rPr>
                <w:rFonts w:ascii="宋体"/>
              </w:rPr>
            </w:pPr>
          </w:p>
        </w:tc>
        <w:tc>
          <w:tcPr>
            <w:tcW w:w="0" w:type="auto"/>
            <w:shd w:val="clear" w:color="auto" w:fill="auto"/>
            <w:vAlign w:val="bottom"/>
          </w:tcPr>
          <w:p w14:paraId="2B9E6B13" w14:textId="77777777" w:rsidR="00A045E1" w:rsidRDefault="00A045E1">
            <w:pPr>
              <w:rPr>
                <w:rFonts w:ascii="宋体"/>
              </w:rPr>
            </w:pPr>
          </w:p>
        </w:tc>
        <w:tc>
          <w:tcPr>
            <w:tcW w:w="0" w:type="auto"/>
            <w:shd w:val="clear" w:color="auto" w:fill="auto"/>
            <w:vAlign w:val="bottom"/>
          </w:tcPr>
          <w:p w14:paraId="2B9E6B14" w14:textId="77777777" w:rsidR="00A045E1" w:rsidRDefault="00A045E1">
            <w:pPr>
              <w:rPr>
                <w:rFonts w:ascii="宋体"/>
              </w:rPr>
            </w:pPr>
          </w:p>
        </w:tc>
        <w:tc>
          <w:tcPr>
            <w:tcW w:w="0" w:type="auto"/>
            <w:shd w:val="clear" w:color="auto" w:fill="auto"/>
            <w:vAlign w:val="bottom"/>
          </w:tcPr>
          <w:p w14:paraId="2B9E6B15" w14:textId="77777777" w:rsidR="00A045E1" w:rsidRDefault="00A045E1">
            <w:pPr>
              <w:rPr>
                <w:rFonts w:ascii="宋体"/>
              </w:rPr>
            </w:pPr>
          </w:p>
        </w:tc>
        <w:tc>
          <w:tcPr>
            <w:tcW w:w="0" w:type="auto"/>
            <w:shd w:val="clear" w:color="auto" w:fill="auto"/>
            <w:vAlign w:val="bottom"/>
          </w:tcPr>
          <w:p w14:paraId="2B9E6B16" w14:textId="77777777" w:rsidR="00A045E1" w:rsidRDefault="00A045E1">
            <w:pPr>
              <w:rPr>
                <w:rFonts w:ascii="宋体"/>
              </w:rPr>
            </w:pPr>
          </w:p>
        </w:tc>
        <w:tc>
          <w:tcPr>
            <w:tcW w:w="0" w:type="auto"/>
            <w:shd w:val="clear" w:color="auto" w:fill="auto"/>
            <w:vAlign w:val="bottom"/>
          </w:tcPr>
          <w:p w14:paraId="2B9E6B17" w14:textId="77777777" w:rsidR="00A045E1" w:rsidRDefault="00A045E1">
            <w:pPr>
              <w:rPr>
                <w:rFonts w:ascii="宋体"/>
              </w:rPr>
            </w:pPr>
          </w:p>
        </w:tc>
        <w:tc>
          <w:tcPr>
            <w:tcW w:w="0" w:type="auto"/>
            <w:shd w:val="clear" w:color="auto" w:fill="auto"/>
            <w:vAlign w:val="bottom"/>
          </w:tcPr>
          <w:p w14:paraId="2B9E6B18" w14:textId="77777777" w:rsidR="00A045E1" w:rsidRDefault="00A045E1">
            <w:pPr>
              <w:rPr>
                <w:rFonts w:ascii="宋体"/>
              </w:rPr>
            </w:pPr>
          </w:p>
        </w:tc>
        <w:tc>
          <w:tcPr>
            <w:tcW w:w="0" w:type="auto"/>
            <w:shd w:val="clear" w:color="auto" w:fill="auto"/>
            <w:vAlign w:val="bottom"/>
          </w:tcPr>
          <w:p w14:paraId="2B9E6B19" w14:textId="77777777" w:rsidR="00A045E1" w:rsidRDefault="00A045E1">
            <w:pPr>
              <w:rPr>
                <w:rFonts w:ascii="宋体"/>
              </w:rPr>
            </w:pPr>
          </w:p>
        </w:tc>
      </w:tr>
      <w:tr w:rsidR="00A045E1" w14:paraId="2B9E6B2A" w14:textId="77777777">
        <w:tc>
          <w:tcPr>
            <w:tcW w:w="0" w:type="auto"/>
            <w:gridSpan w:val="3"/>
            <w:shd w:val="clear" w:color="auto" w:fill="auto"/>
            <w:tcMar>
              <w:top w:w="40" w:type="dxa"/>
              <w:left w:w="20" w:type="dxa"/>
              <w:bottom w:w="40" w:type="dxa"/>
              <w:right w:w="20" w:type="dxa"/>
            </w:tcMar>
            <w:vAlign w:val="bottom"/>
          </w:tcPr>
          <w:p w14:paraId="2B9E6B1B" w14:textId="77777777" w:rsidR="00A045E1" w:rsidRDefault="00AB45D0">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B1C"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B1D" w14:textId="77777777" w:rsidR="00A045E1" w:rsidRDefault="00AB45D0">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B1E" w14:textId="77777777" w:rsidR="00A045E1" w:rsidRDefault="00AB45D0">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B1F" w14:textId="77777777" w:rsidR="00A045E1" w:rsidRDefault="00AB45D0">
            <w:pPr>
              <w:jc w:val="right"/>
              <w:textAlignment w:val="bottom"/>
            </w:pPr>
            <w:r>
              <w:rPr>
                <w:rFonts w:ascii="sans-serif" w:eastAsia="sans-serif" w:hAnsi="sans-serif" w:cs="sans-serif"/>
                <w:b/>
                <w:bCs/>
                <w:color w:val="000000"/>
                <w:sz w:val="17"/>
                <w:szCs w:val="17"/>
              </w:rPr>
              <w:t>% CHANGE EXCLUDING CURRENCY CHANGES</w:t>
            </w:r>
          </w:p>
        </w:tc>
        <w:tc>
          <w:tcPr>
            <w:tcW w:w="0" w:type="auto"/>
            <w:gridSpan w:val="3"/>
            <w:shd w:val="clear" w:color="auto" w:fill="auto"/>
            <w:tcMar>
              <w:top w:w="0" w:type="dxa"/>
              <w:left w:w="20" w:type="dxa"/>
              <w:bottom w:w="0" w:type="dxa"/>
              <w:right w:w="20" w:type="dxa"/>
            </w:tcMar>
            <w:vAlign w:val="bottom"/>
          </w:tcPr>
          <w:p w14:paraId="2B9E6B20" w14:textId="77777777" w:rsidR="00A045E1" w:rsidRDefault="00A045E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B21"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B22" w14:textId="77777777" w:rsidR="00A045E1" w:rsidRDefault="00AB45D0">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B23" w14:textId="77777777" w:rsidR="00A045E1" w:rsidRDefault="00AB45D0">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B24" w14:textId="77777777" w:rsidR="00A045E1" w:rsidRDefault="00AB45D0">
            <w:pPr>
              <w:jc w:val="right"/>
              <w:textAlignment w:val="bottom"/>
            </w:pPr>
            <w:r>
              <w:rPr>
                <w:rFonts w:ascii="sans-serif" w:eastAsia="sans-serif" w:hAnsi="sans-serif" w:cs="sans-serif"/>
                <w:b/>
                <w:bCs/>
                <w:color w:val="000000"/>
                <w:sz w:val="17"/>
                <w:szCs w:val="17"/>
              </w:rPr>
              <w:t>% CHANGE EXCLUDING CURRENCY CHANGES</w:t>
            </w:r>
          </w:p>
        </w:tc>
        <w:tc>
          <w:tcPr>
            <w:tcW w:w="0" w:type="auto"/>
            <w:shd w:val="clear" w:color="auto" w:fill="auto"/>
            <w:vAlign w:val="bottom"/>
          </w:tcPr>
          <w:p w14:paraId="2B9E6B25" w14:textId="77777777" w:rsidR="00A045E1" w:rsidRDefault="00A045E1">
            <w:pPr>
              <w:rPr>
                <w:rFonts w:ascii="宋体"/>
                <w:vanish/>
              </w:rPr>
            </w:pPr>
          </w:p>
        </w:tc>
        <w:tc>
          <w:tcPr>
            <w:tcW w:w="0" w:type="auto"/>
            <w:shd w:val="clear" w:color="auto" w:fill="auto"/>
            <w:vAlign w:val="bottom"/>
          </w:tcPr>
          <w:p w14:paraId="2B9E6B26" w14:textId="77777777" w:rsidR="00A045E1" w:rsidRDefault="00A045E1">
            <w:pPr>
              <w:rPr>
                <w:rFonts w:ascii="宋体"/>
                <w:vanish/>
              </w:rPr>
            </w:pPr>
          </w:p>
        </w:tc>
        <w:tc>
          <w:tcPr>
            <w:tcW w:w="0" w:type="auto"/>
            <w:gridSpan w:val="3"/>
            <w:shd w:val="clear" w:color="auto" w:fill="auto"/>
            <w:vAlign w:val="bottom"/>
          </w:tcPr>
          <w:p w14:paraId="2B9E6B27" w14:textId="77777777" w:rsidR="00A045E1" w:rsidRDefault="00A045E1">
            <w:pPr>
              <w:rPr>
                <w:rFonts w:ascii="宋体"/>
                <w:vanish/>
              </w:rPr>
            </w:pPr>
          </w:p>
        </w:tc>
        <w:tc>
          <w:tcPr>
            <w:tcW w:w="0" w:type="auto"/>
            <w:gridSpan w:val="3"/>
            <w:shd w:val="clear" w:color="auto" w:fill="auto"/>
            <w:vAlign w:val="bottom"/>
          </w:tcPr>
          <w:p w14:paraId="2B9E6B28" w14:textId="77777777" w:rsidR="00A045E1" w:rsidRDefault="00A045E1">
            <w:pPr>
              <w:rPr>
                <w:rFonts w:ascii="宋体"/>
                <w:vanish/>
              </w:rPr>
            </w:pPr>
          </w:p>
        </w:tc>
        <w:tc>
          <w:tcPr>
            <w:tcW w:w="0" w:type="auto"/>
            <w:gridSpan w:val="3"/>
            <w:shd w:val="clear" w:color="auto" w:fill="auto"/>
            <w:vAlign w:val="bottom"/>
          </w:tcPr>
          <w:p w14:paraId="2B9E6B29" w14:textId="77777777" w:rsidR="00A045E1" w:rsidRDefault="00A045E1">
            <w:pPr>
              <w:rPr>
                <w:rFonts w:ascii="宋体"/>
                <w:vanish/>
              </w:rPr>
            </w:pPr>
          </w:p>
        </w:tc>
      </w:tr>
      <w:tr w:rsidR="00A045E1" w14:paraId="2B9E6B3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B2B" w14:textId="77777777" w:rsidR="00A045E1" w:rsidRDefault="00AB45D0">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6B2C"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B2D"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B2E"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B2F"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B30"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6B31"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B32"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B33"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B34" w14:textId="77777777" w:rsidR="00A045E1" w:rsidRDefault="00A045E1">
            <w:pPr>
              <w:rPr>
                <w:rFonts w:ascii="宋体"/>
              </w:rPr>
            </w:pPr>
          </w:p>
        </w:tc>
        <w:tc>
          <w:tcPr>
            <w:tcW w:w="0" w:type="auto"/>
            <w:shd w:val="clear" w:color="auto" w:fill="auto"/>
            <w:vAlign w:val="bottom"/>
          </w:tcPr>
          <w:p w14:paraId="2B9E6B35" w14:textId="77777777" w:rsidR="00A045E1" w:rsidRDefault="00A045E1">
            <w:pPr>
              <w:rPr>
                <w:rFonts w:ascii="宋体"/>
                <w:vanish/>
              </w:rPr>
            </w:pPr>
          </w:p>
        </w:tc>
        <w:tc>
          <w:tcPr>
            <w:tcW w:w="0" w:type="auto"/>
            <w:shd w:val="clear" w:color="auto" w:fill="auto"/>
            <w:vAlign w:val="bottom"/>
          </w:tcPr>
          <w:p w14:paraId="2B9E6B36" w14:textId="77777777" w:rsidR="00A045E1" w:rsidRDefault="00A045E1">
            <w:pPr>
              <w:rPr>
                <w:rFonts w:ascii="宋体"/>
                <w:vanish/>
              </w:rPr>
            </w:pPr>
          </w:p>
        </w:tc>
        <w:tc>
          <w:tcPr>
            <w:tcW w:w="0" w:type="auto"/>
            <w:gridSpan w:val="3"/>
            <w:shd w:val="clear" w:color="auto" w:fill="auto"/>
            <w:vAlign w:val="bottom"/>
          </w:tcPr>
          <w:p w14:paraId="2B9E6B37" w14:textId="77777777" w:rsidR="00A045E1" w:rsidRDefault="00A045E1">
            <w:pPr>
              <w:rPr>
                <w:rFonts w:ascii="宋体"/>
                <w:vanish/>
              </w:rPr>
            </w:pPr>
          </w:p>
        </w:tc>
        <w:tc>
          <w:tcPr>
            <w:tcW w:w="0" w:type="auto"/>
            <w:gridSpan w:val="3"/>
            <w:shd w:val="clear" w:color="auto" w:fill="auto"/>
            <w:vAlign w:val="bottom"/>
          </w:tcPr>
          <w:p w14:paraId="2B9E6B38" w14:textId="77777777" w:rsidR="00A045E1" w:rsidRDefault="00A045E1">
            <w:pPr>
              <w:rPr>
                <w:rFonts w:ascii="宋体"/>
                <w:vanish/>
              </w:rPr>
            </w:pPr>
          </w:p>
        </w:tc>
        <w:tc>
          <w:tcPr>
            <w:tcW w:w="0" w:type="auto"/>
            <w:gridSpan w:val="3"/>
            <w:shd w:val="clear" w:color="auto" w:fill="auto"/>
            <w:vAlign w:val="bottom"/>
          </w:tcPr>
          <w:p w14:paraId="2B9E6B39" w14:textId="77777777" w:rsidR="00A045E1" w:rsidRDefault="00A045E1">
            <w:pPr>
              <w:rPr>
                <w:rFonts w:ascii="宋体"/>
                <w:vanish/>
              </w:rPr>
            </w:pPr>
          </w:p>
        </w:tc>
      </w:tr>
      <w:tr w:rsidR="00A045E1" w14:paraId="2B9E6B5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B3B" w14:textId="77777777" w:rsidR="00A045E1" w:rsidRDefault="00AB45D0">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2B9E6B3C"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6B3D" w14:textId="77777777" w:rsidR="00A045E1" w:rsidRDefault="00AB45D0">
            <w:pPr>
              <w:jc w:val="right"/>
              <w:textAlignment w:val="bottom"/>
            </w:pPr>
            <w:r>
              <w:rPr>
                <w:rFonts w:ascii="Arial" w:eastAsia="宋体" w:hAnsi="Arial" w:cs="Arial"/>
                <w:color w:val="000000"/>
                <w:sz w:val="17"/>
                <w:szCs w:val="17"/>
              </w:rPr>
              <w:t>2,063 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B3E"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6B3F"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6B40" w14:textId="77777777" w:rsidR="00A045E1" w:rsidRDefault="00AB45D0">
            <w:pPr>
              <w:jc w:val="right"/>
              <w:textAlignment w:val="bottom"/>
            </w:pPr>
            <w:r>
              <w:rPr>
                <w:rFonts w:ascii="Arial" w:eastAsia="宋体" w:hAnsi="Arial" w:cs="Arial"/>
                <w:color w:val="000000"/>
                <w:sz w:val="17"/>
                <w:szCs w:val="17"/>
              </w:rPr>
              <w:t>1,806 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B41"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B42" w14:textId="77777777" w:rsidR="00A045E1" w:rsidRDefault="00AB45D0">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B43"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B44" w14:textId="77777777" w:rsidR="00A045E1" w:rsidRDefault="00AB45D0">
            <w:pPr>
              <w:jc w:val="right"/>
              <w:textAlignment w:val="bottom"/>
            </w:pPr>
            <w:r>
              <w:rPr>
                <w:rFonts w:ascii="Arial" w:eastAsia="宋体" w:hAnsi="Arial" w:cs="Arial"/>
                <w:color w:val="000000"/>
                <w:sz w:val="17"/>
                <w:szCs w:val="17"/>
              </w:rPr>
              <w:t>37 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B45"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B46" w14:textId="77777777" w:rsidR="00A045E1" w:rsidRDefault="00A045E1">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6B47"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6B48" w14:textId="77777777" w:rsidR="00A045E1" w:rsidRDefault="00AB45D0">
            <w:pPr>
              <w:jc w:val="right"/>
              <w:textAlignment w:val="bottom"/>
            </w:pPr>
            <w:r>
              <w:rPr>
                <w:rFonts w:ascii="Arial" w:eastAsia="宋体" w:hAnsi="Arial" w:cs="Arial"/>
                <w:color w:val="000000"/>
                <w:sz w:val="17"/>
                <w:szCs w:val="17"/>
              </w:rPr>
              <w:t>4,075 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B49"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6B4A"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6B4B" w14:textId="77777777" w:rsidR="00A045E1" w:rsidRDefault="00AB45D0">
            <w:pPr>
              <w:jc w:val="right"/>
              <w:textAlignment w:val="bottom"/>
            </w:pPr>
            <w:r>
              <w:rPr>
                <w:rFonts w:ascii="Arial" w:eastAsia="宋体" w:hAnsi="Arial" w:cs="Arial"/>
                <w:color w:val="000000"/>
                <w:sz w:val="17"/>
                <w:szCs w:val="17"/>
              </w:rPr>
              <w:t>3,789 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B4C"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B4D" w14:textId="77777777" w:rsidR="00A045E1" w:rsidRDefault="00AB45D0">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B4E"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B4F" w14:textId="77777777" w:rsidR="00A045E1" w:rsidRDefault="00AB45D0">
            <w:pPr>
              <w:jc w:val="right"/>
              <w:textAlignment w:val="bottom"/>
            </w:pPr>
            <w:r>
              <w:rPr>
                <w:rFonts w:ascii="Arial" w:eastAsia="宋体" w:hAnsi="Arial" w:cs="Arial"/>
                <w:color w:val="000000"/>
                <w:sz w:val="17"/>
                <w:szCs w:val="17"/>
              </w:rPr>
              <w:t>27 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B50" w14:textId="77777777" w:rsidR="00A045E1" w:rsidRDefault="00AB45D0">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B9E6B51" w14:textId="77777777" w:rsidR="00A045E1" w:rsidRDefault="00A045E1">
            <w:pPr>
              <w:rPr>
                <w:rFonts w:ascii="宋体"/>
                <w:vanish/>
              </w:rPr>
            </w:pPr>
          </w:p>
        </w:tc>
        <w:tc>
          <w:tcPr>
            <w:tcW w:w="0" w:type="auto"/>
            <w:shd w:val="clear" w:color="auto" w:fill="auto"/>
            <w:vAlign w:val="bottom"/>
          </w:tcPr>
          <w:p w14:paraId="2B9E6B52" w14:textId="77777777" w:rsidR="00A045E1" w:rsidRDefault="00A045E1">
            <w:pPr>
              <w:rPr>
                <w:rFonts w:ascii="宋体"/>
                <w:vanish/>
              </w:rPr>
            </w:pPr>
          </w:p>
        </w:tc>
        <w:tc>
          <w:tcPr>
            <w:tcW w:w="0" w:type="auto"/>
            <w:gridSpan w:val="3"/>
            <w:shd w:val="clear" w:color="auto" w:fill="auto"/>
            <w:vAlign w:val="bottom"/>
          </w:tcPr>
          <w:p w14:paraId="2B9E6B53" w14:textId="77777777" w:rsidR="00A045E1" w:rsidRDefault="00A045E1">
            <w:pPr>
              <w:rPr>
                <w:rFonts w:ascii="宋体"/>
                <w:vanish/>
              </w:rPr>
            </w:pPr>
          </w:p>
        </w:tc>
        <w:tc>
          <w:tcPr>
            <w:tcW w:w="0" w:type="auto"/>
            <w:gridSpan w:val="3"/>
            <w:shd w:val="clear" w:color="auto" w:fill="auto"/>
            <w:vAlign w:val="bottom"/>
          </w:tcPr>
          <w:p w14:paraId="2B9E6B54" w14:textId="77777777" w:rsidR="00A045E1" w:rsidRDefault="00A045E1">
            <w:pPr>
              <w:rPr>
                <w:rFonts w:ascii="宋体"/>
                <w:vanish/>
              </w:rPr>
            </w:pPr>
          </w:p>
        </w:tc>
        <w:tc>
          <w:tcPr>
            <w:tcW w:w="0" w:type="auto"/>
            <w:gridSpan w:val="3"/>
            <w:shd w:val="clear" w:color="auto" w:fill="auto"/>
            <w:vAlign w:val="bottom"/>
          </w:tcPr>
          <w:p w14:paraId="2B9E6B55" w14:textId="77777777" w:rsidR="00A045E1" w:rsidRDefault="00A045E1">
            <w:pPr>
              <w:rPr>
                <w:rFonts w:ascii="宋体"/>
                <w:vanish/>
              </w:rPr>
            </w:pPr>
          </w:p>
        </w:tc>
      </w:tr>
      <w:tr w:rsidR="00A045E1" w14:paraId="2B9E6B6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B57" w14:textId="77777777" w:rsidR="00A045E1" w:rsidRDefault="00AB45D0">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B58" w14:textId="77777777" w:rsidR="00A045E1" w:rsidRDefault="00AB45D0">
            <w:pPr>
              <w:jc w:val="right"/>
              <w:textAlignment w:val="bottom"/>
            </w:pPr>
            <w:r>
              <w:rPr>
                <w:rFonts w:ascii="Arial" w:eastAsia="宋体" w:hAnsi="Arial" w:cs="Arial"/>
                <w:color w:val="000000"/>
                <w:sz w:val="17"/>
                <w:szCs w:val="17"/>
              </w:rPr>
              <w:t>1,281 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B59"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B5A" w14:textId="77777777" w:rsidR="00A045E1" w:rsidRDefault="00AB45D0">
            <w:pPr>
              <w:jc w:val="right"/>
              <w:textAlignment w:val="bottom"/>
            </w:pPr>
            <w:r>
              <w:rPr>
                <w:rFonts w:ascii="Arial" w:eastAsia="宋体" w:hAnsi="Arial" w:cs="Arial"/>
                <w:color w:val="000000"/>
                <w:sz w:val="17"/>
                <w:szCs w:val="17"/>
              </w:rPr>
              <w:t>1,202 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B5B"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B5C" w14:textId="77777777" w:rsidR="00A045E1" w:rsidRDefault="00AB45D0">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B5D"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B5E" w14:textId="77777777" w:rsidR="00A045E1" w:rsidRDefault="00AB45D0">
            <w:pPr>
              <w:jc w:val="right"/>
              <w:textAlignment w:val="bottom"/>
            </w:pPr>
            <w:r>
              <w:rPr>
                <w:rFonts w:ascii="Arial" w:eastAsia="宋体" w:hAnsi="Arial" w:cs="Arial"/>
                <w:color w:val="000000"/>
                <w:sz w:val="17"/>
                <w:szCs w:val="17"/>
              </w:rPr>
              <w:t>28 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B5F"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B60"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B61" w14:textId="77777777" w:rsidR="00A045E1" w:rsidRDefault="00AB45D0">
            <w:pPr>
              <w:jc w:val="right"/>
              <w:textAlignment w:val="bottom"/>
            </w:pPr>
            <w:r>
              <w:rPr>
                <w:rFonts w:ascii="Arial" w:eastAsia="宋体" w:hAnsi="Arial" w:cs="Arial"/>
                <w:color w:val="000000"/>
                <w:sz w:val="17"/>
                <w:szCs w:val="17"/>
              </w:rPr>
              <w:t>2,434 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B62"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B63" w14:textId="77777777" w:rsidR="00A045E1" w:rsidRDefault="00AB45D0">
            <w:pPr>
              <w:jc w:val="right"/>
              <w:textAlignment w:val="bottom"/>
            </w:pPr>
            <w:r>
              <w:rPr>
                <w:rFonts w:ascii="Arial" w:eastAsia="宋体" w:hAnsi="Arial" w:cs="Arial"/>
                <w:color w:val="000000"/>
                <w:sz w:val="17"/>
                <w:szCs w:val="17"/>
              </w:rPr>
              <w:t>2,361 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B64"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B65" w14:textId="77777777" w:rsidR="00A045E1" w:rsidRDefault="00AB45D0">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B66"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B67" w14:textId="77777777" w:rsidR="00A045E1" w:rsidRDefault="00AB45D0">
            <w:pPr>
              <w:jc w:val="right"/>
              <w:textAlignment w:val="bottom"/>
            </w:pPr>
            <w:r>
              <w:rPr>
                <w:rFonts w:ascii="Arial" w:eastAsia="宋体" w:hAnsi="Arial" w:cs="Arial"/>
                <w:color w:val="000000"/>
                <w:sz w:val="17"/>
                <w:szCs w:val="17"/>
              </w:rPr>
              <w:t>22 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B68" w14:textId="77777777" w:rsidR="00A045E1" w:rsidRDefault="00AB45D0">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B9E6B69" w14:textId="77777777" w:rsidR="00A045E1" w:rsidRDefault="00A045E1">
            <w:pPr>
              <w:rPr>
                <w:rFonts w:ascii="宋体"/>
                <w:vanish/>
              </w:rPr>
            </w:pPr>
          </w:p>
        </w:tc>
        <w:tc>
          <w:tcPr>
            <w:tcW w:w="0" w:type="auto"/>
            <w:shd w:val="clear" w:color="auto" w:fill="auto"/>
            <w:vAlign w:val="bottom"/>
          </w:tcPr>
          <w:p w14:paraId="2B9E6B6A" w14:textId="77777777" w:rsidR="00A045E1" w:rsidRDefault="00A045E1">
            <w:pPr>
              <w:rPr>
                <w:rFonts w:ascii="宋体"/>
                <w:vanish/>
              </w:rPr>
            </w:pPr>
          </w:p>
        </w:tc>
        <w:tc>
          <w:tcPr>
            <w:tcW w:w="0" w:type="auto"/>
            <w:gridSpan w:val="3"/>
            <w:shd w:val="clear" w:color="auto" w:fill="auto"/>
            <w:vAlign w:val="bottom"/>
          </w:tcPr>
          <w:p w14:paraId="2B9E6B6B" w14:textId="77777777" w:rsidR="00A045E1" w:rsidRDefault="00A045E1">
            <w:pPr>
              <w:rPr>
                <w:rFonts w:ascii="宋体"/>
                <w:vanish/>
              </w:rPr>
            </w:pPr>
          </w:p>
        </w:tc>
        <w:tc>
          <w:tcPr>
            <w:tcW w:w="0" w:type="auto"/>
            <w:gridSpan w:val="3"/>
            <w:shd w:val="clear" w:color="auto" w:fill="auto"/>
            <w:vAlign w:val="bottom"/>
          </w:tcPr>
          <w:p w14:paraId="2B9E6B6C" w14:textId="77777777" w:rsidR="00A045E1" w:rsidRDefault="00A045E1">
            <w:pPr>
              <w:rPr>
                <w:rFonts w:ascii="宋体"/>
                <w:vanish/>
              </w:rPr>
            </w:pPr>
          </w:p>
        </w:tc>
        <w:tc>
          <w:tcPr>
            <w:tcW w:w="0" w:type="auto"/>
            <w:gridSpan w:val="3"/>
            <w:shd w:val="clear" w:color="auto" w:fill="auto"/>
            <w:vAlign w:val="bottom"/>
          </w:tcPr>
          <w:p w14:paraId="2B9E6B6D" w14:textId="77777777" w:rsidR="00A045E1" w:rsidRDefault="00A045E1">
            <w:pPr>
              <w:rPr>
                <w:rFonts w:ascii="宋体"/>
                <w:vanish/>
              </w:rPr>
            </w:pPr>
          </w:p>
        </w:tc>
      </w:tr>
      <w:tr w:rsidR="00A045E1" w14:paraId="2B9E6B8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B6F" w14:textId="77777777" w:rsidR="00A045E1" w:rsidRDefault="00AB45D0">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B70" w14:textId="77777777" w:rsidR="00A045E1" w:rsidRDefault="00AB45D0">
            <w:pPr>
              <w:jc w:val="right"/>
              <w:textAlignment w:val="bottom"/>
            </w:pPr>
            <w:r>
              <w:rPr>
                <w:rFonts w:ascii="Arial" w:eastAsia="宋体" w:hAnsi="Arial" w:cs="Arial"/>
                <w:color w:val="000000"/>
                <w:sz w:val="17"/>
                <w:szCs w:val="17"/>
              </w:rPr>
              <w:t>145 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B71"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B72" w14:textId="77777777" w:rsidR="00A045E1" w:rsidRDefault="00AB45D0">
            <w:pPr>
              <w:jc w:val="right"/>
              <w:textAlignment w:val="bottom"/>
            </w:pPr>
            <w:r>
              <w:rPr>
                <w:rFonts w:ascii="Arial" w:eastAsia="宋体" w:hAnsi="Arial" w:cs="Arial"/>
                <w:color w:val="000000"/>
                <w:sz w:val="17"/>
                <w:szCs w:val="17"/>
              </w:rPr>
              <w:t>134 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B73"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B74" w14:textId="77777777" w:rsidR="00A045E1" w:rsidRDefault="00AB45D0">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B75"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B76" w14:textId="77777777" w:rsidR="00A045E1" w:rsidRDefault="00AB45D0">
            <w:pPr>
              <w:jc w:val="right"/>
              <w:textAlignment w:val="bottom"/>
            </w:pPr>
            <w:r>
              <w:rPr>
                <w:rFonts w:ascii="Arial" w:eastAsia="宋体" w:hAnsi="Arial" w:cs="Arial"/>
                <w:color w:val="000000"/>
                <w:sz w:val="17"/>
                <w:szCs w:val="17"/>
              </w:rPr>
              <w:t>30 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B77"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B78"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B79" w14:textId="77777777" w:rsidR="00A045E1" w:rsidRDefault="00AB45D0">
            <w:pPr>
              <w:jc w:val="right"/>
              <w:textAlignment w:val="bottom"/>
            </w:pPr>
            <w:r>
              <w:rPr>
                <w:rFonts w:ascii="Arial" w:eastAsia="宋体" w:hAnsi="Arial" w:cs="Arial"/>
                <w:color w:val="000000"/>
                <w:sz w:val="17"/>
                <w:szCs w:val="17"/>
              </w:rPr>
              <w:t>313 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B7A"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B7B" w14:textId="77777777" w:rsidR="00A045E1" w:rsidRDefault="00AB45D0">
            <w:pPr>
              <w:jc w:val="right"/>
              <w:textAlignment w:val="bottom"/>
            </w:pPr>
            <w:r>
              <w:rPr>
                <w:rFonts w:ascii="Arial" w:eastAsia="宋体" w:hAnsi="Arial" w:cs="Arial"/>
                <w:color w:val="000000"/>
                <w:sz w:val="17"/>
                <w:szCs w:val="17"/>
              </w:rPr>
              <w:t>299 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B7C"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B7D" w14:textId="77777777" w:rsidR="00A045E1" w:rsidRDefault="00AB45D0">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B7E"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B7F" w14:textId="77777777" w:rsidR="00A045E1" w:rsidRDefault="00AB45D0">
            <w:pPr>
              <w:jc w:val="right"/>
              <w:textAlignment w:val="bottom"/>
            </w:pPr>
            <w:r>
              <w:rPr>
                <w:rFonts w:ascii="Arial" w:eastAsia="宋体" w:hAnsi="Arial" w:cs="Arial"/>
                <w:color w:val="000000"/>
                <w:sz w:val="17"/>
                <w:szCs w:val="17"/>
              </w:rPr>
              <w:t>23</w:t>
            </w: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B80" w14:textId="77777777" w:rsidR="00A045E1" w:rsidRDefault="00AB45D0">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B9E6B81" w14:textId="77777777" w:rsidR="00A045E1" w:rsidRDefault="00A045E1">
            <w:pPr>
              <w:rPr>
                <w:rFonts w:ascii="宋体"/>
                <w:vanish/>
              </w:rPr>
            </w:pPr>
          </w:p>
        </w:tc>
        <w:tc>
          <w:tcPr>
            <w:tcW w:w="0" w:type="auto"/>
            <w:shd w:val="clear" w:color="auto" w:fill="auto"/>
            <w:vAlign w:val="bottom"/>
          </w:tcPr>
          <w:p w14:paraId="2B9E6B82" w14:textId="77777777" w:rsidR="00A045E1" w:rsidRDefault="00A045E1">
            <w:pPr>
              <w:rPr>
                <w:rFonts w:ascii="宋体"/>
                <w:vanish/>
              </w:rPr>
            </w:pPr>
          </w:p>
        </w:tc>
        <w:tc>
          <w:tcPr>
            <w:tcW w:w="0" w:type="auto"/>
            <w:gridSpan w:val="3"/>
            <w:shd w:val="clear" w:color="auto" w:fill="auto"/>
            <w:vAlign w:val="bottom"/>
          </w:tcPr>
          <w:p w14:paraId="2B9E6B83" w14:textId="77777777" w:rsidR="00A045E1" w:rsidRDefault="00A045E1">
            <w:pPr>
              <w:rPr>
                <w:rFonts w:ascii="宋体"/>
                <w:vanish/>
              </w:rPr>
            </w:pPr>
          </w:p>
        </w:tc>
        <w:tc>
          <w:tcPr>
            <w:tcW w:w="0" w:type="auto"/>
            <w:gridSpan w:val="3"/>
            <w:shd w:val="clear" w:color="auto" w:fill="auto"/>
            <w:vAlign w:val="bottom"/>
          </w:tcPr>
          <w:p w14:paraId="2B9E6B84" w14:textId="77777777" w:rsidR="00A045E1" w:rsidRDefault="00A045E1">
            <w:pPr>
              <w:rPr>
                <w:rFonts w:ascii="宋体"/>
                <w:vanish/>
              </w:rPr>
            </w:pPr>
          </w:p>
        </w:tc>
        <w:tc>
          <w:tcPr>
            <w:tcW w:w="0" w:type="auto"/>
            <w:gridSpan w:val="3"/>
            <w:shd w:val="clear" w:color="auto" w:fill="auto"/>
            <w:vAlign w:val="bottom"/>
          </w:tcPr>
          <w:p w14:paraId="2B9E6B85" w14:textId="77777777" w:rsidR="00A045E1" w:rsidRDefault="00A045E1">
            <w:pPr>
              <w:rPr>
                <w:rFonts w:ascii="宋体"/>
                <w:vanish/>
              </w:rPr>
            </w:pPr>
          </w:p>
        </w:tc>
      </w:tr>
      <w:tr w:rsidR="00A045E1" w14:paraId="2B9E6BA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B87" w14:textId="77777777" w:rsidR="00A045E1" w:rsidRDefault="00AB45D0">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B9E6B88"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6B89" w14:textId="77777777" w:rsidR="00A045E1" w:rsidRDefault="00AB45D0">
            <w:pPr>
              <w:jc w:val="right"/>
              <w:textAlignment w:val="bottom"/>
            </w:pPr>
            <w:r>
              <w:rPr>
                <w:rFonts w:ascii="Arial" w:eastAsia="宋体" w:hAnsi="Arial" w:cs="Arial"/>
                <w:b/>
                <w:bCs/>
                <w:color w:val="000000"/>
                <w:sz w:val="17"/>
                <w:szCs w:val="17"/>
              </w:rPr>
              <w:t>3,489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B8A"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6B8B"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6B8C" w14:textId="77777777" w:rsidR="00A045E1" w:rsidRDefault="00AB45D0">
            <w:pPr>
              <w:jc w:val="right"/>
              <w:textAlignment w:val="bottom"/>
            </w:pPr>
            <w:r>
              <w:rPr>
                <w:rFonts w:ascii="Arial" w:eastAsia="宋体" w:hAnsi="Arial" w:cs="Arial"/>
                <w:b/>
                <w:bCs/>
                <w:color w:val="000000"/>
                <w:sz w:val="17"/>
                <w:szCs w:val="17"/>
              </w:rPr>
              <w:t>3,142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B8D"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B8E" w14:textId="77777777" w:rsidR="00A045E1" w:rsidRDefault="00AB45D0">
            <w:pPr>
              <w:jc w:val="right"/>
              <w:textAlignment w:val="bottom"/>
            </w:pPr>
            <w:r>
              <w:rPr>
                <w:rFonts w:ascii="Arial" w:eastAsia="宋体" w:hAnsi="Arial" w:cs="Arial"/>
                <w:b/>
                <w:bCs/>
                <w:color w:val="000000"/>
                <w:sz w:val="17"/>
                <w:szCs w:val="17"/>
              </w:rPr>
              <w:t>11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B8F"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B90" w14:textId="77777777" w:rsidR="00A045E1" w:rsidRDefault="00AB45D0">
            <w:pPr>
              <w:jc w:val="right"/>
              <w:textAlignment w:val="bottom"/>
            </w:pPr>
            <w:r>
              <w:rPr>
                <w:rFonts w:ascii="Arial" w:eastAsia="宋体" w:hAnsi="Arial" w:cs="Arial"/>
                <w:b/>
                <w:bCs/>
                <w:color w:val="000000"/>
                <w:sz w:val="17"/>
                <w:szCs w:val="17"/>
              </w:rPr>
              <w:t>33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B91"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B92" w14:textId="77777777" w:rsidR="00A045E1" w:rsidRDefault="00A045E1">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B9E6B93"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6B94" w14:textId="77777777" w:rsidR="00A045E1" w:rsidRDefault="00AB45D0">
            <w:pPr>
              <w:jc w:val="right"/>
              <w:textAlignment w:val="bottom"/>
            </w:pPr>
            <w:r>
              <w:rPr>
                <w:rFonts w:ascii="Arial" w:eastAsia="宋体" w:hAnsi="Arial" w:cs="Arial"/>
                <w:b/>
                <w:bCs/>
                <w:color w:val="000000"/>
                <w:sz w:val="17"/>
                <w:szCs w:val="17"/>
              </w:rPr>
              <w:t>6,822</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B95"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6B96"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6B97" w14:textId="77777777" w:rsidR="00A045E1" w:rsidRDefault="00AB45D0">
            <w:pPr>
              <w:jc w:val="right"/>
              <w:textAlignment w:val="bottom"/>
            </w:pPr>
            <w:r>
              <w:rPr>
                <w:rFonts w:ascii="Arial" w:eastAsia="宋体" w:hAnsi="Arial" w:cs="Arial"/>
                <w:b/>
                <w:bCs/>
                <w:color w:val="000000"/>
                <w:sz w:val="17"/>
                <w:szCs w:val="17"/>
              </w:rPr>
              <w:t>6,449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B98"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B99" w14:textId="77777777" w:rsidR="00A045E1" w:rsidRDefault="00AB45D0">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B9A"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B9B" w14:textId="77777777" w:rsidR="00A045E1" w:rsidRDefault="00AB45D0">
            <w:pPr>
              <w:jc w:val="right"/>
              <w:textAlignment w:val="bottom"/>
            </w:pPr>
            <w:r>
              <w:rPr>
                <w:rFonts w:ascii="Arial" w:eastAsia="宋体" w:hAnsi="Arial" w:cs="Arial"/>
                <w:b/>
                <w:bCs/>
                <w:color w:val="000000"/>
                <w:sz w:val="17"/>
                <w:szCs w:val="17"/>
              </w:rPr>
              <w:t>25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B9C" w14:textId="77777777" w:rsidR="00A045E1" w:rsidRDefault="00AB45D0">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2B9E6B9D" w14:textId="77777777" w:rsidR="00A045E1" w:rsidRDefault="00A045E1">
            <w:pPr>
              <w:rPr>
                <w:rFonts w:ascii="宋体"/>
                <w:vanish/>
              </w:rPr>
            </w:pPr>
          </w:p>
        </w:tc>
        <w:tc>
          <w:tcPr>
            <w:tcW w:w="0" w:type="auto"/>
            <w:shd w:val="clear" w:color="auto" w:fill="auto"/>
            <w:vAlign w:val="bottom"/>
          </w:tcPr>
          <w:p w14:paraId="2B9E6B9E" w14:textId="77777777" w:rsidR="00A045E1" w:rsidRDefault="00A045E1">
            <w:pPr>
              <w:rPr>
                <w:rFonts w:ascii="宋体"/>
                <w:vanish/>
              </w:rPr>
            </w:pPr>
          </w:p>
        </w:tc>
        <w:tc>
          <w:tcPr>
            <w:tcW w:w="0" w:type="auto"/>
            <w:gridSpan w:val="3"/>
            <w:shd w:val="clear" w:color="auto" w:fill="auto"/>
            <w:vAlign w:val="bottom"/>
          </w:tcPr>
          <w:p w14:paraId="2B9E6B9F" w14:textId="77777777" w:rsidR="00A045E1" w:rsidRDefault="00A045E1">
            <w:pPr>
              <w:rPr>
                <w:rFonts w:ascii="宋体"/>
                <w:vanish/>
              </w:rPr>
            </w:pPr>
          </w:p>
        </w:tc>
        <w:tc>
          <w:tcPr>
            <w:tcW w:w="0" w:type="auto"/>
            <w:gridSpan w:val="3"/>
            <w:shd w:val="clear" w:color="auto" w:fill="auto"/>
            <w:vAlign w:val="bottom"/>
          </w:tcPr>
          <w:p w14:paraId="2B9E6BA0" w14:textId="77777777" w:rsidR="00A045E1" w:rsidRDefault="00A045E1">
            <w:pPr>
              <w:rPr>
                <w:rFonts w:ascii="宋体"/>
                <w:vanish/>
              </w:rPr>
            </w:pPr>
          </w:p>
        </w:tc>
        <w:tc>
          <w:tcPr>
            <w:tcW w:w="0" w:type="auto"/>
            <w:gridSpan w:val="3"/>
            <w:shd w:val="clear" w:color="auto" w:fill="auto"/>
            <w:vAlign w:val="bottom"/>
          </w:tcPr>
          <w:p w14:paraId="2B9E6BA1" w14:textId="77777777" w:rsidR="00A045E1" w:rsidRDefault="00A045E1">
            <w:pPr>
              <w:rPr>
                <w:rFonts w:ascii="宋体"/>
                <w:vanish/>
              </w:rPr>
            </w:pPr>
          </w:p>
        </w:tc>
      </w:tr>
      <w:tr w:rsidR="00A045E1" w14:paraId="2B9E6BB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BA3" w14:textId="77777777" w:rsidR="00A045E1" w:rsidRDefault="00AB45D0">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6BA4"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BA5"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BA6"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BA7"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BA8"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6BA9"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BAA"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BAB"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BAC" w14:textId="77777777" w:rsidR="00A045E1" w:rsidRDefault="00A045E1">
            <w:pPr>
              <w:rPr>
                <w:rFonts w:ascii="宋体"/>
              </w:rPr>
            </w:pPr>
          </w:p>
        </w:tc>
        <w:tc>
          <w:tcPr>
            <w:tcW w:w="0" w:type="auto"/>
            <w:shd w:val="clear" w:color="auto" w:fill="auto"/>
            <w:vAlign w:val="bottom"/>
          </w:tcPr>
          <w:p w14:paraId="2B9E6BAD" w14:textId="77777777" w:rsidR="00A045E1" w:rsidRDefault="00A045E1">
            <w:pPr>
              <w:rPr>
                <w:rFonts w:ascii="宋体"/>
                <w:vanish/>
              </w:rPr>
            </w:pPr>
          </w:p>
        </w:tc>
        <w:tc>
          <w:tcPr>
            <w:tcW w:w="0" w:type="auto"/>
            <w:shd w:val="clear" w:color="auto" w:fill="auto"/>
            <w:vAlign w:val="bottom"/>
          </w:tcPr>
          <w:p w14:paraId="2B9E6BAE" w14:textId="77777777" w:rsidR="00A045E1" w:rsidRDefault="00A045E1">
            <w:pPr>
              <w:rPr>
                <w:rFonts w:ascii="宋体"/>
                <w:vanish/>
              </w:rPr>
            </w:pPr>
          </w:p>
        </w:tc>
        <w:tc>
          <w:tcPr>
            <w:tcW w:w="0" w:type="auto"/>
            <w:gridSpan w:val="3"/>
            <w:shd w:val="clear" w:color="auto" w:fill="auto"/>
            <w:vAlign w:val="bottom"/>
          </w:tcPr>
          <w:p w14:paraId="2B9E6BAF" w14:textId="77777777" w:rsidR="00A045E1" w:rsidRDefault="00A045E1">
            <w:pPr>
              <w:rPr>
                <w:rFonts w:ascii="宋体"/>
                <w:vanish/>
              </w:rPr>
            </w:pPr>
          </w:p>
        </w:tc>
        <w:tc>
          <w:tcPr>
            <w:tcW w:w="0" w:type="auto"/>
            <w:gridSpan w:val="3"/>
            <w:shd w:val="clear" w:color="auto" w:fill="auto"/>
            <w:vAlign w:val="bottom"/>
          </w:tcPr>
          <w:p w14:paraId="2B9E6BB0" w14:textId="77777777" w:rsidR="00A045E1" w:rsidRDefault="00A045E1">
            <w:pPr>
              <w:rPr>
                <w:rFonts w:ascii="宋体"/>
                <w:vanish/>
              </w:rPr>
            </w:pPr>
          </w:p>
        </w:tc>
        <w:tc>
          <w:tcPr>
            <w:tcW w:w="0" w:type="auto"/>
            <w:gridSpan w:val="3"/>
            <w:shd w:val="clear" w:color="auto" w:fill="auto"/>
            <w:vAlign w:val="bottom"/>
          </w:tcPr>
          <w:p w14:paraId="2B9E6BB1" w14:textId="77777777" w:rsidR="00A045E1" w:rsidRDefault="00A045E1">
            <w:pPr>
              <w:rPr>
                <w:rFonts w:ascii="宋体"/>
                <w:vanish/>
              </w:rPr>
            </w:pPr>
          </w:p>
        </w:tc>
      </w:tr>
      <w:tr w:rsidR="00A045E1" w14:paraId="2B9E6BC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BB3" w14:textId="77777777" w:rsidR="00A045E1" w:rsidRDefault="00AB45D0">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2B9E6BB4"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6BB5" w14:textId="77777777" w:rsidR="00A045E1" w:rsidRDefault="00AB45D0">
            <w:pPr>
              <w:jc w:val="right"/>
              <w:textAlignment w:val="bottom"/>
            </w:pPr>
            <w:r>
              <w:rPr>
                <w:rFonts w:ascii="Arial" w:eastAsia="宋体" w:hAnsi="Arial" w:cs="Arial"/>
                <w:color w:val="000000"/>
                <w:sz w:val="17"/>
                <w:szCs w:val="17"/>
              </w:rPr>
              <w:t>2,242 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BB6"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6BB7"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6BB8" w14:textId="77777777" w:rsidR="00A045E1" w:rsidRDefault="00AB45D0">
            <w:pPr>
              <w:jc w:val="right"/>
              <w:textAlignment w:val="bottom"/>
            </w:pPr>
            <w:r>
              <w:rPr>
                <w:rFonts w:ascii="Arial" w:eastAsia="宋体" w:hAnsi="Arial" w:cs="Arial"/>
                <w:color w:val="000000"/>
                <w:sz w:val="17"/>
                <w:szCs w:val="17"/>
              </w:rPr>
              <w:t>2,112 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BB9"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BBA" w14:textId="77777777" w:rsidR="00A045E1" w:rsidRDefault="00AB45D0">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BBB"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BBC" w14:textId="77777777" w:rsidR="00A045E1" w:rsidRDefault="00AB45D0">
            <w:pPr>
              <w:jc w:val="right"/>
              <w:textAlignment w:val="bottom"/>
            </w:pPr>
            <w:r>
              <w:rPr>
                <w:rFonts w:ascii="Arial" w:eastAsia="宋体" w:hAnsi="Arial" w:cs="Arial"/>
                <w:color w:val="000000"/>
                <w:sz w:val="17"/>
                <w:szCs w:val="17"/>
              </w:rPr>
              <w:t>28 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BBD"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BBE" w14:textId="77777777" w:rsidR="00A045E1" w:rsidRDefault="00A045E1">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6BBF"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6BC0" w14:textId="77777777" w:rsidR="00A045E1" w:rsidRDefault="00AB45D0">
            <w:pPr>
              <w:jc w:val="right"/>
              <w:textAlignment w:val="bottom"/>
            </w:pPr>
            <w:r>
              <w:rPr>
                <w:rFonts w:ascii="Arial" w:eastAsia="宋体" w:hAnsi="Arial" w:cs="Arial"/>
                <w:color w:val="000000"/>
                <w:sz w:val="17"/>
                <w:szCs w:val="17"/>
              </w:rPr>
              <w:t>4,445 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BC1"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6BC2"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6BC3" w14:textId="77777777" w:rsidR="00A045E1" w:rsidRDefault="00AB45D0">
            <w:pPr>
              <w:jc w:val="right"/>
              <w:textAlignment w:val="bottom"/>
            </w:pPr>
            <w:r>
              <w:rPr>
                <w:rFonts w:ascii="Arial" w:eastAsia="宋体" w:hAnsi="Arial" w:cs="Arial"/>
                <w:color w:val="000000"/>
                <w:sz w:val="17"/>
                <w:szCs w:val="17"/>
              </w:rPr>
              <w:t>4,336 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BC4"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BC5" w14:textId="77777777" w:rsidR="00A045E1" w:rsidRDefault="00AB45D0">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BC6"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BC7" w14:textId="77777777" w:rsidR="00A045E1" w:rsidRDefault="00AB45D0">
            <w:pPr>
              <w:jc w:val="right"/>
              <w:textAlignment w:val="bottom"/>
            </w:pPr>
            <w:r>
              <w:rPr>
                <w:rFonts w:ascii="Arial" w:eastAsia="宋体" w:hAnsi="Arial" w:cs="Arial"/>
                <w:color w:val="000000"/>
                <w:sz w:val="17"/>
                <w:szCs w:val="17"/>
              </w:rPr>
              <w:t>21 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BC8" w14:textId="77777777" w:rsidR="00A045E1" w:rsidRDefault="00AB45D0">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B9E6BC9" w14:textId="77777777" w:rsidR="00A045E1" w:rsidRDefault="00A045E1">
            <w:pPr>
              <w:rPr>
                <w:rFonts w:ascii="宋体"/>
                <w:vanish/>
              </w:rPr>
            </w:pPr>
          </w:p>
        </w:tc>
        <w:tc>
          <w:tcPr>
            <w:tcW w:w="0" w:type="auto"/>
            <w:shd w:val="clear" w:color="auto" w:fill="auto"/>
            <w:vAlign w:val="bottom"/>
          </w:tcPr>
          <w:p w14:paraId="2B9E6BCA" w14:textId="77777777" w:rsidR="00A045E1" w:rsidRDefault="00A045E1">
            <w:pPr>
              <w:rPr>
                <w:rFonts w:ascii="宋体"/>
                <w:vanish/>
              </w:rPr>
            </w:pPr>
          </w:p>
        </w:tc>
        <w:tc>
          <w:tcPr>
            <w:tcW w:w="0" w:type="auto"/>
            <w:gridSpan w:val="3"/>
            <w:shd w:val="clear" w:color="auto" w:fill="auto"/>
            <w:vAlign w:val="bottom"/>
          </w:tcPr>
          <w:p w14:paraId="2B9E6BCB" w14:textId="77777777" w:rsidR="00A045E1" w:rsidRDefault="00A045E1">
            <w:pPr>
              <w:rPr>
                <w:rFonts w:ascii="宋体"/>
                <w:vanish/>
              </w:rPr>
            </w:pPr>
          </w:p>
        </w:tc>
        <w:tc>
          <w:tcPr>
            <w:tcW w:w="0" w:type="auto"/>
            <w:gridSpan w:val="3"/>
            <w:shd w:val="clear" w:color="auto" w:fill="auto"/>
            <w:vAlign w:val="bottom"/>
          </w:tcPr>
          <w:p w14:paraId="2B9E6BCC" w14:textId="77777777" w:rsidR="00A045E1" w:rsidRDefault="00A045E1">
            <w:pPr>
              <w:rPr>
                <w:rFonts w:ascii="宋体"/>
                <w:vanish/>
              </w:rPr>
            </w:pPr>
          </w:p>
        </w:tc>
        <w:tc>
          <w:tcPr>
            <w:tcW w:w="0" w:type="auto"/>
            <w:gridSpan w:val="3"/>
            <w:shd w:val="clear" w:color="auto" w:fill="auto"/>
            <w:vAlign w:val="bottom"/>
          </w:tcPr>
          <w:p w14:paraId="2B9E6BCD" w14:textId="77777777" w:rsidR="00A045E1" w:rsidRDefault="00A045E1">
            <w:pPr>
              <w:rPr>
                <w:rFonts w:ascii="宋体"/>
                <w:vanish/>
              </w:rPr>
            </w:pPr>
          </w:p>
        </w:tc>
      </w:tr>
      <w:tr w:rsidR="00A045E1" w14:paraId="2B9E6BE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BCF" w14:textId="77777777" w:rsidR="00A045E1" w:rsidRDefault="00AB45D0">
            <w:pPr>
              <w:textAlignment w:val="bottom"/>
            </w:pPr>
            <w:r>
              <w:rPr>
                <w:rFonts w:ascii="Arial" w:eastAsia="宋体" w:hAnsi="Arial" w:cs="Arial"/>
                <w:color w:val="000000"/>
                <w:sz w:val="17"/>
                <w:szCs w:val="17"/>
              </w:rPr>
              <w:t>Sales through NIKE Direct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BD0" w14:textId="77777777" w:rsidR="00A045E1" w:rsidRDefault="00AB45D0">
            <w:pPr>
              <w:jc w:val="right"/>
              <w:textAlignment w:val="bottom"/>
            </w:pPr>
            <w:r>
              <w:rPr>
                <w:rFonts w:ascii="Arial" w:eastAsia="宋体" w:hAnsi="Arial" w:cs="Arial"/>
                <w:color w:val="000000"/>
                <w:sz w:val="17"/>
                <w:szCs w:val="17"/>
              </w:rPr>
              <w:t>1,247 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BD1"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BD2" w14:textId="77777777" w:rsidR="00A045E1" w:rsidRDefault="00AB45D0">
            <w:pPr>
              <w:jc w:val="right"/>
              <w:textAlignment w:val="bottom"/>
            </w:pPr>
            <w:r>
              <w:rPr>
                <w:rFonts w:ascii="Arial" w:eastAsia="宋体" w:hAnsi="Arial" w:cs="Arial"/>
                <w:color w:val="000000"/>
                <w:sz w:val="17"/>
                <w:szCs w:val="17"/>
              </w:rPr>
              <w:t>1,030 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BD3"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BD4" w14:textId="77777777" w:rsidR="00A045E1" w:rsidRDefault="00AB45D0">
            <w:pPr>
              <w:jc w:val="right"/>
              <w:textAlignment w:val="bottom"/>
            </w:pPr>
            <w:r>
              <w:rPr>
                <w:rFonts w:ascii="Arial" w:eastAsia="宋体" w:hAnsi="Arial" w:cs="Arial"/>
                <w:color w:val="000000"/>
                <w:sz w:val="17"/>
                <w:szCs w:val="17"/>
              </w:rPr>
              <w:t>21 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BD5"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BD6" w14:textId="77777777" w:rsidR="00A045E1" w:rsidRDefault="00AB45D0">
            <w:pPr>
              <w:jc w:val="right"/>
              <w:textAlignment w:val="bottom"/>
            </w:pPr>
            <w:r>
              <w:rPr>
                <w:rFonts w:ascii="Arial" w:eastAsia="宋体" w:hAnsi="Arial" w:cs="Arial"/>
                <w:color w:val="000000"/>
                <w:sz w:val="17"/>
                <w:szCs w:val="17"/>
              </w:rPr>
              <w:t>44 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BD7"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BD8"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BD9" w14:textId="77777777" w:rsidR="00A045E1" w:rsidRDefault="00AB45D0">
            <w:pPr>
              <w:jc w:val="right"/>
              <w:textAlignment w:val="bottom"/>
            </w:pPr>
            <w:r>
              <w:rPr>
                <w:rFonts w:ascii="Arial" w:eastAsia="宋体" w:hAnsi="Arial" w:cs="Arial"/>
                <w:color w:val="000000"/>
                <w:sz w:val="17"/>
                <w:szCs w:val="17"/>
              </w:rPr>
              <w:t>2,377 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BDA"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BDB" w14:textId="77777777" w:rsidR="00A045E1" w:rsidRDefault="00AB45D0">
            <w:pPr>
              <w:jc w:val="right"/>
              <w:textAlignment w:val="bottom"/>
            </w:pPr>
            <w:r>
              <w:rPr>
                <w:rFonts w:ascii="Arial" w:eastAsia="宋体" w:hAnsi="Arial" w:cs="Arial"/>
                <w:color w:val="000000"/>
                <w:sz w:val="17"/>
                <w:szCs w:val="17"/>
              </w:rPr>
              <w:t>2,113 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BDC"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BDD" w14:textId="77777777" w:rsidR="00A045E1" w:rsidRDefault="00AB45D0">
            <w:pPr>
              <w:jc w:val="right"/>
              <w:textAlignment w:val="bottom"/>
            </w:pPr>
            <w:r>
              <w:rPr>
                <w:rFonts w:ascii="Arial" w:eastAsia="宋体" w:hAnsi="Arial" w:cs="Arial"/>
                <w:color w:val="000000"/>
                <w:sz w:val="17"/>
                <w:szCs w:val="17"/>
              </w:rPr>
              <w:t>12 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BDE"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BDF" w14:textId="77777777" w:rsidR="00A045E1" w:rsidRDefault="00AB45D0">
            <w:pPr>
              <w:jc w:val="right"/>
              <w:textAlignment w:val="bottom"/>
            </w:pPr>
            <w:r>
              <w:rPr>
                <w:rFonts w:ascii="Arial" w:eastAsia="宋体" w:hAnsi="Arial" w:cs="Arial"/>
                <w:color w:val="000000"/>
                <w:sz w:val="17"/>
                <w:szCs w:val="17"/>
              </w:rPr>
              <w:t>32 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BE0" w14:textId="77777777" w:rsidR="00A045E1" w:rsidRDefault="00AB45D0">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B9E6BE1" w14:textId="77777777" w:rsidR="00A045E1" w:rsidRDefault="00A045E1">
            <w:pPr>
              <w:rPr>
                <w:rFonts w:ascii="宋体"/>
                <w:vanish/>
              </w:rPr>
            </w:pPr>
          </w:p>
        </w:tc>
        <w:tc>
          <w:tcPr>
            <w:tcW w:w="0" w:type="auto"/>
            <w:shd w:val="clear" w:color="auto" w:fill="auto"/>
            <w:vAlign w:val="bottom"/>
          </w:tcPr>
          <w:p w14:paraId="2B9E6BE2" w14:textId="77777777" w:rsidR="00A045E1" w:rsidRDefault="00A045E1">
            <w:pPr>
              <w:rPr>
                <w:rFonts w:ascii="宋体"/>
                <w:vanish/>
              </w:rPr>
            </w:pPr>
          </w:p>
        </w:tc>
        <w:tc>
          <w:tcPr>
            <w:tcW w:w="0" w:type="auto"/>
            <w:gridSpan w:val="3"/>
            <w:shd w:val="clear" w:color="auto" w:fill="auto"/>
            <w:vAlign w:val="bottom"/>
          </w:tcPr>
          <w:p w14:paraId="2B9E6BE3" w14:textId="77777777" w:rsidR="00A045E1" w:rsidRDefault="00A045E1">
            <w:pPr>
              <w:rPr>
                <w:rFonts w:ascii="宋体"/>
                <w:vanish/>
              </w:rPr>
            </w:pPr>
          </w:p>
        </w:tc>
        <w:tc>
          <w:tcPr>
            <w:tcW w:w="0" w:type="auto"/>
            <w:gridSpan w:val="3"/>
            <w:shd w:val="clear" w:color="auto" w:fill="auto"/>
            <w:vAlign w:val="bottom"/>
          </w:tcPr>
          <w:p w14:paraId="2B9E6BE4" w14:textId="77777777" w:rsidR="00A045E1" w:rsidRDefault="00A045E1">
            <w:pPr>
              <w:rPr>
                <w:rFonts w:ascii="宋体"/>
                <w:vanish/>
              </w:rPr>
            </w:pPr>
          </w:p>
        </w:tc>
        <w:tc>
          <w:tcPr>
            <w:tcW w:w="0" w:type="auto"/>
            <w:gridSpan w:val="3"/>
            <w:shd w:val="clear" w:color="auto" w:fill="auto"/>
            <w:vAlign w:val="bottom"/>
          </w:tcPr>
          <w:p w14:paraId="2B9E6BE5" w14:textId="77777777" w:rsidR="00A045E1" w:rsidRDefault="00A045E1">
            <w:pPr>
              <w:rPr>
                <w:rFonts w:ascii="宋体"/>
                <w:vanish/>
              </w:rPr>
            </w:pPr>
          </w:p>
        </w:tc>
      </w:tr>
      <w:tr w:rsidR="00A045E1" w14:paraId="2B9E6C0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BE7" w14:textId="77777777" w:rsidR="00A045E1" w:rsidRDefault="00AB45D0">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B9E6BE8"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6BE9" w14:textId="77777777" w:rsidR="00A045E1" w:rsidRDefault="00AB45D0">
            <w:pPr>
              <w:jc w:val="right"/>
              <w:textAlignment w:val="bottom"/>
            </w:pPr>
            <w:r>
              <w:rPr>
                <w:rFonts w:ascii="Arial" w:eastAsia="宋体" w:hAnsi="Arial" w:cs="Arial"/>
                <w:b/>
                <w:bCs/>
                <w:color w:val="000000"/>
                <w:sz w:val="17"/>
                <w:szCs w:val="17"/>
              </w:rPr>
              <w:t>3,489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BEA"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6BEB"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6BEC" w14:textId="77777777" w:rsidR="00A045E1" w:rsidRDefault="00AB45D0">
            <w:pPr>
              <w:jc w:val="right"/>
              <w:textAlignment w:val="bottom"/>
            </w:pPr>
            <w:r>
              <w:rPr>
                <w:rFonts w:ascii="Arial" w:eastAsia="宋体" w:hAnsi="Arial" w:cs="Arial"/>
                <w:b/>
                <w:bCs/>
                <w:color w:val="000000"/>
                <w:sz w:val="17"/>
                <w:szCs w:val="17"/>
              </w:rPr>
              <w:t>3,142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BED"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BEE" w14:textId="77777777" w:rsidR="00A045E1" w:rsidRDefault="00AB45D0">
            <w:pPr>
              <w:jc w:val="right"/>
              <w:textAlignment w:val="bottom"/>
            </w:pPr>
            <w:r>
              <w:rPr>
                <w:rFonts w:ascii="Arial" w:eastAsia="宋体" w:hAnsi="Arial" w:cs="Arial"/>
                <w:b/>
                <w:bCs/>
                <w:color w:val="000000"/>
                <w:sz w:val="17"/>
                <w:szCs w:val="17"/>
              </w:rPr>
              <w:t>11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BEF"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BF0" w14:textId="77777777" w:rsidR="00A045E1" w:rsidRDefault="00AB45D0">
            <w:pPr>
              <w:jc w:val="right"/>
              <w:textAlignment w:val="bottom"/>
            </w:pPr>
            <w:r>
              <w:rPr>
                <w:rFonts w:ascii="Arial" w:eastAsia="宋体" w:hAnsi="Arial" w:cs="Arial"/>
                <w:b/>
                <w:bCs/>
                <w:color w:val="000000"/>
                <w:sz w:val="17"/>
                <w:szCs w:val="17"/>
              </w:rPr>
              <w:t>33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BF1"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BF2" w14:textId="77777777" w:rsidR="00A045E1" w:rsidRDefault="00A045E1">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B9E6BF3"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6BF4" w14:textId="77777777" w:rsidR="00A045E1" w:rsidRDefault="00AB45D0">
            <w:pPr>
              <w:jc w:val="right"/>
              <w:textAlignment w:val="bottom"/>
            </w:pPr>
            <w:r>
              <w:rPr>
                <w:rFonts w:ascii="Arial" w:eastAsia="宋体" w:hAnsi="Arial" w:cs="Arial"/>
                <w:b/>
                <w:bCs/>
                <w:color w:val="000000"/>
                <w:sz w:val="17"/>
                <w:szCs w:val="17"/>
              </w:rPr>
              <w:t>6,8</w:t>
            </w:r>
            <w:r>
              <w:rPr>
                <w:rFonts w:ascii="Arial" w:eastAsia="宋体" w:hAnsi="Arial" w:cs="Arial"/>
                <w:b/>
                <w:bCs/>
                <w:color w:val="000000"/>
                <w:sz w:val="17"/>
                <w:szCs w:val="17"/>
              </w:rPr>
              <w:t>22</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BF5"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6BF6"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6BF7" w14:textId="77777777" w:rsidR="00A045E1" w:rsidRDefault="00AB45D0">
            <w:pPr>
              <w:jc w:val="right"/>
              <w:textAlignment w:val="bottom"/>
            </w:pPr>
            <w:r>
              <w:rPr>
                <w:rFonts w:ascii="Arial" w:eastAsia="宋体" w:hAnsi="Arial" w:cs="Arial"/>
                <w:b/>
                <w:bCs/>
                <w:color w:val="000000"/>
                <w:sz w:val="17"/>
                <w:szCs w:val="17"/>
              </w:rPr>
              <w:t>6,449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BF8"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BF9" w14:textId="77777777" w:rsidR="00A045E1" w:rsidRDefault="00AB45D0">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BFA"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BFB" w14:textId="77777777" w:rsidR="00A045E1" w:rsidRDefault="00AB45D0">
            <w:pPr>
              <w:jc w:val="right"/>
              <w:textAlignment w:val="bottom"/>
            </w:pPr>
            <w:r>
              <w:rPr>
                <w:rFonts w:ascii="Arial" w:eastAsia="宋体" w:hAnsi="Arial" w:cs="Arial"/>
                <w:b/>
                <w:bCs/>
                <w:color w:val="000000"/>
                <w:sz w:val="17"/>
                <w:szCs w:val="17"/>
              </w:rPr>
              <w:t>25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BFC" w14:textId="77777777" w:rsidR="00A045E1" w:rsidRDefault="00AB45D0">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2B9E6BFD" w14:textId="77777777" w:rsidR="00A045E1" w:rsidRDefault="00A045E1">
            <w:pPr>
              <w:rPr>
                <w:rFonts w:ascii="宋体"/>
                <w:vanish/>
              </w:rPr>
            </w:pPr>
          </w:p>
        </w:tc>
        <w:tc>
          <w:tcPr>
            <w:tcW w:w="0" w:type="auto"/>
            <w:shd w:val="clear" w:color="auto" w:fill="auto"/>
            <w:vAlign w:val="bottom"/>
          </w:tcPr>
          <w:p w14:paraId="2B9E6BFE" w14:textId="77777777" w:rsidR="00A045E1" w:rsidRDefault="00A045E1">
            <w:pPr>
              <w:rPr>
                <w:rFonts w:ascii="宋体"/>
                <w:vanish/>
              </w:rPr>
            </w:pPr>
          </w:p>
        </w:tc>
        <w:tc>
          <w:tcPr>
            <w:tcW w:w="0" w:type="auto"/>
            <w:gridSpan w:val="3"/>
            <w:shd w:val="clear" w:color="auto" w:fill="auto"/>
            <w:vAlign w:val="bottom"/>
          </w:tcPr>
          <w:p w14:paraId="2B9E6BFF" w14:textId="77777777" w:rsidR="00A045E1" w:rsidRDefault="00A045E1">
            <w:pPr>
              <w:rPr>
                <w:rFonts w:ascii="宋体"/>
                <w:vanish/>
              </w:rPr>
            </w:pPr>
          </w:p>
        </w:tc>
        <w:tc>
          <w:tcPr>
            <w:tcW w:w="0" w:type="auto"/>
            <w:gridSpan w:val="3"/>
            <w:shd w:val="clear" w:color="auto" w:fill="auto"/>
            <w:vAlign w:val="bottom"/>
          </w:tcPr>
          <w:p w14:paraId="2B9E6C00" w14:textId="77777777" w:rsidR="00A045E1" w:rsidRDefault="00A045E1">
            <w:pPr>
              <w:rPr>
                <w:rFonts w:ascii="宋体"/>
                <w:vanish/>
              </w:rPr>
            </w:pPr>
          </w:p>
        </w:tc>
        <w:tc>
          <w:tcPr>
            <w:tcW w:w="0" w:type="auto"/>
            <w:gridSpan w:val="3"/>
            <w:shd w:val="clear" w:color="auto" w:fill="auto"/>
            <w:vAlign w:val="bottom"/>
          </w:tcPr>
          <w:p w14:paraId="2B9E6C01" w14:textId="77777777" w:rsidR="00A045E1" w:rsidRDefault="00A045E1">
            <w:pPr>
              <w:rPr>
                <w:rFonts w:ascii="宋体"/>
                <w:vanish/>
              </w:rPr>
            </w:pPr>
          </w:p>
        </w:tc>
      </w:tr>
      <w:tr w:rsidR="00A045E1" w14:paraId="2B9E6C1C"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B9E6C03" w14:textId="77777777" w:rsidR="00A045E1" w:rsidRDefault="00AB45D0">
            <w:pPr>
              <w:textAlignment w:val="bottom"/>
            </w:pPr>
            <w:r>
              <w:rPr>
                <w:rFonts w:ascii="Arial" w:eastAsia="宋体" w:hAnsi="Arial" w:cs="Arial"/>
                <w:b/>
                <w:bCs/>
                <w:color w:val="000000"/>
                <w:sz w:val="17"/>
                <w:szCs w:val="17"/>
              </w:rPr>
              <w:t>EARNINGS BEFORE INTEREST AND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6C04"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6C05" w14:textId="77777777" w:rsidR="00A045E1" w:rsidRDefault="00AB45D0">
            <w:pPr>
              <w:jc w:val="right"/>
              <w:textAlignment w:val="bottom"/>
            </w:pPr>
            <w:r>
              <w:rPr>
                <w:rFonts w:ascii="Arial" w:eastAsia="宋体" w:hAnsi="Arial" w:cs="Arial"/>
                <w:b/>
                <w:bCs/>
                <w:color w:val="000000"/>
                <w:sz w:val="17"/>
                <w:szCs w:val="17"/>
              </w:rPr>
              <w:t>990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6C06"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6C07"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6C08" w14:textId="77777777" w:rsidR="00A045E1" w:rsidRDefault="00AB45D0">
            <w:pPr>
              <w:jc w:val="right"/>
              <w:textAlignment w:val="bottom"/>
            </w:pPr>
            <w:r>
              <w:rPr>
                <w:rFonts w:ascii="Arial" w:eastAsia="宋体" w:hAnsi="Arial" w:cs="Arial"/>
                <w:b/>
                <w:bCs/>
                <w:color w:val="000000"/>
                <w:sz w:val="17"/>
                <w:szCs w:val="17"/>
              </w:rPr>
              <w:t>806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6C09" w14:textId="77777777" w:rsidR="00A045E1" w:rsidRDefault="00A045E1">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6C0A" w14:textId="77777777" w:rsidR="00A045E1" w:rsidRDefault="00AB45D0">
            <w:pPr>
              <w:jc w:val="right"/>
              <w:textAlignment w:val="bottom"/>
            </w:pPr>
            <w:r>
              <w:rPr>
                <w:rFonts w:ascii="Arial" w:eastAsia="宋体" w:hAnsi="Arial" w:cs="Arial"/>
                <w:b/>
                <w:bCs/>
                <w:color w:val="000000"/>
                <w:sz w:val="17"/>
                <w:szCs w:val="17"/>
              </w:rPr>
              <w:t>23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6C0B"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B9E6C0C" w14:textId="77777777" w:rsidR="00A045E1" w:rsidRDefault="00A045E1">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B9E6C0D" w14:textId="77777777" w:rsidR="00A045E1" w:rsidRDefault="00A045E1">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6C0E"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6C0F" w14:textId="77777777" w:rsidR="00A045E1" w:rsidRDefault="00AB45D0">
            <w:pPr>
              <w:jc w:val="right"/>
              <w:textAlignment w:val="bottom"/>
            </w:pPr>
            <w:r>
              <w:rPr>
                <w:rFonts w:ascii="Arial" w:eastAsia="宋体" w:hAnsi="Arial" w:cs="Arial"/>
                <w:b/>
                <w:bCs/>
                <w:color w:val="000000"/>
                <w:sz w:val="17"/>
                <w:szCs w:val="17"/>
              </w:rPr>
              <w:t>1,965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6C10"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6C11"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6C12" w14:textId="77777777" w:rsidR="00A045E1" w:rsidRDefault="00AB45D0">
            <w:pPr>
              <w:jc w:val="right"/>
              <w:textAlignment w:val="bottom"/>
            </w:pPr>
            <w:r>
              <w:rPr>
                <w:rFonts w:ascii="Arial" w:eastAsia="宋体" w:hAnsi="Arial" w:cs="Arial"/>
                <w:b/>
                <w:bCs/>
                <w:color w:val="000000"/>
                <w:sz w:val="17"/>
                <w:szCs w:val="17"/>
              </w:rPr>
              <w:t>1,681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6C13" w14:textId="77777777" w:rsidR="00A045E1" w:rsidRDefault="00A045E1">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6C14" w14:textId="77777777" w:rsidR="00A045E1" w:rsidRDefault="00AB45D0">
            <w:pPr>
              <w:jc w:val="right"/>
              <w:textAlignment w:val="bottom"/>
            </w:pPr>
            <w:r>
              <w:rPr>
                <w:rFonts w:ascii="Arial" w:eastAsia="宋体" w:hAnsi="Arial" w:cs="Arial"/>
                <w:b/>
                <w:bCs/>
                <w:color w:val="000000"/>
                <w:sz w:val="17"/>
                <w:szCs w:val="17"/>
              </w:rPr>
              <w:t>17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6C15"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B9E6C16" w14:textId="77777777" w:rsidR="00A045E1" w:rsidRDefault="00A045E1">
            <w:pPr>
              <w:rPr>
                <w:rFonts w:ascii="宋体"/>
              </w:rPr>
            </w:pPr>
          </w:p>
        </w:tc>
        <w:tc>
          <w:tcPr>
            <w:tcW w:w="0" w:type="auto"/>
            <w:shd w:val="clear" w:color="auto" w:fill="auto"/>
            <w:vAlign w:val="bottom"/>
          </w:tcPr>
          <w:p w14:paraId="2B9E6C17" w14:textId="77777777" w:rsidR="00A045E1" w:rsidRDefault="00A045E1">
            <w:pPr>
              <w:rPr>
                <w:rFonts w:ascii="宋体"/>
                <w:vanish/>
              </w:rPr>
            </w:pPr>
          </w:p>
        </w:tc>
        <w:tc>
          <w:tcPr>
            <w:tcW w:w="0" w:type="auto"/>
            <w:shd w:val="clear" w:color="auto" w:fill="auto"/>
            <w:vAlign w:val="bottom"/>
          </w:tcPr>
          <w:p w14:paraId="2B9E6C18" w14:textId="77777777" w:rsidR="00A045E1" w:rsidRDefault="00A045E1">
            <w:pPr>
              <w:rPr>
                <w:rFonts w:ascii="宋体"/>
                <w:vanish/>
              </w:rPr>
            </w:pPr>
          </w:p>
        </w:tc>
        <w:tc>
          <w:tcPr>
            <w:tcW w:w="0" w:type="auto"/>
            <w:gridSpan w:val="3"/>
            <w:shd w:val="clear" w:color="auto" w:fill="auto"/>
            <w:vAlign w:val="bottom"/>
          </w:tcPr>
          <w:p w14:paraId="2B9E6C19" w14:textId="77777777" w:rsidR="00A045E1" w:rsidRDefault="00A045E1">
            <w:pPr>
              <w:rPr>
                <w:rFonts w:ascii="宋体"/>
                <w:vanish/>
              </w:rPr>
            </w:pPr>
          </w:p>
        </w:tc>
        <w:tc>
          <w:tcPr>
            <w:tcW w:w="0" w:type="auto"/>
            <w:gridSpan w:val="3"/>
            <w:shd w:val="clear" w:color="auto" w:fill="auto"/>
            <w:vAlign w:val="bottom"/>
          </w:tcPr>
          <w:p w14:paraId="2B9E6C1A" w14:textId="77777777" w:rsidR="00A045E1" w:rsidRDefault="00A045E1">
            <w:pPr>
              <w:rPr>
                <w:rFonts w:ascii="宋体"/>
                <w:vanish/>
              </w:rPr>
            </w:pPr>
          </w:p>
        </w:tc>
        <w:tc>
          <w:tcPr>
            <w:tcW w:w="0" w:type="auto"/>
            <w:gridSpan w:val="3"/>
            <w:shd w:val="clear" w:color="auto" w:fill="auto"/>
            <w:vAlign w:val="bottom"/>
          </w:tcPr>
          <w:p w14:paraId="2B9E6C1B" w14:textId="77777777" w:rsidR="00A045E1" w:rsidRDefault="00A045E1">
            <w:pPr>
              <w:rPr>
                <w:rFonts w:ascii="宋体"/>
                <w:vanish/>
              </w:rPr>
            </w:pPr>
          </w:p>
        </w:tc>
      </w:tr>
    </w:tbl>
    <w:p w14:paraId="2B9E6C1D" w14:textId="77777777" w:rsidR="00A045E1" w:rsidRDefault="00AB45D0">
      <w:pPr>
        <w:spacing w:before="120"/>
      </w:pPr>
      <w:r>
        <w:rPr>
          <w:rFonts w:ascii="sans-serif" w:eastAsia="sans-serif" w:hAnsi="sans-serif" w:cs="sans-serif"/>
          <w:b/>
          <w:bCs/>
          <w:color w:val="808080"/>
          <w:sz w:val="22"/>
          <w:szCs w:val="22"/>
        </w:rPr>
        <w:t>SECOND QUARTER OF FISCAL 2023 COMPARED TO SECOND Q</w:t>
      </w:r>
      <w:r>
        <w:rPr>
          <w:rFonts w:ascii="sans-serif" w:eastAsia="sans-serif" w:hAnsi="sans-serif" w:cs="sans-serif"/>
          <w:b/>
          <w:bCs/>
          <w:color w:val="808080"/>
          <w:sz w:val="22"/>
          <w:szCs w:val="22"/>
        </w:rPr>
        <w:t>UARTER OF FISCAL 2022</w:t>
      </w:r>
    </w:p>
    <w:p w14:paraId="2B9E6C1E" w14:textId="77777777" w:rsidR="00A045E1" w:rsidRDefault="00AB45D0">
      <w:pPr>
        <w:spacing w:after="120"/>
      </w:pPr>
      <w:r>
        <w:rPr>
          <w:rFonts w:ascii="Arial" w:eastAsia="宋体" w:hAnsi="Arial" w:cs="Arial"/>
          <w:color w:val="000000"/>
          <w:sz w:val="17"/>
          <w:szCs w:val="17"/>
        </w:rPr>
        <w:t>On a currency-neutral basis, EMEA revenues for the second quarter of fiscal 2023 increased 33%, primarily driven by growth in Men's. NIKE Direct revenues increased 44%, driven by strong digital sales growth of 62% and comparable store</w:t>
      </w:r>
      <w:r>
        <w:rPr>
          <w:rFonts w:ascii="Arial" w:eastAsia="宋体" w:hAnsi="Arial" w:cs="Arial"/>
          <w:color w:val="000000"/>
          <w:sz w:val="17"/>
          <w:szCs w:val="17"/>
        </w:rPr>
        <w:t xml:space="preserve"> sales growth of 24%, partially offset by store closures.</w:t>
      </w:r>
    </w:p>
    <w:p w14:paraId="2B9E6C1F" w14:textId="77777777" w:rsidR="00A045E1" w:rsidRDefault="00AB45D0">
      <w:pPr>
        <w:spacing w:before="120" w:after="120"/>
      </w:pPr>
      <w:r>
        <w:rPr>
          <w:rFonts w:ascii="Arial" w:eastAsia="宋体" w:hAnsi="Arial" w:cs="Arial"/>
          <w:color w:val="E87722"/>
          <w:sz w:val="17"/>
          <w:szCs w:val="17"/>
        </w:rPr>
        <w:t>32</w:t>
      </w:r>
      <w:r>
        <w:rPr>
          <w:rFonts w:ascii="sans-serif" w:eastAsia="sans-serif" w:hAnsi="sans-serif" w:cs="sans-serif"/>
          <w:color w:val="000000"/>
          <w:sz w:val="17"/>
          <w:szCs w:val="17"/>
        </w:rPr>
        <w:t xml:space="preserve"> </w:t>
      </w:r>
    </w:p>
    <w:p w14:paraId="2B9E6C20" w14:textId="77777777" w:rsidR="00A045E1" w:rsidRDefault="00AB45D0">
      <w:r>
        <w:pict w14:anchorId="2B9E723C">
          <v:rect id="_x0000_i1058" style="width:415.3pt;height:1.5pt" o:hralign="center" o:hrstd="t" o:hr="t" fillcolor="#a0a0a0" stroked="f"/>
        </w:pict>
      </w:r>
    </w:p>
    <w:p w14:paraId="2B9E6C21" w14:textId="77777777" w:rsidR="00A045E1" w:rsidRDefault="00A045E1"/>
    <w:p w14:paraId="2B9E6C22" w14:textId="77777777" w:rsidR="00A045E1" w:rsidRDefault="00AB45D0">
      <w:hyperlink r:id="rId101" w:anchor="ief5e6988819748dbbb795180b2159749_7" w:history="1">
        <w:r>
          <w:rPr>
            <w:rStyle w:val="a5"/>
            <w:rFonts w:ascii="sans-serif" w:eastAsia="sans-serif" w:hAnsi="sans-serif" w:cs="sans-serif"/>
            <w:sz w:val="17"/>
            <w:szCs w:val="17"/>
          </w:rPr>
          <w:t>Table of Contents</w:t>
        </w:r>
      </w:hyperlink>
    </w:p>
    <w:p w14:paraId="2B9E6C23" w14:textId="77777777" w:rsidR="00A045E1" w:rsidRDefault="00A045E1"/>
    <w:p w14:paraId="2B9E6C24" w14:textId="77777777" w:rsidR="00A045E1" w:rsidRDefault="00AB45D0">
      <w:pPr>
        <w:spacing w:before="120" w:after="120"/>
      </w:pPr>
      <w:r>
        <w:rPr>
          <w:rFonts w:ascii="Arial" w:eastAsia="宋体" w:hAnsi="Arial" w:cs="Arial"/>
          <w:color w:val="000000"/>
          <w:sz w:val="17"/>
          <w:szCs w:val="17"/>
        </w:rPr>
        <w:t xml:space="preserve">Currency-neutral footwear revenues increased 37%, driven by higher revenues in </w:t>
      </w:r>
      <w:r>
        <w:rPr>
          <w:rFonts w:ascii="Arial" w:eastAsia="宋体" w:hAnsi="Arial" w:cs="Arial"/>
          <w:color w:val="000000"/>
          <w:sz w:val="17"/>
          <w:szCs w:val="17"/>
        </w:rPr>
        <w:t>Men's, the Jordan Brand and Women's. Unit sales of footwear increased 18%, while higher ASP per pair contributed approximately 19 percentage points of footwear revenue growth. Higher ASP per pair was primarily due to higher full-price ASP, as well as the f</w:t>
      </w:r>
      <w:r>
        <w:rPr>
          <w:rFonts w:ascii="Arial" w:eastAsia="宋体" w:hAnsi="Arial" w:cs="Arial"/>
          <w:color w:val="000000"/>
          <w:sz w:val="17"/>
          <w:szCs w:val="17"/>
        </w:rPr>
        <w:t>avorable impact of growth in our NIKE Direct business.</w:t>
      </w:r>
    </w:p>
    <w:p w14:paraId="2B9E6C25" w14:textId="77777777" w:rsidR="00A045E1" w:rsidRDefault="00AB45D0">
      <w:pPr>
        <w:spacing w:before="120" w:after="120"/>
      </w:pPr>
      <w:r>
        <w:rPr>
          <w:rFonts w:ascii="Arial" w:eastAsia="宋体" w:hAnsi="Arial" w:cs="Arial"/>
          <w:color w:val="000000"/>
          <w:sz w:val="17"/>
          <w:szCs w:val="17"/>
        </w:rPr>
        <w:t xml:space="preserve">Currency-neutral apparel revenues increased 28% due primarily to higher revenues in Men's. Unit sales of apparel increased 11%, while higher ASP per unit contributed approximately 17 percentage points </w:t>
      </w:r>
      <w:r>
        <w:rPr>
          <w:rFonts w:ascii="Arial" w:eastAsia="宋体" w:hAnsi="Arial" w:cs="Arial"/>
          <w:color w:val="000000"/>
          <w:sz w:val="17"/>
          <w:szCs w:val="17"/>
        </w:rPr>
        <w:t>of apparel revenue growth, primarily due to higher full-price ASP.</w:t>
      </w:r>
    </w:p>
    <w:p w14:paraId="2B9E6C26" w14:textId="77777777" w:rsidR="00A045E1" w:rsidRDefault="00AB45D0">
      <w:pPr>
        <w:spacing w:before="120" w:after="120"/>
      </w:pPr>
      <w:r>
        <w:rPr>
          <w:rFonts w:ascii="Arial" w:eastAsia="宋体" w:hAnsi="Arial" w:cs="Arial"/>
          <w:color w:val="000000"/>
          <w:sz w:val="17"/>
          <w:szCs w:val="17"/>
        </w:rPr>
        <w:t>Reported EBIT increased 23% primarily due to higher revenues and lower selling and administrative expenses, partially offset by gross margin contraction. Gross margin decreased approximatel</w:t>
      </w:r>
      <w:r>
        <w:rPr>
          <w:rFonts w:ascii="Arial" w:eastAsia="宋体" w:hAnsi="Arial" w:cs="Arial"/>
          <w:color w:val="000000"/>
          <w:sz w:val="17"/>
          <w:szCs w:val="17"/>
        </w:rPr>
        <w:t>y 70 basis points primarily due to higher product costs reflecting input costs and increased inbound freight and logistics costs, higher other costs including inventory obsolescence, lower margins in our NIKE Direct business reflecting higher promotional a</w:t>
      </w:r>
      <w:r>
        <w:rPr>
          <w:rFonts w:ascii="Arial" w:eastAsia="宋体" w:hAnsi="Arial" w:cs="Arial"/>
          <w:color w:val="000000"/>
          <w:sz w:val="17"/>
          <w:szCs w:val="17"/>
        </w:rPr>
        <w:t>ctivity and lower mix of full-price sales. This activity was partially offset by higher full-price ASP, net of discounts, in part due to strategic pricing actions, and higher off-price margin. Selling and administrative expense decreased due to lower deman</w:t>
      </w:r>
      <w:r>
        <w:rPr>
          <w:rFonts w:ascii="Arial" w:eastAsia="宋体" w:hAnsi="Arial" w:cs="Arial"/>
          <w:color w:val="000000"/>
          <w:sz w:val="17"/>
          <w:szCs w:val="17"/>
        </w:rPr>
        <w:t>d creation and operating overhead expense. Lower demand creation expense was driven by favorable changes in foreign currency exchange rates and lower sports marketing expenses, partially offset by higher advertising and marketing expenses. Operating overhe</w:t>
      </w:r>
      <w:r>
        <w:rPr>
          <w:rFonts w:ascii="Arial" w:eastAsia="宋体" w:hAnsi="Arial" w:cs="Arial"/>
          <w:color w:val="000000"/>
          <w:sz w:val="17"/>
          <w:szCs w:val="17"/>
        </w:rPr>
        <w:t xml:space="preserve">ad expense decreased primarily due to favorable changes in foreign currency exchange rates, partially offset by increased wage-related expenses, increased travel and related expense and lower bad debt recoveries. </w:t>
      </w:r>
    </w:p>
    <w:p w14:paraId="2B9E6C27" w14:textId="77777777" w:rsidR="00A045E1" w:rsidRDefault="00AB45D0">
      <w:pPr>
        <w:spacing w:before="120"/>
      </w:pPr>
      <w:r>
        <w:rPr>
          <w:rFonts w:ascii="sans-serif" w:eastAsia="sans-serif" w:hAnsi="sans-serif" w:cs="sans-serif"/>
          <w:b/>
          <w:bCs/>
          <w:color w:val="808080"/>
          <w:sz w:val="22"/>
          <w:szCs w:val="22"/>
        </w:rPr>
        <w:t>FIRST SIX MONTHS OF FISCAL 2023 COMPARED T</w:t>
      </w:r>
      <w:r>
        <w:rPr>
          <w:rFonts w:ascii="sans-serif" w:eastAsia="sans-serif" w:hAnsi="sans-serif" w:cs="sans-serif"/>
          <w:b/>
          <w:bCs/>
          <w:color w:val="808080"/>
          <w:sz w:val="22"/>
          <w:szCs w:val="22"/>
        </w:rPr>
        <w:t>O FIRST SIX MONTHS OF FISCAL 2022</w:t>
      </w:r>
    </w:p>
    <w:p w14:paraId="2B9E6C28" w14:textId="77777777" w:rsidR="00A045E1" w:rsidRDefault="00AB45D0">
      <w:pPr>
        <w:spacing w:after="120"/>
      </w:pPr>
      <w:r>
        <w:rPr>
          <w:rFonts w:ascii="Arial" w:eastAsia="宋体" w:hAnsi="Arial" w:cs="Arial"/>
          <w:color w:val="000000"/>
          <w:sz w:val="17"/>
          <w:szCs w:val="17"/>
        </w:rPr>
        <w:t>On a currency-neutral basis, EMEA revenues for the first six months of fiscal 2023 increased 25%, due primarily to higher revenues in Men’s. NIKE Direct revenues increased 32% primarily due to strong digital sales growth o</w:t>
      </w:r>
      <w:r>
        <w:rPr>
          <w:rFonts w:ascii="Arial" w:eastAsia="宋体" w:hAnsi="Arial" w:cs="Arial"/>
          <w:color w:val="000000"/>
          <w:sz w:val="17"/>
          <w:szCs w:val="17"/>
        </w:rPr>
        <w:t>f 55% as well as comparable store sales growth of 12%, partially offset by store closures.</w:t>
      </w:r>
    </w:p>
    <w:p w14:paraId="2B9E6C29" w14:textId="77777777" w:rsidR="00A045E1" w:rsidRDefault="00AB45D0">
      <w:pPr>
        <w:spacing w:before="120" w:after="120"/>
      </w:pPr>
      <w:r>
        <w:rPr>
          <w:rFonts w:ascii="Arial" w:eastAsia="宋体" w:hAnsi="Arial" w:cs="Arial"/>
          <w:color w:val="000000"/>
          <w:sz w:val="17"/>
          <w:szCs w:val="17"/>
        </w:rPr>
        <w:t xml:space="preserve">Currency-neutral footwear revenues increased 27%, driven by higher revenues led by Men's and the Jordan Brand. Unit sales of footwear increased 9%, while higher ASP </w:t>
      </w:r>
      <w:r>
        <w:rPr>
          <w:rFonts w:ascii="Arial" w:eastAsia="宋体" w:hAnsi="Arial" w:cs="Arial"/>
          <w:color w:val="000000"/>
          <w:sz w:val="17"/>
          <w:szCs w:val="17"/>
        </w:rPr>
        <w:t>per pair contributed approximately 18 percentage points of footwear revenue growth. Higher ASP per pair was primarily due to higher full-price and NIKE Direct ASPs, as well as the favorable impact of growth in our NIKE Direct business.</w:t>
      </w:r>
    </w:p>
    <w:p w14:paraId="2B9E6C2A" w14:textId="77777777" w:rsidR="00A045E1" w:rsidRDefault="00AB45D0">
      <w:pPr>
        <w:spacing w:before="120" w:after="120"/>
      </w:pPr>
      <w:r>
        <w:rPr>
          <w:rFonts w:ascii="Arial" w:eastAsia="宋体" w:hAnsi="Arial" w:cs="Arial"/>
          <w:color w:val="000000"/>
          <w:sz w:val="17"/>
          <w:szCs w:val="17"/>
        </w:rPr>
        <w:t>Currency-neutral app</w:t>
      </w:r>
      <w:r>
        <w:rPr>
          <w:rFonts w:ascii="Arial" w:eastAsia="宋体" w:hAnsi="Arial" w:cs="Arial"/>
          <w:color w:val="000000"/>
          <w:sz w:val="17"/>
          <w:szCs w:val="17"/>
        </w:rPr>
        <w:t>arel revenues increased 22% due primarily to higher revenues in Men's. Unit sales of apparel increased 9%, while higher ASP per unit contributed approximately 13 percentage points of apparel revenue growth, primarily due to higher full-price ASP, partially</w:t>
      </w:r>
      <w:r>
        <w:rPr>
          <w:rFonts w:ascii="Arial" w:eastAsia="宋体" w:hAnsi="Arial" w:cs="Arial"/>
          <w:color w:val="000000"/>
          <w:sz w:val="17"/>
          <w:szCs w:val="17"/>
        </w:rPr>
        <w:t xml:space="preserve"> offset by lower NIKE Direct ASP.</w:t>
      </w:r>
    </w:p>
    <w:p w14:paraId="2B9E6C2B" w14:textId="77777777" w:rsidR="00A045E1" w:rsidRDefault="00AB45D0">
      <w:pPr>
        <w:spacing w:before="120" w:after="120"/>
      </w:pPr>
      <w:r>
        <w:rPr>
          <w:rFonts w:ascii="Arial" w:eastAsia="宋体" w:hAnsi="Arial" w:cs="Arial"/>
          <w:color w:val="000000"/>
          <w:sz w:val="17"/>
          <w:szCs w:val="17"/>
        </w:rPr>
        <w:t>Reported EBIT increased 17% due to higher revenues and gross margin expansion as well as lower selling and administrative expense. Gross margin increased approximately 160 basis points primarily due to higher full-price AS</w:t>
      </w:r>
      <w:r>
        <w:rPr>
          <w:rFonts w:ascii="Arial" w:eastAsia="宋体" w:hAnsi="Arial" w:cs="Arial"/>
          <w:color w:val="000000"/>
          <w:sz w:val="17"/>
          <w:szCs w:val="17"/>
        </w:rPr>
        <w:t>P, net of discounts, in part due to strategic pricing actions and higher off-price margin. This activity was partially offset by higher product costs reflecting increased inbound freight and logistics costs and higher other costs including inventory obsole</w:t>
      </w:r>
      <w:r>
        <w:rPr>
          <w:rFonts w:ascii="Arial" w:eastAsia="宋体" w:hAnsi="Arial" w:cs="Arial"/>
          <w:color w:val="000000"/>
          <w:sz w:val="17"/>
          <w:szCs w:val="17"/>
        </w:rPr>
        <w:t>scence. Selling and administrative expense decreased due to lower operating overhead expense, partially offset by higher demand creation expense. Operating overhead expense decreased primarily due to favorable changes in foreign currency exchange rates, pa</w:t>
      </w:r>
      <w:r>
        <w:rPr>
          <w:rFonts w:ascii="Arial" w:eastAsia="宋体" w:hAnsi="Arial" w:cs="Arial"/>
          <w:color w:val="000000"/>
          <w:sz w:val="17"/>
          <w:szCs w:val="17"/>
        </w:rPr>
        <w:t>rtially offset by increased wage-related expenses, increased travel and related expense and lower bad debt recoveries. Higher demand creation expense was primarily due to higher advertising and marketing expense, partially offset by favorable changes in fo</w:t>
      </w:r>
      <w:r>
        <w:rPr>
          <w:rFonts w:ascii="Arial" w:eastAsia="宋体" w:hAnsi="Arial" w:cs="Arial"/>
          <w:color w:val="000000"/>
          <w:sz w:val="17"/>
          <w:szCs w:val="17"/>
        </w:rPr>
        <w:t>reign currency exchange rates.</w:t>
      </w:r>
    </w:p>
    <w:p w14:paraId="2B9E6C2C" w14:textId="77777777" w:rsidR="00A045E1" w:rsidRDefault="00AB45D0">
      <w:pPr>
        <w:spacing w:before="120" w:after="120"/>
        <w:jc w:val="right"/>
      </w:pPr>
      <w:r>
        <w:rPr>
          <w:rFonts w:ascii="Arial" w:eastAsia="宋体" w:hAnsi="Arial" w:cs="Arial"/>
          <w:color w:val="E87722"/>
          <w:sz w:val="17"/>
          <w:szCs w:val="17"/>
        </w:rPr>
        <w:t>33</w:t>
      </w:r>
    </w:p>
    <w:p w14:paraId="2B9E6C2D" w14:textId="77777777" w:rsidR="00A045E1" w:rsidRDefault="00AB45D0">
      <w:r>
        <w:pict w14:anchorId="2B9E723D">
          <v:rect id="_x0000_i1059" style="width:415.3pt;height:1.5pt" o:hralign="center" o:hrstd="t" o:hr="t" fillcolor="#a0a0a0" stroked="f"/>
        </w:pict>
      </w:r>
    </w:p>
    <w:p w14:paraId="2B9E6C2E" w14:textId="77777777" w:rsidR="00A045E1" w:rsidRDefault="00A045E1"/>
    <w:p w14:paraId="2B9E6C2F" w14:textId="77777777" w:rsidR="00A045E1" w:rsidRDefault="00AB45D0">
      <w:hyperlink r:id="rId102" w:anchor="ief5e6988819748dbbb795180b2159749_7" w:history="1">
        <w:r>
          <w:rPr>
            <w:rStyle w:val="a5"/>
            <w:rFonts w:ascii="sans-serif" w:eastAsia="sans-serif" w:hAnsi="sans-serif" w:cs="sans-serif"/>
            <w:sz w:val="17"/>
            <w:szCs w:val="17"/>
          </w:rPr>
          <w:t>Table of Contents</w:t>
        </w:r>
      </w:hyperlink>
    </w:p>
    <w:p w14:paraId="2B9E6C30" w14:textId="77777777" w:rsidR="00A045E1" w:rsidRDefault="00A045E1"/>
    <w:p w14:paraId="2B9E6C31" w14:textId="77777777" w:rsidR="00A045E1" w:rsidRDefault="00AB45D0">
      <w:pPr>
        <w:spacing w:before="240" w:after="120"/>
      </w:pPr>
      <w:r>
        <w:rPr>
          <w:rFonts w:ascii="sans-serif" w:eastAsia="sans-serif" w:hAnsi="sans-serif" w:cs="sans-serif"/>
          <w:b/>
          <w:bCs/>
          <w:color w:val="000000"/>
          <w:sz w:val="28"/>
          <w:szCs w:val="28"/>
        </w:rPr>
        <w:t>GREATER CHINA</w:t>
      </w:r>
    </w:p>
    <w:tbl>
      <w:tblPr>
        <w:tblW w:w="5000" w:type="pct"/>
        <w:tblCellMar>
          <w:top w:w="15" w:type="dxa"/>
          <w:left w:w="15" w:type="dxa"/>
          <w:bottom w:w="15" w:type="dxa"/>
          <w:right w:w="15" w:type="dxa"/>
        </w:tblCellMar>
        <w:tblLook w:val="04A0" w:firstRow="1" w:lastRow="0" w:firstColumn="1" w:lastColumn="0" w:noHBand="0" w:noVBand="1"/>
      </w:tblPr>
      <w:tblGrid>
        <w:gridCol w:w="43"/>
        <w:gridCol w:w="1587"/>
        <w:gridCol w:w="36"/>
        <w:gridCol w:w="115"/>
        <w:gridCol w:w="473"/>
        <w:gridCol w:w="36"/>
        <w:gridCol w:w="115"/>
        <w:gridCol w:w="473"/>
        <w:gridCol w:w="36"/>
        <w:gridCol w:w="74"/>
        <w:gridCol w:w="563"/>
        <w:gridCol w:w="172"/>
        <w:gridCol w:w="99"/>
        <w:gridCol w:w="755"/>
        <w:gridCol w:w="172"/>
        <w:gridCol w:w="36"/>
        <w:gridCol w:w="36"/>
        <w:gridCol w:w="36"/>
        <w:gridCol w:w="115"/>
        <w:gridCol w:w="473"/>
        <w:gridCol w:w="36"/>
        <w:gridCol w:w="115"/>
        <w:gridCol w:w="473"/>
        <w:gridCol w:w="36"/>
        <w:gridCol w:w="74"/>
        <w:gridCol w:w="563"/>
        <w:gridCol w:w="172"/>
        <w:gridCol w:w="99"/>
        <w:gridCol w:w="755"/>
        <w:gridCol w:w="172"/>
        <w:gridCol w:w="36"/>
        <w:gridCol w:w="36"/>
        <w:gridCol w:w="36"/>
        <w:gridCol w:w="36"/>
        <w:gridCol w:w="36"/>
        <w:gridCol w:w="36"/>
        <w:gridCol w:w="36"/>
        <w:gridCol w:w="36"/>
        <w:gridCol w:w="36"/>
        <w:gridCol w:w="36"/>
        <w:gridCol w:w="36"/>
      </w:tblGrid>
      <w:tr w:rsidR="00A045E1" w14:paraId="2B9E6C55" w14:textId="77777777">
        <w:tc>
          <w:tcPr>
            <w:tcW w:w="50" w:type="pct"/>
            <w:shd w:val="clear" w:color="auto" w:fill="auto"/>
            <w:vAlign w:val="bottom"/>
          </w:tcPr>
          <w:p w14:paraId="2B9E6C32" w14:textId="77777777" w:rsidR="00A045E1" w:rsidRDefault="00A045E1">
            <w:pPr>
              <w:rPr>
                <w:rFonts w:ascii="宋体"/>
              </w:rPr>
            </w:pPr>
          </w:p>
        </w:tc>
        <w:tc>
          <w:tcPr>
            <w:tcW w:w="1387" w:type="pct"/>
            <w:shd w:val="clear" w:color="auto" w:fill="auto"/>
            <w:vAlign w:val="bottom"/>
          </w:tcPr>
          <w:p w14:paraId="2B9E6C33" w14:textId="77777777" w:rsidR="00A045E1" w:rsidRDefault="00A045E1">
            <w:pPr>
              <w:rPr>
                <w:rFonts w:ascii="宋体"/>
              </w:rPr>
            </w:pPr>
          </w:p>
        </w:tc>
        <w:tc>
          <w:tcPr>
            <w:tcW w:w="5" w:type="pct"/>
            <w:shd w:val="clear" w:color="auto" w:fill="auto"/>
            <w:vAlign w:val="bottom"/>
          </w:tcPr>
          <w:p w14:paraId="2B9E6C34" w14:textId="77777777" w:rsidR="00A045E1" w:rsidRDefault="00A045E1">
            <w:pPr>
              <w:rPr>
                <w:rFonts w:ascii="宋体"/>
              </w:rPr>
            </w:pPr>
          </w:p>
        </w:tc>
        <w:tc>
          <w:tcPr>
            <w:tcW w:w="50" w:type="pct"/>
            <w:shd w:val="clear" w:color="auto" w:fill="auto"/>
            <w:vAlign w:val="bottom"/>
          </w:tcPr>
          <w:p w14:paraId="2B9E6C35" w14:textId="77777777" w:rsidR="00A045E1" w:rsidRDefault="00A045E1">
            <w:pPr>
              <w:rPr>
                <w:rFonts w:ascii="宋体"/>
              </w:rPr>
            </w:pPr>
          </w:p>
        </w:tc>
        <w:tc>
          <w:tcPr>
            <w:tcW w:w="384" w:type="pct"/>
            <w:shd w:val="clear" w:color="auto" w:fill="auto"/>
            <w:vAlign w:val="bottom"/>
          </w:tcPr>
          <w:p w14:paraId="2B9E6C36" w14:textId="77777777" w:rsidR="00A045E1" w:rsidRDefault="00A045E1">
            <w:pPr>
              <w:rPr>
                <w:rFonts w:ascii="宋体"/>
              </w:rPr>
            </w:pPr>
          </w:p>
        </w:tc>
        <w:tc>
          <w:tcPr>
            <w:tcW w:w="5" w:type="pct"/>
            <w:shd w:val="clear" w:color="auto" w:fill="auto"/>
            <w:vAlign w:val="bottom"/>
          </w:tcPr>
          <w:p w14:paraId="2B9E6C37" w14:textId="77777777" w:rsidR="00A045E1" w:rsidRDefault="00A045E1">
            <w:pPr>
              <w:rPr>
                <w:rFonts w:ascii="宋体"/>
              </w:rPr>
            </w:pPr>
          </w:p>
        </w:tc>
        <w:tc>
          <w:tcPr>
            <w:tcW w:w="50" w:type="pct"/>
            <w:shd w:val="clear" w:color="auto" w:fill="auto"/>
            <w:vAlign w:val="bottom"/>
          </w:tcPr>
          <w:p w14:paraId="2B9E6C38" w14:textId="77777777" w:rsidR="00A045E1" w:rsidRDefault="00A045E1">
            <w:pPr>
              <w:rPr>
                <w:rFonts w:ascii="宋体"/>
              </w:rPr>
            </w:pPr>
          </w:p>
        </w:tc>
        <w:tc>
          <w:tcPr>
            <w:tcW w:w="384" w:type="pct"/>
            <w:shd w:val="clear" w:color="auto" w:fill="auto"/>
            <w:vAlign w:val="bottom"/>
          </w:tcPr>
          <w:p w14:paraId="2B9E6C39" w14:textId="77777777" w:rsidR="00A045E1" w:rsidRDefault="00A045E1">
            <w:pPr>
              <w:rPr>
                <w:rFonts w:ascii="宋体"/>
              </w:rPr>
            </w:pPr>
          </w:p>
        </w:tc>
        <w:tc>
          <w:tcPr>
            <w:tcW w:w="5" w:type="pct"/>
            <w:shd w:val="clear" w:color="auto" w:fill="auto"/>
            <w:vAlign w:val="bottom"/>
          </w:tcPr>
          <w:p w14:paraId="2B9E6C3A" w14:textId="77777777" w:rsidR="00A045E1" w:rsidRDefault="00A045E1">
            <w:pPr>
              <w:rPr>
                <w:rFonts w:ascii="宋体"/>
              </w:rPr>
            </w:pPr>
          </w:p>
        </w:tc>
        <w:tc>
          <w:tcPr>
            <w:tcW w:w="50" w:type="pct"/>
            <w:shd w:val="clear" w:color="auto" w:fill="auto"/>
            <w:vAlign w:val="bottom"/>
          </w:tcPr>
          <w:p w14:paraId="2B9E6C3B" w14:textId="77777777" w:rsidR="00A045E1" w:rsidRDefault="00A045E1">
            <w:pPr>
              <w:rPr>
                <w:rFonts w:ascii="宋体"/>
              </w:rPr>
            </w:pPr>
          </w:p>
        </w:tc>
        <w:tc>
          <w:tcPr>
            <w:tcW w:w="384" w:type="pct"/>
            <w:shd w:val="clear" w:color="auto" w:fill="auto"/>
            <w:vAlign w:val="bottom"/>
          </w:tcPr>
          <w:p w14:paraId="2B9E6C3C" w14:textId="77777777" w:rsidR="00A045E1" w:rsidRDefault="00A045E1">
            <w:pPr>
              <w:rPr>
                <w:rFonts w:ascii="宋体"/>
              </w:rPr>
            </w:pPr>
          </w:p>
        </w:tc>
        <w:tc>
          <w:tcPr>
            <w:tcW w:w="5" w:type="pct"/>
            <w:shd w:val="clear" w:color="auto" w:fill="auto"/>
            <w:vAlign w:val="bottom"/>
          </w:tcPr>
          <w:p w14:paraId="2B9E6C3D" w14:textId="77777777" w:rsidR="00A045E1" w:rsidRDefault="00A045E1">
            <w:pPr>
              <w:rPr>
                <w:rFonts w:ascii="宋体"/>
              </w:rPr>
            </w:pPr>
          </w:p>
        </w:tc>
        <w:tc>
          <w:tcPr>
            <w:tcW w:w="50" w:type="pct"/>
            <w:shd w:val="clear" w:color="auto" w:fill="auto"/>
            <w:vAlign w:val="bottom"/>
          </w:tcPr>
          <w:p w14:paraId="2B9E6C3E" w14:textId="77777777" w:rsidR="00A045E1" w:rsidRDefault="00A045E1">
            <w:pPr>
              <w:rPr>
                <w:rFonts w:ascii="宋体"/>
              </w:rPr>
            </w:pPr>
          </w:p>
        </w:tc>
        <w:tc>
          <w:tcPr>
            <w:tcW w:w="384" w:type="pct"/>
            <w:shd w:val="clear" w:color="auto" w:fill="auto"/>
            <w:vAlign w:val="bottom"/>
          </w:tcPr>
          <w:p w14:paraId="2B9E6C3F" w14:textId="77777777" w:rsidR="00A045E1" w:rsidRDefault="00A045E1">
            <w:pPr>
              <w:rPr>
                <w:rFonts w:ascii="宋体"/>
              </w:rPr>
            </w:pPr>
          </w:p>
        </w:tc>
        <w:tc>
          <w:tcPr>
            <w:tcW w:w="5" w:type="pct"/>
            <w:shd w:val="clear" w:color="auto" w:fill="auto"/>
            <w:vAlign w:val="bottom"/>
          </w:tcPr>
          <w:p w14:paraId="2B9E6C40" w14:textId="77777777" w:rsidR="00A045E1" w:rsidRDefault="00A045E1">
            <w:pPr>
              <w:rPr>
                <w:rFonts w:ascii="宋体"/>
              </w:rPr>
            </w:pPr>
          </w:p>
        </w:tc>
        <w:tc>
          <w:tcPr>
            <w:tcW w:w="5" w:type="pct"/>
            <w:shd w:val="clear" w:color="auto" w:fill="auto"/>
            <w:vAlign w:val="bottom"/>
          </w:tcPr>
          <w:p w14:paraId="2B9E6C41" w14:textId="77777777" w:rsidR="00A045E1" w:rsidRDefault="00A045E1">
            <w:pPr>
              <w:rPr>
                <w:rFonts w:ascii="宋体"/>
              </w:rPr>
            </w:pPr>
          </w:p>
        </w:tc>
        <w:tc>
          <w:tcPr>
            <w:tcW w:w="28" w:type="pct"/>
            <w:shd w:val="clear" w:color="auto" w:fill="auto"/>
            <w:vAlign w:val="bottom"/>
          </w:tcPr>
          <w:p w14:paraId="2B9E6C42" w14:textId="77777777" w:rsidR="00A045E1" w:rsidRDefault="00A045E1">
            <w:pPr>
              <w:rPr>
                <w:rFonts w:ascii="宋体"/>
              </w:rPr>
            </w:pPr>
          </w:p>
        </w:tc>
        <w:tc>
          <w:tcPr>
            <w:tcW w:w="5" w:type="pct"/>
            <w:shd w:val="clear" w:color="auto" w:fill="auto"/>
            <w:vAlign w:val="bottom"/>
          </w:tcPr>
          <w:p w14:paraId="2B9E6C43" w14:textId="77777777" w:rsidR="00A045E1" w:rsidRDefault="00A045E1">
            <w:pPr>
              <w:rPr>
                <w:rFonts w:ascii="宋体"/>
              </w:rPr>
            </w:pPr>
          </w:p>
        </w:tc>
        <w:tc>
          <w:tcPr>
            <w:tcW w:w="50" w:type="pct"/>
            <w:shd w:val="clear" w:color="auto" w:fill="auto"/>
            <w:vAlign w:val="bottom"/>
          </w:tcPr>
          <w:p w14:paraId="2B9E6C44" w14:textId="77777777" w:rsidR="00A045E1" w:rsidRDefault="00A045E1">
            <w:pPr>
              <w:rPr>
                <w:rFonts w:ascii="宋体"/>
              </w:rPr>
            </w:pPr>
          </w:p>
        </w:tc>
        <w:tc>
          <w:tcPr>
            <w:tcW w:w="384" w:type="pct"/>
            <w:shd w:val="clear" w:color="auto" w:fill="auto"/>
            <w:vAlign w:val="bottom"/>
          </w:tcPr>
          <w:p w14:paraId="2B9E6C45" w14:textId="77777777" w:rsidR="00A045E1" w:rsidRDefault="00A045E1">
            <w:pPr>
              <w:rPr>
                <w:rFonts w:ascii="宋体"/>
              </w:rPr>
            </w:pPr>
          </w:p>
        </w:tc>
        <w:tc>
          <w:tcPr>
            <w:tcW w:w="5" w:type="pct"/>
            <w:shd w:val="clear" w:color="auto" w:fill="auto"/>
            <w:vAlign w:val="bottom"/>
          </w:tcPr>
          <w:p w14:paraId="2B9E6C46" w14:textId="77777777" w:rsidR="00A045E1" w:rsidRDefault="00A045E1">
            <w:pPr>
              <w:rPr>
                <w:rFonts w:ascii="宋体"/>
              </w:rPr>
            </w:pPr>
          </w:p>
        </w:tc>
        <w:tc>
          <w:tcPr>
            <w:tcW w:w="50" w:type="pct"/>
            <w:shd w:val="clear" w:color="auto" w:fill="auto"/>
            <w:vAlign w:val="bottom"/>
          </w:tcPr>
          <w:p w14:paraId="2B9E6C47" w14:textId="77777777" w:rsidR="00A045E1" w:rsidRDefault="00A045E1">
            <w:pPr>
              <w:rPr>
                <w:rFonts w:ascii="宋体"/>
              </w:rPr>
            </w:pPr>
          </w:p>
        </w:tc>
        <w:tc>
          <w:tcPr>
            <w:tcW w:w="384" w:type="pct"/>
            <w:shd w:val="clear" w:color="auto" w:fill="auto"/>
            <w:vAlign w:val="bottom"/>
          </w:tcPr>
          <w:p w14:paraId="2B9E6C48" w14:textId="77777777" w:rsidR="00A045E1" w:rsidRDefault="00A045E1">
            <w:pPr>
              <w:rPr>
                <w:rFonts w:ascii="宋体"/>
              </w:rPr>
            </w:pPr>
          </w:p>
        </w:tc>
        <w:tc>
          <w:tcPr>
            <w:tcW w:w="5" w:type="pct"/>
            <w:shd w:val="clear" w:color="auto" w:fill="auto"/>
            <w:vAlign w:val="bottom"/>
          </w:tcPr>
          <w:p w14:paraId="2B9E6C49" w14:textId="77777777" w:rsidR="00A045E1" w:rsidRDefault="00A045E1">
            <w:pPr>
              <w:rPr>
                <w:rFonts w:ascii="宋体"/>
              </w:rPr>
            </w:pPr>
          </w:p>
        </w:tc>
        <w:tc>
          <w:tcPr>
            <w:tcW w:w="50" w:type="pct"/>
            <w:shd w:val="clear" w:color="auto" w:fill="auto"/>
            <w:vAlign w:val="bottom"/>
          </w:tcPr>
          <w:p w14:paraId="2B9E6C4A" w14:textId="77777777" w:rsidR="00A045E1" w:rsidRDefault="00A045E1">
            <w:pPr>
              <w:rPr>
                <w:rFonts w:ascii="宋体"/>
              </w:rPr>
            </w:pPr>
          </w:p>
        </w:tc>
        <w:tc>
          <w:tcPr>
            <w:tcW w:w="384" w:type="pct"/>
            <w:shd w:val="clear" w:color="auto" w:fill="auto"/>
            <w:vAlign w:val="bottom"/>
          </w:tcPr>
          <w:p w14:paraId="2B9E6C4B" w14:textId="77777777" w:rsidR="00A045E1" w:rsidRDefault="00A045E1">
            <w:pPr>
              <w:rPr>
                <w:rFonts w:ascii="宋体"/>
              </w:rPr>
            </w:pPr>
          </w:p>
        </w:tc>
        <w:tc>
          <w:tcPr>
            <w:tcW w:w="5" w:type="pct"/>
            <w:shd w:val="clear" w:color="auto" w:fill="auto"/>
            <w:vAlign w:val="bottom"/>
          </w:tcPr>
          <w:p w14:paraId="2B9E6C4C" w14:textId="77777777" w:rsidR="00A045E1" w:rsidRDefault="00A045E1">
            <w:pPr>
              <w:rPr>
                <w:rFonts w:ascii="宋体"/>
              </w:rPr>
            </w:pPr>
          </w:p>
        </w:tc>
        <w:tc>
          <w:tcPr>
            <w:tcW w:w="50" w:type="pct"/>
            <w:shd w:val="clear" w:color="auto" w:fill="auto"/>
            <w:vAlign w:val="bottom"/>
          </w:tcPr>
          <w:p w14:paraId="2B9E6C4D" w14:textId="77777777" w:rsidR="00A045E1" w:rsidRDefault="00A045E1">
            <w:pPr>
              <w:rPr>
                <w:rFonts w:ascii="宋体"/>
              </w:rPr>
            </w:pPr>
          </w:p>
        </w:tc>
        <w:tc>
          <w:tcPr>
            <w:tcW w:w="384" w:type="pct"/>
            <w:shd w:val="clear" w:color="auto" w:fill="auto"/>
            <w:vAlign w:val="bottom"/>
          </w:tcPr>
          <w:p w14:paraId="2B9E6C4E" w14:textId="77777777" w:rsidR="00A045E1" w:rsidRDefault="00A045E1">
            <w:pPr>
              <w:rPr>
                <w:rFonts w:ascii="宋体"/>
              </w:rPr>
            </w:pPr>
          </w:p>
        </w:tc>
        <w:tc>
          <w:tcPr>
            <w:tcW w:w="5" w:type="pct"/>
            <w:shd w:val="clear" w:color="auto" w:fill="auto"/>
            <w:vAlign w:val="bottom"/>
          </w:tcPr>
          <w:p w14:paraId="2B9E6C4F" w14:textId="77777777" w:rsidR="00A045E1" w:rsidRDefault="00A045E1">
            <w:pPr>
              <w:rPr>
                <w:rFonts w:ascii="宋体"/>
              </w:rPr>
            </w:pPr>
          </w:p>
        </w:tc>
        <w:tc>
          <w:tcPr>
            <w:tcW w:w="0" w:type="auto"/>
            <w:shd w:val="clear" w:color="auto" w:fill="auto"/>
            <w:vAlign w:val="bottom"/>
          </w:tcPr>
          <w:p w14:paraId="2B9E6C50" w14:textId="77777777" w:rsidR="00A045E1" w:rsidRDefault="00A045E1">
            <w:pPr>
              <w:rPr>
                <w:rFonts w:ascii="宋体"/>
                <w:vanish/>
              </w:rPr>
            </w:pPr>
          </w:p>
        </w:tc>
        <w:tc>
          <w:tcPr>
            <w:tcW w:w="0" w:type="auto"/>
            <w:shd w:val="clear" w:color="auto" w:fill="auto"/>
            <w:vAlign w:val="bottom"/>
          </w:tcPr>
          <w:p w14:paraId="2B9E6C51" w14:textId="77777777" w:rsidR="00A045E1" w:rsidRDefault="00A045E1">
            <w:pPr>
              <w:rPr>
                <w:rFonts w:ascii="宋体"/>
                <w:vanish/>
              </w:rPr>
            </w:pPr>
          </w:p>
        </w:tc>
        <w:tc>
          <w:tcPr>
            <w:tcW w:w="0" w:type="auto"/>
            <w:gridSpan w:val="3"/>
            <w:shd w:val="clear" w:color="auto" w:fill="auto"/>
            <w:vAlign w:val="bottom"/>
          </w:tcPr>
          <w:p w14:paraId="2B9E6C52" w14:textId="77777777" w:rsidR="00A045E1" w:rsidRDefault="00A045E1">
            <w:pPr>
              <w:rPr>
                <w:rFonts w:ascii="宋体"/>
                <w:vanish/>
              </w:rPr>
            </w:pPr>
          </w:p>
        </w:tc>
        <w:tc>
          <w:tcPr>
            <w:tcW w:w="0" w:type="auto"/>
            <w:gridSpan w:val="3"/>
            <w:shd w:val="clear" w:color="auto" w:fill="auto"/>
            <w:vAlign w:val="bottom"/>
          </w:tcPr>
          <w:p w14:paraId="2B9E6C53" w14:textId="77777777" w:rsidR="00A045E1" w:rsidRDefault="00A045E1">
            <w:pPr>
              <w:rPr>
                <w:rFonts w:ascii="宋体"/>
                <w:vanish/>
              </w:rPr>
            </w:pPr>
          </w:p>
        </w:tc>
        <w:tc>
          <w:tcPr>
            <w:tcW w:w="0" w:type="auto"/>
            <w:gridSpan w:val="3"/>
            <w:shd w:val="clear" w:color="auto" w:fill="auto"/>
            <w:vAlign w:val="bottom"/>
          </w:tcPr>
          <w:p w14:paraId="2B9E6C54" w14:textId="77777777" w:rsidR="00A045E1" w:rsidRDefault="00A045E1">
            <w:pPr>
              <w:rPr>
                <w:rFonts w:ascii="宋体"/>
                <w:vanish/>
              </w:rPr>
            </w:pPr>
          </w:p>
        </w:tc>
      </w:tr>
      <w:tr w:rsidR="00A045E1" w14:paraId="2B9E6C65" w14:textId="77777777">
        <w:tc>
          <w:tcPr>
            <w:tcW w:w="0" w:type="auto"/>
            <w:gridSpan w:val="3"/>
            <w:shd w:val="clear" w:color="auto" w:fill="auto"/>
            <w:tcMar>
              <w:top w:w="0" w:type="dxa"/>
              <w:left w:w="20" w:type="dxa"/>
              <w:bottom w:w="0" w:type="dxa"/>
              <w:right w:w="20" w:type="dxa"/>
            </w:tcMar>
            <w:vAlign w:val="bottom"/>
          </w:tcPr>
          <w:p w14:paraId="2B9E6C56" w14:textId="77777777" w:rsidR="00A045E1" w:rsidRDefault="00A045E1">
            <w:pPr>
              <w:rPr>
                <w:rFonts w:ascii="宋体"/>
              </w:rPr>
            </w:pPr>
          </w:p>
        </w:tc>
        <w:tc>
          <w:tcPr>
            <w:tcW w:w="0" w:type="auto"/>
            <w:gridSpan w:val="12"/>
            <w:shd w:val="clear" w:color="auto" w:fill="auto"/>
            <w:tcMar>
              <w:top w:w="40" w:type="dxa"/>
              <w:left w:w="20" w:type="dxa"/>
              <w:bottom w:w="40" w:type="dxa"/>
              <w:right w:w="20" w:type="dxa"/>
            </w:tcMar>
            <w:vAlign w:val="bottom"/>
          </w:tcPr>
          <w:p w14:paraId="2B9E6C57" w14:textId="77777777" w:rsidR="00A045E1" w:rsidRDefault="00AB45D0">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vAlign w:val="bottom"/>
          </w:tcPr>
          <w:p w14:paraId="2B9E6C58" w14:textId="77777777" w:rsidR="00A045E1" w:rsidRDefault="00A045E1">
            <w:pPr>
              <w:rPr>
                <w:rFonts w:ascii="宋体"/>
              </w:rPr>
            </w:pPr>
          </w:p>
        </w:tc>
        <w:tc>
          <w:tcPr>
            <w:tcW w:w="0" w:type="auto"/>
            <w:gridSpan w:val="12"/>
            <w:shd w:val="clear" w:color="auto" w:fill="auto"/>
            <w:tcMar>
              <w:top w:w="40" w:type="dxa"/>
              <w:left w:w="20" w:type="dxa"/>
              <w:bottom w:w="40" w:type="dxa"/>
              <w:right w:w="20" w:type="dxa"/>
            </w:tcMar>
            <w:vAlign w:val="bottom"/>
          </w:tcPr>
          <w:p w14:paraId="2B9E6C59" w14:textId="77777777" w:rsidR="00A045E1" w:rsidRDefault="00AB45D0">
            <w:pPr>
              <w:jc w:val="center"/>
              <w:textAlignment w:val="bottom"/>
            </w:pPr>
            <w:r>
              <w:rPr>
                <w:rFonts w:ascii="sans-serif" w:eastAsia="sans-serif" w:hAnsi="sans-serif" w:cs="sans-serif"/>
                <w:b/>
                <w:bCs/>
                <w:color w:val="000000"/>
                <w:sz w:val="17"/>
                <w:szCs w:val="17"/>
              </w:rPr>
              <w:t>SIX MONTHS ENDED NOVEMBER 30,</w:t>
            </w:r>
          </w:p>
        </w:tc>
        <w:tc>
          <w:tcPr>
            <w:tcW w:w="0" w:type="auto"/>
            <w:shd w:val="clear" w:color="auto" w:fill="auto"/>
            <w:vAlign w:val="bottom"/>
          </w:tcPr>
          <w:p w14:paraId="2B9E6C5A" w14:textId="77777777" w:rsidR="00A045E1" w:rsidRDefault="00A045E1">
            <w:pPr>
              <w:rPr>
                <w:rFonts w:ascii="宋体"/>
                <w:vanish/>
              </w:rPr>
            </w:pPr>
          </w:p>
        </w:tc>
        <w:tc>
          <w:tcPr>
            <w:tcW w:w="0" w:type="auto"/>
            <w:shd w:val="clear" w:color="auto" w:fill="auto"/>
            <w:vAlign w:val="bottom"/>
          </w:tcPr>
          <w:p w14:paraId="2B9E6C5B" w14:textId="77777777" w:rsidR="00A045E1" w:rsidRDefault="00A045E1">
            <w:pPr>
              <w:rPr>
                <w:rFonts w:ascii="宋体"/>
                <w:vanish/>
              </w:rPr>
            </w:pPr>
          </w:p>
        </w:tc>
        <w:tc>
          <w:tcPr>
            <w:tcW w:w="0" w:type="auto"/>
            <w:shd w:val="clear" w:color="auto" w:fill="auto"/>
            <w:vAlign w:val="bottom"/>
          </w:tcPr>
          <w:p w14:paraId="2B9E6C5C" w14:textId="77777777" w:rsidR="00A045E1" w:rsidRDefault="00A045E1">
            <w:pPr>
              <w:rPr>
                <w:rFonts w:ascii="宋体"/>
              </w:rPr>
            </w:pPr>
          </w:p>
        </w:tc>
        <w:tc>
          <w:tcPr>
            <w:tcW w:w="0" w:type="auto"/>
            <w:shd w:val="clear" w:color="auto" w:fill="auto"/>
            <w:vAlign w:val="bottom"/>
          </w:tcPr>
          <w:p w14:paraId="2B9E6C5D" w14:textId="77777777" w:rsidR="00A045E1" w:rsidRDefault="00A045E1">
            <w:pPr>
              <w:rPr>
                <w:rFonts w:ascii="宋体"/>
              </w:rPr>
            </w:pPr>
          </w:p>
        </w:tc>
        <w:tc>
          <w:tcPr>
            <w:tcW w:w="0" w:type="auto"/>
            <w:shd w:val="clear" w:color="auto" w:fill="auto"/>
            <w:vAlign w:val="bottom"/>
          </w:tcPr>
          <w:p w14:paraId="2B9E6C5E" w14:textId="77777777" w:rsidR="00A045E1" w:rsidRDefault="00A045E1">
            <w:pPr>
              <w:rPr>
                <w:rFonts w:ascii="宋体"/>
              </w:rPr>
            </w:pPr>
          </w:p>
        </w:tc>
        <w:tc>
          <w:tcPr>
            <w:tcW w:w="0" w:type="auto"/>
            <w:shd w:val="clear" w:color="auto" w:fill="auto"/>
            <w:vAlign w:val="bottom"/>
          </w:tcPr>
          <w:p w14:paraId="2B9E6C5F" w14:textId="77777777" w:rsidR="00A045E1" w:rsidRDefault="00A045E1">
            <w:pPr>
              <w:rPr>
                <w:rFonts w:ascii="宋体"/>
              </w:rPr>
            </w:pPr>
          </w:p>
        </w:tc>
        <w:tc>
          <w:tcPr>
            <w:tcW w:w="0" w:type="auto"/>
            <w:shd w:val="clear" w:color="auto" w:fill="auto"/>
            <w:vAlign w:val="bottom"/>
          </w:tcPr>
          <w:p w14:paraId="2B9E6C60" w14:textId="77777777" w:rsidR="00A045E1" w:rsidRDefault="00A045E1">
            <w:pPr>
              <w:rPr>
                <w:rFonts w:ascii="宋体"/>
              </w:rPr>
            </w:pPr>
          </w:p>
        </w:tc>
        <w:tc>
          <w:tcPr>
            <w:tcW w:w="0" w:type="auto"/>
            <w:shd w:val="clear" w:color="auto" w:fill="auto"/>
            <w:vAlign w:val="bottom"/>
          </w:tcPr>
          <w:p w14:paraId="2B9E6C61" w14:textId="77777777" w:rsidR="00A045E1" w:rsidRDefault="00A045E1">
            <w:pPr>
              <w:rPr>
                <w:rFonts w:ascii="宋体"/>
              </w:rPr>
            </w:pPr>
          </w:p>
        </w:tc>
        <w:tc>
          <w:tcPr>
            <w:tcW w:w="0" w:type="auto"/>
            <w:shd w:val="clear" w:color="auto" w:fill="auto"/>
            <w:vAlign w:val="bottom"/>
          </w:tcPr>
          <w:p w14:paraId="2B9E6C62" w14:textId="77777777" w:rsidR="00A045E1" w:rsidRDefault="00A045E1">
            <w:pPr>
              <w:rPr>
                <w:rFonts w:ascii="宋体"/>
              </w:rPr>
            </w:pPr>
          </w:p>
        </w:tc>
        <w:tc>
          <w:tcPr>
            <w:tcW w:w="0" w:type="auto"/>
            <w:shd w:val="clear" w:color="auto" w:fill="auto"/>
            <w:vAlign w:val="bottom"/>
          </w:tcPr>
          <w:p w14:paraId="2B9E6C63" w14:textId="77777777" w:rsidR="00A045E1" w:rsidRDefault="00A045E1">
            <w:pPr>
              <w:rPr>
                <w:rFonts w:ascii="宋体"/>
              </w:rPr>
            </w:pPr>
          </w:p>
        </w:tc>
        <w:tc>
          <w:tcPr>
            <w:tcW w:w="0" w:type="auto"/>
            <w:shd w:val="clear" w:color="auto" w:fill="auto"/>
            <w:vAlign w:val="bottom"/>
          </w:tcPr>
          <w:p w14:paraId="2B9E6C64" w14:textId="77777777" w:rsidR="00A045E1" w:rsidRDefault="00A045E1">
            <w:pPr>
              <w:rPr>
                <w:rFonts w:ascii="宋体"/>
              </w:rPr>
            </w:pPr>
          </w:p>
        </w:tc>
      </w:tr>
      <w:tr w:rsidR="00A045E1" w14:paraId="2B9E6C75" w14:textId="77777777">
        <w:tc>
          <w:tcPr>
            <w:tcW w:w="0" w:type="auto"/>
            <w:gridSpan w:val="3"/>
            <w:shd w:val="clear" w:color="auto" w:fill="auto"/>
            <w:tcMar>
              <w:top w:w="40" w:type="dxa"/>
              <w:left w:w="20" w:type="dxa"/>
              <w:bottom w:w="40" w:type="dxa"/>
              <w:right w:w="20" w:type="dxa"/>
            </w:tcMar>
            <w:vAlign w:val="bottom"/>
          </w:tcPr>
          <w:p w14:paraId="2B9E6C66" w14:textId="77777777" w:rsidR="00A045E1" w:rsidRDefault="00AB45D0">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C67"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C68" w14:textId="77777777" w:rsidR="00A045E1" w:rsidRDefault="00AB45D0">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C69" w14:textId="77777777" w:rsidR="00A045E1" w:rsidRDefault="00AB45D0">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C6A" w14:textId="77777777" w:rsidR="00A045E1" w:rsidRDefault="00AB45D0">
            <w:pPr>
              <w:jc w:val="right"/>
              <w:textAlignment w:val="bottom"/>
            </w:pPr>
            <w:r>
              <w:rPr>
                <w:rFonts w:ascii="sans-serif" w:eastAsia="sans-serif" w:hAnsi="sans-serif" w:cs="sans-serif"/>
                <w:b/>
                <w:bCs/>
                <w:color w:val="000000"/>
                <w:sz w:val="17"/>
                <w:szCs w:val="17"/>
              </w:rPr>
              <w:t>% CHANGE EXCLUDING CURRENCY CHANGES</w:t>
            </w:r>
          </w:p>
        </w:tc>
        <w:tc>
          <w:tcPr>
            <w:tcW w:w="0" w:type="auto"/>
            <w:gridSpan w:val="3"/>
            <w:shd w:val="clear" w:color="auto" w:fill="auto"/>
            <w:tcMar>
              <w:top w:w="0" w:type="dxa"/>
              <w:left w:w="20" w:type="dxa"/>
              <w:bottom w:w="0" w:type="dxa"/>
              <w:right w:w="20" w:type="dxa"/>
            </w:tcMar>
            <w:vAlign w:val="bottom"/>
          </w:tcPr>
          <w:p w14:paraId="2B9E6C6B" w14:textId="77777777" w:rsidR="00A045E1" w:rsidRDefault="00A045E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C6C"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C6D" w14:textId="77777777" w:rsidR="00A045E1" w:rsidRDefault="00AB45D0">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C6E" w14:textId="77777777" w:rsidR="00A045E1" w:rsidRDefault="00AB45D0">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C6F" w14:textId="77777777" w:rsidR="00A045E1" w:rsidRDefault="00AB45D0">
            <w:pPr>
              <w:jc w:val="right"/>
              <w:textAlignment w:val="bottom"/>
            </w:pPr>
            <w:r>
              <w:rPr>
                <w:rFonts w:ascii="sans-serif" w:eastAsia="sans-serif" w:hAnsi="sans-serif" w:cs="sans-serif"/>
                <w:b/>
                <w:bCs/>
                <w:color w:val="000000"/>
                <w:sz w:val="17"/>
                <w:szCs w:val="17"/>
              </w:rPr>
              <w:t>% CHANGE EXCLUDING CURRENCY CHANGES</w:t>
            </w:r>
          </w:p>
        </w:tc>
        <w:tc>
          <w:tcPr>
            <w:tcW w:w="0" w:type="auto"/>
            <w:shd w:val="clear" w:color="auto" w:fill="auto"/>
            <w:vAlign w:val="bottom"/>
          </w:tcPr>
          <w:p w14:paraId="2B9E6C70" w14:textId="77777777" w:rsidR="00A045E1" w:rsidRDefault="00A045E1">
            <w:pPr>
              <w:rPr>
                <w:rFonts w:ascii="宋体"/>
                <w:vanish/>
              </w:rPr>
            </w:pPr>
          </w:p>
        </w:tc>
        <w:tc>
          <w:tcPr>
            <w:tcW w:w="0" w:type="auto"/>
            <w:shd w:val="clear" w:color="auto" w:fill="auto"/>
            <w:vAlign w:val="bottom"/>
          </w:tcPr>
          <w:p w14:paraId="2B9E6C71" w14:textId="77777777" w:rsidR="00A045E1" w:rsidRDefault="00A045E1">
            <w:pPr>
              <w:rPr>
                <w:rFonts w:ascii="宋体"/>
                <w:vanish/>
              </w:rPr>
            </w:pPr>
          </w:p>
        </w:tc>
        <w:tc>
          <w:tcPr>
            <w:tcW w:w="0" w:type="auto"/>
            <w:gridSpan w:val="3"/>
            <w:shd w:val="clear" w:color="auto" w:fill="auto"/>
            <w:vAlign w:val="bottom"/>
          </w:tcPr>
          <w:p w14:paraId="2B9E6C72" w14:textId="77777777" w:rsidR="00A045E1" w:rsidRDefault="00A045E1">
            <w:pPr>
              <w:rPr>
                <w:rFonts w:ascii="宋体"/>
                <w:vanish/>
              </w:rPr>
            </w:pPr>
          </w:p>
        </w:tc>
        <w:tc>
          <w:tcPr>
            <w:tcW w:w="0" w:type="auto"/>
            <w:gridSpan w:val="3"/>
            <w:shd w:val="clear" w:color="auto" w:fill="auto"/>
            <w:vAlign w:val="bottom"/>
          </w:tcPr>
          <w:p w14:paraId="2B9E6C73" w14:textId="77777777" w:rsidR="00A045E1" w:rsidRDefault="00A045E1">
            <w:pPr>
              <w:rPr>
                <w:rFonts w:ascii="宋体"/>
                <w:vanish/>
              </w:rPr>
            </w:pPr>
          </w:p>
        </w:tc>
        <w:tc>
          <w:tcPr>
            <w:tcW w:w="0" w:type="auto"/>
            <w:gridSpan w:val="3"/>
            <w:shd w:val="clear" w:color="auto" w:fill="auto"/>
            <w:vAlign w:val="bottom"/>
          </w:tcPr>
          <w:p w14:paraId="2B9E6C74" w14:textId="77777777" w:rsidR="00A045E1" w:rsidRDefault="00A045E1">
            <w:pPr>
              <w:rPr>
                <w:rFonts w:ascii="宋体"/>
                <w:vanish/>
              </w:rPr>
            </w:pPr>
          </w:p>
        </w:tc>
      </w:tr>
      <w:tr w:rsidR="00A045E1" w14:paraId="2B9E6C8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C76" w14:textId="77777777" w:rsidR="00A045E1" w:rsidRDefault="00AB45D0">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6C77"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C78"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C79"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C7A"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C7B"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6C7C"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C7D"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C7E"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C7F" w14:textId="77777777" w:rsidR="00A045E1" w:rsidRDefault="00A045E1">
            <w:pPr>
              <w:rPr>
                <w:rFonts w:ascii="宋体"/>
              </w:rPr>
            </w:pPr>
          </w:p>
        </w:tc>
        <w:tc>
          <w:tcPr>
            <w:tcW w:w="0" w:type="auto"/>
            <w:shd w:val="clear" w:color="auto" w:fill="auto"/>
            <w:vAlign w:val="bottom"/>
          </w:tcPr>
          <w:p w14:paraId="2B9E6C80" w14:textId="77777777" w:rsidR="00A045E1" w:rsidRDefault="00A045E1">
            <w:pPr>
              <w:rPr>
                <w:rFonts w:ascii="宋体"/>
                <w:vanish/>
              </w:rPr>
            </w:pPr>
          </w:p>
        </w:tc>
        <w:tc>
          <w:tcPr>
            <w:tcW w:w="0" w:type="auto"/>
            <w:shd w:val="clear" w:color="auto" w:fill="auto"/>
            <w:vAlign w:val="bottom"/>
          </w:tcPr>
          <w:p w14:paraId="2B9E6C81" w14:textId="77777777" w:rsidR="00A045E1" w:rsidRDefault="00A045E1">
            <w:pPr>
              <w:rPr>
                <w:rFonts w:ascii="宋体"/>
                <w:vanish/>
              </w:rPr>
            </w:pPr>
          </w:p>
        </w:tc>
        <w:tc>
          <w:tcPr>
            <w:tcW w:w="0" w:type="auto"/>
            <w:gridSpan w:val="3"/>
            <w:shd w:val="clear" w:color="auto" w:fill="auto"/>
            <w:vAlign w:val="bottom"/>
          </w:tcPr>
          <w:p w14:paraId="2B9E6C82" w14:textId="77777777" w:rsidR="00A045E1" w:rsidRDefault="00A045E1">
            <w:pPr>
              <w:rPr>
                <w:rFonts w:ascii="宋体"/>
                <w:vanish/>
              </w:rPr>
            </w:pPr>
          </w:p>
        </w:tc>
        <w:tc>
          <w:tcPr>
            <w:tcW w:w="0" w:type="auto"/>
            <w:gridSpan w:val="3"/>
            <w:shd w:val="clear" w:color="auto" w:fill="auto"/>
            <w:vAlign w:val="bottom"/>
          </w:tcPr>
          <w:p w14:paraId="2B9E6C83" w14:textId="77777777" w:rsidR="00A045E1" w:rsidRDefault="00A045E1">
            <w:pPr>
              <w:rPr>
                <w:rFonts w:ascii="宋体"/>
                <w:vanish/>
              </w:rPr>
            </w:pPr>
          </w:p>
        </w:tc>
        <w:tc>
          <w:tcPr>
            <w:tcW w:w="0" w:type="auto"/>
            <w:gridSpan w:val="3"/>
            <w:shd w:val="clear" w:color="auto" w:fill="auto"/>
            <w:vAlign w:val="bottom"/>
          </w:tcPr>
          <w:p w14:paraId="2B9E6C84" w14:textId="77777777" w:rsidR="00A045E1" w:rsidRDefault="00A045E1">
            <w:pPr>
              <w:rPr>
                <w:rFonts w:ascii="宋体"/>
                <w:vanish/>
              </w:rPr>
            </w:pPr>
          </w:p>
        </w:tc>
      </w:tr>
      <w:tr w:rsidR="00A045E1" w14:paraId="2B9E6CA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C86" w14:textId="77777777" w:rsidR="00A045E1" w:rsidRDefault="00AB45D0">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2B9E6C87"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6C88" w14:textId="77777777" w:rsidR="00A045E1" w:rsidRDefault="00AB45D0">
            <w:pPr>
              <w:jc w:val="right"/>
              <w:textAlignment w:val="bottom"/>
            </w:pPr>
            <w:r>
              <w:rPr>
                <w:rFonts w:ascii="Arial" w:eastAsia="宋体" w:hAnsi="Arial" w:cs="Arial"/>
                <w:color w:val="000000"/>
                <w:sz w:val="17"/>
                <w:szCs w:val="17"/>
              </w:rPr>
              <w:t>1,370 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C89"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6C8A"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6C8B" w14:textId="77777777" w:rsidR="00A045E1" w:rsidRDefault="00AB45D0">
            <w:pPr>
              <w:jc w:val="right"/>
              <w:textAlignment w:val="bottom"/>
            </w:pPr>
            <w:r>
              <w:rPr>
                <w:rFonts w:ascii="Arial" w:eastAsia="宋体" w:hAnsi="Arial" w:cs="Arial"/>
                <w:color w:val="000000"/>
                <w:sz w:val="17"/>
                <w:szCs w:val="17"/>
              </w:rPr>
              <w:t>1,235 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C8C"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C8D" w14:textId="77777777" w:rsidR="00A045E1" w:rsidRDefault="00AB45D0">
            <w:pPr>
              <w:jc w:val="right"/>
              <w:textAlignment w:val="bottom"/>
            </w:pPr>
            <w:r>
              <w:rPr>
                <w:rFonts w:ascii="Arial" w:eastAsia="宋体" w:hAnsi="Arial" w:cs="Arial"/>
                <w:color w:val="000000"/>
                <w:sz w:val="17"/>
                <w:szCs w:val="17"/>
              </w:rPr>
              <w:t>11 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C8E"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C8F" w14:textId="77777777" w:rsidR="00A045E1" w:rsidRDefault="00AB45D0">
            <w:pPr>
              <w:jc w:val="right"/>
              <w:textAlignment w:val="bottom"/>
            </w:pPr>
            <w:r>
              <w:rPr>
                <w:rFonts w:ascii="Arial" w:eastAsia="宋体" w:hAnsi="Arial" w:cs="Arial"/>
                <w:color w:val="000000"/>
                <w:sz w:val="17"/>
                <w:szCs w:val="17"/>
              </w:rPr>
              <w:t>21 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C90"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C91" w14:textId="77777777" w:rsidR="00A045E1" w:rsidRDefault="00A045E1">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6C92"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6C93" w14:textId="77777777" w:rsidR="00A045E1" w:rsidRDefault="00AB45D0">
            <w:pPr>
              <w:jc w:val="right"/>
              <w:textAlignment w:val="bottom"/>
            </w:pPr>
            <w:r>
              <w:rPr>
                <w:rFonts w:ascii="Arial" w:eastAsia="宋体" w:hAnsi="Arial" w:cs="Arial"/>
                <w:color w:val="000000"/>
                <w:sz w:val="17"/>
                <w:szCs w:val="17"/>
              </w:rPr>
              <w:t>2,603 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C94"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6C95"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6C96" w14:textId="77777777" w:rsidR="00A045E1" w:rsidRDefault="00AB45D0">
            <w:pPr>
              <w:jc w:val="right"/>
              <w:textAlignment w:val="bottom"/>
            </w:pPr>
            <w:r>
              <w:rPr>
                <w:rFonts w:ascii="Arial" w:eastAsia="宋体" w:hAnsi="Arial" w:cs="Arial"/>
                <w:color w:val="000000"/>
                <w:sz w:val="17"/>
                <w:szCs w:val="17"/>
              </w:rPr>
              <w:t>2,684 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C97"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C98" w14:textId="77777777" w:rsidR="00A045E1" w:rsidRDefault="00AB45D0">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C99"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C9A" w14:textId="77777777" w:rsidR="00A045E1" w:rsidRDefault="00AB45D0">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C9B" w14:textId="77777777" w:rsidR="00A045E1" w:rsidRDefault="00AB45D0">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B9E6C9C" w14:textId="77777777" w:rsidR="00A045E1" w:rsidRDefault="00A045E1">
            <w:pPr>
              <w:rPr>
                <w:rFonts w:ascii="宋体"/>
                <w:vanish/>
              </w:rPr>
            </w:pPr>
          </w:p>
        </w:tc>
        <w:tc>
          <w:tcPr>
            <w:tcW w:w="0" w:type="auto"/>
            <w:shd w:val="clear" w:color="auto" w:fill="auto"/>
            <w:vAlign w:val="bottom"/>
          </w:tcPr>
          <w:p w14:paraId="2B9E6C9D" w14:textId="77777777" w:rsidR="00A045E1" w:rsidRDefault="00A045E1">
            <w:pPr>
              <w:rPr>
                <w:rFonts w:ascii="宋体"/>
                <w:vanish/>
              </w:rPr>
            </w:pPr>
          </w:p>
        </w:tc>
        <w:tc>
          <w:tcPr>
            <w:tcW w:w="0" w:type="auto"/>
            <w:gridSpan w:val="3"/>
            <w:shd w:val="clear" w:color="auto" w:fill="auto"/>
            <w:vAlign w:val="bottom"/>
          </w:tcPr>
          <w:p w14:paraId="2B9E6C9E" w14:textId="77777777" w:rsidR="00A045E1" w:rsidRDefault="00A045E1">
            <w:pPr>
              <w:rPr>
                <w:rFonts w:ascii="宋体"/>
                <w:vanish/>
              </w:rPr>
            </w:pPr>
          </w:p>
        </w:tc>
        <w:tc>
          <w:tcPr>
            <w:tcW w:w="0" w:type="auto"/>
            <w:gridSpan w:val="3"/>
            <w:shd w:val="clear" w:color="auto" w:fill="auto"/>
            <w:vAlign w:val="bottom"/>
          </w:tcPr>
          <w:p w14:paraId="2B9E6C9F" w14:textId="77777777" w:rsidR="00A045E1" w:rsidRDefault="00A045E1">
            <w:pPr>
              <w:rPr>
                <w:rFonts w:ascii="宋体"/>
                <w:vanish/>
              </w:rPr>
            </w:pPr>
          </w:p>
        </w:tc>
        <w:tc>
          <w:tcPr>
            <w:tcW w:w="0" w:type="auto"/>
            <w:gridSpan w:val="3"/>
            <w:shd w:val="clear" w:color="auto" w:fill="auto"/>
            <w:vAlign w:val="bottom"/>
          </w:tcPr>
          <w:p w14:paraId="2B9E6CA0" w14:textId="77777777" w:rsidR="00A045E1" w:rsidRDefault="00A045E1">
            <w:pPr>
              <w:rPr>
                <w:rFonts w:ascii="宋体"/>
                <w:vanish/>
              </w:rPr>
            </w:pPr>
          </w:p>
        </w:tc>
      </w:tr>
      <w:tr w:rsidR="00A045E1" w14:paraId="2B9E6CB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CA2" w14:textId="77777777" w:rsidR="00A045E1" w:rsidRDefault="00AB45D0">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CA3" w14:textId="77777777" w:rsidR="00A045E1" w:rsidRDefault="00AB45D0">
            <w:pPr>
              <w:jc w:val="right"/>
              <w:textAlignment w:val="bottom"/>
            </w:pPr>
            <w:r>
              <w:rPr>
                <w:rFonts w:ascii="Arial" w:eastAsia="宋体" w:hAnsi="Arial" w:cs="Arial"/>
                <w:color w:val="000000"/>
                <w:sz w:val="17"/>
                <w:szCs w:val="17"/>
              </w:rPr>
              <w:t>393 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CA4"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CA5" w14:textId="77777777" w:rsidR="00A045E1" w:rsidRDefault="00AB45D0">
            <w:pPr>
              <w:jc w:val="right"/>
              <w:textAlignment w:val="bottom"/>
            </w:pPr>
            <w:r>
              <w:rPr>
                <w:rFonts w:ascii="Arial" w:eastAsia="宋体" w:hAnsi="Arial" w:cs="Arial"/>
                <w:color w:val="000000"/>
                <w:sz w:val="17"/>
                <w:szCs w:val="17"/>
              </w:rPr>
              <w:t>564 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CA6"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CA7" w14:textId="77777777" w:rsidR="00A045E1" w:rsidRDefault="00AB45D0">
            <w:pPr>
              <w:jc w:val="right"/>
              <w:textAlignment w:val="bottom"/>
            </w:pPr>
            <w:r>
              <w:rPr>
                <w:rFonts w:ascii="Arial" w:eastAsia="宋体" w:hAnsi="Arial" w:cs="Arial"/>
                <w:color w:val="000000"/>
                <w:sz w:val="17"/>
                <w:szCs w:val="17"/>
              </w:rPr>
              <w:t>-30 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CA8"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CA9" w14:textId="77777777" w:rsidR="00A045E1" w:rsidRDefault="00AB45D0">
            <w:pPr>
              <w:jc w:val="right"/>
              <w:textAlignment w:val="bottom"/>
            </w:pPr>
            <w:r>
              <w:rPr>
                <w:rFonts w:ascii="Arial" w:eastAsia="宋体" w:hAnsi="Arial" w:cs="Arial"/>
                <w:color w:val="000000"/>
                <w:sz w:val="17"/>
                <w:szCs w:val="17"/>
              </w:rPr>
              <w:t>-24 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CAA"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CAB"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CAC" w14:textId="77777777" w:rsidR="00A045E1" w:rsidRDefault="00AB45D0">
            <w:pPr>
              <w:jc w:val="right"/>
              <w:textAlignment w:val="bottom"/>
            </w:pPr>
            <w:r>
              <w:rPr>
                <w:rFonts w:ascii="Arial" w:eastAsia="宋体" w:hAnsi="Arial" w:cs="Arial"/>
                <w:color w:val="000000"/>
                <w:sz w:val="17"/>
                <w:szCs w:val="17"/>
              </w:rPr>
              <w:t>767 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CAD"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CAE" w14:textId="77777777" w:rsidR="00A045E1" w:rsidRDefault="00AB45D0">
            <w:pPr>
              <w:jc w:val="right"/>
              <w:textAlignment w:val="bottom"/>
            </w:pPr>
            <w:r>
              <w:rPr>
                <w:rFonts w:ascii="Arial" w:eastAsia="宋体" w:hAnsi="Arial" w:cs="Arial"/>
                <w:color w:val="000000"/>
                <w:sz w:val="17"/>
                <w:szCs w:val="17"/>
              </w:rPr>
              <w:t>1,040 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CAF"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CB0" w14:textId="77777777" w:rsidR="00A045E1" w:rsidRDefault="00AB45D0">
            <w:pPr>
              <w:jc w:val="right"/>
              <w:textAlignment w:val="bottom"/>
            </w:pPr>
            <w:r>
              <w:rPr>
                <w:rFonts w:ascii="Arial" w:eastAsia="宋体" w:hAnsi="Arial" w:cs="Arial"/>
                <w:color w:val="000000"/>
                <w:sz w:val="17"/>
                <w:szCs w:val="17"/>
              </w:rPr>
              <w:t>-26 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CB1"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CB2" w14:textId="77777777" w:rsidR="00A045E1" w:rsidRDefault="00AB45D0">
            <w:pPr>
              <w:jc w:val="right"/>
              <w:textAlignment w:val="bottom"/>
            </w:pPr>
            <w:r>
              <w:rPr>
                <w:rFonts w:ascii="Arial" w:eastAsia="宋体" w:hAnsi="Arial" w:cs="Arial"/>
                <w:color w:val="000000"/>
                <w:sz w:val="17"/>
                <w:szCs w:val="17"/>
              </w:rPr>
              <w:t>-21 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CB3" w14:textId="77777777" w:rsidR="00A045E1" w:rsidRDefault="00AB45D0">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B9E6CB4" w14:textId="77777777" w:rsidR="00A045E1" w:rsidRDefault="00A045E1">
            <w:pPr>
              <w:rPr>
                <w:rFonts w:ascii="宋体"/>
                <w:vanish/>
              </w:rPr>
            </w:pPr>
          </w:p>
        </w:tc>
        <w:tc>
          <w:tcPr>
            <w:tcW w:w="0" w:type="auto"/>
            <w:shd w:val="clear" w:color="auto" w:fill="auto"/>
            <w:vAlign w:val="bottom"/>
          </w:tcPr>
          <w:p w14:paraId="2B9E6CB5" w14:textId="77777777" w:rsidR="00A045E1" w:rsidRDefault="00A045E1">
            <w:pPr>
              <w:rPr>
                <w:rFonts w:ascii="宋体"/>
                <w:vanish/>
              </w:rPr>
            </w:pPr>
          </w:p>
        </w:tc>
        <w:tc>
          <w:tcPr>
            <w:tcW w:w="0" w:type="auto"/>
            <w:gridSpan w:val="3"/>
            <w:shd w:val="clear" w:color="auto" w:fill="auto"/>
            <w:vAlign w:val="bottom"/>
          </w:tcPr>
          <w:p w14:paraId="2B9E6CB6" w14:textId="77777777" w:rsidR="00A045E1" w:rsidRDefault="00A045E1">
            <w:pPr>
              <w:rPr>
                <w:rFonts w:ascii="宋体"/>
                <w:vanish/>
              </w:rPr>
            </w:pPr>
          </w:p>
        </w:tc>
        <w:tc>
          <w:tcPr>
            <w:tcW w:w="0" w:type="auto"/>
            <w:gridSpan w:val="3"/>
            <w:shd w:val="clear" w:color="auto" w:fill="auto"/>
            <w:vAlign w:val="bottom"/>
          </w:tcPr>
          <w:p w14:paraId="2B9E6CB7" w14:textId="77777777" w:rsidR="00A045E1" w:rsidRDefault="00A045E1">
            <w:pPr>
              <w:rPr>
                <w:rFonts w:ascii="宋体"/>
                <w:vanish/>
              </w:rPr>
            </w:pPr>
          </w:p>
        </w:tc>
        <w:tc>
          <w:tcPr>
            <w:tcW w:w="0" w:type="auto"/>
            <w:gridSpan w:val="3"/>
            <w:shd w:val="clear" w:color="auto" w:fill="auto"/>
            <w:vAlign w:val="bottom"/>
          </w:tcPr>
          <w:p w14:paraId="2B9E6CB8" w14:textId="77777777" w:rsidR="00A045E1" w:rsidRDefault="00A045E1">
            <w:pPr>
              <w:rPr>
                <w:rFonts w:ascii="宋体"/>
                <w:vanish/>
              </w:rPr>
            </w:pPr>
          </w:p>
        </w:tc>
      </w:tr>
      <w:tr w:rsidR="00A045E1" w14:paraId="2B9E6CD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CBA" w14:textId="77777777" w:rsidR="00A045E1" w:rsidRDefault="00AB45D0">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CBB" w14:textId="77777777" w:rsidR="00A045E1" w:rsidRDefault="00AB45D0">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CBC"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CBD" w14:textId="77777777" w:rsidR="00A045E1" w:rsidRDefault="00AB45D0">
            <w:pPr>
              <w:jc w:val="right"/>
              <w:textAlignment w:val="bottom"/>
            </w:pPr>
            <w:r>
              <w:rPr>
                <w:rFonts w:ascii="Arial" w:eastAsia="宋体" w:hAnsi="Arial" w:cs="Arial"/>
                <w:color w:val="000000"/>
                <w:sz w:val="17"/>
                <w:szCs w:val="17"/>
              </w:rPr>
              <w:t>45 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CBE"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CBF" w14:textId="77777777" w:rsidR="00A045E1" w:rsidRDefault="00AB45D0">
            <w:pPr>
              <w:jc w:val="right"/>
              <w:textAlignment w:val="bottom"/>
            </w:pPr>
            <w:r>
              <w:rPr>
                <w:rFonts w:ascii="Arial" w:eastAsia="宋体" w:hAnsi="Arial" w:cs="Arial"/>
                <w:color w:val="000000"/>
                <w:sz w:val="17"/>
                <w:szCs w:val="17"/>
              </w:rPr>
              <w:t>-44 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CC0"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CC1" w14:textId="77777777" w:rsidR="00A045E1" w:rsidRDefault="00AB45D0">
            <w:pPr>
              <w:jc w:val="right"/>
              <w:textAlignment w:val="bottom"/>
            </w:pPr>
            <w:r>
              <w:rPr>
                <w:rFonts w:ascii="Arial" w:eastAsia="宋体" w:hAnsi="Arial" w:cs="Arial"/>
                <w:color w:val="000000"/>
                <w:sz w:val="17"/>
                <w:szCs w:val="17"/>
              </w:rPr>
              <w:t>-39 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CC2"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CC3"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CC4" w14:textId="77777777" w:rsidR="00A045E1" w:rsidRDefault="00AB45D0">
            <w:pPr>
              <w:jc w:val="right"/>
              <w:textAlignment w:val="bottom"/>
            </w:pPr>
            <w:r>
              <w:rPr>
                <w:rFonts w:ascii="Arial" w:eastAsia="宋体" w:hAnsi="Arial" w:cs="Arial"/>
                <w:color w:val="000000"/>
                <w:sz w:val="17"/>
                <w:szCs w:val="17"/>
              </w:rPr>
              <w:t>74 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CC5"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CC6" w14:textId="77777777" w:rsidR="00A045E1" w:rsidRDefault="00AB45D0">
            <w:pPr>
              <w:jc w:val="right"/>
              <w:textAlignment w:val="bottom"/>
            </w:pPr>
            <w:r>
              <w:rPr>
                <w:rFonts w:ascii="Arial" w:eastAsia="宋体" w:hAnsi="Arial" w:cs="Arial"/>
                <w:color w:val="000000"/>
                <w:sz w:val="17"/>
                <w:szCs w:val="17"/>
              </w:rPr>
              <w:t>102 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CC7"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CC8" w14:textId="77777777" w:rsidR="00A045E1" w:rsidRDefault="00AB45D0">
            <w:pPr>
              <w:jc w:val="right"/>
              <w:textAlignment w:val="bottom"/>
            </w:pPr>
            <w:r>
              <w:rPr>
                <w:rFonts w:ascii="Arial" w:eastAsia="宋体" w:hAnsi="Arial" w:cs="Arial"/>
                <w:color w:val="000000"/>
                <w:sz w:val="17"/>
                <w:szCs w:val="17"/>
              </w:rPr>
              <w:t>-27 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CC9"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CCA" w14:textId="77777777" w:rsidR="00A045E1" w:rsidRDefault="00AB45D0">
            <w:pPr>
              <w:jc w:val="right"/>
              <w:textAlignment w:val="bottom"/>
            </w:pPr>
            <w:r>
              <w:rPr>
                <w:rFonts w:ascii="Arial" w:eastAsia="宋体" w:hAnsi="Arial" w:cs="Arial"/>
                <w:color w:val="000000"/>
                <w:sz w:val="17"/>
                <w:szCs w:val="17"/>
              </w:rPr>
              <w:t>-23 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CCB" w14:textId="77777777" w:rsidR="00A045E1" w:rsidRDefault="00AB45D0">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B9E6CCC" w14:textId="77777777" w:rsidR="00A045E1" w:rsidRDefault="00A045E1">
            <w:pPr>
              <w:rPr>
                <w:rFonts w:ascii="宋体"/>
                <w:vanish/>
              </w:rPr>
            </w:pPr>
          </w:p>
        </w:tc>
        <w:tc>
          <w:tcPr>
            <w:tcW w:w="0" w:type="auto"/>
            <w:shd w:val="clear" w:color="auto" w:fill="auto"/>
            <w:vAlign w:val="bottom"/>
          </w:tcPr>
          <w:p w14:paraId="2B9E6CCD" w14:textId="77777777" w:rsidR="00A045E1" w:rsidRDefault="00A045E1">
            <w:pPr>
              <w:rPr>
                <w:rFonts w:ascii="宋体"/>
                <w:vanish/>
              </w:rPr>
            </w:pPr>
          </w:p>
        </w:tc>
        <w:tc>
          <w:tcPr>
            <w:tcW w:w="0" w:type="auto"/>
            <w:gridSpan w:val="3"/>
            <w:shd w:val="clear" w:color="auto" w:fill="auto"/>
            <w:vAlign w:val="bottom"/>
          </w:tcPr>
          <w:p w14:paraId="2B9E6CCE" w14:textId="77777777" w:rsidR="00A045E1" w:rsidRDefault="00A045E1">
            <w:pPr>
              <w:rPr>
                <w:rFonts w:ascii="宋体"/>
                <w:vanish/>
              </w:rPr>
            </w:pPr>
          </w:p>
        </w:tc>
        <w:tc>
          <w:tcPr>
            <w:tcW w:w="0" w:type="auto"/>
            <w:gridSpan w:val="3"/>
            <w:shd w:val="clear" w:color="auto" w:fill="auto"/>
            <w:vAlign w:val="bottom"/>
          </w:tcPr>
          <w:p w14:paraId="2B9E6CCF" w14:textId="77777777" w:rsidR="00A045E1" w:rsidRDefault="00A045E1">
            <w:pPr>
              <w:rPr>
                <w:rFonts w:ascii="宋体"/>
                <w:vanish/>
              </w:rPr>
            </w:pPr>
          </w:p>
        </w:tc>
        <w:tc>
          <w:tcPr>
            <w:tcW w:w="0" w:type="auto"/>
            <w:gridSpan w:val="3"/>
            <w:shd w:val="clear" w:color="auto" w:fill="auto"/>
            <w:vAlign w:val="bottom"/>
          </w:tcPr>
          <w:p w14:paraId="2B9E6CD0" w14:textId="77777777" w:rsidR="00A045E1" w:rsidRDefault="00A045E1">
            <w:pPr>
              <w:rPr>
                <w:rFonts w:ascii="宋体"/>
                <w:vanish/>
              </w:rPr>
            </w:pPr>
          </w:p>
        </w:tc>
      </w:tr>
      <w:tr w:rsidR="00A045E1" w14:paraId="2B9E6CE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CD2" w14:textId="77777777" w:rsidR="00A045E1" w:rsidRDefault="00AB45D0">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B9E6CD3"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6CD4" w14:textId="77777777" w:rsidR="00A045E1" w:rsidRDefault="00AB45D0">
            <w:pPr>
              <w:jc w:val="right"/>
              <w:textAlignment w:val="bottom"/>
            </w:pPr>
            <w:r>
              <w:rPr>
                <w:rFonts w:ascii="Arial" w:eastAsia="宋体" w:hAnsi="Arial" w:cs="Arial"/>
                <w:b/>
                <w:bCs/>
                <w:color w:val="000000"/>
                <w:sz w:val="17"/>
                <w:szCs w:val="17"/>
              </w:rPr>
              <w:t>1,788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CD5"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6CD6"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6CD7" w14:textId="77777777" w:rsidR="00A045E1" w:rsidRDefault="00AB45D0">
            <w:pPr>
              <w:jc w:val="right"/>
              <w:textAlignment w:val="bottom"/>
            </w:pPr>
            <w:r>
              <w:rPr>
                <w:rFonts w:ascii="Arial" w:eastAsia="宋体" w:hAnsi="Arial" w:cs="Arial"/>
                <w:b/>
                <w:bCs/>
                <w:color w:val="000000"/>
                <w:sz w:val="17"/>
                <w:szCs w:val="17"/>
              </w:rPr>
              <w:t>1,844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CD8"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CD9" w14:textId="77777777" w:rsidR="00A045E1" w:rsidRDefault="00AB45D0">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CDA"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CDB" w14:textId="77777777" w:rsidR="00A045E1" w:rsidRDefault="00AB45D0">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CDC"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CDD" w14:textId="77777777" w:rsidR="00A045E1" w:rsidRDefault="00A045E1">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B9E6CDE"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6CDF" w14:textId="77777777" w:rsidR="00A045E1" w:rsidRDefault="00AB45D0">
            <w:pPr>
              <w:jc w:val="right"/>
              <w:textAlignment w:val="bottom"/>
            </w:pPr>
            <w:r>
              <w:rPr>
                <w:rFonts w:ascii="Arial" w:eastAsia="宋体" w:hAnsi="Arial" w:cs="Arial"/>
                <w:b/>
                <w:bCs/>
                <w:color w:val="000000"/>
                <w:sz w:val="17"/>
                <w:szCs w:val="17"/>
              </w:rPr>
              <w:t>3,444</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CE0"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6CE1"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6CE2" w14:textId="77777777" w:rsidR="00A045E1" w:rsidRDefault="00AB45D0">
            <w:pPr>
              <w:jc w:val="right"/>
              <w:textAlignment w:val="bottom"/>
            </w:pPr>
            <w:r>
              <w:rPr>
                <w:rFonts w:ascii="Arial" w:eastAsia="宋体" w:hAnsi="Arial" w:cs="Arial"/>
                <w:b/>
                <w:bCs/>
                <w:color w:val="000000"/>
                <w:sz w:val="17"/>
                <w:szCs w:val="17"/>
              </w:rPr>
              <w:t>3,826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CE3"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CE4" w14:textId="77777777" w:rsidR="00A045E1" w:rsidRDefault="00AB45D0">
            <w:pPr>
              <w:jc w:val="right"/>
              <w:textAlignment w:val="bottom"/>
            </w:pPr>
            <w:r>
              <w:rPr>
                <w:rFonts w:ascii="Arial" w:eastAsia="宋体" w:hAnsi="Arial" w:cs="Arial"/>
                <w:b/>
                <w:bCs/>
                <w:color w:val="000000"/>
                <w:sz w:val="17"/>
                <w:szCs w:val="17"/>
              </w:rPr>
              <w:t>-10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CE5"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CE6" w14:textId="77777777" w:rsidR="00A045E1" w:rsidRDefault="00AB45D0">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CE7" w14:textId="77777777" w:rsidR="00A045E1" w:rsidRDefault="00AB45D0">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2B9E6CE8" w14:textId="77777777" w:rsidR="00A045E1" w:rsidRDefault="00A045E1">
            <w:pPr>
              <w:rPr>
                <w:rFonts w:ascii="宋体"/>
                <w:vanish/>
              </w:rPr>
            </w:pPr>
          </w:p>
        </w:tc>
        <w:tc>
          <w:tcPr>
            <w:tcW w:w="0" w:type="auto"/>
            <w:shd w:val="clear" w:color="auto" w:fill="auto"/>
            <w:vAlign w:val="bottom"/>
          </w:tcPr>
          <w:p w14:paraId="2B9E6CE9" w14:textId="77777777" w:rsidR="00A045E1" w:rsidRDefault="00A045E1">
            <w:pPr>
              <w:rPr>
                <w:rFonts w:ascii="宋体"/>
                <w:vanish/>
              </w:rPr>
            </w:pPr>
          </w:p>
        </w:tc>
        <w:tc>
          <w:tcPr>
            <w:tcW w:w="0" w:type="auto"/>
            <w:gridSpan w:val="3"/>
            <w:shd w:val="clear" w:color="auto" w:fill="auto"/>
            <w:vAlign w:val="bottom"/>
          </w:tcPr>
          <w:p w14:paraId="2B9E6CEA" w14:textId="77777777" w:rsidR="00A045E1" w:rsidRDefault="00A045E1">
            <w:pPr>
              <w:rPr>
                <w:rFonts w:ascii="宋体"/>
                <w:vanish/>
              </w:rPr>
            </w:pPr>
          </w:p>
        </w:tc>
        <w:tc>
          <w:tcPr>
            <w:tcW w:w="0" w:type="auto"/>
            <w:gridSpan w:val="3"/>
            <w:shd w:val="clear" w:color="auto" w:fill="auto"/>
            <w:vAlign w:val="bottom"/>
          </w:tcPr>
          <w:p w14:paraId="2B9E6CEB" w14:textId="77777777" w:rsidR="00A045E1" w:rsidRDefault="00A045E1">
            <w:pPr>
              <w:rPr>
                <w:rFonts w:ascii="宋体"/>
                <w:vanish/>
              </w:rPr>
            </w:pPr>
          </w:p>
        </w:tc>
        <w:tc>
          <w:tcPr>
            <w:tcW w:w="0" w:type="auto"/>
            <w:gridSpan w:val="3"/>
            <w:shd w:val="clear" w:color="auto" w:fill="auto"/>
            <w:vAlign w:val="bottom"/>
          </w:tcPr>
          <w:p w14:paraId="2B9E6CEC" w14:textId="77777777" w:rsidR="00A045E1" w:rsidRDefault="00A045E1">
            <w:pPr>
              <w:rPr>
                <w:rFonts w:ascii="宋体"/>
                <w:vanish/>
              </w:rPr>
            </w:pPr>
          </w:p>
        </w:tc>
      </w:tr>
      <w:tr w:rsidR="00A045E1" w14:paraId="2B9E6CF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CEE" w14:textId="77777777" w:rsidR="00A045E1" w:rsidRDefault="00AB45D0">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6CEF"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CF0"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CF1"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CF2"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CF3"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6CF4"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CF5"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CF6"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CF7" w14:textId="77777777" w:rsidR="00A045E1" w:rsidRDefault="00A045E1">
            <w:pPr>
              <w:rPr>
                <w:rFonts w:ascii="宋体"/>
              </w:rPr>
            </w:pPr>
          </w:p>
        </w:tc>
        <w:tc>
          <w:tcPr>
            <w:tcW w:w="0" w:type="auto"/>
            <w:shd w:val="clear" w:color="auto" w:fill="auto"/>
            <w:vAlign w:val="bottom"/>
          </w:tcPr>
          <w:p w14:paraId="2B9E6CF8" w14:textId="77777777" w:rsidR="00A045E1" w:rsidRDefault="00A045E1">
            <w:pPr>
              <w:rPr>
                <w:rFonts w:ascii="宋体"/>
                <w:vanish/>
              </w:rPr>
            </w:pPr>
          </w:p>
        </w:tc>
        <w:tc>
          <w:tcPr>
            <w:tcW w:w="0" w:type="auto"/>
            <w:shd w:val="clear" w:color="auto" w:fill="auto"/>
            <w:vAlign w:val="bottom"/>
          </w:tcPr>
          <w:p w14:paraId="2B9E6CF9" w14:textId="77777777" w:rsidR="00A045E1" w:rsidRDefault="00A045E1">
            <w:pPr>
              <w:rPr>
                <w:rFonts w:ascii="宋体"/>
                <w:vanish/>
              </w:rPr>
            </w:pPr>
          </w:p>
        </w:tc>
        <w:tc>
          <w:tcPr>
            <w:tcW w:w="0" w:type="auto"/>
            <w:gridSpan w:val="3"/>
            <w:shd w:val="clear" w:color="auto" w:fill="auto"/>
            <w:vAlign w:val="bottom"/>
          </w:tcPr>
          <w:p w14:paraId="2B9E6CFA" w14:textId="77777777" w:rsidR="00A045E1" w:rsidRDefault="00A045E1">
            <w:pPr>
              <w:rPr>
                <w:rFonts w:ascii="宋体"/>
                <w:vanish/>
              </w:rPr>
            </w:pPr>
          </w:p>
        </w:tc>
        <w:tc>
          <w:tcPr>
            <w:tcW w:w="0" w:type="auto"/>
            <w:gridSpan w:val="3"/>
            <w:shd w:val="clear" w:color="auto" w:fill="auto"/>
            <w:vAlign w:val="bottom"/>
          </w:tcPr>
          <w:p w14:paraId="2B9E6CFB" w14:textId="77777777" w:rsidR="00A045E1" w:rsidRDefault="00A045E1">
            <w:pPr>
              <w:rPr>
                <w:rFonts w:ascii="宋体"/>
                <w:vanish/>
              </w:rPr>
            </w:pPr>
          </w:p>
        </w:tc>
        <w:tc>
          <w:tcPr>
            <w:tcW w:w="0" w:type="auto"/>
            <w:gridSpan w:val="3"/>
            <w:shd w:val="clear" w:color="auto" w:fill="auto"/>
            <w:vAlign w:val="bottom"/>
          </w:tcPr>
          <w:p w14:paraId="2B9E6CFC" w14:textId="77777777" w:rsidR="00A045E1" w:rsidRDefault="00A045E1">
            <w:pPr>
              <w:rPr>
                <w:rFonts w:ascii="宋体"/>
                <w:vanish/>
              </w:rPr>
            </w:pPr>
          </w:p>
        </w:tc>
      </w:tr>
      <w:tr w:rsidR="00A045E1" w14:paraId="2B9E6D1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CFE" w14:textId="77777777" w:rsidR="00A045E1" w:rsidRDefault="00AB45D0">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2B9E6CFF"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6D00" w14:textId="77777777" w:rsidR="00A045E1" w:rsidRDefault="00AB45D0">
            <w:pPr>
              <w:jc w:val="right"/>
              <w:textAlignment w:val="bottom"/>
            </w:pPr>
            <w:r>
              <w:rPr>
                <w:rFonts w:ascii="Arial" w:eastAsia="宋体" w:hAnsi="Arial" w:cs="Arial"/>
                <w:color w:val="000000"/>
                <w:sz w:val="17"/>
                <w:szCs w:val="17"/>
              </w:rPr>
              <w:t>897 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D01"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6D02"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6D03" w14:textId="77777777" w:rsidR="00A045E1" w:rsidRDefault="00AB45D0">
            <w:pPr>
              <w:jc w:val="right"/>
              <w:textAlignment w:val="bottom"/>
            </w:pPr>
            <w:r>
              <w:rPr>
                <w:rFonts w:ascii="Arial" w:eastAsia="宋体" w:hAnsi="Arial" w:cs="Arial"/>
                <w:color w:val="000000"/>
                <w:sz w:val="17"/>
                <w:szCs w:val="17"/>
              </w:rPr>
              <w:t>896 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D04"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D05" w14:textId="77777777" w:rsidR="00A045E1" w:rsidRDefault="00AB45D0">
            <w:pPr>
              <w:jc w:val="right"/>
              <w:textAlignment w:val="bottom"/>
            </w:pPr>
            <w:r>
              <w:rPr>
                <w:rFonts w:ascii="Arial" w:eastAsia="宋体" w:hAnsi="Arial" w:cs="Arial"/>
                <w:color w:val="000000"/>
                <w:sz w:val="17"/>
                <w:szCs w:val="17"/>
              </w:rPr>
              <w:t>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D06"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D07" w14:textId="77777777" w:rsidR="00A045E1" w:rsidRDefault="00AB45D0">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D08"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D09" w14:textId="77777777" w:rsidR="00A045E1" w:rsidRDefault="00A045E1">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6D0A"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6D0B" w14:textId="77777777" w:rsidR="00A045E1" w:rsidRDefault="00AB45D0">
            <w:pPr>
              <w:jc w:val="right"/>
              <w:textAlignment w:val="bottom"/>
            </w:pPr>
            <w:r>
              <w:rPr>
                <w:rFonts w:ascii="Arial" w:eastAsia="宋体" w:hAnsi="Arial" w:cs="Arial"/>
                <w:color w:val="000000"/>
                <w:sz w:val="17"/>
                <w:szCs w:val="17"/>
              </w:rPr>
              <w:t>1,736 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D0C"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6D0D"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6D0E" w14:textId="77777777" w:rsidR="00A045E1" w:rsidRDefault="00AB45D0">
            <w:pPr>
              <w:jc w:val="right"/>
              <w:textAlignment w:val="bottom"/>
            </w:pPr>
            <w:r>
              <w:rPr>
                <w:rFonts w:ascii="Arial" w:eastAsia="宋体" w:hAnsi="Arial" w:cs="Arial"/>
                <w:color w:val="000000"/>
                <w:sz w:val="17"/>
                <w:szCs w:val="17"/>
              </w:rPr>
              <w:t>2,010 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D0F"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D10" w14:textId="77777777" w:rsidR="00A045E1" w:rsidRDefault="00AB45D0">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D11"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D12" w14:textId="77777777" w:rsidR="00A045E1" w:rsidRDefault="00AB45D0">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D13" w14:textId="77777777" w:rsidR="00A045E1" w:rsidRDefault="00AB45D0">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B9E6D14" w14:textId="77777777" w:rsidR="00A045E1" w:rsidRDefault="00A045E1">
            <w:pPr>
              <w:rPr>
                <w:rFonts w:ascii="宋体"/>
                <w:vanish/>
              </w:rPr>
            </w:pPr>
          </w:p>
        </w:tc>
        <w:tc>
          <w:tcPr>
            <w:tcW w:w="0" w:type="auto"/>
            <w:shd w:val="clear" w:color="auto" w:fill="auto"/>
            <w:vAlign w:val="bottom"/>
          </w:tcPr>
          <w:p w14:paraId="2B9E6D15" w14:textId="77777777" w:rsidR="00A045E1" w:rsidRDefault="00A045E1">
            <w:pPr>
              <w:rPr>
                <w:rFonts w:ascii="宋体"/>
                <w:vanish/>
              </w:rPr>
            </w:pPr>
          </w:p>
        </w:tc>
        <w:tc>
          <w:tcPr>
            <w:tcW w:w="0" w:type="auto"/>
            <w:gridSpan w:val="3"/>
            <w:shd w:val="clear" w:color="auto" w:fill="auto"/>
            <w:vAlign w:val="bottom"/>
          </w:tcPr>
          <w:p w14:paraId="2B9E6D16" w14:textId="77777777" w:rsidR="00A045E1" w:rsidRDefault="00A045E1">
            <w:pPr>
              <w:rPr>
                <w:rFonts w:ascii="宋体"/>
                <w:vanish/>
              </w:rPr>
            </w:pPr>
          </w:p>
        </w:tc>
        <w:tc>
          <w:tcPr>
            <w:tcW w:w="0" w:type="auto"/>
            <w:gridSpan w:val="3"/>
            <w:shd w:val="clear" w:color="auto" w:fill="auto"/>
            <w:vAlign w:val="bottom"/>
          </w:tcPr>
          <w:p w14:paraId="2B9E6D17" w14:textId="77777777" w:rsidR="00A045E1" w:rsidRDefault="00A045E1">
            <w:pPr>
              <w:rPr>
                <w:rFonts w:ascii="宋体"/>
                <w:vanish/>
              </w:rPr>
            </w:pPr>
          </w:p>
        </w:tc>
        <w:tc>
          <w:tcPr>
            <w:tcW w:w="0" w:type="auto"/>
            <w:gridSpan w:val="3"/>
            <w:shd w:val="clear" w:color="auto" w:fill="auto"/>
            <w:vAlign w:val="bottom"/>
          </w:tcPr>
          <w:p w14:paraId="2B9E6D18" w14:textId="77777777" w:rsidR="00A045E1" w:rsidRDefault="00A045E1">
            <w:pPr>
              <w:rPr>
                <w:rFonts w:ascii="宋体"/>
                <w:vanish/>
              </w:rPr>
            </w:pPr>
          </w:p>
        </w:tc>
      </w:tr>
      <w:tr w:rsidR="00A045E1" w14:paraId="2B9E6D3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D1A" w14:textId="77777777" w:rsidR="00A045E1" w:rsidRDefault="00AB45D0">
            <w:pPr>
              <w:textAlignment w:val="bottom"/>
            </w:pPr>
            <w:r>
              <w:rPr>
                <w:rFonts w:ascii="Arial" w:eastAsia="宋体" w:hAnsi="Arial" w:cs="Arial"/>
                <w:color w:val="000000"/>
                <w:sz w:val="17"/>
                <w:szCs w:val="17"/>
              </w:rPr>
              <w:t>Sales through NIKE Direct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D1B" w14:textId="77777777" w:rsidR="00A045E1" w:rsidRDefault="00AB45D0">
            <w:pPr>
              <w:jc w:val="right"/>
              <w:textAlignment w:val="bottom"/>
            </w:pPr>
            <w:r>
              <w:rPr>
                <w:rFonts w:ascii="Arial" w:eastAsia="宋体" w:hAnsi="Arial" w:cs="Arial"/>
                <w:color w:val="000000"/>
                <w:sz w:val="17"/>
                <w:szCs w:val="17"/>
              </w:rPr>
              <w:t>891 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D1C"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D1D" w14:textId="77777777" w:rsidR="00A045E1" w:rsidRDefault="00AB45D0">
            <w:pPr>
              <w:jc w:val="right"/>
              <w:textAlignment w:val="bottom"/>
            </w:pPr>
            <w:r>
              <w:rPr>
                <w:rFonts w:ascii="Arial" w:eastAsia="宋体" w:hAnsi="Arial" w:cs="Arial"/>
                <w:color w:val="000000"/>
                <w:sz w:val="17"/>
                <w:szCs w:val="17"/>
              </w:rPr>
              <w:t>948 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D1E"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D1F" w14:textId="77777777" w:rsidR="00A045E1" w:rsidRDefault="00AB45D0">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D20"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D21" w14:textId="77777777" w:rsidR="00A045E1" w:rsidRDefault="00AB45D0">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D22"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D23"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D24" w14:textId="77777777" w:rsidR="00A045E1" w:rsidRDefault="00AB45D0">
            <w:pPr>
              <w:jc w:val="right"/>
              <w:textAlignment w:val="bottom"/>
            </w:pPr>
            <w:r>
              <w:rPr>
                <w:rFonts w:ascii="Arial" w:eastAsia="宋体" w:hAnsi="Arial" w:cs="Arial"/>
                <w:color w:val="000000"/>
                <w:sz w:val="17"/>
                <w:szCs w:val="17"/>
              </w:rPr>
              <w:t>1,708 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D25"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D26" w14:textId="77777777" w:rsidR="00A045E1" w:rsidRDefault="00AB45D0">
            <w:pPr>
              <w:jc w:val="right"/>
              <w:textAlignment w:val="bottom"/>
            </w:pPr>
            <w:r>
              <w:rPr>
                <w:rFonts w:ascii="Arial" w:eastAsia="宋体" w:hAnsi="Arial" w:cs="Arial"/>
                <w:color w:val="000000"/>
                <w:sz w:val="17"/>
                <w:szCs w:val="17"/>
              </w:rPr>
              <w:t>1,816 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D27"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D28" w14:textId="77777777" w:rsidR="00A045E1" w:rsidRDefault="00AB45D0">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D29"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D2A" w14:textId="77777777" w:rsidR="00A045E1" w:rsidRDefault="00AB45D0">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D2B" w14:textId="77777777" w:rsidR="00A045E1" w:rsidRDefault="00AB45D0">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B9E6D2C" w14:textId="77777777" w:rsidR="00A045E1" w:rsidRDefault="00A045E1">
            <w:pPr>
              <w:rPr>
                <w:rFonts w:ascii="宋体"/>
                <w:vanish/>
              </w:rPr>
            </w:pPr>
          </w:p>
        </w:tc>
        <w:tc>
          <w:tcPr>
            <w:tcW w:w="0" w:type="auto"/>
            <w:shd w:val="clear" w:color="auto" w:fill="auto"/>
            <w:vAlign w:val="bottom"/>
          </w:tcPr>
          <w:p w14:paraId="2B9E6D2D" w14:textId="77777777" w:rsidR="00A045E1" w:rsidRDefault="00A045E1">
            <w:pPr>
              <w:rPr>
                <w:rFonts w:ascii="宋体"/>
                <w:vanish/>
              </w:rPr>
            </w:pPr>
          </w:p>
        </w:tc>
        <w:tc>
          <w:tcPr>
            <w:tcW w:w="0" w:type="auto"/>
            <w:gridSpan w:val="3"/>
            <w:shd w:val="clear" w:color="auto" w:fill="auto"/>
            <w:vAlign w:val="bottom"/>
          </w:tcPr>
          <w:p w14:paraId="2B9E6D2E" w14:textId="77777777" w:rsidR="00A045E1" w:rsidRDefault="00A045E1">
            <w:pPr>
              <w:rPr>
                <w:rFonts w:ascii="宋体"/>
                <w:vanish/>
              </w:rPr>
            </w:pPr>
          </w:p>
        </w:tc>
        <w:tc>
          <w:tcPr>
            <w:tcW w:w="0" w:type="auto"/>
            <w:gridSpan w:val="3"/>
            <w:shd w:val="clear" w:color="auto" w:fill="auto"/>
            <w:vAlign w:val="bottom"/>
          </w:tcPr>
          <w:p w14:paraId="2B9E6D2F" w14:textId="77777777" w:rsidR="00A045E1" w:rsidRDefault="00A045E1">
            <w:pPr>
              <w:rPr>
                <w:rFonts w:ascii="宋体"/>
                <w:vanish/>
              </w:rPr>
            </w:pPr>
          </w:p>
        </w:tc>
        <w:tc>
          <w:tcPr>
            <w:tcW w:w="0" w:type="auto"/>
            <w:gridSpan w:val="3"/>
            <w:shd w:val="clear" w:color="auto" w:fill="auto"/>
            <w:vAlign w:val="bottom"/>
          </w:tcPr>
          <w:p w14:paraId="2B9E6D30" w14:textId="77777777" w:rsidR="00A045E1" w:rsidRDefault="00A045E1">
            <w:pPr>
              <w:rPr>
                <w:rFonts w:ascii="宋体"/>
                <w:vanish/>
              </w:rPr>
            </w:pPr>
          </w:p>
        </w:tc>
      </w:tr>
      <w:tr w:rsidR="00A045E1" w14:paraId="2B9E6D4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D32" w14:textId="77777777" w:rsidR="00A045E1" w:rsidRDefault="00AB45D0">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B9E6D33"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6D34" w14:textId="77777777" w:rsidR="00A045E1" w:rsidRDefault="00AB45D0">
            <w:pPr>
              <w:jc w:val="right"/>
              <w:textAlignment w:val="bottom"/>
            </w:pPr>
            <w:r>
              <w:rPr>
                <w:rFonts w:ascii="Arial" w:eastAsia="宋体" w:hAnsi="Arial" w:cs="Arial"/>
                <w:b/>
                <w:bCs/>
                <w:color w:val="000000"/>
                <w:sz w:val="17"/>
                <w:szCs w:val="17"/>
              </w:rPr>
              <w:t>1,788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D35"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6D36"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6D37" w14:textId="77777777" w:rsidR="00A045E1" w:rsidRDefault="00AB45D0">
            <w:pPr>
              <w:jc w:val="right"/>
              <w:textAlignment w:val="bottom"/>
            </w:pPr>
            <w:r>
              <w:rPr>
                <w:rFonts w:ascii="Arial" w:eastAsia="宋体" w:hAnsi="Arial" w:cs="Arial"/>
                <w:b/>
                <w:bCs/>
                <w:color w:val="000000"/>
                <w:sz w:val="17"/>
                <w:szCs w:val="17"/>
              </w:rPr>
              <w:t>1,844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D38"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D39" w14:textId="77777777" w:rsidR="00A045E1" w:rsidRDefault="00AB45D0">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D3A"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D3B" w14:textId="77777777" w:rsidR="00A045E1" w:rsidRDefault="00AB45D0">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D3C"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D3D" w14:textId="77777777" w:rsidR="00A045E1" w:rsidRDefault="00A045E1">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B9E6D3E"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6D3F" w14:textId="77777777" w:rsidR="00A045E1" w:rsidRDefault="00AB45D0">
            <w:pPr>
              <w:jc w:val="right"/>
              <w:textAlignment w:val="bottom"/>
            </w:pPr>
            <w:r>
              <w:rPr>
                <w:rFonts w:ascii="Arial" w:eastAsia="宋体" w:hAnsi="Arial" w:cs="Arial"/>
                <w:b/>
                <w:bCs/>
                <w:color w:val="000000"/>
                <w:sz w:val="17"/>
                <w:szCs w:val="17"/>
              </w:rPr>
              <w:t>3,44</w:t>
            </w: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D40"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6D41"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6D42" w14:textId="77777777" w:rsidR="00A045E1" w:rsidRDefault="00AB45D0">
            <w:pPr>
              <w:jc w:val="right"/>
              <w:textAlignment w:val="bottom"/>
            </w:pPr>
            <w:r>
              <w:rPr>
                <w:rFonts w:ascii="Arial" w:eastAsia="宋体" w:hAnsi="Arial" w:cs="Arial"/>
                <w:b/>
                <w:bCs/>
                <w:color w:val="000000"/>
                <w:sz w:val="17"/>
                <w:szCs w:val="17"/>
              </w:rPr>
              <w:t>3,826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D43"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D44" w14:textId="77777777" w:rsidR="00A045E1" w:rsidRDefault="00AB45D0">
            <w:pPr>
              <w:jc w:val="right"/>
              <w:textAlignment w:val="bottom"/>
            </w:pPr>
            <w:r>
              <w:rPr>
                <w:rFonts w:ascii="Arial" w:eastAsia="宋体" w:hAnsi="Arial" w:cs="Arial"/>
                <w:b/>
                <w:bCs/>
                <w:color w:val="000000"/>
                <w:sz w:val="17"/>
                <w:szCs w:val="17"/>
              </w:rPr>
              <w:t>-10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D45"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D46" w14:textId="77777777" w:rsidR="00A045E1" w:rsidRDefault="00AB45D0">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D47" w14:textId="77777777" w:rsidR="00A045E1" w:rsidRDefault="00AB45D0">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2B9E6D48" w14:textId="77777777" w:rsidR="00A045E1" w:rsidRDefault="00A045E1">
            <w:pPr>
              <w:rPr>
                <w:rFonts w:ascii="宋体"/>
                <w:vanish/>
              </w:rPr>
            </w:pPr>
          </w:p>
        </w:tc>
        <w:tc>
          <w:tcPr>
            <w:tcW w:w="0" w:type="auto"/>
            <w:shd w:val="clear" w:color="auto" w:fill="auto"/>
            <w:vAlign w:val="bottom"/>
          </w:tcPr>
          <w:p w14:paraId="2B9E6D49" w14:textId="77777777" w:rsidR="00A045E1" w:rsidRDefault="00A045E1">
            <w:pPr>
              <w:rPr>
                <w:rFonts w:ascii="宋体"/>
                <w:vanish/>
              </w:rPr>
            </w:pPr>
          </w:p>
        </w:tc>
        <w:tc>
          <w:tcPr>
            <w:tcW w:w="0" w:type="auto"/>
            <w:gridSpan w:val="3"/>
            <w:shd w:val="clear" w:color="auto" w:fill="auto"/>
            <w:vAlign w:val="bottom"/>
          </w:tcPr>
          <w:p w14:paraId="2B9E6D4A" w14:textId="77777777" w:rsidR="00A045E1" w:rsidRDefault="00A045E1">
            <w:pPr>
              <w:rPr>
                <w:rFonts w:ascii="宋体"/>
                <w:vanish/>
              </w:rPr>
            </w:pPr>
          </w:p>
        </w:tc>
        <w:tc>
          <w:tcPr>
            <w:tcW w:w="0" w:type="auto"/>
            <w:gridSpan w:val="3"/>
            <w:shd w:val="clear" w:color="auto" w:fill="auto"/>
            <w:vAlign w:val="bottom"/>
          </w:tcPr>
          <w:p w14:paraId="2B9E6D4B" w14:textId="77777777" w:rsidR="00A045E1" w:rsidRDefault="00A045E1">
            <w:pPr>
              <w:rPr>
                <w:rFonts w:ascii="宋体"/>
                <w:vanish/>
              </w:rPr>
            </w:pPr>
          </w:p>
        </w:tc>
        <w:tc>
          <w:tcPr>
            <w:tcW w:w="0" w:type="auto"/>
            <w:gridSpan w:val="3"/>
            <w:shd w:val="clear" w:color="auto" w:fill="auto"/>
            <w:vAlign w:val="bottom"/>
          </w:tcPr>
          <w:p w14:paraId="2B9E6D4C" w14:textId="77777777" w:rsidR="00A045E1" w:rsidRDefault="00A045E1">
            <w:pPr>
              <w:rPr>
                <w:rFonts w:ascii="宋体"/>
                <w:vanish/>
              </w:rPr>
            </w:pPr>
          </w:p>
        </w:tc>
      </w:tr>
      <w:tr w:rsidR="00A045E1" w14:paraId="2B9E6D67"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B9E6D4E" w14:textId="77777777" w:rsidR="00A045E1" w:rsidRDefault="00AB45D0">
            <w:pPr>
              <w:textAlignment w:val="bottom"/>
            </w:pPr>
            <w:r>
              <w:rPr>
                <w:rFonts w:ascii="Arial" w:eastAsia="宋体" w:hAnsi="Arial" w:cs="Arial"/>
                <w:b/>
                <w:bCs/>
                <w:color w:val="000000"/>
                <w:sz w:val="17"/>
                <w:szCs w:val="17"/>
              </w:rPr>
              <w:t>EARNINGS BEFORE INTEREST AND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6D4F"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6D50" w14:textId="77777777" w:rsidR="00A045E1" w:rsidRDefault="00AB45D0">
            <w:pPr>
              <w:jc w:val="right"/>
              <w:textAlignment w:val="bottom"/>
            </w:pPr>
            <w:r>
              <w:rPr>
                <w:rFonts w:ascii="Arial" w:eastAsia="宋体" w:hAnsi="Arial" w:cs="Arial"/>
                <w:b/>
                <w:bCs/>
                <w:color w:val="000000"/>
                <w:sz w:val="17"/>
                <w:szCs w:val="17"/>
              </w:rPr>
              <w:t>511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6D51"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6D52"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6D53" w14:textId="77777777" w:rsidR="00A045E1" w:rsidRDefault="00AB45D0">
            <w:pPr>
              <w:jc w:val="right"/>
              <w:textAlignment w:val="bottom"/>
            </w:pPr>
            <w:r>
              <w:rPr>
                <w:rFonts w:ascii="Arial" w:eastAsia="宋体" w:hAnsi="Arial" w:cs="Arial"/>
                <w:b/>
                <w:bCs/>
                <w:color w:val="000000"/>
                <w:sz w:val="17"/>
                <w:szCs w:val="17"/>
              </w:rPr>
              <w:t>569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6D54" w14:textId="77777777" w:rsidR="00A045E1" w:rsidRDefault="00A045E1">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6D55" w14:textId="77777777" w:rsidR="00A045E1" w:rsidRDefault="00AB45D0">
            <w:pPr>
              <w:jc w:val="right"/>
              <w:textAlignment w:val="bottom"/>
            </w:pPr>
            <w:r>
              <w:rPr>
                <w:rFonts w:ascii="Arial" w:eastAsia="宋体" w:hAnsi="Arial" w:cs="Arial"/>
                <w:b/>
                <w:bCs/>
                <w:color w:val="000000"/>
                <w:sz w:val="17"/>
                <w:szCs w:val="17"/>
              </w:rPr>
              <w:t>-10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6D56"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B9E6D57" w14:textId="77777777" w:rsidR="00A045E1" w:rsidRDefault="00A045E1">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B9E6D58" w14:textId="77777777" w:rsidR="00A045E1" w:rsidRDefault="00A045E1">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6D59"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6D5A" w14:textId="77777777" w:rsidR="00A045E1" w:rsidRDefault="00AB45D0">
            <w:pPr>
              <w:jc w:val="right"/>
              <w:textAlignment w:val="bottom"/>
            </w:pPr>
            <w:r>
              <w:rPr>
                <w:rFonts w:ascii="Arial" w:eastAsia="宋体" w:hAnsi="Arial" w:cs="Arial"/>
                <w:b/>
                <w:bCs/>
                <w:color w:val="000000"/>
                <w:sz w:val="17"/>
                <w:szCs w:val="17"/>
              </w:rPr>
              <w:t>1,052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6D5B"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6D5C"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6D5D" w14:textId="77777777" w:rsidR="00A045E1" w:rsidRDefault="00AB45D0">
            <w:pPr>
              <w:jc w:val="right"/>
              <w:textAlignment w:val="bottom"/>
            </w:pPr>
            <w:r>
              <w:rPr>
                <w:rFonts w:ascii="Arial" w:eastAsia="宋体" w:hAnsi="Arial" w:cs="Arial"/>
                <w:b/>
                <w:bCs/>
                <w:color w:val="000000"/>
                <w:sz w:val="17"/>
                <w:szCs w:val="17"/>
              </w:rPr>
              <w:t>1,270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6D5E" w14:textId="77777777" w:rsidR="00A045E1" w:rsidRDefault="00A045E1">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6D5F" w14:textId="77777777" w:rsidR="00A045E1" w:rsidRDefault="00AB45D0">
            <w:pPr>
              <w:jc w:val="right"/>
              <w:textAlignment w:val="bottom"/>
            </w:pPr>
            <w:r>
              <w:rPr>
                <w:rFonts w:ascii="Arial" w:eastAsia="宋体" w:hAnsi="Arial" w:cs="Arial"/>
                <w:b/>
                <w:bCs/>
                <w:color w:val="000000"/>
                <w:sz w:val="17"/>
                <w:szCs w:val="17"/>
              </w:rPr>
              <w:t>-17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6D60"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B9E6D61" w14:textId="77777777" w:rsidR="00A045E1" w:rsidRDefault="00A045E1">
            <w:pPr>
              <w:rPr>
                <w:rFonts w:ascii="宋体"/>
              </w:rPr>
            </w:pPr>
          </w:p>
        </w:tc>
        <w:tc>
          <w:tcPr>
            <w:tcW w:w="0" w:type="auto"/>
            <w:shd w:val="clear" w:color="auto" w:fill="auto"/>
            <w:vAlign w:val="bottom"/>
          </w:tcPr>
          <w:p w14:paraId="2B9E6D62" w14:textId="77777777" w:rsidR="00A045E1" w:rsidRDefault="00A045E1">
            <w:pPr>
              <w:rPr>
                <w:rFonts w:ascii="宋体"/>
                <w:vanish/>
              </w:rPr>
            </w:pPr>
          </w:p>
        </w:tc>
        <w:tc>
          <w:tcPr>
            <w:tcW w:w="0" w:type="auto"/>
            <w:shd w:val="clear" w:color="auto" w:fill="auto"/>
            <w:vAlign w:val="bottom"/>
          </w:tcPr>
          <w:p w14:paraId="2B9E6D63" w14:textId="77777777" w:rsidR="00A045E1" w:rsidRDefault="00A045E1">
            <w:pPr>
              <w:rPr>
                <w:rFonts w:ascii="宋体"/>
                <w:vanish/>
              </w:rPr>
            </w:pPr>
          </w:p>
        </w:tc>
        <w:tc>
          <w:tcPr>
            <w:tcW w:w="0" w:type="auto"/>
            <w:gridSpan w:val="3"/>
            <w:shd w:val="clear" w:color="auto" w:fill="auto"/>
            <w:vAlign w:val="bottom"/>
          </w:tcPr>
          <w:p w14:paraId="2B9E6D64" w14:textId="77777777" w:rsidR="00A045E1" w:rsidRDefault="00A045E1">
            <w:pPr>
              <w:rPr>
                <w:rFonts w:ascii="宋体"/>
                <w:vanish/>
              </w:rPr>
            </w:pPr>
          </w:p>
        </w:tc>
        <w:tc>
          <w:tcPr>
            <w:tcW w:w="0" w:type="auto"/>
            <w:gridSpan w:val="3"/>
            <w:shd w:val="clear" w:color="auto" w:fill="auto"/>
            <w:vAlign w:val="bottom"/>
          </w:tcPr>
          <w:p w14:paraId="2B9E6D65" w14:textId="77777777" w:rsidR="00A045E1" w:rsidRDefault="00A045E1">
            <w:pPr>
              <w:rPr>
                <w:rFonts w:ascii="宋体"/>
                <w:vanish/>
              </w:rPr>
            </w:pPr>
          </w:p>
        </w:tc>
        <w:tc>
          <w:tcPr>
            <w:tcW w:w="0" w:type="auto"/>
            <w:gridSpan w:val="3"/>
            <w:shd w:val="clear" w:color="auto" w:fill="auto"/>
            <w:vAlign w:val="bottom"/>
          </w:tcPr>
          <w:p w14:paraId="2B9E6D66" w14:textId="77777777" w:rsidR="00A045E1" w:rsidRDefault="00A045E1">
            <w:pPr>
              <w:rPr>
                <w:rFonts w:ascii="宋体"/>
                <w:vanish/>
              </w:rPr>
            </w:pPr>
          </w:p>
        </w:tc>
      </w:tr>
    </w:tbl>
    <w:p w14:paraId="2B9E6D68" w14:textId="77777777" w:rsidR="00A045E1" w:rsidRDefault="00AB45D0">
      <w:pPr>
        <w:spacing w:before="120"/>
      </w:pPr>
      <w:r>
        <w:rPr>
          <w:rFonts w:ascii="sans-serif" w:eastAsia="sans-serif" w:hAnsi="sans-serif" w:cs="sans-serif"/>
          <w:b/>
          <w:bCs/>
          <w:color w:val="808080"/>
          <w:sz w:val="22"/>
          <w:szCs w:val="22"/>
        </w:rPr>
        <w:t>SECOND QUARTER OF FISCAL 2023 COMPARED TO SECOND Q</w:t>
      </w:r>
      <w:r>
        <w:rPr>
          <w:rFonts w:ascii="sans-serif" w:eastAsia="sans-serif" w:hAnsi="sans-serif" w:cs="sans-serif"/>
          <w:b/>
          <w:bCs/>
          <w:color w:val="808080"/>
          <w:sz w:val="22"/>
          <w:szCs w:val="22"/>
        </w:rPr>
        <w:t>UARTER OF FISCAL 2022</w:t>
      </w:r>
    </w:p>
    <w:p w14:paraId="2B9E6D69" w14:textId="77777777" w:rsidR="00A045E1" w:rsidRDefault="00AB45D0">
      <w:pPr>
        <w:spacing w:before="60" w:after="120"/>
      </w:pPr>
      <w:r>
        <w:rPr>
          <w:rFonts w:ascii="Arial" w:eastAsia="宋体" w:hAnsi="Arial" w:cs="Arial"/>
          <w:color w:val="000000"/>
          <w:sz w:val="17"/>
          <w:szCs w:val="17"/>
        </w:rPr>
        <w:t>On a currency-neutral basis, Greater China revenues for the second quarter of fiscal 2023 increased 6%.The increase in revenues was primarily due to higher revenues in the Jordan Brand. NIKE Direct revenues increased 4% due to digital</w:t>
      </w:r>
      <w:r>
        <w:rPr>
          <w:rFonts w:ascii="Arial" w:eastAsia="宋体" w:hAnsi="Arial" w:cs="Arial"/>
          <w:color w:val="000000"/>
          <w:sz w:val="17"/>
          <w:szCs w:val="17"/>
        </w:rPr>
        <w:t xml:space="preserve"> sales growth of 9% and the addition of new stores, partially offset by comparable store sales declines of 4%, in part due to reduced physical traffic as a result of COVID-19 related disruptions. </w:t>
      </w:r>
    </w:p>
    <w:p w14:paraId="2B9E6D6A" w14:textId="77777777" w:rsidR="00A045E1" w:rsidRDefault="00AB45D0">
      <w:pPr>
        <w:spacing w:before="120" w:after="120"/>
      </w:pPr>
      <w:r>
        <w:rPr>
          <w:rFonts w:ascii="Arial" w:eastAsia="宋体" w:hAnsi="Arial" w:cs="Arial"/>
          <w:color w:val="000000"/>
          <w:sz w:val="17"/>
          <w:szCs w:val="17"/>
        </w:rPr>
        <w:t>Currency-neutral footwear revenues increased 21%, driven pr</w:t>
      </w:r>
      <w:r>
        <w:rPr>
          <w:rFonts w:ascii="Arial" w:eastAsia="宋体" w:hAnsi="Arial" w:cs="Arial"/>
          <w:color w:val="000000"/>
          <w:sz w:val="17"/>
          <w:szCs w:val="17"/>
        </w:rPr>
        <w:t>imarily by higher revenues in the Jordan Brand and Men's. Unit sales of footwear increased 15%, while higher ASP per pair contributed approximately 6 percentage points of footwear revenue growth, driven by higher full-price and NIKE Direct ASPs, as well as</w:t>
      </w:r>
      <w:r>
        <w:rPr>
          <w:rFonts w:ascii="Arial" w:eastAsia="宋体" w:hAnsi="Arial" w:cs="Arial"/>
          <w:color w:val="000000"/>
          <w:sz w:val="17"/>
          <w:szCs w:val="17"/>
        </w:rPr>
        <w:t xml:space="preserve"> a higher mix of full-price sales.</w:t>
      </w:r>
    </w:p>
    <w:p w14:paraId="2B9E6D6B" w14:textId="77777777" w:rsidR="00A045E1" w:rsidRDefault="00AB45D0">
      <w:pPr>
        <w:spacing w:before="120" w:after="120"/>
      </w:pPr>
      <w:r>
        <w:rPr>
          <w:rFonts w:ascii="Arial" w:eastAsia="宋体" w:hAnsi="Arial" w:cs="Arial"/>
          <w:color w:val="000000"/>
          <w:sz w:val="17"/>
          <w:szCs w:val="17"/>
        </w:rPr>
        <w:t xml:space="preserve">Currency-neutral apparel revenues decreased 24%, due primarily to lower revenues in Men's and the Jordan Brand. Unit sales of apparel decreased 28%, while higher ASP per unit contributed approximately 4 percentage points </w:t>
      </w:r>
      <w:r>
        <w:rPr>
          <w:rFonts w:ascii="Arial" w:eastAsia="宋体" w:hAnsi="Arial" w:cs="Arial"/>
          <w:color w:val="000000"/>
          <w:sz w:val="17"/>
          <w:szCs w:val="17"/>
        </w:rPr>
        <w:t>of apparel revenue growth, primarily due to higher full-price ASP and a higher mix of full-price sales, partially offset by lower NIKE Direct and off-price ASPs.</w:t>
      </w:r>
    </w:p>
    <w:p w14:paraId="2B9E6D6C" w14:textId="77777777" w:rsidR="00A045E1" w:rsidRDefault="00AB45D0">
      <w:pPr>
        <w:spacing w:before="120" w:after="120"/>
      </w:pPr>
      <w:r>
        <w:rPr>
          <w:rFonts w:ascii="Arial" w:eastAsia="宋体" w:hAnsi="Arial" w:cs="Arial"/>
          <w:color w:val="000000"/>
          <w:sz w:val="17"/>
          <w:szCs w:val="17"/>
        </w:rPr>
        <w:t>Reported EBIT decreased 10% as lower revenues and gross margin contraction more than offset lo</w:t>
      </w:r>
      <w:r>
        <w:rPr>
          <w:rFonts w:ascii="Arial" w:eastAsia="宋体" w:hAnsi="Arial" w:cs="Arial"/>
          <w:color w:val="000000"/>
          <w:sz w:val="17"/>
          <w:szCs w:val="17"/>
        </w:rPr>
        <w:t>wer selling and administrative expense. Gross margin decreased approximately 110 basis points, primarily due to higher product costs reflecting product mix and higher input costs, lower margins in our NIKE Direct business, partially offset by higher full-p</w:t>
      </w:r>
      <w:r>
        <w:rPr>
          <w:rFonts w:ascii="Arial" w:eastAsia="宋体" w:hAnsi="Arial" w:cs="Arial"/>
          <w:color w:val="000000"/>
          <w:sz w:val="17"/>
          <w:szCs w:val="17"/>
        </w:rPr>
        <w:t>rice ASP, net of discounts, favorable changes in standard foreign currency exchange rates and a higher mix of full-price sales. Selling and administrative expense decreased due to lower demand creation and operating overhead expense. The decrease in demand</w:t>
      </w:r>
      <w:r>
        <w:rPr>
          <w:rFonts w:ascii="Arial" w:eastAsia="宋体" w:hAnsi="Arial" w:cs="Arial"/>
          <w:color w:val="000000"/>
          <w:sz w:val="17"/>
          <w:szCs w:val="17"/>
        </w:rPr>
        <w:t xml:space="preserve"> creation expense was primarily due to lower retail brand presentation expense, favorable changes in foreign currency exchange rates and lower investments in digital marketing, partially offset by higher advertising and marketing expense. Operating overhea</w:t>
      </w:r>
      <w:r>
        <w:rPr>
          <w:rFonts w:ascii="Arial" w:eastAsia="宋体" w:hAnsi="Arial" w:cs="Arial"/>
          <w:color w:val="000000"/>
          <w:sz w:val="17"/>
          <w:szCs w:val="17"/>
        </w:rPr>
        <w:t xml:space="preserve">d expense decreased primarily due to favorable changes in foreign currency exchange rates, partially offset by higher wage-related expenses and other administrative costs. </w:t>
      </w:r>
    </w:p>
    <w:p w14:paraId="2B9E6D6D" w14:textId="77777777" w:rsidR="00A045E1" w:rsidRDefault="00AB45D0">
      <w:pPr>
        <w:spacing w:before="120"/>
      </w:pPr>
      <w:r>
        <w:rPr>
          <w:rFonts w:ascii="sans-serif" w:eastAsia="sans-serif" w:hAnsi="sans-serif" w:cs="sans-serif"/>
          <w:b/>
          <w:bCs/>
          <w:color w:val="808080"/>
          <w:sz w:val="22"/>
          <w:szCs w:val="22"/>
        </w:rPr>
        <w:t>FIRST SIX MONTHS OF FISCAL 2023 COMPARED TO FIRST SIX MONTHS OF FISCAL 2022</w:t>
      </w:r>
    </w:p>
    <w:p w14:paraId="2B9E6D6E" w14:textId="77777777" w:rsidR="00A045E1" w:rsidRDefault="00AB45D0">
      <w:pPr>
        <w:spacing w:after="120"/>
      </w:pPr>
      <w:r>
        <w:rPr>
          <w:rFonts w:ascii="Arial" w:eastAsia="宋体" w:hAnsi="Arial" w:cs="Arial"/>
          <w:color w:val="000000"/>
          <w:sz w:val="17"/>
          <w:szCs w:val="17"/>
        </w:rPr>
        <w:t xml:space="preserve">On a </w:t>
      </w:r>
      <w:r>
        <w:rPr>
          <w:rFonts w:ascii="Arial" w:eastAsia="宋体" w:hAnsi="Arial" w:cs="Arial"/>
          <w:color w:val="000000"/>
          <w:sz w:val="17"/>
          <w:szCs w:val="17"/>
        </w:rPr>
        <w:t>currency-neutral basis, Greater China revenues for the first six months of fiscal 2023 decreased 4%, reflecting impacts from COVID-19 related disruptions. The decrease in revenues was primarily due to lower revenues in Men’s and Women's, partially offset b</w:t>
      </w:r>
      <w:r>
        <w:rPr>
          <w:rFonts w:ascii="Arial" w:eastAsia="宋体" w:hAnsi="Arial" w:cs="Arial"/>
          <w:color w:val="000000"/>
          <w:sz w:val="17"/>
          <w:szCs w:val="17"/>
        </w:rPr>
        <w:t>y growth in the Jordan Brand. NIKE Direct revenues increased 1% due to the addition of new stores and a 3% increase in digital sales. This increase was partially offset by comparable store sales declines of 4% in part due to lower physical retail traffic a</w:t>
      </w:r>
      <w:r>
        <w:rPr>
          <w:rFonts w:ascii="Arial" w:eastAsia="宋体" w:hAnsi="Arial" w:cs="Arial"/>
          <w:color w:val="000000"/>
          <w:sz w:val="17"/>
          <w:szCs w:val="17"/>
        </w:rPr>
        <w:t>s a result of COVID-19 related disruptions.</w:t>
      </w:r>
    </w:p>
    <w:p w14:paraId="2B9E6D6F" w14:textId="77777777" w:rsidR="00A045E1" w:rsidRDefault="00AB45D0">
      <w:pPr>
        <w:spacing w:before="120" w:after="120"/>
      </w:pPr>
      <w:r>
        <w:rPr>
          <w:rFonts w:ascii="Arial" w:eastAsia="宋体" w:hAnsi="Arial" w:cs="Arial"/>
          <w:color w:val="000000"/>
          <w:sz w:val="17"/>
          <w:szCs w:val="17"/>
        </w:rPr>
        <w:t>Currency-neutral footwear revenues increased 4%, driven primarily by higher revenues in the Jordan Brand. Unit sales of footwear increased 1%, while higher ASP per pair contributed approximately 3 percentage poin</w:t>
      </w:r>
      <w:r>
        <w:rPr>
          <w:rFonts w:ascii="Arial" w:eastAsia="宋体" w:hAnsi="Arial" w:cs="Arial"/>
          <w:color w:val="000000"/>
          <w:sz w:val="17"/>
          <w:szCs w:val="17"/>
        </w:rPr>
        <w:t>ts of footwear revenue growth, primarily due to higher NIKE Direct and full-price ASPs and a higher mix of full-price sales, partially offset by lower off-price ASP.</w:t>
      </w:r>
    </w:p>
    <w:p w14:paraId="2B9E6D70" w14:textId="77777777" w:rsidR="00A045E1" w:rsidRDefault="00AB45D0">
      <w:pPr>
        <w:spacing w:before="120" w:after="120"/>
      </w:pPr>
      <w:r>
        <w:rPr>
          <w:rFonts w:ascii="Arial" w:eastAsia="宋体" w:hAnsi="Arial" w:cs="Arial"/>
          <w:color w:val="000000"/>
          <w:sz w:val="17"/>
          <w:szCs w:val="17"/>
        </w:rPr>
        <w:t>Currency-neutral apparel revenues decreased 21%, due primarily to lower revenues in Men's.</w:t>
      </w:r>
      <w:r>
        <w:rPr>
          <w:rFonts w:ascii="Arial" w:eastAsia="宋体" w:hAnsi="Arial" w:cs="Arial"/>
          <w:color w:val="000000"/>
          <w:sz w:val="17"/>
          <w:szCs w:val="17"/>
        </w:rPr>
        <w:t xml:space="preserve"> Unit sales of apparel decreased 16%, while lower ASP per unit reduced apparel revenues by approximately 5 percentage points, primarily due to lower NIKE Direct and off-price ASPs. </w:t>
      </w:r>
    </w:p>
    <w:p w14:paraId="2B9E6D71" w14:textId="77777777" w:rsidR="00A045E1" w:rsidRDefault="00AB45D0">
      <w:pPr>
        <w:spacing w:before="120" w:after="120"/>
      </w:pPr>
      <w:r>
        <w:rPr>
          <w:rFonts w:ascii="Arial" w:eastAsia="宋体" w:hAnsi="Arial" w:cs="Arial"/>
          <w:color w:val="000000"/>
          <w:sz w:val="17"/>
          <w:szCs w:val="17"/>
        </w:rPr>
        <w:t>Reported EBIT decreased 17% due to lower revenues and gross margin contrac</w:t>
      </w:r>
      <w:r>
        <w:rPr>
          <w:rFonts w:ascii="Arial" w:eastAsia="宋体" w:hAnsi="Arial" w:cs="Arial"/>
          <w:color w:val="000000"/>
          <w:sz w:val="17"/>
          <w:szCs w:val="17"/>
        </w:rPr>
        <w:t>tion, partially offset by lower selling and administrative expense. Gross margin decreased approximately 80 basis points, primarily due to higher product costs reflecting product mix and higher input costs and lower margins in our NIKE Direct business. Thi</w:t>
      </w:r>
      <w:r>
        <w:rPr>
          <w:rFonts w:ascii="Arial" w:eastAsia="宋体" w:hAnsi="Arial" w:cs="Arial"/>
          <w:color w:val="000000"/>
          <w:sz w:val="17"/>
          <w:szCs w:val="17"/>
        </w:rPr>
        <w:t xml:space="preserve">s activity was partially offset by higher full-price ASP, net of discounts and favorable changes in standard foreign currency exchange rates. Selling and administrative </w:t>
      </w:r>
    </w:p>
    <w:p w14:paraId="2B9E6D72" w14:textId="77777777" w:rsidR="00A045E1" w:rsidRDefault="00AB45D0">
      <w:pPr>
        <w:spacing w:before="120" w:after="120"/>
      </w:pPr>
      <w:r>
        <w:rPr>
          <w:rFonts w:ascii="Arial" w:eastAsia="宋体" w:hAnsi="Arial" w:cs="Arial"/>
          <w:color w:val="E87722"/>
          <w:sz w:val="17"/>
          <w:szCs w:val="17"/>
        </w:rPr>
        <w:t>34</w:t>
      </w:r>
      <w:r>
        <w:rPr>
          <w:rFonts w:ascii="sans-serif" w:eastAsia="sans-serif" w:hAnsi="sans-serif" w:cs="sans-serif"/>
          <w:color w:val="000000"/>
          <w:sz w:val="17"/>
          <w:szCs w:val="17"/>
        </w:rPr>
        <w:t xml:space="preserve"> </w:t>
      </w:r>
    </w:p>
    <w:p w14:paraId="2B9E6D73" w14:textId="77777777" w:rsidR="00A045E1" w:rsidRDefault="00AB45D0">
      <w:r>
        <w:pict w14:anchorId="2B9E723E">
          <v:rect id="_x0000_i1060" style="width:415.3pt;height:1.5pt" o:hralign="center" o:hrstd="t" o:hr="t" fillcolor="#a0a0a0" stroked="f"/>
        </w:pict>
      </w:r>
    </w:p>
    <w:p w14:paraId="2B9E6D74" w14:textId="77777777" w:rsidR="00A045E1" w:rsidRDefault="00A045E1"/>
    <w:p w14:paraId="2B9E6D75" w14:textId="77777777" w:rsidR="00A045E1" w:rsidRDefault="00AB45D0">
      <w:hyperlink r:id="rId103" w:anchor="ief5e6988819748dbbb795180b2159749_7" w:history="1">
        <w:r>
          <w:rPr>
            <w:rStyle w:val="a5"/>
            <w:rFonts w:ascii="sans-serif" w:eastAsia="sans-serif" w:hAnsi="sans-serif" w:cs="sans-serif"/>
            <w:sz w:val="17"/>
            <w:szCs w:val="17"/>
          </w:rPr>
          <w:t>Table of Contents</w:t>
        </w:r>
      </w:hyperlink>
    </w:p>
    <w:p w14:paraId="2B9E6D76" w14:textId="77777777" w:rsidR="00A045E1" w:rsidRDefault="00A045E1"/>
    <w:p w14:paraId="2B9E6D77" w14:textId="77777777" w:rsidR="00A045E1" w:rsidRDefault="00AB45D0">
      <w:pPr>
        <w:spacing w:before="120" w:after="120"/>
      </w:pPr>
      <w:r>
        <w:rPr>
          <w:rFonts w:ascii="Arial" w:eastAsia="宋体" w:hAnsi="Arial" w:cs="Arial"/>
          <w:color w:val="000000"/>
          <w:sz w:val="17"/>
          <w:szCs w:val="17"/>
        </w:rPr>
        <w:t>expense decreased due to lower demand creation expense, partially offset by higher op</w:t>
      </w:r>
      <w:r>
        <w:rPr>
          <w:rFonts w:ascii="Arial" w:eastAsia="宋体" w:hAnsi="Arial" w:cs="Arial"/>
          <w:color w:val="000000"/>
          <w:sz w:val="17"/>
          <w:szCs w:val="17"/>
        </w:rPr>
        <w:t>erating overhead expense. The decrease in demand creation expense was primarily due to lower retail brand presentation costs, lower investments in digital marketing and favorable changes in foreign currency exchange rates, partially offset by higher advert</w:t>
      </w:r>
      <w:r>
        <w:rPr>
          <w:rFonts w:ascii="Arial" w:eastAsia="宋体" w:hAnsi="Arial" w:cs="Arial"/>
          <w:color w:val="000000"/>
          <w:sz w:val="17"/>
          <w:szCs w:val="17"/>
        </w:rPr>
        <w:t xml:space="preserve">ising and marketing expense. Operating overhead expense increased largely due to higher wage-related expenses and other administrative costs, partially offset by favorable changes in foreign currency exchange rates. </w:t>
      </w:r>
    </w:p>
    <w:p w14:paraId="2B9E6D78" w14:textId="77777777" w:rsidR="00A045E1" w:rsidRDefault="00AB45D0">
      <w:pPr>
        <w:spacing w:before="240" w:after="120"/>
      </w:pPr>
      <w:r>
        <w:rPr>
          <w:rFonts w:ascii="sans-serif" w:eastAsia="sans-serif" w:hAnsi="sans-serif" w:cs="sans-serif"/>
          <w:b/>
          <w:bCs/>
          <w:color w:val="000000"/>
          <w:sz w:val="28"/>
          <w:szCs w:val="28"/>
        </w:rPr>
        <w:t>ASIA PACIFIC &amp; LATIN AMERICA</w:t>
      </w:r>
    </w:p>
    <w:tbl>
      <w:tblPr>
        <w:tblW w:w="5000" w:type="pct"/>
        <w:tblCellMar>
          <w:top w:w="15" w:type="dxa"/>
          <w:left w:w="15" w:type="dxa"/>
          <w:bottom w:w="15" w:type="dxa"/>
          <w:right w:w="15" w:type="dxa"/>
        </w:tblCellMar>
        <w:tblLook w:val="04A0" w:firstRow="1" w:lastRow="0" w:firstColumn="1" w:lastColumn="0" w:noHBand="0" w:noVBand="1"/>
      </w:tblPr>
      <w:tblGrid>
        <w:gridCol w:w="43"/>
        <w:gridCol w:w="1587"/>
        <w:gridCol w:w="36"/>
        <w:gridCol w:w="115"/>
        <w:gridCol w:w="473"/>
        <w:gridCol w:w="36"/>
        <w:gridCol w:w="115"/>
        <w:gridCol w:w="473"/>
        <w:gridCol w:w="36"/>
        <w:gridCol w:w="74"/>
        <w:gridCol w:w="563"/>
        <w:gridCol w:w="172"/>
        <w:gridCol w:w="99"/>
        <w:gridCol w:w="755"/>
        <w:gridCol w:w="172"/>
        <w:gridCol w:w="36"/>
        <w:gridCol w:w="36"/>
        <w:gridCol w:w="36"/>
        <w:gridCol w:w="115"/>
        <w:gridCol w:w="473"/>
        <w:gridCol w:w="36"/>
        <w:gridCol w:w="115"/>
        <w:gridCol w:w="473"/>
        <w:gridCol w:w="36"/>
        <w:gridCol w:w="74"/>
        <w:gridCol w:w="563"/>
        <w:gridCol w:w="172"/>
        <w:gridCol w:w="99"/>
        <w:gridCol w:w="755"/>
        <w:gridCol w:w="172"/>
        <w:gridCol w:w="36"/>
        <w:gridCol w:w="36"/>
        <w:gridCol w:w="36"/>
        <w:gridCol w:w="36"/>
        <w:gridCol w:w="36"/>
        <w:gridCol w:w="36"/>
        <w:gridCol w:w="36"/>
        <w:gridCol w:w="36"/>
        <w:gridCol w:w="36"/>
        <w:gridCol w:w="36"/>
        <w:gridCol w:w="36"/>
      </w:tblGrid>
      <w:tr w:rsidR="00A045E1" w14:paraId="2B9E6D9C" w14:textId="77777777">
        <w:tc>
          <w:tcPr>
            <w:tcW w:w="50" w:type="pct"/>
            <w:shd w:val="clear" w:color="auto" w:fill="auto"/>
            <w:vAlign w:val="bottom"/>
          </w:tcPr>
          <w:p w14:paraId="2B9E6D79" w14:textId="77777777" w:rsidR="00A045E1" w:rsidRDefault="00A045E1">
            <w:pPr>
              <w:rPr>
                <w:rFonts w:ascii="宋体"/>
              </w:rPr>
            </w:pPr>
          </w:p>
        </w:tc>
        <w:tc>
          <w:tcPr>
            <w:tcW w:w="1387" w:type="pct"/>
            <w:shd w:val="clear" w:color="auto" w:fill="auto"/>
            <w:vAlign w:val="bottom"/>
          </w:tcPr>
          <w:p w14:paraId="2B9E6D7A" w14:textId="77777777" w:rsidR="00A045E1" w:rsidRDefault="00A045E1">
            <w:pPr>
              <w:rPr>
                <w:rFonts w:ascii="宋体"/>
              </w:rPr>
            </w:pPr>
          </w:p>
        </w:tc>
        <w:tc>
          <w:tcPr>
            <w:tcW w:w="5" w:type="pct"/>
            <w:shd w:val="clear" w:color="auto" w:fill="auto"/>
            <w:vAlign w:val="bottom"/>
          </w:tcPr>
          <w:p w14:paraId="2B9E6D7B" w14:textId="77777777" w:rsidR="00A045E1" w:rsidRDefault="00A045E1">
            <w:pPr>
              <w:rPr>
                <w:rFonts w:ascii="宋体"/>
              </w:rPr>
            </w:pPr>
          </w:p>
        </w:tc>
        <w:tc>
          <w:tcPr>
            <w:tcW w:w="50" w:type="pct"/>
            <w:shd w:val="clear" w:color="auto" w:fill="auto"/>
            <w:vAlign w:val="bottom"/>
          </w:tcPr>
          <w:p w14:paraId="2B9E6D7C" w14:textId="77777777" w:rsidR="00A045E1" w:rsidRDefault="00A045E1">
            <w:pPr>
              <w:rPr>
                <w:rFonts w:ascii="宋体"/>
              </w:rPr>
            </w:pPr>
          </w:p>
        </w:tc>
        <w:tc>
          <w:tcPr>
            <w:tcW w:w="384" w:type="pct"/>
            <w:shd w:val="clear" w:color="auto" w:fill="auto"/>
            <w:vAlign w:val="bottom"/>
          </w:tcPr>
          <w:p w14:paraId="2B9E6D7D" w14:textId="77777777" w:rsidR="00A045E1" w:rsidRDefault="00A045E1">
            <w:pPr>
              <w:rPr>
                <w:rFonts w:ascii="宋体"/>
              </w:rPr>
            </w:pPr>
          </w:p>
        </w:tc>
        <w:tc>
          <w:tcPr>
            <w:tcW w:w="5" w:type="pct"/>
            <w:shd w:val="clear" w:color="auto" w:fill="auto"/>
            <w:vAlign w:val="bottom"/>
          </w:tcPr>
          <w:p w14:paraId="2B9E6D7E" w14:textId="77777777" w:rsidR="00A045E1" w:rsidRDefault="00A045E1">
            <w:pPr>
              <w:rPr>
                <w:rFonts w:ascii="宋体"/>
              </w:rPr>
            </w:pPr>
          </w:p>
        </w:tc>
        <w:tc>
          <w:tcPr>
            <w:tcW w:w="50" w:type="pct"/>
            <w:shd w:val="clear" w:color="auto" w:fill="auto"/>
            <w:vAlign w:val="bottom"/>
          </w:tcPr>
          <w:p w14:paraId="2B9E6D7F" w14:textId="77777777" w:rsidR="00A045E1" w:rsidRDefault="00A045E1">
            <w:pPr>
              <w:rPr>
                <w:rFonts w:ascii="宋体"/>
              </w:rPr>
            </w:pPr>
          </w:p>
        </w:tc>
        <w:tc>
          <w:tcPr>
            <w:tcW w:w="384" w:type="pct"/>
            <w:shd w:val="clear" w:color="auto" w:fill="auto"/>
            <w:vAlign w:val="bottom"/>
          </w:tcPr>
          <w:p w14:paraId="2B9E6D80" w14:textId="77777777" w:rsidR="00A045E1" w:rsidRDefault="00A045E1">
            <w:pPr>
              <w:rPr>
                <w:rFonts w:ascii="宋体"/>
              </w:rPr>
            </w:pPr>
          </w:p>
        </w:tc>
        <w:tc>
          <w:tcPr>
            <w:tcW w:w="5" w:type="pct"/>
            <w:shd w:val="clear" w:color="auto" w:fill="auto"/>
            <w:vAlign w:val="bottom"/>
          </w:tcPr>
          <w:p w14:paraId="2B9E6D81" w14:textId="77777777" w:rsidR="00A045E1" w:rsidRDefault="00A045E1">
            <w:pPr>
              <w:rPr>
                <w:rFonts w:ascii="宋体"/>
              </w:rPr>
            </w:pPr>
          </w:p>
        </w:tc>
        <w:tc>
          <w:tcPr>
            <w:tcW w:w="50" w:type="pct"/>
            <w:shd w:val="clear" w:color="auto" w:fill="auto"/>
            <w:vAlign w:val="bottom"/>
          </w:tcPr>
          <w:p w14:paraId="2B9E6D82" w14:textId="77777777" w:rsidR="00A045E1" w:rsidRDefault="00A045E1">
            <w:pPr>
              <w:rPr>
                <w:rFonts w:ascii="宋体"/>
              </w:rPr>
            </w:pPr>
          </w:p>
        </w:tc>
        <w:tc>
          <w:tcPr>
            <w:tcW w:w="384" w:type="pct"/>
            <w:shd w:val="clear" w:color="auto" w:fill="auto"/>
            <w:vAlign w:val="bottom"/>
          </w:tcPr>
          <w:p w14:paraId="2B9E6D83" w14:textId="77777777" w:rsidR="00A045E1" w:rsidRDefault="00A045E1">
            <w:pPr>
              <w:rPr>
                <w:rFonts w:ascii="宋体"/>
              </w:rPr>
            </w:pPr>
          </w:p>
        </w:tc>
        <w:tc>
          <w:tcPr>
            <w:tcW w:w="5" w:type="pct"/>
            <w:shd w:val="clear" w:color="auto" w:fill="auto"/>
            <w:vAlign w:val="bottom"/>
          </w:tcPr>
          <w:p w14:paraId="2B9E6D84" w14:textId="77777777" w:rsidR="00A045E1" w:rsidRDefault="00A045E1">
            <w:pPr>
              <w:rPr>
                <w:rFonts w:ascii="宋体"/>
              </w:rPr>
            </w:pPr>
          </w:p>
        </w:tc>
        <w:tc>
          <w:tcPr>
            <w:tcW w:w="50" w:type="pct"/>
            <w:shd w:val="clear" w:color="auto" w:fill="auto"/>
            <w:vAlign w:val="bottom"/>
          </w:tcPr>
          <w:p w14:paraId="2B9E6D85" w14:textId="77777777" w:rsidR="00A045E1" w:rsidRDefault="00A045E1">
            <w:pPr>
              <w:rPr>
                <w:rFonts w:ascii="宋体"/>
              </w:rPr>
            </w:pPr>
          </w:p>
        </w:tc>
        <w:tc>
          <w:tcPr>
            <w:tcW w:w="384" w:type="pct"/>
            <w:shd w:val="clear" w:color="auto" w:fill="auto"/>
            <w:vAlign w:val="bottom"/>
          </w:tcPr>
          <w:p w14:paraId="2B9E6D86" w14:textId="77777777" w:rsidR="00A045E1" w:rsidRDefault="00A045E1">
            <w:pPr>
              <w:rPr>
                <w:rFonts w:ascii="宋体"/>
              </w:rPr>
            </w:pPr>
          </w:p>
        </w:tc>
        <w:tc>
          <w:tcPr>
            <w:tcW w:w="5" w:type="pct"/>
            <w:shd w:val="clear" w:color="auto" w:fill="auto"/>
            <w:vAlign w:val="bottom"/>
          </w:tcPr>
          <w:p w14:paraId="2B9E6D87" w14:textId="77777777" w:rsidR="00A045E1" w:rsidRDefault="00A045E1">
            <w:pPr>
              <w:rPr>
                <w:rFonts w:ascii="宋体"/>
              </w:rPr>
            </w:pPr>
          </w:p>
        </w:tc>
        <w:tc>
          <w:tcPr>
            <w:tcW w:w="5" w:type="pct"/>
            <w:shd w:val="clear" w:color="auto" w:fill="auto"/>
            <w:vAlign w:val="bottom"/>
          </w:tcPr>
          <w:p w14:paraId="2B9E6D88" w14:textId="77777777" w:rsidR="00A045E1" w:rsidRDefault="00A045E1">
            <w:pPr>
              <w:rPr>
                <w:rFonts w:ascii="宋体"/>
              </w:rPr>
            </w:pPr>
          </w:p>
        </w:tc>
        <w:tc>
          <w:tcPr>
            <w:tcW w:w="28" w:type="pct"/>
            <w:shd w:val="clear" w:color="auto" w:fill="auto"/>
            <w:vAlign w:val="bottom"/>
          </w:tcPr>
          <w:p w14:paraId="2B9E6D89" w14:textId="77777777" w:rsidR="00A045E1" w:rsidRDefault="00A045E1">
            <w:pPr>
              <w:rPr>
                <w:rFonts w:ascii="宋体"/>
              </w:rPr>
            </w:pPr>
          </w:p>
        </w:tc>
        <w:tc>
          <w:tcPr>
            <w:tcW w:w="5" w:type="pct"/>
            <w:shd w:val="clear" w:color="auto" w:fill="auto"/>
            <w:vAlign w:val="bottom"/>
          </w:tcPr>
          <w:p w14:paraId="2B9E6D8A" w14:textId="77777777" w:rsidR="00A045E1" w:rsidRDefault="00A045E1">
            <w:pPr>
              <w:rPr>
                <w:rFonts w:ascii="宋体"/>
              </w:rPr>
            </w:pPr>
          </w:p>
        </w:tc>
        <w:tc>
          <w:tcPr>
            <w:tcW w:w="50" w:type="pct"/>
            <w:shd w:val="clear" w:color="auto" w:fill="auto"/>
            <w:vAlign w:val="bottom"/>
          </w:tcPr>
          <w:p w14:paraId="2B9E6D8B" w14:textId="77777777" w:rsidR="00A045E1" w:rsidRDefault="00A045E1">
            <w:pPr>
              <w:rPr>
                <w:rFonts w:ascii="宋体"/>
              </w:rPr>
            </w:pPr>
          </w:p>
        </w:tc>
        <w:tc>
          <w:tcPr>
            <w:tcW w:w="384" w:type="pct"/>
            <w:shd w:val="clear" w:color="auto" w:fill="auto"/>
            <w:vAlign w:val="bottom"/>
          </w:tcPr>
          <w:p w14:paraId="2B9E6D8C" w14:textId="77777777" w:rsidR="00A045E1" w:rsidRDefault="00A045E1">
            <w:pPr>
              <w:rPr>
                <w:rFonts w:ascii="宋体"/>
              </w:rPr>
            </w:pPr>
          </w:p>
        </w:tc>
        <w:tc>
          <w:tcPr>
            <w:tcW w:w="5" w:type="pct"/>
            <w:shd w:val="clear" w:color="auto" w:fill="auto"/>
            <w:vAlign w:val="bottom"/>
          </w:tcPr>
          <w:p w14:paraId="2B9E6D8D" w14:textId="77777777" w:rsidR="00A045E1" w:rsidRDefault="00A045E1">
            <w:pPr>
              <w:rPr>
                <w:rFonts w:ascii="宋体"/>
              </w:rPr>
            </w:pPr>
          </w:p>
        </w:tc>
        <w:tc>
          <w:tcPr>
            <w:tcW w:w="50" w:type="pct"/>
            <w:shd w:val="clear" w:color="auto" w:fill="auto"/>
            <w:vAlign w:val="bottom"/>
          </w:tcPr>
          <w:p w14:paraId="2B9E6D8E" w14:textId="77777777" w:rsidR="00A045E1" w:rsidRDefault="00A045E1">
            <w:pPr>
              <w:rPr>
                <w:rFonts w:ascii="宋体"/>
              </w:rPr>
            </w:pPr>
          </w:p>
        </w:tc>
        <w:tc>
          <w:tcPr>
            <w:tcW w:w="384" w:type="pct"/>
            <w:shd w:val="clear" w:color="auto" w:fill="auto"/>
            <w:vAlign w:val="bottom"/>
          </w:tcPr>
          <w:p w14:paraId="2B9E6D8F" w14:textId="77777777" w:rsidR="00A045E1" w:rsidRDefault="00A045E1">
            <w:pPr>
              <w:rPr>
                <w:rFonts w:ascii="宋体"/>
              </w:rPr>
            </w:pPr>
          </w:p>
        </w:tc>
        <w:tc>
          <w:tcPr>
            <w:tcW w:w="5" w:type="pct"/>
            <w:shd w:val="clear" w:color="auto" w:fill="auto"/>
            <w:vAlign w:val="bottom"/>
          </w:tcPr>
          <w:p w14:paraId="2B9E6D90" w14:textId="77777777" w:rsidR="00A045E1" w:rsidRDefault="00A045E1">
            <w:pPr>
              <w:rPr>
                <w:rFonts w:ascii="宋体"/>
              </w:rPr>
            </w:pPr>
          </w:p>
        </w:tc>
        <w:tc>
          <w:tcPr>
            <w:tcW w:w="50" w:type="pct"/>
            <w:shd w:val="clear" w:color="auto" w:fill="auto"/>
            <w:vAlign w:val="bottom"/>
          </w:tcPr>
          <w:p w14:paraId="2B9E6D91" w14:textId="77777777" w:rsidR="00A045E1" w:rsidRDefault="00A045E1">
            <w:pPr>
              <w:rPr>
                <w:rFonts w:ascii="宋体"/>
              </w:rPr>
            </w:pPr>
          </w:p>
        </w:tc>
        <w:tc>
          <w:tcPr>
            <w:tcW w:w="384" w:type="pct"/>
            <w:shd w:val="clear" w:color="auto" w:fill="auto"/>
            <w:vAlign w:val="bottom"/>
          </w:tcPr>
          <w:p w14:paraId="2B9E6D92" w14:textId="77777777" w:rsidR="00A045E1" w:rsidRDefault="00A045E1">
            <w:pPr>
              <w:rPr>
                <w:rFonts w:ascii="宋体"/>
              </w:rPr>
            </w:pPr>
          </w:p>
        </w:tc>
        <w:tc>
          <w:tcPr>
            <w:tcW w:w="5" w:type="pct"/>
            <w:shd w:val="clear" w:color="auto" w:fill="auto"/>
            <w:vAlign w:val="bottom"/>
          </w:tcPr>
          <w:p w14:paraId="2B9E6D93" w14:textId="77777777" w:rsidR="00A045E1" w:rsidRDefault="00A045E1">
            <w:pPr>
              <w:rPr>
                <w:rFonts w:ascii="宋体"/>
              </w:rPr>
            </w:pPr>
          </w:p>
        </w:tc>
        <w:tc>
          <w:tcPr>
            <w:tcW w:w="50" w:type="pct"/>
            <w:shd w:val="clear" w:color="auto" w:fill="auto"/>
            <w:vAlign w:val="bottom"/>
          </w:tcPr>
          <w:p w14:paraId="2B9E6D94" w14:textId="77777777" w:rsidR="00A045E1" w:rsidRDefault="00A045E1">
            <w:pPr>
              <w:rPr>
                <w:rFonts w:ascii="宋体"/>
              </w:rPr>
            </w:pPr>
          </w:p>
        </w:tc>
        <w:tc>
          <w:tcPr>
            <w:tcW w:w="384" w:type="pct"/>
            <w:shd w:val="clear" w:color="auto" w:fill="auto"/>
            <w:vAlign w:val="bottom"/>
          </w:tcPr>
          <w:p w14:paraId="2B9E6D95" w14:textId="77777777" w:rsidR="00A045E1" w:rsidRDefault="00A045E1">
            <w:pPr>
              <w:rPr>
                <w:rFonts w:ascii="宋体"/>
              </w:rPr>
            </w:pPr>
          </w:p>
        </w:tc>
        <w:tc>
          <w:tcPr>
            <w:tcW w:w="5" w:type="pct"/>
            <w:shd w:val="clear" w:color="auto" w:fill="auto"/>
            <w:vAlign w:val="bottom"/>
          </w:tcPr>
          <w:p w14:paraId="2B9E6D96" w14:textId="77777777" w:rsidR="00A045E1" w:rsidRDefault="00A045E1">
            <w:pPr>
              <w:rPr>
                <w:rFonts w:ascii="宋体"/>
              </w:rPr>
            </w:pPr>
          </w:p>
        </w:tc>
        <w:tc>
          <w:tcPr>
            <w:tcW w:w="0" w:type="auto"/>
            <w:shd w:val="clear" w:color="auto" w:fill="auto"/>
            <w:vAlign w:val="bottom"/>
          </w:tcPr>
          <w:p w14:paraId="2B9E6D97" w14:textId="77777777" w:rsidR="00A045E1" w:rsidRDefault="00A045E1">
            <w:pPr>
              <w:rPr>
                <w:rFonts w:ascii="宋体"/>
                <w:vanish/>
              </w:rPr>
            </w:pPr>
          </w:p>
        </w:tc>
        <w:tc>
          <w:tcPr>
            <w:tcW w:w="0" w:type="auto"/>
            <w:shd w:val="clear" w:color="auto" w:fill="auto"/>
            <w:vAlign w:val="bottom"/>
          </w:tcPr>
          <w:p w14:paraId="2B9E6D98" w14:textId="77777777" w:rsidR="00A045E1" w:rsidRDefault="00A045E1">
            <w:pPr>
              <w:rPr>
                <w:rFonts w:ascii="宋体"/>
                <w:vanish/>
              </w:rPr>
            </w:pPr>
          </w:p>
        </w:tc>
        <w:tc>
          <w:tcPr>
            <w:tcW w:w="0" w:type="auto"/>
            <w:gridSpan w:val="3"/>
            <w:shd w:val="clear" w:color="auto" w:fill="auto"/>
            <w:vAlign w:val="bottom"/>
          </w:tcPr>
          <w:p w14:paraId="2B9E6D99" w14:textId="77777777" w:rsidR="00A045E1" w:rsidRDefault="00A045E1">
            <w:pPr>
              <w:rPr>
                <w:rFonts w:ascii="宋体"/>
                <w:vanish/>
              </w:rPr>
            </w:pPr>
          </w:p>
        </w:tc>
        <w:tc>
          <w:tcPr>
            <w:tcW w:w="0" w:type="auto"/>
            <w:gridSpan w:val="3"/>
            <w:shd w:val="clear" w:color="auto" w:fill="auto"/>
            <w:vAlign w:val="bottom"/>
          </w:tcPr>
          <w:p w14:paraId="2B9E6D9A" w14:textId="77777777" w:rsidR="00A045E1" w:rsidRDefault="00A045E1">
            <w:pPr>
              <w:rPr>
                <w:rFonts w:ascii="宋体"/>
                <w:vanish/>
              </w:rPr>
            </w:pPr>
          </w:p>
        </w:tc>
        <w:tc>
          <w:tcPr>
            <w:tcW w:w="0" w:type="auto"/>
            <w:gridSpan w:val="3"/>
            <w:shd w:val="clear" w:color="auto" w:fill="auto"/>
            <w:vAlign w:val="bottom"/>
          </w:tcPr>
          <w:p w14:paraId="2B9E6D9B" w14:textId="77777777" w:rsidR="00A045E1" w:rsidRDefault="00A045E1">
            <w:pPr>
              <w:rPr>
                <w:rFonts w:ascii="宋体"/>
                <w:vanish/>
              </w:rPr>
            </w:pPr>
          </w:p>
        </w:tc>
      </w:tr>
      <w:tr w:rsidR="00A045E1" w14:paraId="2B9E6DAC" w14:textId="77777777">
        <w:tc>
          <w:tcPr>
            <w:tcW w:w="0" w:type="auto"/>
            <w:gridSpan w:val="3"/>
            <w:shd w:val="clear" w:color="auto" w:fill="auto"/>
            <w:tcMar>
              <w:top w:w="0" w:type="dxa"/>
              <w:left w:w="20" w:type="dxa"/>
              <w:bottom w:w="0" w:type="dxa"/>
              <w:right w:w="20" w:type="dxa"/>
            </w:tcMar>
            <w:vAlign w:val="bottom"/>
          </w:tcPr>
          <w:p w14:paraId="2B9E6D9D" w14:textId="77777777" w:rsidR="00A045E1" w:rsidRDefault="00A045E1">
            <w:pPr>
              <w:rPr>
                <w:rFonts w:ascii="宋体"/>
              </w:rPr>
            </w:pPr>
          </w:p>
        </w:tc>
        <w:tc>
          <w:tcPr>
            <w:tcW w:w="0" w:type="auto"/>
            <w:gridSpan w:val="12"/>
            <w:shd w:val="clear" w:color="auto" w:fill="auto"/>
            <w:tcMar>
              <w:top w:w="40" w:type="dxa"/>
              <w:left w:w="20" w:type="dxa"/>
              <w:bottom w:w="40" w:type="dxa"/>
              <w:right w:w="20" w:type="dxa"/>
            </w:tcMar>
            <w:vAlign w:val="bottom"/>
          </w:tcPr>
          <w:p w14:paraId="2B9E6D9E" w14:textId="77777777" w:rsidR="00A045E1" w:rsidRDefault="00AB45D0">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vAlign w:val="bottom"/>
          </w:tcPr>
          <w:p w14:paraId="2B9E6D9F" w14:textId="77777777" w:rsidR="00A045E1" w:rsidRDefault="00A045E1">
            <w:pPr>
              <w:rPr>
                <w:rFonts w:ascii="宋体"/>
              </w:rPr>
            </w:pPr>
          </w:p>
        </w:tc>
        <w:tc>
          <w:tcPr>
            <w:tcW w:w="0" w:type="auto"/>
            <w:gridSpan w:val="12"/>
            <w:shd w:val="clear" w:color="auto" w:fill="auto"/>
            <w:tcMar>
              <w:top w:w="40" w:type="dxa"/>
              <w:left w:w="20" w:type="dxa"/>
              <w:bottom w:w="40" w:type="dxa"/>
              <w:right w:w="20" w:type="dxa"/>
            </w:tcMar>
            <w:vAlign w:val="bottom"/>
          </w:tcPr>
          <w:p w14:paraId="2B9E6DA0" w14:textId="77777777" w:rsidR="00A045E1" w:rsidRDefault="00AB45D0">
            <w:pPr>
              <w:jc w:val="center"/>
              <w:textAlignment w:val="bottom"/>
            </w:pPr>
            <w:r>
              <w:rPr>
                <w:rFonts w:ascii="sans-serif" w:eastAsia="sans-serif" w:hAnsi="sans-serif" w:cs="sans-serif"/>
                <w:b/>
                <w:bCs/>
                <w:color w:val="000000"/>
                <w:sz w:val="17"/>
                <w:szCs w:val="17"/>
              </w:rPr>
              <w:t>SIX MONTHS ENDED NOVEMBER 30,</w:t>
            </w:r>
          </w:p>
        </w:tc>
        <w:tc>
          <w:tcPr>
            <w:tcW w:w="0" w:type="auto"/>
            <w:shd w:val="clear" w:color="auto" w:fill="auto"/>
            <w:vAlign w:val="bottom"/>
          </w:tcPr>
          <w:p w14:paraId="2B9E6DA1" w14:textId="77777777" w:rsidR="00A045E1" w:rsidRDefault="00A045E1">
            <w:pPr>
              <w:rPr>
                <w:rFonts w:ascii="宋体"/>
                <w:vanish/>
              </w:rPr>
            </w:pPr>
          </w:p>
        </w:tc>
        <w:tc>
          <w:tcPr>
            <w:tcW w:w="0" w:type="auto"/>
            <w:shd w:val="clear" w:color="auto" w:fill="auto"/>
            <w:vAlign w:val="bottom"/>
          </w:tcPr>
          <w:p w14:paraId="2B9E6DA2" w14:textId="77777777" w:rsidR="00A045E1" w:rsidRDefault="00A045E1">
            <w:pPr>
              <w:rPr>
                <w:rFonts w:ascii="宋体"/>
                <w:vanish/>
              </w:rPr>
            </w:pPr>
          </w:p>
        </w:tc>
        <w:tc>
          <w:tcPr>
            <w:tcW w:w="0" w:type="auto"/>
            <w:shd w:val="clear" w:color="auto" w:fill="auto"/>
            <w:vAlign w:val="bottom"/>
          </w:tcPr>
          <w:p w14:paraId="2B9E6DA3" w14:textId="77777777" w:rsidR="00A045E1" w:rsidRDefault="00A045E1">
            <w:pPr>
              <w:rPr>
                <w:rFonts w:ascii="宋体"/>
              </w:rPr>
            </w:pPr>
          </w:p>
        </w:tc>
        <w:tc>
          <w:tcPr>
            <w:tcW w:w="0" w:type="auto"/>
            <w:shd w:val="clear" w:color="auto" w:fill="auto"/>
            <w:vAlign w:val="bottom"/>
          </w:tcPr>
          <w:p w14:paraId="2B9E6DA4" w14:textId="77777777" w:rsidR="00A045E1" w:rsidRDefault="00A045E1">
            <w:pPr>
              <w:rPr>
                <w:rFonts w:ascii="宋体"/>
              </w:rPr>
            </w:pPr>
          </w:p>
        </w:tc>
        <w:tc>
          <w:tcPr>
            <w:tcW w:w="0" w:type="auto"/>
            <w:shd w:val="clear" w:color="auto" w:fill="auto"/>
            <w:vAlign w:val="bottom"/>
          </w:tcPr>
          <w:p w14:paraId="2B9E6DA5" w14:textId="77777777" w:rsidR="00A045E1" w:rsidRDefault="00A045E1">
            <w:pPr>
              <w:rPr>
                <w:rFonts w:ascii="宋体"/>
              </w:rPr>
            </w:pPr>
          </w:p>
        </w:tc>
        <w:tc>
          <w:tcPr>
            <w:tcW w:w="0" w:type="auto"/>
            <w:shd w:val="clear" w:color="auto" w:fill="auto"/>
            <w:vAlign w:val="bottom"/>
          </w:tcPr>
          <w:p w14:paraId="2B9E6DA6" w14:textId="77777777" w:rsidR="00A045E1" w:rsidRDefault="00A045E1">
            <w:pPr>
              <w:rPr>
                <w:rFonts w:ascii="宋体"/>
              </w:rPr>
            </w:pPr>
          </w:p>
        </w:tc>
        <w:tc>
          <w:tcPr>
            <w:tcW w:w="0" w:type="auto"/>
            <w:shd w:val="clear" w:color="auto" w:fill="auto"/>
            <w:vAlign w:val="bottom"/>
          </w:tcPr>
          <w:p w14:paraId="2B9E6DA7" w14:textId="77777777" w:rsidR="00A045E1" w:rsidRDefault="00A045E1">
            <w:pPr>
              <w:rPr>
                <w:rFonts w:ascii="宋体"/>
              </w:rPr>
            </w:pPr>
          </w:p>
        </w:tc>
        <w:tc>
          <w:tcPr>
            <w:tcW w:w="0" w:type="auto"/>
            <w:shd w:val="clear" w:color="auto" w:fill="auto"/>
            <w:vAlign w:val="bottom"/>
          </w:tcPr>
          <w:p w14:paraId="2B9E6DA8" w14:textId="77777777" w:rsidR="00A045E1" w:rsidRDefault="00A045E1">
            <w:pPr>
              <w:rPr>
                <w:rFonts w:ascii="宋体"/>
              </w:rPr>
            </w:pPr>
          </w:p>
        </w:tc>
        <w:tc>
          <w:tcPr>
            <w:tcW w:w="0" w:type="auto"/>
            <w:shd w:val="clear" w:color="auto" w:fill="auto"/>
            <w:vAlign w:val="bottom"/>
          </w:tcPr>
          <w:p w14:paraId="2B9E6DA9" w14:textId="77777777" w:rsidR="00A045E1" w:rsidRDefault="00A045E1">
            <w:pPr>
              <w:rPr>
                <w:rFonts w:ascii="宋体"/>
              </w:rPr>
            </w:pPr>
          </w:p>
        </w:tc>
        <w:tc>
          <w:tcPr>
            <w:tcW w:w="0" w:type="auto"/>
            <w:shd w:val="clear" w:color="auto" w:fill="auto"/>
            <w:vAlign w:val="bottom"/>
          </w:tcPr>
          <w:p w14:paraId="2B9E6DAA" w14:textId="77777777" w:rsidR="00A045E1" w:rsidRDefault="00A045E1">
            <w:pPr>
              <w:rPr>
                <w:rFonts w:ascii="宋体"/>
              </w:rPr>
            </w:pPr>
          </w:p>
        </w:tc>
        <w:tc>
          <w:tcPr>
            <w:tcW w:w="0" w:type="auto"/>
            <w:shd w:val="clear" w:color="auto" w:fill="auto"/>
            <w:vAlign w:val="bottom"/>
          </w:tcPr>
          <w:p w14:paraId="2B9E6DAB" w14:textId="77777777" w:rsidR="00A045E1" w:rsidRDefault="00A045E1">
            <w:pPr>
              <w:rPr>
                <w:rFonts w:ascii="宋体"/>
              </w:rPr>
            </w:pPr>
          </w:p>
        </w:tc>
      </w:tr>
      <w:tr w:rsidR="00A045E1" w14:paraId="2B9E6DBC" w14:textId="77777777">
        <w:tc>
          <w:tcPr>
            <w:tcW w:w="0" w:type="auto"/>
            <w:gridSpan w:val="3"/>
            <w:shd w:val="clear" w:color="auto" w:fill="auto"/>
            <w:tcMar>
              <w:top w:w="40" w:type="dxa"/>
              <w:left w:w="20" w:type="dxa"/>
              <w:bottom w:w="40" w:type="dxa"/>
              <w:right w:w="20" w:type="dxa"/>
            </w:tcMar>
            <w:vAlign w:val="bottom"/>
          </w:tcPr>
          <w:p w14:paraId="2B9E6DAD" w14:textId="77777777" w:rsidR="00A045E1" w:rsidRDefault="00AB45D0">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DAE"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DAF" w14:textId="77777777" w:rsidR="00A045E1" w:rsidRDefault="00AB45D0">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DB0" w14:textId="77777777" w:rsidR="00A045E1" w:rsidRDefault="00AB45D0">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DB1" w14:textId="77777777" w:rsidR="00A045E1" w:rsidRDefault="00AB45D0">
            <w:pPr>
              <w:jc w:val="right"/>
              <w:textAlignment w:val="bottom"/>
            </w:pPr>
            <w:r>
              <w:rPr>
                <w:rFonts w:ascii="sans-serif" w:eastAsia="sans-serif" w:hAnsi="sans-serif" w:cs="sans-serif"/>
                <w:b/>
                <w:bCs/>
                <w:color w:val="000000"/>
                <w:sz w:val="17"/>
                <w:szCs w:val="17"/>
              </w:rPr>
              <w:t>% CHANGE EXCLUDING CURRENCY CHANGES</w:t>
            </w:r>
          </w:p>
        </w:tc>
        <w:tc>
          <w:tcPr>
            <w:tcW w:w="0" w:type="auto"/>
            <w:gridSpan w:val="3"/>
            <w:shd w:val="clear" w:color="auto" w:fill="auto"/>
            <w:tcMar>
              <w:top w:w="0" w:type="dxa"/>
              <w:left w:w="20" w:type="dxa"/>
              <w:bottom w:w="0" w:type="dxa"/>
              <w:right w:w="20" w:type="dxa"/>
            </w:tcMar>
            <w:vAlign w:val="bottom"/>
          </w:tcPr>
          <w:p w14:paraId="2B9E6DB2" w14:textId="77777777" w:rsidR="00A045E1" w:rsidRDefault="00A045E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DB3"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DB4" w14:textId="77777777" w:rsidR="00A045E1" w:rsidRDefault="00AB45D0">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DB5" w14:textId="77777777" w:rsidR="00A045E1" w:rsidRDefault="00AB45D0">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DB6" w14:textId="77777777" w:rsidR="00A045E1" w:rsidRDefault="00AB45D0">
            <w:pPr>
              <w:jc w:val="right"/>
              <w:textAlignment w:val="bottom"/>
            </w:pPr>
            <w:r>
              <w:rPr>
                <w:rFonts w:ascii="sans-serif" w:eastAsia="sans-serif" w:hAnsi="sans-serif" w:cs="sans-serif"/>
                <w:b/>
                <w:bCs/>
                <w:color w:val="000000"/>
                <w:sz w:val="17"/>
                <w:szCs w:val="17"/>
              </w:rPr>
              <w:t>% CHANGE EXCLUDING CURRENCY CHANGES</w:t>
            </w:r>
          </w:p>
        </w:tc>
        <w:tc>
          <w:tcPr>
            <w:tcW w:w="0" w:type="auto"/>
            <w:shd w:val="clear" w:color="auto" w:fill="auto"/>
            <w:vAlign w:val="bottom"/>
          </w:tcPr>
          <w:p w14:paraId="2B9E6DB7" w14:textId="77777777" w:rsidR="00A045E1" w:rsidRDefault="00A045E1">
            <w:pPr>
              <w:rPr>
                <w:rFonts w:ascii="宋体"/>
                <w:vanish/>
              </w:rPr>
            </w:pPr>
          </w:p>
        </w:tc>
        <w:tc>
          <w:tcPr>
            <w:tcW w:w="0" w:type="auto"/>
            <w:shd w:val="clear" w:color="auto" w:fill="auto"/>
            <w:vAlign w:val="bottom"/>
          </w:tcPr>
          <w:p w14:paraId="2B9E6DB8" w14:textId="77777777" w:rsidR="00A045E1" w:rsidRDefault="00A045E1">
            <w:pPr>
              <w:rPr>
                <w:rFonts w:ascii="宋体"/>
                <w:vanish/>
              </w:rPr>
            </w:pPr>
          </w:p>
        </w:tc>
        <w:tc>
          <w:tcPr>
            <w:tcW w:w="0" w:type="auto"/>
            <w:gridSpan w:val="3"/>
            <w:shd w:val="clear" w:color="auto" w:fill="auto"/>
            <w:vAlign w:val="bottom"/>
          </w:tcPr>
          <w:p w14:paraId="2B9E6DB9" w14:textId="77777777" w:rsidR="00A045E1" w:rsidRDefault="00A045E1">
            <w:pPr>
              <w:rPr>
                <w:rFonts w:ascii="宋体"/>
                <w:vanish/>
              </w:rPr>
            </w:pPr>
          </w:p>
        </w:tc>
        <w:tc>
          <w:tcPr>
            <w:tcW w:w="0" w:type="auto"/>
            <w:gridSpan w:val="3"/>
            <w:shd w:val="clear" w:color="auto" w:fill="auto"/>
            <w:vAlign w:val="bottom"/>
          </w:tcPr>
          <w:p w14:paraId="2B9E6DBA" w14:textId="77777777" w:rsidR="00A045E1" w:rsidRDefault="00A045E1">
            <w:pPr>
              <w:rPr>
                <w:rFonts w:ascii="宋体"/>
                <w:vanish/>
              </w:rPr>
            </w:pPr>
          </w:p>
        </w:tc>
        <w:tc>
          <w:tcPr>
            <w:tcW w:w="0" w:type="auto"/>
            <w:gridSpan w:val="3"/>
            <w:shd w:val="clear" w:color="auto" w:fill="auto"/>
            <w:vAlign w:val="bottom"/>
          </w:tcPr>
          <w:p w14:paraId="2B9E6DBB" w14:textId="77777777" w:rsidR="00A045E1" w:rsidRDefault="00A045E1">
            <w:pPr>
              <w:rPr>
                <w:rFonts w:ascii="宋体"/>
                <w:vanish/>
              </w:rPr>
            </w:pPr>
          </w:p>
        </w:tc>
      </w:tr>
      <w:tr w:rsidR="00A045E1" w14:paraId="2B9E6DC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DBD" w14:textId="77777777" w:rsidR="00A045E1" w:rsidRDefault="00AB45D0">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6DBE"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DBF"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DC0"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DC1"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DC2"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6DC3"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DC4"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DC5"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DC6" w14:textId="77777777" w:rsidR="00A045E1" w:rsidRDefault="00A045E1">
            <w:pPr>
              <w:rPr>
                <w:rFonts w:ascii="宋体"/>
              </w:rPr>
            </w:pPr>
          </w:p>
        </w:tc>
        <w:tc>
          <w:tcPr>
            <w:tcW w:w="0" w:type="auto"/>
            <w:shd w:val="clear" w:color="auto" w:fill="auto"/>
            <w:vAlign w:val="bottom"/>
          </w:tcPr>
          <w:p w14:paraId="2B9E6DC7" w14:textId="77777777" w:rsidR="00A045E1" w:rsidRDefault="00A045E1">
            <w:pPr>
              <w:rPr>
                <w:rFonts w:ascii="宋体"/>
                <w:vanish/>
              </w:rPr>
            </w:pPr>
          </w:p>
        </w:tc>
        <w:tc>
          <w:tcPr>
            <w:tcW w:w="0" w:type="auto"/>
            <w:shd w:val="clear" w:color="auto" w:fill="auto"/>
            <w:vAlign w:val="bottom"/>
          </w:tcPr>
          <w:p w14:paraId="2B9E6DC8" w14:textId="77777777" w:rsidR="00A045E1" w:rsidRDefault="00A045E1">
            <w:pPr>
              <w:rPr>
                <w:rFonts w:ascii="宋体"/>
                <w:vanish/>
              </w:rPr>
            </w:pPr>
          </w:p>
        </w:tc>
        <w:tc>
          <w:tcPr>
            <w:tcW w:w="0" w:type="auto"/>
            <w:gridSpan w:val="3"/>
            <w:shd w:val="clear" w:color="auto" w:fill="auto"/>
            <w:vAlign w:val="bottom"/>
          </w:tcPr>
          <w:p w14:paraId="2B9E6DC9" w14:textId="77777777" w:rsidR="00A045E1" w:rsidRDefault="00A045E1">
            <w:pPr>
              <w:rPr>
                <w:rFonts w:ascii="宋体"/>
                <w:vanish/>
              </w:rPr>
            </w:pPr>
          </w:p>
        </w:tc>
        <w:tc>
          <w:tcPr>
            <w:tcW w:w="0" w:type="auto"/>
            <w:gridSpan w:val="3"/>
            <w:shd w:val="clear" w:color="auto" w:fill="auto"/>
            <w:vAlign w:val="bottom"/>
          </w:tcPr>
          <w:p w14:paraId="2B9E6DCA" w14:textId="77777777" w:rsidR="00A045E1" w:rsidRDefault="00A045E1">
            <w:pPr>
              <w:rPr>
                <w:rFonts w:ascii="宋体"/>
                <w:vanish/>
              </w:rPr>
            </w:pPr>
          </w:p>
        </w:tc>
        <w:tc>
          <w:tcPr>
            <w:tcW w:w="0" w:type="auto"/>
            <w:gridSpan w:val="3"/>
            <w:shd w:val="clear" w:color="auto" w:fill="auto"/>
            <w:vAlign w:val="bottom"/>
          </w:tcPr>
          <w:p w14:paraId="2B9E6DCB" w14:textId="77777777" w:rsidR="00A045E1" w:rsidRDefault="00A045E1">
            <w:pPr>
              <w:rPr>
                <w:rFonts w:ascii="宋体"/>
                <w:vanish/>
              </w:rPr>
            </w:pPr>
          </w:p>
        </w:tc>
      </w:tr>
      <w:tr w:rsidR="00A045E1" w14:paraId="2B9E6DE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DCD" w14:textId="77777777" w:rsidR="00A045E1" w:rsidRDefault="00AB45D0">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2B9E6DCE"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6DCF" w14:textId="77777777" w:rsidR="00A045E1" w:rsidRDefault="00AB45D0">
            <w:pPr>
              <w:jc w:val="right"/>
              <w:textAlignment w:val="bottom"/>
            </w:pPr>
            <w:r>
              <w:rPr>
                <w:rFonts w:ascii="Arial" w:eastAsia="宋体" w:hAnsi="Arial" w:cs="Arial"/>
                <w:color w:val="000000"/>
                <w:sz w:val="17"/>
                <w:szCs w:val="17"/>
              </w:rPr>
              <w:t>1,108 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DD0"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6DD1"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6DD2" w14:textId="77777777" w:rsidR="00A045E1" w:rsidRDefault="00AB45D0">
            <w:pPr>
              <w:jc w:val="right"/>
              <w:textAlignment w:val="bottom"/>
            </w:pPr>
            <w:r>
              <w:rPr>
                <w:rFonts w:ascii="Arial" w:eastAsia="宋体" w:hAnsi="Arial" w:cs="Arial"/>
                <w:color w:val="000000"/>
                <w:sz w:val="17"/>
                <w:szCs w:val="17"/>
              </w:rPr>
              <w:t>887 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DD3"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DD4" w14:textId="77777777" w:rsidR="00A045E1" w:rsidRDefault="00AB45D0">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DD5"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DD6" w14:textId="77777777" w:rsidR="00A045E1" w:rsidRDefault="00AB45D0">
            <w:pPr>
              <w:jc w:val="right"/>
              <w:textAlignment w:val="bottom"/>
            </w:pPr>
            <w:r>
              <w:rPr>
                <w:rFonts w:ascii="Arial" w:eastAsia="宋体" w:hAnsi="Arial" w:cs="Arial"/>
                <w:color w:val="000000"/>
                <w:sz w:val="17"/>
                <w:szCs w:val="17"/>
              </w:rPr>
              <w:t>40 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DD7"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DD8" w14:textId="77777777" w:rsidR="00A045E1" w:rsidRDefault="00A045E1">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6DD9"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6DDA" w14:textId="77777777" w:rsidR="00A045E1" w:rsidRDefault="00AB45D0">
            <w:pPr>
              <w:jc w:val="right"/>
              <w:textAlignment w:val="bottom"/>
            </w:pPr>
            <w:r>
              <w:rPr>
                <w:rFonts w:ascii="Arial" w:eastAsia="宋体" w:hAnsi="Arial" w:cs="Arial"/>
                <w:color w:val="000000"/>
                <w:sz w:val="17"/>
                <w:szCs w:val="17"/>
              </w:rPr>
              <w:t>2,172 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DDB"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6DDC"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6DDD" w14:textId="77777777" w:rsidR="00A045E1" w:rsidRDefault="00AB45D0">
            <w:pPr>
              <w:jc w:val="right"/>
              <w:textAlignment w:val="bottom"/>
            </w:pPr>
            <w:r>
              <w:rPr>
                <w:rFonts w:ascii="Arial" w:eastAsia="宋体" w:hAnsi="Arial" w:cs="Arial"/>
                <w:color w:val="000000"/>
                <w:sz w:val="17"/>
                <w:szCs w:val="17"/>
              </w:rPr>
              <w:t>1,909 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DDE"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DDF" w14:textId="77777777" w:rsidR="00A045E1" w:rsidRDefault="00AB45D0">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DE0"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DE1" w14:textId="77777777" w:rsidR="00A045E1" w:rsidRDefault="00AB45D0">
            <w:pPr>
              <w:jc w:val="right"/>
              <w:textAlignment w:val="bottom"/>
            </w:pPr>
            <w:r>
              <w:rPr>
                <w:rFonts w:ascii="Arial" w:eastAsia="宋体" w:hAnsi="Arial" w:cs="Arial"/>
                <w:color w:val="000000"/>
                <w:sz w:val="17"/>
                <w:szCs w:val="17"/>
              </w:rPr>
              <w:t>27 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DE2" w14:textId="77777777" w:rsidR="00A045E1" w:rsidRDefault="00AB45D0">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B9E6DE3" w14:textId="77777777" w:rsidR="00A045E1" w:rsidRDefault="00A045E1">
            <w:pPr>
              <w:rPr>
                <w:rFonts w:ascii="宋体"/>
                <w:vanish/>
              </w:rPr>
            </w:pPr>
          </w:p>
        </w:tc>
        <w:tc>
          <w:tcPr>
            <w:tcW w:w="0" w:type="auto"/>
            <w:shd w:val="clear" w:color="auto" w:fill="auto"/>
            <w:vAlign w:val="bottom"/>
          </w:tcPr>
          <w:p w14:paraId="2B9E6DE4" w14:textId="77777777" w:rsidR="00A045E1" w:rsidRDefault="00A045E1">
            <w:pPr>
              <w:rPr>
                <w:rFonts w:ascii="宋体"/>
                <w:vanish/>
              </w:rPr>
            </w:pPr>
          </w:p>
        </w:tc>
        <w:tc>
          <w:tcPr>
            <w:tcW w:w="0" w:type="auto"/>
            <w:gridSpan w:val="3"/>
            <w:shd w:val="clear" w:color="auto" w:fill="auto"/>
            <w:vAlign w:val="bottom"/>
          </w:tcPr>
          <w:p w14:paraId="2B9E6DE5" w14:textId="77777777" w:rsidR="00A045E1" w:rsidRDefault="00A045E1">
            <w:pPr>
              <w:rPr>
                <w:rFonts w:ascii="宋体"/>
                <w:vanish/>
              </w:rPr>
            </w:pPr>
          </w:p>
        </w:tc>
        <w:tc>
          <w:tcPr>
            <w:tcW w:w="0" w:type="auto"/>
            <w:gridSpan w:val="3"/>
            <w:shd w:val="clear" w:color="auto" w:fill="auto"/>
            <w:vAlign w:val="bottom"/>
          </w:tcPr>
          <w:p w14:paraId="2B9E6DE6" w14:textId="77777777" w:rsidR="00A045E1" w:rsidRDefault="00A045E1">
            <w:pPr>
              <w:rPr>
                <w:rFonts w:ascii="宋体"/>
                <w:vanish/>
              </w:rPr>
            </w:pPr>
          </w:p>
        </w:tc>
        <w:tc>
          <w:tcPr>
            <w:tcW w:w="0" w:type="auto"/>
            <w:gridSpan w:val="3"/>
            <w:shd w:val="clear" w:color="auto" w:fill="auto"/>
            <w:vAlign w:val="bottom"/>
          </w:tcPr>
          <w:p w14:paraId="2B9E6DE7" w14:textId="77777777" w:rsidR="00A045E1" w:rsidRDefault="00A045E1">
            <w:pPr>
              <w:rPr>
                <w:rFonts w:ascii="宋体"/>
                <w:vanish/>
              </w:rPr>
            </w:pPr>
          </w:p>
        </w:tc>
      </w:tr>
      <w:tr w:rsidR="00A045E1" w14:paraId="2B9E6E0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DE9" w14:textId="77777777" w:rsidR="00A045E1" w:rsidRDefault="00AB45D0">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DEA" w14:textId="77777777" w:rsidR="00A045E1" w:rsidRDefault="00AB45D0">
            <w:pPr>
              <w:jc w:val="right"/>
              <w:textAlignment w:val="bottom"/>
            </w:pPr>
            <w:r>
              <w:rPr>
                <w:rFonts w:ascii="Arial" w:eastAsia="宋体" w:hAnsi="Arial" w:cs="Arial"/>
                <w:color w:val="000000"/>
                <w:sz w:val="17"/>
                <w:szCs w:val="17"/>
              </w:rPr>
              <w:t>435 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DEB"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DEC" w14:textId="77777777" w:rsidR="00A045E1" w:rsidRDefault="00AB45D0">
            <w:pPr>
              <w:jc w:val="right"/>
              <w:textAlignment w:val="bottom"/>
            </w:pPr>
            <w:r>
              <w:rPr>
                <w:rFonts w:ascii="Arial" w:eastAsia="宋体" w:hAnsi="Arial" w:cs="Arial"/>
                <w:color w:val="000000"/>
                <w:sz w:val="17"/>
                <w:szCs w:val="17"/>
              </w:rPr>
              <w:t>402 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DED"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DEE" w14:textId="77777777" w:rsidR="00A045E1" w:rsidRDefault="00AB45D0">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DEF"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DF0" w14:textId="77777777" w:rsidR="00A045E1" w:rsidRDefault="00AB45D0">
            <w:pPr>
              <w:jc w:val="right"/>
              <w:textAlignment w:val="bottom"/>
            </w:pPr>
            <w:r>
              <w:rPr>
                <w:rFonts w:ascii="Arial" w:eastAsia="宋体" w:hAnsi="Arial" w:cs="Arial"/>
                <w:color w:val="000000"/>
                <w:sz w:val="17"/>
                <w:szCs w:val="17"/>
              </w:rPr>
              <w:t>24 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DF1"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DF2"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DF3" w14:textId="77777777" w:rsidR="00A045E1" w:rsidRDefault="00AB45D0">
            <w:pPr>
              <w:jc w:val="right"/>
              <w:textAlignment w:val="bottom"/>
            </w:pPr>
            <w:r>
              <w:rPr>
                <w:rFonts w:ascii="Arial" w:eastAsia="宋体" w:hAnsi="Arial" w:cs="Arial"/>
                <w:color w:val="000000"/>
                <w:sz w:val="17"/>
                <w:szCs w:val="17"/>
              </w:rPr>
              <w:t>848 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DF4"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DF5" w14:textId="77777777" w:rsidR="00A045E1" w:rsidRDefault="00AB45D0">
            <w:pPr>
              <w:jc w:val="right"/>
              <w:textAlignment w:val="bottom"/>
            </w:pPr>
            <w:r>
              <w:rPr>
                <w:rFonts w:ascii="Arial" w:eastAsia="宋体" w:hAnsi="Arial" w:cs="Arial"/>
                <w:color w:val="000000"/>
                <w:sz w:val="17"/>
                <w:szCs w:val="17"/>
              </w:rPr>
              <w:t>787 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DF6"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DF7" w14:textId="77777777" w:rsidR="00A045E1" w:rsidRDefault="00AB45D0">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DF8"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DF9" w14:textId="77777777" w:rsidR="00A045E1" w:rsidRDefault="00AB45D0">
            <w:pPr>
              <w:jc w:val="right"/>
              <w:textAlignment w:val="bottom"/>
            </w:pPr>
            <w:r>
              <w:rPr>
                <w:rFonts w:ascii="Arial" w:eastAsia="宋体" w:hAnsi="Arial" w:cs="Arial"/>
                <w:color w:val="000000"/>
                <w:sz w:val="17"/>
                <w:szCs w:val="17"/>
              </w:rPr>
              <w:t>22 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DFA" w14:textId="77777777" w:rsidR="00A045E1" w:rsidRDefault="00AB45D0">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B9E6DFB" w14:textId="77777777" w:rsidR="00A045E1" w:rsidRDefault="00A045E1">
            <w:pPr>
              <w:rPr>
                <w:rFonts w:ascii="宋体"/>
                <w:vanish/>
              </w:rPr>
            </w:pPr>
          </w:p>
        </w:tc>
        <w:tc>
          <w:tcPr>
            <w:tcW w:w="0" w:type="auto"/>
            <w:shd w:val="clear" w:color="auto" w:fill="auto"/>
            <w:vAlign w:val="bottom"/>
          </w:tcPr>
          <w:p w14:paraId="2B9E6DFC" w14:textId="77777777" w:rsidR="00A045E1" w:rsidRDefault="00A045E1">
            <w:pPr>
              <w:rPr>
                <w:rFonts w:ascii="宋体"/>
                <w:vanish/>
              </w:rPr>
            </w:pPr>
          </w:p>
        </w:tc>
        <w:tc>
          <w:tcPr>
            <w:tcW w:w="0" w:type="auto"/>
            <w:gridSpan w:val="3"/>
            <w:shd w:val="clear" w:color="auto" w:fill="auto"/>
            <w:vAlign w:val="bottom"/>
          </w:tcPr>
          <w:p w14:paraId="2B9E6DFD" w14:textId="77777777" w:rsidR="00A045E1" w:rsidRDefault="00A045E1">
            <w:pPr>
              <w:rPr>
                <w:rFonts w:ascii="宋体"/>
                <w:vanish/>
              </w:rPr>
            </w:pPr>
          </w:p>
        </w:tc>
        <w:tc>
          <w:tcPr>
            <w:tcW w:w="0" w:type="auto"/>
            <w:gridSpan w:val="3"/>
            <w:shd w:val="clear" w:color="auto" w:fill="auto"/>
            <w:vAlign w:val="bottom"/>
          </w:tcPr>
          <w:p w14:paraId="2B9E6DFE" w14:textId="77777777" w:rsidR="00A045E1" w:rsidRDefault="00A045E1">
            <w:pPr>
              <w:rPr>
                <w:rFonts w:ascii="宋体"/>
                <w:vanish/>
              </w:rPr>
            </w:pPr>
          </w:p>
        </w:tc>
        <w:tc>
          <w:tcPr>
            <w:tcW w:w="0" w:type="auto"/>
            <w:gridSpan w:val="3"/>
            <w:shd w:val="clear" w:color="auto" w:fill="auto"/>
            <w:vAlign w:val="bottom"/>
          </w:tcPr>
          <w:p w14:paraId="2B9E6DFF" w14:textId="77777777" w:rsidR="00A045E1" w:rsidRDefault="00A045E1">
            <w:pPr>
              <w:rPr>
                <w:rFonts w:ascii="宋体"/>
                <w:vanish/>
              </w:rPr>
            </w:pPr>
          </w:p>
        </w:tc>
      </w:tr>
      <w:tr w:rsidR="00A045E1" w14:paraId="2B9E6E1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E01" w14:textId="77777777" w:rsidR="00A045E1" w:rsidRDefault="00AB45D0">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E02" w14:textId="77777777" w:rsidR="00A045E1" w:rsidRDefault="00AB45D0">
            <w:pPr>
              <w:jc w:val="right"/>
              <w:textAlignment w:val="bottom"/>
            </w:pPr>
            <w:r>
              <w:rPr>
                <w:rFonts w:ascii="Arial" w:eastAsia="宋体" w:hAnsi="Arial" w:cs="Arial"/>
                <w:color w:val="000000"/>
                <w:sz w:val="17"/>
                <w:szCs w:val="17"/>
              </w:rPr>
              <w:t>56 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E03"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E04" w14:textId="77777777" w:rsidR="00A045E1" w:rsidRDefault="00AB45D0">
            <w:pPr>
              <w:jc w:val="right"/>
              <w:textAlignment w:val="bottom"/>
            </w:pPr>
            <w:r>
              <w:rPr>
                <w:rFonts w:ascii="Arial" w:eastAsia="宋体" w:hAnsi="Arial" w:cs="Arial"/>
                <w:color w:val="000000"/>
                <w:sz w:val="17"/>
                <w:szCs w:val="17"/>
              </w:rPr>
              <w:t>58 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E05"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E06" w14:textId="77777777" w:rsidR="00A045E1" w:rsidRDefault="00AB45D0">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E07"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E08" w14:textId="77777777" w:rsidR="00A045E1" w:rsidRDefault="00AB45D0">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E09"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E0A"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E0B" w14:textId="77777777" w:rsidR="00A045E1" w:rsidRDefault="00AB45D0">
            <w:pPr>
              <w:jc w:val="right"/>
              <w:textAlignment w:val="bottom"/>
            </w:pPr>
            <w:r>
              <w:rPr>
                <w:rFonts w:ascii="Arial" w:eastAsia="宋体" w:hAnsi="Arial" w:cs="Arial"/>
                <w:color w:val="000000"/>
                <w:sz w:val="17"/>
                <w:szCs w:val="17"/>
              </w:rPr>
              <w:t>114 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E0C"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E0D" w14:textId="77777777" w:rsidR="00A045E1" w:rsidRDefault="00AB45D0">
            <w:pPr>
              <w:jc w:val="right"/>
              <w:textAlignment w:val="bottom"/>
            </w:pPr>
            <w:r>
              <w:rPr>
                <w:rFonts w:ascii="Arial" w:eastAsia="宋体" w:hAnsi="Arial" w:cs="Arial"/>
                <w:color w:val="000000"/>
                <w:sz w:val="17"/>
                <w:szCs w:val="17"/>
              </w:rPr>
              <w:t>116 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E0E"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E0F" w14:textId="77777777" w:rsidR="00A045E1" w:rsidRDefault="00AB45D0">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E10"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E11" w14:textId="77777777" w:rsidR="00A045E1" w:rsidRDefault="00AB45D0">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E12" w14:textId="77777777" w:rsidR="00A045E1" w:rsidRDefault="00AB45D0">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B9E6E13" w14:textId="77777777" w:rsidR="00A045E1" w:rsidRDefault="00A045E1">
            <w:pPr>
              <w:rPr>
                <w:rFonts w:ascii="宋体"/>
                <w:vanish/>
              </w:rPr>
            </w:pPr>
          </w:p>
        </w:tc>
        <w:tc>
          <w:tcPr>
            <w:tcW w:w="0" w:type="auto"/>
            <w:shd w:val="clear" w:color="auto" w:fill="auto"/>
            <w:vAlign w:val="bottom"/>
          </w:tcPr>
          <w:p w14:paraId="2B9E6E14" w14:textId="77777777" w:rsidR="00A045E1" w:rsidRDefault="00A045E1">
            <w:pPr>
              <w:rPr>
                <w:rFonts w:ascii="宋体"/>
                <w:vanish/>
              </w:rPr>
            </w:pPr>
          </w:p>
        </w:tc>
        <w:tc>
          <w:tcPr>
            <w:tcW w:w="0" w:type="auto"/>
            <w:gridSpan w:val="3"/>
            <w:shd w:val="clear" w:color="auto" w:fill="auto"/>
            <w:vAlign w:val="bottom"/>
          </w:tcPr>
          <w:p w14:paraId="2B9E6E15" w14:textId="77777777" w:rsidR="00A045E1" w:rsidRDefault="00A045E1">
            <w:pPr>
              <w:rPr>
                <w:rFonts w:ascii="宋体"/>
                <w:vanish/>
              </w:rPr>
            </w:pPr>
          </w:p>
        </w:tc>
        <w:tc>
          <w:tcPr>
            <w:tcW w:w="0" w:type="auto"/>
            <w:gridSpan w:val="3"/>
            <w:shd w:val="clear" w:color="auto" w:fill="auto"/>
            <w:vAlign w:val="bottom"/>
          </w:tcPr>
          <w:p w14:paraId="2B9E6E16" w14:textId="77777777" w:rsidR="00A045E1" w:rsidRDefault="00A045E1">
            <w:pPr>
              <w:rPr>
                <w:rFonts w:ascii="宋体"/>
                <w:vanish/>
              </w:rPr>
            </w:pPr>
          </w:p>
        </w:tc>
        <w:tc>
          <w:tcPr>
            <w:tcW w:w="0" w:type="auto"/>
            <w:gridSpan w:val="3"/>
            <w:shd w:val="clear" w:color="auto" w:fill="auto"/>
            <w:vAlign w:val="bottom"/>
          </w:tcPr>
          <w:p w14:paraId="2B9E6E17" w14:textId="77777777" w:rsidR="00A045E1" w:rsidRDefault="00A045E1">
            <w:pPr>
              <w:rPr>
                <w:rFonts w:ascii="宋体"/>
                <w:vanish/>
              </w:rPr>
            </w:pPr>
          </w:p>
        </w:tc>
      </w:tr>
      <w:tr w:rsidR="00A045E1" w14:paraId="2B9E6E3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E19" w14:textId="77777777" w:rsidR="00A045E1" w:rsidRDefault="00AB45D0">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B9E6E1A"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6E1B" w14:textId="77777777" w:rsidR="00A045E1" w:rsidRDefault="00AB45D0">
            <w:pPr>
              <w:jc w:val="right"/>
              <w:textAlignment w:val="bottom"/>
            </w:pPr>
            <w:r>
              <w:rPr>
                <w:rFonts w:ascii="Arial" w:eastAsia="宋体" w:hAnsi="Arial" w:cs="Arial"/>
                <w:b/>
                <w:bCs/>
                <w:color w:val="000000"/>
                <w:sz w:val="17"/>
                <w:szCs w:val="17"/>
              </w:rPr>
              <w:t>1,599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E1C"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6E1D"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6E1E" w14:textId="77777777" w:rsidR="00A045E1" w:rsidRDefault="00AB45D0">
            <w:pPr>
              <w:jc w:val="right"/>
              <w:textAlignment w:val="bottom"/>
            </w:pPr>
            <w:r>
              <w:rPr>
                <w:rFonts w:ascii="Arial" w:eastAsia="宋体" w:hAnsi="Arial" w:cs="Arial"/>
                <w:b/>
                <w:bCs/>
                <w:color w:val="000000"/>
                <w:sz w:val="17"/>
                <w:szCs w:val="17"/>
              </w:rPr>
              <w:t>1,347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E1F"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E20" w14:textId="77777777" w:rsidR="00A045E1" w:rsidRDefault="00AB45D0">
            <w:pPr>
              <w:jc w:val="right"/>
              <w:textAlignment w:val="bottom"/>
            </w:pPr>
            <w:r>
              <w:rPr>
                <w:rFonts w:ascii="Arial" w:eastAsia="宋体" w:hAnsi="Arial" w:cs="Arial"/>
                <w:b/>
                <w:bCs/>
                <w:color w:val="000000"/>
                <w:sz w:val="17"/>
                <w:szCs w:val="17"/>
              </w:rPr>
              <w:t>19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E21"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E22" w14:textId="77777777" w:rsidR="00A045E1" w:rsidRDefault="00AB45D0">
            <w:pPr>
              <w:jc w:val="right"/>
              <w:textAlignment w:val="bottom"/>
            </w:pPr>
            <w:r>
              <w:rPr>
                <w:rFonts w:ascii="Arial" w:eastAsia="宋体" w:hAnsi="Arial" w:cs="Arial"/>
                <w:b/>
                <w:bCs/>
                <w:color w:val="000000"/>
                <w:sz w:val="17"/>
                <w:szCs w:val="17"/>
              </w:rPr>
              <w:t>34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E23"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E24" w14:textId="77777777" w:rsidR="00A045E1" w:rsidRDefault="00A045E1">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B9E6E25"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6E26" w14:textId="77777777" w:rsidR="00A045E1" w:rsidRDefault="00AB45D0">
            <w:pPr>
              <w:jc w:val="right"/>
              <w:textAlignment w:val="bottom"/>
            </w:pPr>
            <w:r>
              <w:rPr>
                <w:rFonts w:ascii="Arial" w:eastAsia="宋体" w:hAnsi="Arial" w:cs="Arial"/>
                <w:b/>
                <w:bCs/>
                <w:color w:val="000000"/>
                <w:sz w:val="17"/>
                <w:szCs w:val="17"/>
              </w:rPr>
              <w:t>3,134</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E27"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6E28"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6E29" w14:textId="77777777" w:rsidR="00A045E1" w:rsidRDefault="00AB45D0">
            <w:pPr>
              <w:jc w:val="right"/>
              <w:textAlignment w:val="bottom"/>
            </w:pPr>
            <w:r>
              <w:rPr>
                <w:rFonts w:ascii="Arial" w:eastAsia="宋体" w:hAnsi="Arial" w:cs="Arial"/>
                <w:b/>
                <w:bCs/>
                <w:color w:val="000000"/>
                <w:sz w:val="17"/>
                <w:szCs w:val="17"/>
              </w:rPr>
              <w:t>2,812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E2A"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E2B" w14:textId="77777777" w:rsidR="00A045E1" w:rsidRDefault="00AB45D0">
            <w:pPr>
              <w:jc w:val="right"/>
              <w:textAlignment w:val="bottom"/>
            </w:pPr>
            <w:r>
              <w:rPr>
                <w:rFonts w:ascii="Arial" w:eastAsia="宋体" w:hAnsi="Arial" w:cs="Arial"/>
                <w:b/>
                <w:bCs/>
                <w:color w:val="000000"/>
                <w:sz w:val="17"/>
                <w:szCs w:val="17"/>
              </w:rPr>
              <w:t>11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E2C"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E2D" w14:textId="77777777" w:rsidR="00A045E1" w:rsidRDefault="00AB45D0">
            <w:pPr>
              <w:jc w:val="right"/>
              <w:textAlignment w:val="bottom"/>
            </w:pPr>
            <w:r>
              <w:rPr>
                <w:rFonts w:ascii="Arial" w:eastAsia="宋体" w:hAnsi="Arial" w:cs="Arial"/>
                <w:b/>
                <w:bCs/>
                <w:color w:val="000000"/>
                <w:sz w:val="17"/>
                <w:szCs w:val="17"/>
              </w:rPr>
              <w:t>25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E2E" w14:textId="77777777" w:rsidR="00A045E1" w:rsidRDefault="00AB45D0">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2B9E6E2F" w14:textId="77777777" w:rsidR="00A045E1" w:rsidRDefault="00A045E1">
            <w:pPr>
              <w:rPr>
                <w:rFonts w:ascii="宋体"/>
                <w:vanish/>
              </w:rPr>
            </w:pPr>
          </w:p>
        </w:tc>
        <w:tc>
          <w:tcPr>
            <w:tcW w:w="0" w:type="auto"/>
            <w:shd w:val="clear" w:color="auto" w:fill="auto"/>
            <w:vAlign w:val="bottom"/>
          </w:tcPr>
          <w:p w14:paraId="2B9E6E30" w14:textId="77777777" w:rsidR="00A045E1" w:rsidRDefault="00A045E1">
            <w:pPr>
              <w:rPr>
                <w:rFonts w:ascii="宋体"/>
                <w:vanish/>
              </w:rPr>
            </w:pPr>
          </w:p>
        </w:tc>
        <w:tc>
          <w:tcPr>
            <w:tcW w:w="0" w:type="auto"/>
            <w:gridSpan w:val="3"/>
            <w:shd w:val="clear" w:color="auto" w:fill="auto"/>
            <w:vAlign w:val="bottom"/>
          </w:tcPr>
          <w:p w14:paraId="2B9E6E31" w14:textId="77777777" w:rsidR="00A045E1" w:rsidRDefault="00A045E1">
            <w:pPr>
              <w:rPr>
                <w:rFonts w:ascii="宋体"/>
                <w:vanish/>
              </w:rPr>
            </w:pPr>
          </w:p>
        </w:tc>
        <w:tc>
          <w:tcPr>
            <w:tcW w:w="0" w:type="auto"/>
            <w:gridSpan w:val="3"/>
            <w:shd w:val="clear" w:color="auto" w:fill="auto"/>
            <w:vAlign w:val="bottom"/>
          </w:tcPr>
          <w:p w14:paraId="2B9E6E32" w14:textId="77777777" w:rsidR="00A045E1" w:rsidRDefault="00A045E1">
            <w:pPr>
              <w:rPr>
                <w:rFonts w:ascii="宋体"/>
                <w:vanish/>
              </w:rPr>
            </w:pPr>
          </w:p>
        </w:tc>
        <w:tc>
          <w:tcPr>
            <w:tcW w:w="0" w:type="auto"/>
            <w:gridSpan w:val="3"/>
            <w:shd w:val="clear" w:color="auto" w:fill="auto"/>
            <w:vAlign w:val="bottom"/>
          </w:tcPr>
          <w:p w14:paraId="2B9E6E33" w14:textId="77777777" w:rsidR="00A045E1" w:rsidRDefault="00A045E1">
            <w:pPr>
              <w:rPr>
                <w:rFonts w:ascii="宋体"/>
                <w:vanish/>
              </w:rPr>
            </w:pPr>
          </w:p>
        </w:tc>
      </w:tr>
      <w:tr w:rsidR="00A045E1" w14:paraId="2B9E6E4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E35" w14:textId="77777777" w:rsidR="00A045E1" w:rsidRDefault="00AB45D0">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6E36"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E37"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E38"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E39"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E3A"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6E3B"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E3C"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E3D"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E3E" w14:textId="77777777" w:rsidR="00A045E1" w:rsidRDefault="00A045E1">
            <w:pPr>
              <w:rPr>
                <w:rFonts w:ascii="宋体"/>
              </w:rPr>
            </w:pPr>
          </w:p>
        </w:tc>
        <w:tc>
          <w:tcPr>
            <w:tcW w:w="0" w:type="auto"/>
            <w:shd w:val="clear" w:color="auto" w:fill="auto"/>
            <w:vAlign w:val="bottom"/>
          </w:tcPr>
          <w:p w14:paraId="2B9E6E3F" w14:textId="77777777" w:rsidR="00A045E1" w:rsidRDefault="00A045E1">
            <w:pPr>
              <w:rPr>
                <w:rFonts w:ascii="宋体"/>
                <w:vanish/>
              </w:rPr>
            </w:pPr>
          </w:p>
        </w:tc>
        <w:tc>
          <w:tcPr>
            <w:tcW w:w="0" w:type="auto"/>
            <w:shd w:val="clear" w:color="auto" w:fill="auto"/>
            <w:vAlign w:val="bottom"/>
          </w:tcPr>
          <w:p w14:paraId="2B9E6E40" w14:textId="77777777" w:rsidR="00A045E1" w:rsidRDefault="00A045E1">
            <w:pPr>
              <w:rPr>
                <w:rFonts w:ascii="宋体"/>
                <w:vanish/>
              </w:rPr>
            </w:pPr>
          </w:p>
        </w:tc>
        <w:tc>
          <w:tcPr>
            <w:tcW w:w="0" w:type="auto"/>
            <w:gridSpan w:val="3"/>
            <w:shd w:val="clear" w:color="auto" w:fill="auto"/>
            <w:vAlign w:val="bottom"/>
          </w:tcPr>
          <w:p w14:paraId="2B9E6E41" w14:textId="77777777" w:rsidR="00A045E1" w:rsidRDefault="00A045E1">
            <w:pPr>
              <w:rPr>
                <w:rFonts w:ascii="宋体"/>
                <w:vanish/>
              </w:rPr>
            </w:pPr>
          </w:p>
        </w:tc>
        <w:tc>
          <w:tcPr>
            <w:tcW w:w="0" w:type="auto"/>
            <w:gridSpan w:val="3"/>
            <w:shd w:val="clear" w:color="auto" w:fill="auto"/>
            <w:vAlign w:val="bottom"/>
          </w:tcPr>
          <w:p w14:paraId="2B9E6E42" w14:textId="77777777" w:rsidR="00A045E1" w:rsidRDefault="00A045E1">
            <w:pPr>
              <w:rPr>
                <w:rFonts w:ascii="宋体"/>
                <w:vanish/>
              </w:rPr>
            </w:pPr>
          </w:p>
        </w:tc>
        <w:tc>
          <w:tcPr>
            <w:tcW w:w="0" w:type="auto"/>
            <w:gridSpan w:val="3"/>
            <w:shd w:val="clear" w:color="auto" w:fill="auto"/>
            <w:vAlign w:val="bottom"/>
          </w:tcPr>
          <w:p w14:paraId="2B9E6E43" w14:textId="77777777" w:rsidR="00A045E1" w:rsidRDefault="00A045E1">
            <w:pPr>
              <w:rPr>
                <w:rFonts w:ascii="宋体"/>
                <w:vanish/>
              </w:rPr>
            </w:pPr>
          </w:p>
        </w:tc>
      </w:tr>
      <w:tr w:rsidR="00A045E1" w14:paraId="2B9E6E6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E45" w14:textId="77777777" w:rsidR="00A045E1" w:rsidRDefault="00AB45D0">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2B9E6E46"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6E47" w14:textId="77777777" w:rsidR="00A045E1" w:rsidRDefault="00AB45D0">
            <w:pPr>
              <w:jc w:val="right"/>
              <w:textAlignment w:val="bottom"/>
            </w:pPr>
            <w:r>
              <w:rPr>
                <w:rFonts w:ascii="Arial" w:eastAsia="宋体" w:hAnsi="Arial" w:cs="Arial"/>
                <w:color w:val="000000"/>
                <w:sz w:val="17"/>
                <w:szCs w:val="17"/>
              </w:rPr>
              <w:t>965 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E48"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6E49"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6E4A" w14:textId="77777777" w:rsidR="00A045E1" w:rsidRDefault="00AB45D0">
            <w:pPr>
              <w:jc w:val="right"/>
              <w:textAlignment w:val="bottom"/>
            </w:pPr>
            <w:r>
              <w:rPr>
                <w:rFonts w:ascii="Arial" w:eastAsia="宋体" w:hAnsi="Arial" w:cs="Arial"/>
                <w:color w:val="000000"/>
                <w:sz w:val="17"/>
                <w:szCs w:val="17"/>
              </w:rPr>
              <w:t>784 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E4B"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E4C" w14:textId="77777777" w:rsidR="00A045E1" w:rsidRDefault="00AB45D0">
            <w:pPr>
              <w:jc w:val="right"/>
              <w:textAlignment w:val="bottom"/>
            </w:pPr>
            <w:r>
              <w:rPr>
                <w:rFonts w:ascii="Arial" w:eastAsia="宋体" w:hAnsi="Arial" w:cs="Arial"/>
                <w:color w:val="000000"/>
                <w:sz w:val="17"/>
                <w:szCs w:val="17"/>
              </w:rPr>
              <w:t>23 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E4D"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E4E" w14:textId="77777777" w:rsidR="00A045E1" w:rsidRDefault="00AB45D0">
            <w:pPr>
              <w:jc w:val="right"/>
              <w:textAlignment w:val="bottom"/>
            </w:pPr>
            <w:r>
              <w:rPr>
                <w:rFonts w:ascii="Arial" w:eastAsia="宋体" w:hAnsi="Arial" w:cs="Arial"/>
                <w:color w:val="000000"/>
                <w:sz w:val="17"/>
                <w:szCs w:val="17"/>
              </w:rPr>
              <w:t>37 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E4F"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E50" w14:textId="77777777" w:rsidR="00A045E1" w:rsidRDefault="00A045E1">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6E51"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6E52" w14:textId="77777777" w:rsidR="00A045E1" w:rsidRDefault="00AB45D0">
            <w:pPr>
              <w:jc w:val="right"/>
              <w:textAlignment w:val="bottom"/>
            </w:pPr>
            <w:r>
              <w:rPr>
                <w:rFonts w:ascii="Arial" w:eastAsia="宋体" w:hAnsi="Arial" w:cs="Arial"/>
                <w:color w:val="000000"/>
                <w:sz w:val="17"/>
                <w:szCs w:val="17"/>
              </w:rPr>
              <w:t>1,879 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E53"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6E54"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6E55" w14:textId="77777777" w:rsidR="00A045E1" w:rsidRDefault="00AB45D0">
            <w:pPr>
              <w:jc w:val="right"/>
              <w:textAlignment w:val="bottom"/>
            </w:pPr>
            <w:r>
              <w:rPr>
                <w:rFonts w:ascii="Arial" w:eastAsia="宋体" w:hAnsi="Arial" w:cs="Arial"/>
                <w:color w:val="000000"/>
                <w:sz w:val="17"/>
                <w:szCs w:val="17"/>
              </w:rPr>
              <w:t>1,711 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E56"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E57" w14:textId="77777777" w:rsidR="00A045E1" w:rsidRDefault="00AB45D0">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E58"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E59" w14:textId="77777777" w:rsidR="00A045E1" w:rsidRDefault="00AB45D0">
            <w:pPr>
              <w:jc w:val="right"/>
              <w:textAlignment w:val="bottom"/>
            </w:pPr>
            <w:r>
              <w:rPr>
                <w:rFonts w:ascii="Arial" w:eastAsia="宋体" w:hAnsi="Arial" w:cs="Arial"/>
                <w:color w:val="000000"/>
                <w:sz w:val="17"/>
                <w:szCs w:val="17"/>
              </w:rPr>
              <w:t>21 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E5A" w14:textId="77777777" w:rsidR="00A045E1" w:rsidRDefault="00AB45D0">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B9E6E5B" w14:textId="77777777" w:rsidR="00A045E1" w:rsidRDefault="00A045E1">
            <w:pPr>
              <w:rPr>
                <w:rFonts w:ascii="宋体"/>
                <w:vanish/>
              </w:rPr>
            </w:pPr>
          </w:p>
        </w:tc>
        <w:tc>
          <w:tcPr>
            <w:tcW w:w="0" w:type="auto"/>
            <w:shd w:val="clear" w:color="auto" w:fill="auto"/>
            <w:vAlign w:val="bottom"/>
          </w:tcPr>
          <w:p w14:paraId="2B9E6E5C" w14:textId="77777777" w:rsidR="00A045E1" w:rsidRDefault="00A045E1">
            <w:pPr>
              <w:rPr>
                <w:rFonts w:ascii="宋体"/>
                <w:vanish/>
              </w:rPr>
            </w:pPr>
          </w:p>
        </w:tc>
        <w:tc>
          <w:tcPr>
            <w:tcW w:w="0" w:type="auto"/>
            <w:gridSpan w:val="3"/>
            <w:shd w:val="clear" w:color="auto" w:fill="auto"/>
            <w:vAlign w:val="bottom"/>
          </w:tcPr>
          <w:p w14:paraId="2B9E6E5D" w14:textId="77777777" w:rsidR="00A045E1" w:rsidRDefault="00A045E1">
            <w:pPr>
              <w:rPr>
                <w:rFonts w:ascii="宋体"/>
                <w:vanish/>
              </w:rPr>
            </w:pPr>
          </w:p>
        </w:tc>
        <w:tc>
          <w:tcPr>
            <w:tcW w:w="0" w:type="auto"/>
            <w:gridSpan w:val="3"/>
            <w:shd w:val="clear" w:color="auto" w:fill="auto"/>
            <w:vAlign w:val="bottom"/>
          </w:tcPr>
          <w:p w14:paraId="2B9E6E5E" w14:textId="77777777" w:rsidR="00A045E1" w:rsidRDefault="00A045E1">
            <w:pPr>
              <w:rPr>
                <w:rFonts w:ascii="宋体"/>
                <w:vanish/>
              </w:rPr>
            </w:pPr>
          </w:p>
        </w:tc>
        <w:tc>
          <w:tcPr>
            <w:tcW w:w="0" w:type="auto"/>
            <w:gridSpan w:val="3"/>
            <w:shd w:val="clear" w:color="auto" w:fill="auto"/>
            <w:vAlign w:val="bottom"/>
          </w:tcPr>
          <w:p w14:paraId="2B9E6E5F" w14:textId="77777777" w:rsidR="00A045E1" w:rsidRDefault="00A045E1">
            <w:pPr>
              <w:rPr>
                <w:rFonts w:ascii="宋体"/>
                <w:vanish/>
              </w:rPr>
            </w:pPr>
          </w:p>
        </w:tc>
      </w:tr>
      <w:tr w:rsidR="00A045E1" w14:paraId="2B9E6E7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E61" w14:textId="77777777" w:rsidR="00A045E1" w:rsidRDefault="00AB45D0">
            <w:pPr>
              <w:textAlignment w:val="bottom"/>
            </w:pPr>
            <w:r>
              <w:rPr>
                <w:rFonts w:ascii="Arial" w:eastAsia="宋体" w:hAnsi="Arial" w:cs="Arial"/>
                <w:color w:val="000000"/>
                <w:sz w:val="17"/>
                <w:szCs w:val="17"/>
              </w:rPr>
              <w:t>Sales through NIKE Direct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E62" w14:textId="77777777" w:rsidR="00A045E1" w:rsidRDefault="00AB45D0">
            <w:pPr>
              <w:jc w:val="right"/>
              <w:textAlignment w:val="bottom"/>
            </w:pPr>
            <w:r>
              <w:rPr>
                <w:rFonts w:ascii="Arial" w:eastAsia="宋体" w:hAnsi="Arial" w:cs="Arial"/>
                <w:color w:val="000000"/>
                <w:sz w:val="17"/>
                <w:szCs w:val="17"/>
              </w:rPr>
              <w:t>634 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E63"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E64" w14:textId="77777777" w:rsidR="00A045E1" w:rsidRDefault="00AB45D0">
            <w:pPr>
              <w:jc w:val="right"/>
              <w:textAlignment w:val="bottom"/>
            </w:pPr>
            <w:r>
              <w:rPr>
                <w:rFonts w:ascii="Arial" w:eastAsia="宋体" w:hAnsi="Arial" w:cs="Arial"/>
                <w:color w:val="000000"/>
                <w:sz w:val="17"/>
                <w:szCs w:val="17"/>
              </w:rPr>
              <w:t>563 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E65"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E66" w14:textId="77777777" w:rsidR="00A045E1" w:rsidRDefault="00AB45D0">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E67"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E68" w14:textId="77777777" w:rsidR="00A045E1" w:rsidRDefault="00AB45D0">
            <w:pPr>
              <w:jc w:val="right"/>
              <w:textAlignment w:val="bottom"/>
            </w:pPr>
            <w:r>
              <w:rPr>
                <w:rFonts w:ascii="Arial" w:eastAsia="宋体" w:hAnsi="Arial" w:cs="Arial"/>
                <w:color w:val="000000"/>
                <w:sz w:val="17"/>
                <w:szCs w:val="17"/>
              </w:rPr>
              <w:t>30 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E69"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E6A"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E6B" w14:textId="77777777" w:rsidR="00A045E1" w:rsidRDefault="00AB45D0">
            <w:pPr>
              <w:jc w:val="right"/>
              <w:textAlignment w:val="bottom"/>
            </w:pPr>
            <w:r>
              <w:rPr>
                <w:rFonts w:ascii="Arial" w:eastAsia="宋体" w:hAnsi="Arial" w:cs="Arial"/>
                <w:color w:val="000000"/>
                <w:sz w:val="17"/>
                <w:szCs w:val="17"/>
              </w:rPr>
              <w:t>1,255 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E6C"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E6D" w14:textId="77777777" w:rsidR="00A045E1" w:rsidRDefault="00AB45D0">
            <w:pPr>
              <w:jc w:val="right"/>
              <w:textAlignment w:val="bottom"/>
            </w:pPr>
            <w:r>
              <w:rPr>
                <w:rFonts w:ascii="Arial" w:eastAsia="宋体" w:hAnsi="Arial" w:cs="Arial"/>
                <w:color w:val="000000"/>
                <w:sz w:val="17"/>
                <w:szCs w:val="17"/>
              </w:rPr>
              <w:t>1,101 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E6E"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E6F" w14:textId="77777777" w:rsidR="00A045E1" w:rsidRDefault="00AB45D0">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E70"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E71" w14:textId="77777777" w:rsidR="00A045E1" w:rsidRDefault="00AB45D0">
            <w:pPr>
              <w:jc w:val="right"/>
              <w:textAlignment w:val="bottom"/>
            </w:pPr>
            <w:r>
              <w:rPr>
                <w:rFonts w:ascii="Arial" w:eastAsia="宋体" w:hAnsi="Arial" w:cs="Arial"/>
                <w:color w:val="000000"/>
                <w:sz w:val="17"/>
                <w:szCs w:val="17"/>
              </w:rPr>
              <w:t>30 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E72" w14:textId="77777777" w:rsidR="00A045E1" w:rsidRDefault="00AB45D0">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B9E6E73" w14:textId="77777777" w:rsidR="00A045E1" w:rsidRDefault="00A045E1">
            <w:pPr>
              <w:rPr>
                <w:rFonts w:ascii="宋体"/>
                <w:vanish/>
              </w:rPr>
            </w:pPr>
          </w:p>
        </w:tc>
        <w:tc>
          <w:tcPr>
            <w:tcW w:w="0" w:type="auto"/>
            <w:shd w:val="clear" w:color="auto" w:fill="auto"/>
            <w:vAlign w:val="bottom"/>
          </w:tcPr>
          <w:p w14:paraId="2B9E6E74" w14:textId="77777777" w:rsidR="00A045E1" w:rsidRDefault="00A045E1">
            <w:pPr>
              <w:rPr>
                <w:rFonts w:ascii="宋体"/>
                <w:vanish/>
              </w:rPr>
            </w:pPr>
          </w:p>
        </w:tc>
        <w:tc>
          <w:tcPr>
            <w:tcW w:w="0" w:type="auto"/>
            <w:gridSpan w:val="3"/>
            <w:shd w:val="clear" w:color="auto" w:fill="auto"/>
            <w:vAlign w:val="bottom"/>
          </w:tcPr>
          <w:p w14:paraId="2B9E6E75" w14:textId="77777777" w:rsidR="00A045E1" w:rsidRDefault="00A045E1">
            <w:pPr>
              <w:rPr>
                <w:rFonts w:ascii="宋体"/>
                <w:vanish/>
              </w:rPr>
            </w:pPr>
          </w:p>
        </w:tc>
        <w:tc>
          <w:tcPr>
            <w:tcW w:w="0" w:type="auto"/>
            <w:gridSpan w:val="3"/>
            <w:shd w:val="clear" w:color="auto" w:fill="auto"/>
            <w:vAlign w:val="bottom"/>
          </w:tcPr>
          <w:p w14:paraId="2B9E6E76" w14:textId="77777777" w:rsidR="00A045E1" w:rsidRDefault="00A045E1">
            <w:pPr>
              <w:rPr>
                <w:rFonts w:ascii="宋体"/>
                <w:vanish/>
              </w:rPr>
            </w:pPr>
          </w:p>
        </w:tc>
        <w:tc>
          <w:tcPr>
            <w:tcW w:w="0" w:type="auto"/>
            <w:gridSpan w:val="3"/>
            <w:shd w:val="clear" w:color="auto" w:fill="auto"/>
            <w:vAlign w:val="bottom"/>
          </w:tcPr>
          <w:p w14:paraId="2B9E6E77" w14:textId="77777777" w:rsidR="00A045E1" w:rsidRDefault="00A045E1">
            <w:pPr>
              <w:rPr>
                <w:rFonts w:ascii="宋体"/>
                <w:vanish/>
              </w:rPr>
            </w:pPr>
          </w:p>
        </w:tc>
      </w:tr>
      <w:tr w:rsidR="00A045E1" w14:paraId="2B9E6E9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E79" w14:textId="77777777" w:rsidR="00A045E1" w:rsidRDefault="00AB45D0">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B9E6E7A"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6E7B" w14:textId="77777777" w:rsidR="00A045E1" w:rsidRDefault="00AB45D0">
            <w:pPr>
              <w:jc w:val="right"/>
              <w:textAlignment w:val="bottom"/>
            </w:pPr>
            <w:r>
              <w:rPr>
                <w:rFonts w:ascii="Arial" w:eastAsia="宋体" w:hAnsi="Arial" w:cs="Arial"/>
                <w:b/>
                <w:bCs/>
                <w:color w:val="000000"/>
                <w:sz w:val="17"/>
                <w:szCs w:val="17"/>
              </w:rPr>
              <w:t>1,599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E7C"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6E7D"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6E7E" w14:textId="77777777" w:rsidR="00A045E1" w:rsidRDefault="00AB45D0">
            <w:pPr>
              <w:jc w:val="right"/>
              <w:textAlignment w:val="bottom"/>
            </w:pPr>
            <w:r>
              <w:rPr>
                <w:rFonts w:ascii="Arial" w:eastAsia="宋体" w:hAnsi="Arial" w:cs="Arial"/>
                <w:b/>
                <w:bCs/>
                <w:color w:val="000000"/>
                <w:sz w:val="17"/>
                <w:szCs w:val="17"/>
              </w:rPr>
              <w:t>1,347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E7F"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E80" w14:textId="77777777" w:rsidR="00A045E1" w:rsidRDefault="00AB45D0">
            <w:pPr>
              <w:jc w:val="right"/>
              <w:textAlignment w:val="bottom"/>
            </w:pPr>
            <w:r>
              <w:rPr>
                <w:rFonts w:ascii="Arial" w:eastAsia="宋体" w:hAnsi="Arial" w:cs="Arial"/>
                <w:b/>
                <w:bCs/>
                <w:color w:val="000000"/>
                <w:sz w:val="17"/>
                <w:szCs w:val="17"/>
              </w:rPr>
              <w:t>19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E81"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E82" w14:textId="77777777" w:rsidR="00A045E1" w:rsidRDefault="00AB45D0">
            <w:pPr>
              <w:jc w:val="right"/>
              <w:textAlignment w:val="bottom"/>
            </w:pPr>
            <w:r>
              <w:rPr>
                <w:rFonts w:ascii="Arial" w:eastAsia="宋体" w:hAnsi="Arial" w:cs="Arial"/>
                <w:b/>
                <w:bCs/>
                <w:color w:val="000000"/>
                <w:sz w:val="17"/>
                <w:szCs w:val="17"/>
              </w:rPr>
              <w:t>34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E83"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E84" w14:textId="77777777" w:rsidR="00A045E1" w:rsidRDefault="00A045E1">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B9E6E85"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6E86" w14:textId="77777777" w:rsidR="00A045E1" w:rsidRDefault="00AB45D0">
            <w:pPr>
              <w:jc w:val="right"/>
              <w:textAlignment w:val="bottom"/>
            </w:pPr>
            <w:r>
              <w:rPr>
                <w:rFonts w:ascii="Arial" w:eastAsia="宋体" w:hAnsi="Arial" w:cs="Arial"/>
                <w:b/>
                <w:bCs/>
                <w:color w:val="000000"/>
                <w:sz w:val="17"/>
                <w:szCs w:val="17"/>
              </w:rPr>
              <w:t>3,1</w:t>
            </w:r>
            <w:r>
              <w:rPr>
                <w:rFonts w:ascii="Arial" w:eastAsia="宋体" w:hAnsi="Arial" w:cs="Arial"/>
                <w:b/>
                <w:bCs/>
                <w:color w:val="000000"/>
                <w:sz w:val="17"/>
                <w:szCs w:val="17"/>
              </w:rPr>
              <w:t>34</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E87"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6E88"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6E89" w14:textId="77777777" w:rsidR="00A045E1" w:rsidRDefault="00AB45D0">
            <w:pPr>
              <w:jc w:val="right"/>
              <w:textAlignment w:val="bottom"/>
            </w:pPr>
            <w:r>
              <w:rPr>
                <w:rFonts w:ascii="Arial" w:eastAsia="宋体" w:hAnsi="Arial" w:cs="Arial"/>
                <w:b/>
                <w:bCs/>
                <w:color w:val="000000"/>
                <w:sz w:val="17"/>
                <w:szCs w:val="17"/>
              </w:rPr>
              <w:t>2,812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E8A"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E8B" w14:textId="77777777" w:rsidR="00A045E1" w:rsidRDefault="00AB45D0">
            <w:pPr>
              <w:jc w:val="right"/>
              <w:textAlignment w:val="bottom"/>
            </w:pPr>
            <w:r>
              <w:rPr>
                <w:rFonts w:ascii="Arial" w:eastAsia="宋体" w:hAnsi="Arial" w:cs="Arial"/>
                <w:b/>
                <w:bCs/>
                <w:color w:val="000000"/>
                <w:sz w:val="17"/>
                <w:szCs w:val="17"/>
              </w:rPr>
              <w:t>11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E8C"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E8D" w14:textId="77777777" w:rsidR="00A045E1" w:rsidRDefault="00AB45D0">
            <w:pPr>
              <w:jc w:val="right"/>
              <w:textAlignment w:val="bottom"/>
            </w:pPr>
            <w:r>
              <w:rPr>
                <w:rFonts w:ascii="Arial" w:eastAsia="宋体" w:hAnsi="Arial" w:cs="Arial"/>
                <w:b/>
                <w:bCs/>
                <w:color w:val="000000"/>
                <w:sz w:val="17"/>
                <w:szCs w:val="17"/>
              </w:rPr>
              <w:t>25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E8E" w14:textId="77777777" w:rsidR="00A045E1" w:rsidRDefault="00AB45D0">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2B9E6E8F" w14:textId="77777777" w:rsidR="00A045E1" w:rsidRDefault="00A045E1">
            <w:pPr>
              <w:rPr>
                <w:rFonts w:ascii="宋体"/>
                <w:vanish/>
              </w:rPr>
            </w:pPr>
          </w:p>
        </w:tc>
        <w:tc>
          <w:tcPr>
            <w:tcW w:w="0" w:type="auto"/>
            <w:shd w:val="clear" w:color="auto" w:fill="auto"/>
            <w:vAlign w:val="bottom"/>
          </w:tcPr>
          <w:p w14:paraId="2B9E6E90" w14:textId="77777777" w:rsidR="00A045E1" w:rsidRDefault="00A045E1">
            <w:pPr>
              <w:rPr>
                <w:rFonts w:ascii="宋体"/>
                <w:vanish/>
              </w:rPr>
            </w:pPr>
          </w:p>
        </w:tc>
        <w:tc>
          <w:tcPr>
            <w:tcW w:w="0" w:type="auto"/>
            <w:gridSpan w:val="3"/>
            <w:shd w:val="clear" w:color="auto" w:fill="auto"/>
            <w:vAlign w:val="bottom"/>
          </w:tcPr>
          <w:p w14:paraId="2B9E6E91" w14:textId="77777777" w:rsidR="00A045E1" w:rsidRDefault="00A045E1">
            <w:pPr>
              <w:rPr>
                <w:rFonts w:ascii="宋体"/>
                <w:vanish/>
              </w:rPr>
            </w:pPr>
          </w:p>
        </w:tc>
        <w:tc>
          <w:tcPr>
            <w:tcW w:w="0" w:type="auto"/>
            <w:gridSpan w:val="3"/>
            <w:shd w:val="clear" w:color="auto" w:fill="auto"/>
            <w:vAlign w:val="bottom"/>
          </w:tcPr>
          <w:p w14:paraId="2B9E6E92" w14:textId="77777777" w:rsidR="00A045E1" w:rsidRDefault="00A045E1">
            <w:pPr>
              <w:rPr>
                <w:rFonts w:ascii="宋体"/>
                <w:vanish/>
              </w:rPr>
            </w:pPr>
          </w:p>
        </w:tc>
        <w:tc>
          <w:tcPr>
            <w:tcW w:w="0" w:type="auto"/>
            <w:gridSpan w:val="3"/>
            <w:shd w:val="clear" w:color="auto" w:fill="auto"/>
            <w:vAlign w:val="bottom"/>
          </w:tcPr>
          <w:p w14:paraId="2B9E6E93" w14:textId="77777777" w:rsidR="00A045E1" w:rsidRDefault="00A045E1">
            <w:pPr>
              <w:rPr>
                <w:rFonts w:ascii="宋体"/>
                <w:vanish/>
              </w:rPr>
            </w:pPr>
          </w:p>
        </w:tc>
      </w:tr>
      <w:tr w:rsidR="00A045E1" w14:paraId="2B9E6EAE"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B9E6E95" w14:textId="77777777" w:rsidR="00A045E1" w:rsidRDefault="00AB45D0">
            <w:pPr>
              <w:textAlignment w:val="bottom"/>
            </w:pPr>
            <w:r>
              <w:rPr>
                <w:rFonts w:ascii="Arial" w:eastAsia="宋体" w:hAnsi="Arial" w:cs="Arial"/>
                <w:b/>
                <w:bCs/>
                <w:color w:val="000000"/>
                <w:sz w:val="17"/>
                <w:szCs w:val="17"/>
              </w:rPr>
              <w:t>EARNINGS BEFORE INTEREST AND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6E96"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6E97" w14:textId="77777777" w:rsidR="00A045E1" w:rsidRDefault="00AB45D0">
            <w:pPr>
              <w:jc w:val="right"/>
              <w:textAlignment w:val="bottom"/>
            </w:pPr>
            <w:r>
              <w:rPr>
                <w:rFonts w:ascii="Arial" w:eastAsia="宋体" w:hAnsi="Arial" w:cs="Arial"/>
                <w:b/>
                <w:bCs/>
                <w:color w:val="000000"/>
                <w:sz w:val="17"/>
                <w:szCs w:val="17"/>
              </w:rPr>
              <w:t>485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6E98"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6E99"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6E9A" w14:textId="77777777" w:rsidR="00A045E1" w:rsidRDefault="00AB45D0">
            <w:pPr>
              <w:jc w:val="right"/>
              <w:textAlignment w:val="bottom"/>
            </w:pPr>
            <w:r>
              <w:rPr>
                <w:rFonts w:ascii="Arial" w:eastAsia="宋体" w:hAnsi="Arial" w:cs="Arial"/>
                <w:b/>
                <w:bCs/>
                <w:color w:val="000000"/>
                <w:sz w:val="17"/>
                <w:szCs w:val="17"/>
              </w:rPr>
              <w:t>388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6E9B" w14:textId="77777777" w:rsidR="00A045E1" w:rsidRDefault="00A045E1">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6E9C" w14:textId="77777777" w:rsidR="00A045E1" w:rsidRDefault="00AB45D0">
            <w:pPr>
              <w:jc w:val="right"/>
              <w:textAlignment w:val="bottom"/>
            </w:pPr>
            <w:r>
              <w:rPr>
                <w:rFonts w:ascii="Arial" w:eastAsia="宋体" w:hAnsi="Arial" w:cs="Arial"/>
                <w:b/>
                <w:bCs/>
                <w:color w:val="000000"/>
                <w:sz w:val="17"/>
                <w:szCs w:val="17"/>
              </w:rPr>
              <w:t>25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6E9D"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B9E6E9E" w14:textId="77777777" w:rsidR="00A045E1" w:rsidRDefault="00A045E1">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B9E6E9F" w14:textId="77777777" w:rsidR="00A045E1" w:rsidRDefault="00A045E1">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6EA0"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6EA1" w14:textId="77777777" w:rsidR="00A045E1" w:rsidRDefault="00AB45D0">
            <w:pPr>
              <w:jc w:val="right"/>
              <w:textAlignment w:val="bottom"/>
            </w:pPr>
            <w:r>
              <w:rPr>
                <w:rFonts w:ascii="Arial" w:eastAsia="宋体" w:hAnsi="Arial" w:cs="Arial"/>
                <w:b/>
                <w:bCs/>
                <w:color w:val="000000"/>
                <w:sz w:val="17"/>
                <w:szCs w:val="17"/>
              </w:rPr>
              <w:t>985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6EA2"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6EA3"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6EA4" w14:textId="77777777" w:rsidR="00A045E1" w:rsidRDefault="00AB45D0">
            <w:pPr>
              <w:jc w:val="right"/>
              <w:textAlignment w:val="bottom"/>
            </w:pPr>
            <w:r>
              <w:rPr>
                <w:rFonts w:ascii="Arial" w:eastAsia="宋体" w:hAnsi="Arial" w:cs="Arial"/>
                <w:b/>
                <w:bCs/>
                <w:color w:val="000000"/>
                <w:sz w:val="17"/>
                <w:szCs w:val="17"/>
              </w:rPr>
              <w:t>869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6EA5" w14:textId="77777777" w:rsidR="00A045E1" w:rsidRDefault="00A045E1">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6EA6" w14:textId="77777777" w:rsidR="00A045E1" w:rsidRDefault="00AB45D0">
            <w:pPr>
              <w:jc w:val="right"/>
              <w:textAlignment w:val="bottom"/>
            </w:pPr>
            <w:r>
              <w:rPr>
                <w:rFonts w:ascii="Arial" w:eastAsia="宋体" w:hAnsi="Arial" w:cs="Arial"/>
                <w:b/>
                <w:bCs/>
                <w:color w:val="000000"/>
                <w:sz w:val="17"/>
                <w:szCs w:val="17"/>
              </w:rPr>
              <w:t>13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6EA7"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B9E6EA8" w14:textId="77777777" w:rsidR="00A045E1" w:rsidRDefault="00A045E1">
            <w:pPr>
              <w:rPr>
                <w:rFonts w:ascii="宋体"/>
              </w:rPr>
            </w:pPr>
          </w:p>
        </w:tc>
        <w:tc>
          <w:tcPr>
            <w:tcW w:w="0" w:type="auto"/>
            <w:shd w:val="clear" w:color="auto" w:fill="auto"/>
            <w:vAlign w:val="bottom"/>
          </w:tcPr>
          <w:p w14:paraId="2B9E6EA9" w14:textId="77777777" w:rsidR="00A045E1" w:rsidRDefault="00A045E1">
            <w:pPr>
              <w:rPr>
                <w:rFonts w:ascii="宋体"/>
                <w:vanish/>
              </w:rPr>
            </w:pPr>
          </w:p>
        </w:tc>
        <w:tc>
          <w:tcPr>
            <w:tcW w:w="0" w:type="auto"/>
            <w:shd w:val="clear" w:color="auto" w:fill="auto"/>
            <w:vAlign w:val="bottom"/>
          </w:tcPr>
          <w:p w14:paraId="2B9E6EAA" w14:textId="77777777" w:rsidR="00A045E1" w:rsidRDefault="00A045E1">
            <w:pPr>
              <w:rPr>
                <w:rFonts w:ascii="宋体"/>
                <w:vanish/>
              </w:rPr>
            </w:pPr>
          </w:p>
        </w:tc>
        <w:tc>
          <w:tcPr>
            <w:tcW w:w="0" w:type="auto"/>
            <w:gridSpan w:val="3"/>
            <w:shd w:val="clear" w:color="auto" w:fill="auto"/>
            <w:vAlign w:val="bottom"/>
          </w:tcPr>
          <w:p w14:paraId="2B9E6EAB" w14:textId="77777777" w:rsidR="00A045E1" w:rsidRDefault="00A045E1">
            <w:pPr>
              <w:rPr>
                <w:rFonts w:ascii="宋体"/>
                <w:vanish/>
              </w:rPr>
            </w:pPr>
          </w:p>
        </w:tc>
        <w:tc>
          <w:tcPr>
            <w:tcW w:w="0" w:type="auto"/>
            <w:gridSpan w:val="3"/>
            <w:shd w:val="clear" w:color="auto" w:fill="auto"/>
            <w:vAlign w:val="bottom"/>
          </w:tcPr>
          <w:p w14:paraId="2B9E6EAC" w14:textId="77777777" w:rsidR="00A045E1" w:rsidRDefault="00A045E1">
            <w:pPr>
              <w:rPr>
                <w:rFonts w:ascii="宋体"/>
                <w:vanish/>
              </w:rPr>
            </w:pPr>
          </w:p>
        </w:tc>
        <w:tc>
          <w:tcPr>
            <w:tcW w:w="0" w:type="auto"/>
            <w:gridSpan w:val="3"/>
            <w:shd w:val="clear" w:color="auto" w:fill="auto"/>
            <w:vAlign w:val="bottom"/>
          </w:tcPr>
          <w:p w14:paraId="2B9E6EAD" w14:textId="77777777" w:rsidR="00A045E1" w:rsidRDefault="00A045E1">
            <w:pPr>
              <w:rPr>
                <w:rFonts w:ascii="宋体"/>
                <w:vanish/>
              </w:rPr>
            </w:pPr>
          </w:p>
        </w:tc>
      </w:tr>
    </w:tbl>
    <w:p w14:paraId="2B9E6EAF" w14:textId="77777777" w:rsidR="00A045E1" w:rsidRDefault="00AB45D0">
      <w:pPr>
        <w:spacing w:before="120" w:after="120"/>
      </w:pPr>
      <w:r>
        <w:rPr>
          <w:rFonts w:ascii="Arial" w:eastAsia="宋体" w:hAnsi="Arial" w:cs="Arial"/>
          <w:color w:val="000000"/>
          <w:sz w:val="17"/>
          <w:szCs w:val="17"/>
        </w:rPr>
        <w:t>As discussed previously, our NIKE Brand business i</w:t>
      </w:r>
      <w:r>
        <w:rPr>
          <w:rFonts w:ascii="Arial" w:eastAsia="宋体" w:hAnsi="Arial" w:cs="Arial"/>
          <w:color w:val="000000"/>
          <w:sz w:val="17"/>
          <w:szCs w:val="17"/>
        </w:rPr>
        <w:t>n Brazil transitioned to a distributor operating model during fiscal 2021. We completed the sale of our entity in Chile and our entities in Argentina and Uruguay to third-party distributors in the first and second quarters of fiscal 2023, respectively, and</w:t>
      </w:r>
      <w:r>
        <w:rPr>
          <w:rFonts w:ascii="Arial" w:eastAsia="宋体" w:hAnsi="Arial" w:cs="Arial"/>
          <w:color w:val="000000"/>
          <w:sz w:val="17"/>
          <w:szCs w:val="17"/>
        </w:rPr>
        <w:t xml:space="preserve"> the impacts from closing these transactions are included within Corporate and are not reflected in the APLA operating segment results. This completes the transition of our NIKE Brand businesses in these markets to a distributor operating model. Our CASA m</w:t>
      </w:r>
      <w:r>
        <w:rPr>
          <w:rFonts w:ascii="Arial" w:eastAsia="宋体" w:hAnsi="Arial" w:cs="Arial"/>
          <w:color w:val="000000"/>
          <w:sz w:val="17"/>
          <w:szCs w:val="17"/>
        </w:rPr>
        <w:t xml:space="preserve">arketplace now reflects a full distributor operating model. For more information see Note 13 — Acquisitions and Divestitures within the accompanying Notes to the Unaudited Condensed Consolidated Financial Statements. </w:t>
      </w:r>
    </w:p>
    <w:p w14:paraId="2B9E6EB0" w14:textId="77777777" w:rsidR="00A045E1" w:rsidRDefault="00AB45D0">
      <w:pPr>
        <w:spacing w:before="120"/>
      </w:pPr>
      <w:r>
        <w:rPr>
          <w:rFonts w:ascii="sans-serif" w:eastAsia="sans-serif" w:hAnsi="sans-serif" w:cs="sans-serif"/>
          <w:b/>
          <w:bCs/>
          <w:color w:val="808080"/>
          <w:sz w:val="22"/>
          <w:szCs w:val="22"/>
        </w:rPr>
        <w:t>SECOND QUARTER OF FISCAL 2023 COMPARED</w:t>
      </w:r>
      <w:r>
        <w:rPr>
          <w:rFonts w:ascii="sans-serif" w:eastAsia="sans-serif" w:hAnsi="sans-serif" w:cs="sans-serif"/>
          <w:b/>
          <w:bCs/>
          <w:color w:val="808080"/>
          <w:sz w:val="22"/>
          <w:szCs w:val="22"/>
        </w:rPr>
        <w:t xml:space="preserve"> TO SECOND QUARTER OF FISCAL 2022</w:t>
      </w:r>
    </w:p>
    <w:p w14:paraId="2B9E6EB1" w14:textId="77777777" w:rsidR="00A045E1" w:rsidRDefault="00AB45D0">
      <w:pPr>
        <w:spacing w:before="60" w:after="120"/>
      </w:pPr>
      <w:r>
        <w:rPr>
          <w:rFonts w:ascii="Arial" w:eastAsia="宋体" w:hAnsi="Arial" w:cs="Arial"/>
          <w:color w:val="000000"/>
          <w:sz w:val="17"/>
          <w:szCs w:val="17"/>
        </w:rPr>
        <w:t>On a currency-neutral basis, APLA revenues increased 34% for the second quarter of fiscal 2023. The increase was due to higher revenues across nearly all territories, led by Japan, Korea and Southeast Asia &amp; India, which i</w:t>
      </w:r>
      <w:r>
        <w:rPr>
          <w:rFonts w:ascii="Arial" w:eastAsia="宋体" w:hAnsi="Arial" w:cs="Arial"/>
          <w:color w:val="000000"/>
          <w:sz w:val="17"/>
          <w:szCs w:val="17"/>
        </w:rPr>
        <w:t>ncreased 42%, 37% and 61%, respectively. The transition of our Chile, Argentina and Uruguay entities to a third-party distributor operating model reduced APLA revenue growth by approximately 7 percentage points. Revenues increased primarily due to growth i</w:t>
      </w:r>
      <w:r>
        <w:rPr>
          <w:rFonts w:ascii="Arial" w:eastAsia="宋体" w:hAnsi="Arial" w:cs="Arial"/>
          <w:color w:val="000000"/>
          <w:sz w:val="17"/>
          <w:szCs w:val="17"/>
        </w:rPr>
        <w:t>n Men's, Women's and the Jordan Brand. NIKE Direct revenues increased 30%, primarily due to digital sales growth of 35% and comparable store sales growth of 33% in part due to improved physical retail traffic, partially offset by stores included in the sal</w:t>
      </w:r>
      <w:r>
        <w:rPr>
          <w:rFonts w:ascii="Arial" w:eastAsia="宋体" w:hAnsi="Arial" w:cs="Arial"/>
          <w:color w:val="000000"/>
          <w:sz w:val="17"/>
          <w:szCs w:val="17"/>
        </w:rPr>
        <w:t>e of our Chile, Argentina and Uruguay entities.</w:t>
      </w:r>
    </w:p>
    <w:p w14:paraId="2B9E6EB2" w14:textId="77777777" w:rsidR="00A045E1" w:rsidRDefault="00AB45D0">
      <w:r>
        <w:rPr>
          <w:rFonts w:ascii="Arial" w:eastAsia="宋体" w:hAnsi="Arial" w:cs="Arial"/>
          <w:color w:val="000000"/>
          <w:sz w:val="17"/>
          <w:szCs w:val="17"/>
        </w:rPr>
        <w:t>Currency-neutral footwear revenues increased 40%, due primarily to higher revenues in Men's, Women's and the Jordan Brand. Unit sales of footwear increased 38%, while higher ASP per pair contributed approxima</w:t>
      </w:r>
      <w:r>
        <w:rPr>
          <w:rFonts w:ascii="Arial" w:eastAsia="宋体" w:hAnsi="Arial" w:cs="Arial"/>
          <w:color w:val="000000"/>
          <w:sz w:val="17"/>
          <w:szCs w:val="17"/>
        </w:rPr>
        <w:t>tely 2 percentage points of footwear revenue growth. Higher ASP per pair was largely driven by higher full-price ASP.</w:t>
      </w:r>
    </w:p>
    <w:p w14:paraId="2B9E6EB3" w14:textId="77777777" w:rsidR="00A045E1" w:rsidRDefault="00AB45D0">
      <w:pPr>
        <w:spacing w:before="120" w:after="120"/>
      </w:pPr>
      <w:r>
        <w:rPr>
          <w:rFonts w:ascii="Arial" w:eastAsia="宋体" w:hAnsi="Arial" w:cs="Arial"/>
          <w:color w:val="000000"/>
          <w:sz w:val="17"/>
          <w:szCs w:val="17"/>
        </w:rPr>
        <w:t>Currency-neutral apparel revenues increased 24%, due primarily to higher revenues in Men's, Women's and the Jordan Brand. Unit sales of ap</w:t>
      </w:r>
      <w:r>
        <w:rPr>
          <w:rFonts w:ascii="Arial" w:eastAsia="宋体" w:hAnsi="Arial" w:cs="Arial"/>
          <w:color w:val="000000"/>
          <w:sz w:val="17"/>
          <w:szCs w:val="17"/>
        </w:rPr>
        <w:t xml:space="preserve">parel increased 22%, while higher ASP per unit contributed approximately 2 percentage points of apparel revenue growth, driven by higher full-price ASP, partially offset by lower NIKE Direct ASP. </w:t>
      </w:r>
    </w:p>
    <w:p w14:paraId="2B9E6EB4" w14:textId="77777777" w:rsidR="00A045E1" w:rsidRDefault="00AB45D0">
      <w:pPr>
        <w:spacing w:before="120" w:after="120"/>
      </w:pPr>
      <w:r>
        <w:rPr>
          <w:rFonts w:ascii="Arial" w:eastAsia="宋体" w:hAnsi="Arial" w:cs="Arial"/>
          <w:color w:val="000000"/>
          <w:sz w:val="17"/>
          <w:szCs w:val="17"/>
        </w:rPr>
        <w:t xml:space="preserve">Reported EBIT increased 25% for the second quarter of fiscal 2023, as higher revenues and lower selling and administrative expense more than offset gross margin contraction. Gross margin decreased approximately 190 basis points due to higher product costs </w:t>
      </w:r>
      <w:r>
        <w:rPr>
          <w:rFonts w:ascii="Arial" w:eastAsia="宋体" w:hAnsi="Arial" w:cs="Arial"/>
          <w:color w:val="000000"/>
          <w:sz w:val="17"/>
          <w:szCs w:val="17"/>
        </w:rPr>
        <w:t>reflecting increased inbound freight and logistics costs. This was partially offset by higher full-price ASP, net of discounts, in part due to strategic pricing actions, lower other costs including warehousing and favorable changes in standard foreign curr</w:t>
      </w:r>
      <w:r>
        <w:rPr>
          <w:rFonts w:ascii="Arial" w:eastAsia="宋体" w:hAnsi="Arial" w:cs="Arial"/>
          <w:color w:val="000000"/>
          <w:sz w:val="17"/>
          <w:szCs w:val="17"/>
        </w:rPr>
        <w:t>ency exchange rates. Selling and administrative expense decreased due to lower demand creation expense, partially offset by higher operating overhead expense. The decrease in demand creation expense was primarily due to favorable changes in foreign currenc</w:t>
      </w:r>
      <w:r>
        <w:rPr>
          <w:rFonts w:ascii="Arial" w:eastAsia="宋体" w:hAnsi="Arial" w:cs="Arial"/>
          <w:color w:val="000000"/>
          <w:sz w:val="17"/>
          <w:szCs w:val="17"/>
        </w:rPr>
        <w:t>y exchange rates and lower investments in digital marketing, partially offset by higher advertising and marketing expense. Operating overhead expense increased largely due to higher wage-related costs and higher professional services expenses, partially of</w:t>
      </w:r>
      <w:r>
        <w:rPr>
          <w:rFonts w:ascii="Arial" w:eastAsia="宋体" w:hAnsi="Arial" w:cs="Arial"/>
          <w:color w:val="000000"/>
          <w:sz w:val="17"/>
          <w:szCs w:val="17"/>
        </w:rPr>
        <w:t xml:space="preserve">fset by favorable changes in foreign currency exchange rates. </w:t>
      </w:r>
    </w:p>
    <w:p w14:paraId="2B9E6EB5" w14:textId="77777777" w:rsidR="00A045E1" w:rsidRDefault="00AB45D0">
      <w:pPr>
        <w:spacing w:before="120" w:after="120"/>
        <w:jc w:val="right"/>
      </w:pPr>
      <w:r>
        <w:rPr>
          <w:rFonts w:ascii="Arial" w:eastAsia="宋体" w:hAnsi="Arial" w:cs="Arial"/>
          <w:color w:val="E87722"/>
          <w:sz w:val="17"/>
          <w:szCs w:val="17"/>
        </w:rPr>
        <w:t>35</w:t>
      </w:r>
    </w:p>
    <w:p w14:paraId="2B9E6EB6" w14:textId="77777777" w:rsidR="00A045E1" w:rsidRDefault="00AB45D0">
      <w:r>
        <w:pict w14:anchorId="2B9E723F">
          <v:rect id="_x0000_i1061" style="width:415.3pt;height:1.5pt" o:hralign="center" o:hrstd="t" o:hr="t" fillcolor="#a0a0a0" stroked="f"/>
        </w:pict>
      </w:r>
    </w:p>
    <w:p w14:paraId="2B9E6EB7" w14:textId="77777777" w:rsidR="00A045E1" w:rsidRDefault="00A045E1"/>
    <w:p w14:paraId="2B9E6EB8" w14:textId="77777777" w:rsidR="00A045E1" w:rsidRDefault="00AB45D0">
      <w:hyperlink r:id="rId104" w:anchor="ief5e6988819748dbbb795180b2159749_7" w:history="1">
        <w:r>
          <w:rPr>
            <w:rStyle w:val="a5"/>
            <w:rFonts w:ascii="sans-serif" w:eastAsia="sans-serif" w:hAnsi="sans-serif" w:cs="sans-serif"/>
            <w:sz w:val="17"/>
            <w:szCs w:val="17"/>
          </w:rPr>
          <w:t>Table of Contents</w:t>
        </w:r>
      </w:hyperlink>
    </w:p>
    <w:p w14:paraId="2B9E6EB9" w14:textId="77777777" w:rsidR="00A045E1" w:rsidRDefault="00A045E1"/>
    <w:p w14:paraId="2B9E6EBA" w14:textId="77777777" w:rsidR="00A045E1" w:rsidRDefault="00AB45D0">
      <w:pPr>
        <w:spacing w:before="120"/>
      </w:pPr>
      <w:r>
        <w:rPr>
          <w:rFonts w:ascii="sans-serif" w:eastAsia="sans-serif" w:hAnsi="sans-serif" w:cs="sans-serif"/>
          <w:b/>
          <w:bCs/>
          <w:color w:val="808080"/>
          <w:sz w:val="22"/>
          <w:szCs w:val="22"/>
        </w:rPr>
        <w:t xml:space="preserve">FIRST SIX </w:t>
      </w:r>
      <w:r>
        <w:rPr>
          <w:rFonts w:ascii="sans-serif" w:eastAsia="sans-serif" w:hAnsi="sans-serif" w:cs="sans-serif"/>
          <w:b/>
          <w:bCs/>
          <w:color w:val="808080"/>
          <w:sz w:val="22"/>
          <w:szCs w:val="22"/>
        </w:rPr>
        <w:t>MONTHS OF FISCAL 2023 COMPARED TO FIRST SIX MONTHS OF FISCAL 2022</w:t>
      </w:r>
    </w:p>
    <w:p w14:paraId="2B9E6EBB" w14:textId="77777777" w:rsidR="00A045E1" w:rsidRDefault="00AB45D0">
      <w:r>
        <w:rPr>
          <w:rFonts w:ascii="Arial" w:eastAsia="宋体" w:hAnsi="Arial" w:cs="Arial"/>
          <w:color w:val="000000"/>
          <w:sz w:val="17"/>
          <w:szCs w:val="17"/>
        </w:rPr>
        <w:t>On a currency-neutral basis, APLA revenues increased 25% for the first six months of fiscal 2023. The increase was due to higher revenues across nearly all territories, led by Korea, Southea</w:t>
      </w:r>
      <w:r>
        <w:rPr>
          <w:rFonts w:ascii="Arial" w:eastAsia="宋体" w:hAnsi="Arial" w:cs="Arial"/>
          <w:color w:val="000000"/>
          <w:sz w:val="17"/>
          <w:szCs w:val="17"/>
        </w:rPr>
        <w:t>st Asia &amp; India, Japan and Pacific, which increased 30%, 63%, 18% and 39%, respectively. Additionally, the transition of our Chile, Argentina and Uruguay entities to a third-party distributor operating model reduced APLA growth by approximately 4 percentag</w:t>
      </w:r>
      <w:r>
        <w:rPr>
          <w:rFonts w:ascii="Arial" w:eastAsia="宋体" w:hAnsi="Arial" w:cs="Arial"/>
          <w:color w:val="000000"/>
          <w:sz w:val="17"/>
          <w:szCs w:val="17"/>
        </w:rPr>
        <w:t>e points. Revenues increased primarily due to higher revenues in Men’s, Women's and the Jordan Brand. NIKE Direct revenues increased 30%, primarily due to digital sales growth of 32%, comparable store sales growth of 28%, in part due to improved physical r</w:t>
      </w:r>
      <w:r>
        <w:rPr>
          <w:rFonts w:ascii="Arial" w:eastAsia="宋体" w:hAnsi="Arial" w:cs="Arial"/>
          <w:color w:val="000000"/>
          <w:sz w:val="17"/>
          <w:szCs w:val="17"/>
        </w:rPr>
        <w:t>etail traffic, and the addition of new stores.</w:t>
      </w:r>
    </w:p>
    <w:p w14:paraId="2B9E6EBC" w14:textId="77777777" w:rsidR="00A045E1" w:rsidRDefault="00AB45D0">
      <w:pPr>
        <w:spacing w:before="120" w:after="120"/>
      </w:pPr>
      <w:r>
        <w:rPr>
          <w:rFonts w:ascii="Arial" w:eastAsia="宋体" w:hAnsi="Arial" w:cs="Arial"/>
          <w:color w:val="000000"/>
          <w:sz w:val="17"/>
          <w:szCs w:val="17"/>
        </w:rPr>
        <w:t>Currency-neutral footwear revenues increased 27%, due primarily to higher revenues in Men's, Women's and the Jordan Brand. Unit sales of footwear increased 18%, while higher ASP per pair contributed approximat</w:t>
      </w:r>
      <w:r>
        <w:rPr>
          <w:rFonts w:ascii="Arial" w:eastAsia="宋体" w:hAnsi="Arial" w:cs="Arial"/>
          <w:color w:val="000000"/>
          <w:sz w:val="17"/>
          <w:szCs w:val="17"/>
        </w:rPr>
        <w:t xml:space="preserve">ely 9 percentage points of footwear revenue growth. Higher ASP per pair was driven by higher full-price and NIKE Direct ASPs, as well as the favorable impact of growth in our NIKE Direct business. </w:t>
      </w:r>
    </w:p>
    <w:p w14:paraId="2B9E6EBD" w14:textId="77777777" w:rsidR="00A045E1" w:rsidRDefault="00AB45D0">
      <w:pPr>
        <w:spacing w:before="120" w:after="120"/>
      </w:pPr>
      <w:r>
        <w:rPr>
          <w:rFonts w:ascii="Arial" w:eastAsia="宋体" w:hAnsi="Arial" w:cs="Arial"/>
          <w:color w:val="000000"/>
          <w:sz w:val="17"/>
          <w:szCs w:val="17"/>
        </w:rPr>
        <w:t>Currency-neutral apparel revenues increased 22%, due prima</w:t>
      </w:r>
      <w:r>
        <w:rPr>
          <w:rFonts w:ascii="Arial" w:eastAsia="宋体" w:hAnsi="Arial" w:cs="Arial"/>
          <w:color w:val="000000"/>
          <w:sz w:val="17"/>
          <w:szCs w:val="17"/>
        </w:rPr>
        <w:t xml:space="preserve">rily to higher revenues in Men's. Unit sales of apparel increased 20%, while higher ASP per unit contributed approximately 2 percentage points of apparel revenue growth, driven by higher full-price ASP, partially offset by lower NIKE Direct ASP. </w:t>
      </w:r>
    </w:p>
    <w:p w14:paraId="2B9E6EBE" w14:textId="77777777" w:rsidR="00A045E1" w:rsidRDefault="00AB45D0">
      <w:pPr>
        <w:spacing w:before="120" w:after="120"/>
      </w:pPr>
      <w:r>
        <w:rPr>
          <w:rFonts w:ascii="Arial" w:eastAsia="宋体" w:hAnsi="Arial" w:cs="Arial"/>
          <w:color w:val="000000"/>
          <w:sz w:val="17"/>
          <w:szCs w:val="17"/>
        </w:rPr>
        <w:t xml:space="preserve">Reported </w:t>
      </w:r>
      <w:r>
        <w:rPr>
          <w:rFonts w:ascii="Arial" w:eastAsia="宋体" w:hAnsi="Arial" w:cs="Arial"/>
          <w:color w:val="000000"/>
          <w:sz w:val="17"/>
          <w:szCs w:val="17"/>
        </w:rPr>
        <w:t>EBIT increased 13% for the first six months of fiscal 2023 as a result of higher revenues, partially offset higher selling and administrative expense as well as gross margin contraction. Gross margin decreased approximately 50 basis points primarily due to</w:t>
      </w:r>
      <w:r>
        <w:rPr>
          <w:rFonts w:ascii="Arial" w:eastAsia="宋体" w:hAnsi="Arial" w:cs="Arial"/>
          <w:color w:val="000000"/>
          <w:sz w:val="17"/>
          <w:szCs w:val="17"/>
        </w:rPr>
        <w:t xml:space="preserve"> higher product costs, reflecting inbound freight and logistics costs, partially offset by higher full-price ASP, net of discounts, in part due to strategic pricing actions, and favorable changes in standard foreign currency exchange rates. Selling and adm</w:t>
      </w:r>
      <w:r>
        <w:rPr>
          <w:rFonts w:ascii="Arial" w:eastAsia="宋体" w:hAnsi="Arial" w:cs="Arial"/>
          <w:color w:val="000000"/>
          <w:sz w:val="17"/>
          <w:szCs w:val="17"/>
        </w:rPr>
        <w:t>inistrative expense increased due to higher operating overhead expense, partially offset by lower demand creation expense. The increase in operating overhead expense was primarily due to higher wage-related expenses and professional services costs, partial</w:t>
      </w:r>
      <w:r>
        <w:rPr>
          <w:rFonts w:ascii="Arial" w:eastAsia="宋体" w:hAnsi="Arial" w:cs="Arial"/>
          <w:color w:val="000000"/>
          <w:sz w:val="17"/>
          <w:szCs w:val="17"/>
        </w:rPr>
        <w:t>ly offset by favorable changes in foreign currency exchange rates. Demand creation expense decreased primarily due to favorable changes in foreign currency exchange rates and lower investments in digital marketing, partially offset by higher sports marketi</w:t>
      </w:r>
      <w:r>
        <w:rPr>
          <w:rFonts w:ascii="Arial" w:eastAsia="宋体" w:hAnsi="Arial" w:cs="Arial"/>
          <w:color w:val="000000"/>
          <w:sz w:val="17"/>
          <w:szCs w:val="17"/>
        </w:rPr>
        <w:t xml:space="preserve">ng expenses. </w:t>
      </w:r>
    </w:p>
    <w:p w14:paraId="2B9E6EBF" w14:textId="77777777" w:rsidR="00A045E1" w:rsidRDefault="00AB45D0">
      <w:pPr>
        <w:spacing w:before="240" w:after="120"/>
      </w:pPr>
      <w:r>
        <w:rPr>
          <w:rFonts w:ascii="sans-serif" w:eastAsia="sans-serif" w:hAnsi="sans-serif" w:cs="sans-serif"/>
          <w:b/>
          <w:bCs/>
          <w:color w:val="000000"/>
          <w:sz w:val="28"/>
          <w:szCs w:val="28"/>
        </w:rPr>
        <w:t>GLOBAL BRAND DIVISIONS</w:t>
      </w:r>
    </w:p>
    <w:tbl>
      <w:tblPr>
        <w:tblW w:w="5000" w:type="pct"/>
        <w:tblCellMar>
          <w:top w:w="15" w:type="dxa"/>
          <w:left w:w="15" w:type="dxa"/>
          <w:bottom w:w="15" w:type="dxa"/>
          <w:right w:w="15" w:type="dxa"/>
        </w:tblCellMar>
        <w:tblLook w:val="04A0" w:firstRow="1" w:lastRow="0" w:firstColumn="1" w:lastColumn="0" w:noHBand="0" w:noVBand="1"/>
      </w:tblPr>
      <w:tblGrid>
        <w:gridCol w:w="43"/>
        <w:gridCol w:w="1323"/>
        <w:gridCol w:w="36"/>
        <w:gridCol w:w="115"/>
        <w:gridCol w:w="539"/>
        <w:gridCol w:w="36"/>
        <w:gridCol w:w="115"/>
        <w:gridCol w:w="539"/>
        <w:gridCol w:w="36"/>
        <w:gridCol w:w="74"/>
        <w:gridCol w:w="563"/>
        <w:gridCol w:w="172"/>
        <w:gridCol w:w="99"/>
        <w:gridCol w:w="755"/>
        <w:gridCol w:w="172"/>
        <w:gridCol w:w="36"/>
        <w:gridCol w:w="36"/>
        <w:gridCol w:w="36"/>
        <w:gridCol w:w="115"/>
        <w:gridCol w:w="539"/>
        <w:gridCol w:w="36"/>
        <w:gridCol w:w="115"/>
        <w:gridCol w:w="539"/>
        <w:gridCol w:w="36"/>
        <w:gridCol w:w="74"/>
        <w:gridCol w:w="563"/>
        <w:gridCol w:w="172"/>
        <w:gridCol w:w="99"/>
        <w:gridCol w:w="755"/>
        <w:gridCol w:w="172"/>
        <w:gridCol w:w="36"/>
        <w:gridCol w:w="36"/>
        <w:gridCol w:w="36"/>
        <w:gridCol w:w="36"/>
        <w:gridCol w:w="36"/>
        <w:gridCol w:w="36"/>
        <w:gridCol w:w="36"/>
        <w:gridCol w:w="36"/>
        <w:gridCol w:w="36"/>
        <w:gridCol w:w="36"/>
        <w:gridCol w:w="36"/>
      </w:tblGrid>
      <w:tr w:rsidR="00A045E1" w14:paraId="2B9E6EE3" w14:textId="77777777">
        <w:tc>
          <w:tcPr>
            <w:tcW w:w="50" w:type="pct"/>
            <w:shd w:val="clear" w:color="auto" w:fill="auto"/>
            <w:vAlign w:val="bottom"/>
          </w:tcPr>
          <w:p w14:paraId="2B9E6EC0" w14:textId="77777777" w:rsidR="00A045E1" w:rsidRDefault="00A045E1">
            <w:pPr>
              <w:rPr>
                <w:rFonts w:ascii="宋体"/>
              </w:rPr>
            </w:pPr>
          </w:p>
        </w:tc>
        <w:tc>
          <w:tcPr>
            <w:tcW w:w="1387" w:type="pct"/>
            <w:shd w:val="clear" w:color="auto" w:fill="auto"/>
            <w:vAlign w:val="bottom"/>
          </w:tcPr>
          <w:p w14:paraId="2B9E6EC1" w14:textId="77777777" w:rsidR="00A045E1" w:rsidRDefault="00A045E1">
            <w:pPr>
              <w:rPr>
                <w:rFonts w:ascii="宋体"/>
              </w:rPr>
            </w:pPr>
          </w:p>
        </w:tc>
        <w:tc>
          <w:tcPr>
            <w:tcW w:w="5" w:type="pct"/>
            <w:shd w:val="clear" w:color="auto" w:fill="auto"/>
            <w:vAlign w:val="bottom"/>
          </w:tcPr>
          <w:p w14:paraId="2B9E6EC2" w14:textId="77777777" w:rsidR="00A045E1" w:rsidRDefault="00A045E1">
            <w:pPr>
              <w:rPr>
                <w:rFonts w:ascii="宋体"/>
              </w:rPr>
            </w:pPr>
          </w:p>
        </w:tc>
        <w:tc>
          <w:tcPr>
            <w:tcW w:w="50" w:type="pct"/>
            <w:shd w:val="clear" w:color="auto" w:fill="auto"/>
            <w:vAlign w:val="bottom"/>
          </w:tcPr>
          <w:p w14:paraId="2B9E6EC3" w14:textId="77777777" w:rsidR="00A045E1" w:rsidRDefault="00A045E1">
            <w:pPr>
              <w:rPr>
                <w:rFonts w:ascii="宋体"/>
              </w:rPr>
            </w:pPr>
          </w:p>
        </w:tc>
        <w:tc>
          <w:tcPr>
            <w:tcW w:w="384" w:type="pct"/>
            <w:shd w:val="clear" w:color="auto" w:fill="auto"/>
            <w:vAlign w:val="bottom"/>
          </w:tcPr>
          <w:p w14:paraId="2B9E6EC4" w14:textId="77777777" w:rsidR="00A045E1" w:rsidRDefault="00A045E1">
            <w:pPr>
              <w:rPr>
                <w:rFonts w:ascii="宋体"/>
              </w:rPr>
            </w:pPr>
          </w:p>
        </w:tc>
        <w:tc>
          <w:tcPr>
            <w:tcW w:w="5" w:type="pct"/>
            <w:shd w:val="clear" w:color="auto" w:fill="auto"/>
            <w:vAlign w:val="bottom"/>
          </w:tcPr>
          <w:p w14:paraId="2B9E6EC5" w14:textId="77777777" w:rsidR="00A045E1" w:rsidRDefault="00A045E1">
            <w:pPr>
              <w:rPr>
                <w:rFonts w:ascii="宋体"/>
              </w:rPr>
            </w:pPr>
          </w:p>
        </w:tc>
        <w:tc>
          <w:tcPr>
            <w:tcW w:w="50" w:type="pct"/>
            <w:shd w:val="clear" w:color="auto" w:fill="auto"/>
            <w:vAlign w:val="bottom"/>
          </w:tcPr>
          <w:p w14:paraId="2B9E6EC6" w14:textId="77777777" w:rsidR="00A045E1" w:rsidRDefault="00A045E1">
            <w:pPr>
              <w:rPr>
                <w:rFonts w:ascii="宋体"/>
              </w:rPr>
            </w:pPr>
          </w:p>
        </w:tc>
        <w:tc>
          <w:tcPr>
            <w:tcW w:w="384" w:type="pct"/>
            <w:shd w:val="clear" w:color="auto" w:fill="auto"/>
            <w:vAlign w:val="bottom"/>
          </w:tcPr>
          <w:p w14:paraId="2B9E6EC7" w14:textId="77777777" w:rsidR="00A045E1" w:rsidRDefault="00A045E1">
            <w:pPr>
              <w:rPr>
                <w:rFonts w:ascii="宋体"/>
              </w:rPr>
            </w:pPr>
          </w:p>
        </w:tc>
        <w:tc>
          <w:tcPr>
            <w:tcW w:w="5" w:type="pct"/>
            <w:shd w:val="clear" w:color="auto" w:fill="auto"/>
            <w:vAlign w:val="bottom"/>
          </w:tcPr>
          <w:p w14:paraId="2B9E6EC8" w14:textId="77777777" w:rsidR="00A045E1" w:rsidRDefault="00A045E1">
            <w:pPr>
              <w:rPr>
                <w:rFonts w:ascii="宋体"/>
              </w:rPr>
            </w:pPr>
          </w:p>
        </w:tc>
        <w:tc>
          <w:tcPr>
            <w:tcW w:w="50" w:type="pct"/>
            <w:shd w:val="clear" w:color="auto" w:fill="auto"/>
            <w:vAlign w:val="bottom"/>
          </w:tcPr>
          <w:p w14:paraId="2B9E6EC9" w14:textId="77777777" w:rsidR="00A045E1" w:rsidRDefault="00A045E1">
            <w:pPr>
              <w:rPr>
                <w:rFonts w:ascii="宋体"/>
              </w:rPr>
            </w:pPr>
          </w:p>
        </w:tc>
        <w:tc>
          <w:tcPr>
            <w:tcW w:w="384" w:type="pct"/>
            <w:shd w:val="clear" w:color="auto" w:fill="auto"/>
            <w:vAlign w:val="bottom"/>
          </w:tcPr>
          <w:p w14:paraId="2B9E6ECA" w14:textId="77777777" w:rsidR="00A045E1" w:rsidRDefault="00A045E1">
            <w:pPr>
              <w:rPr>
                <w:rFonts w:ascii="宋体"/>
              </w:rPr>
            </w:pPr>
          </w:p>
        </w:tc>
        <w:tc>
          <w:tcPr>
            <w:tcW w:w="5" w:type="pct"/>
            <w:shd w:val="clear" w:color="auto" w:fill="auto"/>
            <w:vAlign w:val="bottom"/>
          </w:tcPr>
          <w:p w14:paraId="2B9E6ECB" w14:textId="77777777" w:rsidR="00A045E1" w:rsidRDefault="00A045E1">
            <w:pPr>
              <w:rPr>
                <w:rFonts w:ascii="宋体"/>
              </w:rPr>
            </w:pPr>
          </w:p>
        </w:tc>
        <w:tc>
          <w:tcPr>
            <w:tcW w:w="50" w:type="pct"/>
            <w:shd w:val="clear" w:color="auto" w:fill="auto"/>
            <w:vAlign w:val="bottom"/>
          </w:tcPr>
          <w:p w14:paraId="2B9E6ECC" w14:textId="77777777" w:rsidR="00A045E1" w:rsidRDefault="00A045E1">
            <w:pPr>
              <w:rPr>
                <w:rFonts w:ascii="宋体"/>
              </w:rPr>
            </w:pPr>
          </w:p>
        </w:tc>
        <w:tc>
          <w:tcPr>
            <w:tcW w:w="384" w:type="pct"/>
            <w:shd w:val="clear" w:color="auto" w:fill="auto"/>
            <w:vAlign w:val="bottom"/>
          </w:tcPr>
          <w:p w14:paraId="2B9E6ECD" w14:textId="77777777" w:rsidR="00A045E1" w:rsidRDefault="00A045E1">
            <w:pPr>
              <w:rPr>
                <w:rFonts w:ascii="宋体"/>
              </w:rPr>
            </w:pPr>
          </w:p>
        </w:tc>
        <w:tc>
          <w:tcPr>
            <w:tcW w:w="5" w:type="pct"/>
            <w:shd w:val="clear" w:color="auto" w:fill="auto"/>
            <w:vAlign w:val="bottom"/>
          </w:tcPr>
          <w:p w14:paraId="2B9E6ECE" w14:textId="77777777" w:rsidR="00A045E1" w:rsidRDefault="00A045E1">
            <w:pPr>
              <w:rPr>
                <w:rFonts w:ascii="宋体"/>
              </w:rPr>
            </w:pPr>
          </w:p>
        </w:tc>
        <w:tc>
          <w:tcPr>
            <w:tcW w:w="5" w:type="pct"/>
            <w:shd w:val="clear" w:color="auto" w:fill="auto"/>
            <w:vAlign w:val="bottom"/>
          </w:tcPr>
          <w:p w14:paraId="2B9E6ECF" w14:textId="77777777" w:rsidR="00A045E1" w:rsidRDefault="00A045E1">
            <w:pPr>
              <w:rPr>
                <w:rFonts w:ascii="宋体"/>
              </w:rPr>
            </w:pPr>
          </w:p>
        </w:tc>
        <w:tc>
          <w:tcPr>
            <w:tcW w:w="28" w:type="pct"/>
            <w:shd w:val="clear" w:color="auto" w:fill="auto"/>
            <w:vAlign w:val="bottom"/>
          </w:tcPr>
          <w:p w14:paraId="2B9E6ED0" w14:textId="77777777" w:rsidR="00A045E1" w:rsidRDefault="00A045E1">
            <w:pPr>
              <w:rPr>
                <w:rFonts w:ascii="宋体"/>
              </w:rPr>
            </w:pPr>
          </w:p>
        </w:tc>
        <w:tc>
          <w:tcPr>
            <w:tcW w:w="5" w:type="pct"/>
            <w:shd w:val="clear" w:color="auto" w:fill="auto"/>
            <w:vAlign w:val="bottom"/>
          </w:tcPr>
          <w:p w14:paraId="2B9E6ED1" w14:textId="77777777" w:rsidR="00A045E1" w:rsidRDefault="00A045E1">
            <w:pPr>
              <w:rPr>
                <w:rFonts w:ascii="宋体"/>
              </w:rPr>
            </w:pPr>
          </w:p>
        </w:tc>
        <w:tc>
          <w:tcPr>
            <w:tcW w:w="50" w:type="pct"/>
            <w:shd w:val="clear" w:color="auto" w:fill="auto"/>
            <w:vAlign w:val="bottom"/>
          </w:tcPr>
          <w:p w14:paraId="2B9E6ED2" w14:textId="77777777" w:rsidR="00A045E1" w:rsidRDefault="00A045E1">
            <w:pPr>
              <w:rPr>
                <w:rFonts w:ascii="宋体"/>
              </w:rPr>
            </w:pPr>
          </w:p>
        </w:tc>
        <w:tc>
          <w:tcPr>
            <w:tcW w:w="384" w:type="pct"/>
            <w:shd w:val="clear" w:color="auto" w:fill="auto"/>
            <w:vAlign w:val="bottom"/>
          </w:tcPr>
          <w:p w14:paraId="2B9E6ED3" w14:textId="77777777" w:rsidR="00A045E1" w:rsidRDefault="00A045E1">
            <w:pPr>
              <w:rPr>
                <w:rFonts w:ascii="宋体"/>
              </w:rPr>
            </w:pPr>
          </w:p>
        </w:tc>
        <w:tc>
          <w:tcPr>
            <w:tcW w:w="5" w:type="pct"/>
            <w:shd w:val="clear" w:color="auto" w:fill="auto"/>
            <w:vAlign w:val="bottom"/>
          </w:tcPr>
          <w:p w14:paraId="2B9E6ED4" w14:textId="77777777" w:rsidR="00A045E1" w:rsidRDefault="00A045E1">
            <w:pPr>
              <w:rPr>
                <w:rFonts w:ascii="宋体"/>
              </w:rPr>
            </w:pPr>
          </w:p>
        </w:tc>
        <w:tc>
          <w:tcPr>
            <w:tcW w:w="50" w:type="pct"/>
            <w:shd w:val="clear" w:color="auto" w:fill="auto"/>
            <w:vAlign w:val="bottom"/>
          </w:tcPr>
          <w:p w14:paraId="2B9E6ED5" w14:textId="77777777" w:rsidR="00A045E1" w:rsidRDefault="00A045E1">
            <w:pPr>
              <w:rPr>
                <w:rFonts w:ascii="宋体"/>
              </w:rPr>
            </w:pPr>
          </w:p>
        </w:tc>
        <w:tc>
          <w:tcPr>
            <w:tcW w:w="384" w:type="pct"/>
            <w:shd w:val="clear" w:color="auto" w:fill="auto"/>
            <w:vAlign w:val="bottom"/>
          </w:tcPr>
          <w:p w14:paraId="2B9E6ED6" w14:textId="77777777" w:rsidR="00A045E1" w:rsidRDefault="00A045E1">
            <w:pPr>
              <w:rPr>
                <w:rFonts w:ascii="宋体"/>
              </w:rPr>
            </w:pPr>
          </w:p>
        </w:tc>
        <w:tc>
          <w:tcPr>
            <w:tcW w:w="5" w:type="pct"/>
            <w:shd w:val="clear" w:color="auto" w:fill="auto"/>
            <w:vAlign w:val="bottom"/>
          </w:tcPr>
          <w:p w14:paraId="2B9E6ED7" w14:textId="77777777" w:rsidR="00A045E1" w:rsidRDefault="00A045E1">
            <w:pPr>
              <w:rPr>
                <w:rFonts w:ascii="宋体"/>
              </w:rPr>
            </w:pPr>
          </w:p>
        </w:tc>
        <w:tc>
          <w:tcPr>
            <w:tcW w:w="50" w:type="pct"/>
            <w:shd w:val="clear" w:color="auto" w:fill="auto"/>
            <w:vAlign w:val="bottom"/>
          </w:tcPr>
          <w:p w14:paraId="2B9E6ED8" w14:textId="77777777" w:rsidR="00A045E1" w:rsidRDefault="00A045E1">
            <w:pPr>
              <w:rPr>
                <w:rFonts w:ascii="宋体"/>
              </w:rPr>
            </w:pPr>
          </w:p>
        </w:tc>
        <w:tc>
          <w:tcPr>
            <w:tcW w:w="384" w:type="pct"/>
            <w:shd w:val="clear" w:color="auto" w:fill="auto"/>
            <w:vAlign w:val="bottom"/>
          </w:tcPr>
          <w:p w14:paraId="2B9E6ED9" w14:textId="77777777" w:rsidR="00A045E1" w:rsidRDefault="00A045E1">
            <w:pPr>
              <w:rPr>
                <w:rFonts w:ascii="宋体"/>
              </w:rPr>
            </w:pPr>
          </w:p>
        </w:tc>
        <w:tc>
          <w:tcPr>
            <w:tcW w:w="5" w:type="pct"/>
            <w:shd w:val="clear" w:color="auto" w:fill="auto"/>
            <w:vAlign w:val="bottom"/>
          </w:tcPr>
          <w:p w14:paraId="2B9E6EDA" w14:textId="77777777" w:rsidR="00A045E1" w:rsidRDefault="00A045E1">
            <w:pPr>
              <w:rPr>
                <w:rFonts w:ascii="宋体"/>
              </w:rPr>
            </w:pPr>
          </w:p>
        </w:tc>
        <w:tc>
          <w:tcPr>
            <w:tcW w:w="50" w:type="pct"/>
            <w:shd w:val="clear" w:color="auto" w:fill="auto"/>
            <w:vAlign w:val="bottom"/>
          </w:tcPr>
          <w:p w14:paraId="2B9E6EDB" w14:textId="77777777" w:rsidR="00A045E1" w:rsidRDefault="00A045E1">
            <w:pPr>
              <w:rPr>
                <w:rFonts w:ascii="宋体"/>
              </w:rPr>
            </w:pPr>
          </w:p>
        </w:tc>
        <w:tc>
          <w:tcPr>
            <w:tcW w:w="384" w:type="pct"/>
            <w:shd w:val="clear" w:color="auto" w:fill="auto"/>
            <w:vAlign w:val="bottom"/>
          </w:tcPr>
          <w:p w14:paraId="2B9E6EDC" w14:textId="77777777" w:rsidR="00A045E1" w:rsidRDefault="00A045E1">
            <w:pPr>
              <w:rPr>
                <w:rFonts w:ascii="宋体"/>
              </w:rPr>
            </w:pPr>
          </w:p>
        </w:tc>
        <w:tc>
          <w:tcPr>
            <w:tcW w:w="5" w:type="pct"/>
            <w:shd w:val="clear" w:color="auto" w:fill="auto"/>
            <w:vAlign w:val="bottom"/>
          </w:tcPr>
          <w:p w14:paraId="2B9E6EDD" w14:textId="77777777" w:rsidR="00A045E1" w:rsidRDefault="00A045E1">
            <w:pPr>
              <w:rPr>
                <w:rFonts w:ascii="宋体"/>
              </w:rPr>
            </w:pPr>
          </w:p>
        </w:tc>
        <w:tc>
          <w:tcPr>
            <w:tcW w:w="0" w:type="auto"/>
            <w:shd w:val="clear" w:color="auto" w:fill="auto"/>
            <w:vAlign w:val="bottom"/>
          </w:tcPr>
          <w:p w14:paraId="2B9E6EDE" w14:textId="77777777" w:rsidR="00A045E1" w:rsidRDefault="00A045E1">
            <w:pPr>
              <w:rPr>
                <w:rFonts w:ascii="宋体"/>
                <w:vanish/>
              </w:rPr>
            </w:pPr>
          </w:p>
        </w:tc>
        <w:tc>
          <w:tcPr>
            <w:tcW w:w="0" w:type="auto"/>
            <w:shd w:val="clear" w:color="auto" w:fill="auto"/>
            <w:vAlign w:val="bottom"/>
          </w:tcPr>
          <w:p w14:paraId="2B9E6EDF" w14:textId="77777777" w:rsidR="00A045E1" w:rsidRDefault="00A045E1">
            <w:pPr>
              <w:rPr>
                <w:rFonts w:ascii="宋体"/>
                <w:vanish/>
              </w:rPr>
            </w:pPr>
          </w:p>
        </w:tc>
        <w:tc>
          <w:tcPr>
            <w:tcW w:w="0" w:type="auto"/>
            <w:gridSpan w:val="3"/>
            <w:shd w:val="clear" w:color="auto" w:fill="auto"/>
            <w:vAlign w:val="bottom"/>
          </w:tcPr>
          <w:p w14:paraId="2B9E6EE0" w14:textId="77777777" w:rsidR="00A045E1" w:rsidRDefault="00A045E1">
            <w:pPr>
              <w:rPr>
                <w:rFonts w:ascii="宋体"/>
                <w:vanish/>
              </w:rPr>
            </w:pPr>
          </w:p>
        </w:tc>
        <w:tc>
          <w:tcPr>
            <w:tcW w:w="0" w:type="auto"/>
            <w:gridSpan w:val="3"/>
            <w:shd w:val="clear" w:color="auto" w:fill="auto"/>
            <w:vAlign w:val="bottom"/>
          </w:tcPr>
          <w:p w14:paraId="2B9E6EE1" w14:textId="77777777" w:rsidR="00A045E1" w:rsidRDefault="00A045E1">
            <w:pPr>
              <w:rPr>
                <w:rFonts w:ascii="宋体"/>
                <w:vanish/>
              </w:rPr>
            </w:pPr>
          </w:p>
        </w:tc>
        <w:tc>
          <w:tcPr>
            <w:tcW w:w="0" w:type="auto"/>
            <w:gridSpan w:val="3"/>
            <w:shd w:val="clear" w:color="auto" w:fill="auto"/>
            <w:vAlign w:val="bottom"/>
          </w:tcPr>
          <w:p w14:paraId="2B9E6EE2" w14:textId="77777777" w:rsidR="00A045E1" w:rsidRDefault="00A045E1">
            <w:pPr>
              <w:rPr>
                <w:rFonts w:ascii="宋体"/>
                <w:vanish/>
              </w:rPr>
            </w:pPr>
          </w:p>
        </w:tc>
      </w:tr>
      <w:tr w:rsidR="00A045E1" w14:paraId="2B9E6EF3" w14:textId="77777777">
        <w:tc>
          <w:tcPr>
            <w:tcW w:w="0" w:type="auto"/>
            <w:gridSpan w:val="3"/>
            <w:shd w:val="clear" w:color="auto" w:fill="auto"/>
            <w:tcMar>
              <w:top w:w="0" w:type="dxa"/>
              <w:left w:w="20" w:type="dxa"/>
              <w:bottom w:w="0" w:type="dxa"/>
              <w:right w:w="20" w:type="dxa"/>
            </w:tcMar>
            <w:vAlign w:val="bottom"/>
          </w:tcPr>
          <w:p w14:paraId="2B9E6EE4" w14:textId="77777777" w:rsidR="00A045E1" w:rsidRDefault="00A045E1">
            <w:pPr>
              <w:rPr>
                <w:rFonts w:ascii="宋体"/>
              </w:rPr>
            </w:pPr>
          </w:p>
        </w:tc>
        <w:tc>
          <w:tcPr>
            <w:tcW w:w="0" w:type="auto"/>
            <w:gridSpan w:val="12"/>
            <w:shd w:val="clear" w:color="auto" w:fill="auto"/>
            <w:tcMar>
              <w:top w:w="40" w:type="dxa"/>
              <w:left w:w="20" w:type="dxa"/>
              <w:bottom w:w="40" w:type="dxa"/>
              <w:right w:w="20" w:type="dxa"/>
            </w:tcMar>
            <w:vAlign w:val="bottom"/>
          </w:tcPr>
          <w:p w14:paraId="2B9E6EE5" w14:textId="77777777" w:rsidR="00A045E1" w:rsidRDefault="00AB45D0">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vAlign w:val="bottom"/>
          </w:tcPr>
          <w:p w14:paraId="2B9E6EE6" w14:textId="77777777" w:rsidR="00A045E1" w:rsidRDefault="00A045E1">
            <w:pPr>
              <w:rPr>
                <w:rFonts w:ascii="宋体"/>
              </w:rPr>
            </w:pPr>
          </w:p>
        </w:tc>
        <w:tc>
          <w:tcPr>
            <w:tcW w:w="0" w:type="auto"/>
            <w:gridSpan w:val="12"/>
            <w:shd w:val="clear" w:color="auto" w:fill="auto"/>
            <w:tcMar>
              <w:top w:w="40" w:type="dxa"/>
              <w:left w:w="20" w:type="dxa"/>
              <w:bottom w:w="40" w:type="dxa"/>
              <w:right w:w="20" w:type="dxa"/>
            </w:tcMar>
            <w:vAlign w:val="bottom"/>
          </w:tcPr>
          <w:p w14:paraId="2B9E6EE7" w14:textId="77777777" w:rsidR="00A045E1" w:rsidRDefault="00AB45D0">
            <w:pPr>
              <w:jc w:val="center"/>
              <w:textAlignment w:val="bottom"/>
            </w:pPr>
            <w:r>
              <w:rPr>
                <w:rFonts w:ascii="sans-serif" w:eastAsia="sans-serif" w:hAnsi="sans-serif" w:cs="sans-serif"/>
                <w:b/>
                <w:bCs/>
                <w:color w:val="000000"/>
                <w:sz w:val="17"/>
                <w:szCs w:val="17"/>
              </w:rPr>
              <w:t>SIX MONTHS ENDED NOVEMBER 30,</w:t>
            </w:r>
          </w:p>
        </w:tc>
        <w:tc>
          <w:tcPr>
            <w:tcW w:w="0" w:type="auto"/>
            <w:shd w:val="clear" w:color="auto" w:fill="auto"/>
            <w:vAlign w:val="bottom"/>
          </w:tcPr>
          <w:p w14:paraId="2B9E6EE8" w14:textId="77777777" w:rsidR="00A045E1" w:rsidRDefault="00A045E1">
            <w:pPr>
              <w:rPr>
                <w:rFonts w:ascii="宋体"/>
                <w:vanish/>
              </w:rPr>
            </w:pPr>
          </w:p>
        </w:tc>
        <w:tc>
          <w:tcPr>
            <w:tcW w:w="0" w:type="auto"/>
            <w:shd w:val="clear" w:color="auto" w:fill="auto"/>
            <w:vAlign w:val="bottom"/>
          </w:tcPr>
          <w:p w14:paraId="2B9E6EE9" w14:textId="77777777" w:rsidR="00A045E1" w:rsidRDefault="00A045E1">
            <w:pPr>
              <w:rPr>
                <w:rFonts w:ascii="宋体"/>
                <w:vanish/>
              </w:rPr>
            </w:pPr>
          </w:p>
        </w:tc>
        <w:tc>
          <w:tcPr>
            <w:tcW w:w="0" w:type="auto"/>
            <w:shd w:val="clear" w:color="auto" w:fill="auto"/>
            <w:vAlign w:val="bottom"/>
          </w:tcPr>
          <w:p w14:paraId="2B9E6EEA" w14:textId="77777777" w:rsidR="00A045E1" w:rsidRDefault="00A045E1">
            <w:pPr>
              <w:rPr>
                <w:rFonts w:ascii="宋体"/>
              </w:rPr>
            </w:pPr>
          </w:p>
        </w:tc>
        <w:tc>
          <w:tcPr>
            <w:tcW w:w="0" w:type="auto"/>
            <w:shd w:val="clear" w:color="auto" w:fill="auto"/>
            <w:vAlign w:val="bottom"/>
          </w:tcPr>
          <w:p w14:paraId="2B9E6EEB" w14:textId="77777777" w:rsidR="00A045E1" w:rsidRDefault="00A045E1">
            <w:pPr>
              <w:rPr>
                <w:rFonts w:ascii="宋体"/>
              </w:rPr>
            </w:pPr>
          </w:p>
        </w:tc>
        <w:tc>
          <w:tcPr>
            <w:tcW w:w="0" w:type="auto"/>
            <w:shd w:val="clear" w:color="auto" w:fill="auto"/>
            <w:vAlign w:val="bottom"/>
          </w:tcPr>
          <w:p w14:paraId="2B9E6EEC" w14:textId="77777777" w:rsidR="00A045E1" w:rsidRDefault="00A045E1">
            <w:pPr>
              <w:rPr>
                <w:rFonts w:ascii="宋体"/>
              </w:rPr>
            </w:pPr>
          </w:p>
        </w:tc>
        <w:tc>
          <w:tcPr>
            <w:tcW w:w="0" w:type="auto"/>
            <w:shd w:val="clear" w:color="auto" w:fill="auto"/>
            <w:vAlign w:val="bottom"/>
          </w:tcPr>
          <w:p w14:paraId="2B9E6EED" w14:textId="77777777" w:rsidR="00A045E1" w:rsidRDefault="00A045E1">
            <w:pPr>
              <w:rPr>
                <w:rFonts w:ascii="宋体"/>
              </w:rPr>
            </w:pPr>
          </w:p>
        </w:tc>
        <w:tc>
          <w:tcPr>
            <w:tcW w:w="0" w:type="auto"/>
            <w:shd w:val="clear" w:color="auto" w:fill="auto"/>
            <w:vAlign w:val="bottom"/>
          </w:tcPr>
          <w:p w14:paraId="2B9E6EEE" w14:textId="77777777" w:rsidR="00A045E1" w:rsidRDefault="00A045E1">
            <w:pPr>
              <w:rPr>
                <w:rFonts w:ascii="宋体"/>
              </w:rPr>
            </w:pPr>
          </w:p>
        </w:tc>
        <w:tc>
          <w:tcPr>
            <w:tcW w:w="0" w:type="auto"/>
            <w:shd w:val="clear" w:color="auto" w:fill="auto"/>
            <w:vAlign w:val="bottom"/>
          </w:tcPr>
          <w:p w14:paraId="2B9E6EEF" w14:textId="77777777" w:rsidR="00A045E1" w:rsidRDefault="00A045E1">
            <w:pPr>
              <w:rPr>
                <w:rFonts w:ascii="宋体"/>
              </w:rPr>
            </w:pPr>
          </w:p>
        </w:tc>
        <w:tc>
          <w:tcPr>
            <w:tcW w:w="0" w:type="auto"/>
            <w:shd w:val="clear" w:color="auto" w:fill="auto"/>
            <w:vAlign w:val="bottom"/>
          </w:tcPr>
          <w:p w14:paraId="2B9E6EF0" w14:textId="77777777" w:rsidR="00A045E1" w:rsidRDefault="00A045E1">
            <w:pPr>
              <w:rPr>
                <w:rFonts w:ascii="宋体"/>
              </w:rPr>
            </w:pPr>
          </w:p>
        </w:tc>
        <w:tc>
          <w:tcPr>
            <w:tcW w:w="0" w:type="auto"/>
            <w:shd w:val="clear" w:color="auto" w:fill="auto"/>
            <w:vAlign w:val="bottom"/>
          </w:tcPr>
          <w:p w14:paraId="2B9E6EF1" w14:textId="77777777" w:rsidR="00A045E1" w:rsidRDefault="00A045E1">
            <w:pPr>
              <w:rPr>
                <w:rFonts w:ascii="宋体"/>
              </w:rPr>
            </w:pPr>
          </w:p>
        </w:tc>
        <w:tc>
          <w:tcPr>
            <w:tcW w:w="0" w:type="auto"/>
            <w:shd w:val="clear" w:color="auto" w:fill="auto"/>
            <w:vAlign w:val="bottom"/>
          </w:tcPr>
          <w:p w14:paraId="2B9E6EF2" w14:textId="77777777" w:rsidR="00A045E1" w:rsidRDefault="00A045E1">
            <w:pPr>
              <w:rPr>
                <w:rFonts w:ascii="宋体"/>
              </w:rPr>
            </w:pPr>
          </w:p>
        </w:tc>
      </w:tr>
      <w:tr w:rsidR="00A045E1" w14:paraId="2B9E6F03" w14:textId="77777777">
        <w:tc>
          <w:tcPr>
            <w:tcW w:w="0" w:type="auto"/>
            <w:gridSpan w:val="3"/>
            <w:shd w:val="clear" w:color="auto" w:fill="auto"/>
            <w:tcMar>
              <w:top w:w="40" w:type="dxa"/>
              <w:left w:w="20" w:type="dxa"/>
              <w:bottom w:w="40" w:type="dxa"/>
              <w:right w:w="20" w:type="dxa"/>
            </w:tcMar>
            <w:vAlign w:val="bottom"/>
          </w:tcPr>
          <w:p w14:paraId="2B9E6EF4" w14:textId="77777777" w:rsidR="00A045E1" w:rsidRDefault="00AB45D0">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EF5"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EF6" w14:textId="77777777" w:rsidR="00A045E1" w:rsidRDefault="00AB45D0">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EF7" w14:textId="77777777" w:rsidR="00A045E1" w:rsidRDefault="00AB45D0">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EF8" w14:textId="77777777" w:rsidR="00A045E1" w:rsidRDefault="00AB45D0">
            <w:pPr>
              <w:jc w:val="right"/>
              <w:textAlignment w:val="bottom"/>
            </w:pPr>
            <w:r>
              <w:rPr>
                <w:rFonts w:ascii="sans-serif" w:eastAsia="sans-serif" w:hAnsi="sans-serif" w:cs="sans-serif"/>
                <w:b/>
                <w:bCs/>
                <w:color w:val="000000"/>
                <w:sz w:val="17"/>
                <w:szCs w:val="17"/>
              </w:rPr>
              <w:t>% CHANGE EXCLUDING CURRENCY CHANGES</w:t>
            </w:r>
          </w:p>
        </w:tc>
        <w:tc>
          <w:tcPr>
            <w:tcW w:w="0" w:type="auto"/>
            <w:gridSpan w:val="3"/>
            <w:shd w:val="clear" w:color="auto" w:fill="auto"/>
            <w:tcMar>
              <w:top w:w="0" w:type="dxa"/>
              <w:left w:w="20" w:type="dxa"/>
              <w:bottom w:w="0" w:type="dxa"/>
              <w:right w:w="20" w:type="dxa"/>
            </w:tcMar>
            <w:vAlign w:val="bottom"/>
          </w:tcPr>
          <w:p w14:paraId="2B9E6EF9" w14:textId="77777777" w:rsidR="00A045E1" w:rsidRDefault="00A045E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EFA"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EFB" w14:textId="77777777" w:rsidR="00A045E1" w:rsidRDefault="00AB45D0">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EFC" w14:textId="77777777" w:rsidR="00A045E1" w:rsidRDefault="00AB45D0">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EFD" w14:textId="77777777" w:rsidR="00A045E1" w:rsidRDefault="00AB45D0">
            <w:pPr>
              <w:jc w:val="right"/>
              <w:textAlignment w:val="bottom"/>
            </w:pPr>
            <w:r>
              <w:rPr>
                <w:rFonts w:ascii="sans-serif" w:eastAsia="sans-serif" w:hAnsi="sans-serif" w:cs="sans-serif"/>
                <w:b/>
                <w:bCs/>
                <w:color w:val="000000"/>
                <w:sz w:val="17"/>
                <w:szCs w:val="17"/>
              </w:rPr>
              <w:t>% CHANGE EXCLUDING CURRENCY CHANGES</w:t>
            </w:r>
          </w:p>
        </w:tc>
        <w:tc>
          <w:tcPr>
            <w:tcW w:w="0" w:type="auto"/>
            <w:shd w:val="clear" w:color="auto" w:fill="auto"/>
            <w:vAlign w:val="bottom"/>
          </w:tcPr>
          <w:p w14:paraId="2B9E6EFE" w14:textId="77777777" w:rsidR="00A045E1" w:rsidRDefault="00A045E1">
            <w:pPr>
              <w:rPr>
                <w:rFonts w:ascii="宋体"/>
                <w:vanish/>
              </w:rPr>
            </w:pPr>
          </w:p>
        </w:tc>
        <w:tc>
          <w:tcPr>
            <w:tcW w:w="0" w:type="auto"/>
            <w:shd w:val="clear" w:color="auto" w:fill="auto"/>
            <w:vAlign w:val="bottom"/>
          </w:tcPr>
          <w:p w14:paraId="2B9E6EFF" w14:textId="77777777" w:rsidR="00A045E1" w:rsidRDefault="00A045E1">
            <w:pPr>
              <w:rPr>
                <w:rFonts w:ascii="宋体"/>
                <w:vanish/>
              </w:rPr>
            </w:pPr>
          </w:p>
        </w:tc>
        <w:tc>
          <w:tcPr>
            <w:tcW w:w="0" w:type="auto"/>
            <w:gridSpan w:val="3"/>
            <w:shd w:val="clear" w:color="auto" w:fill="auto"/>
            <w:vAlign w:val="bottom"/>
          </w:tcPr>
          <w:p w14:paraId="2B9E6F00" w14:textId="77777777" w:rsidR="00A045E1" w:rsidRDefault="00A045E1">
            <w:pPr>
              <w:rPr>
                <w:rFonts w:ascii="宋体"/>
                <w:vanish/>
              </w:rPr>
            </w:pPr>
          </w:p>
        </w:tc>
        <w:tc>
          <w:tcPr>
            <w:tcW w:w="0" w:type="auto"/>
            <w:gridSpan w:val="3"/>
            <w:shd w:val="clear" w:color="auto" w:fill="auto"/>
            <w:vAlign w:val="bottom"/>
          </w:tcPr>
          <w:p w14:paraId="2B9E6F01" w14:textId="77777777" w:rsidR="00A045E1" w:rsidRDefault="00A045E1">
            <w:pPr>
              <w:rPr>
                <w:rFonts w:ascii="宋体"/>
                <w:vanish/>
              </w:rPr>
            </w:pPr>
          </w:p>
        </w:tc>
        <w:tc>
          <w:tcPr>
            <w:tcW w:w="0" w:type="auto"/>
            <w:gridSpan w:val="3"/>
            <w:shd w:val="clear" w:color="auto" w:fill="auto"/>
            <w:vAlign w:val="bottom"/>
          </w:tcPr>
          <w:p w14:paraId="2B9E6F02" w14:textId="77777777" w:rsidR="00A045E1" w:rsidRDefault="00A045E1">
            <w:pPr>
              <w:rPr>
                <w:rFonts w:ascii="宋体"/>
                <w:vanish/>
              </w:rPr>
            </w:pPr>
          </w:p>
        </w:tc>
      </w:tr>
      <w:tr w:rsidR="00A045E1" w14:paraId="2B9E6F1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F04" w14:textId="77777777" w:rsidR="00A045E1" w:rsidRDefault="00AB45D0">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B9E6F05"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6F06" w14:textId="77777777" w:rsidR="00A045E1" w:rsidRDefault="00AB45D0">
            <w:pPr>
              <w:jc w:val="right"/>
              <w:textAlignment w:val="bottom"/>
            </w:pPr>
            <w:r>
              <w:rPr>
                <w:rFonts w:ascii="Arial" w:eastAsia="宋体" w:hAnsi="Arial" w:cs="Arial"/>
                <w:color w:val="000000"/>
                <w:sz w:val="17"/>
                <w:szCs w:val="17"/>
              </w:rPr>
              <w:t>18 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F07"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6F08"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6F09" w14:textId="77777777" w:rsidR="00A045E1" w:rsidRDefault="00AB45D0">
            <w:pPr>
              <w:jc w:val="right"/>
              <w:textAlignment w:val="bottom"/>
            </w:pPr>
            <w:r>
              <w:rPr>
                <w:rFonts w:ascii="Arial" w:eastAsia="宋体" w:hAnsi="Arial" w:cs="Arial"/>
                <w:color w:val="000000"/>
                <w:sz w:val="17"/>
                <w:szCs w:val="17"/>
              </w:rPr>
              <w:t>6 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F0A"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F0B" w14:textId="77777777" w:rsidR="00A045E1" w:rsidRDefault="00AB45D0">
            <w:pPr>
              <w:jc w:val="right"/>
              <w:textAlignment w:val="bottom"/>
            </w:pPr>
            <w:r>
              <w:rPr>
                <w:rFonts w:ascii="Arial" w:eastAsia="宋体" w:hAnsi="Arial" w:cs="Arial"/>
                <w:color w:val="000000"/>
                <w:sz w:val="17"/>
                <w:szCs w:val="17"/>
              </w:rPr>
              <w:t>200 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F0C"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F0D" w14:textId="77777777" w:rsidR="00A045E1" w:rsidRDefault="00AB45D0">
            <w:pPr>
              <w:jc w:val="right"/>
              <w:textAlignment w:val="bottom"/>
            </w:pPr>
            <w:r>
              <w:rPr>
                <w:rFonts w:ascii="Arial" w:eastAsia="宋体" w:hAnsi="Arial" w:cs="Arial"/>
                <w:color w:val="000000"/>
                <w:sz w:val="17"/>
                <w:szCs w:val="17"/>
              </w:rPr>
              <w:t>200 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F0E"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F0F" w14:textId="77777777" w:rsidR="00A045E1" w:rsidRDefault="00A045E1">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B9E6F10"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6F11" w14:textId="77777777" w:rsidR="00A045E1" w:rsidRDefault="00AB45D0">
            <w:pPr>
              <w:jc w:val="right"/>
              <w:textAlignment w:val="bottom"/>
            </w:pPr>
            <w:r>
              <w:rPr>
                <w:rFonts w:ascii="Arial" w:eastAsia="宋体" w:hAnsi="Arial" w:cs="Arial"/>
                <w:color w:val="000000"/>
                <w:sz w:val="17"/>
                <w:szCs w:val="17"/>
              </w:rPr>
              <w:t>32 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F12"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6F13"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6F14" w14:textId="77777777" w:rsidR="00A045E1" w:rsidRDefault="00AB45D0">
            <w:pPr>
              <w:jc w:val="right"/>
              <w:textAlignment w:val="bottom"/>
            </w:pPr>
            <w:r>
              <w:rPr>
                <w:rFonts w:ascii="Arial" w:eastAsia="宋体" w:hAnsi="Arial" w:cs="Arial"/>
                <w:color w:val="000000"/>
                <w:sz w:val="17"/>
                <w:szCs w:val="17"/>
              </w:rPr>
              <w:t>13 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F15"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F16" w14:textId="77777777" w:rsidR="00A045E1" w:rsidRDefault="00AB45D0">
            <w:pPr>
              <w:jc w:val="right"/>
              <w:textAlignment w:val="bottom"/>
            </w:pPr>
            <w:r>
              <w:rPr>
                <w:rFonts w:ascii="Arial" w:eastAsia="宋体" w:hAnsi="Arial" w:cs="Arial"/>
                <w:color w:val="000000"/>
                <w:sz w:val="17"/>
                <w:szCs w:val="17"/>
              </w:rPr>
              <w:t>146 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F17"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F18" w14:textId="77777777" w:rsidR="00A045E1" w:rsidRDefault="00AB45D0">
            <w:pPr>
              <w:jc w:val="right"/>
              <w:textAlignment w:val="bottom"/>
            </w:pPr>
            <w:r>
              <w:rPr>
                <w:rFonts w:ascii="Arial" w:eastAsia="宋体" w:hAnsi="Arial" w:cs="Arial"/>
                <w:color w:val="000000"/>
                <w:sz w:val="17"/>
                <w:szCs w:val="17"/>
              </w:rPr>
              <w:t>149 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F19" w14:textId="77777777" w:rsidR="00A045E1" w:rsidRDefault="00AB45D0">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B9E6F1A" w14:textId="77777777" w:rsidR="00A045E1" w:rsidRDefault="00A045E1">
            <w:pPr>
              <w:rPr>
                <w:rFonts w:ascii="宋体"/>
                <w:vanish/>
              </w:rPr>
            </w:pPr>
          </w:p>
        </w:tc>
        <w:tc>
          <w:tcPr>
            <w:tcW w:w="0" w:type="auto"/>
            <w:shd w:val="clear" w:color="auto" w:fill="auto"/>
            <w:vAlign w:val="bottom"/>
          </w:tcPr>
          <w:p w14:paraId="2B9E6F1B" w14:textId="77777777" w:rsidR="00A045E1" w:rsidRDefault="00A045E1">
            <w:pPr>
              <w:rPr>
                <w:rFonts w:ascii="宋体"/>
                <w:vanish/>
              </w:rPr>
            </w:pPr>
          </w:p>
        </w:tc>
        <w:tc>
          <w:tcPr>
            <w:tcW w:w="0" w:type="auto"/>
            <w:gridSpan w:val="3"/>
            <w:shd w:val="clear" w:color="auto" w:fill="auto"/>
            <w:vAlign w:val="bottom"/>
          </w:tcPr>
          <w:p w14:paraId="2B9E6F1C" w14:textId="77777777" w:rsidR="00A045E1" w:rsidRDefault="00A045E1">
            <w:pPr>
              <w:rPr>
                <w:rFonts w:ascii="宋体"/>
                <w:vanish/>
              </w:rPr>
            </w:pPr>
          </w:p>
        </w:tc>
        <w:tc>
          <w:tcPr>
            <w:tcW w:w="0" w:type="auto"/>
            <w:gridSpan w:val="3"/>
            <w:shd w:val="clear" w:color="auto" w:fill="auto"/>
            <w:vAlign w:val="bottom"/>
          </w:tcPr>
          <w:p w14:paraId="2B9E6F1D" w14:textId="77777777" w:rsidR="00A045E1" w:rsidRDefault="00A045E1">
            <w:pPr>
              <w:rPr>
                <w:rFonts w:ascii="宋体"/>
                <w:vanish/>
              </w:rPr>
            </w:pPr>
          </w:p>
        </w:tc>
        <w:tc>
          <w:tcPr>
            <w:tcW w:w="0" w:type="auto"/>
            <w:gridSpan w:val="3"/>
            <w:shd w:val="clear" w:color="auto" w:fill="auto"/>
            <w:vAlign w:val="bottom"/>
          </w:tcPr>
          <w:p w14:paraId="2B9E6F1E" w14:textId="77777777" w:rsidR="00A045E1" w:rsidRDefault="00A045E1">
            <w:pPr>
              <w:rPr>
                <w:rFonts w:ascii="宋体"/>
                <w:vanish/>
              </w:rPr>
            </w:pPr>
          </w:p>
        </w:tc>
      </w:tr>
      <w:tr w:rsidR="00A045E1" w14:paraId="2B9E6F39"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2B9E6F20" w14:textId="77777777" w:rsidR="00A045E1" w:rsidRDefault="00AB45D0">
            <w:pPr>
              <w:textAlignment w:val="bottom"/>
            </w:pPr>
            <w:r>
              <w:rPr>
                <w:rFonts w:ascii="Arial" w:eastAsia="宋体" w:hAnsi="Arial" w:cs="Arial"/>
                <w:color w:val="000000"/>
                <w:sz w:val="17"/>
                <w:szCs w:val="17"/>
              </w:rPr>
              <w:t>Earnings (Loss) Before Interest and Taxes</w:t>
            </w:r>
          </w:p>
        </w:tc>
        <w:tc>
          <w:tcPr>
            <w:tcW w:w="0" w:type="auto"/>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B9E6F21"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FFF1E7"/>
            <w:tcMar>
              <w:top w:w="40" w:type="dxa"/>
              <w:left w:w="0" w:type="dxa"/>
              <w:bottom w:w="40" w:type="dxa"/>
              <w:right w:w="0" w:type="dxa"/>
            </w:tcMar>
            <w:vAlign w:val="bottom"/>
          </w:tcPr>
          <w:p w14:paraId="2B9E6F22" w14:textId="77777777" w:rsidR="00A045E1" w:rsidRDefault="00AB45D0">
            <w:pPr>
              <w:jc w:val="right"/>
              <w:textAlignment w:val="bottom"/>
            </w:pPr>
            <w:r>
              <w:rPr>
                <w:rFonts w:ascii="Arial" w:eastAsia="宋体" w:hAnsi="Arial" w:cs="Arial"/>
                <w:color w:val="000000"/>
                <w:sz w:val="17"/>
                <w:szCs w:val="17"/>
              </w:rPr>
              <w:t>(1,226)</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B9E6F23" w14:textId="77777777" w:rsidR="00A045E1" w:rsidRDefault="00A045E1">
            <w:pPr>
              <w:jc w:val="right"/>
              <w:rPr>
                <w:rFonts w:ascii="宋体"/>
              </w:rPr>
            </w:pPr>
          </w:p>
        </w:tc>
        <w:tc>
          <w:tcPr>
            <w:tcW w:w="0" w:type="auto"/>
            <w:tcBorders>
              <w:top w:val="single" w:sz="4" w:space="0" w:color="808080"/>
              <w:bottom w:val="single" w:sz="8" w:space="0" w:color="E87722"/>
            </w:tcBorders>
            <w:shd w:val="clear" w:color="auto" w:fill="auto"/>
            <w:tcMar>
              <w:top w:w="40" w:type="dxa"/>
              <w:left w:w="20" w:type="dxa"/>
              <w:bottom w:w="40" w:type="dxa"/>
              <w:right w:w="0" w:type="dxa"/>
            </w:tcMar>
            <w:vAlign w:val="bottom"/>
          </w:tcPr>
          <w:p w14:paraId="2B9E6F24"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auto"/>
            <w:tcMar>
              <w:top w:w="40" w:type="dxa"/>
              <w:left w:w="0" w:type="dxa"/>
              <w:bottom w:w="40" w:type="dxa"/>
              <w:right w:w="0" w:type="dxa"/>
            </w:tcMar>
            <w:vAlign w:val="bottom"/>
          </w:tcPr>
          <w:p w14:paraId="2B9E6F25" w14:textId="77777777" w:rsidR="00A045E1" w:rsidRDefault="00AB45D0">
            <w:pPr>
              <w:jc w:val="right"/>
              <w:textAlignment w:val="bottom"/>
            </w:pPr>
            <w:r>
              <w:rPr>
                <w:rFonts w:ascii="Arial" w:eastAsia="宋体" w:hAnsi="Arial" w:cs="Arial"/>
                <w:color w:val="000000"/>
                <w:sz w:val="17"/>
                <w:szCs w:val="17"/>
              </w:rPr>
              <w:t>(1,071)</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B9E6F26" w14:textId="77777777" w:rsidR="00A045E1" w:rsidRDefault="00A045E1">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B9E6F27" w14:textId="77777777" w:rsidR="00A045E1" w:rsidRDefault="00AB45D0">
            <w:pPr>
              <w:jc w:val="right"/>
              <w:textAlignment w:val="bottom"/>
            </w:pPr>
            <w:r>
              <w:rPr>
                <w:rFonts w:ascii="Arial" w:eastAsia="宋体" w:hAnsi="Arial" w:cs="Arial"/>
                <w:color w:val="000000"/>
                <w:sz w:val="17"/>
                <w:szCs w:val="17"/>
              </w:rPr>
              <w:t>-14 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B9E6F28"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2B9E6F29" w14:textId="77777777" w:rsidR="00A045E1" w:rsidRDefault="00A045E1">
            <w:pPr>
              <w:rPr>
                <w:rFonts w:ascii="宋体"/>
              </w:rPr>
            </w:pP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2B9E6F2A" w14:textId="77777777" w:rsidR="00A045E1" w:rsidRDefault="00A045E1">
            <w:pPr>
              <w:rPr>
                <w:rFonts w:ascii="宋体"/>
              </w:rPr>
            </w:pPr>
          </w:p>
        </w:tc>
        <w:tc>
          <w:tcPr>
            <w:tcW w:w="0" w:type="auto"/>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B9E6F2B"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FFF1E7"/>
            <w:tcMar>
              <w:top w:w="40" w:type="dxa"/>
              <w:left w:w="0" w:type="dxa"/>
              <w:bottom w:w="40" w:type="dxa"/>
              <w:right w:w="0" w:type="dxa"/>
            </w:tcMar>
            <w:vAlign w:val="bottom"/>
          </w:tcPr>
          <w:p w14:paraId="2B9E6F2C" w14:textId="77777777" w:rsidR="00A045E1" w:rsidRDefault="00AB45D0">
            <w:pPr>
              <w:jc w:val="right"/>
              <w:textAlignment w:val="bottom"/>
            </w:pPr>
            <w:r>
              <w:rPr>
                <w:rFonts w:ascii="Arial" w:eastAsia="宋体" w:hAnsi="Arial" w:cs="Arial"/>
                <w:color w:val="000000"/>
                <w:sz w:val="17"/>
                <w:szCs w:val="17"/>
              </w:rPr>
              <w:t>(2,413)</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B9E6F2D" w14:textId="77777777" w:rsidR="00A045E1" w:rsidRDefault="00A045E1">
            <w:pPr>
              <w:jc w:val="right"/>
              <w:rPr>
                <w:rFonts w:ascii="宋体"/>
              </w:rPr>
            </w:pPr>
          </w:p>
        </w:tc>
        <w:tc>
          <w:tcPr>
            <w:tcW w:w="0" w:type="auto"/>
            <w:tcBorders>
              <w:top w:val="single" w:sz="4" w:space="0" w:color="808080"/>
              <w:bottom w:val="single" w:sz="8" w:space="0" w:color="E87722"/>
            </w:tcBorders>
            <w:shd w:val="clear" w:color="auto" w:fill="auto"/>
            <w:tcMar>
              <w:top w:w="40" w:type="dxa"/>
              <w:left w:w="20" w:type="dxa"/>
              <w:bottom w:w="40" w:type="dxa"/>
              <w:right w:w="0" w:type="dxa"/>
            </w:tcMar>
            <w:vAlign w:val="bottom"/>
          </w:tcPr>
          <w:p w14:paraId="2B9E6F2E"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auto"/>
            <w:tcMar>
              <w:top w:w="40" w:type="dxa"/>
              <w:left w:w="0" w:type="dxa"/>
              <w:bottom w:w="40" w:type="dxa"/>
              <w:right w:w="0" w:type="dxa"/>
            </w:tcMar>
            <w:vAlign w:val="bottom"/>
          </w:tcPr>
          <w:p w14:paraId="2B9E6F2F" w14:textId="77777777" w:rsidR="00A045E1" w:rsidRDefault="00AB45D0">
            <w:pPr>
              <w:jc w:val="right"/>
              <w:textAlignment w:val="bottom"/>
            </w:pPr>
            <w:r>
              <w:rPr>
                <w:rFonts w:ascii="Arial" w:eastAsia="宋体" w:hAnsi="Arial" w:cs="Arial"/>
                <w:color w:val="000000"/>
                <w:sz w:val="17"/>
                <w:szCs w:val="17"/>
              </w:rPr>
              <w:t>(2,058)</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B9E6F30" w14:textId="77777777" w:rsidR="00A045E1" w:rsidRDefault="00A045E1">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B9E6F31" w14:textId="77777777" w:rsidR="00A045E1" w:rsidRDefault="00AB45D0">
            <w:pPr>
              <w:jc w:val="right"/>
              <w:textAlignment w:val="bottom"/>
            </w:pPr>
            <w:r>
              <w:rPr>
                <w:rFonts w:ascii="Arial" w:eastAsia="宋体" w:hAnsi="Arial" w:cs="Arial"/>
                <w:color w:val="000000"/>
                <w:sz w:val="17"/>
                <w:szCs w:val="17"/>
              </w:rPr>
              <w:t>-17 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B9E6F32"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2B9E6F33" w14:textId="77777777" w:rsidR="00A045E1" w:rsidRDefault="00A045E1">
            <w:pPr>
              <w:rPr>
                <w:rFonts w:ascii="宋体"/>
              </w:rPr>
            </w:pPr>
          </w:p>
        </w:tc>
        <w:tc>
          <w:tcPr>
            <w:tcW w:w="0" w:type="auto"/>
            <w:shd w:val="clear" w:color="auto" w:fill="auto"/>
            <w:vAlign w:val="bottom"/>
          </w:tcPr>
          <w:p w14:paraId="2B9E6F34" w14:textId="77777777" w:rsidR="00A045E1" w:rsidRDefault="00A045E1">
            <w:pPr>
              <w:rPr>
                <w:rFonts w:ascii="宋体"/>
                <w:vanish/>
              </w:rPr>
            </w:pPr>
          </w:p>
        </w:tc>
        <w:tc>
          <w:tcPr>
            <w:tcW w:w="0" w:type="auto"/>
            <w:shd w:val="clear" w:color="auto" w:fill="auto"/>
            <w:vAlign w:val="bottom"/>
          </w:tcPr>
          <w:p w14:paraId="2B9E6F35" w14:textId="77777777" w:rsidR="00A045E1" w:rsidRDefault="00A045E1">
            <w:pPr>
              <w:rPr>
                <w:rFonts w:ascii="宋体"/>
                <w:vanish/>
              </w:rPr>
            </w:pPr>
          </w:p>
        </w:tc>
        <w:tc>
          <w:tcPr>
            <w:tcW w:w="0" w:type="auto"/>
            <w:gridSpan w:val="3"/>
            <w:shd w:val="clear" w:color="auto" w:fill="auto"/>
            <w:vAlign w:val="bottom"/>
          </w:tcPr>
          <w:p w14:paraId="2B9E6F36" w14:textId="77777777" w:rsidR="00A045E1" w:rsidRDefault="00A045E1">
            <w:pPr>
              <w:rPr>
                <w:rFonts w:ascii="宋体"/>
                <w:vanish/>
              </w:rPr>
            </w:pPr>
          </w:p>
        </w:tc>
        <w:tc>
          <w:tcPr>
            <w:tcW w:w="0" w:type="auto"/>
            <w:gridSpan w:val="3"/>
            <w:shd w:val="clear" w:color="auto" w:fill="auto"/>
            <w:vAlign w:val="bottom"/>
          </w:tcPr>
          <w:p w14:paraId="2B9E6F37" w14:textId="77777777" w:rsidR="00A045E1" w:rsidRDefault="00A045E1">
            <w:pPr>
              <w:rPr>
                <w:rFonts w:ascii="宋体"/>
                <w:vanish/>
              </w:rPr>
            </w:pPr>
          </w:p>
        </w:tc>
        <w:tc>
          <w:tcPr>
            <w:tcW w:w="0" w:type="auto"/>
            <w:gridSpan w:val="3"/>
            <w:shd w:val="clear" w:color="auto" w:fill="auto"/>
            <w:vAlign w:val="bottom"/>
          </w:tcPr>
          <w:p w14:paraId="2B9E6F38" w14:textId="77777777" w:rsidR="00A045E1" w:rsidRDefault="00A045E1">
            <w:pPr>
              <w:rPr>
                <w:rFonts w:ascii="宋体"/>
                <w:vanish/>
              </w:rPr>
            </w:pPr>
          </w:p>
        </w:tc>
      </w:tr>
    </w:tbl>
    <w:p w14:paraId="2B9E6F3A" w14:textId="77777777" w:rsidR="00A045E1" w:rsidRDefault="00AB45D0">
      <w:pPr>
        <w:spacing w:before="120" w:after="120"/>
      </w:pPr>
      <w:r>
        <w:rPr>
          <w:rFonts w:ascii="Arial" w:eastAsia="宋体" w:hAnsi="Arial" w:cs="Arial"/>
          <w:color w:val="000000"/>
          <w:sz w:val="17"/>
          <w:szCs w:val="17"/>
        </w:rPr>
        <w:t xml:space="preserve">Global Brand Divisions primarily represent </w:t>
      </w:r>
      <w:r>
        <w:rPr>
          <w:rFonts w:ascii="Arial" w:eastAsia="宋体" w:hAnsi="Arial" w:cs="Arial"/>
          <w:color w:val="000000"/>
          <w:sz w:val="17"/>
          <w:szCs w:val="17"/>
        </w:rPr>
        <w:t>demand creation and operating overhead expense, including product creation and design expenses that are centrally managed for the NIKE Brand, as well as costs associated with NIKE Direct global digital operations and enterprise technology. Global Brand Div</w:t>
      </w:r>
      <w:r>
        <w:rPr>
          <w:rFonts w:ascii="Arial" w:eastAsia="宋体" w:hAnsi="Arial" w:cs="Arial"/>
          <w:color w:val="000000"/>
          <w:sz w:val="17"/>
          <w:szCs w:val="17"/>
        </w:rPr>
        <w:t>isions revenues include NIKE Brand licensing and other miscellaneous revenues that are not part of a geographic operating segment.</w:t>
      </w:r>
    </w:p>
    <w:p w14:paraId="2B9E6F3B" w14:textId="77777777" w:rsidR="00A045E1" w:rsidRDefault="00AB45D0">
      <w:pPr>
        <w:spacing w:before="120"/>
      </w:pPr>
      <w:r>
        <w:rPr>
          <w:rFonts w:ascii="sans-serif" w:eastAsia="sans-serif" w:hAnsi="sans-serif" w:cs="sans-serif"/>
          <w:b/>
          <w:bCs/>
          <w:color w:val="808080"/>
          <w:sz w:val="22"/>
          <w:szCs w:val="22"/>
        </w:rPr>
        <w:t>SECOND QUARTER OF FISCAL 2023 COMPARED TO SECOND QUARTER OF FISCAL 2022</w:t>
      </w:r>
    </w:p>
    <w:p w14:paraId="2B9E6F3C" w14:textId="77777777" w:rsidR="00A045E1" w:rsidRDefault="00AB45D0">
      <w:pPr>
        <w:spacing w:before="60" w:after="120"/>
      </w:pPr>
      <w:r>
        <w:rPr>
          <w:rFonts w:ascii="Arial" w:eastAsia="宋体" w:hAnsi="Arial" w:cs="Arial"/>
          <w:color w:val="000000"/>
          <w:sz w:val="17"/>
          <w:szCs w:val="17"/>
        </w:rPr>
        <w:t>Global Brand Divisions' loss before interest and taxe</w:t>
      </w:r>
      <w:r>
        <w:rPr>
          <w:rFonts w:ascii="Arial" w:eastAsia="宋体" w:hAnsi="Arial" w:cs="Arial"/>
          <w:color w:val="000000"/>
          <w:sz w:val="17"/>
          <w:szCs w:val="17"/>
        </w:rPr>
        <w:t>s increased 14% for the second quarter of fiscal 2023 driven primarily by higher operating overhead and demand creation expense. Higher operating overhead expense was primarily due to an increase in wage-related costs. Higher demand creation expense was pr</w:t>
      </w:r>
      <w:r>
        <w:rPr>
          <w:rFonts w:ascii="Arial" w:eastAsia="宋体" w:hAnsi="Arial" w:cs="Arial"/>
          <w:color w:val="000000"/>
          <w:sz w:val="17"/>
          <w:szCs w:val="17"/>
        </w:rPr>
        <w:t>imarily due to higher advertising and marketing expense and increased sports marketing expenses.</w:t>
      </w:r>
    </w:p>
    <w:p w14:paraId="2B9E6F3D" w14:textId="77777777" w:rsidR="00A045E1" w:rsidRDefault="00AB45D0">
      <w:pPr>
        <w:spacing w:before="120"/>
      </w:pPr>
      <w:r>
        <w:rPr>
          <w:rFonts w:ascii="sans-serif" w:eastAsia="sans-serif" w:hAnsi="sans-serif" w:cs="sans-serif"/>
          <w:b/>
          <w:bCs/>
          <w:color w:val="808080"/>
          <w:sz w:val="22"/>
          <w:szCs w:val="22"/>
        </w:rPr>
        <w:t>FIRST SIX MONTHS OF FISCAL 2023 COMPARED TO FIRST SIX MONTHS OF FISCAL 2022</w:t>
      </w:r>
    </w:p>
    <w:p w14:paraId="2B9E6F3E" w14:textId="77777777" w:rsidR="00A045E1" w:rsidRDefault="00AB45D0">
      <w:pPr>
        <w:spacing w:after="120"/>
      </w:pPr>
      <w:r>
        <w:rPr>
          <w:rFonts w:ascii="Arial" w:eastAsia="宋体" w:hAnsi="Arial" w:cs="Arial"/>
          <w:color w:val="000000"/>
          <w:sz w:val="17"/>
          <w:szCs w:val="17"/>
        </w:rPr>
        <w:t xml:space="preserve">Global Brand Divisions' loss before interest and taxes increased 17% for the first </w:t>
      </w:r>
      <w:r>
        <w:rPr>
          <w:rFonts w:ascii="Arial" w:eastAsia="宋体" w:hAnsi="Arial" w:cs="Arial"/>
          <w:color w:val="000000"/>
          <w:sz w:val="17"/>
          <w:szCs w:val="17"/>
        </w:rPr>
        <w:t>six months of fiscal 2023 driven by higher operating overhead and higher demand creation expense. The increase in operating overhead expense was primarily due to higher wage-related costs and strategic technology investments. The increase in demand creatio</w:t>
      </w:r>
      <w:r>
        <w:rPr>
          <w:rFonts w:ascii="Arial" w:eastAsia="宋体" w:hAnsi="Arial" w:cs="Arial"/>
          <w:color w:val="000000"/>
          <w:sz w:val="17"/>
          <w:szCs w:val="17"/>
        </w:rPr>
        <w:t>n expense reflected higher sports marketing expenses and an increase in digital marketing investments.</w:t>
      </w:r>
    </w:p>
    <w:p w14:paraId="2B9E6F3F" w14:textId="77777777" w:rsidR="00A045E1" w:rsidRDefault="00AB45D0">
      <w:pPr>
        <w:spacing w:before="120" w:after="120"/>
      </w:pPr>
      <w:r>
        <w:rPr>
          <w:rFonts w:ascii="Arial" w:eastAsia="宋体" w:hAnsi="Arial" w:cs="Arial"/>
          <w:color w:val="E87722"/>
          <w:sz w:val="17"/>
          <w:szCs w:val="17"/>
        </w:rPr>
        <w:t>36</w:t>
      </w:r>
      <w:r>
        <w:rPr>
          <w:rFonts w:ascii="sans-serif" w:eastAsia="sans-serif" w:hAnsi="sans-serif" w:cs="sans-serif"/>
          <w:color w:val="000000"/>
          <w:sz w:val="17"/>
          <w:szCs w:val="17"/>
        </w:rPr>
        <w:t xml:space="preserve"> </w:t>
      </w:r>
    </w:p>
    <w:p w14:paraId="2B9E6F40" w14:textId="77777777" w:rsidR="00A045E1" w:rsidRDefault="00AB45D0">
      <w:r>
        <w:pict w14:anchorId="2B9E7240">
          <v:rect id="_x0000_i1062" style="width:415.3pt;height:1.5pt" o:hralign="center" o:hrstd="t" o:hr="t" fillcolor="#a0a0a0" stroked="f"/>
        </w:pict>
      </w:r>
    </w:p>
    <w:p w14:paraId="2B9E6F41" w14:textId="77777777" w:rsidR="00A045E1" w:rsidRDefault="00A045E1">
      <w:pPr>
        <w:spacing w:before="120" w:after="120"/>
      </w:pPr>
    </w:p>
    <w:p w14:paraId="2B9E6F42" w14:textId="77777777" w:rsidR="00A045E1" w:rsidRDefault="00AB45D0">
      <w:pPr>
        <w:spacing w:before="240" w:after="120"/>
      </w:pPr>
      <w:r>
        <w:rPr>
          <w:rFonts w:ascii="sans-serif" w:eastAsia="sans-serif" w:hAnsi="sans-serif" w:cs="sans-serif"/>
          <w:b/>
          <w:bCs/>
          <w:color w:val="000000"/>
          <w:sz w:val="28"/>
          <w:szCs w:val="28"/>
        </w:rPr>
        <w:t>CONVERSE</w:t>
      </w:r>
    </w:p>
    <w:tbl>
      <w:tblPr>
        <w:tblW w:w="5000" w:type="pct"/>
        <w:tblCellMar>
          <w:top w:w="15" w:type="dxa"/>
          <w:left w:w="15" w:type="dxa"/>
          <w:bottom w:w="15" w:type="dxa"/>
          <w:right w:w="15" w:type="dxa"/>
        </w:tblCellMar>
        <w:tblLook w:val="04A0" w:firstRow="1" w:lastRow="0" w:firstColumn="1" w:lastColumn="0" w:noHBand="0" w:noVBand="1"/>
      </w:tblPr>
      <w:tblGrid>
        <w:gridCol w:w="175"/>
        <w:gridCol w:w="2316"/>
        <w:gridCol w:w="37"/>
        <w:gridCol w:w="112"/>
        <w:gridCol w:w="320"/>
        <w:gridCol w:w="36"/>
        <w:gridCol w:w="112"/>
        <w:gridCol w:w="320"/>
        <w:gridCol w:w="36"/>
        <w:gridCol w:w="73"/>
        <w:gridCol w:w="544"/>
        <w:gridCol w:w="167"/>
        <w:gridCol w:w="97"/>
        <w:gridCol w:w="729"/>
        <w:gridCol w:w="167"/>
        <w:gridCol w:w="40"/>
        <w:gridCol w:w="32"/>
        <w:gridCol w:w="36"/>
        <w:gridCol w:w="112"/>
        <w:gridCol w:w="457"/>
        <w:gridCol w:w="36"/>
        <w:gridCol w:w="112"/>
        <w:gridCol w:w="457"/>
        <w:gridCol w:w="36"/>
        <w:gridCol w:w="73"/>
        <w:gridCol w:w="544"/>
        <w:gridCol w:w="167"/>
        <w:gridCol w:w="97"/>
        <w:gridCol w:w="729"/>
        <w:gridCol w:w="167"/>
      </w:tblGrid>
      <w:tr w:rsidR="00A045E1" w14:paraId="2B9E6F61" w14:textId="77777777">
        <w:tc>
          <w:tcPr>
            <w:tcW w:w="50" w:type="pct"/>
            <w:shd w:val="clear" w:color="auto" w:fill="auto"/>
            <w:vAlign w:val="bottom"/>
          </w:tcPr>
          <w:p w14:paraId="2B9E6F43" w14:textId="77777777" w:rsidR="00A045E1" w:rsidRDefault="00A045E1">
            <w:pPr>
              <w:rPr>
                <w:rFonts w:ascii="宋体"/>
              </w:rPr>
            </w:pPr>
          </w:p>
        </w:tc>
        <w:tc>
          <w:tcPr>
            <w:tcW w:w="1387" w:type="pct"/>
            <w:shd w:val="clear" w:color="auto" w:fill="auto"/>
            <w:vAlign w:val="bottom"/>
          </w:tcPr>
          <w:p w14:paraId="2B9E6F44" w14:textId="77777777" w:rsidR="00A045E1" w:rsidRDefault="00A045E1">
            <w:pPr>
              <w:rPr>
                <w:rFonts w:ascii="宋体"/>
              </w:rPr>
            </w:pPr>
          </w:p>
        </w:tc>
        <w:tc>
          <w:tcPr>
            <w:tcW w:w="5" w:type="pct"/>
            <w:shd w:val="clear" w:color="auto" w:fill="auto"/>
            <w:vAlign w:val="bottom"/>
          </w:tcPr>
          <w:p w14:paraId="2B9E6F45" w14:textId="77777777" w:rsidR="00A045E1" w:rsidRDefault="00A045E1">
            <w:pPr>
              <w:rPr>
                <w:rFonts w:ascii="宋体"/>
              </w:rPr>
            </w:pPr>
          </w:p>
        </w:tc>
        <w:tc>
          <w:tcPr>
            <w:tcW w:w="50" w:type="pct"/>
            <w:shd w:val="clear" w:color="auto" w:fill="auto"/>
            <w:vAlign w:val="bottom"/>
          </w:tcPr>
          <w:p w14:paraId="2B9E6F46" w14:textId="77777777" w:rsidR="00A045E1" w:rsidRDefault="00A045E1">
            <w:pPr>
              <w:rPr>
                <w:rFonts w:ascii="宋体"/>
              </w:rPr>
            </w:pPr>
          </w:p>
        </w:tc>
        <w:tc>
          <w:tcPr>
            <w:tcW w:w="384" w:type="pct"/>
            <w:shd w:val="clear" w:color="auto" w:fill="auto"/>
            <w:vAlign w:val="bottom"/>
          </w:tcPr>
          <w:p w14:paraId="2B9E6F47" w14:textId="77777777" w:rsidR="00A045E1" w:rsidRDefault="00A045E1">
            <w:pPr>
              <w:rPr>
                <w:rFonts w:ascii="宋体"/>
              </w:rPr>
            </w:pPr>
          </w:p>
        </w:tc>
        <w:tc>
          <w:tcPr>
            <w:tcW w:w="5" w:type="pct"/>
            <w:shd w:val="clear" w:color="auto" w:fill="auto"/>
            <w:vAlign w:val="bottom"/>
          </w:tcPr>
          <w:p w14:paraId="2B9E6F48" w14:textId="77777777" w:rsidR="00A045E1" w:rsidRDefault="00A045E1">
            <w:pPr>
              <w:rPr>
                <w:rFonts w:ascii="宋体"/>
              </w:rPr>
            </w:pPr>
          </w:p>
        </w:tc>
        <w:tc>
          <w:tcPr>
            <w:tcW w:w="50" w:type="pct"/>
            <w:shd w:val="clear" w:color="auto" w:fill="auto"/>
            <w:vAlign w:val="bottom"/>
          </w:tcPr>
          <w:p w14:paraId="2B9E6F49" w14:textId="77777777" w:rsidR="00A045E1" w:rsidRDefault="00A045E1">
            <w:pPr>
              <w:rPr>
                <w:rFonts w:ascii="宋体"/>
              </w:rPr>
            </w:pPr>
          </w:p>
        </w:tc>
        <w:tc>
          <w:tcPr>
            <w:tcW w:w="384" w:type="pct"/>
            <w:shd w:val="clear" w:color="auto" w:fill="auto"/>
            <w:vAlign w:val="bottom"/>
          </w:tcPr>
          <w:p w14:paraId="2B9E6F4A" w14:textId="77777777" w:rsidR="00A045E1" w:rsidRDefault="00A045E1">
            <w:pPr>
              <w:rPr>
                <w:rFonts w:ascii="宋体"/>
              </w:rPr>
            </w:pPr>
          </w:p>
        </w:tc>
        <w:tc>
          <w:tcPr>
            <w:tcW w:w="5" w:type="pct"/>
            <w:shd w:val="clear" w:color="auto" w:fill="auto"/>
            <w:vAlign w:val="bottom"/>
          </w:tcPr>
          <w:p w14:paraId="2B9E6F4B" w14:textId="77777777" w:rsidR="00A045E1" w:rsidRDefault="00A045E1">
            <w:pPr>
              <w:rPr>
                <w:rFonts w:ascii="宋体"/>
              </w:rPr>
            </w:pPr>
          </w:p>
        </w:tc>
        <w:tc>
          <w:tcPr>
            <w:tcW w:w="50" w:type="pct"/>
            <w:shd w:val="clear" w:color="auto" w:fill="auto"/>
            <w:vAlign w:val="bottom"/>
          </w:tcPr>
          <w:p w14:paraId="2B9E6F4C" w14:textId="77777777" w:rsidR="00A045E1" w:rsidRDefault="00A045E1">
            <w:pPr>
              <w:rPr>
                <w:rFonts w:ascii="宋体"/>
              </w:rPr>
            </w:pPr>
          </w:p>
        </w:tc>
        <w:tc>
          <w:tcPr>
            <w:tcW w:w="384" w:type="pct"/>
            <w:shd w:val="clear" w:color="auto" w:fill="auto"/>
            <w:vAlign w:val="bottom"/>
          </w:tcPr>
          <w:p w14:paraId="2B9E6F4D" w14:textId="77777777" w:rsidR="00A045E1" w:rsidRDefault="00A045E1">
            <w:pPr>
              <w:rPr>
                <w:rFonts w:ascii="宋体"/>
              </w:rPr>
            </w:pPr>
          </w:p>
        </w:tc>
        <w:tc>
          <w:tcPr>
            <w:tcW w:w="5" w:type="pct"/>
            <w:shd w:val="clear" w:color="auto" w:fill="auto"/>
            <w:vAlign w:val="bottom"/>
          </w:tcPr>
          <w:p w14:paraId="2B9E6F4E" w14:textId="77777777" w:rsidR="00A045E1" w:rsidRDefault="00A045E1">
            <w:pPr>
              <w:rPr>
                <w:rFonts w:ascii="宋体"/>
              </w:rPr>
            </w:pPr>
          </w:p>
        </w:tc>
        <w:tc>
          <w:tcPr>
            <w:tcW w:w="50" w:type="pct"/>
            <w:shd w:val="clear" w:color="auto" w:fill="auto"/>
            <w:vAlign w:val="bottom"/>
          </w:tcPr>
          <w:p w14:paraId="2B9E6F4F" w14:textId="77777777" w:rsidR="00A045E1" w:rsidRDefault="00A045E1">
            <w:pPr>
              <w:rPr>
                <w:rFonts w:ascii="宋体"/>
              </w:rPr>
            </w:pPr>
          </w:p>
        </w:tc>
        <w:tc>
          <w:tcPr>
            <w:tcW w:w="384" w:type="pct"/>
            <w:shd w:val="clear" w:color="auto" w:fill="auto"/>
            <w:vAlign w:val="bottom"/>
          </w:tcPr>
          <w:p w14:paraId="2B9E6F50" w14:textId="77777777" w:rsidR="00A045E1" w:rsidRDefault="00A045E1">
            <w:pPr>
              <w:rPr>
                <w:rFonts w:ascii="宋体"/>
              </w:rPr>
            </w:pPr>
          </w:p>
        </w:tc>
        <w:tc>
          <w:tcPr>
            <w:tcW w:w="5" w:type="pct"/>
            <w:shd w:val="clear" w:color="auto" w:fill="auto"/>
            <w:vAlign w:val="bottom"/>
          </w:tcPr>
          <w:p w14:paraId="2B9E6F51" w14:textId="77777777" w:rsidR="00A045E1" w:rsidRDefault="00A045E1">
            <w:pPr>
              <w:rPr>
                <w:rFonts w:ascii="宋体"/>
              </w:rPr>
            </w:pPr>
          </w:p>
        </w:tc>
        <w:tc>
          <w:tcPr>
            <w:tcW w:w="5" w:type="pct"/>
            <w:shd w:val="clear" w:color="auto" w:fill="auto"/>
            <w:vAlign w:val="bottom"/>
          </w:tcPr>
          <w:p w14:paraId="2B9E6F52" w14:textId="77777777" w:rsidR="00A045E1" w:rsidRDefault="00A045E1">
            <w:pPr>
              <w:rPr>
                <w:rFonts w:ascii="宋体"/>
              </w:rPr>
            </w:pPr>
          </w:p>
        </w:tc>
        <w:tc>
          <w:tcPr>
            <w:tcW w:w="28" w:type="pct"/>
            <w:shd w:val="clear" w:color="auto" w:fill="auto"/>
            <w:vAlign w:val="bottom"/>
          </w:tcPr>
          <w:p w14:paraId="2B9E6F53" w14:textId="77777777" w:rsidR="00A045E1" w:rsidRDefault="00A045E1">
            <w:pPr>
              <w:rPr>
                <w:rFonts w:ascii="宋体"/>
              </w:rPr>
            </w:pPr>
          </w:p>
        </w:tc>
        <w:tc>
          <w:tcPr>
            <w:tcW w:w="5" w:type="pct"/>
            <w:shd w:val="clear" w:color="auto" w:fill="auto"/>
            <w:vAlign w:val="bottom"/>
          </w:tcPr>
          <w:p w14:paraId="2B9E6F54" w14:textId="77777777" w:rsidR="00A045E1" w:rsidRDefault="00A045E1">
            <w:pPr>
              <w:rPr>
                <w:rFonts w:ascii="宋体"/>
              </w:rPr>
            </w:pPr>
          </w:p>
        </w:tc>
        <w:tc>
          <w:tcPr>
            <w:tcW w:w="50" w:type="pct"/>
            <w:shd w:val="clear" w:color="auto" w:fill="auto"/>
            <w:vAlign w:val="bottom"/>
          </w:tcPr>
          <w:p w14:paraId="2B9E6F55" w14:textId="77777777" w:rsidR="00A045E1" w:rsidRDefault="00A045E1">
            <w:pPr>
              <w:rPr>
                <w:rFonts w:ascii="宋体"/>
              </w:rPr>
            </w:pPr>
          </w:p>
        </w:tc>
        <w:tc>
          <w:tcPr>
            <w:tcW w:w="384" w:type="pct"/>
            <w:shd w:val="clear" w:color="auto" w:fill="auto"/>
            <w:vAlign w:val="bottom"/>
          </w:tcPr>
          <w:p w14:paraId="2B9E6F56" w14:textId="77777777" w:rsidR="00A045E1" w:rsidRDefault="00A045E1">
            <w:pPr>
              <w:rPr>
                <w:rFonts w:ascii="宋体"/>
              </w:rPr>
            </w:pPr>
          </w:p>
        </w:tc>
        <w:tc>
          <w:tcPr>
            <w:tcW w:w="5" w:type="pct"/>
            <w:shd w:val="clear" w:color="auto" w:fill="auto"/>
            <w:vAlign w:val="bottom"/>
          </w:tcPr>
          <w:p w14:paraId="2B9E6F57" w14:textId="77777777" w:rsidR="00A045E1" w:rsidRDefault="00A045E1">
            <w:pPr>
              <w:rPr>
                <w:rFonts w:ascii="宋体"/>
              </w:rPr>
            </w:pPr>
          </w:p>
        </w:tc>
        <w:tc>
          <w:tcPr>
            <w:tcW w:w="50" w:type="pct"/>
            <w:shd w:val="clear" w:color="auto" w:fill="auto"/>
            <w:vAlign w:val="bottom"/>
          </w:tcPr>
          <w:p w14:paraId="2B9E6F58" w14:textId="77777777" w:rsidR="00A045E1" w:rsidRDefault="00A045E1">
            <w:pPr>
              <w:rPr>
                <w:rFonts w:ascii="宋体"/>
              </w:rPr>
            </w:pPr>
          </w:p>
        </w:tc>
        <w:tc>
          <w:tcPr>
            <w:tcW w:w="384" w:type="pct"/>
            <w:shd w:val="clear" w:color="auto" w:fill="auto"/>
            <w:vAlign w:val="bottom"/>
          </w:tcPr>
          <w:p w14:paraId="2B9E6F59" w14:textId="77777777" w:rsidR="00A045E1" w:rsidRDefault="00A045E1">
            <w:pPr>
              <w:rPr>
                <w:rFonts w:ascii="宋体"/>
              </w:rPr>
            </w:pPr>
          </w:p>
        </w:tc>
        <w:tc>
          <w:tcPr>
            <w:tcW w:w="5" w:type="pct"/>
            <w:shd w:val="clear" w:color="auto" w:fill="auto"/>
            <w:vAlign w:val="bottom"/>
          </w:tcPr>
          <w:p w14:paraId="2B9E6F5A" w14:textId="77777777" w:rsidR="00A045E1" w:rsidRDefault="00A045E1">
            <w:pPr>
              <w:rPr>
                <w:rFonts w:ascii="宋体"/>
              </w:rPr>
            </w:pPr>
          </w:p>
        </w:tc>
        <w:tc>
          <w:tcPr>
            <w:tcW w:w="50" w:type="pct"/>
            <w:shd w:val="clear" w:color="auto" w:fill="auto"/>
            <w:vAlign w:val="bottom"/>
          </w:tcPr>
          <w:p w14:paraId="2B9E6F5B" w14:textId="77777777" w:rsidR="00A045E1" w:rsidRDefault="00A045E1">
            <w:pPr>
              <w:rPr>
                <w:rFonts w:ascii="宋体"/>
              </w:rPr>
            </w:pPr>
          </w:p>
        </w:tc>
        <w:tc>
          <w:tcPr>
            <w:tcW w:w="384" w:type="pct"/>
            <w:shd w:val="clear" w:color="auto" w:fill="auto"/>
            <w:vAlign w:val="bottom"/>
          </w:tcPr>
          <w:p w14:paraId="2B9E6F5C" w14:textId="77777777" w:rsidR="00A045E1" w:rsidRDefault="00A045E1">
            <w:pPr>
              <w:rPr>
                <w:rFonts w:ascii="宋体"/>
              </w:rPr>
            </w:pPr>
          </w:p>
        </w:tc>
        <w:tc>
          <w:tcPr>
            <w:tcW w:w="5" w:type="pct"/>
            <w:shd w:val="clear" w:color="auto" w:fill="auto"/>
            <w:vAlign w:val="bottom"/>
          </w:tcPr>
          <w:p w14:paraId="2B9E6F5D" w14:textId="77777777" w:rsidR="00A045E1" w:rsidRDefault="00A045E1">
            <w:pPr>
              <w:rPr>
                <w:rFonts w:ascii="宋体"/>
              </w:rPr>
            </w:pPr>
          </w:p>
        </w:tc>
        <w:tc>
          <w:tcPr>
            <w:tcW w:w="50" w:type="pct"/>
            <w:shd w:val="clear" w:color="auto" w:fill="auto"/>
            <w:vAlign w:val="bottom"/>
          </w:tcPr>
          <w:p w14:paraId="2B9E6F5E" w14:textId="77777777" w:rsidR="00A045E1" w:rsidRDefault="00A045E1">
            <w:pPr>
              <w:rPr>
                <w:rFonts w:ascii="宋体"/>
              </w:rPr>
            </w:pPr>
          </w:p>
        </w:tc>
        <w:tc>
          <w:tcPr>
            <w:tcW w:w="384" w:type="pct"/>
            <w:shd w:val="clear" w:color="auto" w:fill="auto"/>
            <w:vAlign w:val="bottom"/>
          </w:tcPr>
          <w:p w14:paraId="2B9E6F5F" w14:textId="77777777" w:rsidR="00A045E1" w:rsidRDefault="00A045E1">
            <w:pPr>
              <w:rPr>
                <w:rFonts w:ascii="宋体"/>
              </w:rPr>
            </w:pPr>
          </w:p>
        </w:tc>
        <w:tc>
          <w:tcPr>
            <w:tcW w:w="5" w:type="pct"/>
            <w:shd w:val="clear" w:color="auto" w:fill="auto"/>
            <w:vAlign w:val="bottom"/>
          </w:tcPr>
          <w:p w14:paraId="2B9E6F60" w14:textId="77777777" w:rsidR="00A045E1" w:rsidRDefault="00A045E1">
            <w:pPr>
              <w:rPr>
                <w:rFonts w:ascii="宋体"/>
              </w:rPr>
            </w:pPr>
          </w:p>
        </w:tc>
      </w:tr>
      <w:tr w:rsidR="00A045E1" w14:paraId="2B9E6F66" w14:textId="77777777">
        <w:tc>
          <w:tcPr>
            <w:tcW w:w="0" w:type="auto"/>
            <w:gridSpan w:val="3"/>
            <w:shd w:val="clear" w:color="auto" w:fill="auto"/>
            <w:tcMar>
              <w:top w:w="0" w:type="dxa"/>
              <w:left w:w="20" w:type="dxa"/>
              <w:bottom w:w="0" w:type="dxa"/>
              <w:right w:w="20" w:type="dxa"/>
            </w:tcMar>
            <w:vAlign w:val="bottom"/>
          </w:tcPr>
          <w:p w14:paraId="2B9E6F62" w14:textId="77777777" w:rsidR="00A045E1" w:rsidRDefault="00A045E1">
            <w:pPr>
              <w:rPr>
                <w:rFonts w:ascii="宋体"/>
              </w:rPr>
            </w:pPr>
          </w:p>
        </w:tc>
        <w:tc>
          <w:tcPr>
            <w:tcW w:w="0" w:type="auto"/>
            <w:gridSpan w:val="12"/>
            <w:shd w:val="clear" w:color="auto" w:fill="auto"/>
            <w:tcMar>
              <w:top w:w="40" w:type="dxa"/>
              <w:left w:w="20" w:type="dxa"/>
              <w:bottom w:w="40" w:type="dxa"/>
              <w:right w:w="20" w:type="dxa"/>
            </w:tcMar>
            <w:vAlign w:val="bottom"/>
          </w:tcPr>
          <w:p w14:paraId="2B9E6F63" w14:textId="77777777" w:rsidR="00A045E1" w:rsidRDefault="00AB45D0">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vAlign w:val="bottom"/>
          </w:tcPr>
          <w:p w14:paraId="2B9E6F64" w14:textId="77777777" w:rsidR="00A045E1" w:rsidRDefault="00A045E1">
            <w:pPr>
              <w:rPr>
                <w:rFonts w:ascii="宋体"/>
              </w:rPr>
            </w:pPr>
          </w:p>
        </w:tc>
        <w:tc>
          <w:tcPr>
            <w:tcW w:w="0" w:type="auto"/>
            <w:gridSpan w:val="12"/>
            <w:shd w:val="clear" w:color="auto" w:fill="auto"/>
            <w:tcMar>
              <w:top w:w="40" w:type="dxa"/>
              <w:left w:w="20" w:type="dxa"/>
              <w:bottom w:w="40" w:type="dxa"/>
              <w:right w:w="20" w:type="dxa"/>
            </w:tcMar>
            <w:vAlign w:val="bottom"/>
          </w:tcPr>
          <w:p w14:paraId="2B9E6F65" w14:textId="77777777" w:rsidR="00A045E1" w:rsidRDefault="00AB45D0">
            <w:pPr>
              <w:jc w:val="center"/>
              <w:textAlignment w:val="bottom"/>
            </w:pPr>
            <w:r>
              <w:rPr>
                <w:rFonts w:ascii="sans-serif" w:eastAsia="sans-serif" w:hAnsi="sans-serif" w:cs="sans-serif"/>
                <w:b/>
                <w:bCs/>
                <w:color w:val="000000"/>
                <w:sz w:val="17"/>
                <w:szCs w:val="17"/>
              </w:rPr>
              <w:t>SIX MONTHS ENDED NOVEMBER 30,</w:t>
            </w:r>
          </w:p>
        </w:tc>
      </w:tr>
      <w:tr w:rsidR="00A045E1" w14:paraId="2B9E6F71" w14:textId="77777777">
        <w:tc>
          <w:tcPr>
            <w:tcW w:w="0" w:type="auto"/>
            <w:gridSpan w:val="3"/>
            <w:shd w:val="clear" w:color="auto" w:fill="auto"/>
            <w:tcMar>
              <w:top w:w="40" w:type="dxa"/>
              <w:left w:w="20" w:type="dxa"/>
              <w:bottom w:w="40" w:type="dxa"/>
              <w:right w:w="20" w:type="dxa"/>
            </w:tcMar>
            <w:vAlign w:val="bottom"/>
          </w:tcPr>
          <w:p w14:paraId="2B9E6F67" w14:textId="77777777" w:rsidR="00A045E1" w:rsidRDefault="00AB45D0">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F68"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F69" w14:textId="77777777" w:rsidR="00A045E1" w:rsidRDefault="00AB45D0">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F6A" w14:textId="77777777" w:rsidR="00A045E1" w:rsidRDefault="00AB45D0">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F6B" w14:textId="77777777" w:rsidR="00A045E1" w:rsidRDefault="00AB45D0">
            <w:pPr>
              <w:jc w:val="right"/>
              <w:textAlignment w:val="bottom"/>
            </w:pPr>
            <w:r>
              <w:rPr>
                <w:rFonts w:ascii="sans-serif" w:eastAsia="sans-serif" w:hAnsi="sans-serif" w:cs="sans-serif"/>
                <w:b/>
                <w:bCs/>
                <w:color w:val="000000"/>
                <w:sz w:val="17"/>
                <w:szCs w:val="17"/>
              </w:rPr>
              <w:t xml:space="preserve">% CHANGE </w:t>
            </w:r>
            <w:r>
              <w:rPr>
                <w:rFonts w:ascii="sans-serif" w:eastAsia="sans-serif" w:hAnsi="sans-serif" w:cs="sans-serif"/>
                <w:b/>
                <w:bCs/>
                <w:color w:val="000000"/>
                <w:sz w:val="17"/>
                <w:szCs w:val="17"/>
              </w:rPr>
              <w:t>EXCLUDING CURRENCY CHANGES</w:t>
            </w:r>
          </w:p>
        </w:tc>
        <w:tc>
          <w:tcPr>
            <w:tcW w:w="0" w:type="auto"/>
            <w:gridSpan w:val="3"/>
            <w:shd w:val="clear" w:color="auto" w:fill="auto"/>
            <w:tcMar>
              <w:top w:w="0" w:type="dxa"/>
              <w:left w:w="20" w:type="dxa"/>
              <w:bottom w:w="0" w:type="dxa"/>
              <w:right w:w="20" w:type="dxa"/>
            </w:tcMar>
            <w:vAlign w:val="bottom"/>
          </w:tcPr>
          <w:p w14:paraId="2B9E6F6C" w14:textId="77777777" w:rsidR="00A045E1" w:rsidRDefault="00A045E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F6D"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F6E" w14:textId="77777777" w:rsidR="00A045E1" w:rsidRDefault="00AB45D0">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F6F" w14:textId="77777777" w:rsidR="00A045E1" w:rsidRDefault="00AB45D0">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F70" w14:textId="77777777" w:rsidR="00A045E1" w:rsidRDefault="00AB45D0">
            <w:pPr>
              <w:jc w:val="right"/>
              <w:textAlignment w:val="bottom"/>
            </w:pPr>
            <w:r>
              <w:rPr>
                <w:rFonts w:ascii="sans-serif" w:eastAsia="sans-serif" w:hAnsi="sans-serif" w:cs="sans-serif"/>
                <w:b/>
                <w:bCs/>
                <w:color w:val="000000"/>
                <w:sz w:val="17"/>
                <w:szCs w:val="17"/>
              </w:rPr>
              <w:t>% CHANGE EXCLUDING CURRENCY CHANGES</w:t>
            </w:r>
          </w:p>
        </w:tc>
      </w:tr>
      <w:tr w:rsidR="00A045E1" w14:paraId="2B9E6F7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F72" w14:textId="77777777" w:rsidR="00A045E1" w:rsidRDefault="00AB45D0">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6F73"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F74"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F75"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F76"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F77"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6F78"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F79"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F7A"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F7B" w14:textId="77777777" w:rsidR="00A045E1" w:rsidRDefault="00A045E1">
            <w:pPr>
              <w:rPr>
                <w:rFonts w:ascii="宋体"/>
              </w:rPr>
            </w:pPr>
          </w:p>
        </w:tc>
      </w:tr>
      <w:tr w:rsidR="00A045E1" w14:paraId="2B9E6F9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F7D" w14:textId="77777777" w:rsidR="00A045E1" w:rsidRDefault="00AB45D0">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2B9E6F7E"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6F7F" w14:textId="77777777" w:rsidR="00A045E1" w:rsidRDefault="00AB45D0">
            <w:pPr>
              <w:jc w:val="right"/>
              <w:textAlignment w:val="bottom"/>
            </w:pPr>
            <w:r>
              <w:rPr>
                <w:rFonts w:ascii="Arial" w:eastAsia="宋体" w:hAnsi="Arial" w:cs="Arial"/>
                <w:color w:val="000000"/>
                <w:sz w:val="17"/>
                <w:szCs w:val="17"/>
              </w:rPr>
              <w:t>517 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F80"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6F81"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6F82" w14:textId="77777777" w:rsidR="00A045E1" w:rsidRDefault="00AB45D0">
            <w:pPr>
              <w:jc w:val="right"/>
              <w:textAlignment w:val="bottom"/>
            </w:pPr>
            <w:r>
              <w:rPr>
                <w:rFonts w:ascii="Arial" w:eastAsia="宋体" w:hAnsi="Arial" w:cs="Arial"/>
                <w:color w:val="000000"/>
                <w:sz w:val="17"/>
                <w:szCs w:val="17"/>
              </w:rPr>
              <w:t>485 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F83"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F84" w14:textId="77777777" w:rsidR="00A045E1" w:rsidRDefault="00AB45D0">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F85"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F86" w14:textId="77777777" w:rsidR="00A045E1" w:rsidRDefault="00AB45D0">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F87"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F88" w14:textId="77777777" w:rsidR="00A045E1" w:rsidRDefault="00A045E1">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6F89"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6F8A" w14:textId="77777777" w:rsidR="00A045E1" w:rsidRDefault="00AB45D0">
            <w:pPr>
              <w:jc w:val="right"/>
              <w:textAlignment w:val="bottom"/>
            </w:pPr>
            <w:r>
              <w:rPr>
                <w:rFonts w:ascii="Arial" w:eastAsia="宋体" w:hAnsi="Arial" w:cs="Arial"/>
                <w:color w:val="000000"/>
                <w:sz w:val="17"/>
                <w:szCs w:val="17"/>
              </w:rPr>
              <w:t>1,093 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F8B"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6F8C"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6F8D" w14:textId="77777777" w:rsidR="00A045E1" w:rsidRDefault="00AB45D0">
            <w:pPr>
              <w:jc w:val="right"/>
              <w:textAlignment w:val="bottom"/>
            </w:pPr>
            <w:r>
              <w:rPr>
                <w:rFonts w:ascii="Arial" w:eastAsia="宋体" w:hAnsi="Arial" w:cs="Arial"/>
                <w:color w:val="000000"/>
                <w:sz w:val="17"/>
                <w:szCs w:val="17"/>
              </w:rPr>
              <w:t>1,052 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F8E"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F8F" w14:textId="77777777" w:rsidR="00A045E1" w:rsidRDefault="00AB45D0">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F90"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F91" w14:textId="77777777" w:rsidR="00A045E1" w:rsidRDefault="00AB45D0">
            <w:pPr>
              <w:jc w:val="right"/>
              <w:textAlignment w:val="bottom"/>
            </w:pPr>
            <w:r>
              <w:rPr>
                <w:rFonts w:ascii="Arial" w:eastAsia="宋体" w:hAnsi="Arial" w:cs="Arial"/>
                <w:color w:val="000000"/>
                <w:sz w:val="17"/>
                <w:szCs w:val="17"/>
              </w:rPr>
              <w:t>11 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F92" w14:textId="77777777" w:rsidR="00A045E1" w:rsidRDefault="00AB45D0">
            <w:pPr>
              <w:jc w:val="right"/>
              <w:textAlignment w:val="bottom"/>
            </w:pPr>
            <w:r>
              <w:rPr>
                <w:rFonts w:ascii="Arial" w:eastAsia="宋体" w:hAnsi="Arial" w:cs="Arial"/>
                <w:color w:val="000000"/>
                <w:sz w:val="17"/>
                <w:szCs w:val="17"/>
              </w:rPr>
              <w:t>%</w:t>
            </w:r>
          </w:p>
        </w:tc>
      </w:tr>
      <w:tr w:rsidR="00A045E1" w14:paraId="2B9E6FA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F94" w14:textId="77777777" w:rsidR="00A045E1" w:rsidRDefault="00AB45D0">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F95" w14:textId="77777777" w:rsidR="00A045E1" w:rsidRDefault="00AB45D0">
            <w:pPr>
              <w:jc w:val="right"/>
              <w:textAlignment w:val="bottom"/>
            </w:pPr>
            <w:r>
              <w:rPr>
                <w:rFonts w:ascii="Arial" w:eastAsia="宋体" w:hAnsi="Arial" w:cs="Arial"/>
                <w:color w:val="000000"/>
                <w:sz w:val="17"/>
                <w:szCs w:val="17"/>
              </w:rPr>
              <w:t>21 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F96"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F97" w14:textId="77777777" w:rsidR="00A045E1" w:rsidRDefault="00AB45D0">
            <w:pPr>
              <w:jc w:val="right"/>
              <w:textAlignment w:val="bottom"/>
            </w:pPr>
            <w:r>
              <w:rPr>
                <w:rFonts w:ascii="Arial" w:eastAsia="宋体" w:hAnsi="Arial" w:cs="Arial"/>
                <w:color w:val="000000"/>
                <w:sz w:val="17"/>
                <w:szCs w:val="17"/>
              </w:rPr>
              <w:t>34 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F98"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F99" w14:textId="77777777" w:rsidR="00A045E1" w:rsidRDefault="00AB45D0">
            <w:pPr>
              <w:jc w:val="right"/>
              <w:textAlignment w:val="bottom"/>
            </w:pPr>
            <w:r>
              <w:rPr>
                <w:rFonts w:ascii="Arial" w:eastAsia="宋体" w:hAnsi="Arial" w:cs="Arial"/>
                <w:color w:val="000000"/>
                <w:sz w:val="17"/>
                <w:szCs w:val="17"/>
              </w:rPr>
              <w:t>-38 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F9A"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F9B" w14:textId="77777777" w:rsidR="00A045E1" w:rsidRDefault="00AB45D0">
            <w:pPr>
              <w:jc w:val="right"/>
              <w:textAlignment w:val="bottom"/>
            </w:pPr>
            <w:r>
              <w:rPr>
                <w:rFonts w:ascii="Arial" w:eastAsia="宋体" w:hAnsi="Arial" w:cs="Arial"/>
                <w:color w:val="000000"/>
                <w:sz w:val="17"/>
                <w:szCs w:val="17"/>
              </w:rPr>
              <w:t>-33 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F9C"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F9D"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F9E" w14:textId="77777777" w:rsidR="00A045E1" w:rsidRDefault="00AB45D0">
            <w:pPr>
              <w:jc w:val="right"/>
              <w:textAlignment w:val="bottom"/>
            </w:pPr>
            <w:r>
              <w:rPr>
                <w:rFonts w:ascii="Arial" w:eastAsia="宋体" w:hAnsi="Arial" w:cs="Arial"/>
                <w:color w:val="000000"/>
                <w:sz w:val="17"/>
                <w:szCs w:val="17"/>
              </w:rPr>
              <w:t>42 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F9F"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FA0" w14:textId="77777777" w:rsidR="00A045E1" w:rsidRDefault="00AB45D0">
            <w:pPr>
              <w:jc w:val="right"/>
              <w:textAlignment w:val="bottom"/>
            </w:pPr>
            <w:r>
              <w:rPr>
                <w:rFonts w:ascii="Arial" w:eastAsia="宋体" w:hAnsi="Arial" w:cs="Arial"/>
                <w:color w:val="000000"/>
                <w:sz w:val="17"/>
                <w:szCs w:val="17"/>
              </w:rPr>
              <w:t>58 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FA1"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FA2" w14:textId="77777777" w:rsidR="00A045E1" w:rsidRDefault="00AB45D0">
            <w:pPr>
              <w:jc w:val="right"/>
              <w:textAlignment w:val="bottom"/>
            </w:pPr>
            <w:r>
              <w:rPr>
                <w:rFonts w:ascii="Arial" w:eastAsia="宋体" w:hAnsi="Arial" w:cs="Arial"/>
                <w:color w:val="000000"/>
                <w:sz w:val="17"/>
                <w:szCs w:val="17"/>
              </w:rPr>
              <w:t>-28 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FA3"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FA4" w14:textId="77777777" w:rsidR="00A045E1" w:rsidRDefault="00AB45D0">
            <w:pPr>
              <w:jc w:val="right"/>
              <w:textAlignment w:val="bottom"/>
            </w:pPr>
            <w:r>
              <w:rPr>
                <w:rFonts w:ascii="Arial" w:eastAsia="宋体" w:hAnsi="Arial" w:cs="Arial"/>
                <w:color w:val="000000"/>
                <w:sz w:val="17"/>
                <w:szCs w:val="17"/>
              </w:rPr>
              <w:t>-23 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FA5" w14:textId="77777777" w:rsidR="00A045E1" w:rsidRDefault="00AB45D0">
            <w:pPr>
              <w:jc w:val="right"/>
              <w:textAlignment w:val="bottom"/>
            </w:pPr>
            <w:r>
              <w:rPr>
                <w:rFonts w:ascii="Arial" w:eastAsia="宋体" w:hAnsi="Arial" w:cs="Arial"/>
                <w:color w:val="000000"/>
                <w:sz w:val="17"/>
                <w:szCs w:val="17"/>
              </w:rPr>
              <w:t>%</w:t>
            </w:r>
          </w:p>
        </w:tc>
      </w:tr>
      <w:tr w:rsidR="00A045E1" w14:paraId="2B9E6FB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FA7" w14:textId="77777777" w:rsidR="00A045E1" w:rsidRDefault="00AB45D0">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FA8" w14:textId="77777777" w:rsidR="00A045E1" w:rsidRDefault="00AB45D0">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FA9"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FAA" w14:textId="77777777" w:rsidR="00A045E1" w:rsidRDefault="00AB45D0">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FAB"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FAC" w14:textId="77777777" w:rsidR="00A045E1" w:rsidRDefault="00AB45D0">
            <w:pPr>
              <w:jc w:val="right"/>
              <w:textAlignment w:val="bottom"/>
            </w:pPr>
            <w:r>
              <w:rPr>
                <w:rFonts w:ascii="Arial" w:eastAsia="宋体" w:hAnsi="Arial" w:cs="Arial"/>
                <w:color w:val="000000"/>
                <w:sz w:val="17"/>
                <w:szCs w:val="17"/>
              </w:rPr>
              <w:t>20 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FAD"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FAE" w14:textId="77777777" w:rsidR="00A045E1" w:rsidRDefault="00AB45D0">
            <w:pPr>
              <w:jc w:val="right"/>
              <w:textAlignment w:val="bottom"/>
            </w:pPr>
            <w:r>
              <w:rPr>
                <w:rFonts w:ascii="Arial" w:eastAsia="宋体" w:hAnsi="Arial" w:cs="Arial"/>
                <w:color w:val="000000"/>
                <w:sz w:val="17"/>
                <w:szCs w:val="17"/>
              </w:rPr>
              <w:t>19 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FAF"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FB0"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FB1" w14:textId="77777777" w:rsidR="00A045E1" w:rsidRDefault="00AB45D0">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FB2"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FB3" w14:textId="77777777" w:rsidR="00A045E1" w:rsidRDefault="00AB45D0">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FB4"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FB5" w14:textId="77777777" w:rsidR="00A045E1" w:rsidRDefault="00AB45D0">
            <w:pPr>
              <w:jc w:val="right"/>
              <w:textAlignment w:val="bottom"/>
            </w:pPr>
            <w:r>
              <w:rPr>
                <w:rFonts w:ascii="Arial" w:eastAsia="宋体" w:hAnsi="Arial" w:cs="Arial"/>
                <w:color w:val="000000"/>
                <w:sz w:val="17"/>
                <w:szCs w:val="17"/>
              </w:rPr>
              <w:t>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FB6"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FB7" w14:textId="77777777" w:rsidR="00A045E1" w:rsidRDefault="00AB45D0">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FB8" w14:textId="77777777" w:rsidR="00A045E1" w:rsidRDefault="00AB45D0">
            <w:pPr>
              <w:jc w:val="right"/>
              <w:textAlignment w:val="bottom"/>
            </w:pPr>
            <w:r>
              <w:rPr>
                <w:rFonts w:ascii="Arial" w:eastAsia="宋体" w:hAnsi="Arial" w:cs="Arial"/>
                <w:color w:val="000000"/>
                <w:sz w:val="17"/>
                <w:szCs w:val="17"/>
              </w:rPr>
              <w:t>%</w:t>
            </w:r>
          </w:p>
        </w:tc>
      </w:tr>
      <w:tr w:rsidR="00A045E1" w14:paraId="2B9E6FCC"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6FBA" w14:textId="77777777" w:rsidR="00A045E1" w:rsidRDefault="00AB45D0">
            <w:pPr>
              <w:textAlignment w:val="bottom"/>
            </w:pPr>
            <w:r>
              <w:rPr>
                <w:rFonts w:ascii="Arial" w:eastAsia="宋体" w:hAnsi="Arial" w:cs="Arial"/>
                <w:color w:val="000000"/>
                <w:sz w:val="17"/>
                <w:szCs w:val="17"/>
              </w:rPr>
              <w:t>Other</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FBB" w14:textId="77777777" w:rsidR="00A045E1" w:rsidRDefault="00AB45D0">
            <w:pPr>
              <w:jc w:val="right"/>
              <w:textAlignment w:val="bottom"/>
            </w:pPr>
            <w:r>
              <w:rPr>
                <w:rFonts w:ascii="Arial" w:eastAsia="宋体" w:hAnsi="Arial" w:cs="Arial"/>
                <w:color w:val="000000"/>
                <w:sz w:val="17"/>
                <w:szCs w:val="17"/>
              </w:rPr>
              <w:t>42 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FBC"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FBD" w14:textId="77777777" w:rsidR="00A045E1" w:rsidRDefault="00AB45D0">
            <w:pPr>
              <w:jc w:val="right"/>
              <w:textAlignment w:val="bottom"/>
            </w:pPr>
            <w:r>
              <w:rPr>
                <w:rFonts w:ascii="Arial" w:eastAsia="宋体" w:hAnsi="Arial" w:cs="Arial"/>
                <w:color w:val="000000"/>
                <w:sz w:val="17"/>
                <w:szCs w:val="17"/>
              </w:rPr>
              <w:t>33 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FBE"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FBF" w14:textId="77777777" w:rsidR="00A045E1" w:rsidRDefault="00AB45D0">
            <w:pPr>
              <w:jc w:val="right"/>
              <w:textAlignment w:val="bottom"/>
            </w:pPr>
            <w:r>
              <w:rPr>
                <w:rFonts w:ascii="Arial" w:eastAsia="宋体" w:hAnsi="Arial" w:cs="Arial"/>
                <w:color w:val="000000"/>
                <w:sz w:val="17"/>
                <w:szCs w:val="17"/>
              </w:rPr>
              <w:t>27 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FC0"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FC1" w14:textId="77777777" w:rsidR="00A045E1" w:rsidRDefault="00AB45D0">
            <w:pPr>
              <w:jc w:val="right"/>
              <w:textAlignment w:val="bottom"/>
            </w:pPr>
            <w:r>
              <w:rPr>
                <w:rFonts w:ascii="Arial" w:eastAsia="宋体" w:hAnsi="Arial" w:cs="Arial"/>
                <w:color w:val="000000"/>
                <w:sz w:val="17"/>
                <w:szCs w:val="17"/>
              </w:rPr>
              <w:t>27 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FC2"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FC3"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6FC4" w14:textId="77777777" w:rsidR="00A045E1" w:rsidRDefault="00AB45D0">
            <w:pPr>
              <w:jc w:val="right"/>
              <w:textAlignment w:val="bottom"/>
            </w:pPr>
            <w:r>
              <w:rPr>
                <w:rFonts w:ascii="Arial" w:eastAsia="宋体" w:hAnsi="Arial" w:cs="Arial"/>
                <w:color w:val="000000"/>
                <w:sz w:val="17"/>
                <w:szCs w:val="17"/>
              </w:rPr>
              <w:t>80 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FC5"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FC6" w14:textId="77777777" w:rsidR="00A045E1" w:rsidRDefault="00AB45D0">
            <w:pPr>
              <w:jc w:val="right"/>
              <w:textAlignment w:val="bottom"/>
            </w:pPr>
            <w:r>
              <w:rPr>
                <w:rFonts w:ascii="Arial" w:eastAsia="宋体" w:hAnsi="Arial" w:cs="Arial"/>
                <w:color w:val="000000"/>
                <w:sz w:val="17"/>
                <w:szCs w:val="17"/>
              </w:rPr>
              <w:t>62 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FC7"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FC8" w14:textId="77777777" w:rsidR="00A045E1" w:rsidRDefault="00AB45D0">
            <w:pPr>
              <w:jc w:val="right"/>
              <w:textAlignment w:val="bottom"/>
            </w:pPr>
            <w:r>
              <w:rPr>
                <w:rFonts w:ascii="Arial" w:eastAsia="宋体" w:hAnsi="Arial" w:cs="Arial"/>
                <w:color w:val="000000"/>
                <w:sz w:val="17"/>
                <w:szCs w:val="17"/>
              </w:rPr>
              <w:t>29 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FC9"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FCA" w14:textId="77777777" w:rsidR="00A045E1" w:rsidRDefault="00AB45D0">
            <w:pPr>
              <w:jc w:val="right"/>
              <w:textAlignment w:val="bottom"/>
            </w:pPr>
            <w:r>
              <w:rPr>
                <w:rFonts w:ascii="Arial" w:eastAsia="宋体" w:hAnsi="Arial" w:cs="Arial"/>
                <w:color w:val="000000"/>
                <w:sz w:val="17"/>
                <w:szCs w:val="17"/>
              </w:rPr>
              <w:t>29 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FCB" w14:textId="77777777" w:rsidR="00A045E1" w:rsidRDefault="00AB45D0">
            <w:pPr>
              <w:jc w:val="right"/>
              <w:textAlignment w:val="bottom"/>
            </w:pPr>
            <w:r>
              <w:rPr>
                <w:rFonts w:ascii="Arial" w:eastAsia="宋体" w:hAnsi="Arial" w:cs="Arial"/>
                <w:color w:val="000000"/>
                <w:sz w:val="17"/>
                <w:szCs w:val="17"/>
              </w:rPr>
              <w:t>%</w:t>
            </w:r>
          </w:p>
        </w:tc>
      </w:tr>
      <w:tr w:rsidR="00A045E1" w14:paraId="2B9E6FE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FCD" w14:textId="77777777" w:rsidR="00A045E1" w:rsidRDefault="00AB45D0">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B9E6FCE"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6FCF" w14:textId="77777777" w:rsidR="00A045E1" w:rsidRDefault="00AB45D0">
            <w:pPr>
              <w:jc w:val="right"/>
              <w:textAlignment w:val="bottom"/>
            </w:pPr>
            <w:r>
              <w:rPr>
                <w:rFonts w:ascii="Arial" w:eastAsia="宋体" w:hAnsi="Arial" w:cs="Arial"/>
                <w:b/>
                <w:bCs/>
                <w:color w:val="000000"/>
                <w:sz w:val="17"/>
                <w:szCs w:val="17"/>
              </w:rPr>
              <w:t>586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FD0"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6FD1"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6FD2" w14:textId="77777777" w:rsidR="00A045E1" w:rsidRDefault="00AB45D0">
            <w:pPr>
              <w:jc w:val="right"/>
              <w:textAlignment w:val="bottom"/>
            </w:pPr>
            <w:r>
              <w:rPr>
                <w:rFonts w:ascii="Arial" w:eastAsia="宋体" w:hAnsi="Arial" w:cs="Arial"/>
                <w:b/>
                <w:bCs/>
                <w:color w:val="000000"/>
                <w:sz w:val="17"/>
                <w:szCs w:val="17"/>
              </w:rPr>
              <w:t>557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FD3"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FD4" w14:textId="77777777" w:rsidR="00A045E1" w:rsidRDefault="00AB45D0">
            <w:pPr>
              <w:jc w:val="right"/>
              <w:textAlignment w:val="bottom"/>
            </w:pPr>
            <w:r>
              <w:rPr>
                <w:rFonts w:ascii="Arial" w:eastAsia="宋体" w:hAnsi="Arial" w:cs="Arial"/>
                <w:b/>
                <w:bCs/>
                <w:color w:val="000000"/>
                <w:sz w:val="17"/>
                <w:szCs w:val="17"/>
              </w:rPr>
              <w:t>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FD5"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FD6" w14:textId="77777777" w:rsidR="00A045E1" w:rsidRDefault="00AB45D0">
            <w:pPr>
              <w:jc w:val="right"/>
              <w:textAlignment w:val="bottom"/>
            </w:pPr>
            <w:r>
              <w:rPr>
                <w:rFonts w:ascii="Arial" w:eastAsia="宋体" w:hAnsi="Arial" w:cs="Arial"/>
                <w:b/>
                <w:bCs/>
                <w:color w:val="000000"/>
                <w:sz w:val="17"/>
                <w:szCs w:val="17"/>
              </w:rPr>
              <w:t>12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FD7"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FD8" w14:textId="77777777" w:rsidR="00A045E1" w:rsidRDefault="00A045E1">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B9E6FD9"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6FDA" w14:textId="77777777" w:rsidR="00A045E1" w:rsidRDefault="00AB45D0">
            <w:pPr>
              <w:jc w:val="right"/>
              <w:textAlignment w:val="bottom"/>
            </w:pPr>
            <w:r>
              <w:rPr>
                <w:rFonts w:ascii="Arial" w:eastAsia="宋体" w:hAnsi="Arial" w:cs="Arial"/>
                <w:b/>
                <w:bCs/>
                <w:color w:val="000000"/>
                <w:sz w:val="17"/>
                <w:szCs w:val="17"/>
              </w:rPr>
              <w:t>1,229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6FDB"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6FDC"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6FDD" w14:textId="77777777" w:rsidR="00A045E1" w:rsidRDefault="00AB45D0">
            <w:pPr>
              <w:jc w:val="right"/>
              <w:textAlignment w:val="bottom"/>
            </w:pPr>
            <w:r>
              <w:rPr>
                <w:rFonts w:ascii="Arial" w:eastAsia="宋体" w:hAnsi="Arial" w:cs="Arial"/>
                <w:b/>
                <w:bCs/>
                <w:color w:val="000000"/>
                <w:sz w:val="17"/>
                <w:szCs w:val="17"/>
              </w:rPr>
              <w:t>1,186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FDE"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FDF" w14:textId="77777777" w:rsidR="00A045E1" w:rsidRDefault="00AB45D0">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FE0"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6FE1" w14:textId="77777777" w:rsidR="00A045E1" w:rsidRDefault="00AB45D0">
            <w:pPr>
              <w:jc w:val="right"/>
              <w:textAlignment w:val="bottom"/>
            </w:pPr>
            <w:r>
              <w:rPr>
                <w:rFonts w:ascii="Arial" w:eastAsia="宋体" w:hAnsi="Arial" w:cs="Arial"/>
                <w:b/>
                <w:bCs/>
                <w:color w:val="000000"/>
                <w:sz w:val="17"/>
                <w:szCs w:val="17"/>
              </w:rPr>
              <w:t>10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6FE2" w14:textId="77777777" w:rsidR="00A045E1" w:rsidRDefault="00AB45D0">
            <w:pPr>
              <w:jc w:val="right"/>
              <w:textAlignment w:val="bottom"/>
            </w:pPr>
            <w:r>
              <w:rPr>
                <w:rFonts w:ascii="Arial" w:eastAsia="宋体" w:hAnsi="Arial" w:cs="Arial"/>
                <w:b/>
                <w:bCs/>
                <w:color w:val="000000"/>
                <w:sz w:val="17"/>
                <w:szCs w:val="17"/>
              </w:rPr>
              <w:t>%</w:t>
            </w:r>
          </w:p>
        </w:tc>
      </w:tr>
      <w:tr w:rsidR="00A045E1" w14:paraId="2B9E6FE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6FE4" w14:textId="77777777" w:rsidR="00A045E1" w:rsidRDefault="00AB45D0">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6FE5"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FE6"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FE7"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FE8"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FE9" w14:textId="77777777" w:rsidR="00A045E1" w:rsidRDefault="00A045E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B9E6FEA"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FEB"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FEC" w14:textId="77777777" w:rsidR="00A045E1" w:rsidRDefault="00A045E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6FED" w14:textId="77777777" w:rsidR="00A045E1" w:rsidRDefault="00A045E1">
            <w:pPr>
              <w:rPr>
                <w:rFonts w:ascii="宋体"/>
              </w:rPr>
            </w:pPr>
          </w:p>
        </w:tc>
      </w:tr>
      <w:tr w:rsidR="00A045E1" w14:paraId="2B9E700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6FEF" w14:textId="77777777" w:rsidR="00A045E1" w:rsidRDefault="00AB45D0">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2B9E6FF0"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6FF1" w14:textId="77777777" w:rsidR="00A045E1" w:rsidRDefault="00AB45D0">
            <w:pPr>
              <w:jc w:val="right"/>
              <w:textAlignment w:val="bottom"/>
            </w:pPr>
            <w:r>
              <w:rPr>
                <w:rFonts w:ascii="Arial" w:eastAsia="宋体" w:hAnsi="Arial" w:cs="Arial"/>
                <w:color w:val="000000"/>
                <w:sz w:val="17"/>
                <w:szCs w:val="17"/>
              </w:rPr>
              <w:t>304 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FF2"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6FF3"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6FF4" w14:textId="77777777" w:rsidR="00A045E1" w:rsidRDefault="00AB45D0">
            <w:pPr>
              <w:jc w:val="right"/>
              <w:textAlignment w:val="bottom"/>
            </w:pPr>
            <w:r>
              <w:rPr>
                <w:rFonts w:ascii="Arial" w:eastAsia="宋体" w:hAnsi="Arial" w:cs="Arial"/>
                <w:color w:val="000000"/>
                <w:sz w:val="17"/>
                <w:szCs w:val="17"/>
              </w:rPr>
              <w:t>303 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FF5"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FF6" w14:textId="77777777" w:rsidR="00A045E1" w:rsidRDefault="00AB45D0">
            <w:pPr>
              <w:jc w:val="right"/>
              <w:textAlignment w:val="bottom"/>
            </w:pPr>
            <w:r>
              <w:rPr>
                <w:rFonts w:ascii="Arial" w:eastAsia="宋体" w:hAnsi="Arial" w:cs="Arial"/>
                <w:color w:val="000000"/>
                <w:sz w:val="17"/>
                <w:szCs w:val="17"/>
              </w:rPr>
              <w:t>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FF7"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6FF8" w14:textId="77777777" w:rsidR="00A045E1" w:rsidRDefault="00AB45D0">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2B9E6FF9"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6FFA" w14:textId="77777777" w:rsidR="00A045E1" w:rsidRDefault="00A045E1">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6FFB"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6FFC" w14:textId="77777777" w:rsidR="00A045E1" w:rsidRDefault="00AB45D0">
            <w:pPr>
              <w:jc w:val="right"/>
              <w:textAlignment w:val="bottom"/>
            </w:pPr>
            <w:r>
              <w:rPr>
                <w:rFonts w:ascii="Arial" w:eastAsia="宋体" w:hAnsi="Arial" w:cs="Arial"/>
                <w:color w:val="000000"/>
                <w:sz w:val="17"/>
                <w:szCs w:val="17"/>
              </w:rPr>
              <w:t>647 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6FFD" w14:textId="77777777" w:rsidR="00A045E1" w:rsidRDefault="00A045E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B9E6FFE"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B9E6FFF" w14:textId="77777777" w:rsidR="00A045E1" w:rsidRDefault="00AB45D0">
            <w:pPr>
              <w:jc w:val="right"/>
              <w:textAlignment w:val="bottom"/>
            </w:pPr>
            <w:r>
              <w:rPr>
                <w:rFonts w:ascii="Arial" w:eastAsia="宋体" w:hAnsi="Arial" w:cs="Arial"/>
                <w:color w:val="000000"/>
                <w:sz w:val="17"/>
                <w:szCs w:val="17"/>
              </w:rPr>
              <w:t>672 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7000"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7001" w14:textId="77777777" w:rsidR="00A045E1" w:rsidRDefault="00AB45D0">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7002"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7003" w14:textId="77777777" w:rsidR="00A045E1" w:rsidRDefault="00AB45D0">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7004" w14:textId="77777777" w:rsidR="00A045E1" w:rsidRDefault="00AB45D0">
            <w:pPr>
              <w:jc w:val="right"/>
              <w:textAlignment w:val="bottom"/>
            </w:pPr>
            <w:r>
              <w:rPr>
                <w:rFonts w:ascii="Arial" w:eastAsia="宋体" w:hAnsi="Arial" w:cs="Arial"/>
                <w:color w:val="000000"/>
                <w:sz w:val="17"/>
                <w:szCs w:val="17"/>
              </w:rPr>
              <w:t>%</w:t>
            </w:r>
          </w:p>
        </w:tc>
      </w:tr>
      <w:tr w:rsidR="00A045E1" w14:paraId="2B9E701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B9E7006" w14:textId="77777777" w:rsidR="00A045E1" w:rsidRDefault="00AB45D0">
            <w:pPr>
              <w:textAlignment w:val="bottom"/>
            </w:pPr>
            <w:r>
              <w:rPr>
                <w:rFonts w:ascii="Arial" w:eastAsia="宋体" w:hAnsi="Arial" w:cs="Arial"/>
                <w:color w:val="000000"/>
                <w:sz w:val="17"/>
                <w:szCs w:val="17"/>
              </w:rPr>
              <w:t>Sales through Dir</w:t>
            </w:r>
            <w:r>
              <w:rPr>
                <w:rFonts w:ascii="Arial" w:eastAsia="宋体" w:hAnsi="Arial" w:cs="Arial"/>
                <w:color w:val="000000"/>
                <w:sz w:val="17"/>
                <w:szCs w:val="17"/>
              </w:rPr>
              <w:t>ect to Consumer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7007" w14:textId="77777777" w:rsidR="00A045E1" w:rsidRDefault="00AB45D0">
            <w:pPr>
              <w:jc w:val="right"/>
              <w:textAlignment w:val="bottom"/>
            </w:pPr>
            <w:r>
              <w:rPr>
                <w:rFonts w:ascii="Arial" w:eastAsia="宋体" w:hAnsi="Arial" w:cs="Arial"/>
                <w:color w:val="000000"/>
                <w:sz w:val="17"/>
                <w:szCs w:val="17"/>
              </w:rPr>
              <w:t>240 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7008"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7009" w14:textId="77777777" w:rsidR="00A045E1" w:rsidRDefault="00AB45D0">
            <w:pPr>
              <w:jc w:val="right"/>
              <w:textAlignment w:val="bottom"/>
            </w:pPr>
            <w:r>
              <w:rPr>
                <w:rFonts w:ascii="Arial" w:eastAsia="宋体" w:hAnsi="Arial" w:cs="Arial"/>
                <w:color w:val="000000"/>
                <w:sz w:val="17"/>
                <w:szCs w:val="17"/>
              </w:rPr>
              <w:t>221 </w:t>
            </w:r>
          </w:p>
        </w:tc>
        <w:tc>
          <w:tcPr>
            <w:tcW w:w="0" w:type="auto"/>
            <w:tcBorders>
              <w:top w:val="single" w:sz="4" w:space="0" w:color="808080"/>
            </w:tcBorders>
            <w:shd w:val="clear" w:color="auto" w:fill="auto"/>
            <w:tcMar>
              <w:top w:w="40" w:type="dxa"/>
              <w:left w:w="0" w:type="dxa"/>
              <w:bottom w:w="40" w:type="dxa"/>
              <w:right w:w="20" w:type="dxa"/>
            </w:tcMar>
            <w:vAlign w:val="bottom"/>
          </w:tcPr>
          <w:p w14:paraId="2B9E700A"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700B" w14:textId="77777777" w:rsidR="00A045E1" w:rsidRDefault="00AB45D0">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auto"/>
            <w:tcMar>
              <w:top w:w="40" w:type="dxa"/>
              <w:left w:w="0" w:type="dxa"/>
              <w:bottom w:w="40" w:type="dxa"/>
              <w:right w:w="20" w:type="dxa"/>
            </w:tcMar>
            <w:vAlign w:val="bottom"/>
          </w:tcPr>
          <w:p w14:paraId="2B9E700C"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700D" w14:textId="77777777" w:rsidR="00A045E1" w:rsidRDefault="00AB45D0">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2B9E700E"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700F"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7010" w14:textId="77777777" w:rsidR="00A045E1" w:rsidRDefault="00AB45D0">
            <w:pPr>
              <w:jc w:val="right"/>
              <w:textAlignment w:val="bottom"/>
            </w:pPr>
            <w:r>
              <w:rPr>
                <w:rFonts w:ascii="Arial" w:eastAsia="宋体" w:hAnsi="Arial" w:cs="Arial"/>
                <w:color w:val="000000"/>
                <w:sz w:val="17"/>
                <w:szCs w:val="17"/>
              </w:rPr>
              <w:t>502 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7011"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7012" w14:textId="77777777" w:rsidR="00A045E1" w:rsidRDefault="00AB45D0">
            <w:pPr>
              <w:jc w:val="right"/>
              <w:textAlignment w:val="bottom"/>
            </w:pPr>
            <w:r>
              <w:rPr>
                <w:rFonts w:ascii="Arial" w:eastAsia="宋体" w:hAnsi="Arial" w:cs="Arial"/>
                <w:color w:val="000000"/>
                <w:sz w:val="17"/>
                <w:szCs w:val="17"/>
              </w:rPr>
              <w:t>452 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7013"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7014" w14:textId="77777777" w:rsidR="00A045E1" w:rsidRDefault="00AB45D0">
            <w:pPr>
              <w:jc w:val="right"/>
              <w:textAlignment w:val="bottom"/>
            </w:pPr>
            <w:r>
              <w:rPr>
                <w:rFonts w:ascii="Arial" w:eastAsia="宋体" w:hAnsi="Arial" w:cs="Arial"/>
                <w:color w:val="000000"/>
                <w:sz w:val="17"/>
                <w:szCs w:val="17"/>
              </w:rPr>
              <w:t>11 </w:t>
            </w:r>
          </w:p>
        </w:tc>
        <w:tc>
          <w:tcPr>
            <w:tcW w:w="0" w:type="auto"/>
            <w:tcBorders>
              <w:top w:val="single" w:sz="4" w:space="0" w:color="808080"/>
            </w:tcBorders>
            <w:shd w:val="clear" w:color="auto" w:fill="auto"/>
            <w:tcMar>
              <w:top w:w="40" w:type="dxa"/>
              <w:left w:w="0" w:type="dxa"/>
              <w:bottom w:w="40" w:type="dxa"/>
              <w:right w:w="20" w:type="dxa"/>
            </w:tcMar>
            <w:vAlign w:val="bottom"/>
          </w:tcPr>
          <w:p w14:paraId="2B9E7015"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7016" w14:textId="77777777" w:rsidR="00A045E1" w:rsidRDefault="00AB45D0">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auto"/>
            <w:tcMar>
              <w:top w:w="40" w:type="dxa"/>
              <w:left w:w="0" w:type="dxa"/>
              <w:bottom w:w="40" w:type="dxa"/>
              <w:right w:w="20" w:type="dxa"/>
            </w:tcMar>
            <w:vAlign w:val="bottom"/>
          </w:tcPr>
          <w:p w14:paraId="2B9E7017" w14:textId="77777777" w:rsidR="00A045E1" w:rsidRDefault="00AB45D0">
            <w:pPr>
              <w:jc w:val="right"/>
              <w:textAlignment w:val="bottom"/>
            </w:pPr>
            <w:r>
              <w:rPr>
                <w:rFonts w:ascii="Arial" w:eastAsia="宋体" w:hAnsi="Arial" w:cs="Arial"/>
                <w:color w:val="000000"/>
                <w:sz w:val="17"/>
                <w:szCs w:val="17"/>
              </w:rPr>
              <w:t>%</w:t>
            </w:r>
          </w:p>
        </w:tc>
      </w:tr>
      <w:tr w:rsidR="00A045E1" w14:paraId="2B9E702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7019" w14:textId="77777777" w:rsidR="00A045E1" w:rsidRDefault="00AB45D0">
            <w:pPr>
              <w:textAlignment w:val="bottom"/>
            </w:pPr>
            <w:r>
              <w:rPr>
                <w:rFonts w:ascii="Arial" w:eastAsia="宋体" w:hAnsi="Arial" w:cs="Arial"/>
                <w:color w:val="000000"/>
                <w:sz w:val="17"/>
                <w:szCs w:val="17"/>
              </w:rPr>
              <w:t>Other</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701A" w14:textId="77777777" w:rsidR="00A045E1" w:rsidRDefault="00AB45D0">
            <w:pPr>
              <w:jc w:val="right"/>
              <w:textAlignment w:val="bottom"/>
            </w:pPr>
            <w:r>
              <w:rPr>
                <w:rFonts w:ascii="Arial" w:eastAsia="宋体" w:hAnsi="Arial" w:cs="Arial"/>
                <w:color w:val="000000"/>
                <w:sz w:val="17"/>
                <w:szCs w:val="17"/>
              </w:rPr>
              <w:t>42 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701B"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701C" w14:textId="77777777" w:rsidR="00A045E1" w:rsidRDefault="00AB45D0">
            <w:pPr>
              <w:jc w:val="right"/>
              <w:textAlignment w:val="bottom"/>
            </w:pPr>
            <w:r>
              <w:rPr>
                <w:rFonts w:ascii="Arial" w:eastAsia="宋体" w:hAnsi="Arial" w:cs="Arial"/>
                <w:color w:val="000000"/>
                <w:sz w:val="17"/>
                <w:szCs w:val="17"/>
              </w:rPr>
              <w:t>33 </w:t>
            </w:r>
          </w:p>
        </w:tc>
        <w:tc>
          <w:tcPr>
            <w:tcW w:w="0" w:type="auto"/>
            <w:tcBorders>
              <w:top w:val="single" w:sz="4" w:space="0" w:color="808080"/>
            </w:tcBorders>
            <w:shd w:val="clear" w:color="auto" w:fill="auto"/>
            <w:tcMar>
              <w:top w:w="40" w:type="dxa"/>
              <w:left w:w="0" w:type="dxa"/>
              <w:bottom w:w="40" w:type="dxa"/>
              <w:right w:w="20" w:type="dxa"/>
            </w:tcMar>
            <w:vAlign w:val="bottom"/>
          </w:tcPr>
          <w:p w14:paraId="2B9E701D"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701E" w14:textId="77777777" w:rsidR="00A045E1" w:rsidRDefault="00AB45D0">
            <w:pPr>
              <w:jc w:val="right"/>
              <w:textAlignment w:val="bottom"/>
            </w:pPr>
            <w:r>
              <w:rPr>
                <w:rFonts w:ascii="Arial" w:eastAsia="宋体" w:hAnsi="Arial" w:cs="Arial"/>
                <w:color w:val="000000"/>
                <w:sz w:val="17"/>
                <w:szCs w:val="17"/>
              </w:rPr>
              <w:t>27 </w:t>
            </w:r>
          </w:p>
        </w:tc>
        <w:tc>
          <w:tcPr>
            <w:tcW w:w="0" w:type="auto"/>
            <w:tcBorders>
              <w:top w:val="single" w:sz="4" w:space="0" w:color="808080"/>
            </w:tcBorders>
            <w:shd w:val="clear" w:color="auto" w:fill="auto"/>
            <w:tcMar>
              <w:top w:w="40" w:type="dxa"/>
              <w:left w:w="0" w:type="dxa"/>
              <w:bottom w:w="40" w:type="dxa"/>
              <w:right w:w="20" w:type="dxa"/>
            </w:tcMar>
            <w:vAlign w:val="bottom"/>
          </w:tcPr>
          <w:p w14:paraId="2B9E701F"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7020" w14:textId="77777777" w:rsidR="00A045E1" w:rsidRDefault="00AB45D0">
            <w:pPr>
              <w:jc w:val="right"/>
              <w:textAlignment w:val="bottom"/>
            </w:pPr>
            <w:r>
              <w:rPr>
                <w:rFonts w:ascii="Arial" w:eastAsia="宋体" w:hAnsi="Arial" w:cs="Arial"/>
                <w:color w:val="000000"/>
                <w:sz w:val="17"/>
                <w:szCs w:val="17"/>
              </w:rPr>
              <w:t>27 </w:t>
            </w:r>
          </w:p>
        </w:tc>
        <w:tc>
          <w:tcPr>
            <w:tcW w:w="0" w:type="auto"/>
            <w:tcBorders>
              <w:top w:val="single" w:sz="4" w:space="0" w:color="808080"/>
            </w:tcBorders>
            <w:shd w:val="clear" w:color="auto" w:fill="auto"/>
            <w:tcMar>
              <w:top w:w="40" w:type="dxa"/>
              <w:left w:w="0" w:type="dxa"/>
              <w:bottom w:w="40" w:type="dxa"/>
              <w:right w:w="20" w:type="dxa"/>
            </w:tcMar>
            <w:vAlign w:val="bottom"/>
          </w:tcPr>
          <w:p w14:paraId="2B9E7021"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7022" w14:textId="77777777" w:rsidR="00A045E1" w:rsidRDefault="00A045E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B9E7023" w14:textId="77777777" w:rsidR="00A045E1" w:rsidRDefault="00AB45D0">
            <w:pPr>
              <w:jc w:val="right"/>
              <w:textAlignment w:val="bottom"/>
            </w:pPr>
            <w:r>
              <w:rPr>
                <w:rFonts w:ascii="Arial" w:eastAsia="宋体" w:hAnsi="Arial" w:cs="Arial"/>
                <w:color w:val="000000"/>
                <w:sz w:val="17"/>
                <w:szCs w:val="17"/>
              </w:rPr>
              <w:t>80 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7024"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7025" w14:textId="77777777" w:rsidR="00A045E1" w:rsidRDefault="00AB45D0">
            <w:pPr>
              <w:jc w:val="right"/>
              <w:textAlignment w:val="bottom"/>
            </w:pPr>
            <w:r>
              <w:rPr>
                <w:rFonts w:ascii="Arial" w:eastAsia="宋体" w:hAnsi="Arial" w:cs="Arial"/>
                <w:color w:val="000000"/>
                <w:sz w:val="17"/>
                <w:szCs w:val="17"/>
              </w:rPr>
              <w:t>62 </w:t>
            </w:r>
          </w:p>
        </w:tc>
        <w:tc>
          <w:tcPr>
            <w:tcW w:w="0" w:type="auto"/>
            <w:tcBorders>
              <w:top w:val="single" w:sz="4" w:space="0" w:color="808080"/>
            </w:tcBorders>
            <w:shd w:val="clear" w:color="auto" w:fill="auto"/>
            <w:tcMar>
              <w:top w:w="40" w:type="dxa"/>
              <w:left w:w="0" w:type="dxa"/>
              <w:bottom w:w="40" w:type="dxa"/>
              <w:right w:w="20" w:type="dxa"/>
            </w:tcMar>
            <w:vAlign w:val="bottom"/>
          </w:tcPr>
          <w:p w14:paraId="2B9E7026" w14:textId="77777777" w:rsidR="00A045E1" w:rsidRDefault="00A045E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7027" w14:textId="77777777" w:rsidR="00A045E1" w:rsidRDefault="00AB45D0">
            <w:pPr>
              <w:jc w:val="right"/>
              <w:textAlignment w:val="bottom"/>
            </w:pPr>
            <w:r>
              <w:rPr>
                <w:rFonts w:ascii="Arial" w:eastAsia="宋体" w:hAnsi="Arial" w:cs="Arial"/>
                <w:color w:val="000000"/>
                <w:sz w:val="17"/>
                <w:szCs w:val="17"/>
              </w:rPr>
              <w:t>29 </w:t>
            </w:r>
          </w:p>
        </w:tc>
        <w:tc>
          <w:tcPr>
            <w:tcW w:w="0" w:type="auto"/>
            <w:tcBorders>
              <w:top w:val="single" w:sz="4" w:space="0" w:color="808080"/>
            </w:tcBorders>
            <w:shd w:val="clear" w:color="auto" w:fill="auto"/>
            <w:tcMar>
              <w:top w:w="40" w:type="dxa"/>
              <w:left w:w="0" w:type="dxa"/>
              <w:bottom w:w="40" w:type="dxa"/>
              <w:right w:w="20" w:type="dxa"/>
            </w:tcMar>
            <w:vAlign w:val="bottom"/>
          </w:tcPr>
          <w:p w14:paraId="2B9E7028" w14:textId="77777777" w:rsidR="00A045E1" w:rsidRDefault="00AB45D0">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B9E7029" w14:textId="77777777" w:rsidR="00A045E1" w:rsidRDefault="00AB45D0">
            <w:pPr>
              <w:jc w:val="right"/>
              <w:textAlignment w:val="bottom"/>
            </w:pPr>
            <w:r>
              <w:rPr>
                <w:rFonts w:ascii="Arial" w:eastAsia="宋体" w:hAnsi="Arial" w:cs="Arial"/>
                <w:color w:val="000000"/>
                <w:sz w:val="17"/>
                <w:szCs w:val="17"/>
              </w:rPr>
              <w:t>29 </w:t>
            </w:r>
          </w:p>
        </w:tc>
        <w:tc>
          <w:tcPr>
            <w:tcW w:w="0" w:type="auto"/>
            <w:tcBorders>
              <w:top w:val="single" w:sz="4" w:space="0" w:color="808080"/>
            </w:tcBorders>
            <w:shd w:val="clear" w:color="auto" w:fill="auto"/>
            <w:tcMar>
              <w:top w:w="40" w:type="dxa"/>
              <w:left w:w="0" w:type="dxa"/>
              <w:bottom w:w="40" w:type="dxa"/>
              <w:right w:w="20" w:type="dxa"/>
            </w:tcMar>
            <w:vAlign w:val="bottom"/>
          </w:tcPr>
          <w:p w14:paraId="2B9E702A" w14:textId="77777777" w:rsidR="00A045E1" w:rsidRDefault="00AB45D0">
            <w:pPr>
              <w:jc w:val="right"/>
              <w:textAlignment w:val="bottom"/>
            </w:pPr>
            <w:r>
              <w:rPr>
                <w:rFonts w:ascii="Arial" w:eastAsia="宋体" w:hAnsi="Arial" w:cs="Arial"/>
                <w:color w:val="000000"/>
                <w:sz w:val="17"/>
                <w:szCs w:val="17"/>
              </w:rPr>
              <w:t>%</w:t>
            </w:r>
          </w:p>
        </w:tc>
      </w:tr>
      <w:tr w:rsidR="00A045E1" w14:paraId="2B9E704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702C" w14:textId="77777777" w:rsidR="00A045E1" w:rsidRDefault="00AB45D0">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B9E702D"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702E" w14:textId="77777777" w:rsidR="00A045E1" w:rsidRDefault="00AB45D0">
            <w:pPr>
              <w:jc w:val="right"/>
              <w:textAlignment w:val="bottom"/>
            </w:pPr>
            <w:r>
              <w:rPr>
                <w:rFonts w:ascii="Arial" w:eastAsia="宋体" w:hAnsi="Arial" w:cs="Arial"/>
                <w:b/>
                <w:bCs/>
                <w:color w:val="000000"/>
                <w:sz w:val="17"/>
                <w:szCs w:val="17"/>
              </w:rPr>
              <w:t>586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702F"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7030"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7031" w14:textId="77777777" w:rsidR="00A045E1" w:rsidRDefault="00AB45D0">
            <w:pPr>
              <w:jc w:val="right"/>
              <w:textAlignment w:val="bottom"/>
            </w:pPr>
            <w:r>
              <w:rPr>
                <w:rFonts w:ascii="Arial" w:eastAsia="宋体" w:hAnsi="Arial" w:cs="Arial"/>
                <w:b/>
                <w:bCs/>
                <w:color w:val="000000"/>
                <w:sz w:val="17"/>
                <w:szCs w:val="17"/>
              </w:rPr>
              <w:t>557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7032"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7033" w14:textId="77777777" w:rsidR="00A045E1" w:rsidRDefault="00AB45D0">
            <w:pPr>
              <w:jc w:val="right"/>
              <w:textAlignment w:val="bottom"/>
            </w:pPr>
            <w:r>
              <w:rPr>
                <w:rFonts w:ascii="Arial" w:eastAsia="宋体" w:hAnsi="Arial" w:cs="Arial"/>
                <w:b/>
                <w:bCs/>
                <w:color w:val="000000"/>
                <w:sz w:val="17"/>
                <w:szCs w:val="17"/>
              </w:rPr>
              <w:t>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7034"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7035" w14:textId="77777777" w:rsidR="00A045E1" w:rsidRDefault="00AB45D0">
            <w:pPr>
              <w:jc w:val="right"/>
              <w:textAlignment w:val="bottom"/>
            </w:pPr>
            <w:r>
              <w:rPr>
                <w:rFonts w:ascii="Arial" w:eastAsia="宋体" w:hAnsi="Arial" w:cs="Arial"/>
                <w:b/>
                <w:bCs/>
                <w:color w:val="000000"/>
                <w:sz w:val="17"/>
                <w:szCs w:val="17"/>
              </w:rPr>
              <w:t>12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7036"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7037" w14:textId="77777777" w:rsidR="00A045E1" w:rsidRDefault="00A045E1">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B9E7038"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7039" w14:textId="77777777" w:rsidR="00A045E1" w:rsidRDefault="00AB45D0">
            <w:pPr>
              <w:jc w:val="right"/>
              <w:textAlignment w:val="bottom"/>
            </w:pPr>
            <w:r>
              <w:rPr>
                <w:rFonts w:ascii="Arial" w:eastAsia="宋体" w:hAnsi="Arial" w:cs="Arial"/>
                <w:b/>
                <w:bCs/>
                <w:color w:val="000000"/>
                <w:sz w:val="17"/>
                <w:szCs w:val="17"/>
              </w:rPr>
              <w:t>1,229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703A"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703B"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703C" w14:textId="77777777" w:rsidR="00A045E1" w:rsidRDefault="00AB45D0">
            <w:pPr>
              <w:jc w:val="right"/>
              <w:textAlignment w:val="bottom"/>
            </w:pPr>
            <w:r>
              <w:rPr>
                <w:rFonts w:ascii="Arial" w:eastAsia="宋体" w:hAnsi="Arial" w:cs="Arial"/>
                <w:b/>
                <w:bCs/>
                <w:color w:val="000000"/>
                <w:sz w:val="17"/>
                <w:szCs w:val="17"/>
              </w:rPr>
              <w:t>1,186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703D"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703E" w14:textId="77777777" w:rsidR="00A045E1" w:rsidRDefault="00AB45D0">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703F"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7040" w14:textId="77777777" w:rsidR="00A045E1" w:rsidRDefault="00AB45D0">
            <w:pPr>
              <w:jc w:val="right"/>
              <w:textAlignment w:val="bottom"/>
            </w:pPr>
            <w:r>
              <w:rPr>
                <w:rFonts w:ascii="Arial" w:eastAsia="宋体" w:hAnsi="Arial" w:cs="Arial"/>
                <w:b/>
                <w:bCs/>
                <w:color w:val="000000"/>
                <w:sz w:val="17"/>
                <w:szCs w:val="17"/>
              </w:rPr>
              <w:t>10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7041" w14:textId="77777777" w:rsidR="00A045E1" w:rsidRDefault="00AB45D0">
            <w:pPr>
              <w:jc w:val="right"/>
              <w:textAlignment w:val="bottom"/>
            </w:pPr>
            <w:r>
              <w:rPr>
                <w:rFonts w:ascii="Arial" w:eastAsia="宋体" w:hAnsi="Arial" w:cs="Arial"/>
                <w:b/>
                <w:bCs/>
                <w:color w:val="000000"/>
                <w:sz w:val="17"/>
                <w:szCs w:val="17"/>
              </w:rPr>
              <w:t>%</w:t>
            </w:r>
          </w:p>
        </w:tc>
      </w:tr>
      <w:tr w:rsidR="00A045E1" w14:paraId="2B9E7057"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B9E7043" w14:textId="77777777" w:rsidR="00A045E1" w:rsidRDefault="00AB45D0">
            <w:pPr>
              <w:textAlignment w:val="bottom"/>
            </w:pPr>
            <w:r>
              <w:rPr>
                <w:rFonts w:ascii="Arial" w:eastAsia="宋体" w:hAnsi="Arial" w:cs="Arial"/>
                <w:b/>
                <w:bCs/>
                <w:color w:val="000000"/>
                <w:sz w:val="17"/>
                <w:szCs w:val="17"/>
              </w:rPr>
              <w:t>EARNINGS BEFORE INTERE</w:t>
            </w:r>
            <w:r>
              <w:rPr>
                <w:rFonts w:ascii="Arial" w:eastAsia="宋体" w:hAnsi="Arial" w:cs="Arial"/>
                <w:b/>
                <w:bCs/>
                <w:color w:val="000000"/>
                <w:sz w:val="17"/>
                <w:szCs w:val="17"/>
              </w:rPr>
              <w:t>ST AND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7044"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7045" w14:textId="77777777" w:rsidR="00A045E1" w:rsidRDefault="00AB45D0">
            <w:pPr>
              <w:jc w:val="right"/>
              <w:textAlignment w:val="bottom"/>
            </w:pPr>
            <w:r>
              <w:rPr>
                <w:rFonts w:ascii="Arial" w:eastAsia="宋体" w:hAnsi="Arial" w:cs="Arial"/>
                <w:b/>
                <w:bCs/>
                <w:color w:val="000000"/>
                <w:sz w:val="17"/>
                <w:szCs w:val="17"/>
              </w:rPr>
              <w:t>153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7046"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7047"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7048" w14:textId="77777777" w:rsidR="00A045E1" w:rsidRDefault="00AB45D0">
            <w:pPr>
              <w:jc w:val="right"/>
              <w:textAlignment w:val="bottom"/>
            </w:pPr>
            <w:r>
              <w:rPr>
                <w:rFonts w:ascii="Arial" w:eastAsia="宋体" w:hAnsi="Arial" w:cs="Arial"/>
                <w:b/>
                <w:bCs/>
                <w:color w:val="000000"/>
                <w:sz w:val="17"/>
                <w:szCs w:val="17"/>
              </w:rPr>
              <w:t>132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7049" w14:textId="77777777" w:rsidR="00A045E1" w:rsidRDefault="00A045E1">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704A" w14:textId="77777777" w:rsidR="00A045E1" w:rsidRDefault="00AB45D0">
            <w:pPr>
              <w:jc w:val="right"/>
              <w:textAlignment w:val="bottom"/>
            </w:pPr>
            <w:r>
              <w:rPr>
                <w:rFonts w:ascii="Arial" w:eastAsia="宋体" w:hAnsi="Arial" w:cs="Arial"/>
                <w:b/>
                <w:bCs/>
                <w:color w:val="000000"/>
                <w:sz w:val="17"/>
                <w:szCs w:val="17"/>
              </w:rPr>
              <w:t>16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704B"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B9E704C" w14:textId="77777777" w:rsidR="00A045E1" w:rsidRDefault="00A045E1">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B9E704D" w14:textId="77777777" w:rsidR="00A045E1" w:rsidRDefault="00A045E1">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704E"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704F" w14:textId="77777777" w:rsidR="00A045E1" w:rsidRDefault="00AB45D0">
            <w:pPr>
              <w:jc w:val="right"/>
              <w:textAlignment w:val="bottom"/>
            </w:pPr>
            <w:r>
              <w:rPr>
                <w:rFonts w:ascii="Arial" w:eastAsia="宋体" w:hAnsi="Arial" w:cs="Arial"/>
                <w:b/>
                <w:bCs/>
                <w:color w:val="000000"/>
                <w:sz w:val="17"/>
                <w:szCs w:val="17"/>
              </w:rPr>
              <w:t>362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7050" w14:textId="77777777" w:rsidR="00A045E1" w:rsidRDefault="00A045E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7051"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B9E7052" w14:textId="77777777" w:rsidR="00A045E1" w:rsidRDefault="00AB45D0">
            <w:pPr>
              <w:jc w:val="right"/>
              <w:textAlignment w:val="bottom"/>
            </w:pPr>
            <w:r>
              <w:rPr>
                <w:rFonts w:ascii="Arial" w:eastAsia="宋体" w:hAnsi="Arial" w:cs="Arial"/>
                <w:b/>
                <w:bCs/>
                <w:color w:val="000000"/>
                <w:sz w:val="17"/>
                <w:szCs w:val="17"/>
              </w:rPr>
              <w:t>336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7053" w14:textId="77777777" w:rsidR="00A045E1" w:rsidRDefault="00A045E1">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B9E7054" w14:textId="77777777" w:rsidR="00A045E1" w:rsidRDefault="00AB45D0">
            <w:pPr>
              <w:jc w:val="right"/>
              <w:textAlignment w:val="bottom"/>
            </w:pP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B9E7055" w14:textId="77777777" w:rsidR="00A045E1" w:rsidRDefault="00AB45D0">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B9E7056" w14:textId="77777777" w:rsidR="00A045E1" w:rsidRDefault="00A045E1">
            <w:pPr>
              <w:rPr>
                <w:rFonts w:ascii="宋体"/>
              </w:rPr>
            </w:pPr>
          </w:p>
        </w:tc>
      </w:tr>
    </w:tbl>
    <w:p w14:paraId="2B9E7058" w14:textId="77777777" w:rsidR="00A045E1" w:rsidRDefault="00AB45D0">
      <w:pPr>
        <w:spacing w:before="60" w:after="60"/>
        <w:ind w:hanging="360"/>
      </w:pPr>
      <w:r>
        <w:rPr>
          <w:rFonts w:ascii="Arial" w:eastAsia="宋体" w:hAnsi="Arial" w:cs="Arial"/>
          <w:i/>
          <w:iCs/>
          <w:color w:val="000000"/>
          <w:sz w:val="14"/>
          <w:szCs w:val="14"/>
        </w:rPr>
        <w:t xml:space="preserve">(1)Other revenues consist of territories serviced by third-party licensees who pay </w:t>
      </w:r>
      <w:r>
        <w:rPr>
          <w:rFonts w:ascii="Arial" w:eastAsia="宋体" w:hAnsi="Arial" w:cs="Arial"/>
          <w:i/>
          <w:iCs/>
          <w:color w:val="000000"/>
          <w:sz w:val="14"/>
          <w:szCs w:val="14"/>
        </w:rPr>
        <w:t>royalties to Converse for the use of its registered trademarks and other intellectual property rights. We do not own the Converse trademarks in Japan and accordingly do not earn revenues in Japan.</w:t>
      </w:r>
    </w:p>
    <w:p w14:paraId="2B9E7059" w14:textId="77777777" w:rsidR="00A045E1" w:rsidRDefault="00AB45D0">
      <w:pPr>
        <w:spacing w:before="120"/>
      </w:pPr>
      <w:r>
        <w:rPr>
          <w:rFonts w:ascii="sans-serif" w:eastAsia="sans-serif" w:hAnsi="sans-serif" w:cs="sans-serif"/>
          <w:b/>
          <w:bCs/>
          <w:color w:val="808080"/>
          <w:sz w:val="22"/>
          <w:szCs w:val="22"/>
        </w:rPr>
        <w:t>SECOND QUARTER OF FISCAL 2023 COMPARED TO SECOND QUARTER OF</w:t>
      </w:r>
      <w:r>
        <w:rPr>
          <w:rFonts w:ascii="sans-serif" w:eastAsia="sans-serif" w:hAnsi="sans-serif" w:cs="sans-serif"/>
          <w:b/>
          <w:bCs/>
          <w:color w:val="808080"/>
          <w:sz w:val="22"/>
          <w:szCs w:val="22"/>
        </w:rPr>
        <w:t xml:space="preserve"> FISCAL 2022</w:t>
      </w:r>
    </w:p>
    <w:p w14:paraId="2B9E705A" w14:textId="77777777" w:rsidR="00A045E1" w:rsidRDefault="00AB45D0">
      <w:pPr>
        <w:spacing w:before="60" w:after="120"/>
      </w:pPr>
      <w:r>
        <w:rPr>
          <w:rFonts w:ascii="Arial" w:eastAsia="宋体" w:hAnsi="Arial" w:cs="Arial"/>
          <w:color w:val="000000"/>
          <w:sz w:val="17"/>
          <w:szCs w:val="17"/>
        </w:rPr>
        <w:t>On a currency-neutral basis, Converse revenues increased 12% for the second quarter of fiscal 2023 as revenue growth in North America, licensee markets and Western Europe was partially offset by declines in Asia. Direct to consumer revenues in</w:t>
      </w:r>
      <w:r>
        <w:rPr>
          <w:rFonts w:ascii="Arial" w:eastAsia="宋体" w:hAnsi="Arial" w:cs="Arial"/>
          <w:color w:val="000000"/>
          <w:sz w:val="17"/>
          <w:szCs w:val="17"/>
        </w:rPr>
        <w:t>creased 14%, driven by strong digital sales growth in North America. Combined unit sales within the wholesale and direct to consumer channels increased 6%, primarily driven by growth in North America wholesale, while ASP increased 5%, driven by growth in d</w:t>
      </w:r>
      <w:r>
        <w:rPr>
          <w:rFonts w:ascii="Arial" w:eastAsia="宋体" w:hAnsi="Arial" w:cs="Arial"/>
          <w:color w:val="000000"/>
          <w:sz w:val="17"/>
          <w:szCs w:val="17"/>
        </w:rPr>
        <w:t xml:space="preserve">irect to consumer. </w:t>
      </w:r>
    </w:p>
    <w:p w14:paraId="2B9E705B" w14:textId="77777777" w:rsidR="00A045E1" w:rsidRDefault="00AB45D0">
      <w:pPr>
        <w:spacing w:after="120"/>
      </w:pPr>
      <w:r>
        <w:rPr>
          <w:rFonts w:ascii="Arial" w:eastAsia="宋体" w:hAnsi="Arial" w:cs="Arial"/>
          <w:color w:val="000000"/>
          <w:sz w:val="17"/>
          <w:szCs w:val="17"/>
        </w:rPr>
        <w:t xml:space="preserve">Reported EBIT increased 16%, driven by gross margin expansion and higher revenues, partially offset by higher selling and administrative expense. Gross margin increased approximately 300 basis points, driven by higher margins in direct </w:t>
      </w:r>
      <w:r>
        <w:rPr>
          <w:rFonts w:ascii="Arial" w:eastAsia="宋体" w:hAnsi="Arial" w:cs="Arial"/>
          <w:color w:val="000000"/>
          <w:sz w:val="17"/>
          <w:szCs w:val="17"/>
        </w:rPr>
        <w:t xml:space="preserve">to consumer, lower product and other costs and growth in licensee revenues. Selling and administrative expense increased due to higher demand creation and operating overhead expense. Demand creation expense increased as a result of increased marketing and </w:t>
      </w:r>
      <w:r>
        <w:rPr>
          <w:rFonts w:ascii="Arial" w:eastAsia="宋体" w:hAnsi="Arial" w:cs="Arial"/>
          <w:color w:val="000000"/>
          <w:sz w:val="17"/>
          <w:szCs w:val="17"/>
        </w:rPr>
        <w:t>advertising costs. Operating overhead expense increased as a result of higher wage-related expenses.</w:t>
      </w:r>
    </w:p>
    <w:p w14:paraId="2B9E705C" w14:textId="77777777" w:rsidR="00A045E1" w:rsidRDefault="00AB45D0">
      <w:pPr>
        <w:spacing w:before="120"/>
      </w:pPr>
      <w:r>
        <w:rPr>
          <w:rFonts w:ascii="sans-serif" w:eastAsia="sans-serif" w:hAnsi="sans-serif" w:cs="sans-serif"/>
          <w:b/>
          <w:bCs/>
          <w:color w:val="808080"/>
          <w:sz w:val="22"/>
          <w:szCs w:val="22"/>
        </w:rPr>
        <w:t>FIRST SIX MONTHS OF FISCAL 2023 COMPARED TO FIRST SIX MONTHS OF FISCAL 2022</w:t>
      </w:r>
    </w:p>
    <w:p w14:paraId="2B9E705D" w14:textId="77777777" w:rsidR="00A045E1" w:rsidRDefault="00AB45D0">
      <w:r>
        <w:rPr>
          <w:rFonts w:ascii="Arial" w:eastAsia="宋体" w:hAnsi="Arial" w:cs="Arial"/>
          <w:color w:val="000000"/>
          <w:sz w:val="17"/>
          <w:szCs w:val="17"/>
        </w:rPr>
        <w:t xml:space="preserve">On a currency-neutral basis, Converse revenues increased 10% for the first six </w:t>
      </w:r>
      <w:r>
        <w:rPr>
          <w:rFonts w:ascii="Arial" w:eastAsia="宋体" w:hAnsi="Arial" w:cs="Arial"/>
          <w:color w:val="000000"/>
          <w:sz w:val="17"/>
          <w:szCs w:val="17"/>
        </w:rPr>
        <w:t>months of fiscal 2023 as revenue growth in North America, Western Europe and licensee markets was partially offset by declines in Asia. Direct to consumer revenues increased 15%, driven by strong digital sales growth in North America. Combined unit sales w</w:t>
      </w:r>
      <w:r>
        <w:rPr>
          <w:rFonts w:ascii="Arial" w:eastAsia="宋体" w:hAnsi="Arial" w:cs="Arial"/>
          <w:color w:val="000000"/>
          <w:sz w:val="17"/>
          <w:szCs w:val="17"/>
        </w:rPr>
        <w:t>ithin the wholesale and direct to consumer channels were flat, while ASP increased 9%, driven by growth in direct to consumer.</w:t>
      </w:r>
    </w:p>
    <w:p w14:paraId="2B9E705E" w14:textId="77777777" w:rsidR="00A045E1" w:rsidRDefault="00A045E1"/>
    <w:p w14:paraId="2B9E705F" w14:textId="77777777" w:rsidR="00A045E1" w:rsidRDefault="00AB45D0">
      <w:r>
        <w:rPr>
          <w:rFonts w:ascii="Arial" w:eastAsia="宋体" w:hAnsi="Arial" w:cs="Arial"/>
          <w:color w:val="000000"/>
          <w:sz w:val="17"/>
          <w:szCs w:val="17"/>
        </w:rPr>
        <w:t>Reported EBIT increased 8%, driven by gross margin expansion and higher revenues, partially offset by higher selling and adminis</w:t>
      </w:r>
      <w:r>
        <w:rPr>
          <w:rFonts w:ascii="Arial" w:eastAsia="宋体" w:hAnsi="Arial" w:cs="Arial"/>
          <w:color w:val="000000"/>
          <w:sz w:val="17"/>
          <w:szCs w:val="17"/>
        </w:rPr>
        <w:t>trative expense. Gross margin increased approximately 260 basis points driven by higher ASP, net of discounts, higher margins in direct to consumer, higher mix of full-price sales and growth in licensee revenues. Selling and administrative expense increase</w:t>
      </w:r>
      <w:r>
        <w:rPr>
          <w:rFonts w:ascii="Arial" w:eastAsia="宋体" w:hAnsi="Arial" w:cs="Arial"/>
          <w:color w:val="000000"/>
          <w:sz w:val="17"/>
          <w:szCs w:val="17"/>
        </w:rPr>
        <w:t>d due to higher operating overhead and demand creation expense. Operating overhead expense increased as a result of higher professional services costs, higher wage-related expenses and lower bad debt recoveries. Demand creation expense increased due to hig</w:t>
      </w:r>
      <w:r>
        <w:rPr>
          <w:rFonts w:ascii="Arial" w:eastAsia="宋体" w:hAnsi="Arial" w:cs="Arial"/>
          <w:color w:val="000000"/>
          <w:sz w:val="17"/>
          <w:szCs w:val="17"/>
        </w:rPr>
        <w:t>her marketing and advertising costs, partially offset by lower retail brand presentation costs.</w:t>
      </w:r>
    </w:p>
    <w:p w14:paraId="2B9E7060" w14:textId="77777777" w:rsidR="00A045E1" w:rsidRDefault="00AB45D0">
      <w:pPr>
        <w:spacing w:before="120" w:after="120"/>
        <w:jc w:val="right"/>
      </w:pPr>
      <w:r>
        <w:rPr>
          <w:rFonts w:ascii="Arial" w:eastAsia="宋体" w:hAnsi="Arial" w:cs="Arial"/>
          <w:color w:val="E87722"/>
          <w:sz w:val="17"/>
          <w:szCs w:val="17"/>
        </w:rPr>
        <w:t>37</w:t>
      </w:r>
    </w:p>
    <w:p w14:paraId="2B9E7061" w14:textId="77777777" w:rsidR="00A045E1" w:rsidRDefault="00AB45D0">
      <w:r>
        <w:pict w14:anchorId="2B9E7241">
          <v:rect id="_x0000_i1063" style="width:415.3pt;height:1.5pt" o:hralign="center" o:hrstd="t" o:hr="t" fillcolor="#a0a0a0" stroked="f"/>
        </w:pict>
      </w:r>
    </w:p>
    <w:p w14:paraId="2B9E7062" w14:textId="77777777" w:rsidR="00A045E1" w:rsidRDefault="00A045E1"/>
    <w:p w14:paraId="2B9E7063" w14:textId="77777777" w:rsidR="00A045E1" w:rsidRDefault="00AB45D0">
      <w:hyperlink r:id="rId105" w:anchor="ief5e6988819748dbbb795180b2159749_7" w:history="1">
        <w:r>
          <w:rPr>
            <w:rStyle w:val="a5"/>
            <w:rFonts w:ascii="sans-serif" w:eastAsia="sans-serif" w:hAnsi="sans-serif" w:cs="sans-serif"/>
            <w:sz w:val="17"/>
            <w:szCs w:val="17"/>
          </w:rPr>
          <w:t>Table of Contents</w:t>
        </w:r>
      </w:hyperlink>
    </w:p>
    <w:p w14:paraId="2B9E7064" w14:textId="77777777" w:rsidR="00A045E1" w:rsidRDefault="00A045E1"/>
    <w:p w14:paraId="2B9E7065" w14:textId="77777777" w:rsidR="00A045E1" w:rsidRDefault="00A045E1">
      <w:pPr>
        <w:spacing w:before="240" w:after="120"/>
      </w:pPr>
    </w:p>
    <w:p w14:paraId="2B9E7066" w14:textId="77777777" w:rsidR="00A045E1" w:rsidRDefault="00AB45D0">
      <w:pPr>
        <w:spacing w:before="240" w:after="120"/>
      </w:pPr>
      <w:r>
        <w:rPr>
          <w:rFonts w:ascii="sans-serif" w:eastAsia="sans-serif" w:hAnsi="sans-serif" w:cs="sans-serif"/>
          <w:b/>
          <w:bCs/>
          <w:color w:val="000000"/>
          <w:sz w:val="28"/>
          <w:szCs w:val="28"/>
        </w:rPr>
        <w:t>CORPORATE</w:t>
      </w:r>
    </w:p>
    <w:tbl>
      <w:tblPr>
        <w:tblW w:w="5000" w:type="pct"/>
        <w:tblCellMar>
          <w:top w:w="15" w:type="dxa"/>
          <w:left w:w="15" w:type="dxa"/>
          <w:bottom w:w="15" w:type="dxa"/>
          <w:right w:w="15" w:type="dxa"/>
        </w:tblCellMar>
        <w:tblLook w:val="04A0" w:firstRow="1" w:lastRow="0" w:firstColumn="1" w:lastColumn="0" w:noHBand="0" w:noVBand="1"/>
      </w:tblPr>
      <w:tblGrid>
        <w:gridCol w:w="38"/>
        <w:gridCol w:w="3346"/>
        <w:gridCol w:w="37"/>
        <w:gridCol w:w="115"/>
        <w:gridCol w:w="590"/>
        <w:gridCol w:w="36"/>
        <w:gridCol w:w="115"/>
        <w:gridCol w:w="590"/>
        <w:gridCol w:w="36"/>
        <w:gridCol w:w="70"/>
        <w:gridCol w:w="568"/>
        <w:gridCol w:w="172"/>
        <w:gridCol w:w="36"/>
        <w:gridCol w:w="36"/>
        <w:gridCol w:w="36"/>
        <w:gridCol w:w="115"/>
        <w:gridCol w:w="539"/>
        <w:gridCol w:w="36"/>
        <w:gridCol w:w="115"/>
        <w:gridCol w:w="576"/>
        <w:gridCol w:w="36"/>
        <w:gridCol w:w="70"/>
        <w:gridCol w:w="568"/>
        <w:gridCol w:w="172"/>
        <w:gridCol w:w="36"/>
        <w:gridCol w:w="36"/>
        <w:gridCol w:w="36"/>
        <w:gridCol w:w="36"/>
        <w:gridCol w:w="36"/>
        <w:gridCol w:w="36"/>
        <w:gridCol w:w="36"/>
        <w:gridCol w:w="36"/>
      </w:tblGrid>
      <w:tr w:rsidR="00A045E1" w14:paraId="2B9E7083" w14:textId="77777777">
        <w:tc>
          <w:tcPr>
            <w:tcW w:w="50" w:type="pct"/>
            <w:shd w:val="clear" w:color="auto" w:fill="auto"/>
            <w:vAlign w:val="bottom"/>
          </w:tcPr>
          <w:p w14:paraId="2B9E7067" w14:textId="77777777" w:rsidR="00A045E1" w:rsidRDefault="00A045E1">
            <w:pPr>
              <w:rPr>
                <w:rFonts w:ascii="宋体"/>
              </w:rPr>
            </w:pPr>
          </w:p>
        </w:tc>
        <w:tc>
          <w:tcPr>
            <w:tcW w:w="2128" w:type="pct"/>
            <w:shd w:val="clear" w:color="auto" w:fill="auto"/>
            <w:vAlign w:val="bottom"/>
          </w:tcPr>
          <w:p w14:paraId="2B9E7068" w14:textId="77777777" w:rsidR="00A045E1" w:rsidRDefault="00A045E1">
            <w:pPr>
              <w:rPr>
                <w:rFonts w:ascii="宋体"/>
              </w:rPr>
            </w:pPr>
          </w:p>
        </w:tc>
        <w:tc>
          <w:tcPr>
            <w:tcW w:w="5" w:type="pct"/>
            <w:shd w:val="clear" w:color="auto" w:fill="auto"/>
            <w:vAlign w:val="bottom"/>
          </w:tcPr>
          <w:p w14:paraId="2B9E7069" w14:textId="77777777" w:rsidR="00A045E1" w:rsidRDefault="00A045E1">
            <w:pPr>
              <w:rPr>
                <w:rFonts w:ascii="宋体"/>
              </w:rPr>
            </w:pPr>
          </w:p>
        </w:tc>
        <w:tc>
          <w:tcPr>
            <w:tcW w:w="50" w:type="pct"/>
            <w:shd w:val="clear" w:color="auto" w:fill="auto"/>
            <w:vAlign w:val="bottom"/>
          </w:tcPr>
          <w:p w14:paraId="2B9E706A" w14:textId="77777777" w:rsidR="00A045E1" w:rsidRDefault="00A045E1">
            <w:pPr>
              <w:rPr>
                <w:rFonts w:ascii="宋体"/>
              </w:rPr>
            </w:pPr>
          </w:p>
        </w:tc>
        <w:tc>
          <w:tcPr>
            <w:tcW w:w="407" w:type="pct"/>
            <w:shd w:val="clear" w:color="auto" w:fill="auto"/>
            <w:vAlign w:val="bottom"/>
          </w:tcPr>
          <w:p w14:paraId="2B9E706B" w14:textId="77777777" w:rsidR="00A045E1" w:rsidRDefault="00A045E1">
            <w:pPr>
              <w:rPr>
                <w:rFonts w:ascii="宋体"/>
              </w:rPr>
            </w:pPr>
          </w:p>
        </w:tc>
        <w:tc>
          <w:tcPr>
            <w:tcW w:w="5" w:type="pct"/>
            <w:shd w:val="clear" w:color="auto" w:fill="auto"/>
            <w:vAlign w:val="bottom"/>
          </w:tcPr>
          <w:p w14:paraId="2B9E706C" w14:textId="77777777" w:rsidR="00A045E1" w:rsidRDefault="00A045E1">
            <w:pPr>
              <w:rPr>
                <w:rFonts w:ascii="宋体"/>
              </w:rPr>
            </w:pPr>
          </w:p>
        </w:tc>
        <w:tc>
          <w:tcPr>
            <w:tcW w:w="50" w:type="pct"/>
            <w:shd w:val="clear" w:color="auto" w:fill="auto"/>
            <w:vAlign w:val="bottom"/>
          </w:tcPr>
          <w:p w14:paraId="2B9E706D" w14:textId="77777777" w:rsidR="00A045E1" w:rsidRDefault="00A045E1">
            <w:pPr>
              <w:rPr>
                <w:rFonts w:ascii="宋体"/>
              </w:rPr>
            </w:pPr>
          </w:p>
        </w:tc>
        <w:tc>
          <w:tcPr>
            <w:tcW w:w="407" w:type="pct"/>
            <w:shd w:val="clear" w:color="auto" w:fill="auto"/>
            <w:vAlign w:val="bottom"/>
          </w:tcPr>
          <w:p w14:paraId="2B9E706E" w14:textId="77777777" w:rsidR="00A045E1" w:rsidRDefault="00A045E1">
            <w:pPr>
              <w:rPr>
                <w:rFonts w:ascii="宋体"/>
              </w:rPr>
            </w:pPr>
          </w:p>
        </w:tc>
        <w:tc>
          <w:tcPr>
            <w:tcW w:w="5" w:type="pct"/>
            <w:shd w:val="clear" w:color="auto" w:fill="auto"/>
            <w:vAlign w:val="bottom"/>
          </w:tcPr>
          <w:p w14:paraId="2B9E706F" w14:textId="77777777" w:rsidR="00A045E1" w:rsidRDefault="00A045E1">
            <w:pPr>
              <w:rPr>
                <w:rFonts w:ascii="宋体"/>
              </w:rPr>
            </w:pPr>
          </w:p>
        </w:tc>
        <w:tc>
          <w:tcPr>
            <w:tcW w:w="50" w:type="pct"/>
            <w:shd w:val="clear" w:color="auto" w:fill="auto"/>
            <w:vAlign w:val="bottom"/>
          </w:tcPr>
          <w:p w14:paraId="2B9E7070" w14:textId="77777777" w:rsidR="00A045E1" w:rsidRDefault="00A045E1">
            <w:pPr>
              <w:rPr>
                <w:rFonts w:ascii="宋体"/>
              </w:rPr>
            </w:pPr>
          </w:p>
        </w:tc>
        <w:tc>
          <w:tcPr>
            <w:tcW w:w="407" w:type="pct"/>
            <w:shd w:val="clear" w:color="auto" w:fill="auto"/>
            <w:vAlign w:val="bottom"/>
          </w:tcPr>
          <w:p w14:paraId="2B9E7071" w14:textId="77777777" w:rsidR="00A045E1" w:rsidRDefault="00A045E1">
            <w:pPr>
              <w:rPr>
                <w:rFonts w:ascii="宋体"/>
              </w:rPr>
            </w:pPr>
          </w:p>
        </w:tc>
        <w:tc>
          <w:tcPr>
            <w:tcW w:w="5" w:type="pct"/>
            <w:shd w:val="clear" w:color="auto" w:fill="auto"/>
            <w:vAlign w:val="bottom"/>
          </w:tcPr>
          <w:p w14:paraId="2B9E7072" w14:textId="77777777" w:rsidR="00A045E1" w:rsidRDefault="00A045E1">
            <w:pPr>
              <w:rPr>
                <w:rFonts w:ascii="宋体"/>
              </w:rPr>
            </w:pPr>
          </w:p>
        </w:tc>
        <w:tc>
          <w:tcPr>
            <w:tcW w:w="5" w:type="pct"/>
            <w:shd w:val="clear" w:color="auto" w:fill="auto"/>
            <w:vAlign w:val="bottom"/>
          </w:tcPr>
          <w:p w14:paraId="2B9E7073" w14:textId="77777777" w:rsidR="00A045E1" w:rsidRDefault="00A045E1">
            <w:pPr>
              <w:rPr>
                <w:rFonts w:ascii="宋体"/>
              </w:rPr>
            </w:pPr>
          </w:p>
        </w:tc>
        <w:tc>
          <w:tcPr>
            <w:tcW w:w="28" w:type="pct"/>
            <w:shd w:val="clear" w:color="auto" w:fill="auto"/>
            <w:vAlign w:val="bottom"/>
          </w:tcPr>
          <w:p w14:paraId="2B9E7074" w14:textId="77777777" w:rsidR="00A045E1" w:rsidRDefault="00A045E1">
            <w:pPr>
              <w:rPr>
                <w:rFonts w:ascii="宋体"/>
              </w:rPr>
            </w:pPr>
          </w:p>
        </w:tc>
        <w:tc>
          <w:tcPr>
            <w:tcW w:w="5" w:type="pct"/>
            <w:shd w:val="clear" w:color="auto" w:fill="auto"/>
            <w:vAlign w:val="bottom"/>
          </w:tcPr>
          <w:p w14:paraId="2B9E7075" w14:textId="77777777" w:rsidR="00A045E1" w:rsidRDefault="00A045E1">
            <w:pPr>
              <w:rPr>
                <w:rFonts w:ascii="宋体"/>
              </w:rPr>
            </w:pPr>
          </w:p>
        </w:tc>
        <w:tc>
          <w:tcPr>
            <w:tcW w:w="50" w:type="pct"/>
            <w:shd w:val="clear" w:color="auto" w:fill="auto"/>
            <w:vAlign w:val="bottom"/>
          </w:tcPr>
          <w:p w14:paraId="2B9E7076" w14:textId="77777777" w:rsidR="00A045E1" w:rsidRDefault="00A045E1">
            <w:pPr>
              <w:rPr>
                <w:rFonts w:ascii="宋体"/>
              </w:rPr>
            </w:pPr>
          </w:p>
        </w:tc>
        <w:tc>
          <w:tcPr>
            <w:tcW w:w="407" w:type="pct"/>
            <w:shd w:val="clear" w:color="auto" w:fill="auto"/>
            <w:vAlign w:val="bottom"/>
          </w:tcPr>
          <w:p w14:paraId="2B9E7077" w14:textId="77777777" w:rsidR="00A045E1" w:rsidRDefault="00A045E1">
            <w:pPr>
              <w:rPr>
                <w:rFonts w:ascii="宋体"/>
              </w:rPr>
            </w:pPr>
          </w:p>
        </w:tc>
        <w:tc>
          <w:tcPr>
            <w:tcW w:w="5" w:type="pct"/>
            <w:shd w:val="clear" w:color="auto" w:fill="auto"/>
            <w:vAlign w:val="bottom"/>
          </w:tcPr>
          <w:p w14:paraId="2B9E7078" w14:textId="77777777" w:rsidR="00A045E1" w:rsidRDefault="00A045E1">
            <w:pPr>
              <w:rPr>
                <w:rFonts w:ascii="宋体"/>
              </w:rPr>
            </w:pPr>
          </w:p>
        </w:tc>
        <w:tc>
          <w:tcPr>
            <w:tcW w:w="50" w:type="pct"/>
            <w:shd w:val="clear" w:color="auto" w:fill="auto"/>
            <w:vAlign w:val="bottom"/>
          </w:tcPr>
          <w:p w14:paraId="2B9E7079" w14:textId="77777777" w:rsidR="00A045E1" w:rsidRDefault="00A045E1">
            <w:pPr>
              <w:rPr>
                <w:rFonts w:ascii="宋体"/>
              </w:rPr>
            </w:pPr>
          </w:p>
        </w:tc>
        <w:tc>
          <w:tcPr>
            <w:tcW w:w="407" w:type="pct"/>
            <w:shd w:val="clear" w:color="auto" w:fill="auto"/>
            <w:vAlign w:val="bottom"/>
          </w:tcPr>
          <w:p w14:paraId="2B9E707A" w14:textId="77777777" w:rsidR="00A045E1" w:rsidRDefault="00A045E1">
            <w:pPr>
              <w:rPr>
                <w:rFonts w:ascii="宋体"/>
              </w:rPr>
            </w:pPr>
          </w:p>
        </w:tc>
        <w:tc>
          <w:tcPr>
            <w:tcW w:w="5" w:type="pct"/>
            <w:shd w:val="clear" w:color="auto" w:fill="auto"/>
            <w:vAlign w:val="bottom"/>
          </w:tcPr>
          <w:p w14:paraId="2B9E707B" w14:textId="77777777" w:rsidR="00A045E1" w:rsidRDefault="00A045E1">
            <w:pPr>
              <w:rPr>
                <w:rFonts w:ascii="宋体"/>
              </w:rPr>
            </w:pPr>
          </w:p>
        </w:tc>
        <w:tc>
          <w:tcPr>
            <w:tcW w:w="50" w:type="pct"/>
            <w:shd w:val="clear" w:color="auto" w:fill="auto"/>
            <w:vAlign w:val="bottom"/>
          </w:tcPr>
          <w:p w14:paraId="2B9E707C" w14:textId="77777777" w:rsidR="00A045E1" w:rsidRDefault="00A045E1">
            <w:pPr>
              <w:rPr>
                <w:rFonts w:ascii="宋体"/>
              </w:rPr>
            </w:pPr>
          </w:p>
        </w:tc>
        <w:tc>
          <w:tcPr>
            <w:tcW w:w="408" w:type="pct"/>
            <w:shd w:val="clear" w:color="auto" w:fill="auto"/>
            <w:vAlign w:val="bottom"/>
          </w:tcPr>
          <w:p w14:paraId="2B9E707D" w14:textId="77777777" w:rsidR="00A045E1" w:rsidRDefault="00A045E1">
            <w:pPr>
              <w:rPr>
                <w:rFonts w:ascii="宋体"/>
              </w:rPr>
            </w:pPr>
          </w:p>
        </w:tc>
        <w:tc>
          <w:tcPr>
            <w:tcW w:w="5" w:type="pct"/>
            <w:shd w:val="clear" w:color="auto" w:fill="auto"/>
            <w:vAlign w:val="bottom"/>
          </w:tcPr>
          <w:p w14:paraId="2B9E707E" w14:textId="77777777" w:rsidR="00A045E1" w:rsidRDefault="00A045E1">
            <w:pPr>
              <w:rPr>
                <w:rFonts w:ascii="宋体"/>
              </w:rPr>
            </w:pPr>
          </w:p>
        </w:tc>
        <w:tc>
          <w:tcPr>
            <w:tcW w:w="0" w:type="auto"/>
            <w:shd w:val="clear" w:color="auto" w:fill="auto"/>
            <w:vAlign w:val="bottom"/>
          </w:tcPr>
          <w:p w14:paraId="2B9E707F" w14:textId="77777777" w:rsidR="00A045E1" w:rsidRDefault="00A045E1">
            <w:pPr>
              <w:rPr>
                <w:rFonts w:ascii="宋体"/>
                <w:vanish/>
              </w:rPr>
            </w:pPr>
          </w:p>
        </w:tc>
        <w:tc>
          <w:tcPr>
            <w:tcW w:w="0" w:type="auto"/>
            <w:shd w:val="clear" w:color="auto" w:fill="auto"/>
            <w:vAlign w:val="bottom"/>
          </w:tcPr>
          <w:p w14:paraId="2B9E7080" w14:textId="77777777" w:rsidR="00A045E1" w:rsidRDefault="00A045E1">
            <w:pPr>
              <w:rPr>
                <w:rFonts w:ascii="宋体"/>
                <w:vanish/>
              </w:rPr>
            </w:pPr>
          </w:p>
        </w:tc>
        <w:tc>
          <w:tcPr>
            <w:tcW w:w="0" w:type="auto"/>
            <w:gridSpan w:val="3"/>
            <w:shd w:val="clear" w:color="auto" w:fill="auto"/>
            <w:vAlign w:val="bottom"/>
          </w:tcPr>
          <w:p w14:paraId="2B9E7081" w14:textId="77777777" w:rsidR="00A045E1" w:rsidRDefault="00A045E1">
            <w:pPr>
              <w:rPr>
                <w:rFonts w:ascii="宋体"/>
                <w:vanish/>
              </w:rPr>
            </w:pPr>
          </w:p>
        </w:tc>
        <w:tc>
          <w:tcPr>
            <w:tcW w:w="0" w:type="auto"/>
            <w:gridSpan w:val="3"/>
            <w:shd w:val="clear" w:color="auto" w:fill="auto"/>
            <w:vAlign w:val="bottom"/>
          </w:tcPr>
          <w:p w14:paraId="2B9E7082" w14:textId="77777777" w:rsidR="00A045E1" w:rsidRDefault="00A045E1">
            <w:pPr>
              <w:rPr>
                <w:rFonts w:ascii="宋体"/>
                <w:vanish/>
              </w:rPr>
            </w:pPr>
          </w:p>
        </w:tc>
      </w:tr>
      <w:tr w:rsidR="00A045E1" w14:paraId="2B9E7090" w14:textId="77777777">
        <w:tc>
          <w:tcPr>
            <w:tcW w:w="0" w:type="auto"/>
            <w:gridSpan w:val="3"/>
            <w:shd w:val="clear" w:color="auto" w:fill="auto"/>
            <w:tcMar>
              <w:top w:w="0" w:type="dxa"/>
              <w:left w:w="20" w:type="dxa"/>
              <w:bottom w:w="0" w:type="dxa"/>
              <w:right w:w="20" w:type="dxa"/>
            </w:tcMar>
            <w:vAlign w:val="bottom"/>
          </w:tcPr>
          <w:p w14:paraId="2B9E7084" w14:textId="77777777" w:rsidR="00A045E1" w:rsidRDefault="00A045E1">
            <w:pPr>
              <w:rPr>
                <w:rFonts w:ascii="宋体"/>
              </w:rPr>
            </w:pPr>
          </w:p>
        </w:tc>
        <w:tc>
          <w:tcPr>
            <w:tcW w:w="0" w:type="auto"/>
            <w:gridSpan w:val="9"/>
            <w:shd w:val="clear" w:color="auto" w:fill="auto"/>
            <w:tcMar>
              <w:top w:w="40" w:type="dxa"/>
              <w:left w:w="20" w:type="dxa"/>
              <w:bottom w:w="40" w:type="dxa"/>
              <w:right w:w="20" w:type="dxa"/>
            </w:tcMar>
            <w:vAlign w:val="bottom"/>
          </w:tcPr>
          <w:p w14:paraId="2B9E7085" w14:textId="77777777" w:rsidR="00A045E1" w:rsidRDefault="00AB45D0">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vAlign w:val="bottom"/>
          </w:tcPr>
          <w:p w14:paraId="2B9E7086" w14:textId="77777777" w:rsidR="00A045E1" w:rsidRDefault="00A045E1">
            <w:pPr>
              <w:rPr>
                <w:rFonts w:ascii="宋体"/>
              </w:rPr>
            </w:pPr>
          </w:p>
        </w:tc>
        <w:tc>
          <w:tcPr>
            <w:tcW w:w="0" w:type="auto"/>
            <w:gridSpan w:val="9"/>
            <w:shd w:val="clear" w:color="auto" w:fill="auto"/>
            <w:tcMar>
              <w:top w:w="40" w:type="dxa"/>
              <w:left w:w="20" w:type="dxa"/>
              <w:bottom w:w="40" w:type="dxa"/>
              <w:right w:w="20" w:type="dxa"/>
            </w:tcMar>
            <w:vAlign w:val="bottom"/>
          </w:tcPr>
          <w:p w14:paraId="2B9E7087" w14:textId="77777777" w:rsidR="00A045E1" w:rsidRDefault="00AB45D0">
            <w:pPr>
              <w:jc w:val="center"/>
              <w:textAlignment w:val="bottom"/>
            </w:pPr>
            <w:r>
              <w:rPr>
                <w:rFonts w:ascii="sans-serif" w:eastAsia="sans-serif" w:hAnsi="sans-serif" w:cs="sans-serif"/>
                <w:b/>
                <w:bCs/>
                <w:color w:val="000000"/>
                <w:sz w:val="17"/>
                <w:szCs w:val="17"/>
              </w:rPr>
              <w:t>SIX MONTHS ENDED NOVEMBER 30,</w:t>
            </w:r>
          </w:p>
        </w:tc>
        <w:tc>
          <w:tcPr>
            <w:tcW w:w="0" w:type="auto"/>
            <w:shd w:val="clear" w:color="auto" w:fill="auto"/>
            <w:vAlign w:val="bottom"/>
          </w:tcPr>
          <w:p w14:paraId="2B9E7088" w14:textId="77777777" w:rsidR="00A045E1" w:rsidRDefault="00A045E1">
            <w:pPr>
              <w:rPr>
                <w:rFonts w:ascii="宋体"/>
                <w:vanish/>
              </w:rPr>
            </w:pPr>
          </w:p>
        </w:tc>
        <w:tc>
          <w:tcPr>
            <w:tcW w:w="0" w:type="auto"/>
            <w:shd w:val="clear" w:color="auto" w:fill="auto"/>
            <w:vAlign w:val="bottom"/>
          </w:tcPr>
          <w:p w14:paraId="2B9E7089" w14:textId="77777777" w:rsidR="00A045E1" w:rsidRDefault="00A045E1">
            <w:pPr>
              <w:rPr>
                <w:rFonts w:ascii="宋体"/>
                <w:vanish/>
              </w:rPr>
            </w:pPr>
          </w:p>
        </w:tc>
        <w:tc>
          <w:tcPr>
            <w:tcW w:w="0" w:type="auto"/>
            <w:shd w:val="clear" w:color="auto" w:fill="auto"/>
            <w:vAlign w:val="bottom"/>
          </w:tcPr>
          <w:p w14:paraId="2B9E708A" w14:textId="77777777" w:rsidR="00A045E1" w:rsidRDefault="00A045E1">
            <w:pPr>
              <w:rPr>
                <w:rFonts w:ascii="宋体"/>
              </w:rPr>
            </w:pPr>
          </w:p>
        </w:tc>
        <w:tc>
          <w:tcPr>
            <w:tcW w:w="0" w:type="auto"/>
            <w:shd w:val="clear" w:color="auto" w:fill="auto"/>
            <w:vAlign w:val="bottom"/>
          </w:tcPr>
          <w:p w14:paraId="2B9E708B" w14:textId="77777777" w:rsidR="00A045E1" w:rsidRDefault="00A045E1">
            <w:pPr>
              <w:rPr>
                <w:rFonts w:ascii="宋体"/>
              </w:rPr>
            </w:pPr>
          </w:p>
        </w:tc>
        <w:tc>
          <w:tcPr>
            <w:tcW w:w="0" w:type="auto"/>
            <w:shd w:val="clear" w:color="auto" w:fill="auto"/>
            <w:vAlign w:val="bottom"/>
          </w:tcPr>
          <w:p w14:paraId="2B9E708C" w14:textId="77777777" w:rsidR="00A045E1" w:rsidRDefault="00A045E1">
            <w:pPr>
              <w:rPr>
                <w:rFonts w:ascii="宋体"/>
              </w:rPr>
            </w:pPr>
          </w:p>
        </w:tc>
        <w:tc>
          <w:tcPr>
            <w:tcW w:w="0" w:type="auto"/>
            <w:shd w:val="clear" w:color="auto" w:fill="auto"/>
            <w:vAlign w:val="bottom"/>
          </w:tcPr>
          <w:p w14:paraId="2B9E708D" w14:textId="77777777" w:rsidR="00A045E1" w:rsidRDefault="00A045E1">
            <w:pPr>
              <w:rPr>
                <w:rFonts w:ascii="宋体"/>
              </w:rPr>
            </w:pPr>
          </w:p>
        </w:tc>
        <w:tc>
          <w:tcPr>
            <w:tcW w:w="0" w:type="auto"/>
            <w:shd w:val="clear" w:color="auto" w:fill="auto"/>
            <w:vAlign w:val="bottom"/>
          </w:tcPr>
          <w:p w14:paraId="2B9E708E" w14:textId="77777777" w:rsidR="00A045E1" w:rsidRDefault="00A045E1">
            <w:pPr>
              <w:rPr>
                <w:rFonts w:ascii="宋体"/>
              </w:rPr>
            </w:pPr>
          </w:p>
        </w:tc>
        <w:tc>
          <w:tcPr>
            <w:tcW w:w="0" w:type="auto"/>
            <w:shd w:val="clear" w:color="auto" w:fill="auto"/>
            <w:vAlign w:val="bottom"/>
          </w:tcPr>
          <w:p w14:paraId="2B9E708F" w14:textId="77777777" w:rsidR="00A045E1" w:rsidRDefault="00A045E1">
            <w:pPr>
              <w:rPr>
                <w:rFonts w:ascii="宋体"/>
              </w:rPr>
            </w:pPr>
          </w:p>
        </w:tc>
      </w:tr>
      <w:tr w:rsidR="00A045E1" w14:paraId="2B9E709D" w14:textId="77777777">
        <w:tc>
          <w:tcPr>
            <w:tcW w:w="0" w:type="auto"/>
            <w:gridSpan w:val="3"/>
            <w:shd w:val="clear" w:color="auto" w:fill="auto"/>
            <w:tcMar>
              <w:top w:w="40" w:type="dxa"/>
              <w:left w:w="20" w:type="dxa"/>
              <w:bottom w:w="40" w:type="dxa"/>
              <w:right w:w="20" w:type="dxa"/>
            </w:tcMar>
            <w:vAlign w:val="bottom"/>
          </w:tcPr>
          <w:p w14:paraId="2B9E7091" w14:textId="77777777" w:rsidR="00A045E1" w:rsidRDefault="00AB45D0">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7092"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7093" w14:textId="77777777" w:rsidR="00A045E1" w:rsidRDefault="00AB45D0">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7094" w14:textId="77777777" w:rsidR="00A045E1" w:rsidRDefault="00AB45D0">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0" w:type="dxa"/>
              <w:left w:w="20" w:type="dxa"/>
              <w:bottom w:w="0" w:type="dxa"/>
              <w:right w:w="20" w:type="dxa"/>
            </w:tcMar>
            <w:vAlign w:val="bottom"/>
          </w:tcPr>
          <w:p w14:paraId="2B9E7095" w14:textId="77777777" w:rsidR="00A045E1" w:rsidRDefault="00A045E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7096" w14:textId="77777777" w:rsidR="00A045E1" w:rsidRDefault="00AB45D0">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7097" w14:textId="77777777" w:rsidR="00A045E1" w:rsidRDefault="00AB45D0">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7098" w14:textId="77777777" w:rsidR="00A045E1" w:rsidRDefault="00AB45D0">
            <w:pPr>
              <w:jc w:val="right"/>
              <w:textAlignment w:val="bottom"/>
            </w:pPr>
            <w:r>
              <w:rPr>
                <w:rFonts w:ascii="sans-serif" w:eastAsia="sans-serif" w:hAnsi="sans-serif" w:cs="sans-serif"/>
                <w:b/>
                <w:bCs/>
                <w:color w:val="000000"/>
                <w:sz w:val="17"/>
                <w:szCs w:val="17"/>
              </w:rPr>
              <w:t>% CHANGE</w:t>
            </w:r>
          </w:p>
        </w:tc>
        <w:tc>
          <w:tcPr>
            <w:tcW w:w="0" w:type="auto"/>
            <w:shd w:val="clear" w:color="auto" w:fill="auto"/>
            <w:vAlign w:val="bottom"/>
          </w:tcPr>
          <w:p w14:paraId="2B9E7099" w14:textId="77777777" w:rsidR="00A045E1" w:rsidRDefault="00A045E1">
            <w:pPr>
              <w:rPr>
                <w:rFonts w:ascii="宋体"/>
                <w:vanish/>
              </w:rPr>
            </w:pPr>
          </w:p>
        </w:tc>
        <w:tc>
          <w:tcPr>
            <w:tcW w:w="0" w:type="auto"/>
            <w:shd w:val="clear" w:color="auto" w:fill="auto"/>
            <w:vAlign w:val="bottom"/>
          </w:tcPr>
          <w:p w14:paraId="2B9E709A" w14:textId="77777777" w:rsidR="00A045E1" w:rsidRDefault="00A045E1">
            <w:pPr>
              <w:rPr>
                <w:rFonts w:ascii="宋体"/>
                <w:vanish/>
              </w:rPr>
            </w:pPr>
          </w:p>
        </w:tc>
        <w:tc>
          <w:tcPr>
            <w:tcW w:w="0" w:type="auto"/>
            <w:gridSpan w:val="3"/>
            <w:shd w:val="clear" w:color="auto" w:fill="auto"/>
            <w:vAlign w:val="bottom"/>
          </w:tcPr>
          <w:p w14:paraId="2B9E709B" w14:textId="77777777" w:rsidR="00A045E1" w:rsidRDefault="00A045E1">
            <w:pPr>
              <w:rPr>
                <w:rFonts w:ascii="宋体"/>
                <w:vanish/>
              </w:rPr>
            </w:pPr>
          </w:p>
        </w:tc>
        <w:tc>
          <w:tcPr>
            <w:tcW w:w="0" w:type="auto"/>
            <w:gridSpan w:val="3"/>
            <w:shd w:val="clear" w:color="auto" w:fill="auto"/>
            <w:vAlign w:val="bottom"/>
          </w:tcPr>
          <w:p w14:paraId="2B9E709C" w14:textId="77777777" w:rsidR="00A045E1" w:rsidRDefault="00A045E1">
            <w:pPr>
              <w:rPr>
                <w:rFonts w:ascii="宋体"/>
                <w:vanish/>
              </w:rPr>
            </w:pPr>
          </w:p>
        </w:tc>
      </w:tr>
      <w:tr w:rsidR="00A045E1" w14:paraId="2B9E70B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709E" w14:textId="77777777" w:rsidR="00A045E1" w:rsidRDefault="00AB45D0">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B9E709F"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70A0" w14:textId="77777777" w:rsidR="00A045E1" w:rsidRDefault="00AB45D0">
            <w:pPr>
              <w:jc w:val="right"/>
              <w:textAlignment w:val="bottom"/>
            </w:pPr>
            <w:r>
              <w:rPr>
                <w:rFonts w:ascii="Arial" w:eastAsia="宋体" w:hAnsi="Arial" w:cs="Arial"/>
                <w:color w:val="000000"/>
                <w:sz w:val="17"/>
                <w:szCs w:val="17"/>
              </w:rPr>
              <w:t>5 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70A1"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70A2"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70A3" w14:textId="77777777" w:rsidR="00A045E1" w:rsidRDefault="00AB45D0">
            <w:pPr>
              <w:jc w:val="right"/>
              <w:textAlignment w:val="bottom"/>
            </w:pPr>
            <w:r>
              <w:rPr>
                <w:rFonts w:ascii="Arial" w:eastAsia="宋体" w:hAnsi="Arial" w:cs="Arial"/>
                <w:color w:val="000000"/>
                <w:sz w:val="17"/>
                <w:szCs w:val="17"/>
              </w:rPr>
              <w:t>(16)</w:t>
            </w:r>
          </w:p>
        </w:tc>
        <w:tc>
          <w:tcPr>
            <w:tcW w:w="0" w:type="auto"/>
            <w:tcBorders>
              <w:top w:val="single" w:sz="8" w:space="0" w:color="E87722"/>
            </w:tcBorders>
            <w:shd w:val="clear" w:color="auto" w:fill="auto"/>
            <w:tcMar>
              <w:top w:w="40" w:type="dxa"/>
              <w:left w:w="0" w:type="dxa"/>
              <w:bottom w:w="40" w:type="dxa"/>
              <w:right w:w="20" w:type="dxa"/>
            </w:tcMar>
            <w:vAlign w:val="bottom"/>
          </w:tcPr>
          <w:p w14:paraId="2B9E70A4"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70A5"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70A6" w14:textId="77777777" w:rsidR="00A045E1" w:rsidRDefault="00A045E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B9E70A7" w14:textId="77777777" w:rsidR="00A045E1" w:rsidRDefault="00A045E1">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B9E70A8"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70A9" w14:textId="77777777" w:rsidR="00A045E1" w:rsidRDefault="00AB45D0">
            <w:pPr>
              <w:jc w:val="right"/>
              <w:textAlignment w:val="bottom"/>
            </w:pPr>
            <w:r>
              <w:rPr>
                <w:rFonts w:ascii="Arial" w:eastAsia="宋体" w:hAnsi="Arial" w:cs="Arial"/>
                <w:color w:val="000000"/>
                <w:sz w:val="17"/>
                <w:szCs w:val="17"/>
              </w:rPr>
              <w:t>1 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70AA" w14:textId="77777777" w:rsidR="00A045E1" w:rsidRDefault="00A045E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B9E70AB"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B9E70AC" w14:textId="77777777" w:rsidR="00A045E1" w:rsidRDefault="00AB45D0">
            <w:pPr>
              <w:jc w:val="right"/>
              <w:textAlignment w:val="bottom"/>
            </w:pPr>
            <w:r>
              <w:rPr>
                <w:rFonts w:ascii="Arial" w:eastAsia="宋体" w:hAnsi="Arial" w:cs="Arial"/>
                <w:color w:val="000000"/>
                <w:sz w:val="17"/>
                <w:szCs w:val="17"/>
              </w:rPr>
              <w:t>(37)</w:t>
            </w:r>
          </w:p>
        </w:tc>
        <w:tc>
          <w:tcPr>
            <w:tcW w:w="0" w:type="auto"/>
            <w:tcBorders>
              <w:top w:val="single" w:sz="8" w:space="0" w:color="E87722"/>
            </w:tcBorders>
            <w:shd w:val="clear" w:color="auto" w:fill="auto"/>
            <w:tcMar>
              <w:top w:w="40" w:type="dxa"/>
              <w:left w:w="0" w:type="dxa"/>
              <w:bottom w:w="40" w:type="dxa"/>
              <w:right w:w="20" w:type="dxa"/>
            </w:tcMar>
            <w:vAlign w:val="bottom"/>
          </w:tcPr>
          <w:p w14:paraId="2B9E70AD" w14:textId="77777777" w:rsidR="00A045E1" w:rsidRDefault="00A045E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B9E70AE" w14:textId="77777777" w:rsidR="00A045E1" w:rsidRDefault="00AB45D0">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B9E70AF" w14:textId="77777777" w:rsidR="00A045E1" w:rsidRDefault="00A045E1">
            <w:pPr>
              <w:jc w:val="right"/>
              <w:rPr>
                <w:rFonts w:ascii="宋体"/>
              </w:rPr>
            </w:pPr>
          </w:p>
        </w:tc>
        <w:tc>
          <w:tcPr>
            <w:tcW w:w="0" w:type="auto"/>
            <w:shd w:val="clear" w:color="auto" w:fill="auto"/>
            <w:vAlign w:val="bottom"/>
          </w:tcPr>
          <w:p w14:paraId="2B9E70B0" w14:textId="77777777" w:rsidR="00A045E1" w:rsidRDefault="00A045E1">
            <w:pPr>
              <w:rPr>
                <w:rFonts w:ascii="宋体"/>
                <w:vanish/>
              </w:rPr>
            </w:pPr>
          </w:p>
        </w:tc>
        <w:tc>
          <w:tcPr>
            <w:tcW w:w="0" w:type="auto"/>
            <w:shd w:val="clear" w:color="auto" w:fill="auto"/>
            <w:vAlign w:val="bottom"/>
          </w:tcPr>
          <w:p w14:paraId="2B9E70B1" w14:textId="77777777" w:rsidR="00A045E1" w:rsidRDefault="00A045E1">
            <w:pPr>
              <w:rPr>
                <w:rFonts w:ascii="宋体"/>
                <w:vanish/>
              </w:rPr>
            </w:pPr>
          </w:p>
        </w:tc>
        <w:tc>
          <w:tcPr>
            <w:tcW w:w="0" w:type="auto"/>
            <w:gridSpan w:val="3"/>
            <w:shd w:val="clear" w:color="auto" w:fill="auto"/>
            <w:vAlign w:val="bottom"/>
          </w:tcPr>
          <w:p w14:paraId="2B9E70B2" w14:textId="77777777" w:rsidR="00A045E1" w:rsidRDefault="00A045E1">
            <w:pPr>
              <w:rPr>
                <w:rFonts w:ascii="宋体"/>
                <w:vanish/>
              </w:rPr>
            </w:pPr>
          </w:p>
        </w:tc>
        <w:tc>
          <w:tcPr>
            <w:tcW w:w="0" w:type="auto"/>
            <w:gridSpan w:val="3"/>
            <w:shd w:val="clear" w:color="auto" w:fill="auto"/>
            <w:vAlign w:val="bottom"/>
          </w:tcPr>
          <w:p w14:paraId="2B9E70B3" w14:textId="77777777" w:rsidR="00A045E1" w:rsidRDefault="00A045E1">
            <w:pPr>
              <w:rPr>
                <w:rFonts w:ascii="宋体"/>
                <w:vanish/>
              </w:rPr>
            </w:pPr>
          </w:p>
        </w:tc>
      </w:tr>
      <w:tr w:rsidR="00A045E1" w14:paraId="2B9E70CB"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2B9E70B5" w14:textId="77777777" w:rsidR="00A045E1" w:rsidRDefault="00AB45D0">
            <w:pPr>
              <w:textAlignment w:val="bottom"/>
            </w:pPr>
            <w:r>
              <w:rPr>
                <w:rFonts w:ascii="Arial" w:eastAsia="宋体" w:hAnsi="Arial" w:cs="Arial"/>
                <w:color w:val="000000"/>
                <w:sz w:val="17"/>
                <w:szCs w:val="17"/>
              </w:rPr>
              <w:t>Earnings (Loss) Before Interest and Taxes</w:t>
            </w:r>
          </w:p>
        </w:tc>
        <w:tc>
          <w:tcPr>
            <w:tcW w:w="0" w:type="auto"/>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B9E70B6"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FFF1E7"/>
            <w:tcMar>
              <w:top w:w="40" w:type="dxa"/>
              <w:left w:w="0" w:type="dxa"/>
              <w:bottom w:w="40" w:type="dxa"/>
              <w:right w:w="0" w:type="dxa"/>
            </w:tcMar>
            <w:vAlign w:val="bottom"/>
          </w:tcPr>
          <w:p w14:paraId="2B9E70B7" w14:textId="77777777" w:rsidR="00A045E1" w:rsidRDefault="00AB45D0">
            <w:pPr>
              <w:jc w:val="right"/>
              <w:textAlignment w:val="bottom"/>
            </w:pPr>
            <w:r>
              <w:rPr>
                <w:rFonts w:ascii="Arial" w:eastAsia="宋体" w:hAnsi="Arial" w:cs="Arial"/>
                <w:color w:val="000000"/>
                <w:sz w:val="17"/>
                <w:szCs w:val="17"/>
              </w:rPr>
              <w:t>(744)</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B9E70B8" w14:textId="77777777" w:rsidR="00A045E1" w:rsidRDefault="00A045E1">
            <w:pPr>
              <w:jc w:val="right"/>
              <w:rPr>
                <w:rFonts w:ascii="宋体"/>
              </w:rPr>
            </w:pPr>
          </w:p>
        </w:tc>
        <w:tc>
          <w:tcPr>
            <w:tcW w:w="0" w:type="auto"/>
            <w:tcBorders>
              <w:top w:val="single" w:sz="4" w:space="0" w:color="808080"/>
              <w:bottom w:val="single" w:sz="8" w:space="0" w:color="E87722"/>
            </w:tcBorders>
            <w:shd w:val="clear" w:color="auto" w:fill="auto"/>
            <w:tcMar>
              <w:top w:w="40" w:type="dxa"/>
              <w:left w:w="20" w:type="dxa"/>
              <w:bottom w:w="40" w:type="dxa"/>
              <w:right w:w="0" w:type="dxa"/>
            </w:tcMar>
            <w:vAlign w:val="bottom"/>
          </w:tcPr>
          <w:p w14:paraId="2B9E70B9"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auto"/>
            <w:tcMar>
              <w:top w:w="40" w:type="dxa"/>
              <w:left w:w="0" w:type="dxa"/>
              <w:bottom w:w="40" w:type="dxa"/>
              <w:right w:w="0" w:type="dxa"/>
            </w:tcMar>
            <w:vAlign w:val="bottom"/>
          </w:tcPr>
          <w:p w14:paraId="2B9E70BA" w14:textId="77777777" w:rsidR="00A045E1" w:rsidRDefault="00AB45D0">
            <w:pPr>
              <w:jc w:val="right"/>
              <w:textAlignment w:val="bottom"/>
            </w:pPr>
            <w:r>
              <w:rPr>
                <w:rFonts w:ascii="Arial" w:eastAsia="宋体" w:hAnsi="Arial" w:cs="Arial"/>
                <w:color w:val="000000"/>
                <w:sz w:val="17"/>
                <w:szCs w:val="17"/>
              </w:rPr>
              <w:t>(503)</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B9E70BB" w14:textId="77777777" w:rsidR="00A045E1" w:rsidRDefault="00A045E1">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B9E70BC" w14:textId="77777777" w:rsidR="00A045E1" w:rsidRDefault="00AB45D0">
            <w:pPr>
              <w:jc w:val="right"/>
              <w:textAlignment w:val="bottom"/>
            </w:pPr>
            <w:r>
              <w:rPr>
                <w:rFonts w:ascii="Arial" w:eastAsia="宋体" w:hAnsi="Arial" w:cs="Arial"/>
                <w:color w:val="000000"/>
                <w:sz w:val="17"/>
                <w:szCs w:val="17"/>
              </w:rPr>
              <w:t>-48 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B9E70BD" w14:textId="77777777" w:rsidR="00A045E1" w:rsidRDefault="00AB45D0">
            <w:pPr>
              <w:jc w:val="right"/>
              <w:textAlignment w:val="bottom"/>
            </w:pPr>
            <w:r>
              <w:rPr>
                <w:rFonts w:ascii="Arial" w:eastAsia="宋体" w:hAnsi="Arial" w:cs="Arial"/>
                <w:color w:val="000000"/>
                <w:sz w:val="17"/>
                <w:szCs w:val="17"/>
              </w:rPr>
              <w:t>%</w:t>
            </w: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2B9E70BE" w14:textId="77777777" w:rsidR="00A045E1" w:rsidRDefault="00A045E1">
            <w:pPr>
              <w:rPr>
                <w:rFonts w:ascii="宋体"/>
              </w:rPr>
            </w:pPr>
          </w:p>
        </w:tc>
        <w:tc>
          <w:tcPr>
            <w:tcW w:w="0" w:type="auto"/>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B9E70BF"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FFF1E7"/>
            <w:tcMar>
              <w:top w:w="40" w:type="dxa"/>
              <w:left w:w="0" w:type="dxa"/>
              <w:bottom w:w="40" w:type="dxa"/>
              <w:right w:w="0" w:type="dxa"/>
            </w:tcMar>
            <w:vAlign w:val="bottom"/>
          </w:tcPr>
          <w:p w14:paraId="2B9E70C0" w14:textId="77777777" w:rsidR="00A045E1" w:rsidRDefault="00AB45D0">
            <w:pPr>
              <w:jc w:val="right"/>
              <w:textAlignment w:val="bottom"/>
            </w:pPr>
            <w:r>
              <w:rPr>
                <w:rFonts w:ascii="Arial" w:eastAsia="宋体" w:hAnsi="Arial" w:cs="Arial"/>
                <w:color w:val="000000"/>
                <w:sz w:val="17"/>
                <w:szCs w:val="17"/>
              </w:rPr>
              <w:t>(1,318)</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B9E70C1" w14:textId="77777777" w:rsidR="00A045E1" w:rsidRDefault="00A045E1">
            <w:pPr>
              <w:jc w:val="right"/>
              <w:rPr>
                <w:rFonts w:ascii="宋体"/>
              </w:rPr>
            </w:pPr>
          </w:p>
        </w:tc>
        <w:tc>
          <w:tcPr>
            <w:tcW w:w="0" w:type="auto"/>
            <w:tcBorders>
              <w:top w:val="single" w:sz="4" w:space="0" w:color="808080"/>
              <w:bottom w:val="single" w:sz="8" w:space="0" w:color="E87722"/>
            </w:tcBorders>
            <w:shd w:val="clear" w:color="auto" w:fill="auto"/>
            <w:tcMar>
              <w:top w:w="40" w:type="dxa"/>
              <w:left w:w="20" w:type="dxa"/>
              <w:bottom w:w="40" w:type="dxa"/>
              <w:right w:w="0" w:type="dxa"/>
            </w:tcMar>
            <w:vAlign w:val="bottom"/>
          </w:tcPr>
          <w:p w14:paraId="2B9E70C2"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auto"/>
            <w:tcMar>
              <w:top w:w="40" w:type="dxa"/>
              <w:left w:w="0" w:type="dxa"/>
              <w:bottom w:w="40" w:type="dxa"/>
              <w:right w:w="0" w:type="dxa"/>
            </w:tcMar>
            <w:vAlign w:val="bottom"/>
          </w:tcPr>
          <w:p w14:paraId="2B9E70C3" w14:textId="77777777" w:rsidR="00A045E1" w:rsidRDefault="00AB45D0">
            <w:pPr>
              <w:jc w:val="right"/>
              <w:textAlignment w:val="bottom"/>
            </w:pPr>
            <w:r>
              <w:rPr>
                <w:rFonts w:ascii="Arial" w:eastAsia="宋体" w:hAnsi="Arial" w:cs="Arial"/>
                <w:color w:val="000000"/>
                <w:sz w:val="17"/>
                <w:szCs w:val="17"/>
              </w:rPr>
              <w:t>(1,048)</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B9E70C4" w14:textId="77777777" w:rsidR="00A045E1" w:rsidRDefault="00A045E1">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B9E70C5" w14:textId="77777777" w:rsidR="00A045E1" w:rsidRDefault="00AB45D0">
            <w:pPr>
              <w:jc w:val="right"/>
              <w:textAlignment w:val="bottom"/>
            </w:pPr>
            <w:r>
              <w:rPr>
                <w:rFonts w:ascii="Arial" w:eastAsia="宋体" w:hAnsi="Arial" w:cs="Arial"/>
                <w:color w:val="000000"/>
                <w:sz w:val="17"/>
                <w:szCs w:val="17"/>
              </w:rPr>
              <w:t>-26 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B9E70C6" w14:textId="77777777" w:rsidR="00A045E1" w:rsidRDefault="00AB45D0">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B9E70C7" w14:textId="77777777" w:rsidR="00A045E1" w:rsidRDefault="00A045E1">
            <w:pPr>
              <w:rPr>
                <w:rFonts w:ascii="宋体"/>
                <w:vanish/>
              </w:rPr>
            </w:pPr>
          </w:p>
        </w:tc>
        <w:tc>
          <w:tcPr>
            <w:tcW w:w="0" w:type="auto"/>
            <w:shd w:val="clear" w:color="auto" w:fill="auto"/>
            <w:vAlign w:val="bottom"/>
          </w:tcPr>
          <w:p w14:paraId="2B9E70C8" w14:textId="77777777" w:rsidR="00A045E1" w:rsidRDefault="00A045E1">
            <w:pPr>
              <w:rPr>
                <w:rFonts w:ascii="宋体"/>
                <w:vanish/>
              </w:rPr>
            </w:pPr>
          </w:p>
        </w:tc>
        <w:tc>
          <w:tcPr>
            <w:tcW w:w="0" w:type="auto"/>
            <w:gridSpan w:val="3"/>
            <w:shd w:val="clear" w:color="auto" w:fill="auto"/>
            <w:vAlign w:val="bottom"/>
          </w:tcPr>
          <w:p w14:paraId="2B9E70C9" w14:textId="77777777" w:rsidR="00A045E1" w:rsidRDefault="00A045E1">
            <w:pPr>
              <w:rPr>
                <w:rFonts w:ascii="宋体"/>
                <w:vanish/>
              </w:rPr>
            </w:pPr>
          </w:p>
        </w:tc>
        <w:tc>
          <w:tcPr>
            <w:tcW w:w="0" w:type="auto"/>
            <w:gridSpan w:val="3"/>
            <w:shd w:val="clear" w:color="auto" w:fill="auto"/>
            <w:vAlign w:val="bottom"/>
          </w:tcPr>
          <w:p w14:paraId="2B9E70CA" w14:textId="77777777" w:rsidR="00A045E1" w:rsidRDefault="00A045E1">
            <w:pPr>
              <w:rPr>
                <w:rFonts w:ascii="宋体"/>
                <w:vanish/>
              </w:rPr>
            </w:pPr>
          </w:p>
        </w:tc>
      </w:tr>
    </w:tbl>
    <w:p w14:paraId="2B9E70CC" w14:textId="77777777" w:rsidR="00A045E1" w:rsidRDefault="00AB45D0">
      <w:pPr>
        <w:spacing w:before="120" w:after="120"/>
      </w:pPr>
      <w:r>
        <w:rPr>
          <w:rFonts w:ascii="Arial" w:eastAsia="宋体" w:hAnsi="Arial" w:cs="Arial"/>
          <w:color w:val="000000"/>
          <w:sz w:val="17"/>
          <w:szCs w:val="17"/>
        </w:rPr>
        <w:t>Corporate revenues primaril</w:t>
      </w:r>
      <w:r>
        <w:rPr>
          <w:rFonts w:ascii="Arial" w:eastAsia="宋体" w:hAnsi="Arial" w:cs="Arial"/>
          <w:color w:val="000000"/>
          <w:sz w:val="17"/>
          <w:szCs w:val="17"/>
        </w:rPr>
        <w:t>y consist of foreign currency hedge gains and losses related to revenues generated by entities within the NIKE Brand geographic operating segments and Converse, but managed through our central foreign exchange risk management program.</w:t>
      </w:r>
    </w:p>
    <w:p w14:paraId="2B9E70CD" w14:textId="77777777" w:rsidR="00A045E1" w:rsidRDefault="00AB45D0">
      <w:pPr>
        <w:spacing w:before="120" w:after="120"/>
      </w:pPr>
      <w:r>
        <w:rPr>
          <w:rFonts w:ascii="Arial" w:eastAsia="宋体" w:hAnsi="Arial" w:cs="Arial"/>
          <w:color w:val="000000"/>
          <w:sz w:val="17"/>
          <w:szCs w:val="17"/>
        </w:rPr>
        <w:t>The Corporate loss be</w:t>
      </w:r>
      <w:r>
        <w:rPr>
          <w:rFonts w:ascii="Arial" w:eastAsia="宋体" w:hAnsi="Arial" w:cs="Arial"/>
          <w:color w:val="000000"/>
          <w:sz w:val="17"/>
          <w:szCs w:val="17"/>
        </w:rPr>
        <w:t>fore interest and taxes primarily consists of unallocated general and administrative expenses, including expenses associated with centrally managed departments; depreciation and amortization related to our corporate headquarters; unallocated insurance, ben</w:t>
      </w:r>
      <w:r>
        <w:rPr>
          <w:rFonts w:ascii="Arial" w:eastAsia="宋体" w:hAnsi="Arial" w:cs="Arial"/>
          <w:color w:val="000000"/>
          <w:sz w:val="17"/>
          <w:szCs w:val="17"/>
        </w:rPr>
        <w:t xml:space="preserve">efit and compensation programs, including stock-based compensation; and certain foreign currency gains and losses. </w:t>
      </w:r>
    </w:p>
    <w:p w14:paraId="2B9E70CE" w14:textId="77777777" w:rsidR="00A045E1" w:rsidRDefault="00AB45D0">
      <w:pPr>
        <w:spacing w:before="120" w:after="120"/>
      </w:pPr>
      <w:r>
        <w:rPr>
          <w:rFonts w:ascii="Arial" w:eastAsia="宋体" w:hAnsi="Arial" w:cs="Arial"/>
          <w:color w:val="000000"/>
          <w:sz w:val="17"/>
          <w:szCs w:val="17"/>
        </w:rPr>
        <w:t xml:space="preserve">In addition to the foreign currency gains and losses recognized in Corporate revenues, foreign currency results in Corporate include </w:t>
      </w:r>
      <w:r>
        <w:rPr>
          <w:rFonts w:ascii="Arial" w:eastAsia="宋体" w:hAnsi="Arial" w:cs="Arial"/>
          <w:color w:val="000000"/>
          <w:sz w:val="17"/>
          <w:szCs w:val="17"/>
        </w:rPr>
        <w:t xml:space="preserve">gains and losses resulting from the difference between actual foreign currency exchange rates and standard rates used to record non-functional currency denominated product purchases within the NIKE Brand geographic operating segments and Converse; related </w:t>
      </w:r>
      <w:r>
        <w:rPr>
          <w:rFonts w:ascii="Arial" w:eastAsia="宋体" w:hAnsi="Arial" w:cs="Arial"/>
          <w:color w:val="000000"/>
          <w:sz w:val="17"/>
          <w:szCs w:val="17"/>
        </w:rPr>
        <w:t>foreign currency hedge results; conversion gains and losses arising from remeasurement of monetary assets and liabilities in non-functional currencies; and certain other foreign currency derivative instruments.</w:t>
      </w:r>
    </w:p>
    <w:p w14:paraId="2B9E70CF" w14:textId="77777777" w:rsidR="00A045E1" w:rsidRDefault="00AB45D0">
      <w:pPr>
        <w:spacing w:before="120"/>
      </w:pPr>
      <w:r>
        <w:rPr>
          <w:rFonts w:ascii="sans-serif" w:eastAsia="sans-serif" w:hAnsi="sans-serif" w:cs="sans-serif"/>
          <w:b/>
          <w:bCs/>
          <w:color w:val="808080"/>
          <w:sz w:val="22"/>
          <w:szCs w:val="22"/>
        </w:rPr>
        <w:t>SECOND QUARTER OF FISCAL 2023 COMPARED TO SEC</w:t>
      </w:r>
      <w:r>
        <w:rPr>
          <w:rFonts w:ascii="sans-serif" w:eastAsia="sans-serif" w:hAnsi="sans-serif" w:cs="sans-serif"/>
          <w:b/>
          <w:bCs/>
          <w:color w:val="808080"/>
          <w:sz w:val="22"/>
          <w:szCs w:val="22"/>
        </w:rPr>
        <w:t>OND QUARTER OF FISCAL 2022</w:t>
      </w:r>
    </w:p>
    <w:p w14:paraId="2B9E70D0" w14:textId="77777777" w:rsidR="00A045E1" w:rsidRDefault="00AB45D0">
      <w:pPr>
        <w:spacing w:before="60" w:after="120"/>
      </w:pPr>
      <w:r>
        <w:rPr>
          <w:rFonts w:ascii="Arial" w:eastAsia="宋体" w:hAnsi="Arial" w:cs="Arial"/>
          <w:color w:val="000000"/>
          <w:sz w:val="17"/>
          <w:szCs w:val="17"/>
        </w:rPr>
        <w:t>Corporate's loss before interest and taxes increased $241 million for the second quarter of fiscal 2023, primarily due to the following:</w:t>
      </w:r>
    </w:p>
    <w:p w14:paraId="2B9E70D1" w14:textId="77777777" w:rsidR="00A045E1" w:rsidRDefault="00AB45D0">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an unfavorable change of $149 million related to the difference between actual foreign curr</w:t>
      </w:r>
      <w:r>
        <w:rPr>
          <w:rFonts w:ascii="Arial" w:eastAsia="宋体" w:hAnsi="Arial" w:cs="Arial"/>
          <w:color w:val="000000"/>
          <w:sz w:val="17"/>
          <w:szCs w:val="17"/>
        </w:rPr>
        <w:t>ency exchange rates and standard foreign currency exchange rates assigned to the NIKE Brand geographic operating segments and Converse, net of hedge gains and losses; these results are reported as a component of consolidated gross margin;</w:t>
      </w:r>
    </w:p>
    <w:p w14:paraId="2B9E70D2" w14:textId="77777777" w:rsidR="00A045E1" w:rsidRDefault="00AB45D0">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an unfavorable c</w:t>
      </w:r>
      <w:r>
        <w:rPr>
          <w:rFonts w:ascii="Arial" w:eastAsia="宋体" w:hAnsi="Arial" w:cs="Arial"/>
          <w:color w:val="000000"/>
          <w:sz w:val="17"/>
          <w:szCs w:val="17"/>
        </w:rPr>
        <w:t xml:space="preserve">hange of $149 million primarily related to the loss recognized upon the sale of our entities in Argentina and Uruguay to a third-party distributor; these results are reported as a component of consolidated Other (income) expense, net; </w:t>
      </w:r>
    </w:p>
    <w:p w14:paraId="2B9E70D3" w14:textId="77777777" w:rsidR="00A045E1" w:rsidRDefault="00AB45D0">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 xml:space="preserve">a favorable change </w:t>
      </w:r>
      <w:r>
        <w:rPr>
          <w:rFonts w:ascii="Arial" w:eastAsia="宋体" w:hAnsi="Arial" w:cs="Arial"/>
          <w:color w:val="000000"/>
          <w:sz w:val="17"/>
          <w:szCs w:val="17"/>
        </w:rPr>
        <w:t xml:space="preserve">in net foreign currency gains and losses of $141 million related to the remeasurement of monetary assets and liabilities denominated in non-functional currencies and the impact of certain foreign currency derivative instruments, reported as a component of </w:t>
      </w:r>
      <w:r>
        <w:rPr>
          <w:rFonts w:ascii="Arial" w:eastAsia="宋体" w:hAnsi="Arial" w:cs="Arial"/>
          <w:color w:val="000000"/>
          <w:sz w:val="17"/>
          <w:szCs w:val="17"/>
        </w:rPr>
        <w:t>consolidated Other (income) expense, net; and</w:t>
      </w:r>
    </w:p>
    <w:p w14:paraId="2B9E70D4" w14:textId="77777777" w:rsidR="00A045E1" w:rsidRDefault="00AB45D0">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an unfavorable change of $84 million primarily related to increased wage-related expenses, reported as a component of consolidated Operating overhead expense.</w:t>
      </w:r>
    </w:p>
    <w:p w14:paraId="2B9E70D5" w14:textId="77777777" w:rsidR="00A045E1" w:rsidRDefault="00AB45D0">
      <w:pPr>
        <w:spacing w:before="120"/>
      </w:pPr>
      <w:r>
        <w:rPr>
          <w:rFonts w:ascii="sans-serif" w:eastAsia="sans-serif" w:hAnsi="sans-serif" w:cs="sans-serif"/>
          <w:b/>
          <w:bCs/>
          <w:color w:val="808080"/>
          <w:sz w:val="22"/>
          <w:szCs w:val="22"/>
        </w:rPr>
        <w:t xml:space="preserve">FIRST SIX MONTHS OF FISCAL 2023 COMPARED TO FIRST </w:t>
      </w:r>
      <w:r>
        <w:rPr>
          <w:rFonts w:ascii="sans-serif" w:eastAsia="sans-serif" w:hAnsi="sans-serif" w:cs="sans-serif"/>
          <w:b/>
          <w:bCs/>
          <w:color w:val="808080"/>
          <w:sz w:val="22"/>
          <w:szCs w:val="22"/>
        </w:rPr>
        <w:t>SIX MONTHS OF FISCAL 2022</w:t>
      </w:r>
    </w:p>
    <w:p w14:paraId="2B9E70D6" w14:textId="77777777" w:rsidR="00A045E1" w:rsidRDefault="00AB45D0">
      <w:pPr>
        <w:spacing w:before="120" w:after="120"/>
      </w:pPr>
      <w:r>
        <w:rPr>
          <w:rFonts w:ascii="Arial" w:eastAsia="宋体" w:hAnsi="Arial" w:cs="Arial"/>
          <w:color w:val="000000"/>
          <w:sz w:val="17"/>
          <w:szCs w:val="17"/>
        </w:rPr>
        <w:t>Corporate's loss before interest and taxes increased $270 million for the first six months of fiscal 2023, primarily due to the following:</w:t>
      </w:r>
    </w:p>
    <w:p w14:paraId="2B9E70D7" w14:textId="77777777" w:rsidR="00A045E1" w:rsidRDefault="00AB45D0">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an unfavorable change of $289 million related to the difference between actual foreign cur</w:t>
      </w:r>
      <w:r>
        <w:rPr>
          <w:rFonts w:ascii="Arial" w:eastAsia="宋体" w:hAnsi="Arial" w:cs="Arial"/>
          <w:color w:val="000000"/>
          <w:sz w:val="17"/>
          <w:szCs w:val="17"/>
        </w:rPr>
        <w:t>rency exchange rates and standard foreign currency exchange rates assigned to the NIKE Brand geographic operating segments and Converse, net of hedge gains and losses; these results are reported as a component of consolidated gross margin;</w:t>
      </w:r>
    </w:p>
    <w:p w14:paraId="2B9E70D8" w14:textId="77777777" w:rsidR="00A045E1" w:rsidRDefault="00AB45D0">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a favorable cha</w:t>
      </w:r>
      <w:r>
        <w:rPr>
          <w:rFonts w:ascii="Arial" w:eastAsia="宋体" w:hAnsi="Arial" w:cs="Arial"/>
          <w:color w:val="000000"/>
          <w:sz w:val="17"/>
          <w:szCs w:val="17"/>
        </w:rPr>
        <w:t>nge in net foreign currency gains and losses of $208 million related to the remeasurement of monetary assets and liabilities denominated in non-functional currencies and the impact of certain foreign currency derivative instruments, reported as a component</w:t>
      </w:r>
      <w:r>
        <w:rPr>
          <w:rFonts w:ascii="Arial" w:eastAsia="宋体" w:hAnsi="Arial" w:cs="Arial"/>
          <w:color w:val="000000"/>
          <w:sz w:val="17"/>
          <w:szCs w:val="17"/>
        </w:rPr>
        <w:t xml:space="preserve"> of consolidated Other (income) expense, net;</w:t>
      </w:r>
    </w:p>
    <w:p w14:paraId="2B9E70D9" w14:textId="77777777" w:rsidR="00A045E1" w:rsidRDefault="00AB45D0">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an unfavorable change of $106 million primarily related to the loss recognized upon the completion of the sale of our entities in Argentina and Uruguay to a third-party distributor, partially offset by settlem</w:t>
      </w:r>
      <w:r>
        <w:rPr>
          <w:rFonts w:ascii="Arial" w:eastAsia="宋体" w:hAnsi="Arial" w:cs="Arial"/>
          <w:color w:val="000000"/>
          <w:sz w:val="17"/>
          <w:szCs w:val="17"/>
        </w:rPr>
        <w:t xml:space="preserve">ents of legal matters, reported as a component of consolidated Other (income) expense, net; and </w:t>
      </w:r>
    </w:p>
    <w:p w14:paraId="2B9E70DA" w14:textId="77777777" w:rsidR="00A045E1" w:rsidRDefault="00AB45D0">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an unfavorable change of $83 million primarily related to increased wage and other professional service related expenses, reported as a component of consolida</w:t>
      </w:r>
      <w:r>
        <w:rPr>
          <w:rFonts w:ascii="Arial" w:eastAsia="宋体" w:hAnsi="Arial" w:cs="Arial"/>
          <w:color w:val="000000"/>
          <w:sz w:val="17"/>
          <w:szCs w:val="17"/>
        </w:rPr>
        <w:t>ted Operating overhead expense.</w:t>
      </w:r>
    </w:p>
    <w:p w14:paraId="2B9E70DB" w14:textId="77777777" w:rsidR="00A045E1" w:rsidRDefault="00AB45D0">
      <w:pPr>
        <w:spacing w:before="120" w:after="120"/>
      </w:pPr>
      <w:r>
        <w:rPr>
          <w:rFonts w:ascii="Arial" w:eastAsia="宋体" w:hAnsi="Arial" w:cs="Arial"/>
          <w:color w:val="E87722"/>
          <w:sz w:val="17"/>
          <w:szCs w:val="17"/>
        </w:rPr>
        <w:t>38</w:t>
      </w:r>
      <w:r>
        <w:rPr>
          <w:rFonts w:ascii="sans-serif" w:eastAsia="sans-serif" w:hAnsi="sans-serif" w:cs="sans-serif"/>
          <w:color w:val="000000"/>
          <w:sz w:val="17"/>
          <w:szCs w:val="17"/>
        </w:rPr>
        <w:t xml:space="preserve"> </w:t>
      </w:r>
    </w:p>
    <w:p w14:paraId="2B9E70DC" w14:textId="77777777" w:rsidR="00A045E1" w:rsidRDefault="00AB45D0">
      <w:r>
        <w:pict w14:anchorId="2B9E7242">
          <v:rect id="_x0000_i1064" style="width:415.3pt;height:1.5pt" o:hralign="center" o:hrstd="t" o:hr="t" fillcolor="#a0a0a0" stroked="f"/>
        </w:pict>
      </w:r>
    </w:p>
    <w:p w14:paraId="2B9E70DD" w14:textId="77777777" w:rsidR="00A045E1" w:rsidRDefault="00A045E1"/>
    <w:p w14:paraId="2B9E70DE" w14:textId="77777777" w:rsidR="00A045E1" w:rsidRDefault="00AB45D0">
      <w:hyperlink r:id="rId106" w:anchor="ief5e6988819748dbbb795180b2159749_7" w:history="1">
        <w:r>
          <w:rPr>
            <w:rStyle w:val="a5"/>
            <w:rFonts w:ascii="sans-serif" w:eastAsia="sans-serif" w:hAnsi="sans-serif" w:cs="sans-serif"/>
            <w:sz w:val="17"/>
            <w:szCs w:val="17"/>
          </w:rPr>
          <w:t>Table of Contents</w:t>
        </w:r>
      </w:hyperlink>
    </w:p>
    <w:p w14:paraId="2B9E70DF" w14:textId="77777777" w:rsidR="00A045E1" w:rsidRDefault="00A045E1"/>
    <w:p w14:paraId="2B9E70E0" w14:textId="77777777" w:rsidR="00A045E1" w:rsidRDefault="00AB45D0">
      <w:pPr>
        <w:spacing w:before="300" w:after="120"/>
      </w:pPr>
      <w:r>
        <w:rPr>
          <w:rFonts w:ascii="sans-serif" w:eastAsia="sans-serif" w:hAnsi="sans-serif" w:cs="sans-serif"/>
          <w:b/>
          <w:bCs/>
          <w:color w:val="E87722"/>
          <w:sz w:val="36"/>
          <w:szCs w:val="36"/>
        </w:rPr>
        <w:t>FOREIGN CURRENCY EXPOSURES AND HEDGING PRACTICES</w:t>
      </w:r>
    </w:p>
    <w:p w14:paraId="2B9E70E1" w14:textId="77777777" w:rsidR="00A045E1" w:rsidRDefault="00AB45D0">
      <w:pPr>
        <w:spacing w:before="240" w:after="120"/>
      </w:pPr>
      <w:r>
        <w:rPr>
          <w:rFonts w:ascii="sans-serif" w:eastAsia="sans-serif" w:hAnsi="sans-serif" w:cs="sans-serif"/>
          <w:b/>
          <w:bCs/>
          <w:color w:val="000000"/>
          <w:sz w:val="28"/>
          <w:szCs w:val="28"/>
        </w:rPr>
        <w:t>OVERVIEW</w:t>
      </w:r>
    </w:p>
    <w:p w14:paraId="2B9E70E2" w14:textId="77777777" w:rsidR="00A045E1" w:rsidRDefault="00AB45D0">
      <w:pPr>
        <w:spacing w:before="120" w:after="120"/>
      </w:pPr>
      <w:r>
        <w:rPr>
          <w:rFonts w:ascii="Arial" w:eastAsia="宋体" w:hAnsi="Arial" w:cs="Arial"/>
          <w:color w:val="000000"/>
          <w:sz w:val="17"/>
          <w:szCs w:val="17"/>
        </w:rPr>
        <w:t>As a global company with si</w:t>
      </w:r>
      <w:r>
        <w:rPr>
          <w:rFonts w:ascii="Arial" w:eastAsia="宋体" w:hAnsi="Arial" w:cs="Arial"/>
          <w:color w:val="000000"/>
          <w:sz w:val="17"/>
          <w:szCs w:val="17"/>
        </w:rPr>
        <w:t>gnificant operations outside the United States, in the normal course of business we are exposed to risk arising from changes in currency exchange rates. Our primary foreign currency exposures arise from the recording of transactions denominated in non-func</w:t>
      </w:r>
      <w:r>
        <w:rPr>
          <w:rFonts w:ascii="Arial" w:eastAsia="宋体" w:hAnsi="Arial" w:cs="Arial"/>
          <w:color w:val="000000"/>
          <w:sz w:val="17"/>
          <w:szCs w:val="17"/>
        </w:rPr>
        <w:t>tional currencies and the translation of foreign currency denominated results of operations, financial position and cash flows into U.S. Dollars.</w:t>
      </w:r>
    </w:p>
    <w:p w14:paraId="2B9E70E3" w14:textId="77777777" w:rsidR="00A045E1" w:rsidRDefault="00AB45D0">
      <w:pPr>
        <w:spacing w:before="120" w:after="120"/>
      </w:pPr>
      <w:r>
        <w:rPr>
          <w:rFonts w:ascii="Arial" w:eastAsia="宋体" w:hAnsi="Arial" w:cs="Arial"/>
          <w:color w:val="000000"/>
          <w:sz w:val="17"/>
          <w:szCs w:val="17"/>
        </w:rPr>
        <w:t>Our foreign exchange risk management program is intended to lessen both the positive and negative effects of c</w:t>
      </w:r>
      <w:r>
        <w:rPr>
          <w:rFonts w:ascii="Arial" w:eastAsia="宋体" w:hAnsi="Arial" w:cs="Arial"/>
          <w:color w:val="000000"/>
          <w:sz w:val="17"/>
          <w:szCs w:val="17"/>
        </w:rPr>
        <w:t>urrency fluctuations on our consolidated results of operations, financial position and cash flows. We manage global foreign exchange risk centrally on a portfolio basis to address those risks material to NIKE, Inc. Our hedging policy is designed to partial</w:t>
      </w:r>
      <w:r>
        <w:rPr>
          <w:rFonts w:ascii="Arial" w:eastAsia="宋体" w:hAnsi="Arial" w:cs="Arial"/>
          <w:color w:val="000000"/>
          <w:sz w:val="17"/>
          <w:szCs w:val="17"/>
        </w:rPr>
        <w:t>ly or entirely offset the impact of exchange rate changes on the underlying net exposures being hedged. Where exposures are hedged, our program has the effect of delaying the impact of exchange rate movements on our Unaudited Condensed Consolidated Financi</w:t>
      </w:r>
      <w:r>
        <w:rPr>
          <w:rFonts w:ascii="Arial" w:eastAsia="宋体" w:hAnsi="Arial" w:cs="Arial"/>
          <w:color w:val="000000"/>
          <w:sz w:val="17"/>
          <w:szCs w:val="17"/>
        </w:rPr>
        <w:t>al Statements; the length of the delay is dependent upon hedge horizons. We do not hold or issue derivative instruments for trading or speculative purposes. As of and for the three and six months ended November 30, 2022, there have been no material changes</w:t>
      </w:r>
      <w:r>
        <w:rPr>
          <w:rFonts w:ascii="Arial" w:eastAsia="宋体" w:hAnsi="Arial" w:cs="Arial"/>
          <w:color w:val="000000"/>
          <w:sz w:val="17"/>
          <w:szCs w:val="17"/>
        </w:rPr>
        <w:t xml:space="preserve"> to the Company's hedging program or strategy from what was disclosed within the Annual Report on Form 10-K. </w:t>
      </w:r>
    </w:p>
    <w:p w14:paraId="2B9E70E4" w14:textId="77777777" w:rsidR="00A045E1" w:rsidRDefault="00AB45D0">
      <w:pPr>
        <w:spacing w:before="120" w:after="120"/>
      </w:pPr>
      <w:r>
        <w:rPr>
          <w:rFonts w:ascii="Arial" w:eastAsia="宋体" w:hAnsi="Arial" w:cs="Arial"/>
          <w:color w:val="000000"/>
          <w:sz w:val="17"/>
          <w:szCs w:val="17"/>
        </w:rPr>
        <w:t>Refer to Note 4 — Fair Value Measurements and Note 8 — Risk Management and Derivatives in the accompanying Notes to the Unaudited Condensed Consol</w:t>
      </w:r>
      <w:r>
        <w:rPr>
          <w:rFonts w:ascii="Arial" w:eastAsia="宋体" w:hAnsi="Arial" w:cs="Arial"/>
          <w:color w:val="000000"/>
          <w:sz w:val="17"/>
          <w:szCs w:val="17"/>
        </w:rPr>
        <w:t>idated Financial Statements for additional description of outstanding derivatives at each reported period end. For additional information about our Foreign Currency Exposures and Hedging Practices refer to Part II, Item 7. Management's Discussion and Analy</w:t>
      </w:r>
      <w:r>
        <w:rPr>
          <w:rFonts w:ascii="Arial" w:eastAsia="宋体" w:hAnsi="Arial" w:cs="Arial"/>
          <w:color w:val="000000"/>
          <w:sz w:val="17"/>
          <w:szCs w:val="17"/>
        </w:rPr>
        <w:t>sis of Financial Condition and Results of Operations of our Annual Report on Form 10-K for the fiscal year ended May 31, 2022.</w:t>
      </w:r>
    </w:p>
    <w:p w14:paraId="2B9E70E5" w14:textId="77777777" w:rsidR="00A045E1" w:rsidRDefault="00AB45D0">
      <w:pPr>
        <w:spacing w:before="240" w:after="120"/>
      </w:pPr>
      <w:r>
        <w:rPr>
          <w:rFonts w:ascii="sans-serif" w:eastAsia="sans-serif" w:hAnsi="sans-serif" w:cs="sans-serif"/>
          <w:b/>
          <w:bCs/>
          <w:color w:val="000000"/>
          <w:sz w:val="28"/>
          <w:szCs w:val="28"/>
        </w:rPr>
        <w:t>TRANSACTIONAL EXPOSURES</w:t>
      </w:r>
    </w:p>
    <w:p w14:paraId="2B9E70E6" w14:textId="77777777" w:rsidR="00A045E1" w:rsidRDefault="00AB45D0">
      <w:pPr>
        <w:spacing w:before="120" w:after="120"/>
      </w:pPr>
      <w:r>
        <w:rPr>
          <w:rFonts w:ascii="Arial" w:eastAsia="宋体" w:hAnsi="Arial" w:cs="Arial"/>
          <w:color w:val="000000"/>
          <w:sz w:val="17"/>
          <w:szCs w:val="17"/>
        </w:rPr>
        <w:t>We conduct business in various currencies and have transactions which subject us to foreign currency risk</w:t>
      </w:r>
      <w:r>
        <w:rPr>
          <w:rFonts w:ascii="Arial" w:eastAsia="宋体" w:hAnsi="Arial" w:cs="Arial"/>
          <w:color w:val="000000"/>
          <w:sz w:val="17"/>
          <w:szCs w:val="17"/>
        </w:rPr>
        <w:t>. Our most significant transactional foreign currency exposures are:</w:t>
      </w:r>
    </w:p>
    <w:p w14:paraId="2B9E70E7" w14:textId="77777777" w:rsidR="00A045E1" w:rsidRDefault="00AB45D0">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 xml:space="preserve">Product Costs — Product purchases denominated in currencies other than the functional currency of the transacting entity and factory input costs from the foreign currency </w:t>
      </w:r>
      <w:r>
        <w:rPr>
          <w:rFonts w:ascii="Arial" w:eastAsia="宋体" w:hAnsi="Arial" w:cs="Arial"/>
          <w:color w:val="000000"/>
          <w:sz w:val="17"/>
          <w:szCs w:val="17"/>
        </w:rPr>
        <w:t>adjustments program with certain factories.</w:t>
      </w:r>
    </w:p>
    <w:p w14:paraId="2B9E70E8" w14:textId="77777777" w:rsidR="00A045E1" w:rsidRDefault="00AB45D0">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Non-Functional Currency Denominated External Sales — A portion of our NIKE Brand and Converse revenues associated with European operations are earned in currencies other than the Euro (e.g., the British Pound) b</w:t>
      </w:r>
      <w:r>
        <w:rPr>
          <w:rFonts w:ascii="Arial" w:eastAsia="宋体" w:hAnsi="Arial" w:cs="Arial"/>
          <w:color w:val="000000"/>
          <w:sz w:val="17"/>
          <w:szCs w:val="17"/>
        </w:rPr>
        <w:t>ut are recognized at a subsidiary that uses the Euro as its functional currency. These sales generate a foreign currency exposure.</w:t>
      </w:r>
    </w:p>
    <w:p w14:paraId="2B9E70E9" w14:textId="77777777" w:rsidR="00A045E1" w:rsidRDefault="00AB45D0">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Other Costs — Non-functional currency denominated costs, such as endorsement contracts, also generate foreign currency risk,</w:t>
      </w:r>
      <w:r>
        <w:rPr>
          <w:rFonts w:ascii="Arial" w:eastAsia="宋体" w:hAnsi="Arial" w:cs="Arial"/>
          <w:color w:val="000000"/>
          <w:sz w:val="17"/>
          <w:szCs w:val="17"/>
        </w:rPr>
        <w:t xml:space="preserve"> though to a lesser extent. </w:t>
      </w:r>
    </w:p>
    <w:p w14:paraId="2B9E70EA" w14:textId="77777777" w:rsidR="00A045E1" w:rsidRDefault="00AB45D0">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 xml:space="preserve">Non-Functional Currency Denominated Monetary Assets and Liabilities — Our global subsidiaries have various monetary assets and liabilities, primarily receivables and payables, including intercompany receivables and </w:t>
      </w:r>
      <w:r>
        <w:rPr>
          <w:rFonts w:ascii="Arial" w:eastAsia="宋体" w:hAnsi="Arial" w:cs="Arial"/>
          <w:color w:val="000000"/>
          <w:sz w:val="17"/>
          <w:szCs w:val="17"/>
        </w:rPr>
        <w:t>payables, denominated in currencies other than their functional currencies. These balance sheet items are subject to remeasurement which may create fluctuations in Other (income) expense, net within our consolidated results of operations.</w:t>
      </w:r>
    </w:p>
    <w:p w14:paraId="2B9E70EB" w14:textId="77777777" w:rsidR="00A045E1" w:rsidRDefault="00AB45D0">
      <w:pPr>
        <w:spacing w:before="120"/>
      </w:pPr>
      <w:r>
        <w:rPr>
          <w:rFonts w:ascii="sans-serif" w:eastAsia="sans-serif" w:hAnsi="sans-serif" w:cs="sans-serif"/>
          <w:b/>
          <w:bCs/>
          <w:color w:val="808080"/>
          <w:sz w:val="22"/>
          <w:szCs w:val="22"/>
        </w:rPr>
        <w:t>MANAGING TRANSACT</w:t>
      </w:r>
      <w:r>
        <w:rPr>
          <w:rFonts w:ascii="sans-serif" w:eastAsia="sans-serif" w:hAnsi="sans-serif" w:cs="sans-serif"/>
          <w:b/>
          <w:bCs/>
          <w:color w:val="808080"/>
          <w:sz w:val="22"/>
          <w:szCs w:val="22"/>
        </w:rPr>
        <w:t>IONAL EXPOSURES</w:t>
      </w:r>
    </w:p>
    <w:p w14:paraId="2B9E70EC" w14:textId="77777777" w:rsidR="00A045E1" w:rsidRDefault="00AB45D0">
      <w:pPr>
        <w:spacing w:after="120"/>
      </w:pPr>
      <w:r>
        <w:rPr>
          <w:rFonts w:ascii="Arial" w:eastAsia="宋体" w:hAnsi="Arial" w:cs="Arial"/>
          <w:color w:val="000000"/>
          <w:sz w:val="17"/>
          <w:szCs w:val="17"/>
        </w:rPr>
        <w:t>Transactional exposures are managed on a portfolio basis within our foreign currency risk management program. We manage these exposures by taking advantage of natural offsets and currency correlations that exist within the portfolio and may</w:t>
      </w:r>
      <w:r>
        <w:rPr>
          <w:rFonts w:ascii="Arial" w:eastAsia="宋体" w:hAnsi="Arial" w:cs="Arial"/>
          <w:color w:val="000000"/>
          <w:sz w:val="17"/>
          <w:szCs w:val="17"/>
        </w:rPr>
        <w:t xml:space="preserve"> also elect to use currency forward and option contracts to hedge the remaining effect of exchange rate fluctuations on probable forecasted future cash flows, including certain product cost exposures, non-functional currency denominated external sales and </w:t>
      </w:r>
      <w:r>
        <w:rPr>
          <w:rFonts w:ascii="Arial" w:eastAsia="宋体" w:hAnsi="Arial" w:cs="Arial"/>
          <w:color w:val="000000"/>
          <w:sz w:val="17"/>
          <w:szCs w:val="17"/>
        </w:rPr>
        <w:t>other costs described above. Generally, these are accounted for as cash flow hedges, except for hedges of the embedded derivative components of the product cost exposures and other contractual agreements.</w:t>
      </w:r>
    </w:p>
    <w:p w14:paraId="2B9E70ED" w14:textId="77777777" w:rsidR="00A045E1" w:rsidRDefault="00AB45D0">
      <w:pPr>
        <w:spacing w:before="120" w:after="120"/>
      </w:pPr>
      <w:r>
        <w:rPr>
          <w:rFonts w:ascii="Arial" w:eastAsia="宋体" w:hAnsi="Arial" w:cs="Arial"/>
          <w:color w:val="000000"/>
          <w:sz w:val="17"/>
          <w:szCs w:val="17"/>
        </w:rPr>
        <w:t>Certain currency forward contracts used to manage t</w:t>
      </w:r>
      <w:r>
        <w:rPr>
          <w:rFonts w:ascii="Arial" w:eastAsia="宋体" w:hAnsi="Arial" w:cs="Arial"/>
          <w:color w:val="000000"/>
          <w:sz w:val="17"/>
          <w:szCs w:val="17"/>
        </w:rPr>
        <w:t xml:space="preserve">he foreign exchange exposure of non-functional currency denominated monetary assets and liabilities subject to remeasurement and embedded derivative contracts are not formally designated as hedging instruments and are recognized in Other (income) expense, </w:t>
      </w:r>
      <w:r>
        <w:rPr>
          <w:rFonts w:ascii="Arial" w:eastAsia="宋体" w:hAnsi="Arial" w:cs="Arial"/>
          <w:color w:val="000000"/>
          <w:sz w:val="17"/>
          <w:szCs w:val="17"/>
        </w:rPr>
        <w:t xml:space="preserve">net. </w:t>
      </w:r>
    </w:p>
    <w:p w14:paraId="2B9E70EE" w14:textId="77777777" w:rsidR="00A045E1" w:rsidRDefault="00AB45D0">
      <w:pPr>
        <w:spacing w:before="120" w:after="120"/>
        <w:jc w:val="right"/>
      </w:pPr>
      <w:r>
        <w:rPr>
          <w:rFonts w:ascii="Arial" w:eastAsia="宋体" w:hAnsi="Arial" w:cs="Arial"/>
          <w:color w:val="E87722"/>
          <w:sz w:val="17"/>
          <w:szCs w:val="17"/>
        </w:rPr>
        <w:t>39</w:t>
      </w:r>
    </w:p>
    <w:p w14:paraId="2B9E70EF" w14:textId="77777777" w:rsidR="00A045E1" w:rsidRDefault="00AB45D0">
      <w:r>
        <w:pict w14:anchorId="2B9E7243">
          <v:rect id="_x0000_i1065" style="width:415.3pt;height:1.5pt" o:hralign="center" o:hrstd="t" o:hr="t" fillcolor="#a0a0a0" stroked="f"/>
        </w:pict>
      </w:r>
    </w:p>
    <w:p w14:paraId="2B9E70F0" w14:textId="77777777" w:rsidR="00A045E1" w:rsidRDefault="00A045E1"/>
    <w:p w14:paraId="2B9E70F1" w14:textId="77777777" w:rsidR="00A045E1" w:rsidRDefault="00AB45D0">
      <w:hyperlink r:id="rId107" w:anchor="ief5e6988819748dbbb795180b2159749_7" w:history="1">
        <w:r>
          <w:rPr>
            <w:rStyle w:val="a5"/>
            <w:rFonts w:ascii="sans-serif" w:eastAsia="sans-serif" w:hAnsi="sans-serif" w:cs="sans-serif"/>
            <w:sz w:val="17"/>
            <w:szCs w:val="17"/>
          </w:rPr>
          <w:t>Table of Contents</w:t>
        </w:r>
      </w:hyperlink>
    </w:p>
    <w:p w14:paraId="2B9E70F2" w14:textId="77777777" w:rsidR="00A045E1" w:rsidRDefault="00A045E1"/>
    <w:p w14:paraId="2B9E70F3" w14:textId="77777777" w:rsidR="00A045E1" w:rsidRDefault="00AB45D0">
      <w:pPr>
        <w:spacing w:before="240" w:after="120"/>
      </w:pPr>
      <w:r>
        <w:rPr>
          <w:rFonts w:ascii="sans-serif" w:eastAsia="sans-serif" w:hAnsi="sans-serif" w:cs="sans-serif"/>
          <w:b/>
          <w:bCs/>
          <w:color w:val="000000"/>
          <w:sz w:val="28"/>
          <w:szCs w:val="28"/>
        </w:rPr>
        <w:t>TRANSLATIONAL EXPOSURES</w:t>
      </w:r>
    </w:p>
    <w:p w14:paraId="2B9E70F4" w14:textId="77777777" w:rsidR="00A045E1" w:rsidRDefault="00AB45D0">
      <w:pPr>
        <w:spacing w:before="120" w:after="120"/>
      </w:pPr>
      <w:r>
        <w:rPr>
          <w:rFonts w:ascii="Arial" w:eastAsia="宋体" w:hAnsi="Arial" w:cs="Arial"/>
          <w:color w:val="000000"/>
          <w:sz w:val="17"/>
          <w:szCs w:val="17"/>
        </w:rPr>
        <w:t>Many of our foreign subsidiaries operate in funct</w:t>
      </w:r>
      <w:r>
        <w:rPr>
          <w:rFonts w:ascii="Arial" w:eastAsia="宋体" w:hAnsi="Arial" w:cs="Arial"/>
          <w:color w:val="000000"/>
          <w:sz w:val="17"/>
          <w:szCs w:val="17"/>
        </w:rPr>
        <w:t>ional currencies other than the U.S. Dollar. Fluctuations in currency exchange rates create volatility in our reported results as we are required to translate the balance sheets, operational results and cash flows of these subsidiaries into U.S. Dollars fo</w:t>
      </w:r>
      <w:r>
        <w:rPr>
          <w:rFonts w:ascii="Arial" w:eastAsia="宋体" w:hAnsi="Arial" w:cs="Arial"/>
          <w:color w:val="000000"/>
          <w:sz w:val="17"/>
          <w:szCs w:val="17"/>
        </w:rPr>
        <w:t>r consolidated reporting. The translation of foreign subsidiaries' non-U.S. Dollar denominated balance sheets into U.S. Dollars for consolidated reporting results in a cumulative translation adjustment to Accumulated other comprehensive income (loss) withi</w:t>
      </w:r>
      <w:r>
        <w:rPr>
          <w:rFonts w:ascii="Arial" w:eastAsia="宋体" w:hAnsi="Arial" w:cs="Arial"/>
          <w:color w:val="000000"/>
          <w:sz w:val="17"/>
          <w:szCs w:val="17"/>
        </w:rPr>
        <w:t xml:space="preserve">n Shareholders' equity. The impact of foreign exchange rate fluctuations on the translation of our consolidated Revenues was a detriment of approximately $1.1 billion and $2.0 billion for the three and six months ended November 30, 2022, respectively, and </w:t>
      </w:r>
      <w:r>
        <w:rPr>
          <w:rFonts w:ascii="Arial" w:eastAsia="宋体" w:hAnsi="Arial" w:cs="Arial"/>
          <w:color w:val="000000"/>
          <w:sz w:val="17"/>
          <w:szCs w:val="17"/>
        </w:rPr>
        <w:t>a benefit of approximately $63 million and $445 million for the three and six months ended November 30, 2021, respectively. The impact of foreign exchange rate fluctuations on the translation of our</w:t>
      </w:r>
      <w:r>
        <w:rPr>
          <w:rFonts w:ascii="Arial" w:eastAsia="宋体" w:hAnsi="Arial" w:cs="Arial"/>
          <w:i/>
          <w:iCs/>
          <w:color w:val="000000"/>
          <w:sz w:val="17"/>
          <w:szCs w:val="17"/>
        </w:rPr>
        <w:t xml:space="preserve"> </w:t>
      </w:r>
      <w:r>
        <w:rPr>
          <w:rFonts w:ascii="Arial" w:eastAsia="宋体" w:hAnsi="Arial" w:cs="Arial"/>
          <w:color w:val="000000"/>
          <w:sz w:val="17"/>
          <w:szCs w:val="17"/>
        </w:rPr>
        <w:t>Income before income taxes was a detriment of approximate</w:t>
      </w:r>
      <w:r>
        <w:rPr>
          <w:rFonts w:ascii="Arial" w:eastAsia="宋体" w:hAnsi="Arial" w:cs="Arial"/>
          <w:color w:val="000000"/>
          <w:sz w:val="17"/>
          <w:szCs w:val="17"/>
        </w:rPr>
        <w:t>ly $316 million and $569 million for the three and six months ended November 30, 2022, respectively, and a benefit of approximately $12 million and $129 million for the three and six months ended November 30, 2021, respectively.</w:t>
      </w:r>
    </w:p>
    <w:p w14:paraId="2B9E70F5" w14:textId="77777777" w:rsidR="00A045E1" w:rsidRDefault="00AB45D0">
      <w:pPr>
        <w:spacing w:before="120" w:after="120"/>
      </w:pPr>
      <w:r>
        <w:rPr>
          <w:rFonts w:ascii="Arial" w:eastAsia="宋体" w:hAnsi="Arial" w:cs="Arial"/>
          <w:color w:val="000000"/>
          <w:sz w:val="17"/>
          <w:szCs w:val="17"/>
        </w:rPr>
        <w:t>Management generally identi</w:t>
      </w:r>
      <w:r>
        <w:rPr>
          <w:rFonts w:ascii="Arial" w:eastAsia="宋体" w:hAnsi="Arial" w:cs="Arial"/>
          <w:color w:val="000000"/>
          <w:sz w:val="17"/>
          <w:szCs w:val="17"/>
        </w:rPr>
        <w:t>fies hyper-inflationary markets as those markets whose cumulative inflation rate over a three-year period exceeds 100%. Management has concluded our Turkey subsidiary within our EMEA operating segment is operating in a hyper-inflationary markets. As a resu</w:t>
      </w:r>
      <w:r>
        <w:rPr>
          <w:rFonts w:ascii="Arial" w:eastAsia="宋体" w:hAnsi="Arial" w:cs="Arial"/>
          <w:color w:val="000000"/>
          <w:sz w:val="17"/>
          <w:szCs w:val="17"/>
        </w:rPr>
        <w:t>lt, beginning in the first quarter of fiscal 2023, the functional currency of our Turkey subsidiary, changed from the local currency to the U.S. Dollar. As of and for the three and six months ended November 30, 2022, this change did not have a material imp</w:t>
      </w:r>
      <w:r>
        <w:rPr>
          <w:rFonts w:ascii="Arial" w:eastAsia="宋体" w:hAnsi="Arial" w:cs="Arial"/>
          <w:color w:val="000000"/>
          <w:sz w:val="17"/>
          <w:szCs w:val="17"/>
        </w:rPr>
        <w:t>act on our results of operations or financial condition, and we do not anticipate it will have a material impact in future periods based on current rates.</w:t>
      </w:r>
    </w:p>
    <w:p w14:paraId="2B9E70F6" w14:textId="77777777" w:rsidR="00A045E1" w:rsidRDefault="00AB45D0">
      <w:r>
        <w:rPr>
          <w:rFonts w:ascii="Arial" w:eastAsia="宋体" w:hAnsi="Arial" w:cs="Arial"/>
          <w:color w:val="000000"/>
          <w:sz w:val="17"/>
          <w:szCs w:val="17"/>
        </w:rPr>
        <w:t xml:space="preserve">Prior to the completion of the sale of our Argentina entity within our APLA operating segment during </w:t>
      </w:r>
      <w:r>
        <w:rPr>
          <w:rFonts w:ascii="Arial" w:eastAsia="宋体" w:hAnsi="Arial" w:cs="Arial"/>
          <w:color w:val="000000"/>
          <w:sz w:val="17"/>
          <w:szCs w:val="17"/>
        </w:rPr>
        <w:t>the second quarter of fiscal 2023, Management concluded this subsidiary was operating in a hyper-inflationary market. As a result, beginning in the second quarter of fiscal 2019, the functional currency of our Argentina subsidiary changed from the local cu</w:t>
      </w:r>
      <w:r>
        <w:rPr>
          <w:rFonts w:ascii="Arial" w:eastAsia="宋体" w:hAnsi="Arial" w:cs="Arial"/>
          <w:color w:val="000000"/>
          <w:sz w:val="17"/>
          <w:szCs w:val="17"/>
        </w:rPr>
        <w:t>rrency to the U.S. Dollar. As of and for the three and six months ended November 30, 2022, this change did not have a material impact on our results of operations or financial condition.</w:t>
      </w:r>
    </w:p>
    <w:p w14:paraId="2B9E70F7" w14:textId="77777777" w:rsidR="00A045E1" w:rsidRDefault="00AB45D0">
      <w:pPr>
        <w:spacing w:before="120"/>
      </w:pPr>
      <w:r>
        <w:rPr>
          <w:rFonts w:ascii="sans-serif" w:eastAsia="sans-serif" w:hAnsi="sans-serif" w:cs="sans-serif"/>
          <w:b/>
          <w:bCs/>
          <w:color w:val="808080"/>
          <w:sz w:val="22"/>
          <w:szCs w:val="22"/>
        </w:rPr>
        <w:t>MANAGING TRANSLATIONAL EXPOSURES</w:t>
      </w:r>
    </w:p>
    <w:p w14:paraId="2B9E70F8" w14:textId="77777777" w:rsidR="00A045E1" w:rsidRDefault="00AB45D0">
      <w:pPr>
        <w:spacing w:after="120"/>
      </w:pPr>
      <w:r>
        <w:rPr>
          <w:rFonts w:ascii="Arial" w:eastAsia="宋体" w:hAnsi="Arial" w:cs="Arial"/>
          <w:color w:val="000000"/>
          <w:sz w:val="17"/>
          <w:szCs w:val="17"/>
        </w:rPr>
        <w:t>To minimize the impact of translating foreign currency denominated revenues and expenses into U.S. Dollars for consolidated reporting, certain foreign subsidiaries use excess cash to purchase U.S. Dollar denominated available-for-sale investments. The vari</w:t>
      </w:r>
      <w:r>
        <w:rPr>
          <w:rFonts w:ascii="Arial" w:eastAsia="宋体" w:hAnsi="Arial" w:cs="Arial"/>
          <w:color w:val="000000"/>
          <w:sz w:val="17"/>
          <w:szCs w:val="17"/>
        </w:rPr>
        <w:t>able future cash flows associated with the purchase and subsequent sale of these U.S. Dollar denominated investments at non-U.S. Dollar functional currency subsidiaries creates a foreign currency exposure that qualifies for hedge accounting under U.S. GAAP</w:t>
      </w:r>
      <w:r>
        <w:rPr>
          <w:rFonts w:ascii="Arial" w:eastAsia="宋体" w:hAnsi="Arial" w:cs="Arial"/>
          <w:color w:val="000000"/>
          <w:sz w:val="17"/>
          <w:szCs w:val="17"/>
        </w:rPr>
        <w:t>. We utilize forward contracts and/or options to mitigate the variability of the forecasted future purchases and sales of these U.S. Dollar investments. The combination of the purchase and sale of the U.S. Dollar investment and the hedging instrument has t</w:t>
      </w:r>
      <w:r>
        <w:rPr>
          <w:rFonts w:ascii="Arial" w:eastAsia="宋体" w:hAnsi="Arial" w:cs="Arial"/>
          <w:color w:val="000000"/>
          <w:sz w:val="17"/>
          <w:szCs w:val="17"/>
        </w:rPr>
        <w:t>he effect of partially offsetting the year-over-year foreign currency translation impact on net earnings in the period the investments are sold. Hedges of the purchase of U.S. Dollar denominated available-for-sale investments are accounted for as cash flow</w:t>
      </w:r>
      <w:r>
        <w:rPr>
          <w:rFonts w:ascii="Arial" w:eastAsia="宋体" w:hAnsi="Arial" w:cs="Arial"/>
          <w:color w:val="000000"/>
          <w:sz w:val="17"/>
          <w:szCs w:val="17"/>
        </w:rPr>
        <w:t xml:space="preserve"> hedges. </w:t>
      </w:r>
    </w:p>
    <w:p w14:paraId="2B9E70F9" w14:textId="77777777" w:rsidR="00A045E1" w:rsidRDefault="00AB45D0">
      <w:pPr>
        <w:spacing w:before="120" w:after="120"/>
      </w:pPr>
      <w:r>
        <w:rPr>
          <w:rFonts w:ascii="Arial" w:eastAsia="宋体" w:hAnsi="Arial" w:cs="Arial"/>
          <w:color w:val="000000"/>
          <w:sz w:val="17"/>
          <w:szCs w:val="17"/>
        </w:rPr>
        <w:t>We estimate the combination of translation of foreign currency-denominated profits from our international businesses and the year-over-year change in foreign currency related gains and losses included in Other (income) expense, net had an unfavor</w:t>
      </w:r>
      <w:r>
        <w:rPr>
          <w:rFonts w:ascii="Arial" w:eastAsia="宋体" w:hAnsi="Arial" w:cs="Arial"/>
          <w:color w:val="000000"/>
          <w:sz w:val="17"/>
          <w:szCs w:val="17"/>
        </w:rPr>
        <w:t>able impact of approximately $174 million and $361 million on our Income before income taxes for the three and six months ended November 30, 2022.</w:t>
      </w:r>
    </w:p>
    <w:p w14:paraId="2B9E70FA" w14:textId="77777777" w:rsidR="00A045E1" w:rsidRDefault="00AB45D0">
      <w:pPr>
        <w:spacing w:before="300" w:after="120"/>
      </w:pPr>
      <w:r>
        <w:rPr>
          <w:rFonts w:ascii="sans-serif" w:eastAsia="sans-serif" w:hAnsi="sans-serif" w:cs="sans-serif"/>
          <w:b/>
          <w:bCs/>
          <w:color w:val="E87722"/>
          <w:sz w:val="36"/>
          <w:szCs w:val="36"/>
        </w:rPr>
        <w:t>LIQUIDITY AND CAPITAL RESOURCES</w:t>
      </w:r>
    </w:p>
    <w:p w14:paraId="2B9E70FB" w14:textId="77777777" w:rsidR="00A045E1" w:rsidRDefault="00AB45D0">
      <w:pPr>
        <w:spacing w:before="240" w:after="120"/>
      </w:pPr>
      <w:r>
        <w:rPr>
          <w:rFonts w:ascii="sans-serif" w:eastAsia="sans-serif" w:hAnsi="sans-serif" w:cs="sans-serif"/>
          <w:b/>
          <w:bCs/>
          <w:color w:val="000000"/>
          <w:sz w:val="28"/>
          <w:szCs w:val="28"/>
        </w:rPr>
        <w:t>CASH FLOW ACTIVITY</w:t>
      </w:r>
    </w:p>
    <w:p w14:paraId="2B9E70FC" w14:textId="77777777" w:rsidR="00A045E1" w:rsidRDefault="00AB45D0">
      <w:pPr>
        <w:spacing w:before="120" w:after="120"/>
      </w:pPr>
      <w:r>
        <w:rPr>
          <w:rFonts w:ascii="Arial" w:eastAsia="宋体" w:hAnsi="Arial" w:cs="Arial"/>
          <w:color w:val="000000"/>
          <w:sz w:val="17"/>
          <w:szCs w:val="17"/>
        </w:rPr>
        <w:t>Cash provided (used) by operations was an inflow of $1,358</w:t>
      </w:r>
      <w:r>
        <w:rPr>
          <w:rFonts w:ascii="Arial" w:eastAsia="宋体" w:hAnsi="Arial" w:cs="Arial"/>
          <w:color w:val="000000"/>
          <w:sz w:val="17"/>
          <w:szCs w:val="17"/>
        </w:rPr>
        <w:t xml:space="preserve"> million for the first six months of fiscal 2023, compared to $3,868 million for the first six months of fiscal 2022. Net income, adjusted for non-cash items, generated $3,367 million of operating cash inflow for the first six months of fiscal 2023, compar</w:t>
      </w:r>
      <w:r>
        <w:rPr>
          <w:rFonts w:ascii="Arial" w:eastAsia="宋体" w:hAnsi="Arial" w:cs="Arial"/>
          <w:color w:val="000000"/>
          <w:sz w:val="17"/>
          <w:szCs w:val="17"/>
        </w:rPr>
        <w:t>ed to $3,704 million for the first six months of fiscal 2022. The net change in working capital and other assets and liabilities resulted in a decrease to Cash provided (used) by operations</w:t>
      </w:r>
      <w:r>
        <w:rPr>
          <w:rFonts w:ascii="Arial" w:eastAsia="宋体" w:hAnsi="Arial" w:cs="Arial"/>
          <w:i/>
          <w:iCs/>
          <w:color w:val="000000"/>
          <w:sz w:val="17"/>
          <w:szCs w:val="17"/>
        </w:rPr>
        <w:t xml:space="preserve"> </w:t>
      </w:r>
      <w:r>
        <w:rPr>
          <w:rFonts w:ascii="Arial" w:eastAsia="宋体" w:hAnsi="Arial" w:cs="Arial"/>
          <w:color w:val="000000"/>
          <w:sz w:val="17"/>
          <w:szCs w:val="17"/>
        </w:rPr>
        <w:t>of $2,009 million for the first six months of fiscal 2023 compared</w:t>
      </w:r>
      <w:r>
        <w:rPr>
          <w:rFonts w:ascii="Arial" w:eastAsia="宋体" w:hAnsi="Arial" w:cs="Arial"/>
          <w:color w:val="000000"/>
          <w:sz w:val="17"/>
          <w:szCs w:val="17"/>
        </w:rPr>
        <w:t xml:space="preserve"> to an increase of $164 million for the first six months of fiscal 2022. The net change in working capital compared to the prior year was driven by higher Accounts Receivable of $1,421 million and Inventories of $1,216 million. Higher Accounts Receivable p</w:t>
      </w:r>
      <w:r>
        <w:rPr>
          <w:rFonts w:ascii="Arial" w:eastAsia="宋体" w:hAnsi="Arial" w:cs="Arial"/>
          <w:color w:val="000000"/>
          <w:sz w:val="17"/>
          <w:szCs w:val="17"/>
        </w:rPr>
        <w:t>rimarily resulted from an increase in sales to wholesale customers and the timing of when those sales were recognized compared to the prior year. Increased Inventories was the result of higher units, mix and input costs in the first six months of fiscal 20</w:t>
      </w:r>
      <w:r>
        <w:rPr>
          <w:rFonts w:ascii="Arial" w:eastAsia="宋体" w:hAnsi="Arial" w:cs="Arial"/>
          <w:color w:val="000000"/>
          <w:sz w:val="17"/>
          <w:szCs w:val="17"/>
        </w:rPr>
        <w:t>23 compared to a lower supply of available inventory to meet consumer demand in the first six months of fiscal 2022 as a result of supply chain constraints.</w:t>
      </w:r>
    </w:p>
    <w:p w14:paraId="2B9E70FD" w14:textId="77777777" w:rsidR="00A045E1" w:rsidRDefault="00AB45D0">
      <w:pPr>
        <w:spacing w:before="120" w:after="120"/>
      </w:pPr>
      <w:r>
        <w:rPr>
          <w:rFonts w:ascii="Arial" w:eastAsia="宋体" w:hAnsi="Arial" w:cs="Arial"/>
          <w:color w:val="000000"/>
          <w:sz w:val="17"/>
          <w:szCs w:val="17"/>
        </w:rPr>
        <w:t>Cash provided (used) by investing activities was an outflow of $23 million for the first six months</w:t>
      </w:r>
      <w:r>
        <w:rPr>
          <w:rFonts w:ascii="Arial" w:eastAsia="宋体" w:hAnsi="Arial" w:cs="Arial"/>
          <w:color w:val="000000"/>
          <w:sz w:val="17"/>
          <w:szCs w:val="17"/>
        </w:rPr>
        <w:t xml:space="preserve"> of fiscal 2023, compared to $1,105 million for the first six months of fiscal 2022, primarily driven by the net change in short-term investments. For the first six months of fiscal 2023, the net change in short-term investments (including sales, maturitie</w:t>
      </w:r>
      <w:r>
        <w:rPr>
          <w:rFonts w:ascii="Arial" w:eastAsia="宋体" w:hAnsi="Arial" w:cs="Arial"/>
          <w:color w:val="000000"/>
          <w:sz w:val="17"/>
          <w:szCs w:val="17"/>
        </w:rPr>
        <w:t>s and purchases) resulted in a cash inflow of $423 million compared to a cash outflow of $776 million for the first six months of fiscal 2022.</w:t>
      </w:r>
    </w:p>
    <w:p w14:paraId="2B9E70FE" w14:textId="77777777" w:rsidR="00A045E1" w:rsidRDefault="00AB45D0">
      <w:pPr>
        <w:spacing w:before="120" w:after="120"/>
      </w:pPr>
      <w:r>
        <w:rPr>
          <w:rFonts w:ascii="Arial" w:eastAsia="宋体" w:hAnsi="Arial" w:cs="Arial"/>
          <w:color w:val="E87722"/>
          <w:sz w:val="17"/>
          <w:szCs w:val="17"/>
        </w:rPr>
        <w:t>40</w:t>
      </w:r>
      <w:r>
        <w:rPr>
          <w:rFonts w:ascii="sans-serif" w:eastAsia="sans-serif" w:hAnsi="sans-serif" w:cs="sans-serif"/>
          <w:color w:val="000000"/>
          <w:sz w:val="17"/>
          <w:szCs w:val="17"/>
        </w:rPr>
        <w:t xml:space="preserve"> </w:t>
      </w:r>
    </w:p>
    <w:p w14:paraId="2B9E70FF" w14:textId="77777777" w:rsidR="00A045E1" w:rsidRDefault="00AB45D0">
      <w:r>
        <w:pict w14:anchorId="2B9E7244">
          <v:rect id="_x0000_i1066" style="width:415.3pt;height:1.5pt" o:hralign="center" o:hrstd="t" o:hr="t" fillcolor="#a0a0a0" stroked="f"/>
        </w:pict>
      </w:r>
    </w:p>
    <w:p w14:paraId="2B9E7100" w14:textId="77777777" w:rsidR="00A045E1" w:rsidRDefault="00A045E1"/>
    <w:p w14:paraId="2B9E7101" w14:textId="77777777" w:rsidR="00A045E1" w:rsidRDefault="00AB45D0">
      <w:hyperlink r:id="rId108" w:anchor="ief5e6988819748dbbb795180b2159749_7" w:history="1">
        <w:r>
          <w:rPr>
            <w:rStyle w:val="a5"/>
            <w:rFonts w:ascii="sans-serif" w:eastAsia="sans-serif" w:hAnsi="sans-serif" w:cs="sans-serif"/>
            <w:sz w:val="17"/>
            <w:szCs w:val="17"/>
          </w:rPr>
          <w:t>Table of Contents</w:t>
        </w:r>
      </w:hyperlink>
    </w:p>
    <w:p w14:paraId="2B9E7102" w14:textId="77777777" w:rsidR="00A045E1" w:rsidRDefault="00A045E1"/>
    <w:p w14:paraId="2B9E7103" w14:textId="77777777" w:rsidR="00A045E1" w:rsidRDefault="00AB45D0">
      <w:pPr>
        <w:spacing w:before="120" w:after="120"/>
      </w:pPr>
      <w:r>
        <w:rPr>
          <w:rFonts w:ascii="Arial" w:eastAsia="宋体" w:hAnsi="Arial" w:cs="Arial"/>
          <w:color w:val="000000"/>
          <w:sz w:val="17"/>
          <w:szCs w:val="17"/>
        </w:rPr>
        <w:t xml:space="preserve">Cash provided (used) by financing activities was an outflow of $3,321 million for </w:t>
      </w:r>
      <w:r>
        <w:rPr>
          <w:rFonts w:ascii="Arial" w:eastAsia="宋体" w:hAnsi="Arial" w:cs="Arial"/>
          <w:color w:val="000000"/>
          <w:sz w:val="17"/>
          <w:szCs w:val="17"/>
        </w:rPr>
        <w:t>the first six months of fiscal 2023 compared to $1,846 million for the first six months of fiscal 2022. The increased outflow in the first six months of fiscal 2023 was driven by higher share repurchases of $2,550 million for the first six months of fiscal</w:t>
      </w:r>
      <w:r>
        <w:rPr>
          <w:rFonts w:ascii="Arial" w:eastAsia="宋体" w:hAnsi="Arial" w:cs="Arial"/>
          <w:color w:val="000000"/>
          <w:sz w:val="17"/>
          <w:szCs w:val="17"/>
        </w:rPr>
        <w:t xml:space="preserve"> 2023 compared to $1,723 million in the first six months of fiscal 2022, as well as lower proceeds from stock option exercises, which resulted in a cash inflow of $260 million in the first six months of fiscal 2023 compared to $846 million in the first six</w:t>
      </w:r>
      <w:r>
        <w:rPr>
          <w:rFonts w:ascii="Arial" w:eastAsia="宋体" w:hAnsi="Arial" w:cs="Arial"/>
          <w:color w:val="000000"/>
          <w:sz w:val="17"/>
          <w:szCs w:val="17"/>
        </w:rPr>
        <w:t xml:space="preserve"> months of fiscal 2022.</w:t>
      </w:r>
    </w:p>
    <w:p w14:paraId="2B9E7104" w14:textId="77777777" w:rsidR="00A045E1" w:rsidRDefault="00AB45D0">
      <w:pPr>
        <w:spacing w:before="120" w:after="120"/>
      </w:pPr>
      <w:r>
        <w:rPr>
          <w:rFonts w:ascii="Arial" w:eastAsia="宋体" w:hAnsi="Arial" w:cs="Arial"/>
          <w:color w:val="000000"/>
          <w:sz w:val="17"/>
          <w:szCs w:val="17"/>
        </w:rPr>
        <w:t>During the first six months of fiscal 2023, we repurchased a total of 25.5 million shares of NIKE's Class B Common Stock for $2.6 billion (an average price of $101.96 per share). In August 2022, we terminated the previous four-year,</w:t>
      </w:r>
      <w:r>
        <w:rPr>
          <w:rFonts w:ascii="Arial" w:eastAsia="宋体" w:hAnsi="Arial" w:cs="Arial"/>
          <w:color w:val="000000"/>
          <w:sz w:val="17"/>
          <w:szCs w:val="17"/>
        </w:rPr>
        <w:t xml:space="preserve"> $15 billion share repurchase program approved by the Board of Directors in June 2018. Under this program, we repurchased 6.5 million shares for a total approximate cost of $710.0 million (an average price of $109.85 per share) during the first quarter of </w:t>
      </w:r>
      <w:r>
        <w:rPr>
          <w:rFonts w:ascii="Arial" w:eastAsia="宋体" w:hAnsi="Arial" w:cs="Arial"/>
          <w:color w:val="000000"/>
          <w:sz w:val="17"/>
          <w:szCs w:val="17"/>
        </w:rPr>
        <w:t>fiscal 2023 and 83.8 million shares for a total approximate cost of $9.4 billion (an average price of $111.82 per share) during the term of the program. Upon termination of the four-year, $15 billion program, we began purchasing shares under the new four-y</w:t>
      </w:r>
      <w:r>
        <w:rPr>
          <w:rFonts w:ascii="Arial" w:eastAsia="宋体" w:hAnsi="Arial" w:cs="Arial"/>
          <w:color w:val="000000"/>
          <w:sz w:val="17"/>
          <w:szCs w:val="17"/>
        </w:rPr>
        <w:t>ear, $18 billion share repurchase plan authorized by the Board of Directors in June 2022. As of November 30, 2022, we had repurchased 19.0 million shares at a cost of approximately $1.9 billion (an average price of $99.28 per share) under this new program.</w:t>
      </w:r>
      <w:r>
        <w:rPr>
          <w:rFonts w:ascii="Arial" w:eastAsia="宋体" w:hAnsi="Arial" w:cs="Arial"/>
          <w:color w:val="000000"/>
          <w:sz w:val="17"/>
          <w:szCs w:val="17"/>
        </w:rPr>
        <w:t xml:space="preserve"> We continue to expect funding of share repurchases will come from operating cash flows and excess cash. The timing and the amount of share repurchases will be dictated by our capital needs and stock market conditions. </w:t>
      </w:r>
    </w:p>
    <w:p w14:paraId="2B9E7105" w14:textId="77777777" w:rsidR="00A045E1" w:rsidRDefault="00AB45D0">
      <w:pPr>
        <w:spacing w:before="240" w:after="120"/>
      </w:pPr>
      <w:r>
        <w:rPr>
          <w:rFonts w:ascii="sans-serif" w:eastAsia="sans-serif" w:hAnsi="sans-serif" w:cs="sans-serif"/>
          <w:b/>
          <w:bCs/>
          <w:color w:val="000000"/>
          <w:sz w:val="28"/>
          <w:szCs w:val="28"/>
        </w:rPr>
        <w:t>CAPITAL RESOURCES</w:t>
      </w:r>
    </w:p>
    <w:p w14:paraId="2B9E7106" w14:textId="77777777" w:rsidR="00A045E1" w:rsidRDefault="00AB45D0">
      <w:pPr>
        <w:spacing w:before="120" w:after="120"/>
      </w:pPr>
      <w:r>
        <w:rPr>
          <w:rFonts w:ascii="Arial" w:eastAsia="宋体" w:hAnsi="Arial" w:cs="Arial"/>
          <w:color w:val="000000"/>
          <w:sz w:val="17"/>
          <w:szCs w:val="17"/>
        </w:rPr>
        <w:t xml:space="preserve">On July 21, 2022, </w:t>
      </w:r>
      <w:r>
        <w:rPr>
          <w:rFonts w:ascii="Arial" w:eastAsia="宋体" w:hAnsi="Arial" w:cs="Arial"/>
          <w:color w:val="000000"/>
          <w:sz w:val="17"/>
          <w:szCs w:val="17"/>
        </w:rPr>
        <w:t>we filed a shelf registration statement (the “Shelf”) with the U.S. Securities and Exchange Commission (SEC) which permits us to issue an unlimited amount of debt securities from time to time. The Shelf expires on July 21, 2025.</w:t>
      </w:r>
    </w:p>
    <w:p w14:paraId="2B9E7107" w14:textId="77777777" w:rsidR="00A045E1" w:rsidRDefault="00AB45D0">
      <w:pPr>
        <w:spacing w:before="120" w:after="120"/>
      </w:pPr>
      <w:r>
        <w:rPr>
          <w:rFonts w:ascii="Arial" w:eastAsia="宋体" w:hAnsi="Arial" w:cs="Arial"/>
          <w:color w:val="000000"/>
          <w:sz w:val="17"/>
          <w:szCs w:val="17"/>
        </w:rPr>
        <w:t>As of November 30, 2022, ou</w:t>
      </w:r>
      <w:r>
        <w:rPr>
          <w:rFonts w:ascii="Arial" w:eastAsia="宋体" w:hAnsi="Arial" w:cs="Arial"/>
          <w:color w:val="000000"/>
          <w:sz w:val="17"/>
          <w:szCs w:val="17"/>
        </w:rPr>
        <w:t>r committed credit facilities were unchanged from the information previously reported on Form 10-K for the fiscal year ended May 31, 2022. We currently have long-term debt ratings of AA- and A1 from Standard and Poor's Corporation and Moody's Investor Serv</w:t>
      </w:r>
      <w:r>
        <w:rPr>
          <w:rFonts w:ascii="Arial" w:eastAsia="宋体" w:hAnsi="Arial" w:cs="Arial"/>
          <w:color w:val="000000"/>
          <w:sz w:val="17"/>
          <w:szCs w:val="17"/>
        </w:rPr>
        <w:t xml:space="preserve">ices, respectively. Any changes to these ratings could result in interest rate and facility fee changes. As of November 30, 2022, we were in full compliance with the covenants under our facilities and believe it is unlikely we will fail to meet any of the </w:t>
      </w:r>
      <w:r>
        <w:rPr>
          <w:rFonts w:ascii="Arial" w:eastAsia="宋体" w:hAnsi="Arial" w:cs="Arial"/>
          <w:color w:val="000000"/>
          <w:sz w:val="17"/>
          <w:szCs w:val="17"/>
        </w:rPr>
        <w:t>covenants in the foreseeable future. As of November 30, 2022 and May 31, 2022, no amounts were outstanding under our committed credit facilities.</w:t>
      </w:r>
    </w:p>
    <w:p w14:paraId="2B9E7108" w14:textId="77777777" w:rsidR="00A045E1" w:rsidRDefault="00AB45D0">
      <w:pPr>
        <w:spacing w:before="120" w:after="120"/>
      </w:pPr>
      <w:r>
        <w:rPr>
          <w:rFonts w:ascii="Arial" w:eastAsia="宋体" w:hAnsi="Arial" w:cs="Arial"/>
          <w:color w:val="000000"/>
          <w:sz w:val="17"/>
          <w:szCs w:val="17"/>
        </w:rPr>
        <w:t>Liquidity was also provided by our $3 billion commercial paper program. As of and for the three months ended N</w:t>
      </w:r>
      <w:r>
        <w:rPr>
          <w:rFonts w:ascii="Arial" w:eastAsia="宋体" w:hAnsi="Arial" w:cs="Arial"/>
          <w:color w:val="000000"/>
          <w:sz w:val="17"/>
          <w:szCs w:val="17"/>
        </w:rPr>
        <w:t>ovember 30, 2022, we did not have any borrowings outstanding under our $3 billion program. We may issue commercial paper or other debt securities depending on general corporate needs. We currently have short-term debt ratings of A1+ and P1 from Standard an</w:t>
      </w:r>
      <w:r>
        <w:rPr>
          <w:rFonts w:ascii="Arial" w:eastAsia="宋体" w:hAnsi="Arial" w:cs="Arial"/>
          <w:color w:val="000000"/>
          <w:sz w:val="17"/>
          <w:szCs w:val="17"/>
        </w:rPr>
        <w:t xml:space="preserve">d Poor's Corporation and Moody's Investor Services, respectively. </w:t>
      </w:r>
    </w:p>
    <w:p w14:paraId="2B9E7109" w14:textId="77777777" w:rsidR="00A045E1" w:rsidRDefault="00AB45D0">
      <w:pPr>
        <w:spacing w:before="120" w:after="120"/>
      </w:pPr>
      <w:r>
        <w:rPr>
          <w:rFonts w:ascii="Arial" w:eastAsia="宋体" w:hAnsi="Arial" w:cs="Arial"/>
          <w:color w:val="000000"/>
          <w:sz w:val="17"/>
          <w:szCs w:val="17"/>
        </w:rPr>
        <w:t>To date, in fiscal 2023, we have not experienced difficulty accessing the credit markets; however, future volatility in the capital markets may increase costs associated with issuing commer</w:t>
      </w:r>
      <w:r>
        <w:rPr>
          <w:rFonts w:ascii="Arial" w:eastAsia="宋体" w:hAnsi="Arial" w:cs="Arial"/>
          <w:color w:val="000000"/>
          <w:sz w:val="17"/>
          <w:szCs w:val="17"/>
        </w:rPr>
        <w:t>cial paper or other debt instruments or affect our ability to access those markets.</w:t>
      </w:r>
    </w:p>
    <w:p w14:paraId="2B9E710A" w14:textId="77777777" w:rsidR="00A045E1" w:rsidRDefault="00AB45D0">
      <w:pPr>
        <w:spacing w:before="120" w:after="120"/>
      </w:pPr>
      <w:r>
        <w:rPr>
          <w:rFonts w:ascii="Arial" w:eastAsia="宋体" w:hAnsi="Arial" w:cs="Arial"/>
          <w:color w:val="000000"/>
          <w:sz w:val="17"/>
          <w:szCs w:val="17"/>
        </w:rPr>
        <w:t>As of November 30, 2022, we had cash, cash equivalents and short-term investments totaling $10.6 billion, primarily consisting of commercial paper, corporate notes, deposit</w:t>
      </w:r>
      <w:r>
        <w:rPr>
          <w:rFonts w:ascii="Arial" w:eastAsia="宋体" w:hAnsi="Arial" w:cs="Arial"/>
          <w:color w:val="000000"/>
          <w:sz w:val="17"/>
          <w:szCs w:val="17"/>
        </w:rPr>
        <w:t>s held at major banks, money market funds, U.S. Treasury obligations and other investment grade fixed-income securities. Our fixed-income investments are exposed to both credit and interest rate risk. All of our investments are investment grade to minimize</w:t>
      </w:r>
      <w:r>
        <w:rPr>
          <w:rFonts w:ascii="Arial" w:eastAsia="宋体" w:hAnsi="Arial" w:cs="Arial"/>
          <w:color w:val="000000"/>
          <w:sz w:val="17"/>
          <w:szCs w:val="17"/>
        </w:rPr>
        <w:t xml:space="preserve"> our credit risk. While individual securities have varying durations, as of November 30, 2022, the weighted average days to maturity of our cash equivalents and short-term investments portfolio was 117 days.</w:t>
      </w:r>
    </w:p>
    <w:p w14:paraId="2B9E710B" w14:textId="77777777" w:rsidR="00A045E1" w:rsidRDefault="00AB45D0">
      <w:pPr>
        <w:spacing w:before="120" w:after="120"/>
      </w:pPr>
      <w:r>
        <w:rPr>
          <w:rFonts w:ascii="Arial" w:eastAsia="宋体" w:hAnsi="Arial" w:cs="Arial"/>
          <w:color w:val="000000"/>
          <w:sz w:val="17"/>
          <w:szCs w:val="17"/>
        </w:rPr>
        <w:t>We believe that existing cash, cash equivalents,</w:t>
      </w:r>
      <w:r>
        <w:rPr>
          <w:rFonts w:ascii="Arial" w:eastAsia="宋体" w:hAnsi="Arial" w:cs="Arial"/>
          <w:color w:val="000000"/>
          <w:sz w:val="17"/>
          <w:szCs w:val="17"/>
        </w:rPr>
        <w:t xml:space="preserve"> short-term investments and cash generated by operations, together with access to external sources of funds as described above, will be sufficient to meet our domestic and foreign capital needs in the foreseeable future. </w:t>
      </w:r>
    </w:p>
    <w:p w14:paraId="2B9E710C" w14:textId="77777777" w:rsidR="00A045E1" w:rsidRDefault="00AB45D0">
      <w:pPr>
        <w:spacing w:before="120" w:after="120"/>
      </w:pPr>
      <w:r>
        <w:rPr>
          <w:rFonts w:ascii="Arial" w:eastAsia="宋体" w:hAnsi="Arial" w:cs="Arial"/>
          <w:color w:val="000000"/>
          <w:sz w:val="17"/>
          <w:szCs w:val="17"/>
        </w:rPr>
        <w:t>There have been no significant cha</w:t>
      </w:r>
      <w:r>
        <w:rPr>
          <w:rFonts w:ascii="Arial" w:eastAsia="宋体" w:hAnsi="Arial" w:cs="Arial"/>
          <w:color w:val="000000"/>
          <w:sz w:val="17"/>
          <w:szCs w:val="17"/>
        </w:rPr>
        <w:t>nges to the material cash requirements reported in our Annual Report on Form 10-K for the fiscal year ended May 31, 2022.</w:t>
      </w:r>
    </w:p>
    <w:p w14:paraId="2B9E710D" w14:textId="77777777" w:rsidR="00A045E1" w:rsidRDefault="00AB45D0">
      <w:pPr>
        <w:spacing w:before="240" w:after="120"/>
      </w:pPr>
      <w:r>
        <w:rPr>
          <w:rFonts w:ascii="sans-serif" w:eastAsia="sans-serif" w:hAnsi="sans-serif" w:cs="sans-serif"/>
          <w:b/>
          <w:bCs/>
          <w:color w:val="000000"/>
          <w:sz w:val="28"/>
          <w:szCs w:val="28"/>
        </w:rPr>
        <w:t>OFF-BALANCE SHEET ARRANGEMENTS</w:t>
      </w:r>
    </w:p>
    <w:p w14:paraId="2B9E710E" w14:textId="77777777" w:rsidR="00A045E1" w:rsidRDefault="00AB45D0">
      <w:pPr>
        <w:spacing w:before="120" w:after="120"/>
      </w:pPr>
      <w:r>
        <w:rPr>
          <w:rFonts w:ascii="Arial" w:eastAsia="宋体" w:hAnsi="Arial" w:cs="Arial"/>
          <w:color w:val="000000"/>
          <w:sz w:val="17"/>
          <w:szCs w:val="17"/>
        </w:rPr>
        <w:t>As of November 30, 2022, we did not have any off-balance sheet arrangements that have, or are reasonabl</w:t>
      </w:r>
      <w:r>
        <w:rPr>
          <w:rFonts w:ascii="Arial" w:eastAsia="宋体" w:hAnsi="Arial" w:cs="Arial"/>
          <w:color w:val="000000"/>
          <w:sz w:val="17"/>
          <w:szCs w:val="17"/>
        </w:rPr>
        <w:t>y likely to have, a material effect on our current or future financial condition, results of operations, liquidity, capital expenditures or capital resources.</w:t>
      </w:r>
    </w:p>
    <w:p w14:paraId="2B9E710F" w14:textId="77777777" w:rsidR="00A045E1" w:rsidRDefault="00AB45D0">
      <w:pPr>
        <w:spacing w:before="300" w:after="120"/>
      </w:pPr>
      <w:r>
        <w:rPr>
          <w:rFonts w:ascii="sans-serif" w:eastAsia="sans-serif" w:hAnsi="sans-serif" w:cs="sans-serif"/>
          <w:b/>
          <w:bCs/>
          <w:color w:val="E87722"/>
          <w:sz w:val="36"/>
          <w:szCs w:val="36"/>
        </w:rPr>
        <w:t>NEW ACCOUNTING PRONOUNCEMENTS</w:t>
      </w:r>
    </w:p>
    <w:p w14:paraId="2B9E7110" w14:textId="77777777" w:rsidR="00A045E1" w:rsidRDefault="00AB45D0">
      <w:pPr>
        <w:spacing w:before="120" w:after="120"/>
      </w:pPr>
      <w:r>
        <w:rPr>
          <w:rFonts w:ascii="Arial" w:eastAsia="宋体" w:hAnsi="Arial" w:cs="Arial"/>
          <w:color w:val="000000"/>
          <w:sz w:val="17"/>
          <w:szCs w:val="17"/>
        </w:rPr>
        <w:t>There have been no material changes in recently issued or adopted a</w:t>
      </w:r>
      <w:r>
        <w:rPr>
          <w:rFonts w:ascii="Arial" w:eastAsia="宋体" w:hAnsi="Arial" w:cs="Arial"/>
          <w:color w:val="000000"/>
          <w:sz w:val="17"/>
          <w:szCs w:val="17"/>
        </w:rPr>
        <w:t>ccounting standards from those disclosed in our Annual Report on Form 10-K for the fiscal year ended May 31, 2022.</w:t>
      </w:r>
    </w:p>
    <w:p w14:paraId="2B9E7111" w14:textId="77777777" w:rsidR="00A045E1" w:rsidRDefault="00AB45D0">
      <w:pPr>
        <w:spacing w:before="120" w:after="120"/>
        <w:jc w:val="right"/>
      </w:pPr>
      <w:r>
        <w:rPr>
          <w:rFonts w:ascii="Arial" w:eastAsia="宋体" w:hAnsi="Arial" w:cs="Arial"/>
          <w:color w:val="E87722"/>
          <w:sz w:val="17"/>
          <w:szCs w:val="17"/>
        </w:rPr>
        <w:t>41</w:t>
      </w:r>
    </w:p>
    <w:p w14:paraId="2B9E7112" w14:textId="77777777" w:rsidR="00A045E1" w:rsidRDefault="00AB45D0">
      <w:r>
        <w:pict w14:anchorId="2B9E7245">
          <v:rect id="_x0000_i1067" style="width:415.3pt;height:1.5pt" o:hralign="center" o:hrstd="t" o:hr="t" fillcolor="#a0a0a0" stroked="f"/>
        </w:pict>
      </w:r>
    </w:p>
    <w:p w14:paraId="2B9E7113" w14:textId="77777777" w:rsidR="00A045E1" w:rsidRDefault="00A045E1"/>
    <w:p w14:paraId="2B9E7114" w14:textId="77777777" w:rsidR="00A045E1" w:rsidRDefault="00AB45D0">
      <w:hyperlink r:id="rId109" w:anchor="ief5e6988819748dbbb795180b2159749_7" w:history="1">
        <w:r>
          <w:rPr>
            <w:rStyle w:val="a5"/>
            <w:rFonts w:ascii="sans-serif" w:eastAsia="sans-serif" w:hAnsi="sans-serif" w:cs="sans-serif"/>
            <w:sz w:val="17"/>
            <w:szCs w:val="17"/>
          </w:rPr>
          <w:t>Table of Contents</w:t>
        </w:r>
      </w:hyperlink>
    </w:p>
    <w:p w14:paraId="2B9E7115" w14:textId="77777777" w:rsidR="00A045E1" w:rsidRDefault="00A045E1"/>
    <w:p w14:paraId="2B9E7116" w14:textId="77777777" w:rsidR="00A045E1" w:rsidRDefault="00AB45D0">
      <w:pPr>
        <w:spacing w:before="300" w:after="120"/>
      </w:pPr>
      <w:r>
        <w:rPr>
          <w:rFonts w:ascii="sans-serif" w:eastAsia="sans-serif" w:hAnsi="sans-serif" w:cs="sans-serif"/>
          <w:b/>
          <w:bCs/>
          <w:color w:val="E87722"/>
          <w:sz w:val="36"/>
          <w:szCs w:val="36"/>
        </w:rPr>
        <w:t>CRITICAL ACCOUNTING ESTIMATES</w:t>
      </w:r>
    </w:p>
    <w:p w14:paraId="2B9E7117" w14:textId="77777777" w:rsidR="00A045E1" w:rsidRDefault="00AB45D0">
      <w:pPr>
        <w:spacing w:before="120" w:after="120"/>
      </w:pPr>
      <w:r>
        <w:rPr>
          <w:rFonts w:ascii="Arial" w:eastAsia="宋体" w:hAnsi="Arial" w:cs="Arial"/>
          <w:color w:val="000000"/>
          <w:sz w:val="17"/>
          <w:szCs w:val="17"/>
        </w:rPr>
        <w:t>Our discussion and analysis of our financial condition and results of operations are based upon our Unaudited Condensed Consolidated Financial Statements, which have been prepared in accordance with accounting principles generally accepted in the United St</w:t>
      </w:r>
      <w:r>
        <w:rPr>
          <w:rFonts w:ascii="Arial" w:eastAsia="宋体" w:hAnsi="Arial" w:cs="Arial"/>
          <w:color w:val="000000"/>
          <w:sz w:val="17"/>
          <w:szCs w:val="17"/>
        </w:rPr>
        <w:t xml:space="preserve">ates of America. The preparation of these financial statements requires us to make estimates and judgments that affect the reported amounts of assets, liabilities, revenues and expenses and related disclosure of contingent assets and liabilities. </w:t>
      </w:r>
    </w:p>
    <w:p w14:paraId="2B9E7118" w14:textId="77777777" w:rsidR="00A045E1" w:rsidRDefault="00AB45D0">
      <w:pPr>
        <w:spacing w:before="120" w:after="120"/>
      </w:pPr>
      <w:r>
        <w:rPr>
          <w:rFonts w:ascii="Arial" w:eastAsia="宋体" w:hAnsi="Arial" w:cs="Arial"/>
          <w:color w:val="000000"/>
          <w:sz w:val="17"/>
          <w:szCs w:val="17"/>
        </w:rPr>
        <w:t>We belie</w:t>
      </w:r>
      <w:r>
        <w:rPr>
          <w:rFonts w:ascii="Arial" w:eastAsia="宋体" w:hAnsi="Arial" w:cs="Arial"/>
          <w:color w:val="000000"/>
          <w:sz w:val="17"/>
          <w:szCs w:val="17"/>
        </w:rPr>
        <w:t>ve the assumptions and judgments involved in the accounting estimates described in the “Management's Discussion and Analysis of Financial Condition and Results of Operations” section of our most recent Annual Report on Form 10-K have the greatest potential</w:t>
      </w:r>
      <w:r>
        <w:rPr>
          <w:rFonts w:ascii="Arial" w:eastAsia="宋体" w:hAnsi="Arial" w:cs="Arial"/>
          <w:color w:val="000000"/>
          <w:sz w:val="17"/>
          <w:szCs w:val="17"/>
        </w:rPr>
        <w:t xml:space="preserve"> impact on our financial statements, so we consider these to be our critical accounting estimates. Actual results could differ from these estimates. We are not currently aware of any reasonably likely events or circumstances that would result in materially</w:t>
      </w:r>
      <w:r>
        <w:rPr>
          <w:rFonts w:ascii="Arial" w:eastAsia="宋体" w:hAnsi="Arial" w:cs="Arial"/>
          <w:color w:val="000000"/>
          <w:sz w:val="17"/>
          <w:szCs w:val="17"/>
        </w:rPr>
        <w:t xml:space="preserve"> different amounts being reported.</w:t>
      </w:r>
    </w:p>
    <w:p w14:paraId="2B9E7119" w14:textId="77777777" w:rsidR="00A045E1" w:rsidRDefault="00AB45D0">
      <w:pPr>
        <w:spacing w:before="120" w:after="120"/>
      </w:pPr>
      <w:r>
        <w:rPr>
          <w:rFonts w:ascii="Arial" w:eastAsia="宋体" w:hAnsi="Arial" w:cs="Arial"/>
          <w:color w:val="E87722"/>
          <w:sz w:val="17"/>
          <w:szCs w:val="17"/>
        </w:rPr>
        <w:t>42</w:t>
      </w:r>
      <w:r>
        <w:rPr>
          <w:rFonts w:ascii="sans-serif" w:eastAsia="sans-serif" w:hAnsi="sans-serif" w:cs="sans-serif"/>
          <w:color w:val="000000"/>
          <w:sz w:val="17"/>
          <w:szCs w:val="17"/>
        </w:rPr>
        <w:t xml:space="preserve"> </w:t>
      </w:r>
    </w:p>
    <w:p w14:paraId="2B9E711A" w14:textId="77777777" w:rsidR="00A045E1" w:rsidRDefault="00AB45D0">
      <w:r>
        <w:pict w14:anchorId="2B9E7246">
          <v:rect id="_x0000_i1068" style="width:415.3pt;height:1.5pt" o:hralign="center" o:hrstd="t" o:hr="t" fillcolor="#a0a0a0" stroked="f"/>
        </w:pict>
      </w:r>
    </w:p>
    <w:p w14:paraId="2B9E711B" w14:textId="77777777" w:rsidR="00A045E1" w:rsidRDefault="00A045E1"/>
    <w:p w14:paraId="2B9E711C" w14:textId="77777777" w:rsidR="00A045E1" w:rsidRDefault="00AB45D0">
      <w:hyperlink r:id="rId110" w:anchor="ief5e6988819748dbbb795180b2159749_7" w:history="1">
        <w:r>
          <w:rPr>
            <w:rStyle w:val="a5"/>
            <w:rFonts w:ascii="sans-serif" w:eastAsia="sans-serif" w:hAnsi="sans-serif" w:cs="sans-serif"/>
            <w:sz w:val="17"/>
            <w:szCs w:val="17"/>
          </w:rPr>
          <w:t>Table of Contents</w:t>
        </w:r>
      </w:hyperlink>
    </w:p>
    <w:p w14:paraId="2B9E711D" w14:textId="77777777" w:rsidR="00A045E1" w:rsidRDefault="00A045E1"/>
    <w:p w14:paraId="2B9E711E" w14:textId="77777777" w:rsidR="00A045E1" w:rsidRDefault="00AB45D0">
      <w:pPr>
        <w:spacing w:before="360" w:after="180"/>
      </w:pPr>
      <w:r>
        <w:rPr>
          <w:rFonts w:ascii="sans-serif" w:eastAsia="sans-serif" w:hAnsi="sans-serif" w:cs="sans-serif"/>
          <w:color w:val="000000"/>
          <w:sz w:val="44"/>
          <w:szCs w:val="44"/>
        </w:rPr>
        <w:t>ITEM 3. QUANTITATIVE AND QUALITATIVE DISCLOSURES ABOUT MARKET RISK</w:t>
      </w:r>
    </w:p>
    <w:p w14:paraId="2B9E711F" w14:textId="77777777" w:rsidR="00A045E1" w:rsidRDefault="00AB45D0">
      <w:pPr>
        <w:spacing w:before="120" w:after="120"/>
      </w:pPr>
      <w:r>
        <w:rPr>
          <w:rFonts w:ascii="Arial" w:eastAsia="宋体" w:hAnsi="Arial" w:cs="Arial"/>
          <w:color w:val="000000"/>
          <w:sz w:val="17"/>
          <w:szCs w:val="17"/>
        </w:rPr>
        <w:t>There have been no</w:t>
      </w:r>
      <w:r>
        <w:rPr>
          <w:rFonts w:ascii="Arial" w:eastAsia="宋体" w:hAnsi="Arial" w:cs="Arial"/>
          <w:color w:val="000000"/>
          <w:sz w:val="17"/>
          <w:szCs w:val="17"/>
        </w:rPr>
        <w:t xml:space="preserve"> material changes from the information previously reported under Part II, Item 7A of our Annual Report on Form 10-K for the fiscal year ended May 31, 2022.</w:t>
      </w:r>
    </w:p>
    <w:p w14:paraId="2B9E7120" w14:textId="77777777" w:rsidR="00A045E1" w:rsidRDefault="00AB45D0">
      <w:pPr>
        <w:spacing w:before="360" w:after="180"/>
      </w:pPr>
      <w:r>
        <w:rPr>
          <w:rFonts w:ascii="sans-serif" w:eastAsia="sans-serif" w:hAnsi="sans-serif" w:cs="sans-serif"/>
          <w:color w:val="000000"/>
          <w:sz w:val="44"/>
          <w:szCs w:val="44"/>
        </w:rPr>
        <w:t>ITEM 4. CONTROLS AND PROCEDURES</w:t>
      </w:r>
    </w:p>
    <w:p w14:paraId="2B9E7121" w14:textId="77777777" w:rsidR="00A045E1" w:rsidRDefault="00AB45D0">
      <w:pPr>
        <w:spacing w:before="120" w:after="120"/>
      </w:pPr>
      <w:r>
        <w:rPr>
          <w:rFonts w:ascii="Arial" w:eastAsia="宋体" w:hAnsi="Arial" w:cs="Arial"/>
          <w:color w:val="000000"/>
          <w:sz w:val="17"/>
          <w:szCs w:val="17"/>
        </w:rPr>
        <w:t xml:space="preserve">We maintain disclosure controls and procedures that are designed to </w:t>
      </w:r>
      <w:r>
        <w:rPr>
          <w:rFonts w:ascii="Arial" w:eastAsia="宋体" w:hAnsi="Arial" w:cs="Arial"/>
          <w:color w:val="000000"/>
          <w:sz w:val="17"/>
          <w:szCs w:val="17"/>
        </w:rPr>
        <w:t>provide reasonable assurance that information required to be disclosed in our Securities Exchange Act of 1934, as amended ("the Exchange Act") reports is recorded, processed, summarized and reported within the time periods specified in the Securities and E</w:t>
      </w:r>
      <w:r>
        <w:rPr>
          <w:rFonts w:ascii="Arial" w:eastAsia="宋体" w:hAnsi="Arial" w:cs="Arial"/>
          <w:color w:val="000000"/>
          <w:sz w:val="17"/>
          <w:szCs w:val="17"/>
        </w:rPr>
        <w:t>xchange Commission's rules and forms and that such information is accumulated and communicated to our management, including our Chief Executive Officer and Chief Financial Officer, as appropriate, to allow for timely decisions regarding required disclosure</w:t>
      </w:r>
      <w:r>
        <w:rPr>
          <w:rFonts w:ascii="Arial" w:eastAsia="宋体" w:hAnsi="Arial" w:cs="Arial"/>
          <w:color w:val="000000"/>
          <w:sz w:val="17"/>
          <w:szCs w:val="17"/>
        </w:rPr>
        <w:t>. In designing and evaluating the disclosure controls and procedures, management recognizes that any controls and procedures, no matter how well designed and operated, can provide only reasonable assurance of achieving the desired control objectives, and m</w:t>
      </w:r>
      <w:r>
        <w:rPr>
          <w:rFonts w:ascii="Arial" w:eastAsia="宋体" w:hAnsi="Arial" w:cs="Arial"/>
          <w:color w:val="000000"/>
          <w:sz w:val="17"/>
          <w:szCs w:val="17"/>
        </w:rPr>
        <w:t>anagement is required to apply its judgment in evaluating the cost-benefit relationship of possible controls and procedures.</w:t>
      </w:r>
    </w:p>
    <w:p w14:paraId="2B9E7122" w14:textId="77777777" w:rsidR="00A045E1" w:rsidRDefault="00AB45D0">
      <w:pPr>
        <w:spacing w:before="120" w:after="120"/>
      </w:pPr>
      <w:r>
        <w:rPr>
          <w:rFonts w:ascii="Arial" w:eastAsia="宋体" w:hAnsi="Arial" w:cs="Arial"/>
          <w:color w:val="000000"/>
          <w:sz w:val="17"/>
          <w:szCs w:val="17"/>
        </w:rPr>
        <w:t>We carry out a variety of ongoing procedures, under the supervision and with the participation of our management, including our Chi</w:t>
      </w:r>
      <w:r>
        <w:rPr>
          <w:rFonts w:ascii="Arial" w:eastAsia="宋体" w:hAnsi="Arial" w:cs="Arial"/>
          <w:color w:val="000000"/>
          <w:sz w:val="17"/>
          <w:szCs w:val="17"/>
        </w:rPr>
        <w:t>ef Executive Officer and Chief Financial Officer, to evaluate the effectiveness of the design and operation of our disclosure controls and procedures. Based on the foregoing, our Chief Executive Officer and Chief Financial Officer concluded that our disclo</w:t>
      </w:r>
      <w:r>
        <w:rPr>
          <w:rFonts w:ascii="Arial" w:eastAsia="宋体" w:hAnsi="Arial" w:cs="Arial"/>
          <w:color w:val="000000"/>
          <w:sz w:val="17"/>
          <w:szCs w:val="17"/>
        </w:rPr>
        <w:t>sure controls and procedures were effective at the reasonable assurance level as of November 30, 2022.</w:t>
      </w:r>
    </w:p>
    <w:p w14:paraId="2B9E7123" w14:textId="77777777" w:rsidR="00A045E1" w:rsidRDefault="00AB45D0">
      <w:pPr>
        <w:spacing w:before="120" w:after="120"/>
      </w:pPr>
      <w:r>
        <w:rPr>
          <w:rFonts w:ascii="Arial" w:eastAsia="宋体" w:hAnsi="Arial" w:cs="Arial"/>
          <w:color w:val="000000"/>
          <w:sz w:val="17"/>
          <w:szCs w:val="17"/>
        </w:rPr>
        <w:t>We are continuing several transformation initiatives to centralize and simplify our business processes and systems. These are long-term initiatives, whic</w:t>
      </w:r>
      <w:r>
        <w:rPr>
          <w:rFonts w:ascii="Arial" w:eastAsia="宋体" w:hAnsi="Arial" w:cs="Arial"/>
          <w:color w:val="000000"/>
          <w:sz w:val="17"/>
          <w:szCs w:val="17"/>
        </w:rPr>
        <w:t>h we believe will enhance our internal control over financial reporting due to increased automation and further integration of related processes. We will continue to monitor our internal control over financial reporting for effectiveness throughout these t</w:t>
      </w:r>
      <w:r>
        <w:rPr>
          <w:rFonts w:ascii="Arial" w:eastAsia="宋体" w:hAnsi="Arial" w:cs="Arial"/>
          <w:color w:val="000000"/>
          <w:sz w:val="17"/>
          <w:szCs w:val="17"/>
        </w:rPr>
        <w:t>ransformation initiatives.</w:t>
      </w:r>
    </w:p>
    <w:p w14:paraId="2B9E7124" w14:textId="77777777" w:rsidR="00A045E1" w:rsidRDefault="00AB45D0">
      <w:pPr>
        <w:spacing w:before="120" w:after="120"/>
      </w:pPr>
      <w:r>
        <w:rPr>
          <w:rFonts w:ascii="Arial" w:eastAsia="宋体" w:hAnsi="Arial" w:cs="Arial"/>
          <w:color w:val="000000"/>
          <w:sz w:val="17"/>
          <w:szCs w:val="17"/>
        </w:rPr>
        <w:t>There have not been any changes in our internal control over financial reporting during our most recent fiscal quarter that have materially affected, or are reasonably likely to materially affect, our internal control over financ</w:t>
      </w:r>
      <w:r>
        <w:rPr>
          <w:rFonts w:ascii="Arial" w:eastAsia="宋体" w:hAnsi="Arial" w:cs="Arial"/>
          <w:color w:val="000000"/>
          <w:sz w:val="17"/>
          <w:szCs w:val="17"/>
        </w:rPr>
        <w:t>ial reporting.</w:t>
      </w:r>
    </w:p>
    <w:p w14:paraId="2B9E7125" w14:textId="77777777" w:rsidR="00A045E1" w:rsidRDefault="00AB45D0">
      <w:pPr>
        <w:spacing w:before="120" w:after="120"/>
        <w:jc w:val="right"/>
      </w:pPr>
      <w:r>
        <w:rPr>
          <w:rFonts w:ascii="Arial" w:eastAsia="宋体" w:hAnsi="Arial" w:cs="Arial"/>
          <w:color w:val="E87722"/>
          <w:sz w:val="17"/>
          <w:szCs w:val="17"/>
        </w:rPr>
        <w:t>43</w:t>
      </w:r>
    </w:p>
    <w:p w14:paraId="2B9E7126" w14:textId="77777777" w:rsidR="00A045E1" w:rsidRDefault="00AB45D0">
      <w:r>
        <w:pict w14:anchorId="2B9E7247">
          <v:rect id="_x0000_i1069" style="width:415.3pt;height:1.5pt" o:hralign="center" o:hrstd="t" o:hr="t" fillcolor="#a0a0a0" stroked="f"/>
        </w:pict>
      </w:r>
    </w:p>
    <w:p w14:paraId="2B9E7127" w14:textId="77777777" w:rsidR="00A045E1" w:rsidRDefault="00A045E1"/>
    <w:p w14:paraId="2B9E7128" w14:textId="77777777" w:rsidR="00A045E1" w:rsidRDefault="00AB45D0">
      <w:hyperlink r:id="rId111" w:anchor="ief5e6988819748dbbb795180b2159749_7" w:history="1">
        <w:r>
          <w:rPr>
            <w:rStyle w:val="a5"/>
            <w:rFonts w:ascii="sans-serif" w:eastAsia="sans-serif" w:hAnsi="sans-serif" w:cs="sans-serif"/>
            <w:sz w:val="17"/>
            <w:szCs w:val="17"/>
          </w:rPr>
          <w:t>Table of Contents</w:t>
        </w:r>
      </w:hyperlink>
    </w:p>
    <w:p w14:paraId="2B9E7129" w14:textId="77777777" w:rsidR="00A045E1" w:rsidRDefault="00A045E1"/>
    <w:p w14:paraId="2B9E712A" w14:textId="77777777" w:rsidR="00A045E1" w:rsidRDefault="00AB45D0">
      <w:pPr>
        <w:spacing w:before="360" w:after="180"/>
      </w:pPr>
      <w:r>
        <w:rPr>
          <w:rFonts w:ascii="sans-serif" w:eastAsia="sans-serif" w:hAnsi="sans-serif" w:cs="sans-serif"/>
          <w:color w:val="000000"/>
          <w:sz w:val="44"/>
          <w:szCs w:val="44"/>
        </w:rPr>
        <w:t>SPECIAL NOTE REGARDING FORWARD-LOOKING STATEMENTS AND ANALYST REPORTS</w:t>
      </w:r>
    </w:p>
    <w:p w14:paraId="2B9E712B" w14:textId="77777777" w:rsidR="00A045E1" w:rsidRDefault="00AB45D0">
      <w:pPr>
        <w:spacing w:before="120" w:after="120"/>
      </w:pPr>
      <w:r>
        <w:rPr>
          <w:rFonts w:ascii="Arial" w:eastAsia="宋体" w:hAnsi="Arial" w:cs="Arial"/>
          <w:color w:val="000000"/>
          <w:sz w:val="17"/>
          <w:szCs w:val="17"/>
        </w:rPr>
        <w:t>Certain written</w:t>
      </w:r>
      <w:r>
        <w:rPr>
          <w:rFonts w:ascii="Arial" w:eastAsia="宋体" w:hAnsi="Arial" w:cs="Arial"/>
          <w:color w:val="000000"/>
          <w:sz w:val="17"/>
          <w:szCs w:val="17"/>
        </w:rPr>
        <w:t xml:space="preserve"> and oral statements, other than purely historic information, including estimates, projections, statements relating to NIKE’s business plans, objectives and expected operating or financial results and the assumptions upon which those statements are based, </w:t>
      </w:r>
      <w:r>
        <w:rPr>
          <w:rFonts w:ascii="Arial" w:eastAsia="宋体" w:hAnsi="Arial" w:cs="Arial"/>
          <w:color w:val="000000"/>
          <w:sz w:val="17"/>
          <w:szCs w:val="17"/>
        </w:rPr>
        <w:t xml:space="preserve">made or incorporated by reference from time to time by NIKE or its representatives in this report, other reports, filings with the SEC, press releases, conferences or otherwise, are “forward-looking statements” within the meaning of the Private Securities </w:t>
      </w:r>
      <w:r>
        <w:rPr>
          <w:rFonts w:ascii="Arial" w:eastAsia="宋体" w:hAnsi="Arial" w:cs="Arial"/>
          <w:color w:val="000000"/>
          <w:sz w:val="17"/>
          <w:szCs w:val="17"/>
        </w:rPr>
        <w:t>Litigation Reform Act of 1995 and Section 21E of the Securities Exchange Act of 1934, as amended. Forward-looking statements include, without limitation, any statement that may predict, forecast, indicate or imply future results, performance or achievement</w:t>
      </w:r>
      <w:r>
        <w:rPr>
          <w:rFonts w:ascii="Arial" w:eastAsia="宋体" w:hAnsi="Arial" w:cs="Arial"/>
          <w:color w:val="000000"/>
          <w:sz w:val="17"/>
          <w:szCs w:val="17"/>
        </w:rPr>
        <w:t>s, and may contain the words “believe,” “anticipate,” “expect,” “estimate,” “project,” “will be,” “will continue,” “will likely result” or words or phrases of similar meaning. Forward-looking statements involve risks and uncertainties which may cause actua</w:t>
      </w:r>
      <w:r>
        <w:rPr>
          <w:rFonts w:ascii="Arial" w:eastAsia="宋体" w:hAnsi="Arial" w:cs="Arial"/>
          <w:color w:val="000000"/>
          <w:sz w:val="17"/>
          <w:szCs w:val="17"/>
        </w:rPr>
        <w:t>l results to differ materially from the forward-looking statements. The risks and uncertainties are detailed from time to time in reports filed by NIKE with the SEC, including reports filed on Forms 8-K, 10-Q and 10-K, and include, among others, the follow</w:t>
      </w:r>
      <w:r>
        <w:rPr>
          <w:rFonts w:ascii="Arial" w:eastAsia="宋体" w:hAnsi="Arial" w:cs="Arial"/>
          <w:color w:val="000000"/>
          <w:sz w:val="17"/>
          <w:szCs w:val="17"/>
        </w:rPr>
        <w:t>ing: health epidemics, pandemics and similar outbreaks, including the COVID-19 pandemic; international, national and local political, civil, economic and market conditions; the size and growth of the overall athletic or leisure footwear, apparel and equipm</w:t>
      </w:r>
      <w:r>
        <w:rPr>
          <w:rFonts w:ascii="Arial" w:eastAsia="宋体" w:hAnsi="Arial" w:cs="Arial"/>
          <w:color w:val="000000"/>
          <w:sz w:val="17"/>
          <w:szCs w:val="17"/>
        </w:rPr>
        <w:t>ent markets; intense competition among designers, marketers, distributors and sellers of athletic or leisure footwear, apparel and equipment for consumers and endorsers; demographic changes; changes in consumer preferences; popularity of particular designs</w:t>
      </w:r>
      <w:r>
        <w:rPr>
          <w:rFonts w:ascii="Arial" w:eastAsia="宋体" w:hAnsi="Arial" w:cs="Arial"/>
          <w:color w:val="000000"/>
          <w:sz w:val="17"/>
          <w:szCs w:val="17"/>
        </w:rPr>
        <w:t>, categories of products and sports; seasonal and geographic demand for NIKE products; difficulties in anticipating or forecasting changes in consumer preferences, consumer demand for NIKE products and the various market factors described above; our abilit</w:t>
      </w:r>
      <w:r>
        <w:rPr>
          <w:rFonts w:ascii="Arial" w:eastAsia="宋体" w:hAnsi="Arial" w:cs="Arial"/>
          <w:color w:val="000000"/>
          <w:sz w:val="17"/>
          <w:szCs w:val="17"/>
        </w:rPr>
        <w:t>y to execute on our sustainability strategy and achieve our sustainability-related goals and targets, including sustainable product offerings; difficulties in implementing, operating and maintaining NIKE’s increasingly complex information technology system</w:t>
      </w:r>
      <w:r>
        <w:rPr>
          <w:rFonts w:ascii="Arial" w:eastAsia="宋体" w:hAnsi="Arial" w:cs="Arial"/>
          <w:color w:val="000000"/>
          <w:sz w:val="17"/>
          <w:szCs w:val="17"/>
        </w:rPr>
        <w:t>s and controls, including, without limitation, the systems related to demand and supply planning and inventory control; interruptions in data and information technology systems; consumer data security; fluctuations and difficulty in forecasting operating r</w:t>
      </w:r>
      <w:r>
        <w:rPr>
          <w:rFonts w:ascii="Arial" w:eastAsia="宋体" w:hAnsi="Arial" w:cs="Arial"/>
          <w:color w:val="000000"/>
          <w:sz w:val="17"/>
          <w:szCs w:val="17"/>
        </w:rPr>
        <w:t xml:space="preserve">esults, including, without limitation, the fact that advance orders may not be indicative of future revenues due to changes in shipment timing, the changing mix of orders with shorter lead times, and discounts, order cancellations and returns; the ability </w:t>
      </w:r>
      <w:r>
        <w:rPr>
          <w:rFonts w:ascii="Arial" w:eastAsia="宋体" w:hAnsi="Arial" w:cs="Arial"/>
          <w:color w:val="000000"/>
          <w:sz w:val="17"/>
          <w:szCs w:val="17"/>
        </w:rPr>
        <w:t>of NIKE to sustain, manage or forecast its growth and inventories; the size, timing and mix of purchases of NIKE’s products; increases in the cost of materials, labor and energy used to manufacture products; new product development and introduction; the ab</w:t>
      </w:r>
      <w:r>
        <w:rPr>
          <w:rFonts w:ascii="Arial" w:eastAsia="宋体" w:hAnsi="Arial" w:cs="Arial"/>
          <w:color w:val="000000"/>
          <w:sz w:val="17"/>
          <w:szCs w:val="17"/>
        </w:rPr>
        <w:t>ility to secure and protect trademarks, patents and other intellectual property; product performance and quality; customer service; adverse publicity and an inability to maintain NIKE's reputation and brand image, including without limitation, through soci</w:t>
      </w:r>
      <w:r>
        <w:rPr>
          <w:rFonts w:ascii="Arial" w:eastAsia="宋体" w:hAnsi="Arial" w:cs="Arial"/>
          <w:color w:val="000000"/>
          <w:sz w:val="17"/>
          <w:szCs w:val="17"/>
        </w:rPr>
        <w:t>al media or in connection with brand damaging events; the loss of significant customers or suppliers; dependence on distributors and licensees; business disruptions; increased costs of freight and transportation to meet delivery deadlines; increases in bor</w:t>
      </w:r>
      <w:r>
        <w:rPr>
          <w:rFonts w:ascii="Arial" w:eastAsia="宋体" w:hAnsi="Arial" w:cs="Arial"/>
          <w:color w:val="000000"/>
          <w:sz w:val="17"/>
          <w:szCs w:val="17"/>
        </w:rPr>
        <w:t>rowing costs due to any decline in NIKE’s debt ratings; changes in business strategy or development plans; general risks associated with doing business outside of the United States, including, without limitation, exchange rate fluctuations, inflation, impo</w:t>
      </w:r>
      <w:r>
        <w:rPr>
          <w:rFonts w:ascii="Arial" w:eastAsia="宋体" w:hAnsi="Arial" w:cs="Arial"/>
          <w:color w:val="000000"/>
          <w:sz w:val="17"/>
          <w:szCs w:val="17"/>
        </w:rPr>
        <w:t>rt duties, tariffs, quotas, sanctions, political and economic instability, conflicts and terrorism; the potential impact of new and existing laws, regulations or policy, including, without limitation, tariffs, import/export, trade, wage and hour or labor a</w:t>
      </w:r>
      <w:r>
        <w:rPr>
          <w:rFonts w:ascii="Arial" w:eastAsia="宋体" w:hAnsi="Arial" w:cs="Arial"/>
          <w:color w:val="000000"/>
          <w:sz w:val="17"/>
          <w:szCs w:val="17"/>
        </w:rPr>
        <w:t>nd immigration regulations or policies; changes in government regulations; the impact of, including business and legal developments relating to, climate change, extreme weather conditions and natural disasters; litigation, regulatory proceedings, sanctions</w:t>
      </w:r>
      <w:r>
        <w:rPr>
          <w:rFonts w:ascii="Arial" w:eastAsia="宋体" w:hAnsi="Arial" w:cs="Arial"/>
          <w:color w:val="000000"/>
          <w:sz w:val="17"/>
          <w:szCs w:val="17"/>
        </w:rPr>
        <w:t xml:space="preserve"> or any other claims asserted against NIKE; the ability to attract and retain qualified employees, and any negative public perception with respect to key personnel or our corporate culture, values or purpose; the effects of NIKE’s decision to invest in or </w:t>
      </w:r>
      <w:r>
        <w:rPr>
          <w:rFonts w:ascii="Arial" w:eastAsia="宋体" w:hAnsi="Arial" w:cs="Arial"/>
          <w:color w:val="000000"/>
          <w:sz w:val="17"/>
          <w:szCs w:val="17"/>
        </w:rPr>
        <w:t>divest of businesses or capabilities and other factors referenced or incorporated by reference in this report and other reports.</w:t>
      </w:r>
    </w:p>
    <w:p w14:paraId="2B9E712C" w14:textId="77777777" w:rsidR="00A045E1" w:rsidRDefault="00AB45D0">
      <w:pPr>
        <w:spacing w:before="120" w:after="120"/>
      </w:pPr>
      <w:r>
        <w:rPr>
          <w:rFonts w:ascii="Arial" w:eastAsia="宋体" w:hAnsi="Arial" w:cs="Arial"/>
          <w:color w:val="E87722"/>
          <w:sz w:val="17"/>
          <w:szCs w:val="17"/>
        </w:rPr>
        <w:t>44</w:t>
      </w:r>
      <w:r>
        <w:rPr>
          <w:rFonts w:ascii="sans-serif" w:eastAsia="sans-serif" w:hAnsi="sans-serif" w:cs="sans-serif"/>
          <w:color w:val="000000"/>
          <w:sz w:val="17"/>
          <w:szCs w:val="17"/>
        </w:rPr>
        <w:t xml:space="preserve"> </w:t>
      </w:r>
    </w:p>
    <w:p w14:paraId="2B9E712D" w14:textId="77777777" w:rsidR="00A045E1" w:rsidRDefault="00AB45D0">
      <w:r>
        <w:pict w14:anchorId="2B9E7248">
          <v:rect id="_x0000_i1070" style="width:415.3pt;height:1.5pt" o:hralign="center" o:hrstd="t" o:hr="t" fillcolor="#a0a0a0" stroked="f"/>
        </w:pict>
      </w:r>
    </w:p>
    <w:p w14:paraId="2B9E712E" w14:textId="77777777" w:rsidR="00A045E1" w:rsidRDefault="00A045E1"/>
    <w:p w14:paraId="2B9E712F" w14:textId="77777777" w:rsidR="00A045E1" w:rsidRDefault="00AB45D0">
      <w:hyperlink r:id="rId112" w:anchor="ief5e6988819748dbbb795180b2159749_7" w:history="1">
        <w:r>
          <w:rPr>
            <w:rStyle w:val="a5"/>
            <w:rFonts w:ascii="sans-serif" w:eastAsia="sans-serif" w:hAnsi="sans-serif" w:cs="sans-serif"/>
            <w:sz w:val="17"/>
            <w:szCs w:val="17"/>
          </w:rPr>
          <w:t>Table of Contents</w:t>
        </w:r>
      </w:hyperlink>
    </w:p>
    <w:p w14:paraId="2B9E7130" w14:textId="77777777" w:rsidR="00A045E1" w:rsidRDefault="00A045E1"/>
    <w:p w14:paraId="2B9E7131" w14:textId="77777777" w:rsidR="00A045E1" w:rsidRDefault="00AB45D0">
      <w:pPr>
        <w:spacing w:after="420"/>
      </w:pPr>
      <w:r>
        <w:rPr>
          <w:rFonts w:ascii="sans-serif" w:eastAsia="sans-serif" w:hAnsi="sans-serif" w:cs="sans-serif"/>
          <w:color w:val="E87722"/>
          <w:sz w:val="68"/>
          <w:szCs w:val="68"/>
        </w:rPr>
        <w:t>PART II - OTHER INFORMATION</w:t>
      </w:r>
    </w:p>
    <w:p w14:paraId="2B9E7132" w14:textId="77777777" w:rsidR="00A045E1" w:rsidRDefault="00AB45D0">
      <w:pPr>
        <w:spacing w:before="360" w:after="180"/>
      </w:pPr>
      <w:r>
        <w:rPr>
          <w:rFonts w:ascii="sans-serif" w:eastAsia="sans-serif" w:hAnsi="sans-serif" w:cs="sans-serif"/>
          <w:color w:val="000000"/>
          <w:sz w:val="44"/>
          <w:szCs w:val="44"/>
        </w:rPr>
        <w:t>ITEM 1. LEGAL PROCEEDINGS</w:t>
      </w:r>
    </w:p>
    <w:p w14:paraId="2B9E7133" w14:textId="77777777" w:rsidR="00A045E1" w:rsidRDefault="00AB45D0">
      <w:pPr>
        <w:spacing w:before="120" w:after="120"/>
      </w:pPr>
      <w:r>
        <w:rPr>
          <w:rFonts w:ascii="Arial" w:eastAsia="宋体" w:hAnsi="Arial" w:cs="Arial"/>
          <w:color w:val="000000"/>
          <w:sz w:val="17"/>
          <w:szCs w:val="17"/>
        </w:rPr>
        <w:t xml:space="preserve">There have been no material developments with respect to the information previously reported under Part I, Item 3 of our Annual Report on Form 10-K </w:t>
      </w:r>
      <w:r>
        <w:rPr>
          <w:rFonts w:ascii="Arial" w:eastAsia="宋体" w:hAnsi="Arial" w:cs="Arial"/>
          <w:color w:val="000000"/>
          <w:sz w:val="17"/>
          <w:szCs w:val="17"/>
        </w:rPr>
        <w:t>for the fiscal year ended May 31, 2022.</w:t>
      </w:r>
    </w:p>
    <w:p w14:paraId="2B9E7134" w14:textId="77777777" w:rsidR="00A045E1" w:rsidRDefault="00AB45D0">
      <w:pPr>
        <w:spacing w:before="360" w:after="180"/>
      </w:pPr>
      <w:r>
        <w:rPr>
          <w:rFonts w:ascii="sans-serif" w:eastAsia="sans-serif" w:hAnsi="sans-serif" w:cs="sans-serif"/>
          <w:color w:val="000000"/>
          <w:sz w:val="44"/>
          <w:szCs w:val="44"/>
        </w:rPr>
        <w:t>ITEM 1A. RISK FACTORS</w:t>
      </w:r>
    </w:p>
    <w:p w14:paraId="2B9E7135" w14:textId="77777777" w:rsidR="00A045E1" w:rsidRDefault="00AB45D0">
      <w:pPr>
        <w:spacing w:before="120" w:after="120"/>
      </w:pPr>
      <w:r>
        <w:rPr>
          <w:rFonts w:ascii="Arial" w:eastAsia="宋体" w:hAnsi="Arial" w:cs="Arial"/>
          <w:color w:val="000000"/>
          <w:sz w:val="17"/>
          <w:szCs w:val="17"/>
        </w:rPr>
        <w:t>There have been no material changes in our risk factors from those disclosed in Part I, Item 1A of our Annual Report on Form 10-K for the fiscal year ended May 31, 2022.</w:t>
      </w:r>
    </w:p>
    <w:p w14:paraId="2B9E7136" w14:textId="77777777" w:rsidR="00A045E1" w:rsidRDefault="00AB45D0">
      <w:pPr>
        <w:spacing w:before="120" w:after="120"/>
        <w:jc w:val="right"/>
      </w:pPr>
      <w:r>
        <w:rPr>
          <w:rFonts w:ascii="Arial" w:eastAsia="宋体" w:hAnsi="Arial" w:cs="Arial"/>
          <w:color w:val="E87722"/>
          <w:sz w:val="17"/>
          <w:szCs w:val="17"/>
        </w:rPr>
        <w:t>45</w:t>
      </w:r>
    </w:p>
    <w:p w14:paraId="2B9E7137" w14:textId="77777777" w:rsidR="00A045E1" w:rsidRDefault="00AB45D0">
      <w:r>
        <w:pict w14:anchorId="2B9E7249">
          <v:rect id="_x0000_i1071" style="width:415.3pt;height:1.5pt" o:hralign="center" o:hrstd="t" o:hr="t" fillcolor="#a0a0a0" stroked="f"/>
        </w:pict>
      </w:r>
    </w:p>
    <w:p w14:paraId="2B9E7138" w14:textId="77777777" w:rsidR="00A045E1" w:rsidRDefault="00A045E1"/>
    <w:p w14:paraId="2B9E7139" w14:textId="77777777" w:rsidR="00A045E1" w:rsidRDefault="00AB45D0">
      <w:hyperlink r:id="rId113" w:anchor="ief5e6988819748dbbb795180b2159749_7" w:history="1">
        <w:r>
          <w:rPr>
            <w:rStyle w:val="a5"/>
            <w:rFonts w:ascii="sans-serif" w:eastAsia="sans-serif" w:hAnsi="sans-serif" w:cs="sans-serif"/>
            <w:sz w:val="17"/>
            <w:szCs w:val="17"/>
          </w:rPr>
          <w:t>Table of Contents</w:t>
        </w:r>
      </w:hyperlink>
    </w:p>
    <w:p w14:paraId="2B9E713A" w14:textId="77777777" w:rsidR="00A045E1" w:rsidRDefault="00A045E1"/>
    <w:p w14:paraId="2B9E713B" w14:textId="77777777" w:rsidR="00A045E1" w:rsidRDefault="00AB45D0">
      <w:pPr>
        <w:spacing w:before="360" w:after="180"/>
      </w:pPr>
      <w:r>
        <w:rPr>
          <w:rFonts w:ascii="sans-serif" w:eastAsia="sans-serif" w:hAnsi="sans-serif" w:cs="sans-serif"/>
          <w:color w:val="000000"/>
          <w:sz w:val="44"/>
          <w:szCs w:val="44"/>
        </w:rPr>
        <w:t>ITEM 2. UNREGISTERED SALES OF EQUITY SECURITIES AND USE OF PROCEEDS</w:t>
      </w:r>
    </w:p>
    <w:p w14:paraId="2B9E713C" w14:textId="77777777" w:rsidR="00A045E1" w:rsidRDefault="00AB45D0">
      <w:pPr>
        <w:spacing w:before="120" w:after="120"/>
      </w:pPr>
      <w:r>
        <w:rPr>
          <w:rFonts w:ascii="Arial" w:eastAsia="宋体" w:hAnsi="Arial" w:cs="Arial"/>
          <w:color w:val="000000"/>
          <w:sz w:val="17"/>
          <w:szCs w:val="17"/>
        </w:rPr>
        <w:t>In June 2022, the</w:t>
      </w:r>
      <w:r>
        <w:rPr>
          <w:rFonts w:ascii="Arial" w:eastAsia="宋体" w:hAnsi="Arial" w:cs="Arial"/>
          <w:color w:val="000000"/>
          <w:sz w:val="17"/>
          <w:szCs w:val="17"/>
        </w:rPr>
        <w:t xml:space="preserve"> Board of Directors approved a four-year, $18 billion share repurchase program. As of November 30, 2022, the Company had repurchased 19.0 million shares at an average price of $99.28 per share for a total approximate cost of $1.9 billion under the program.</w:t>
      </w:r>
    </w:p>
    <w:p w14:paraId="2B9E713D" w14:textId="77777777" w:rsidR="00A045E1" w:rsidRDefault="00AB45D0">
      <w:pPr>
        <w:spacing w:before="120" w:after="120"/>
      </w:pPr>
      <w:r>
        <w:rPr>
          <w:rFonts w:ascii="Arial" w:eastAsia="宋体" w:hAnsi="Arial" w:cs="Arial"/>
          <w:color w:val="000000"/>
          <w:sz w:val="17"/>
          <w:szCs w:val="17"/>
        </w:rPr>
        <w:t>All share repurchases were made under NIKE's publicly announced program, and there are no other programs under which the Company repurchases shares. The following table presents a summary of share repurchases made during the quarter ended November 30, 202</w:t>
      </w:r>
      <w:r>
        <w:rPr>
          <w:rFonts w:ascii="Arial" w:eastAsia="宋体" w:hAnsi="Arial" w:cs="Arial"/>
          <w:color w:val="000000"/>
          <w:sz w:val="17"/>
          <w:szCs w:val="17"/>
        </w:rPr>
        <w:t xml:space="preserve">2: </w:t>
      </w:r>
    </w:p>
    <w:tbl>
      <w:tblPr>
        <w:tblW w:w="4977" w:type="pct"/>
        <w:tblCellMar>
          <w:top w:w="15" w:type="dxa"/>
          <w:left w:w="15" w:type="dxa"/>
          <w:bottom w:w="15" w:type="dxa"/>
          <w:right w:w="15" w:type="dxa"/>
        </w:tblCellMar>
        <w:tblLook w:val="04A0" w:firstRow="1" w:lastRow="0" w:firstColumn="1" w:lastColumn="0" w:noHBand="0" w:noVBand="1"/>
      </w:tblPr>
      <w:tblGrid>
        <w:gridCol w:w="54"/>
        <w:gridCol w:w="3635"/>
        <w:gridCol w:w="36"/>
        <w:gridCol w:w="55"/>
        <w:gridCol w:w="1268"/>
        <w:gridCol w:w="36"/>
        <w:gridCol w:w="115"/>
        <w:gridCol w:w="1269"/>
        <w:gridCol w:w="36"/>
        <w:gridCol w:w="116"/>
        <w:gridCol w:w="1642"/>
        <w:gridCol w:w="36"/>
      </w:tblGrid>
      <w:tr w:rsidR="00A045E1" w14:paraId="2B9E714A" w14:textId="77777777">
        <w:tc>
          <w:tcPr>
            <w:tcW w:w="50" w:type="pct"/>
            <w:shd w:val="clear" w:color="auto" w:fill="auto"/>
            <w:vAlign w:val="bottom"/>
          </w:tcPr>
          <w:p w14:paraId="2B9E713E" w14:textId="77777777" w:rsidR="00A045E1" w:rsidRDefault="00A045E1">
            <w:pPr>
              <w:rPr>
                <w:rFonts w:ascii="宋体"/>
              </w:rPr>
            </w:pPr>
          </w:p>
        </w:tc>
        <w:tc>
          <w:tcPr>
            <w:tcW w:w="2208" w:type="pct"/>
            <w:shd w:val="clear" w:color="auto" w:fill="auto"/>
            <w:vAlign w:val="bottom"/>
          </w:tcPr>
          <w:p w14:paraId="2B9E713F" w14:textId="77777777" w:rsidR="00A045E1" w:rsidRDefault="00A045E1">
            <w:pPr>
              <w:rPr>
                <w:rFonts w:ascii="宋体"/>
              </w:rPr>
            </w:pPr>
          </w:p>
        </w:tc>
        <w:tc>
          <w:tcPr>
            <w:tcW w:w="5" w:type="pct"/>
            <w:shd w:val="clear" w:color="auto" w:fill="auto"/>
            <w:vAlign w:val="bottom"/>
          </w:tcPr>
          <w:p w14:paraId="2B9E7140" w14:textId="77777777" w:rsidR="00A045E1" w:rsidRDefault="00A045E1">
            <w:pPr>
              <w:rPr>
                <w:rFonts w:ascii="宋体"/>
              </w:rPr>
            </w:pPr>
          </w:p>
        </w:tc>
        <w:tc>
          <w:tcPr>
            <w:tcW w:w="50" w:type="pct"/>
            <w:shd w:val="clear" w:color="auto" w:fill="auto"/>
            <w:vAlign w:val="bottom"/>
          </w:tcPr>
          <w:p w14:paraId="2B9E7141" w14:textId="77777777" w:rsidR="00A045E1" w:rsidRDefault="00A045E1">
            <w:pPr>
              <w:rPr>
                <w:rFonts w:ascii="宋体"/>
              </w:rPr>
            </w:pPr>
          </w:p>
        </w:tc>
        <w:tc>
          <w:tcPr>
            <w:tcW w:w="782" w:type="pct"/>
            <w:shd w:val="clear" w:color="auto" w:fill="auto"/>
            <w:vAlign w:val="bottom"/>
          </w:tcPr>
          <w:p w14:paraId="2B9E7142" w14:textId="77777777" w:rsidR="00A045E1" w:rsidRDefault="00A045E1">
            <w:pPr>
              <w:rPr>
                <w:rFonts w:ascii="宋体"/>
              </w:rPr>
            </w:pPr>
          </w:p>
        </w:tc>
        <w:tc>
          <w:tcPr>
            <w:tcW w:w="5" w:type="pct"/>
            <w:shd w:val="clear" w:color="auto" w:fill="auto"/>
            <w:vAlign w:val="bottom"/>
          </w:tcPr>
          <w:p w14:paraId="2B9E7143" w14:textId="77777777" w:rsidR="00A045E1" w:rsidRDefault="00A045E1">
            <w:pPr>
              <w:rPr>
                <w:rFonts w:ascii="宋体"/>
              </w:rPr>
            </w:pPr>
          </w:p>
        </w:tc>
        <w:tc>
          <w:tcPr>
            <w:tcW w:w="50" w:type="pct"/>
            <w:shd w:val="clear" w:color="auto" w:fill="auto"/>
            <w:vAlign w:val="bottom"/>
          </w:tcPr>
          <w:p w14:paraId="2B9E7144" w14:textId="77777777" w:rsidR="00A045E1" w:rsidRDefault="00A045E1">
            <w:pPr>
              <w:rPr>
                <w:rFonts w:ascii="宋体"/>
              </w:rPr>
            </w:pPr>
          </w:p>
        </w:tc>
        <w:tc>
          <w:tcPr>
            <w:tcW w:w="782" w:type="pct"/>
            <w:shd w:val="clear" w:color="auto" w:fill="auto"/>
            <w:vAlign w:val="bottom"/>
          </w:tcPr>
          <w:p w14:paraId="2B9E7145" w14:textId="77777777" w:rsidR="00A045E1" w:rsidRDefault="00A045E1">
            <w:pPr>
              <w:rPr>
                <w:rFonts w:ascii="宋体"/>
              </w:rPr>
            </w:pPr>
          </w:p>
        </w:tc>
        <w:tc>
          <w:tcPr>
            <w:tcW w:w="5" w:type="pct"/>
            <w:shd w:val="clear" w:color="auto" w:fill="auto"/>
            <w:vAlign w:val="bottom"/>
          </w:tcPr>
          <w:p w14:paraId="2B9E7146" w14:textId="77777777" w:rsidR="00A045E1" w:rsidRDefault="00A045E1">
            <w:pPr>
              <w:rPr>
                <w:rFonts w:ascii="宋体"/>
              </w:rPr>
            </w:pPr>
          </w:p>
        </w:tc>
        <w:tc>
          <w:tcPr>
            <w:tcW w:w="50" w:type="pct"/>
            <w:shd w:val="clear" w:color="auto" w:fill="auto"/>
            <w:vAlign w:val="bottom"/>
          </w:tcPr>
          <w:p w14:paraId="2B9E7147" w14:textId="77777777" w:rsidR="00A045E1" w:rsidRDefault="00A045E1">
            <w:pPr>
              <w:rPr>
                <w:rFonts w:ascii="宋体"/>
              </w:rPr>
            </w:pPr>
          </w:p>
        </w:tc>
        <w:tc>
          <w:tcPr>
            <w:tcW w:w="1007" w:type="pct"/>
            <w:shd w:val="clear" w:color="auto" w:fill="auto"/>
            <w:vAlign w:val="bottom"/>
          </w:tcPr>
          <w:p w14:paraId="2B9E7148" w14:textId="77777777" w:rsidR="00A045E1" w:rsidRDefault="00A045E1">
            <w:pPr>
              <w:rPr>
                <w:rFonts w:ascii="宋体"/>
              </w:rPr>
            </w:pPr>
          </w:p>
        </w:tc>
        <w:tc>
          <w:tcPr>
            <w:tcW w:w="5" w:type="pct"/>
            <w:shd w:val="clear" w:color="auto" w:fill="auto"/>
            <w:vAlign w:val="bottom"/>
          </w:tcPr>
          <w:p w14:paraId="2B9E7149" w14:textId="77777777" w:rsidR="00A045E1" w:rsidRDefault="00A045E1">
            <w:pPr>
              <w:rPr>
                <w:rFonts w:ascii="宋体"/>
              </w:rPr>
            </w:pPr>
          </w:p>
        </w:tc>
      </w:tr>
      <w:tr w:rsidR="00A045E1" w14:paraId="2B9E714F" w14:textId="77777777">
        <w:tc>
          <w:tcPr>
            <w:tcW w:w="0" w:type="auto"/>
            <w:gridSpan w:val="3"/>
            <w:shd w:val="clear" w:color="auto" w:fill="auto"/>
            <w:tcMar>
              <w:top w:w="40" w:type="dxa"/>
              <w:left w:w="20" w:type="dxa"/>
              <w:bottom w:w="40" w:type="dxa"/>
              <w:right w:w="20" w:type="dxa"/>
            </w:tcMar>
            <w:vAlign w:val="bottom"/>
          </w:tcPr>
          <w:p w14:paraId="2B9E714B" w14:textId="77777777" w:rsidR="00A045E1" w:rsidRDefault="00AB45D0">
            <w:pPr>
              <w:textAlignment w:val="bottom"/>
            </w:pPr>
            <w:r>
              <w:rPr>
                <w:rFonts w:ascii="sans-serif" w:eastAsia="sans-serif" w:hAnsi="sans-serif" w:cs="sans-serif"/>
                <w:b/>
                <w:bCs/>
                <w:color w:val="000000"/>
                <w:sz w:val="17"/>
                <w:szCs w:val="17"/>
              </w:rPr>
              <w:t>PERIOD</w:t>
            </w:r>
          </w:p>
        </w:tc>
        <w:tc>
          <w:tcPr>
            <w:tcW w:w="0" w:type="auto"/>
            <w:gridSpan w:val="3"/>
            <w:shd w:val="clear" w:color="auto" w:fill="auto"/>
            <w:tcMar>
              <w:top w:w="40" w:type="dxa"/>
              <w:left w:w="20" w:type="dxa"/>
              <w:bottom w:w="40" w:type="dxa"/>
              <w:right w:w="20" w:type="dxa"/>
            </w:tcMar>
            <w:vAlign w:val="bottom"/>
          </w:tcPr>
          <w:p w14:paraId="2B9E714C" w14:textId="77777777" w:rsidR="00A045E1" w:rsidRDefault="00AB45D0">
            <w:pPr>
              <w:jc w:val="right"/>
              <w:textAlignment w:val="bottom"/>
            </w:pPr>
            <w:r>
              <w:rPr>
                <w:rFonts w:ascii="sans-serif" w:eastAsia="sans-serif" w:hAnsi="sans-serif" w:cs="sans-serif"/>
                <w:b/>
                <w:bCs/>
                <w:color w:val="000000"/>
                <w:sz w:val="17"/>
                <w:szCs w:val="17"/>
              </w:rPr>
              <w:t>TOTAL NUMBER OF SHARES PURCHASED</w:t>
            </w:r>
          </w:p>
        </w:tc>
        <w:tc>
          <w:tcPr>
            <w:tcW w:w="0" w:type="auto"/>
            <w:gridSpan w:val="3"/>
            <w:shd w:val="clear" w:color="auto" w:fill="auto"/>
            <w:tcMar>
              <w:top w:w="40" w:type="dxa"/>
              <w:left w:w="20" w:type="dxa"/>
              <w:bottom w:w="40" w:type="dxa"/>
              <w:right w:w="20" w:type="dxa"/>
            </w:tcMar>
            <w:vAlign w:val="bottom"/>
          </w:tcPr>
          <w:p w14:paraId="2B9E714D" w14:textId="77777777" w:rsidR="00A045E1" w:rsidRDefault="00AB45D0">
            <w:pPr>
              <w:jc w:val="right"/>
              <w:textAlignment w:val="bottom"/>
            </w:pPr>
            <w:r>
              <w:rPr>
                <w:rFonts w:ascii="sans-serif" w:eastAsia="sans-serif" w:hAnsi="sans-serif" w:cs="sans-serif"/>
                <w:b/>
                <w:bCs/>
                <w:color w:val="000000"/>
                <w:sz w:val="17"/>
                <w:szCs w:val="17"/>
              </w:rPr>
              <w:t xml:space="preserve">AVERAGE PRICE </w:t>
            </w:r>
            <w:r>
              <w:rPr>
                <w:rFonts w:ascii="sans-serif" w:eastAsia="sans-serif" w:hAnsi="sans-serif" w:cs="sans-serif"/>
                <w:b/>
                <w:bCs/>
                <w:color w:val="000000"/>
                <w:sz w:val="17"/>
                <w:szCs w:val="17"/>
              </w:rPr>
              <w:br/>
              <w:t>PAID PER SHARE</w:t>
            </w:r>
          </w:p>
        </w:tc>
        <w:tc>
          <w:tcPr>
            <w:tcW w:w="0" w:type="auto"/>
            <w:gridSpan w:val="3"/>
            <w:shd w:val="clear" w:color="auto" w:fill="auto"/>
            <w:tcMar>
              <w:top w:w="40" w:type="dxa"/>
              <w:left w:w="20" w:type="dxa"/>
              <w:bottom w:w="40" w:type="dxa"/>
              <w:right w:w="20" w:type="dxa"/>
            </w:tcMar>
            <w:vAlign w:val="bottom"/>
          </w:tcPr>
          <w:p w14:paraId="2B9E714E" w14:textId="77777777" w:rsidR="00A045E1" w:rsidRDefault="00AB45D0">
            <w:pPr>
              <w:jc w:val="right"/>
              <w:textAlignment w:val="bottom"/>
            </w:pPr>
            <w:r>
              <w:rPr>
                <w:rFonts w:ascii="sans-serif" w:eastAsia="sans-serif" w:hAnsi="sans-serif" w:cs="sans-serif"/>
                <w:b/>
                <w:bCs/>
                <w:color w:val="000000"/>
                <w:sz w:val="17"/>
                <w:szCs w:val="17"/>
              </w:rPr>
              <w:t xml:space="preserve">APPROXIMATE DOLLAR </w:t>
            </w:r>
            <w:r>
              <w:rPr>
                <w:rFonts w:ascii="sans-serif" w:eastAsia="sans-serif" w:hAnsi="sans-serif" w:cs="sans-serif"/>
                <w:b/>
                <w:bCs/>
                <w:color w:val="000000"/>
                <w:sz w:val="17"/>
                <w:szCs w:val="17"/>
              </w:rPr>
              <w:br/>
              <w:t xml:space="preserve">VALUE OF SHARES THAT </w:t>
            </w:r>
            <w:r>
              <w:rPr>
                <w:rFonts w:ascii="sans-serif" w:eastAsia="sans-serif" w:hAnsi="sans-serif" w:cs="sans-serif"/>
                <w:b/>
                <w:bCs/>
                <w:color w:val="000000"/>
                <w:sz w:val="17"/>
                <w:szCs w:val="17"/>
              </w:rPr>
              <w:br/>
              <w:t xml:space="preserve">MAY YET BE PURCHASED </w:t>
            </w:r>
            <w:r>
              <w:rPr>
                <w:rFonts w:ascii="sans-serif" w:eastAsia="sans-serif" w:hAnsi="sans-serif" w:cs="sans-serif"/>
                <w:b/>
                <w:bCs/>
                <w:color w:val="000000"/>
                <w:sz w:val="17"/>
                <w:szCs w:val="17"/>
              </w:rPr>
              <w:br/>
              <w:t xml:space="preserve">UNDER THE PLAN </w:t>
            </w:r>
            <w:r>
              <w:rPr>
                <w:rFonts w:ascii="sans-serif" w:eastAsia="sans-serif" w:hAnsi="sans-serif" w:cs="sans-serif"/>
                <w:b/>
                <w:bCs/>
                <w:color w:val="000000"/>
                <w:sz w:val="17"/>
                <w:szCs w:val="17"/>
              </w:rPr>
              <w:br/>
              <w:t xml:space="preserve">OR PROGRAM </w:t>
            </w:r>
            <w:r>
              <w:rPr>
                <w:rFonts w:ascii="sans-serif" w:eastAsia="sans-serif" w:hAnsi="sans-serif" w:cs="sans-serif"/>
                <w:b/>
                <w:bCs/>
                <w:color w:val="000000"/>
                <w:sz w:val="17"/>
                <w:szCs w:val="17"/>
              </w:rPr>
              <w:br/>
              <w:t>(IN MILLIONS)</w:t>
            </w:r>
          </w:p>
        </w:tc>
      </w:tr>
      <w:tr w:rsidR="00A045E1" w14:paraId="2B9E715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7150" w14:textId="77777777" w:rsidR="00A045E1" w:rsidRDefault="00AB45D0">
            <w:pPr>
              <w:textAlignment w:val="bottom"/>
            </w:pPr>
            <w:r>
              <w:rPr>
                <w:rFonts w:ascii="Arial" w:eastAsia="宋体" w:hAnsi="Arial" w:cs="Arial"/>
                <w:color w:val="000000"/>
                <w:sz w:val="17"/>
                <w:szCs w:val="17"/>
              </w:rPr>
              <w:t>September 1 - September 30, 2022</w:t>
            </w:r>
          </w:p>
        </w:tc>
        <w:tc>
          <w:tcPr>
            <w:tcW w:w="0" w:type="auto"/>
            <w:gridSpan w:val="3"/>
            <w:tcBorders>
              <w:top w:val="single" w:sz="8" w:space="0" w:color="E87722"/>
            </w:tcBorders>
            <w:shd w:val="clear" w:color="auto" w:fill="FFF1E7"/>
            <w:tcMar>
              <w:top w:w="40" w:type="dxa"/>
              <w:left w:w="20" w:type="dxa"/>
              <w:bottom w:w="40" w:type="dxa"/>
              <w:right w:w="20" w:type="dxa"/>
            </w:tcMar>
            <w:vAlign w:val="bottom"/>
          </w:tcPr>
          <w:p w14:paraId="2B9E7151" w14:textId="77777777" w:rsidR="00A045E1" w:rsidRDefault="00AB45D0">
            <w:pPr>
              <w:jc w:val="right"/>
              <w:textAlignment w:val="bottom"/>
            </w:pPr>
            <w:r>
              <w:rPr>
                <w:rFonts w:ascii="Arial" w:eastAsia="宋体" w:hAnsi="Arial" w:cs="Arial"/>
                <w:color w:val="000000"/>
                <w:sz w:val="17"/>
                <w:szCs w:val="17"/>
              </w:rPr>
              <w:t>3,280,909</w:t>
            </w:r>
          </w:p>
        </w:tc>
        <w:tc>
          <w:tcPr>
            <w:tcW w:w="0" w:type="auto"/>
            <w:tcBorders>
              <w:top w:val="single" w:sz="8" w:space="0" w:color="E87722"/>
            </w:tcBorders>
            <w:shd w:val="clear" w:color="auto" w:fill="FFF1E7"/>
            <w:tcMar>
              <w:top w:w="40" w:type="dxa"/>
              <w:left w:w="20" w:type="dxa"/>
              <w:bottom w:w="40" w:type="dxa"/>
              <w:right w:w="0" w:type="dxa"/>
            </w:tcMar>
            <w:vAlign w:val="bottom"/>
          </w:tcPr>
          <w:p w14:paraId="2B9E7152"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7153" w14:textId="77777777" w:rsidR="00A045E1" w:rsidRDefault="00AB45D0">
            <w:pPr>
              <w:jc w:val="right"/>
              <w:textAlignment w:val="bottom"/>
            </w:pPr>
            <w:r>
              <w:rPr>
                <w:rFonts w:ascii="Arial" w:eastAsia="宋体" w:hAnsi="Arial" w:cs="Arial"/>
                <w:color w:val="000000"/>
                <w:sz w:val="17"/>
                <w:szCs w:val="17"/>
              </w:rPr>
              <w:t>102.26 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7154" w14:textId="77777777" w:rsidR="00A045E1" w:rsidRDefault="00A045E1">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B9E7155" w14:textId="77777777" w:rsidR="00A045E1" w:rsidRDefault="00AB45D0">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B9E7156" w14:textId="77777777" w:rsidR="00A045E1" w:rsidRDefault="00AB45D0">
            <w:pPr>
              <w:jc w:val="right"/>
              <w:textAlignment w:val="bottom"/>
            </w:pPr>
            <w:r>
              <w:rPr>
                <w:rFonts w:ascii="Arial" w:eastAsia="宋体" w:hAnsi="Arial" w:cs="Arial"/>
                <w:color w:val="000000"/>
                <w:sz w:val="17"/>
                <w:szCs w:val="17"/>
              </w:rPr>
              <w:t>17,383 </w:t>
            </w:r>
          </w:p>
        </w:tc>
        <w:tc>
          <w:tcPr>
            <w:tcW w:w="0" w:type="auto"/>
            <w:tcBorders>
              <w:top w:val="single" w:sz="8" w:space="0" w:color="E87722"/>
            </w:tcBorders>
            <w:shd w:val="clear" w:color="auto" w:fill="FFF1E7"/>
            <w:tcMar>
              <w:top w:w="40" w:type="dxa"/>
              <w:left w:w="0" w:type="dxa"/>
              <w:bottom w:w="40" w:type="dxa"/>
              <w:right w:w="20" w:type="dxa"/>
            </w:tcMar>
            <w:vAlign w:val="bottom"/>
          </w:tcPr>
          <w:p w14:paraId="2B9E7157" w14:textId="77777777" w:rsidR="00A045E1" w:rsidRDefault="00A045E1">
            <w:pPr>
              <w:jc w:val="right"/>
              <w:rPr>
                <w:rFonts w:ascii="宋体"/>
              </w:rPr>
            </w:pPr>
          </w:p>
        </w:tc>
      </w:tr>
      <w:tr w:rsidR="00A045E1" w14:paraId="2B9E716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7159" w14:textId="77777777" w:rsidR="00A045E1" w:rsidRDefault="00AB45D0">
            <w:pPr>
              <w:textAlignment w:val="bottom"/>
            </w:pPr>
            <w:r>
              <w:rPr>
                <w:rFonts w:ascii="Arial" w:eastAsia="宋体" w:hAnsi="Arial" w:cs="Arial"/>
                <w:color w:val="000000"/>
                <w:sz w:val="17"/>
                <w:szCs w:val="17"/>
              </w:rPr>
              <w:t>October 1 - October 31, 2022</w:t>
            </w:r>
          </w:p>
        </w:tc>
        <w:tc>
          <w:tcPr>
            <w:tcW w:w="0" w:type="auto"/>
            <w:gridSpan w:val="3"/>
            <w:tcBorders>
              <w:top w:val="single" w:sz="4" w:space="0" w:color="808080"/>
            </w:tcBorders>
            <w:shd w:val="clear" w:color="auto" w:fill="FFF1E7"/>
            <w:tcMar>
              <w:top w:w="40" w:type="dxa"/>
              <w:left w:w="20" w:type="dxa"/>
              <w:bottom w:w="40" w:type="dxa"/>
              <w:right w:w="20" w:type="dxa"/>
            </w:tcMar>
            <w:vAlign w:val="bottom"/>
          </w:tcPr>
          <w:p w14:paraId="2B9E715A" w14:textId="77777777" w:rsidR="00A045E1" w:rsidRDefault="00AB45D0">
            <w:pPr>
              <w:jc w:val="right"/>
              <w:textAlignment w:val="bottom"/>
            </w:pPr>
            <w:r>
              <w:rPr>
                <w:rFonts w:ascii="Arial" w:eastAsia="宋体" w:hAnsi="Arial" w:cs="Arial"/>
                <w:color w:val="000000"/>
                <w:sz w:val="17"/>
                <w:szCs w:val="17"/>
              </w:rPr>
              <w:t>5,602,879</w:t>
            </w:r>
          </w:p>
        </w:tc>
        <w:tc>
          <w:tcPr>
            <w:tcW w:w="0" w:type="auto"/>
            <w:tcBorders>
              <w:top w:val="single" w:sz="4" w:space="0" w:color="808080"/>
            </w:tcBorders>
            <w:shd w:val="clear" w:color="auto" w:fill="FFF1E7"/>
            <w:tcMar>
              <w:top w:w="40" w:type="dxa"/>
              <w:left w:w="20" w:type="dxa"/>
              <w:bottom w:w="40" w:type="dxa"/>
              <w:right w:w="0" w:type="dxa"/>
            </w:tcMar>
            <w:vAlign w:val="bottom"/>
          </w:tcPr>
          <w:p w14:paraId="2B9E715B"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715C" w14:textId="77777777" w:rsidR="00A045E1" w:rsidRDefault="00AB45D0">
            <w:pPr>
              <w:jc w:val="right"/>
              <w:textAlignment w:val="bottom"/>
            </w:pPr>
            <w:r>
              <w:rPr>
                <w:rFonts w:ascii="Arial" w:eastAsia="宋体" w:hAnsi="Arial" w:cs="Arial"/>
                <w:color w:val="000000"/>
                <w:sz w:val="17"/>
                <w:szCs w:val="17"/>
              </w:rPr>
              <w:t>89.77 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715D" w14:textId="77777777" w:rsidR="00A045E1" w:rsidRDefault="00A045E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715E"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715F" w14:textId="77777777" w:rsidR="00A045E1" w:rsidRDefault="00AB45D0">
            <w:pPr>
              <w:jc w:val="right"/>
              <w:textAlignment w:val="bottom"/>
            </w:pPr>
            <w:r>
              <w:rPr>
                <w:rFonts w:ascii="Arial" w:eastAsia="宋体" w:hAnsi="Arial" w:cs="Arial"/>
                <w:color w:val="000000"/>
                <w:sz w:val="17"/>
                <w:szCs w:val="17"/>
              </w:rPr>
              <w:t>16,880 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7160" w14:textId="77777777" w:rsidR="00A045E1" w:rsidRDefault="00A045E1">
            <w:pPr>
              <w:jc w:val="right"/>
              <w:rPr>
                <w:rFonts w:ascii="宋体"/>
              </w:rPr>
            </w:pPr>
          </w:p>
        </w:tc>
      </w:tr>
      <w:tr w:rsidR="00A045E1" w14:paraId="2B9E716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7162" w14:textId="77777777" w:rsidR="00A045E1" w:rsidRDefault="00AB45D0">
            <w:pPr>
              <w:textAlignment w:val="bottom"/>
            </w:pPr>
            <w:r>
              <w:rPr>
                <w:rFonts w:ascii="Arial" w:eastAsia="宋体" w:hAnsi="Arial" w:cs="Arial"/>
                <w:color w:val="000000"/>
                <w:sz w:val="17"/>
                <w:szCs w:val="17"/>
              </w:rPr>
              <w:t>November 1 - November 30, 2022</w:t>
            </w:r>
          </w:p>
        </w:tc>
        <w:tc>
          <w:tcPr>
            <w:tcW w:w="0" w:type="auto"/>
            <w:gridSpan w:val="3"/>
            <w:tcBorders>
              <w:top w:val="single" w:sz="4" w:space="0" w:color="808080"/>
            </w:tcBorders>
            <w:shd w:val="clear" w:color="auto" w:fill="FFF1E7"/>
            <w:tcMar>
              <w:top w:w="40" w:type="dxa"/>
              <w:left w:w="20" w:type="dxa"/>
              <w:bottom w:w="40" w:type="dxa"/>
              <w:right w:w="20" w:type="dxa"/>
            </w:tcMar>
            <w:vAlign w:val="bottom"/>
          </w:tcPr>
          <w:p w14:paraId="2B9E7163" w14:textId="77777777" w:rsidR="00A045E1" w:rsidRDefault="00AB45D0">
            <w:pPr>
              <w:jc w:val="right"/>
              <w:textAlignment w:val="bottom"/>
            </w:pPr>
            <w:r>
              <w:rPr>
                <w:rFonts w:ascii="Arial" w:eastAsia="宋体" w:hAnsi="Arial" w:cs="Arial"/>
                <w:color w:val="000000"/>
                <w:sz w:val="17"/>
                <w:szCs w:val="17"/>
              </w:rPr>
              <w:t>7,631,068</w:t>
            </w:r>
          </w:p>
        </w:tc>
        <w:tc>
          <w:tcPr>
            <w:tcW w:w="0" w:type="auto"/>
            <w:tcBorders>
              <w:top w:val="single" w:sz="4" w:space="0" w:color="808080"/>
            </w:tcBorders>
            <w:shd w:val="clear" w:color="auto" w:fill="FFF1E7"/>
            <w:tcMar>
              <w:top w:w="40" w:type="dxa"/>
              <w:left w:w="20" w:type="dxa"/>
              <w:bottom w:w="40" w:type="dxa"/>
              <w:right w:w="0" w:type="dxa"/>
            </w:tcMar>
            <w:vAlign w:val="bottom"/>
          </w:tcPr>
          <w:p w14:paraId="2B9E7164"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7165" w14:textId="77777777" w:rsidR="00A045E1" w:rsidRDefault="00AB45D0">
            <w:pPr>
              <w:jc w:val="right"/>
              <w:textAlignment w:val="bottom"/>
            </w:pPr>
            <w:r>
              <w:rPr>
                <w:rFonts w:ascii="Arial" w:eastAsia="宋体" w:hAnsi="Arial" w:cs="Arial"/>
                <w:color w:val="000000"/>
                <w:sz w:val="17"/>
                <w:szCs w:val="17"/>
              </w:rPr>
              <w:t>100.65 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7166" w14:textId="77777777" w:rsidR="00A045E1" w:rsidRDefault="00A045E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B9E7167" w14:textId="77777777" w:rsidR="00A045E1" w:rsidRDefault="00AB45D0">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B9E7168" w14:textId="77777777" w:rsidR="00A045E1" w:rsidRDefault="00AB45D0">
            <w:pPr>
              <w:jc w:val="right"/>
              <w:textAlignment w:val="bottom"/>
            </w:pPr>
            <w:r>
              <w:rPr>
                <w:rFonts w:ascii="Arial" w:eastAsia="宋体" w:hAnsi="Arial" w:cs="Arial"/>
                <w:color w:val="000000"/>
                <w:sz w:val="17"/>
                <w:szCs w:val="17"/>
              </w:rPr>
              <w:t>16,112 </w:t>
            </w:r>
          </w:p>
        </w:tc>
        <w:tc>
          <w:tcPr>
            <w:tcW w:w="0" w:type="auto"/>
            <w:tcBorders>
              <w:top w:val="single" w:sz="4" w:space="0" w:color="808080"/>
            </w:tcBorders>
            <w:shd w:val="clear" w:color="auto" w:fill="FFF1E7"/>
            <w:tcMar>
              <w:top w:w="40" w:type="dxa"/>
              <w:left w:w="0" w:type="dxa"/>
              <w:bottom w:w="40" w:type="dxa"/>
              <w:right w:w="20" w:type="dxa"/>
            </w:tcMar>
            <w:vAlign w:val="bottom"/>
          </w:tcPr>
          <w:p w14:paraId="2B9E7169" w14:textId="77777777" w:rsidR="00A045E1" w:rsidRDefault="00A045E1">
            <w:pPr>
              <w:jc w:val="right"/>
              <w:rPr>
                <w:rFonts w:ascii="宋体"/>
              </w:rPr>
            </w:pPr>
          </w:p>
        </w:tc>
      </w:tr>
      <w:tr w:rsidR="00A045E1" w14:paraId="2B9E7171" w14:textId="77777777">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B9E716B" w14:textId="77777777" w:rsidR="00A045E1" w:rsidRDefault="00A045E1">
            <w:pPr>
              <w:rPr>
                <w:rFonts w:ascii="宋体"/>
              </w:rPr>
            </w:pPr>
          </w:p>
        </w:tc>
        <w:tc>
          <w:tcPr>
            <w:tcW w:w="0" w:type="auto"/>
            <w:gridSpan w:val="3"/>
            <w:tcBorders>
              <w:top w:val="single" w:sz="8" w:space="0" w:color="E87722"/>
              <w:bottom w:val="single" w:sz="8" w:space="0" w:color="E87722"/>
            </w:tcBorders>
            <w:shd w:val="clear" w:color="auto" w:fill="FFF1E7"/>
            <w:tcMar>
              <w:top w:w="40" w:type="dxa"/>
              <w:left w:w="20" w:type="dxa"/>
              <w:bottom w:w="40" w:type="dxa"/>
              <w:right w:w="20" w:type="dxa"/>
            </w:tcMar>
            <w:vAlign w:val="bottom"/>
          </w:tcPr>
          <w:p w14:paraId="2B9E716C" w14:textId="77777777" w:rsidR="00A045E1" w:rsidRDefault="00AB45D0">
            <w:pPr>
              <w:jc w:val="right"/>
              <w:textAlignment w:val="bottom"/>
            </w:pPr>
            <w:r>
              <w:rPr>
                <w:rFonts w:ascii="Arial" w:eastAsia="宋体" w:hAnsi="Arial" w:cs="Arial"/>
                <w:b/>
                <w:bCs/>
                <w:color w:val="000000"/>
                <w:sz w:val="17"/>
                <w:szCs w:val="17"/>
              </w:rPr>
              <w:t>16,514,856</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B9E716D" w14:textId="77777777" w:rsidR="00A045E1" w:rsidRDefault="00AB45D0">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B9E716E" w14:textId="77777777" w:rsidR="00A045E1" w:rsidRDefault="00AB45D0">
            <w:pPr>
              <w:jc w:val="right"/>
              <w:textAlignment w:val="bottom"/>
            </w:pPr>
            <w:r>
              <w:rPr>
                <w:rFonts w:ascii="Arial" w:eastAsia="宋体" w:hAnsi="Arial" w:cs="Arial"/>
                <w:b/>
                <w:bCs/>
                <w:color w:val="000000"/>
                <w:sz w:val="17"/>
                <w:szCs w:val="17"/>
              </w:rPr>
              <w:t>97.28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B9E716F" w14:textId="77777777" w:rsidR="00A045E1" w:rsidRDefault="00A045E1">
            <w:pPr>
              <w:jc w:val="right"/>
              <w:rPr>
                <w:rFonts w:ascii="宋体"/>
              </w:rPr>
            </w:pPr>
          </w:p>
        </w:tc>
        <w:tc>
          <w:tcPr>
            <w:tcW w:w="0" w:type="auto"/>
            <w:gridSpan w:val="3"/>
            <w:tcBorders>
              <w:top w:val="single" w:sz="8" w:space="0" w:color="E87722"/>
              <w:bottom w:val="single" w:sz="8" w:space="0" w:color="E87722"/>
            </w:tcBorders>
            <w:shd w:val="clear" w:color="auto" w:fill="FFF1E7"/>
            <w:tcMar>
              <w:top w:w="0" w:type="dxa"/>
              <w:left w:w="20" w:type="dxa"/>
              <w:bottom w:w="0" w:type="dxa"/>
              <w:right w:w="20" w:type="dxa"/>
            </w:tcMar>
            <w:vAlign w:val="bottom"/>
          </w:tcPr>
          <w:p w14:paraId="2B9E7170" w14:textId="77777777" w:rsidR="00A045E1" w:rsidRDefault="00A045E1">
            <w:pPr>
              <w:rPr>
                <w:rFonts w:ascii="宋体"/>
              </w:rPr>
            </w:pPr>
          </w:p>
        </w:tc>
      </w:tr>
    </w:tbl>
    <w:p w14:paraId="2B9E7172" w14:textId="77777777" w:rsidR="00A045E1" w:rsidRDefault="00AB45D0">
      <w:pPr>
        <w:spacing w:before="120" w:after="120"/>
      </w:pPr>
      <w:r>
        <w:rPr>
          <w:rFonts w:ascii="Arial" w:eastAsia="宋体" w:hAnsi="Arial" w:cs="Arial"/>
          <w:color w:val="E87722"/>
          <w:sz w:val="17"/>
          <w:szCs w:val="17"/>
        </w:rPr>
        <w:t>46</w:t>
      </w:r>
      <w:r>
        <w:rPr>
          <w:rFonts w:ascii="sans-serif" w:eastAsia="sans-serif" w:hAnsi="sans-serif" w:cs="sans-serif"/>
          <w:color w:val="000000"/>
          <w:sz w:val="17"/>
          <w:szCs w:val="17"/>
        </w:rPr>
        <w:t xml:space="preserve"> </w:t>
      </w:r>
    </w:p>
    <w:p w14:paraId="2B9E7173" w14:textId="77777777" w:rsidR="00A045E1" w:rsidRDefault="00AB45D0">
      <w:r>
        <w:pict w14:anchorId="2B9E724A">
          <v:rect id="_x0000_i1072" style="width:415.3pt;height:1.5pt" o:hralign="center" o:hrstd="t" o:hr="t" fillcolor="#a0a0a0" stroked="f"/>
        </w:pict>
      </w:r>
    </w:p>
    <w:p w14:paraId="2B9E7174" w14:textId="77777777" w:rsidR="00A045E1" w:rsidRDefault="00A045E1"/>
    <w:p w14:paraId="2B9E7175" w14:textId="77777777" w:rsidR="00A045E1" w:rsidRDefault="00AB45D0">
      <w:hyperlink r:id="rId114" w:anchor="ief5e6988819748dbbb795180b2159749_7" w:history="1">
        <w:r>
          <w:rPr>
            <w:rStyle w:val="a5"/>
            <w:rFonts w:ascii="sans-serif" w:eastAsia="sans-serif" w:hAnsi="sans-serif" w:cs="sans-serif"/>
            <w:sz w:val="17"/>
            <w:szCs w:val="17"/>
          </w:rPr>
          <w:t>Table of Contents</w:t>
        </w:r>
      </w:hyperlink>
    </w:p>
    <w:p w14:paraId="2B9E7176" w14:textId="77777777" w:rsidR="00A045E1" w:rsidRDefault="00A045E1"/>
    <w:p w14:paraId="2B9E7177" w14:textId="77777777" w:rsidR="00A045E1" w:rsidRDefault="00AB45D0">
      <w:pPr>
        <w:spacing w:before="360" w:after="180"/>
      </w:pPr>
      <w:r>
        <w:rPr>
          <w:rFonts w:ascii="sans-serif" w:eastAsia="sans-serif" w:hAnsi="sans-serif" w:cs="sans-serif"/>
          <w:color w:val="000000"/>
          <w:sz w:val="44"/>
          <w:szCs w:val="44"/>
        </w:rPr>
        <w:t>ITEM 6. EXHIBITS</w:t>
      </w:r>
    </w:p>
    <w:p w14:paraId="2B9E7178" w14:textId="77777777" w:rsidR="00A045E1" w:rsidRDefault="00AB45D0">
      <w:pPr>
        <w:spacing w:before="120" w:after="120"/>
      </w:pPr>
      <w:r>
        <w:rPr>
          <w:rFonts w:ascii="Arial" w:eastAsia="宋体" w:hAnsi="Arial" w:cs="Arial"/>
          <w:color w:val="000000"/>
          <w:sz w:val="17"/>
          <w:szCs w:val="17"/>
        </w:rPr>
        <w:t>(a) EXHIBITS:</w:t>
      </w:r>
    </w:p>
    <w:tbl>
      <w:tblPr>
        <w:tblW w:w="5000" w:type="pct"/>
        <w:tblCellMar>
          <w:top w:w="15" w:type="dxa"/>
          <w:left w:w="15" w:type="dxa"/>
          <w:bottom w:w="15" w:type="dxa"/>
          <w:right w:w="15" w:type="dxa"/>
        </w:tblCellMar>
        <w:tblLook w:val="04A0" w:firstRow="1" w:lastRow="0" w:firstColumn="1" w:lastColumn="0" w:noHBand="0" w:noVBand="1"/>
      </w:tblPr>
      <w:tblGrid>
        <w:gridCol w:w="71"/>
        <w:gridCol w:w="753"/>
        <w:gridCol w:w="36"/>
        <w:gridCol w:w="69"/>
        <w:gridCol w:w="7370"/>
        <w:gridCol w:w="37"/>
      </w:tblGrid>
      <w:tr w:rsidR="00A045E1" w14:paraId="2B9E717F" w14:textId="77777777">
        <w:tc>
          <w:tcPr>
            <w:tcW w:w="50" w:type="pct"/>
            <w:shd w:val="clear" w:color="auto" w:fill="auto"/>
            <w:vAlign w:val="bottom"/>
          </w:tcPr>
          <w:p w14:paraId="2B9E7179" w14:textId="77777777" w:rsidR="00A045E1" w:rsidRDefault="00A045E1">
            <w:pPr>
              <w:rPr>
                <w:rFonts w:ascii="宋体"/>
              </w:rPr>
            </w:pPr>
          </w:p>
        </w:tc>
        <w:tc>
          <w:tcPr>
            <w:tcW w:w="461" w:type="pct"/>
            <w:shd w:val="clear" w:color="auto" w:fill="auto"/>
            <w:vAlign w:val="bottom"/>
          </w:tcPr>
          <w:p w14:paraId="2B9E717A" w14:textId="77777777" w:rsidR="00A045E1" w:rsidRDefault="00A045E1">
            <w:pPr>
              <w:rPr>
                <w:rFonts w:ascii="宋体"/>
              </w:rPr>
            </w:pPr>
          </w:p>
        </w:tc>
        <w:tc>
          <w:tcPr>
            <w:tcW w:w="5" w:type="pct"/>
            <w:shd w:val="clear" w:color="auto" w:fill="auto"/>
            <w:vAlign w:val="bottom"/>
          </w:tcPr>
          <w:p w14:paraId="2B9E717B" w14:textId="77777777" w:rsidR="00A045E1" w:rsidRDefault="00A045E1">
            <w:pPr>
              <w:rPr>
                <w:rFonts w:ascii="宋体"/>
              </w:rPr>
            </w:pPr>
          </w:p>
        </w:tc>
        <w:tc>
          <w:tcPr>
            <w:tcW w:w="50" w:type="pct"/>
            <w:shd w:val="clear" w:color="auto" w:fill="auto"/>
            <w:vAlign w:val="bottom"/>
          </w:tcPr>
          <w:p w14:paraId="2B9E717C" w14:textId="77777777" w:rsidR="00A045E1" w:rsidRDefault="00A045E1">
            <w:pPr>
              <w:rPr>
                <w:rFonts w:ascii="宋体"/>
              </w:rPr>
            </w:pPr>
          </w:p>
        </w:tc>
        <w:tc>
          <w:tcPr>
            <w:tcW w:w="4428" w:type="pct"/>
            <w:shd w:val="clear" w:color="auto" w:fill="auto"/>
            <w:vAlign w:val="bottom"/>
          </w:tcPr>
          <w:p w14:paraId="2B9E717D" w14:textId="77777777" w:rsidR="00A045E1" w:rsidRDefault="00A045E1">
            <w:pPr>
              <w:rPr>
                <w:rFonts w:ascii="宋体"/>
              </w:rPr>
            </w:pPr>
          </w:p>
        </w:tc>
        <w:tc>
          <w:tcPr>
            <w:tcW w:w="5" w:type="pct"/>
            <w:shd w:val="clear" w:color="auto" w:fill="auto"/>
            <w:vAlign w:val="bottom"/>
          </w:tcPr>
          <w:p w14:paraId="2B9E717E" w14:textId="77777777" w:rsidR="00A045E1" w:rsidRDefault="00A045E1">
            <w:pPr>
              <w:rPr>
                <w:rFonts w:ascii="宋体"/>
              </w:rPr>
            </w:pPr>
          </w:p>
        </w:tc>
      </w:tr>
      <w:tr w:rsidR="00A045E1" w14:paraId="2B9E7182" w14:textId="77777777">
        <w:trPr>
          <w:trHeight w:val="240"/>
        </w:trPr>
        <w:tc>
          <w:tcPr>
            <w:tcW w:w="0" w:type="auto"/>
            <w:gridSpan w:val="3"/>
            <w:shd w:val="clear" w:color="auto" w:fill="auto"/>
            <w:tcMar>
              <w:top w:w="0" w:type="dxa"/>
              <w:left w:w="20" w:type="dxa"/>
              <w:bottom w:w="0" w:type="dxa"/>
              <w:right w:w="20" w:type="dxa"/>
            </w:tcMar>
            <w:vAlign w:val="bottom"/>
          </w:tcPr>
          <w:p w14:paraId="2B9E7180" w14:textId="77777777" w:rsidR="00A045E1" w:rsidRDefault="00A045E1">
            <w:pPr>
              <w:rPr>
                <w:rFonts w:ascii="宋体"/>
              </w:rPr>
            </w:pPr>
          </w:p>
        </w:tc>
        <w:tc>
          <w:tcPr>
            <w:tcW w:w="0" w:type="auto"/>
            <w:gridSpan w:val="3"/>
            <w:shd w:val="clear" w:color="auto" w:fill="auto"/>
            <w:tcMar>
              <w:top w:w="0" w:type="dxa"/>
              <w:left w:w="20" w:type="dxa"/>
              <w:bottom w:w="0" w:type="dxa"/>
              <w:right w:w="20" w:type="dxa"/>
            </w:tcMar>
            <w:vAlign w:val="bottom"/>
          </w:tcPr>
          <w:p w14:paraId="2B9E7181" w14:textId="77777777" w:rsidR="00A045E1" w:rsidRDefault="00A045E1">
            <w:pPr>
              <w:rPr>
                <w:rFonts w:ascii="宋体"/>
              </w:rPr>
            </w:pPr>
          </w:p>
        </w:tc>
      </w:tr>
      <w:tr w:rsidR="00A045E1" w14:paraId="2B9E7185" w14:textId="77777777">
        <w:tc>
          <w:tcPr>
            <w:tcW w:w="0" w:type="auto"/>
            <w:gridSpan w:val="3"/>
            <w:tcBorders>
              <w:top w:val="single" w:sz="8" w:space="0" w:color="E87722"/>
            </w:tcBorders>
            <w:shd w:val="clear" w:color="auto" w:fill="auto"/>
            <w:tcMar>
              <w:top w:w="40" w:type="dxa"/>
              <w:left w:w="20" w:type="dxa"/>
              <w:bottom w:w="40" w:type="dxa"/>
              <w:right w:w="20" w:type="dxa"/>
            </w:tcMar>
          </w:tcPr>
          <w:p w14:paraId="2B9E7183" w14:textId="77777777" w:rsidR="00A045E1" w:rsidRDefault="00AB45D0">
            <w:pPr>
              <w:textAlignment w:val="top"/>
            </w:pPr>
            <w:r>
              <w:rPr>
                <w:rFonts w:ascii="Arial" w:eastAsia="宋体" w:hAnsi="Arial" w:cs="Arial"/>
                <w:b/>
                <w:bCs/>
                <w:color w:val="000000"/>
                <w:sz w:val="17"/>
                <w:szCs w:val="17"/>
              </w:rPr>
              <w:t>3.</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7184" w14:textId="77777777" w:rsidR="00A045E1" w:rsidRDefault="00AB45D0">
            <w:pPr>
              <w:textAlignment w:val="bottom"/>
            </w:pPr>
            <w:r>
              <w:rPr>
                <w:rFonts w:ascii="Arial" w:eastAsia="宋体" w:hAnsi="Arial" w:cs="Arial"/>
                <w:b/>
                <w:bCs/>
                <w:color w:val="000000"/>
                <w:sz w:val="17"/>
                <w:szCs w:val="17"/>
              </w:rPr>
              <w:t>Exhibits:</w:t>
            </w:r>
          </w:p>
        </w:tc>
      </w:tr>
      <w:tr w:rsidR="00A045E1" w14:paraId="2B9E7188" w14:textId="77777777">
        <w:tc>
          <w:tcPr>
            <w:tcW w:w="0" w:type="auto"/>
            <w:gridSpan w:val="3"/>
            <w:tcBorders>
              <w:top w:val="single" w:sz="8" w:space="0" w:color="E87722"/>
            </w:tcBorders>
            <w:shd w:val="clear" w:color="auto" w:fill="auto"/>
            <w:tcMar>
              <w:top w:w="40" w:type="dxa"/>
              <w:left w:w="20" w:type="dxa"/>
              <w:bottom w:w="40" w:type="dxa"/>
              <w:right w:w="20" w:type="dxa"/>
            </w:tcMar>
          </w:tcPr>
          <w:p w14:paraId="2B9E7186" w14:textId="77777777" w:rsidR="00A045E1" w:rsidRDefault="00AB45D0">
            <w:pPr>
              <w:textAlignment w:val="top"/>
            </w:pPr>
            <w:r>
              <w:rPr>
                <w:rFonts w:ascii="Arial" w:eastAsia="宋体" w:hAnsi="Arial" w:cs="Arial"/>
                <w:color w:val="000000"/>
                <w:sz w:val="17"/>
                <w:szCs w:val="17"/>
              </w:rPr>
              <w:t>3.1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B9E7187" w14:textId="77777777" w:rsidR="00A045E1" w:rsidRDefault="00AB45D0">
            <w:pPr>
              <w:textAlignment w:val="bottom"/>
            </w:pPr>
            <w:hyperlink r:id="rId115" w:history="1">
              <w:r>
                <w:rPr>
                  <w:rStyle w:val="a5"/>
                  <w:rFonts w:ascii="Arial" w:eastAsia="宋体" w:hAnsi="Arial" w:cs="Arial"/>
                  <w:color w:val="000000"/>
                  <w:sz w:val="17"/>
                  <w:szCs w:val="17"/>
                  <w:u w:val="none"/>
                </w:rPr>
                <w:t xml:space="preserve">Restated Articles of Incorporation, as amended (incorporated by reference to Exhibit 3.1 to the Company's Quarterly Report on Form 10-Q for the fiscal </w:t>
              </w:r>
              <w:r>
                <w:rPr>
                  <w:rStyle w:val="a5"/>
                  <w:rFonts w:ascii="Arial" w:eastAsia="宋体" w:hAnsi="Arial" w:cs="Arial"/>
                  <w:color w:val="000000"/>
                  <w:sz w:val="17"/>
                  <w:szCs w:val="17"/>
                  <w:u w:val="none"/>
                </w:rPr>
                <w:t>quarter ended November 30, 2015).</w:t>
              </w:r>
            </w:hyperlink>
          </w:p>
        </w:tc>
      </w:tr>
      <w:tr w:rsidR="00A045E1" w14:paraId="2B9E718B" w14:textId="77777777">
        <w:tc>
          <w:tcPr>
            <w:tcW w:w="0" w:type="auto"/>
            <w:gridSpan w:val="3"/>
            <w:tcBorders>
              <w:top w:val="single" w:sz="4" w:space="0" w:color="808080"/>
            </w:tcBorders>
            <w:shd w:val="clear" w:color="auto" w:fill="auto"/>
            <w:tcMar>
              <w:top w:w="40" w:type="dxa"/>
              <w:left w:w="20" w:type="dxa"/>
              <w:bottom w:w="40" w:type="dxa"/>
              <w:right w:w="20" w:type="dxa"/>
            </w:tcMar>
          </w:tcPr>
          <w:p w14:paraId="2B9E7189" w14:textId="77777777" w:rsidR="00A045E1" w:rsidRDefault="00AB45D0">
            <w:pPr>
              <w:textAlignment w:val="top"/>
            </w:pPr>
            <w:r>
              <w:rPr>
                <w:rFonts w:ascii="Arial" w:eastAsia="宋体" w:hAnsi="Arial" w:cs="Arial"/>
                <w:color w:val="000000"/>
                <w:sz w:val="17"/>
                <w:szCs w:val="17"/>
              </w:rPr>
              <w:t>3.2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718A" w14:textId="77777777" w:rsidR="00A045E1" w:rsidRDefault="00AB45D0">
            <w:pPr>
              <w:textAlignment w:val="bottom"/>
            </w:pPr>
            <w:hyperlink r:id="rId116" w:history="1">
              <w:r>
                <w:rPr>
                  <w:rStyle w:val="a5"/>
                  <w:rFonts w:ascii="Arial" w:eastAsia="宋体" w:hAnsi="Arial" w:cs="Arial"/>
                  <w:color w:val="000000"/>
                  <w:sz w:val="17"/>
                  <w:szCs w:val="17"/>
                  <w:u w:val="none"/>
                </w:rPr>
                <w:t xml:space="preserve">Fifth Restated Bylaws, as amended (incorporated by reference to Exhibit 3.1 to the Company's Current Report on </w:t>
              </w:r>
              <w:r>
                <w:rPr>
                  <w:rStyle w:val="a5"/>
                  <w:rFonts w:ascii="Arial" w:eastAsia="宋体" w:hAnsi="Arial" w:cs="Arial"/>
                  <w:color w:val="000000"/>
                  <w:sz w:val="17"/>
                  <w:szCs w:val="17"/>
                  <w:u w:val="none"/>
                </w:rPr>
                <w:t>Form 8-K filed June 19, 2020).</w:t>
              </w:r>
            </w:hyperlink>
          </w:p>
        </w:tc>
      </w:tr>
      <w:tr w:rsidR="00A045E1" w14:paraId="2B9E718E" w14:textId="77777777">
        <w:tc>
          <w:tcPr>
            <w:tcW w:w="0" w:type="auto"/>
            <w:gridSpan w:val="3"/>
            <w:tcBorders>
              <w:top w:val="single" w:sz="4" w:space="0" w:color="808080"/>
            </w:tcBorders>
            <w:shd w:val="clear" w:color="auto" w:fill="auto"/>
            <w:tcMar>
              <w:top w:w="40" w:type="dxa"/>
              <w:left w:w="20" w:type="dxa"/>
              <w:bottom w:w="40" w:type="dxa"/>
              <w:right w:w="20" w:type="dxa"/>
            </w:tcMar>
          </w:tcPr>
          <w:p w14:paraId="2B9E718C" w14:textId="77777777" w:rsidR="00A045E1" w:rsidRDefault="00AB45D0">
            <w:pPr>
              <w:textAlignment w:val="top"/>
            </w:pPr>
            <w:r>
              <w:rPr>
                <w:rFonts w:ascii="Arial" w:eastAsia="宋体" w:hAnsi="Arial" w:cs="Arial"/>
                <w:color w:val="000000"/>
                <w:sz w:val="17"/>
                <w:szCs w:val="17"/>
              </w:rPr>
              <w:t>4.1</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718D" w14:textId="77777777" w:rsidR="00A045E1" w:rsidRDefault="00AB45D0">
            <w:pPr>
              <w:textAlignment w:val="bottom"/>
            </w:pPr>
            <w:hyperlink r:id="rId117" w:history="1">
              <w:r>
                <w:rPr>
                  <w:rStyle w:val="a5"/>
                  <w:rFonts w:ascii="Arial" w:eastAsia="宋体" w:hAnsi="Arial" w:cs="Arial"/>
                  <w:color w:val="000000"/>
                  <w:sz w:val="17"/>
                  <w:szCs w:val="17"/>
                  <w:u w:val="none"/>
                </w:rPr>
                <w:t>Restated Articles of Incorporation, as amended (see Exhibit 3.1).</w:t>
              </w:r>
            </w:hyperlink>
          </w:p>
        </w:tc>
      </w:tr>
      <w:tr w:rsidR="00A045E1" w14:paraId="2B9E7191" w14:textId="77777777">
        <w:tc>
          <w:tcPr>
            <w:tcW w:w="0" w:type="auto"/>
            <w:gridSpan w:val="3"/>
            <w:tcBorders>
              <w:top w:val="single" w:sz="4" w:space="0" w:color="808080"/>
            </w:tcBorders>
            <w:shd w:val="clear" w:color="auto" w:fill="auto"/>
            <w:tcMar>
              <w:top w:w="40" w:type="dxa"/>
              <w:left w:w="20" w:type="dxa"/>
              <w:bottom w:w="40" w:type="dxa"/>
              <w:right w:w="20" w:type="dxa"/>
            </w:tcMar>
          </w:tcPr>
          <w:p w14:paraId="2B9E718F" w14:textId="77777777" w:rsidR="00A045E1" w:rsidRDefault="00AB45D0">
            <w:pPr>
              <w:textAlignment w:val="top"/>
            </w:pPr>
            <w:r>
              <w:rPr>
                <w:rFonts w:ascii="Arial" w:eastAsia="宋体" w:hAnsi="Arial" w:cs="Arial"/>
                <w:color w:val="000000"/>
                <w:sz w:val="17"/>
                <w:szCs w:val="17"/>
              </w:rPr>
              <w:t>4.2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7190" w14:textId="77777777" w:rsidR="00A045E1" w:rsidRDefault="00AB45D0">
            <w:pPr>
              <w:textAlignment w:val="bottom"/>
            </w:pPr>
            <w:hyperlink r:id="rId118" w:history="1">
              <w:r>
                <w:rPr>
                  <w:rStyle w:val="a5"/>
                  <w:rFonts w:ascii="Arial" w:eastAsia="宋体" w:hAnsi="Arial" w:cs="Arial"/>
                  <w:color w:val="000000"/>
                  <w:sz w:val="17"/>
                  <w:szCs w:val="17"/>
                  <w:u w:val="none"/>
                </w:rPr>
                <w:t>Fifth Restated Bylaws, as amended (see Exhibit 3.2).</w:t>
              </w:r>
            </w:hyperlink>
          </w:p>
        </w:tc>
      </w:tr>
      <w:tr w:rsidR="00A045E1" w14:paraId="2B9E7194" w14:textId="77777777">
        <w:tc>
          <w:tcPr>
            <w:tcW w:w="0" w:type="auto"/>
            <w:gridSpan w:val="3"/>
            <w:tcBorders>
              <w:top w:val="single" w:sz="4" w:space="0" w:color="808080"/>
            </w:tcBorders>
            <w:shd w:val="clear" w:color="auto" w:fill="auto"/>
            <w:tcMar>
              <w:top w:w="40" w:type="dxa"/>
              <w:left w:w="20" w:type="dxa"/>
              <w:bottom w:w="40" w:type="dxa"/>
              <w:right w:w="20" w:type="dxa"/>
            </w:tcMar>
          </w:tcPr>
          <w:p w14:paraId="2B9E7192" w14:textId="77777777" w:rsidR="00A045E1" w:rsidRDefault="00AB45D0">
            <w:pPr>
              <w:textAlignment w:val="top"/>
            </w:pPr>
            <w:r>
              <w:rPr>
                <w:rFonts w:ascii="Arial" w:eastAsia="宋体" w:hAnsi="Arial" w:cs="Arial"/>
                <w:color w:val="000000"/>
                <w:sz w:val="17"/>
                <w:szCs w:val="17"/>
              </w:rPr>
              <w:t>10.1</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7193" w14:textId="77777777" w:rsidR="00A045E1" w:rsidRDefault="00AB45D0">
            <w:pPr>
              <w:textAlignment w:val="bottom"/>
            </w:pPr>
            <w:r>
              <w:rPr>
                <w:rFonts w:ascii="Arial" w:eastAsia="宋体" w:hAnsi="Arial" w:cs="Arial"/>
                <w:color w:val="000000"/>
                <w:sz w:val="17"/>
                <w:szCs w:val="17"/>
              </w:rPr>
              <w:t xml:space="preserve">NIKE, Inc. Employee Stock Purchase Plan, as amended (incorporated by reference to Exhibit 10.1 to </w:t>
            </w:r>
            <w:r>
              <w:rPr>
                <w:rFonts w:ascii="Arial" w:eastAsia="宋体" w:hAnsi="Arial" w:cs="Arial"/>
                <w:color w:val="000000"/>
                <w:sz w:val="17"/>
                <w:szCs w:val="17"/>
              </w:rPr>
              <w:t>the Company's Current Report on Form 8-K filed on September 14, 2022).</w:t>
            </w:r>
          </w:p>
        </w:tc>
      </w:tr>
      <w:tr w:rsidR="00A045E1" w14:paraId="2B9E7197" w14:textId="77777777">
        <w:tc>
          <w:tcPr>
            <w:tcW w:w="0" w:type="auto"/>
            <w:gridSpan w:val="3"/>
            <w:tcBorders>
              <w:top w:val="single" w:sz="4" w:space="0" w:color="808080"/>
            </w:tcBorders>
            <w:shd w:val="clear" w:color="auto" w:fill="auto"/>
            <w:tcMar>
              <w:top w:w="40" w:type="dxa"/>
              <w:left w:w="20" w:type="dxa"/>
              <w:bottom w:w="40" w:type="dxa"/>
              <w:right w:w="20" w:type="dxa"/>
            </w:tcMar>
          </w:tcPr>
          <w:p w14:paraId="2B9E7195" w14:textId="77777777" w:rsidR="00A045E1" w:rsidRDefault="00AB45D0">
            <w:pPr>
              <w:textAlignment w:val="top"/>
            </w:pPr>
            <w:r>
              <w:rPr>
                <w:rFonts w:ascii="Arial" w:eastAsia="宋体" w:hAnsi="Arial" w:cs="Arial"/>
                <w:color w:val="000000"/>
                <w:sz w:val="17"/>
                <w:szCs w:val="17"/>
              </w:rPr>
              <w:t>31.1</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7196" w14:textId="77777777" w:rsidR="00A045E1" w:rsidRDefault="00AB45D0">
            <w:pPr>
              <w:textAlignment w:val="bottom"/>
            </w:pPr>
            <w:hyperlink r:id="rId119" w:history="1">
              <w:r>
                <w:rPr>
                  <w:rStyle w:val="a5"/>
                  <w:rFonts w:ascii="Arial" w:eastAsia="宋体" w:hAnsi="Arial" w:cs="Arial"/>
                  <w:color w:val="000000"/>
                  <w:sz w:val="17"/>
                  <w:szCs w:val="17"/>
                  <w:u w:val="none"/>
                </w:rPr>
                <w:t>Rule 13a-14(a)/15d-14(a) Certification of Chief Executive Officer.</w:t>
              </w:r>
            </w:hyperlink>
          </w:p>
        </w:tc>
      </w:tr>
      <w:tr w:rsidR="00A045E1" w14:paraId="2B9E719A" w14:textId="77777777">
        <w:tc>
          <w:tcPr>
            <w:tcW w:w="0" w:type="auto"/>
            <w:gridSpan w:val="3"/>
            <w:tcBorders>
              <w:top w:val="single" w:sz="4" w:space="0" w:color="808080"/>
            </w:tcBorders>
            <w:shd w:val="clear" w:color="auto" w:fill="auto"/>
            <w:tcMar>
              <w:top w:w="40" w:type="dxa"/>
              <w:left w:w="20" w:type="dxa"/>
              <w:bottom w:w="40" w:type="dxa"/>
              <w:right w:w="20" w:type="dxa"/>
            </w:tcMar>
          </w:tcPr>
          <w:p w14:paraId="2B9E7198" w14:textId="77777777" w:rsidR="00A045E1" w:rsidRDefault="00AB45D0">
            <w:pPr>
              <w:textAlignment w:val="top"/>
            </w:pPr>
            <w:r>
              <w:rPr>
                <w:rFonts w:ascii="Arial" w:eastAsia="宋体" w:hAnsi="Arial" w:cs="Arial"/>
                <w:color w:val="000000"/>
                <w:sz w:val="17"/>
                <w:szCs w:val="17"/>
              </w:rPr>
              <w:t>31.2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7199" w14:textId="77777777" w:rsidR="00A045E1" w:rsidRDefault="00AB45D0">
            <w:pPr>
              <w:textAlignment w:val="bottom"/>
            </w:pPr>
            <w:hyperlink r:id="rId120" w:history="1">
              <w:r>
                <w:rPr>
                  <w:rStyle w:val="a5"/>
                  <w:rFonts w:ascii="Arial" w:eastAsia="宋体" w:hAnsi="Arial" w:cs="Arial"/>
                  <w:color w:val="000000"/>
                  <w:sz w:val="17"/>
                  <w:szCs w:val="17"/>
                  <w:u w:val="none"/>
                </w:rPr>
                <w:t>Rule 13a-14(a)/15d-14(a) Certification of Chief Financial Officer.</w:t>
              </w:r>
            </w:hyperlink>
          </w:p>
        </w:tc>
      </w:tr>
      <w:tr w:rsidR="00A045E1" w14:paraId="2B9E719D" w14:textId="77777777">
        <w:tc>
          <w:tcPr>
            <w:tcW w:w="0" w:type="auto"/>
            <w:gridSpan w:val="3"/>
            <w:tcBorders>
              <w:top w:val="single" w:sz="4" w:space="0" w:color="808080"/>
            </w:tcBorders>
            <w:shd w:val="clear" w:color="auto" w:fill="auto"/>
            <w:tcMar>
              <w:top w:w="40" w:type="dxa"/>
              <w:left w:w="20" w:type="dxa"/>
              <w:bottom w:w="40" w:type="dxa"/>
              <w:right w:w="20" w:type="dxa"/>
            </w:tcMar>
          </w:tcPr>
          <w:p w14:paraId="2B9E719B" w14:textId="77777777" w:rsidR="00A045E1" w:rsidRDefault="00AB45D0">
            <w:pPr>
              <w:textAlignment w:val="top"/>
            </w:pPr>
            <w:r>
              <w:rPr>
                <w:rFonts w:ascii="Arial" w:eastAsia="宋体" w:hAnsi="Arial" w:cs="Arial"/>
                <w:color w:val="000000"/>
                <w:sz w:val="17"/>
                <w:szCs w:val="17"/>
              </w:rPr>
              <w:t>32.1†</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719C" w14:textId="77777777" w:rsidR="00A045E1" w:rsidRDefault="00AB45D0">
            <w:pPr>
              <w:textAlignment w:val="bottom"/>
            </w:pPr>
            <w:hyperlink r:id="rId121" w:history="1">
              <w:r>
                <w:rPr>
                  <w:rStyle w:val="a5"/>
                  <w:rFonts w:ascii="Arial" w:eastAsia="宋体" w:hAnsi="Arial" w:cs="Arial"/>
                  <w:color w:val="000000"/>
                  <w:sz w:val="17"/>
                  <w:szCs w:val="17"/>
                  <w:u w:val="none"/>
                </w:rPr>
                <w:t>Section 1350 Certificate of Chief Executive Officer.</w:t>
              </w:r>
            </w:hyperlink>
          </w:p>
        </w:tc>
      </w:tr>
      <w:tr w:rsidR="00A045E1" w14:paraId="2B9E71A0" w14:textId="77777777">
        <w:tc>
          <w:tcPr>
            <w:tcW w:w="0" w:type="auto"/>
            <w:gridSpan w:val="3"/>
            <w:tcBorders>
              <w:top w:val="single" w:sz="4" w:space="0" w:color="808080"/>
            </w:tcBorders>
            <w:shd w:val="clear" w:color="auto" w:fill="auto"/>
            <w:tcMar>
              <w:top w:w="40" w:type="dxa"/>
              <w:left w:w="20" w:type="dxa"/>
              <w:bottom w:w="40" w:type="dxa"/>
              <w:right w:w="20" w:type="dxa"/>
            </w:tcMar>
          </w:tcPr>
          <w:p w14:paraId="2B9E719E" w14:textId="77777777" w:rsidR="00A045E1" w:rsidRDefault="00AB45D0">
            <w:pPr>
              <w:textAlignment w:val="top"/>
            </w:pPr>
            <w:r>
              <w:rPr>
                <w:rFonts w:ascii="Arial" w:eastAsia="宋体" w:hAnsi="Arial" w:cs="Arial"/>
                <w:color w:val="000000"/>
                <w:sz w:val="17"/>
                <w:szCs w:val="17"/>
              </w:rPr>
              <w:t>32.2†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719F" w14:textId="77777777" w:rsidR="00A045E1" w:rsidRDefault="00AB45D0">
            <w:pPr>
              <w:textAlignment w:val="bottom"/>
            </w:pPr>
            <w:hyperlink r:id="rId122" w:history="1">
              <w:r>
                <w:rPr>
                  <w:rStyle w:val="a5"/>
                  <w:rFonts w:ascii="Arial" w:eastAsia="宋体" w:hAnsi="Arial" w:cs="Arial"/>
                  <w:color w:val="000000"/>
                  <w:sz w:val="17"/>
                  <w:szCs w:val="17"/>
                  <w:u w:val="none"/>
                </w:rPr>
                <w:t>Section 1350 Certificate of Chief Financial Officer.</w:t>
              </w:r>
            </w:hyperlink>
          </w:p>
        </w:tc>
      </w:tr>
      <w:tr w:rsidR="00A045E1" w14:paraId="2B9E71A3" w14:textId="77777777">
        <w:tc>
          <w:tcPr>
            <w:tcW w:w="0" w:type="auto"/>
            <w:gridSpan w:val="3"/>
            <w:tcBorders>
              <w:top w:val="single" w:sz="4" w:space="0" w:color="929292"/>
            </w:tcBorders>
            <w:shd w:val="clear" w:color="auto" w:fill="auto"/>
            <w:tcMar>
              <w:top w:w="40" w:type="dxa"/>
              <w:left w:w="20" w:type="dxa"/>
              <w:bottom w:w="40" w:type="dxa"/>
              <w:right w:w="20" w:type="dxa"/>
            </w:tcMar>
          </w:tcPr>
          <w:p w14:paraId="2B9E71A1" w14:textId="77777777" w:rsidR="00A045E1" w:rsidRDefault="00AB45D0">
            <w:pPr>
              <w:textAlignment w:val="top"/>
            </w:pPr>
            <w:r>
              <w:rPr>
                <w:rFonts w:ascii="Arial" w:eastAsia="宋体" w:hAnsi="Arial" w:cs="Arial"/>
                <w:color w:val="000000"/>
                <w:sz w:val="17"/>
                <w:szCs w:val="17"/>
              </w:rPr>
              <w:t>101.INS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71A2" w14:textId="77777777" w:rsidR="00A045E1" w:rsidRDefault="00AB45D0">
            <w:pPr>
              <w:textAlignment w:val="bottom"/>
            </w:pPr>
            <w:r>
              <w:rPr>
                <w:rFonts w:ascii="Arial" w:eastAsia="宋体" w:hAnsi="Arial" w:cs="Arial"/>
                <w:color w:val="000000"/>
                <w:sz w:val="17"/>
                <w:szCs w:val="17"/>
              </w:rPr>
              <w:t>Inline XBRL Instance Document - the instance document does not appear in the Interactive Data File because its XBRL tags are embedded within the Inline XBRL document.</w:t>
            </w:r>
          </w:p>
        </w:tc>
      </w:tr>
      <w:tr w:rsidR="00A045E1" w14:paraId="2B9E71A6" w14:textId="77777777">
        <w:tc>
          <w:tcPr>
            <w:tcW w:w="0" w:type="auto"/>
            <w:gridSpan w:val="3"/>
            <w:tcBorders>
              <w:top w:val="single" w:sz="4" w:space="0" w:color="808080"/>
            </w:tcBorders>
            <w:shd w:val="clear" w:color="auto" w:fill="auto"/>
            <w:tcMar>
              <w:top w:w="40" w:type="dxa"/>
              <w:left w:w="20" w:type="dxa"/>
              <w:bottom w:w="40" w:type="dxa"/>
              <w:right w:w="20" w:type="dxa"/>
            </w:tcMar>
          </w:tcPr>
          <w:p w14:paraId="2B9E71A4" w14:textId="77777777" w:rsidR="00A045E1" w:rsidRDefault="00AB45D0">
            <w:pPr>
              <w:textAlignment w:val="top"/>
            </w:pPr>
            <w:r>
              <w:rPr>
                <w:rFonts w:ascii="Arial" w:eastAsia="宋体" w:hAnsi="Arial" w:cs="Arial"/>
                <w:color w:val="000000"/>
                <w:sz w:val="17"/>
                <w:szCs w:val="17"/>
              </w:rPr>
              <w:t>101.SCH</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71A5" w14:textId="77777777" w:rsidR="00A045E1" w:rsidRDefault="00AB45D0">
            <w:pPr>
              <w:textAlignment w:val="bottom"/>
            </w:pPr>
            <w:r>
              <w:rPr>
                <w:rFonts w:ascii="Arial" w:eastAsia="宋体" w:hAnsi="Arial" w:cs="Arial"/>
                <w:color w:val="000000"/>
                <w:sz w:val="17"/>
                <w:szCs w:val="17"/>
              </w:rPr>
              <w:t>Inline XBRL Taxonomy Extension Schema</w:t>
            </w:r>
          </w:p>
        </w:tc>
      </w:tr>
      <w:tr w:rsidR="00A045E1" w14:paraId="2B9E71A9" w14:textId="77777777">
        <w:tc>
          <w:tcPr>
            <w:tcW w:w="0" w:type="auto"/>
            <w:gridSpan w:val="3"/>
            <w:tcBorders>
              <w:top w:val="single" w:sz="4" w:space="0" w:color="808080"/>
            </w:tcBorders>
            <w:shd w:val="clear" w:color="auto" w:fill="auto"/>
            <w:tcMar>
              <w:top w:w="40" w:type="dxa"/>
              <w:left w:w="20" w:type="dxa"/>
              <w:bottom w:w="40" w:type="dxa"/>
              <w:right w:w="20" w:type="dxa"/>
            </w:tcMar>
          </w:tcPr>
          <w:p w14:paraId="2B9E71A7" w14:textId="77777777" w:rsidR="00A045E1" w:rsidRDefault="00AB45D0">
            <w:pPr>
              <w:textAlignment w:val="top"/>
            </w:pPr>
            <w:r>
              <w:rPr>
                <w:rFonts w:ascii="Arial" w:eastAsia="宋体" w:hAnsi="Arial" w:cs="Arial"/>
                <w:color w:val="000000"/>
                <w:sz w:val="17"/>
                <w:szCs w:val="17"/>
              </w:rPr>
              <w:t>101.CAL</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71A8" w14:textId="77777777" w:rsidR="00A045E1" w:rsidRDefault="00AB45D0">
            <w:pPr>
              <w:textAlignment w:val="bottom"/>
            </w:pPr>
            <w:r>
              <w:rPr>
                <w:rFonts w:ascii="Arial" w:eastAsia="宋体" w:hAnsi="Arial" w:cs="Arial"/>
                <w:color w:val="000000"/>
                <w:sz w:val="17"/>
                <w:szCs w:val="17"/>
              </w:rPr>
              <w:t>Inline XBRL Taxonomy Extension Calculation Linkbase</w:t>
            </w:r>
          </w:p>
        </w:tc>
      </w:tr>
      <w:tr w:rsidR="00A045E1" w14:paraId="2B9E71AC" w14:textId="77777777">
        <w:tc>
          <w:tcPr>
            <w:tcW w:w="0" w:type="auto"/>
            <w:gridSpan w:val="3"/>
            <w:tcBorders>
              <w:top w:val="single" w:sz="4" w:space="0" w:color="808080"/>
            </w:tcBorders>
            <w:shd w:val="clear" w:color="auto" w:fill="auto"/>
            <w:tcMar>
              <w:top w:w="40" w:type="dxa"/>
              <w:left w:w="20" w:type="dxa"/>
              <w:bottom w:w="40" w:type="dxa"/>
              <w:right w:w="20" w:type="dxa"/>
            </w:tcMar>
          </w:tcPr>
          <w:p w14:paraId="2B9E71AA" w14:textId="77777777" w:rsidR="00A045E1" w:rsidRDefault="00AB45D0">
            <w:pPr>
              <w:textAlignment w:val="top"/>
            </w:pPr>
            <w:r>
              <w:rPr>
                <w:rFonts w:ascii="Arial" w:eastAsia="宋体" w:hAnsi="Arial" w:cs="Arial"/>
                <w:color w:val="000000"/>
                <w:sz w:val="17"/>
                <w:szCs w:val="17"/>
              </w:rPr>
              <w:t>101.DEF</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71AB" w14:textId="77777777" w:rsidR="00A045E1" w:rsidRDefault="00AB45D0">
            <w:pPr>
              <w:textAlignment w:val="bottom"/>
            </w:pPr>
            <w:r>
              <w:rPr>
                <w:rFonts w:ascii="Arial" w:eastAsia="宋体" w:hAnsi="Arial" w:cs="Arial"/>
                <w:color w:val="000000"/>
                <w:sz w:val="17"/>
                <w:szCs w:val="17"/>
              </w:rPr>
              <w:t>Inline XBRL Taxonomy Extension Definition Document</w:t>
            </w:r>
          </w:p>
        </w:tc>
      </w:tr>
      <w:tr w:rsidR="00A045E1" w14:paraId="2B9E71AF" w14:textId="77777777">
        <w:tc>
          <w:tcPr>
            <w:tcW w:w="0" w:type="auto"/>
            <w:gridSpan w:val="3"/>
            <w:tcBorders>
              <w:top w:val="single" w:sz="4" w:space="0" w:color="808080"/>
            </w:tcBorders>
            <w:shd w:val="clear" w:color="auto" w:fill="auto"/>
            <w:tcMar>
              <w:top w:w="40" w:type="dxa"/>
              <w:left w:w="20" w:type="dxa"/>
              <w:bottom w:w="40" w:type="dxa"/>
              <w:right w:w="20" w:type="dxa"/>
            </w:tcMar>
          </w:tcPr>
          <w:p w14:paraId="2B9E71AD" w14:textId="77777777" w:rsidR="00A045E1" w:rsidRDefault="00AB45D0">
            <w:pPr>
              <w:textAlignment w:val="top"/>
            </w:pPr>
            <w:r>
              <w:rPr>
                <w:rFonts w:ascii="Arial" w:eastAsia="宋体" w:hAnsi="Arial" w:cs="Arial"/>
                <w:color w:val="000000"/>
                <w:sz w:val="17"/>
                <w:szCs w:val="17"/>
              </w:rPr>
              <w:t>101.LAB</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71AE" w14:textId="77777777" w:rsidR="00A045E1" w:rsidRDefault="00AB45D0">
            <w:pPr>
              <w:textAlignment w:val="bottom"/>
            </w:pPr>
            <w:r>
              <w:rPr>
                <w:rFonts w:ascii="Arial" w:eastAsia="宋体" w:hAnsi="Arial" w:cs="Arial"/>
                <w:color w:val="000000"/>
                <w:sz w:val="17"/>
                <w:szCs w:val="17"/>
              </w:rPr>
              <w:t>Inline XBRL Taxonomy Extension Label Linkbase</w:t>
            </w:r>
          </w:p>
        </w:tc>
      </w:tr>
      <w:tr w:rsidR="00A045E1" w14:paraId="2B9E71B2" w14:textId="77777777">
        <w:tc>
          <w:tcPr>
            <w:tcW w:w="0" w:type="auto"/>
            <w:gridSpan w:val="3"/>
            <w:tcBorders>
              <w:top w:val="single" w:sz="4" w:space="0" w:color="808080"/>
            </w:tcBorders>
            <w:shd w:val="clear" w:color="auto" w:fill="auto"/>
            <w:tcMar>
              <w:top w:w="40" w:type="dxa"/>
              <w:left w:w="20" w:type="dxa"/>
              <w:bottom w:w="40" w:type="dxa"/>
              <w:right w:w="20" w:type="dxa"/>
            </w:tcMar>
          </w:tcPr>
          <w:p w14:paraId="2B9E71B0" w14:textId="77777777" w:rsidR="00A045E1" w:rsidRDefault="00AB45D0">
            <w:pPr>
              <w:textAlignment w:val="top"/>
            </w:pPr>
            <w:r>
              <w:rPr>
                <w:rFonts w:ascii="Arial" w:eastAsia="宋体" w:hAnsi="Arial" w:cs="Arial"/>
                <w:color w:val="000000"/>
                <w:sz w:val="17"/>
                <w:szCs w:val="17"/>
              </w:rPr>
              <w:t>101.PRE</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71B1" w14:textId="77777777" w:rsidR="00A045E1" w:rsidRDefault="00AB45D0">
            <w:pPr>
              <w:textAlignment w:val="bottom"/>
            </w:pPr>
            <w:r>
              <w:rPr>
                <w:rFonts w:ascii="Arial" w:eastAsia="宋体" w:hAnsi="Arial" w:cs="Arial"/>
                <w:color w:val="000000"/>
                <w:sz w:val="17"/>
                <w:szCs w:val="17"/>
              </w:rPr>
              <w:t xml:space="preserve">Inline XBRL </w:t>
            </w:r>
            <w:r>
              <w:rPr>
                <w:rFonts w:ascii="Arial" w:eastAsia="宋体" w:hAnsi="Arial" w:cs="Arial"/>
                <w:color w:val="000000"/>
                <w:sz w:val="17"/>
                <w:szCs w:val="17"/>
              </w:rPr>
              <w:t>Taxonomy Extension Presentation Linkbase</w:t>
            </w:r>
          </w:p>
        </w:tc>
      </w:tr>
      <w:tr w:rsidR="00A045E1" w14:paraId="2B9E71B5"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tcPr>
          <w:p w14:paraId="2B9E71B3" w14:textId="77777777" w:rsidR="00A045E1" w:rsidRDefault="00AB45D0">
            <w:pPr>
              <w:textAlignment w:val="top"/>
            </w:pPr>
            <w:r>
              <w:rPr>
                <w:rFonts w:ascii="Arial" w:eastAsia="宋体" w:hAnsi="Arial" w:cs="Arial"/>
                <w:color w:val="000000"/>
                <w:sz w:val="17"/>
                <w:szCs w:val="17"/>
              </w:rPr>
              <w:t>104</w:t>
            </w: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2B9E71B4" w14:textId="77777777" w:rsidR="00A045E1" w:rsidRDefault="00AB45D0">
            <w:pPr>
              <w:textAlignment w:val="bottom"/>
            </w:pPr>
            <w:r>
              <w:rPr>
                <w:rFonts w:ascii="Arial" w:eastAsia="宋体" w:hAnsi="Arial" w:cs="Arial"/>
                <w:color w:val="000000"/>
                <w:sz w:val="17"/>
                <w:szCs w:val="17"/>
              </w:rPr>
              <w:t>Cover Page Interactive Data File - formatted in Inline XBRL and included in Exhibit 101</w:t>
            </w:r>
          </w:p>
        </w:tc>
      </w:tr>
    </w:tbl>
    <w:p w14:paraId="2B9E71B6" w14:textId="77777777" w:rsidR="00A045E1" w:rsidRDefault="00AB45D0">
      <w:pPr>
        <w:spacing w:before="120" w:after="120"/>
      </w:pPr>
      <w:r>
        <w:rPr>
          <w:rFonts w:ascii="Arial" w:eastAsia="宋体" w:hAnsi="Arial" w:cs="Arial"/>
          <w:color w:val="000000"/>
          <w:sz w:val="17"/>
          <w:szCs w:val="17"/>
        </w:rPr>
        <w:t>†</w:t>
      </w:r>
      <w:r>
        <w:rPr>
          <w:rFonts w:ascii="Arial" w:eastAsia="宋体" w:hAnsi="Arial" w:cs="Arial"/>
          <w:i/>
          <w:iCs/>
          <w:color w:val="000000"/>
          <w:sz w:val="17"/>
          <w:szCs w:val="17"/>
        </w:rPr>
        <w:t xml:space="preserve"> Furnished herewith</w:t>
      </w:r>
    </w:p>
    <w:p w14:paraId="2B9E71B7" w14:textId="77777777" w:rsidR="00A045E1" w:rsidRDefault="00AB45D0">
      <w:pPr>
        <w:spacing w:before="120" w:after="120"/>
        <w:jc w:val="right"/>
      </w:pPr>
      <w:r>
        <w:rPr>
          <w:rFonts w:ascii="Arial" w:eastAsia="宋体" w:hAnsi="Arial" w:cs="Arial"/>
          <w:color w:val="E87722"/>
          <w:sz w:val="17"/>
          <w:szCs w:val="17"/>
        </w:rPr>
        <w:t>47</w:t>
      </w:r>
    </w:p>
    <w:p w14:paraId="2B9E71B8" w14:textId="77777777" w:rsidR="00A045E1" w:rsidRDefault="00AB45D0">
      <w:r>
        <w:pict w14:anchorId="2B9E724B">
          <v:rect id="_x0000_i1073" style="width:415.3pt;height:1.5pt" o:hralign="center" o:hrstd="t" o:hr="t" fillcolor="#a0a0a0" stroked="f"/>
        </w:pict>
      </w:r>
    </w:p>
    <w:p w14:paraId="2B9E71B9" w14:textId="77777777" w:rsidR="00A045E1" w:rsidRDefault="00A045E1"/>
    <w:p w14:paraId="2B9E71BA" w14:textId="77777777" w:rsidR="00A045E1" w:rsidRDefault="00AB45D0">
      <w:hyperlink r:id="rId123" w:anchor="ief5e6988819748dbbb795180b2159749_7" w:history="1">
        <w:r>
          <w:rPr>
            <w:rStyle w:val="a5"/>
            <w:rFonts w:ascii="sans-serif" w:eastAsia="sans-serif" w:hAnsi="sans-serif" w:cs="sans-serif"/>
            <w:sz w:val="17"/>
            <w:szCs w:val="17"/>
          </w:rPr>
          <w:t>Table of Contents</w:t>
        </w:r>
      </w:hyperlink>
    </w:p>
    <w:p w14:paraId="2B9E71BB" w14:textId="77777777" w:rsidR="00A045E1" w:rsidRDefault="00A045E1"/>
    <w:p w14:paraId="2B9E71BC" w14:textId="77777777" w:rsidR="00A045E1" w:rsidRDefault="00AB45D0">
      <w:pPr>
        <w:spacing w:before="360" w:after="180"/>
      </w:pPr>
      <w:r>
        <w:rPr>
          <w:rFonts w:ascii="sans-serif" w:eastAsia="sans-serif" w:hAnsi="sans-serif" w:cs="sans-serif"/>
          <w:color w:val="000000"/>
          <w:sz w:val="44"/>
          <w:szCs w:val="44"/>
        </w:rPr>
        <w:t>SIGNATURES</w:t>
      </w:r>
    </w:p>
    <w:p w14:paraId="2B9E71BD" w14:textId="77777777" w:rsidR="00A045E1" w:rsidRDefault="00AB45D0">
      <w:pPr>
        <w:spacing w:before="120"/>
      </w:pPr>
      <w:r>
        <w:rPr>
          <w:rFonts w:ascii="Arial" w:eastAsia="宋体" w:hAnsi="Arial" w:cs="Arial"/>
          <w:color w:val="000000"/>
          <w:sz w:val="17"/>
          <w:szCs w:val="17"/>
        </w:rPr>
        <w:t>Pursuant to the requirements of the Securities Exchange Act of 1934, the r</w:t>
      </w:r>
      <w:r>
        <w:rPr>
          <w:rFonts w:ascii="Arial" w:eastAsia="宋体" w:hAnsi="Arial" w:cs="Arial"/>
          <w:color w:val="000000"/>
          <w:sz w:val="17"/>
          <w:szCs w:val="17"/>
        </w:rPr>
        <w:t>egistrant has duly caused this report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81"/>
        <w:gridCol w:w="358"/>
        <w:gridCol w:w="36"/>
        <w:gridCol w:w="36"/>
        <w:gridCol w:w="98"/>
        <w:gridCol w:w="36"/>
        <w:gridCol w:w="61"/>
        <w:gridCol w:w="7594"/>
        <w:gridCol w:w="36"/>
      </w:tblGrid>
      <w:tr w:rsidR="00A045E1" w14:paraId="2B9E71C7" w14:textId="77777777">
        <w:tc>
          <w:tcPr>
            <w:tcW w:w="50" w:type="pct"/>
            <w:shd w:val="clear" w:color="auto" w:fill="auto"/>
            <w:vAlign w:val="bottom"/>
          </w:tcPr>
          <w:p w14:paraId="2B9E71BE" w14:textId="77777777" w:rsidR="00A045E1" w:rsidRDefault="00A045E1">
            <w:pPr>
              <w:rPr>
                <w:rFonts w:ascii="宋体"/>
              </w:rPr>
            </w:pPr>
          </w:p>
        </w:tc>
        <w:tc>
          <w:tcPr>
            <w:tcW w:w="222" w:type="pct"/>
            <w:shd w:val="clear" w:color="auto" w:fill="auto"/>
            <w:vAlign w:val="bottom"/>
          </w:tcPr>
          <w:p w14:paraId="2B9E71BF" w14:textId="77777777" w:rsidR="00A045E1" w:rsidRDefault="00A045E1">
            <w:pPr>
              <w:rPr>
                <w:rFonts w:ascii="宋体"/>
              </w:rPr>
            </w:pPr>
          </w:p>
        </w:tc>
        <w:tc>
          <w:tcPr>
            <w:tcW w:w="5" w:type="pct"/>
            <w:shd w:val="clear" w:color="auto" w:fill="auto"/>
            <w:vAlign w:val="bottom"/>
          </w:tcPr>
          <w:p w14:paraId="2B9E71C0" w14:textId="77777777" w:rsidR="00A045E1" w:rsidRDefault="00A045E1">
            <w:pPr>
              <w:rPr>
                <w:rFonts w:ascii="宋体"/>
              </w:rPr>
            </w:pPr>
          </w:p>
        </w:tc>
        <w:tc>
          <w:tcPr>
            <w:tcW w:w="5" w:type="pct"/>
            <w:shd w:val="clear" w:color="auto" w:fill="auto"/>
            <w:vAlign w:val="bottom"/>
          </w:tcPr>
          <w:p w14:paraId="2B9E71C1" w14:textId="77777777" w:rsidR="00A045E1" w:rsidRDefault="00A045E1">
            <w:pPr>
              <w:rPr>
                <w:rFonts w:ascii="宋体"/>
              </w:rPr>
            </w:pPr>
          </w:p>
        </w:tc>
        <w:tc>
          <w:tcPr>
            <w:tcW w:w="90" w:type="pct"/>
            <w:shd w:val="clear" w:color="auto" w:fill="auto"/>
            <w:vAlign w:val="bottom"/>
          </w:tcPr>
          <w:p w14:paraId="2B9E71C2" w14:textId="77777777" w:rsidR="00A045E1" w:rsidRDefault="00A045E1">
            <w:pPr>
              <w:rPr>
                <w:rFonts w:ascii="宋体"/>
              </w:rPr>
            </w:pPr>
          </w:p>
        </w:tc>
        <w:tc>
          <w:tcPr>
            <w:tcW w:w="5" w:type="pct"/>
            <w:shd w:val="clear" w:color="auto" w:fill="auto"/>
            <w:vAlign w:val="bottom"/>
          </w:tcPr>
          <w:p w14:paraId="2B9E71C3" w14:textId="77777777" w:rsidR="00A045E1" w:rsidRDefault="00A045E1">
            <w:pPr>
              <w:rPr>
                <w:rFonts w:ascii="宋体"/>
              </w:rPr>
            </w:pPr>
          </w:p>
        </w:tc>
        <w:tc>
          <w:tcPr>
            <w:tcW w:w="50" w:type="pct"/>
            <w:shd w:val="clear" w:color="auto" w:fill="auto"/>
            <w:vAlign w:val="bottom"/>
          </w:tcPr>
          <w:p w14:paraId="2B9E71C4" w14:textId="77777777" w:rsidR="00A045E1" w:rsidRDefault="00A045E1">
            <w:pPr>
              <w:rPr>
                <w:rFonts w:ascii="宋体"/>
              </w:rPr>
            </w:pPr>
          </w:p>
        </w:tc>
        <w:tc>
          <w:tcPr>
            <w:tcW w:w="4566" w:type="pct"/>
            <w:shd w:val="clear" w:color="auto" w:fill="auto"/>
            <w:vAlign w:val="bottom"/>
          </w:tcPr>
          <w:p w14:paraId="2B9E71C5" w14:textId="77777777" w:rsidR="00A045E1" w:rsidRDefault="00A045E1">
            <w:pPr>
              <w:rPr>
                <w:rFonts w:ascii="宋体"/>
              </w:rPr>
            </w:pPr>
          </w:p>
        </w:tc>
        <w:tc>
          <w:tcPr>
            <w:tcW w:w="5" w:type="pct"/>
            <w:shd w:val="clear" w:color="auto" w:fill="auto"/>
            <w:vAlign w:val="bottom"/>
          </w:tcPr>
          <w:p w14:paraId="2B9E71C6" w14:textId="77777777" w:rsidR="00A045E1" w:rsidRDefault="00A045E1">
            <w:pPr>
              <w:rPr>
                <w:rFonts w:ascii="宋体"/>
              </w:rPr>
            </w:pPr>
          </w:p>
        </w:tc>
      </w:tr>
      <w:tr w:rsidR="00A045E1" w14:paraId="2B9E71CA" w14:textId="77777777">
        <w:tc>
          <w:tcPr>
            <w:tcW w:w="0" w:type="auto"/>
            <w:gridSpan w:val="9"/>
            <w:shd w:val="clear" w:color="auto" w:fill="auto"/>
            <w:tcMar>
              <w:top w:w="40" w:type="dxa"/>
              <w:left w:w="20" w:type="dxa"/>
              <w:bottom w:w="40" w:type="dxa"/>
              <w:right w:w="20" w:type="dxa"/>
            </w:tcMar>
            <w:vAlign w:val="bottom"/>
          </w:tcPr>
          <w:p w14:paraId="2B9E71C8" w14:textId="77777777" w:rsidR="00A045E1" w:rsidRDefault="00AB45D0">
            <w:pPr>
              <w:textAlignment w:val="bottom"/>
            </w:pPr>
            <w:r>
              <w:rPr>
                <w:rFonts w:ascii="Arial" w:eastAsia="宋体" w:hAnsi="Arial" w:cs="Arial"/>
                <w:b/>
                <w:bCs/>
                <w:color w:val="000000"/>
                <w:sz w:val="17"/>
                <w:szCs w:val="17"/>
              </w:rPr>
              <w:t xml:space="preserve">NIKE, INC. </w:t>
            </w:r>
          </w:p>
          <w:p w14:paraId="2B9E71C9" w14:textId="77777777" w:rsidR="00A045E1" w:rsidRDefault="00AB45D0">
            <w:pPr>
              <w:textAlignment w:val="bottom"/>
            </w:pPr>
            <w:r>
              <w:rPr>
                <w:rFonts w:ascii="Arial" w:eastAsia="宋体" w:hAnsi="Arial" w:cs="Arial"/>
                <w:b/>
                <w:bCs/>
                <w:color w:val="000000"/>
                <w:sz w:val="17"/>
                <w:szCs w:val="17"/>
              </w:rPr>
              <w:t>an Oregon Corporation</w:t>
            </w:r>
          </w:p>
        </w:tc>
      </w:tr>
      <w:tr w:rsidR="00A045E1" w14:paraId="2B9E71D0" w14:textId="77777777">
        <w:tc>
          <w:tcPr>
            <w:tcW w:w="0" w:type="auto"/>
            <w:gridSpan w:val="3"/>
            <w:tcBorders>
              <w:top w:val="single" w:sz="4" w:space="0" w:color="808080"/>
            </w:tcBorders>
            <w:shd w:val="clear" w:color="auto" w:fill="auto"/>
            <w:tcMar>
              <w:top w:w="40" w:type="dxa"/>
              <w:left w:w="20" w:type="dxa"/>
              <w:bottom w:w="40" w:type="dxa"/>
              <w:right w:w="20" w:type="dxa"/>
            </w:tcMar>
          </w:tcPr>
          <w:p w14:paraId="2B9E71CB" w14:textId="77777777" w:rsidR="00A045E1" w:rsidRDefault="00AB45D0">
            <w:pPr>
              <w:textAlignment w:val="top"/>
            </w:pPr>
            <w:r>
              <w:rPr>
                <w:rFonts w:ascii="Arial" w:eastAsia="宋体" w:hAnsi="Arial" w:cs="Arial"/>
                <w:color w:val="000000"/>
                <w:sz w:val="17"/>
                <w:szCs w:val="17"/>
              </w:rPr>
              <w:t>By:</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B9E71CC" w14:textId="77777777" w:rsidR="00A045E1" w:rsidRDefault="00A045E1">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B9E71CD" w14:textId="77777777" w:rsidR="00A045E1" w:rsidRDefault="00AB45D0">
            <w:pPr>
              <w:textAlignment w:val="bottom"/>
            </w:pPr>
            <w:r>
              <w:rPr>
                <w:rFonts w:ascii="Arial" w:eastAsia="宋体" w:hAnsi="Arial" w:cs="Arial"/>
                <w:color w:val="000000"/>
                <w:sz w:val="17"/>
                <w:szCs w:val="17"/>
              </w:rPr>
              <w:t>/s/ MATTHEW FRIEND</w:t>
            </w:r>
          </w:p>
          <w:p w14:paraId="2B9E71CE" w14:textId="77777777" w:rsidR="00A045E1" w:rsidRDefault="00AB45D0">
            <w:pPr>
              <w:textAlignment w:val="bottom"/>
            </w:pPr>
            <w:r>
              <w:rPr>
                <w:rFonts w:ascii="Arial" w:eastAsia="宋体" w:hAnsi="Arial" w:cs="Arial"/>
                <w:b/>
                <w:bCs/>
                <w:color w:val="000000"/>
                <w:sz w:val="17"/>
                <w:szCs w:val="17"/>
              </w:rPr>
              <w:t>Matthew Friend</w:t>
            </w:r>
          </w:p>
          <w:p w14:paraId="2B9E71CF" w14:textId="77777777" w:rsidR="00A045E1" w:rsidRDefault="00AB45D0">
            <w:pPr>
              <w:textAlignment w:val="bottom"/>
            </w:pPr>
            <w:r>
              <w:rPr>
                <w:rFonts w:ascii="Arial" w:eastAsia="宋体" w:hAnsi="Arial" w:cs="Arial"/>
                <w:color w:val="000000"/>
                <w:sz w:val="17"/>
                <w:szCs w:val="17"/>
              </w:rPr>
              <w:t>Chief Financial Officer and Authorized Officer</w:t>
            </w:r>
          </w:p>
        </w:tc>
      </w:tr>
      <w:tr w:rsidR="00A045E1" w14:paraId="2B9E71D4" w14:textId="77777777">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2B9E71D1" w14:textId="77777777" w:rsidR="00A045E1" w:rsidRDefault="00AB45D0">
            <w:pPr>
              <w:textAlignment w:val="bottom"/>
            </w:pPr>
            <w:r>
              <w:rPr>
                <w:rFonts w:ascii="Arial" w:eastAsia="宋体" w:hAnsi="Arial" w:cs="Arial"/>
                <w:color w:val="000000"/>
                <w:sz w:val="17"/>
                <w:szCs w:val="17"/>
              </w:rPr>
              <w:t>Date:</w:t>
            </w:r>
          </w:p>
        </w:tc>
        <w:tc>
          <w:tcPr>
            <w:tcW w:w="0" w:type="auto"/>
            <w:gridSpan w:val="3"/>
            <w:tcBorders>
              <w:bottom w:val="single" w:sz="4" w:space="0" w:color="808080"/>
            </w:tcBorders>
            <w:shd w:val="clear" w:color="auto" w:fill="auto"/>
            <w:tcMar>
              <w:top w:w="0" w:type="dxa"/>
              <w:left w:w="20" w:type="dxa"/>
              <w:bottom w:w="0" w:type="dxa"/>
              <w:right w:w="20" w:type="dxa"/>
            </w:tcMar>
            <w:vAlign w:val="bottom"/>
          </w:tcPr>
          <w:p w14:paraId="2B9E71D2" w14:textId="77777777" w:rsidR="00A045E1" w:rsidRDefault="00A045E1">
            <w:pPr>
              <w:rPr>
                <w:rFonts w:ascii="宋体"/>
              </w:rPr>
            </w:pPr>
          </w:p>
        </w:tc>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2B9E71D3" w14:textId="77777777" w:rsidR="00A045E1" w:rsidRDefault="00AB45D0">
            <w:pPr>
              <w:textAlignment w:val="bottom"/>
            </w:pPr>
            <w:r>
              <w:rPr>
                <w:rFonts w:ascii="Arial" w:eastAsia="宋体" w:hAnsi="Arial" w:cs="Arial"/>
                <w:color w:val="000000"/>
                <w:sz w:val="17"/>
                <w:szCs w:val="17"/>
              </w:rPr>
              <w:t>January 5, 2023</w:t>
            </w:r>
          </w:p>
        </w:tc>
      </w:tr>
    </w:tbl>
    <w:p w14:paraId="2B9E71D5" w14:textId="77777777" w:rsidR="00A045E1" w:rsidRDefault="00AB45D0">
      <w:pPr>
        <w:spacing w:before="120" w:after="120"/>
      </w:pPr>
      <w:r>
        <w:rPr>
          <w:rFonts w:ascii="Arial" w:eastAsia="宋体" w:hAnsi="Arial" w:cs="Arial"/>
          <w:color w:val="E87722"/>
          <w:sz w:val="17"/>
          <w:szCs w:val="17"/>
        </w:rPr>
        <w:t>48</w:t>
      </w:r>
      <w:r>
        <w:rPr>
          <w:rFonts w:ascii="sans-serif" w:eastAsia="sans-serif" w:hAnsi="sans-serif" w:cs="sans-serif"/>
          <w:color w:val="000000"/>
          <w:sz w:val="17"/>
          <w:szCs w:val="17"/>
        </w:rPr>
        <w:t xml:space="preserve"> </w:t>
      </w:r>
    </w:p>
    <w:p w14:paraId="2B9E71D6" w14:textId="77777777" w:rsidR="00A045E1" w:rsidRDefault="00AB45D0">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B9E724C" wp14:editId="2B9E724D">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45E1" w14:paraId="2B9E71D8" w14:textId="77777777">
        <w:trPr>
          <w:tblCellSpacing w:w="15" w:type="dxa"/>
        </w:trPr>
        <w:tc>
          <w:tcPr>
            <w:tcW w:w="0" w:type="auto"/>
            <w:shd w:val="clear" w:color="auto" w:fill="auto"/>
            <w:vAlign w:val="center"/>
          </w:tcPr>
          <w:p w14:paraId="2B9E71D7" w14:textId="77777777" w:rsidR="00A045E1" w:rsidRDefault="00A045E1">
            <w:pPr>
              <w:rPr>
                <w:rFonts w:ascii="宋体"/>
              </w:rPr>
            </w:pPr>
          </w:p>
        </w:tc>
      </w:tr>
    </w:tbl>
    <w:p w14:paraId="2B9E71D9" w14:textId="77777777" w:rsidR="00A045E1" w:rsidRDefault="00A045E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45E1" w14:paraId="2B9E71DB" w14:textId="77777777">
        <w:trPr>
          <w:tblCellSpacing w:w="15" w:type="dxa"/>
        </w:trPr>
        <w:tc>
          <w:tcPr>
            <w:tcW w:w="0" w:type="auto"/>
            <w:shd w:val="clear" w:color="auto" w:fill="auto"/>
            <w:vAlign w:val="center"/>
          </w:tcPr>
          <w:p w14:paraId="2B9E71DA" w14:textId="77777777" w:rsidR="00A045E1" w:rsidRDefault="00A045E1">
            <w:pPr>
              <w:rPr>
                <w:rFonts w:ascii="宋体"/>
              </w:rPr>
            </w:pPr>
          </w:p>
        </w:tc>
      </w:tr>
    </w:tbl>
    <w:p w14:paraId="2B9E71DC" w14:textId="77777777" w:rsidR="00A045E1" w:rsidRDefault="00A045E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45E1" w14:paraId="2B9E71DE" w14:textId="77777777">
        <w:trPr>
          <w:tblCellSpacing w:w="15" w:type="dxa"/>
        </w:trPr>
        <w:tc>
          <w:tcPr>
            <w:tcW w:w="0" w:type="auto"/>
            <w:shd w:val="clear" w:color="auto" w:fill="auto"/>
            <w:vAlign w:val="center"/>
          </w:tcPr>
          <w:p w14:paraId="2B9E71DD" w14:textId="77777777" w:rsidR="00A045E1" w:rsidRDefault="00A045E1">
            <w:pPr>
              <w:rPr>
                <w:rFonts w:ascii="宋体"/>
              </w:rPr>
            </w:pPr>
          </w:p>
        </w:tc>
      </w:tr>
    </w:tbl>
    <w:p w14:paraId="2B9E71DF" w14:textId="77777777" w:rsidR="00A045E1" w:rsidRDefault="00A045E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45E1" w14:paraId="2B9E71E1" w14:textId="77777777">
        <w:trPr>
          <w:tblCellSpacing w:w="15" w:type="dxa"/>
        </w:trPr>
        <w:tc>
          <w:tcPr>
            <w:tcW w:w="0" w:type="auto"/>
            <w:shd w:val="clear" w:color="auto" w:fill="auto"/>
            <w:vAlign w:val="center"/>
          </w:tcPr>
          <w:p w14:paraId="2B9E71E0" w14:textId="77777777" w:rsidR="00A045E1" w:rsidRDefault="00A045E1">
            <w:pPr>
              <w:rPr>
                <w:rFonts w:ascii="宋体"/>
              </w:rPr>
            </w:pPr>
          </w:p>
        </w:tc>
      </w:tr>
    </w:tbl>
    <w:p w14:paraId="2B9E71E2" w14:textId="77777777" w:rsidR="00A045E1" w:rsidRDefault="00AB45D0">
      <w:r>
        <w:rPr>
          <w:rFonts w:ascii="宋体" w:eastAsia="宋体" w:hAnsi="宋体" w:cs="宋体"/>
        </w:rPr>
        <w:t xml:space="preserve">Previous Next </w:t>
      </w:r>
    </w:p>
    <w:p w14:paraId="2B9E71E3" w14:textId="77777777" w:rsidR="00A045E1" w:rsidRDefault="00AB45D0">
      <w:pPr>
        <w:pStyle w:val="a3"/>
      </w:pPr>
      <w:r>
        <w:t>Settings</w:t>
      </w:r>
    </w:p>
    <w:p w14:paraId="2B9E71E4" w14:textId="77777777" w:rsidR="00A045E1" w:rsidRDefault="00AB45D0">
      <w:pPr>
        <w:pStyle w:val="Style4"/>
      </w:pPr>
      <w:r>
        <w:t>窗体顶端</w:t>
      </w:r>
    </w:p>
    <w:p w14:paraId="2B9E71E5" w14:textId="77777777" w:rsidR="00A045E1" w:rsidRDefault="00AB45D0">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2B9E724E" wp14:editId="2B9E724F">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z4/fw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yNJHFia+L+fv//++cXIQeoMAWsKugu3MfPDcOPFD2TOX/XgOvURA2lMe5Rjq0fB+YD7tG0b&#10;bU4nwmxb1N8d1VfbxAQ5L96ecyY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Sz4/fwACAAAaBAAADgAAAAAAAAAB&#10;ACAAAAAzAQAAZHJzL2Uyb0RvYy54bWxQSwUGAAAAAAYABgBZAQAApQU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2B9E71E6" w14:textId="77777777" w:rsidR="00A045E1" w:rsidRDefault="00AB45D0">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2B9E7250" wp14:editId="2B9E7251">
                <wp:extent cx="635" cy="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NXR4gECAAAaBAAADgAAAGRycy9l&#10;Mm9Eb2MueG1srVPNbhMxEL4j8Q6W72STQCt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mXD38w4c2Bp4n++//z96wcjB6kzBKwp6D7cxcwPw60X35A5f92D69R7DKQx7VGOrZ4E5wMe0nZt&#10;tDmdCLNdUX9/Ul/tEhPkvHx9wZk4+iuoj0khYvqovGXZaHikgkVr2N5iymWhPobkGs7faGPKYI1j&#10;Q8PfXcwz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DV0eI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2B9E71E7" w14:textId="77777777" w:rsidR="00A045E1" w:rsidRDefault="00AB45D0">
      <w:r>
        <w:pict w14:anchorId="2B9E7252">
          <v:rect id="_x0000_i1074" style="width:415.3pt;height:1.5pt" o:hralign="center" o:hrstd="t" o:hr="t" fillcolor="#a0a0a0" stroked="f"/>
        </w:pict>
      </w:r>
    </w:p>
    <w:p w14:paraId="2B9E71E8" w14:textId="77777777" w:rsidR="00A045E1" w:rsidRDefault="00AB45D0">
      <w:r>
        <w:rPr>
          <w:rFonts w:ascii="宋体" w:eastAsia="宋体" w:hAnsi="宋体" w:cs="宋体"/>
        </w:rPr>
        <w:t xml:space="preserve">Tagged Data </w:t>
      </w:r>
    </w:p>
    <w:p w14:paraId="2B9E71E9" w14:textId="77777777" w:rsidR="00A045E1" w:rsidRDefault="00AB45D0">
      <w:r>
        <w:rPr>
          <w:rFonts w:ascii="monospace" w:eastAsia="monospace" w:hAnsi="monospace" w:cs="monospace"/>
          <w:noProof/>
        </w:rPr>
        <mc:AlternateContent>
          <mc:Choice Requires="wps">
            <w:drawing>
              <wp:inline distT="0" distB="0" distL="114300" distR="114300" wp14:anchorId="2B9E7253" wp14:editId="2B9E7254">
                <wp:extent cx="635" cy="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dXU/I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2B9E71EA" w14:textId="77777777" w:rsidR="00A045E1" w:rsidRDefault="00AB45D0">
      <w:r>
        <w:rPr>
          <w:rFonts w:ascii="宋体" w:eastAsia="宋体" w:hAnsi="宋体" w:cs="宋体"/>
        </w:rPr>
        <w:t>Save</w:t>
      </w:r>
    </w:p>
    <w:p w14:paraId="2B9E71EB" w14:textId="77777777" w:rsidR="00A045E1" w:rsidRDefault="00AB45D0">
      <w:r>
        <w:rPr>
          <w:rFonts w:ascii="宋体" w:eastAsia="宋体" w:hAnsi="宋体" w:cs="宋体"/>
        </w:rPr>
        <w:t>Reset</w:t>
      </w:r>
    </w:p>
    <w:p w14:paraId="2B9E71EC" w14:textId="77777777" w:rsidR="00A045E1" w:rsidRDefault="00AB45D0">
      <w:r>
        <w:pict w14:anchorId="2B9E7255">
          <v:rect id="_x0000_i1075" style="width:415.3pt;height:1.5pt" o:hralign="center" o:hrstd="t" o:hr="t" fillcolor="#a0a0a0" stroked="f"/>
        </w:pict>
      </w:r>
    </w:p>
    <w:p w14:paraId="2B9E71ED" w14:textId="77777777" w:rsidR="00A045E1" w:rsidRDefault="00AB45D0">
      <w:r>
        <w:rPr>
          <w:rFonts w:ascii="宋体" w:eastAsia="宋体" w:hAnsi="宋体" w:cs="宋体"/>
        </w:rPr>
        <w:t xml:space="preserve">Search Results </w:t>
      </w:r>
    </w:p>
    <w:p w14:paraId="2B9E71EE" w14:textId="77777777" w:rsidR="00A045E1" w:rsidRDefault="00AB45D0">
      <w:r>
        <w:rPr>
          <w:rFonts w:ascii="monospace" w:eastAsia="monospace" w:hAnsi="monospace" w:cs="monospace"/>
          <w:noProof/>
        </w:rPr>
        <mc:AlternateContent>
          <mc:Choice Requires="wps">
            <w:drawing>
              <wp:inline distT="0" distB="0" distL="114300" distR="114300" wp14:anchorId="2B9E7256" wp14:editId="2B9E7257">
                <wp:extent cx="635" cy="0"/>
                <wp:effectExtent l="0" t="0" r="0" b="0"/>
                <wp:docPr id="42" name="矩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O+TnwE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5t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zvk58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2B9E71EF" w14:textId="77777777" w:rsidR="00A045E1" w:rsidRDefault="00AB45D0">
      <w:r>
        <w:rPr>
          <w:rFonts w:ascii="宋体" w:eastAsia="宋体" w:hAnsi="宋体" w:cs="宋体"/>
        </w:rPr>
        <w:t>Save</w:t>
      </w:r>
    </w:p>
    <w:p w14:paraId="2B9E71F0" w14:textId="77777777" w:rsidR="00A045E1" w:rsidRDefault="00AB45D0">
      <w:r>
        <w:rPr>
          <w:rFonts w:ascii="宋体" w:eastAsia="宋体" w:hAnsi="宋体" w:cs="宋体"/>
        </w:rPr>
        <w:t>Reset</w:t>
      </w:r>
    </w:p>
    <w:p w14:paraId="2B9E71F1" w14:textId="77777777" w:rsidR="00A045E1" w:rsidRDefault="00AB45D0">
      <w:r>
        <w:pict w14:anchorId="2B9E7258">
          <v:rect id="_x0000_i1076" style="width:415.3pt;height:1.5pt" o:hralign="center" o:hrstd="t" o:hr="t" fillcolor="#a0a0a0" stroked="f"/>
        </w:pict>
      </w:r>
    </w:p>
    <w:p w14:paraId="2B9E71F2" w14:textId="77777777" w:rsidR="00A045E1" w:rsidRDefault="00AB45D0">
      <w:r>
        <w:rPr>
          <w:rFonts w:ascii="宋体" w:eastAsia="宋体" w:hAnsi="宋体" w:cs="宋体"/>
        </w:rPr>
        <w:t xml:space="preserve">Selected Fact </w:t>
      </w:r>
    </w:p>
    <w:p w14:paraId="2B9E71F3" w14:textId="77777777" w:rsidR="00A045E1" w:rsidRDefault="00AB45D0">
      <w:r>
        <w:rPr>
          <w:rFonts w:ascii="monospace" w:eastAsia="monospace" w:hAnsi="monospace" w:cs="monospace"/>
          <w:noProof/>
        </w:rPr>
        <mc:AlternateContent>
          <mc:Choice Requires="wps">
            <w:drawing>
              <wp:inline distT="0" distB="0" distL="114300" distR="114300" wp14:anchorId="2B9E7259" wp14:editId="2B9E725A">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VLEQQ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1SxEE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2B9E71F4" w14:textId="77777777" w:rsidR="00A045E1" w:rsidRDefault="00AB45D0">
      <w:r>
        <w:rPr>
          <w:rFonts w:ascii="宋体" w:eastAsia="宋体" w:hAnsi="宋体" w:cs="宋体"/>
        </w:rPr>
        <w:t>Save</w:t>
      </w:r>
    </w:p>
    <w:p w14:paraId="2B9E71F5" w14:textId="77777777" w:rsidR="00A045E1" w:rsidRDefault="00AB45D0">
      <w:r>
        <w:rPr>
          <w:rFonts w:ascii="宋体" w:eastAsia="宋体" w:hAnsi="宋体" w:cs="宋体"/>
        </w:rPr>
        <w:t>Reset</w:t>
      </w:r>
    </w:p>
    <w:p w14:paraId="2B9E71F6" w14:textId="77777777" w:rsidR="00A045E1" w:rsidRDefault="00AB45D0">
      <w:r>
        <w:pict w14:anchorId="2B9E725B">
          <v:rect id="_x0000_i1077" style="width:415.3pt;height:1.5pt" o:hralign="center" o:hrstd="t" o:hr="t" fillcolor="#a0a0a0" stroked="f"/>
        </w:pict>
      </w:r>
    </w:p>
    <w:p w14:paraId="2B9E71F7" w14:textId="77777777" w:rsidR="00A045E1" w:rsidRDefault="00AB45D0">
      <w:r>
        <w:rPr>
          <w:rFonts w:ascii="宋体" w:eastAsia="宋体" w:hAnsi="宋体" w:cs="宋体"/>
        </w:rPr>
        <w:t xml:space="preserve">Tag Shading (hover) </w:t>
      </w:r>
    </w:p>
    <w:p w14:paraId="2B9E71F8" w14:textId="77777777" w:rsidR="00A045E1" w:rsidRDefault="00AB45D0">
      <w:r>
        <w:rPr>
          <w:rFonts w:ascii="monospace" w:eastAsia="monospace" w:hAnsi="monospace" w:cs="monospace"/>
          <w:noProof/>
        </w:rPr>
        <mc:AlternateContent>
          <mc:Choice Requires="wps">
            <w:drawing>
              <wp:inline distT="0" distB="0" distL="114300" distR="114300" wp14:anchorId="2B9E725C" wp14:editId="2B9E725D">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rkq3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77kzIGlif/+9uPXz++MHKTOELCmoIdwHzM/DHdefEXm/E0PrlPvMJDGtEc5tnoSnA84pe3b&#10;aHM6EWb7ov7hpL7aJybIeZU7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WuSrc/wEAABoEAAAOAAAAAAAAAAEA&#10;IAAAADMBAABkcnMvZTJvRG9jLnhtbFBLBQYAAAAABgAGAFkBAACkBQAAAAA=&#10;">
                <v:fill on="f" focussize="0,0"/>
                <v:stroke color="#000000" joinstyle="miter"/>
                <v:imagedata o:title=""/>
                <o:lock v:ext="edit" aspectratio="t"/>
                <w10:wrap type="none"/>
                <w10:anchorlock/>
              </v:rect>
            </w:pict>
          </mc:Fallback>
        </mc:AlternateContent>
      </w:r>
    </w:p>
    <w:p w14:paraId="2B9E71F9" w14:textId="77777777" w:rsidR="00A045E1" w:rsidRDefault="00AB45D0">
      <w:r>
        <w:rPr>
          <w:rFonts w:ascii="宋体" w:eastAsia="宋体" w:hAnsi="宋体" w:cs="宋体"/>
        </w:rPr>
        <w:t>Save</w:t>
      </w:r>
    </w:p>
    <w:p w14:paraId="2B9E71FA" w14:textId="77777777" w:rsidR="00A045E1" w:rsidRDefault="00AB45D0">
      <w:r>
        <w:rPr>
          <w:rFonts w:ascii="宋体" w:eastAsia="宋体" w:hAnsi="宋体" w:cs="宋体"/>
        </w:rPr>
        <w:t>Reset</w:t>
      </w:r>
    </w:p>
    <w:p w14:paraId="2B9E71FB" w14:textId="77777777" w:rsidR="00A045E1" w:rsidRDefault="00AB45D0">
      <w:pPr>
        <w:pStyle w:val="Style5"/>
      </w:pPr>
      <w:r>
        <w:t>窗体底端</w:t>
      </w:r>
    </w:p>
    <w:p w14:paraId="2B9E71FC" w14:textId="77777777" w:rsidR="00A045E1" w:rsidRDefault="00AB45D0">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B9E725E" wp14:editId="2B9E725F">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oNooQ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v5xz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qDaKE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45E1" w14:paraId="2B9E71FE" w14:textId="77777777">
        <w:trPr>
          <w:tblCellSpacing w:w="15" w:type="dxa"/>
        </w:trPr>
        <w:tc>
          <w:tcPr>
            <w:tcW w:w="0" w:type="auto"/>
            <w:shd w:val="clear" w:color="auto" w:fill="auto"/>
            <w:vAlign w:val="center"/>
          </w:tcPr>
          <w:p w14:paraId="2B9E71FD" w14:textId="77777777" w:rsidR="00A045E1" w:rsidRDefault="00A045E1">
            <w:pPr>
              <w:rPr>
                <w:rFonts w:ascii="宋体"/>
              </w:rPr>
            </w:pPr>
          </w:p>
        </w:tc>
      </w:tr>
    </w:tbl>
    <w:p w14:paraId="2B9E71FF" w14:textId="77777777" w:rsidR="00A045E1" w:rsidRDefault="00A045E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45E1" w14:paraId="2B9E7201" w14:textId="77777777">
        <w:trPr>
          <w:tblCellSpacing w:w="15" w:type="dxa"/>
        </w:trPr>
        <w:tc>
          <w:tcPr>
            <w:tcW w:w="0" w:type="auto"/>
            <w:shd w:val="clear" w:color="auto" w:fill="auto"/>
            <w:vAlign w:val="center"/>
          </w:tcPr>
          <w:p w14:paraId="2B9E7200" w14:textId="77777777" w:rsidR="00A045E1" w:rsidRDefault="00A045E1">
            <w:pPr>
              <w:rPr>
                <w:rFonts w:ascii="宋体"/>
              </w:rPr>
            </w:pPr>
          </w:p>
        </w:tc>
      </w:tr>
    </w:tbl>
    <w:p w14:paraId="2B9E7202" w14:textId="77777777" w:rsidR="00A045E1" w:rsidRDefault="00A045E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45E1" w14:paraId="2B9E7204" w14:textId="77777777">
        <w:trPr>
          <w:tblCellSpacing w:w="15" w:type="dxa"/>
        </w:trPr>
        <w:tc>
          <w:tcPr>
            <w:tcW w:w="0" w:type="auto"/>
            <w:shd w:val="clear" w:color="auto" w:fill="auto"/>
            <w:vAlign w:val="center"/>
          </w:tcPr>
          <w:p w14:paraId="2B9E7203" w14:textId="77777777" w:rsidR="00A045E1" w:rsidRDefault="00A045E1">
            <w:pPr>
              <w:rPr>
                <w:rFonts w:ascii="宋体"/>
              </w:rPr>
            </w:pPr>
          </w:p>
        </w:tc>
      </w:tr>
    </w:tbl>
    <w:p w14:paraId="2B9E7205" w14:textId="77777777" w:rsidR="00A045E1" w:rsidRDefault="00A045E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45E1" w14:paraId="2B9E7207" w14:textId="77777777">
        <w:trPr>
          <w:tblCellSpacing w:w="15" w:type="dxa"/>
        </w:trPr>
        <w:tc>
          <w:tcPr>
            <w:tcW w:w="0" w:type="auto"/>
            <w:shd w:val="clear" w:color="auto" w:fill="auto"/>
            <w:vAlign w:val="center"/>
          </w:tcPr>
          <w:p w14:paraId="2B9E7206" w14:textId="77777777" w:rsidR="00A045E1" w:rsidRDefault="00A045E1">
            <w:pPr>
              <w:rPr>
                <w:rFonts w:ascii="宋体"/>
              </w:rPr>
            </w:pPr>
          </w:p>
        </w:tc>
      </w:tr>
    </w:tbl>
    <w:p w14:paraId="2B9E7208" w14:textId="77777777" w:rsidR="00A045E1" w:rsidRDefault="00AB45D0">
      <w:r>
        <w:rPr>
          <w:rFonts w:ascii="宋体" w:eastAsia="宋体" w:hAnsi="宋体" w:cs="宋体"/>
        </w:rPr>
        <w:t xml:space="preserve">Previous Next </w:t>
      </w:r>
    </w:p>
    <w:p w14:paraId="2B9E7209" w14:textId="77777777" w:rsidR="00A045E1" w:rsidRDefault="00AB45D0">
      <w:pPr>
        <w:pStyle w:val="a3"/>
      </w:pPr>
      <w:r>
        <w:t xml:space="preserve">Nested Facts / </w:t>
      </w:r>
    </w:p>
    <w:p w14:paraId="2B9E720A" w14:textId="77777777" w:rsidR="00A045E1" w:rsidRDefault="00AB45D0">
      <w:r>
        <w:rPr>
          <w:rFonts w:ascii="宋体" w:eastAsia="宋体" w:hAnsi="宋体" w:cs="宋体"/>
        </w:rPr>
        <w:t xml:space="preserve">Previous Next </w:t>
      </w:r>
    </w:p>
    <w:p w14:paraId="2B9E720B" w14:textId="77777777" w:rsidR="00A045E1" w:rsidRDefault="00AB45D0">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B9E7260" wp14:editId="2B9E7261">
                <wp:extent cx="635" cy="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WiGPAECAAAaBAAADgAAAGRycy9l&#10;Mm9Eb2MueG1srVNLbhsxDN0X6B0E7etxHCRt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Fohjw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45E1" w14:paraId="2B9E720D" w14:textId="77777777">
        <w:trPr>
          <w:tblCellSpacing w:w="15" w:type="dxa"/>
        </w:trPr>
        <w:tc>
          <w:tcPr>
            <w:tcW w:w="0" w:type="auto"/>
            <w:shd w:val="clear" w:color="auto" w:fill="auto"/>
            <w:vAlign w:val="center"/>
          </w:tcPr>
          <w:p w14:paraId="2B9E720C" w14:textId="77777777" w:rsidR="00A045E1" w:rsidRDefault="00A045E1">
            <w:pPr>
              <w:rPr>
                <w:rFonts w:ascii="宋体"/>
              </w:rPr>
            </w:pPr>
          </w:p>
        </w:tc>
      </w:tr>
    </w:tbl>
    <w:p w14:paraId="2B9E720E" w14:textId="77777777" w:rsidR="00A045E1" w:rsidRDefault="00A045E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45E1" w14:paraId="2B9E7210" w14:textId="77777777">
        <w:trPr>
          <w:tblCellSpacing w:w="15" w:type="dxa"/>
        </w:trPr>
        <w:tc>
          <w:tcPr>
            <w:tcW w:w="0" w:type="auto"/>
            <w:shd w:val="clear" w:color="auto" w:fill="auto"/>
            <w:vAlign w:val="center"/>
          </w:tcPr>
          <w:p w14:paraId="2B9E720F" w14:textId="77777777" w:rsidR="00A045E1" w:rsidRDefault="00A045E1">
            <w:pPr>
              <w:rPr>
                <w:rFonts w:ascii="宋体"/>
              </w:rPr>
            </w:pPr>
          </w:p>
        </w:tc>
      </w:tr>
    </w:tbl>
    <w:p w14:paraId="2B9E7211" w14:textId="77777777" w:rsidR="00A045E1" w:rsidRDefault="00A045E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45E1" w14:paraId="2B9E7213" w14:textId="77777777">
        <w:trPr>
          <w:tblCellSpacing w:w="15" w:type="dxa"/>
        </w:trPr>
        <w:tc>
          <w:tcPr>
            <w:tcW w:w="0" w:type="auto"/>
            <w:shd w:val="clear" w:color="auto" w:fill="auto"/>
            <w:vAlign w:val="center"/>
          </w:tcPr>
          <w:p w14:paraId="2B9E7212" w14:textId="77777777" w:rsidR="00A045E1" w:rsidRDefault="00A045E1">
            <w:pPr>
              <w:rPr>
                <w:rFonts w:ascii="宋体"/>
              </w:rPr>
            </w:pPr>
          </w:p>
        </w:tc>
      </w:tr>
    </w:tbl>
    <w:p w14:paraId="2B9E7214" w14:textId="77777777" w:rsidR="00A045E1" w:rsidRDefault="00A045E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45E1" w14:paraId="2B9E7216" w14:textId="77777777">
        <w:trPr>
          <w:tblCellSpacing w:w="15" w:type="dxa"/>
        </w:trPr>
        <w:tc>
          <w:tcPr>
            <w:tcW w:w="0" w:type="auto"/>
            <w:shd w:val="clear" w:color="auto" w:fill="auto"/>
            <w:vAlign w:val="center"/>
          </w:tcPr>
          <w:p w14:paraId="2B9E7215" w14:textId="77777777" w:rsidR="00A045E1" w:rsidRDefault="00A045E1">
            <w:pPr>
              <w:rPr>
                <w:rFonts w:ascii="宋体"/>
              </w:rPr>
            </w:pPr>
          </w:p>
        </w:tc>
      </w:tr>
    </w:tbl>
    <w:p w14:paraId="2B9E7217" w14:textId="77777777" w:rsidR="00A045E1" w:rsidRDefault="00AB45D0">
      <w:r>
        <w:rPr>
          <w:rFonts w:ascii="宋体" w:eastAsia="宋体" w:hAnsi="宋体" w:cs="宋体"/>
        </w:rPr>
        <w:t xml:space="preserve">Previous Next </w:t>
      </w:r>
    </w:p>
    <w:p w14:paraId="2B9E7218" w14:textId="77777777" w:rsidR="00A045E1" w:rsidRDefault="00A045E1"/>
    <w:sectPr w:rsidR="00A045E1">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1F231" w14:textId="77777777" w:rsidR="00AB45D0" w:rsidRDefault="00AB45D0" w:rsidP="00AB45D0">
      <w:r>
        <w:separator/>
      </w:r>
    </w:p>
  </w:endnote>
  <w:endnote w:type="continuationSeparator" w:id="0">
    <w:p w14:paraId="4148558C" w14:textId="77777777" w:rsidR="00AB45D0" w:rsidRDefault="00AB45D0" w:rsidP="00AB4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ans-serif">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BD5B2" w14:textId="77777777" w:rsidR="00AB45D0" w:rsidRDefault="00AB45D0" w:rsidP="00AB45D0">
      <w:r>
        <w:separator/>
      </w:r>
    </w:p>
  </w:footnote>
  <w:footnote w:type="continuationSeparator" w:id="0">
    <w:p w14:paraId="24965137" w14:textId="77777777" w:rsidR="00AB45D0" w:rsidRDefault="00AB45D0" w:rsidP="00AB45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FCFD358"/>
    <w:rsid w:val="00A045E1"/>
    <w:rsid w:val="00AB45D0"/>
    <w:rsid w:val="6FCFD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9E4AA1"/>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AB45D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AB45D0"/>
    <w:rPr>
      <w:rFonts w:asciiTheme="minorEastAsia" w:hAnsiTheme="minorEastAsia" w:cs="Times New Roman"/>
      <w:sz w:val="18"/>
      <w:szCs w:val="18"/>
    </w:rPr>
  </w:style>
  <w:style w:type="paragraph" w:styleId="a8">
    <w:name w:val="footer"/>
    <w:basedOn w:val="a"/>
    <w:link w:val="a9"/>
    <w:rsid w:val="00AB45D0"/>
    <w:pPr>
      <w:tabs>
        <w:tab w:val="center" w:pos="4153"/>
        <w:tab w:val="right" w:pos="8306"/>
      </w:tabs>
      <w:snapToGrid w:val="0"/>
    </w:pPr>
    <w:rPr>
      <w:sz w:val="18"/>
      <w:szCs w:val="18"/>
    </w:rPr>
  </w:style>
  <w:style w:type="character" w:customStyle="1" w:styleId="a9">
    <w:name w:val="页脚 字符"/>
    <w:basedOn w:val="a0"/>
    <w:link w:val="a8"/>
    <w:rsid w:val="00AB45D0"/>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sec.gov/ix?doc=/Archives/edgar/data/0000320187/000032018723000003/nke-20221130.htm" TargetMode="External"/><Relationship Id="rId117" Type="http://schemas.openxmlformats.org/officeDocument/2006/relationships/hyperlink" Target="http://www.sec.gov/Archives/edgar/data/320187/000032018716000242/nke-11302015xexhibit31.htm" TargetMode="External"/><Relationship Id="rId21" Type="http://schemas.openxmlformats.org/officeDocument/2006/relationships/hyperlink" Target="https://www.sec.gov/ix?doc=/Archives/edgar/data/0000320187/000032018723000003/nke-20221130.htm" TargetMode="External"/><Relationship Id="rId42" Type="http://schemas.openxmlformats.org/officeDocument/2006/relationships/hyperlink" Target="https://www.sec.gov/ix?doc=/Archives/edgar/data/0000320187/000032018723000003/nke-20221130.htm" TargetMode="External"/><Relationship Id="rId47" Type="http://schemas.openxmlformats.org/officeDocument/2006/relationships/hyperlink" Target="https://www.sec.gov/ix?doc=/Archives/edgar/data/0000320187/000032018723000003/nke-20221130.htm" TargetMode="External"/><Relationship Id="rId63" Type="http://schemas.openxmlformats.org/officeDocument/2006/relationships/hyperlink" Target="https://www.sec.gov/ix?doc=/Archives/edgar/data/0000320187/000032018723000003/nke-20221130.htm" TargetMode="External"/><Relationship Id="rId68" Type="http://schemas.openxmlformats.org/officeDocument/2006/relationships/hyperlink" Target="https://www.sec.gov/ix?doc=/Archives/edgar/data/0000320187/000032018723000003/nke-20221130.htm" TargetMode="External"/><Relationship Id="rId84" Type="http://schemas.openxmlformats.org/officeDocument/2006/relationships/hyperlink" Target="https://www.sec.gov/ix?doc=/Archives/edgar/data/0000320187/000032018723000003/nke-20221130.htm" TargetMode="External"/><Relationship Id="rId89" Type="http://schemas.openxmlformats.org/officeDocument/2006/relationships/hyperlink" Target="https://www.sec.gov/ix?doc=/Archives/edgar/data/0000320187/000032018723000003/nke-20221130.htm" TargetMode="External"/><Relationship Id="rId112" Type="http://schemas.openxmlformats.org/officeDocument/2006/relationships/hyperlink" Target="https://www.sec.gov/ix?doc=/Archives/edgar/data/0000320187/000032018723000003/nke-20221130.htm" TargetMode="External"/><Relationship Id="rId16" Type="http://schemas.openxmlformats.org/officeDocument/2006/relationships/hyperlink" Target="https://www.sec.gov/ix?doc=/Archives/edgar/data/0000320187/000032018723000003/nke-20221130.htm" TargetMode="External"/><Relationship Id="rId107" Type="http://schemas.openxmlformats.org/officeDocument/2006/relationships/hyperlink" Target="https://www.sec.gov/ix?doc=/Archives/edgar/data/0000320187/000032018723000003/nke-20221130.htm" TargetMode="External"/><Relationship Id="rId11" Type="http://schemas.openxmlformats.org/officeDocument/2006/relationships/hyperlink" Target="https://www.sec.gov/ix?doc=/Archives/edgar/data/0000320187/000032018723000003/nke-20221130.htm" TargetMode="External"/><Relationship Id="rId32" Type="http://schemas.openxmlformats.org/officeDocument/2006/relationships/hyperlink" Target="https://www.sec.gov/ix?doc=/Archives/edgar/data/0000320187/000032018723000003/nke-20221130.htm" TargetMode="External"/><Relationship Id="rId37" Type="http://schemas.openxmlformats.org/officeDocument/2006/relationships/hyperlink" Target="https://www.sec.gov/ix?doc=/Archives/edgar/data/0000320187/000032018723000003/nke-20221130.htm" TargetMode="External"/><Relationship Id="rId53" Type="http://schemas.openxmlformats.org/officeDocument/2006/relationships/hyperlink" Target="https://www.sec.gov/ix?doc=/Archives/edgar/data/0000320187/000032018723000003/nke-20221130.htm" TargetMode="External"/><Relationship Id="rId58" Type="http://schemas.openxmlformats.org/officeDocument/2006/relationships/hyperlink" Target="https://www.sec.gov/ix?doc=/Archives/edgar/data/0000320187/000032018723000003/nke-20221130.htm" TargetMode="External"/><Relationship Id="rId74" Type="http://schemas.openxmlformats.org/officeDocument/2006/relationships/hyperlink" Target="https://www.sec.gov/ix?doc=/Archives/edgar/data/0000320187/000032018723000003/nke-20221130.htm" TargetMode="External"/><Relationship Id="rId79" Type="http://schemas.openxmlformats.org/officeDocument/2006/relationships/hyperlink" Target="https://www.sec.gov/ix?doc=/Archives/edgar/data/0000320187/000032018723000003/nke-20221130.htm" TargetMode="External"/><Relationship Id="rId102" Type="http://schemas.openxmlformats.org/officeDocument/2006/relationships/hyperlink" Target="https://www.sec.gov/ix?doc=/Archives/edgar/data/0000320187/000032018723000003/nke-20221130.htm" TargetMode="External"/><Relationship Id="rId123" Type="http://schemas.openxmlformats.org/officeDocument/2006/relationships/hyperlink" Target="https://www.sec.gov/ix?doc=/Archives/edgar/data/0000320187/000032018723000003/nke-20221130.htm" TargetMode="External"/><Relationship Id="rId5" Type="http://schemas.openxmlformats.org/officeDocument/2006/relationships/endnotes" Target="endnotes.xml"/><Relationship Id="rId90" Type="http://schemas.openxmlformats.org/officeDocument/2006/relationships/hyperlink" Target="https://www.sec.gov/ix?doc=/Archives/edgar/data/0000320187/000032018723000003/nke-20221130.htm" TargetMode="External"/><Relationship Id="rId95" Type="http://schemas.openxmlformats.org/officeDocument/2006/relationships/hyperlink" Target="https://www.sec.gov/ix?doc=/Archives/edgar/data/0000320187/000032018723000003/nke-20221130.htm" TargetMode="External"/><Relationship Id="rId22" Type="http://schemas.openxmlformats.org/officeDocument/2006/relationships/hyperlink" Target="https://www.sec.gov/ix?doc=/Archives/edgar/data/0000320187/000032018723000003/nke-20221130.htm" TargetMode="External"/><Relationship Id="rId27" Type="http://schemas.openxmlformats.org/officeDocument/2006/relationships/hyperlink" Target="https://www.sec.gov/ix?doc=/Archives/edgar/data/0000320187/000032018723000003/nke-20221130.htm" TargetMode="External"/><Relationship Id="rId43" Type="http://schemas.openxmlformats.org/officeDocument/2006/relationships/hyperlink" Target="https://www.sec.gov/ix?doc=/Archives/edgar/data/0000320187/000032018723000003/nke-20221130.htm" TargetMode="External"/><Relationship Id="rId48" Type="http://schemas.openxmlformats.org/officeDocument/2006/relationships/hyperlink" Target="https://www.sec.gov/ix?doc=/Archives/edgar/data/0000320187/000032018723000003/nke-20221130.htm" TargetMode="External"/><Relationship Id="rId64" Type="http://schemas.openxmlformats.org/officeDocument/2006/relationships/hyperlink" Target="https://www.sec.gov/ix?doc=/Archives/edgar/data/0000320187/000032018723000003/nke-20221130.htm" TargetMode="External"/><Relationship Id="rId69" Type="http://schemas.openxmlformats.org/officeDocument/2006/relationships/hyperlink" Target="https://www.sec.gov/ix?doc=/Archives/edgar/data/0000320187/000032018723000003/nke-20221130.htm" TargetMode="External"/><Relationship Id="rId113" Type="http://schemas.openxmlformats.org/officeDocument/2006/relationships/hyperlink" Target="https://www.sec.gov/ix?doc=/Archives/edgar/data/0000320187/000032018723000003/nke-20221130.htm" TargetMode="External"/><Relationship Id="rId118" Type="http://schemas.openxmlformats.org/officeDocument/2006/relationships/hyperlink" Target="https://www.sec.gov/Archives/edgar/data/320187/000032018720000029/nkeexhibit31.htm" TargetMode="External"/><Relationship Id="rId80" Type="http://schemas.openxmlformats.org/officeDocument/2006/relationships/hyperlink" Target="https://www.sec.gov/ix?doc=/Archives/edgar/data/0000320187/000032018723000003/nke-20221130.htm" TargetMode="External"/><Relationship Id="rId85" Type="http://schemas.openxmlformats.org/officeDocument/2006/relationships/hyperlink" Target="https://www.sec.gov/ix?doc=/Archives/edgar/data/0000320187/000032018723000003/nke-20221130.htm" TargetMode="External"/><Relationship Id="rId12" Type="http://schemas.openxmlformats.org/officeDocument/2006/relationships/hyperlink" Target="https://www.sec.gov/ix?doc=/Archives/edgar/data/0000320187/000032018723000003/nke-20221130.htm" TargetMode="External"/><Relationship Id="rId17" Type="http://schemas.openxmlformats.org/officeDocument/2006/relationships/hyperlink" Target="https://www.sec.gov/ix?doc=/Archives/edgar/data/0000320187/000032018723000003/nke-20221130.htm" TargetMode="External"/><Relationship Id="rId33" Type="http://schemas.openxmlformats.org/officeDocument/2006/relationships/hyperlink" Target="https://www.sec.gov/ix?doc=/Archives/edgar/data/0000320187/000032018723000003/nke-20221130.htm" TargetMode="External"/><Relationship Id="rId38" Type="http://schemas.openxmlformats.org/officeDocument/2006/relationships/hyperlink" Target="https://www.sec.gov/ix?doc=/Archives/edgar/data/0000320187/000032018723000003/nke-20221130.htm" TargetMode="External"/><Relationship Id="rId59" Type="http://schemas.openxmlformats.org/officeDocument/2006/relationships/hyperlink" Target="https://www.sec.gov/ix?doc=/Archives/edgar/data/0000320187/000032018723000003/nke-20221130.htm" TargetMode="External"/><Relationship Id="rId103" Type="http://schemas.openxmlformats.org/officeDocument/2006/relationships/hyperlink" Target="https://www.sec.gov/ix?doc=/Archives/edgar/data/0000320187/000032018723000003/nke-20221130.htm" TargetMode="External"/><Relationship Id="rId108" Type="http://schemas.openxmlformats.org/officeDocument/2006/relationships/hyperlink" Target="https://www.sec.gov/ix?doc=/Archives/edgar/data/0000320187/000032018723000003/nke-20221130.htm" TargetMode="External"/><Relationship Id="rId124" Type="http://schemas.openxmlformats.org/officeDocument/2006/relationships/fontTable" Target="fontTable.xml"/><Relationship Id="rId54" Type="http://schemas.openxmlformats.org/officeDocument/2006/relationships/hyperlink" Target="https://www.sec.gov/ix?doc=/Archives/edgar/data/0000320187/000032018723000003/nke-20221130.htm" TargetMode="External"/><Relationship Id="rId70" Type="http://schemas.openxmlformats.org/officeDocument/2006/relationships/hyperlink" Target="https://www.sec.gov/ix?doc=/Archives/edgar/data/0000320187/000032018723000003/nke-20221130.htm" TargetMode="External"/><Relationship Id="rId75" Type="http://schemas.openxmlformats.org/officeDocument/2006/relationships/hyperlink" Target="https://www.sec.gov/ix?doc=/Archives/edgar/data/0000320187/000032018723000003/nke-20221130.htm" TargetMode="External"/><Relationship Id="rId91" Type="http://schemas.openxmlformats.org/officeDocument/2006/relationships/hyperlink" Target="https://www.sec.gov/ix?doc=/Archives/edgar/data/0000320187/000032018723000003/nke-20221130.htm" TargetMode="External"/><Relationship Id="rId96" Type="http://schemas.openxmlformats.org/officeDocument/2006/relationships/hyperlink" Target="https://www.sec.gov/ix?doc=/Archives/edgar/data/0000320187/000032018723000003/nke-20221130.htm" TargetMode="External"/><Relationship Id="rId1" Type="http://schemas.openxmlformats.org/officeDocument/2006/relationships/styles" Target="styles.xml"/><Relationship Id="rId23" Type="http://schemas.openxmlformats.org/officeDocument/2006/relationships/hyperlink" Target="https://www.sec.gov/ix?doc=/Archives/edgar/data/0000320187/000032018723000003/nke-20221130.htm" TargetMode="External"/><Relationship Id="rId28" Type="http://schemas.openxmlformats.org/officeDocument/2006/relationships/hyperlink" Target="https://www.sec.gov/ix?doc=/Archives/edgar/data/0000320187/000032018723000003/nke-20221130.htm" TargetMode="External"/><Relationship Id="rId49" Type="http://schemas.openxmlformats.org/officeDocument/2006/relationships/hyperlink" Target="https://www.sec.gov/ix?doc=/Archives/edgar/data/0000320187/000032018723000003/nke-20221130.htm" TargetMode="External"/><Relationship Id="rId114" Type="http://schemas.openxmlformats.org/officeDocument/2006/relationships/hyperlink" Target="https://www.sec.gov/ix?doc=/Archives/edgar/data/0000320187/000032018723000003/nke-20221130.htm" TargetMode="External"/><Relationship Id="rId119" Type="http://schemas.openxmlformats.org/officeDocument/2006/relationships/hyperlink" Target="https://www.sec.gov/Archives/edgar/data/0000320187/000032018723000003/nke-113022xexhibit311.htm" TargetMode="External"/><Relationship Id="rId44" Type="http://schemas.openxmlformats.org/officeDocument/2006/relationships/hyperlink" Target="https://www.sec.gov/ix?doc=/Archives/edgar/data/0000320187/000032018723000003/nke-20221130.htm" TargetMode="External"/><Relationship Id="rId60" Type="http://schemas.openxmlformats.org/officeDocument/2006/relationships/hyperlink" Target="https://www.sec.gov/ix?doc=/Archives/edgar/data/0000320187/000032018723000003/nke-20221130.htm" TargetMode="External"/><Relationship Id="rId65" Type="http://schemas.openxmlformats.org/officeDocument/2006/relationships/hyperlink" Target="https://www.sec.gov/ix?doc=/Archives/edgar/data/0000320187/000032018723000003/nke-20221130.htm" TargetMode="External"/><Relationship Id="rId81" Type="http://schemas.openxmlformats.org/officeDocument/2006/relationships/hyperlink" Target="https://www.sec.gov/ix?doc=/Archives/edgar/data/0000320187/000032018723000003/nke-20221130.htm" TargetMode="External"/><Relationship Id="rId86" Type="http://schemas.openxmlformats.org/officeDocument/2006/relationships/hyperlink" Target="https://www.sec.gov/ix?doc=/Archives/edgar/data/0000320187/000032018723000003/nke-20221130.htm" TargetMode="External"/><Relationship Id="rId13" Type="http://schemas.openxmlformats.org/officeDocument/2006/relationships/hyperlink" Target="https://www.sec.gov/ix?doc=/Archives/edgar/data/0000320187/000032018723000003/nke-20221130.htm" TargetMode="External"/><Relationship Id="rId18" Type="http://schemas.openxmlformats.org/officeDocument/2006/relationships/hyperlink" Target="https://www.sec.gov/ix?doc=/Archives/edgar/data/0000320187/000032018723000003/nke-20221130.htm" TargetMode="External"/><Relationship Id="rId39" Type="http://schemas.openxmlformats.org/officeDocument/2006/relationships/hyperlink" Target="https://www.sec.gov/ix?doc=/Archives/edgar/data/0000320187/000032018723000003/nke-20221130.htm" TargetMode="External"/><Relationship Id="rId109" Type="http://schemas.openxmlformats.org/officeDocument/2006/relationships/hyperlink" Target="https://www.sec.gov/ix?doc=/Archives/edgar/data/0000320187/000032018723000003/nke-20221130.htm" TargetMode="External"/><Relationship Id="rId34" Type="http://schemas.openxmlformats.org/officeDocument/2006/relationships/hyperlink" Target="https://www.sec.gov/ix?doc=/Archives/edgar/data/0000320187/000032018723000003/nke-20221130.htm" TargetMode="External"/><Relationship Id="rId50" Type="http://schemas.openxmlformats.org/officeDocument/2006/relationships/hyperlink" Target="https://www.sec.gov/ix?doc=/Archives/edgar/data/0000320187/000032018723000003/nke-20221130.htm" TargetMode="External"/><Relationship Id="rId55" Type="http://schemas.openxmlformats.org/officeDocument/2006/relationships/hyperlink" Target="https://www.sec.gov/ix?doc=/Archives/edgar/data/0000320187/000032018723000003/nke-20221130.htm" TargetMode="External"/><Relationship Id="rId76" Type="http://schemas.openxmlformats.org/officeDocument/2006/relationships/hyperlink" Target="https://www.sec.gov/ix?doc=/Archives/edgar/data/0000320187/000032018723000003/nke-20221130.htm" TargetMode="External"/><Relationship Id="rId97" Type="http://schemas.openxmlformats.org/officeDocument/2006/relationships/hyperlink" Target="https://www.sec.gov/ix?doc=/Archives/edgar/data/0000320187/000032018723000003/nke-20221130.htm" TargetMode="External"/><Relationship Id="rId104" Type="http://schemas.openxmlformats.org/officeDocument/2006/relationships/hyperlink" Target="https://www.sec.gov/ix?doc=/Archives/edgar/data/0000320187/000032018723000003/nke-20221130.htm" TargetMode="External"/><Relationship Id="rId120" Type="http://schemas.openxmlformats.org/officeDocument/2006/relationships/hyperlink" Target="https://www.sec.gov/Archives/edgar/data/0000320187/000032018723000003/nke-113022xexhibit312.htm" TargetMode="External"/><Relationship Id="rId125" Type="http://schemas.openxmlformats.org/officeDocument/2006/relationships/theme" Target="theme/theme1.xml"/><Relationship Id="rId7" Type="http://schemas.openxmlformats.org/officeDocument/2006/relationships/hyperlink" Target="https://www.sec.gov/ix?doc=/Archives/edgar/data/0000320187/000032018723000003/nke-20221130.htm" TargetMode="External"/><Relationship Id="rId71" Type="http://schemas.openxmlformats.org/officeDocument/2006/relationships/hyperlink" Target="https://www.sec.gov/ix?doc=/Archives/edgar/data/0000320187/000032018723000003/nke-20221130.htm" TargetMode="External"/><Relationship Id="rId92" Type="http://schemas.openxmlformats.org/officeDocument/2006/relationships/hyperlink" Target="https://www.sec.gov/ix?doc=/Archives/edgar/data/0000320187/000032018723000003/nke-20221130.htm" TargetMode="External"/><Relationship Id="rId2" Type="http://schemas.openxmlformats.org/officeDocument/2006/relationships/settings" Target="settings.xml"/><Relationship Id="rId29" Type="http://schemas.openxmlformats.org/officeDocument/2006/relationships/hyperlink" Target="https://www.sec.gov/ix?doc=/Archives/edgar/data/0000320187/000032018723000003/nke-20221130.htm" TargetMode="External"/><Relationship Id="rId24" Type="http://schemas.openxmlformats.org/officeDocument/2006/relationships/hyperlink" Target="https://www.sec.gov/ix?doc=/Archives/edgar/data/0000320187/000032018723000003/nke-20221130.htm" TargetMode="External"/><Relationship Id="rId40" Type="http://schemas.openxmlformats.org/officeDocument/2006/relationships/hyperlink" Target="https://www.sec.gov/ix?doc=/Archives/edgar/data/0000320187/000032018723000003/nke-20221130.htm" TargetMode="External"/><Relationship Id="rId45" Type="http://schemas.openxmlformats.org/officeDocument/2006/relationships/hyperlink" Target="https://www.sec.gov/ix?doc=/Archives/edgar/data/0000320187/000032018723000003/nke-20221130.htm" TargetMode="External"/><Relationship Id="rId66" Type="http://schemas.openxmlformats.org/officeDocument/2006/relationships/hyperlink" Target="https://www.sec.gov/ix?doc=/Archives/edgar/data/0000320187/000032018723000003/nke-20221130.htm" TargetMode="External"/><Relationship Id="rId87" Type="http://schemas.openxmlformats.org/officeDocument/2006/relationships/hyperlink" Target="https://www.sec.gov/ix?doc=/Archives/edgar/data/0000320187/000032018723000003/nke-20221130.htm" TargetMode="External"/><Relationship Id="rId110" Type="http://schemas.openxmlformats.org/officeDocument/2006/relationships/hyperlink" Target="https://www.sec.gov/ix?doc=/Archives/edgar/data/0000320187/000032018723000003/nke-20221130.htm" TargetMode="External"/><Relationship Id="rId115" Type="http://schemas.openxmlformats.org/officeDocument/2006/relationships/hyperlink" Target="http://www.sec.gov/Archives/edgar/data/320187/000032018716000242/nke-11302015xexhibit31.htm" TargetMode="External"/><Relationship Id="rId61" Type="http://schemas.openxmlformats.org/officeDocument/2006/relationships/hyperlink" Target="https://www.sec.gov/ix?doc=/Archives/edgar/data/0000320187/000032018723000003/nke-20221130.htm" TargetMode="External"/><Relationship Id="rId82" Type="http://schemas.openxmlformats.org/officeDocument/2006/relationships/hyperlink" Target="https://www.sec.gov/ix?doc=/Archives/edgar/data/0000320187/000032018723000003/nke-20221130.htm" TargetMode="External"/><Relationship Id="rId19" Type="http://schemas.openxmlformats.org/officeDocument/2006/relationships/hyperlink" Target="https://www.sec.gov/ix?doc=/Archives/edgar/data/0000320187/000032018723000003/nke-20221130.htm" TargetMode="External"/><Relationship Id="rId14" Type="http://schemas.openxmlformats.org/officeDocument/2006/relationships/hyperlink" Target="https://www.sec.gov/ix?doc=/Archives/edgar/data/0000320187/000032018723000003/nke-20221130.htm" TargetMode="External"/><Relationship Id="rId30" Type="http://schemas.openxmlformats.org/officeDocument/2006/relationships/hyperlink" Target="https://www.sec.gov/ix?doc=/Archives/edgar/data/0000320187/000032018723000003/nke-20221130.htm" TargetMode="External"/><Relationship Id="rId35" Type="http://schemas.openxmlformats.org/officeDocument/2006/relationships/hyperlink" Target="https://www.sec.gov/ix?doc=/Archives/edgar/data/0000320187/000032018723000003/nke-20221130.htm" TargetMode="External"/><Relationship Id="rId56" Type="http://schemas.openxmlformats.org/officeDocument/2006/relationships/hyperlink" Target="https://www.sec.gov/ix?doc=/Archives/edgar/data/0000320187/000032018723000003/nke-20221130.htm" TargetMode="External"/><Relationship Id="rId77" Type="http://schemas.openxmlformats.org/officeDocument/2006/relationships/hyperlink" Target="https://www.sec.gov/ix?doc=/Archives/edgar/data/0000320187/000032018723000003/nke-20221130.htm" TargetMode="External"/><Relationship Id="rId100" Type="http://schemas.openxmlformats.org/officeDocument/2006/relationships/hyperlink" Target="https://www.sec.gov/ix?doc=/Archives/edgar/data/0000320187/000032018723000003/nke-20221130.htm" TargetMode="External"/><Relationship Id="rId105" Type="http://schemas.openxmlformats.org/officeDocument/2006/relationships/hyperlink" Target="https://www.sec.gov/ix?doc=/Archives/edgar/data/0000320187/000032018723000003/nke-20221130.htm" TargetMode="External"/><Relationship Id="rId8" Type="http://schemas.openxmlformats.org/officeDocument/2006/relationships/hyperlink" Target="https://www.sec.gov/ix?doc=/Archives/edgar/data/0000320187/000032018723000003/nke-20221130.htm" TargetMode="External"/><Relationship Id="rId51" Type="http://schemas.openxmlformats.org/officeDocument/2006/relationships/hyperlink" Target="https://www.sec.gov/ix?doc=/Archives/edgar/data/0000320187/000032018723000003/nke-20221130.htm" TargetMode="External"/><Relationship Id="rId72" Type="http://schemas.openxmlformats.org/officeDocument/2006/relationships/hyperlink" Target="https://www.sec.gov/ix?doc=/Archives/edgar/data/0000320187/000032018723000003/nke-20221130.htm" TargetMode="External"/><Relationship Id="rId93" Type="http://schemas.openxmlformats.org/officeDocument/2006/relationships/hyperlink" Target="https://www.sec.gov/ix?doc=/Archives/edgar/data/0000320187/000032018723000003/nke-20221130.htm" TargetMode="External"/><Relationship Id="rId98" Type="http://schemas.openxmlformats.org/officeDocument/2006/relationships/hyperlink" Target="https://www.sec.gov/ix?doc=/Archives/edgar/data/0000320187/000032018723000003/nke-20221130.htm" TargetMode="External"/><Relationship Id="rId121" Type="http://schemas.openxmlformats.org/officeDocument/2006/relationships/hyperlink" Target="https://www.sec.gov/Archives/edgar/data/0000320187/000032018723000003/nke-113022xexhibit321.htm" TargetMode="External"/><Relationship Id="rId3" Type="http://schemas.openxmlformats.org/officeDocument/2006/relationships/webSettings" Target="webSettings.xml"/><Relationship Id="rId25" Type="http://schemas.openxmlformats.org/officeDocument/2006/relationships/hyperlink" Target="https://www.sec.gov/ix?doc=/Archives/edgar/data/0000320187/000032018723000003/nke-20221130.htm" TargetMode="External"/><Relationship Id="rId46" Type="http://schemas.openxmlformats.org/officeDocument/2006/relationships/hyperlink" Target="https://www.sec.gov/ix?doc=/Archives/edgar/data/0000320187/000032018723000003/nke-20221130.htm" TargetMode="External"/><Relationship Id="rId67" Type="http://schemas.openxmlformats.org/officeDocument/2006/relationships/hyperlink" Target="https://www.sec.gov/ix?doc=/Archives/edgar/data/0000320187/000032018723000003/nke-20221130.htm" TargetMode="External"/><Relationship Id="rId116" Type="http://schemas.openxmlformats.org/officeDocument/2006/relationships/hyperlink" Target="https://www.sec.gov/Archives/edgar/data/320187/000032018720000029/nkeexhibit31.htm" TargetMode="External"/><Relationship Id="rId20" Type="http://schemas.openxmlformats.org/officeDocument/2006/relationships/hyperlink" Target="https://www.sec.gov/ix?doc=/Archives/edgar/data/0000320187/000032018723000003/nke-20221130.htm" TargetMode="External"/><Relationship Id="rId41" Type="http://schemas.openxmlformats.org/officeDocument/2006/relationships/hyperlink" Target="https://www.sec.gov/ix?doc=/Archives/edgar/data/0000320187/000032018723000003/nke-20221130.htm" TargetMode="External"/><Relationship Id="rId62" Type="http://schemas.openxmlformats.org/officeDocument/2006/relationships/hyperlink" Target="https://www.sec.gov/ix?doc=/Archives/edgar/data/0000320187/000032018723000003/nke-20221130.htm" TargetMode="External"/><Relationship Id="rId83" Type="http://schemas.openxmlformats.org/officeDocument/2006/relationships/hyperlink" Target="https://www.sec.gov/ix?doc=/Archives/edgar/data/0000320187/000032018723000003/nke-20221130.htm" TargetMode="External"/><Relationship Id="rId88" Type="http://schemas.openxmlformats.org/officeDocument/2006/relationships/hyperlink" Target="https://www.sec.gov/ix?doc=/Archives/edgar/data/0000320187/000032018723000003/nke-20221130.htm" TargetMode="External"/><Relationship Id="rId111" Type="http://schemas.openxmlformats.org/officeDocument/2006/relationships/hyperlink" Target="https://www.sec.gov/ix?doc=/Archives/edgar/data/0000320187/000032018723000003/nke-20221130.htm" TargetMode="External"/><Relationship Id="rId15" Type="http://schemas.openxmlformats.org/officeDocument/2006/relationships/hyperlink" Target="https://www.sec.gov/ix?doc=/Archives/edgar/data/0000320187/000032018723000003/nke-20221130.htm" TargetMode="External"/><Relationship Id="rId36" Type="http://schemas.openxmlformats.org/officeDocument/2006/relationships/hyperlink" Target="https://www.sec.gov/ix?doc=/Archives/edgar/data/0000320187/000032018723000003/nke-20221130.htm" TargetMode="External"/><Relationship Id="rId57" Type="http://schemas.openxmlformats.org/officeDocument/2006/relationships/hyperlink" Target="https://www.sec.gov/ix?doc=/Archives/edgar/data/0000320187/000032018723000003/nke-20221130.htm" TargetMode="External"/><Relationship Id="rId106" Type="http://schemas.openxmlformats.org/officeDocument/2006/relationships/hyperlink" Target="https://www.sec.gov/ix?doc=/Archives/edgar/data/0000320187/000032018723000003/nke-20221130.htm" TargetMode="External"/><Relationship Id="rId10" Type="http://schemas.openxmlformats.org/officeDocument/2006/relationships/hyperlink" Target="https://www.sec.gov/ix?doc=/Archives/edgar/data/0000320187/000032018723000003/nke-20221130.htm" TargetMode="External"/><Relationship Id="rId31" Type="http://schemas.openxmlformats.org/officeDocument/2006/relationships/hyperlink" Target="https://www.sec.gov/ix?doc=/Archives/edgar/data/0000320187/000032018723000003/nke-20221130.htm" TargetMode="External"/><Relationship Id="rId52" Type="http://schemas.openxmlformats.org/officeDocument/2006/relationships/hyperlink" Target="https://www.sec.gov/ix?doc=/Archives/edgar/data/0000320187/000032018723000003/nke-20221130.htm" TargetMode="External"/><Relationship Id="rId73" Type="http://schemas.openxmlformats.org/officeDocument/2006/relationships/hyperlink" Target="https://www.sec.gov/ix?doc=/Archives/edgar/data/0000320187/000032018723000003/nke-20221130.htm" TargetMode="External"/><Relationship Id="rId78" Type="http://schemas.openxmlformats.org/officeDocument/2006/relationships/hyperlink" Target="https://www.sec.gov/ix?doc=/Archives/edgar/data/0000320187/000032018723000003/nke-20221130.htm" TargetMode="External"/><Relationship Id="rId94" Type="http://schemas.openxmlformats.org/officeDocument/2006/relationships/hyperlink" Target="https://www.sec.gov/ix?doc=/Archives/edgar/data/0000320187/000032018723000003/nke-20221130.htm" TargetMode="External"/><Relationship Id="rId99" Type="http://schemas.openxmlformats.org/officeDocument/2006/relationships/hyperlink" Target="https://www.sec.gov/ix?doc=/Archives/edgar/data/0000320187/000032018723000003/nke-20221130.htm" TargetMode="External"/><Relationship Id="rId101" Type="http://schemas.openxmlformats.org/officeDocument/2006/relationships/hyperlink" Target="https://www.sec.gov/ix?doc=/Archives/edgar/data/0000320187/000032018723000003/nke-20221130.htm" TargetMode="External"/><Relationship Id="rId122" Type="http://schemas.openxmlformats.org/officeDocument/2006/relationships/hyperlink" Target="https://www.sec.gov/Archives/edgar/data/0000320187/000032018723000003/nke-113022xexhibit322.htm" TargetMode="External"/><Relationship Id="rId4" Type="http://schemas.openxmlformats.org/officeDocument/2006/relationships/footnotes" Target="footnotes.xml"/><Relationship Id="rId9" Type="http://schemas.openxmlformats.org/officeDocument/2006/relationships/hyperlink" Target="https://www.sec.gov/ix?doc=/Archives/edgar/data/0000320187/000032018723000003/nke-2022113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33671</Words>
  <Characters>191925</Characters>
  <Application>Microsoft Office Word</Application>
  <DocSecurity>0</DocSecurity>
  <Lines>1599</Lines>
  <Paragraphs>450</Paragraphs>
  <ScaleCrop>false</ScaleCrop>
  <Company/>
  <LinksUpToDate>false</LinksUpToDate>
  <CharactersWithSpaces>225146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2023-02-11T21:17:00Z</dcterms:created>
  <dcterms:modified xsi:type="dcterms:W3CDTF">2023-02-13T11:26:00Z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83F81658530F13B45395E763EF6C8A65</vt:lpwstr>
  </property>
</Properties>
</file>