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304CF">
      <w:pPr>
        <w:divId w:val="308286485"/>
        <w:rPr>
          <w:rFonts w:eastAsia="Times New Roman"/>
          <w:vanish/>
          <w:sz w:val="20"/>
          <w:szCs w:val="20"/>
        </w:rPr>
      </w:pPr>
      <w:r>
        <w:rPr>
          <w:rFonts w:eastAsia="Times New Roman"/>
          <w:vanish/>
          <w:sz w:val="20"/>
          <w:szCs w:val="20"/>
        </w:rPr>
        <w:t xml:space="preserve">false--12-31Q1201910-Q000127515843947080falseAccelerated Filertrue18000000.010.0118000000018000000046353309463709514392943843947080400000110.010.0110000001000000000024238712423871 0001275158 2019-01-02 2019-04-02 0001275158 </w:t>
      </w:r>
      <w:r>
        <w:rPr>
          <w:rFonts w:eastAsia="Times New Roman"/>
          <w:vanish/>
          <w:sz w:val="20"/>
          <w:szCs w:val="20"/>
        </w:rPr>
        <w:t>us-gaap:CommonClassAMember 2019-05-03 0001275158 2019-04-02 0001275158 2019-01-01 0001275158 2018-01-03 2018-04-03 0001275158 us-gaap:FoodAndBeverageMember 2019-01-02 2019-04-02 0001275158 us-gaap:FranchiseMember 2018-01-03 2018-04-03 0001275158 us-gaap:Fo</w:t>
      </w:r>
      <w:r>
        <w:rPr>
          <w:rFonts w:eastAsia="Times New Roman"/>
          <w:vanish/>
          <w:sz w:val="20"/>
          <w:szCs w:val="20"/>
        </w:rPr>
        <w:t>odAndBeverageMember 2018-01-03 2018-04-03 0001275158 ndls:LaborMember 2019-01-02 2019-04-02 0001275158 us-gaap:FranchiseMember 2019-01-02 2019-04-02 0001275158 ndls:LaborMember 2018-01-03 2018-04-03 0001275158 us-gaap:AdditionalPaidInCapitalMember 2018-01-</w:t>
      </w:r>
      <w:r>
        <w:rPr>
          <w:rFonts w:eastAsia="Times New Roman"/>
          <w:vanish/>
          <w:sz w:val="20"/>
          <w:szCs w:val="20"/>
        </w:rPr>
        <w:t>03 2018-04-03 0001275158 us-gaap:CommonStockMember 2018-01-03 2018-04-03 0001275158 us-gaap:RetainedEarningsMember 2019-01-02 2019-04-02 0001275158 us-gaap:CommonStockMember 2019-01-01 0001275158 us-gaap:CommonStockMember 2018-04-03 0001275158 us-gaap:Reta</w:t>
      </w:r>
      <w:r>
        <w:rPr>
          <w:rFonts w:eastAsia="Times New Roman"/>
          <w:vanish/>
          <w:sz w:val="20"/>
          <w:szCs w:val="20"/>
        </w:rPr>
        <w:t>inedEarningsMember 2019-01-01 0001275158 us-gaap:TreasuryStockMember 2018-01-02 0001275158 us-gaap:AccountingStandardsUpdate201602Member 2019-01-01 0001275158 us-gaap:AdditionalPaidInCapitalMember 2019-04-02 0001275158 us-gaap:AdditionalPaidInCapitalMember</w:t>
      </w:r>
      <w:r>
        <w:rPr>
          <w:rFonts w:eastAsia="Times New Roman"/>
          <w:vanish/>
          <w:sz w:val="20"/>
          <w:szCs w:val="20"/>
        </w:rPr>
        <w:t xml:space="preserve"> 2019-01-02 2019-04-02 0001275158 us-gaap:TreasuryStockMember 2018-04-03 0001275158 2018-01-02 0001275158 us-gaap:AdditionalPaidInCapitalMember 2018-04-03 0001275158 us-gaap:CommonStockMember 2019-04-02 0001275158 us-gaap:CommonStockMember 2019-01-02 2019-</w:t>
      </w:r>
      <w:r>
        <w:rPr>
          <w:rFonts w:eastAsia="Times New Roman"/>
          <w:vanish/>
          <w:sz w:val="20"/>
          <w:szCs w:val="20"/>
        </w:rPr>
        <w:t>04-02 0001275158 us-gaap:CommonStockMember 2018-01-02 0001275158 us-gaap:AccountingStandardsUpdate201602Member us-gaap:AdditionalPaidInCapitalMember 2019-01-01 0001275158 us-gaap:RetainedEarningsMember 2018-01-02 0001275158 2018-04-03 0001275158 us-gaap:Tr</w:t>
      </w:r>
      <w:r>
        <w:rPr>
          <w:rFonts w:eastAsia="Times New Roman"/>
          <w:vanish/>
          <w:sz w:val="20"/>
          <w:szCs w:val="20"/>
        </w:rPr>
        <w:t>easuryStockMember 2019-01-01 0001275158 us-gaap:AccountingStandardsUpdate201409Member 2018-01-02 0001275158 us-gaap:RetainedEarningsMember 2018-01-03 2018-04-03 0001275158 us-gaap:AdditionalPaidInCapitalMember 2019-01-01 0001275158 us-gaap:TreasuryStockMem</w:t>
      </w:r>
      <w:r>
        <w:rPr>
          <w:rFonts w:eastAsia="Times New Roman"/>
          <w:vanish/>
          <w:sz w:val="20"/>
          <w:szCs w:val="20"/>
        </w:rPr>
        <w:t>ber 2019-04-02 0001275158 us-gaap:AccountingStandardsUpdate201409Member us-gaap:AdditionalPaidInCapitalMember 2018-01-02 0001275158 us-gaap:RetainedEarningsMember 2019-04-02 0001275158 us-gaap:RetainedEarningsMember 2018-04-03 0001275158 us-gaap:Additional</w:t>
      </w:r>
      <w:r>
        <w:rPr>
          <w:rFonts w:eastAsia="Times New Roman"/>
          <w:vanish/>
          <w:sz w:val="20"/>
          <w:szCs w:val="20"/>
        </w:rPr>
        <w:t>PaidInCapitalMember 2018-01-02 0001275158 us-gaap:AccountingStandardsUpdate201602Member 2019-01-02 0001275158 2019-01-02 0001275158 us-gaap:EntityOperatedUnitsMember 2019-04-02 0001275158 us-gaap:FranchisedUnitsMember 2019-04-02 0001275158 us-gaap:Leasehol</w:t>
      </w:r>
      <w:r>
        <w:rPr>
          <w:rFonts w:eastAsia="Times New Roman"/>
          <w:vanish/>
          <w:sz w:val="20"/>
          <w:szCs w:val="20"/>
        </w:rPr>
        <w:t>dImprovementsMember 2019-01-01 0001275158 us-gaap:LeaseholdImprovementsMember 2019-04-02 0001275158 us-gaap:ConstructionInProgressMember 2019-01-01 0001275158 ndls:FurnitureFixturesAndEquipmentMember 2019-04-02 0001275158 us-gaap:ConstructionInProgressMemb</w:t>
      </w:r>
      <w:r>
        <w:rPr>
          <w:rFonts w:eastAsia="Times New Roman"/>
          <w:vanish/>
          <w:sz w:val="20"/>
          <w:szCs w:val="20"/>
        </w:rPr>
        <w:t>er 2019-04-02 0001275158 ndls:FurnitureFixturesAndEquipmentMember 2019-01-01 0001275158 ndls:TwoThousandandEighteenCreditFacilityMember 2019-04-02 0001275158 ndls:TwoThousandandEighteenSwinglineSubfacilityMember 2018-05-09 0001275158 srt:MinimumMember 2019</w:t>
      </w:r>
      <w:r>
        <w:rPr>
          <w:rFonts w:eastAsia="Times New Roman"/>
          <w:vanish/>
          <w:sz w:val="20"/>
          <w:szCs w:val="20"/>
        </w:rPr>
        <w:t>-01-02 2019-04-02 0001275158 ndls:TwoThousandandEighteenCreditFacilityMember us-gaap:PrimeRateMember 2018-05-09 2018-05-09 0001275158 srt:MaximumMember 2019-01-02 2019-04-02 0001275158 srt:MaximumMember ndls:TwoThousandandEighteenCreditFacilityMember 2018-</w:t>
      </w:r>
      <w:r>
        <w:rPr>
          <w:rFonts w:eastAsia="Times New Roman"/>
          <w:vanish/>
          <w:sz w:val="20"/>
          <w:szCs w:val="20"/>
        </w:rPr>
        <w:t>05-09 2018-05-09 0001275158 srt:MinimumMember ndls:TwoThousandandEighteenCreditFacilityMember 2018-05-09 2018-05-09 0001275158 srt:MaximumMember ndls:TwoThousandandEighteenCreditFacilityMember us-gaap:LondonInterbankOfferedRateLIBORMember 2018-05-09 2018-0</w:t>
      </w:r>
      <w:r>
        <w:rPr>
          <w:rFonts w:eastAsia="Times New Roman"/>
          <w:vanish/>
          <w:sz w:val="20"/>
          <w:szCs w:val="20"/>
        </w:rPr>
        <w:t>5-09 0001275158 srt:MinimumMember ndls:TwoThousandandEighteenCreditFacilityMember us-gaap:LondonInterbankOfferedRateLIBORMember 2018-05-09 2018-05-09 0001275158 srt:MaximumMember ndls:TwoThousandandEighteenCreditFacilityMember us-gaap:BaseRateMember 2018-0</w:t>
      </w:r>
      <w:r>
        <w:rPr>
          <w:rFonts w:eastAsia="Times New Roman"/>
          <w:vanish/>
          <w:sz w:val="20"/>
          <w:szCs w:val="20"/>
        </w:rPr>
        <w:t>5-09 2018-05-09 0001275158 ndls:TwoThousandandEighteenCreditFacilityMember ndls:FederalFundsRateMember 2018-05-09 2018-05-09 0001275158 us-gaap:ScenarioForecastMember 2021-03-30 0001275158 us-gaap:RevolvingCreditFacilityMember ndls:TwoThousandandEighteenTe</w:t>
      </w:r>
      <w:r>
        <w:rPr>
          <w:rFonts w:eastAsia="Times New Roman"/>
          <w:vanish/>
          <w:sz w:val="20"/>
          <w:szCs w:val="20"/>
        </w:rPr>
        <w:t>rmLoanFacilityMember 2018-05-09 0001275158 srt:MinimumMember ndls:TwoThousandandEighteenCreditFacilityMember us-gaap:BaseRateMember 2018-05-09 2018-05-09 0001275158 ndls:TwoThousandandEighteenCreditSubfacilityMember 2018-05-09 0001275158 us-gaap:LetterOfCr</w:t>
      </w:r>
      <w:r>
        <w:rPr>
          <w:rFonts w:eastAsia="Times New Roman"/>
          <w:vanish/>
          <w:sz w:val="20"/>
          <w:szCs w:val="20"/>
        </w:rPr>
        <w:t>editMember ndls:TwoThousandandEighteenCreditFacilityMember 2018-05-09 0001275158 us-gaap:RevolvingCreditFacilityMember ndls:TwoThousandandEighteenCreditFacilityMember 2018-05-09 0001275158 us-gaap:ScenarioForecastMember 2020-03-31 0001275158 us-gaap:Scenar</w:t>
      </w:r>
      <w:r>
        <w:rPr>
          <w:rFonts w:eastAsia="Times New Roman"/>
          <w:vanish/>
          <w:sz w:val="20"/>
          <w:szCs w:val="20"/>
        </w:rPr>
        <w:t>ioForecastMember 2022-06-28 0001275158 us-gaap:IPOMember 2013-05-31 0001275158 us-gaap:EmployeeStockOptionMember 2018-01-03 2018-04-03 0001275158 us-gaap:EmployeeStockOptionMember 2019-01-02 2019-04-02 0001275158 ndls:OtherLongtermLiabilitiesMember 2019-01</w:t>
      </w:r>
      <w:r>
        <w:rPr>
          <w:rFonts w:eastAsia="Times New Roman"/>
          <w:vanish/>
          <w:sz w:val="20"/>
          <w:szCs w:val="20"/>
        </w:rPr>
        <w:t>-01 0001275158 ndls:OtherLongtermLiabilitiesMember 2019-04-02 0001275158 ndls:AccruedExpensesandOtherCurrentLiabilitiesMember 2019-01-01 0001275158 ndls:AccruedExpensesandOtherCurrentLiabilitiesMember 2019-04-02 iso4217:USD xbrli:shares ndls:segment xbrli:</w:t>
      </w:r>
      <w:r>
        <w:rPr>
          <w:rFonts w:eastAsia="Times New Roman"/>
          <w:vanish/>
          <w:sz w:val="20"/>
          <w:szCs w:val="20"/>
        </w:rPr>
        <w:t xml:space="preserve">pure ndls:restaurant iso4217:USD xbrli:shares ndls:state </w:t>
      </w:r>
    </w:p>
    <w:p w:rsidR="00000000" w:rsidRDefault="00D304CF">
      <w:pPr>
        <w:spacing w:line="288" w:lineRule="auto"/>
        <w:divId w:val="2030831149"/>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spacing w:line="288" w:lineRule="auto"/>
        <w:jc w:val="right"/>
        <w:divId w:val="2030831149"/>
        <w:rPr>
          <w:rFonts w:eastAsia="Times New Roman"/>
          <w:sz w:val="16"/>
          <w:szCs w:val="16"/>
        </w:rPr>
      </w:pPr>
    </w:p>
    <w:p w:rsidR="00000000" w:rsidRDefault="00D304CF">
      <w:pPr>
        <w:divId w:val="2028798179"/>
        <w:rPr>
          <w:rFonts w:eastAsia="Times New Roman"/>
          <w:sz w:val="20"/>
          <w:szCs w:val="20"/>
        </w:rPr>
      </w:pPr>
    </w:p>
    <w:p w:rsidR="00000000" w:rsidRDefault="00D304CF">
      <w:pPr>
        <w:spacing w:line="288" w:lineRule="auto"/>
        <w:jc w:val="center"/>
        <w:rPr>
          <w:rFonts w:eastAsia="Times New Roman"/>
          <w:sz w:val="32"/>
          <w:szCs w:val="32"/>
        </w:rPr>
      </w:pPr>
      <w:r>
        <w:rPr>
          <w:rFonts w:ascii="inherit" w:eastAsia="Times New Roman" w:hAnsi="inherit"/>
          <w:b/>
          <w:bCs/>
          <w:sz w:val="32"/>
          <w:szCs w:val="32"/>
        </w:rPr>
        <w:t>UNITED STATES</w:t>
      </w:r>
    </w:p>
    <w:p w:rsidR="00000000" w:rsidRDefault="00D304CF">
      <w:pPr>
        <w:spacing w:line="288" w:lineRule="auto"/>
        <w:jc w:val="center"/>
        <w:rPr>
          <w:rFonts w:eastAsia="Times New Roman"/>
          <w:sz w:val="32"/>
          <w:szCs w:val="32"/>
        </w:rPr>
      </w:pPr>
      <w:r>
        <w:rPr>
          <w:rFonts w:ascii="inherit" w:eastAsia="Times New Roman" w:hAnsi="inherit"/>
          <w:b/>
          <w:bCs/>
          <w:sz w:val="32"/>
          <w:szCs w:val="32"/>
        </w:rPr>
        <w:t>SECURITIES AND EXCHANGE COMMISSION</w:t>
      </w:r>
    </w:p>
    <w:p w:rsidR="00000000" w:rsidRDefault="00D304CF">
      <w:pPr>
        <w:spacing w:line="288" w:lineRule="auto"/>
        <w:jc w:val="center"/>
        <w:rPr>
          <w:rFonts w:eastAsia="Times New Roman"/>
          <w:sz w:val="16"/>
          <w:szCs w:val="16"/>
        </w:rPr>
      </w:pPr>
      <w:r>
        <w:rPr>
          <w:rFonts w:ascii="inherit" w:eastAsia="Times New Roman" w:hAnsi="inherit"/>
          <w:b/>
          <w:bCs/>
          <w:sz w:val="16"/>
          <w:szCs w:val="16"/>
        </w:rPr>
        <w:t>WASHINGTON, DC 20549</w:t>
      </w:r>
    </w:p>
    <w:p w:rsidR="00000000" w:rsidRDefault="00D304CF">
      <w:pPr>
        <w:spacing w:line="288" w:lineRule="auto"/>
        <w:jc w:val="center"/>
        <w:rPr>
          <w:rFonts w:eastAsia="Times New Roman"/>
          <w:sz w:val="16"/>
          <w:szCs w:val="16"/>
        </w:rPr>
      </w:pPr>
      <w:r>
        <w:rPr>
          <w:rFonts w:ascii="inherit" w:eastAsia="Times New Roman" w:hAnsi="inherit"/>
          <w:sz w:val="16"/>
          <w:szCs w:val="16"/>
        </w:rPr>
        <w:t>__________________________________________________</w:t>
      </w:r>
      <w:r>
        <w:rPr>
          <w:rFonts w:ascii="inherit" w:eastAsia="Times New Roman" w:hAnsi="inherit"/>
          <w:sz w:val="16"/>
          <w:szCs w:val="16"/>
        </w:rPr>
        <w:t>___________</w:t>
      </w:r>
    </w:p>
    <w:p w:rsidR="00000000" w:rsidRDefault="00D304CF">
      <w:pPr>
        <w:spacing w:line="288" w:lineRule="auto"/>
        <w:jc w:val="center"/>
        <w:rPr>
          <w:rFonts w:eastAsia="Times New Roman"/>
          <w:sz w:val="32"/>
          <w:szCs w:val="32"/>
        </w:rPr>
      </w:pPr>
      <w:r>
        <w:rPr>
          <w:rFonts w:ascii="inherit" w:eastAsia="Times New Roman" w:hAnsi="inherit"/>
          <w:b/>
          <w:bCs/>
          <w:sz w:val="32"/>
          <w:szCs w:val="32"/>
        </w:rPr>
        <w:t>FORM</w:t>
      </w:r>
      <w:r>
        <w:rPr>
          <w:rFonts w:ascii="inherit" w:eastAsia="Times New Roman" w:hAnsi="inherit"/>
          <w:b/>
          <w:bCs/>
          <w:sz w:val="32"/>
          <w:szCs w:val="32"/>
        </w:rPr>
        <w:t xml:space="preserve"> </w:t>
      </w:r>
      <w:r>
        <w:rPr>
          <w:rFonts w:eastAsia="Times New Roman"/>
          <w:b/>
          <w:bCs/>
          <w:sz w:val="32"/>
          <w:szCs w:val="32"/>
        </w:rPr>
        <w:t>10-Q</w:t>
      </w:r>
      <w:r>
        <w:rPr>
          <w:rFonts w:ascii="inherit" w:eastAsia="Times New Roman" w:hAnsi="inherit"/>
          <w:b/>
          <w:bCs/>
          <w:sz w:val="32"/>
          <w:szCs w:val="32"/>
        </w:rPr>
        <w:t xml:space="preserve"> </w:t>
      </w:r>
    </w:p>
    <w:p w:rsidR="00000000" w:rsidRDefault="00D304CF">
      <w:pPr>
        <w:spacing w:line="288" w:lineRule="auto"/>
        <w:jc w:val="center"/>
        <w:rPr>
          <w:rFonts w:eastAsia="Times New Roman"/>
          <w:sz w:val="16"/>
          <w:szCs w:val="16"/>
        </w:rPr>
      </w:pPr>
      <w:r>
        <w:rPr>
          <w:rFonts w:ascii="inherit" w:eastAsia="Times New Roman" w:hAnsi="inherit"/>
          <w:sz w:val="16"/>
          <w:szCs w:val="16"/>
        </w:rPr>
        <w:t>_____________________________________________________________</w:t>
      </w:r>
    </w:p>
    <w:p w:rsidR="00000000" w:rsidRDefault="00D304CF">
      <w:pPr>
        <w:spacing w:line="288" w:lineRule="auto"/>
        <w:jc w:val="center"/>
        <w:rPr>
          <w:rFonts w:eastAsia="Times New Roman"/>
          <w:sz w:val="20"/>
          <w:szCs w:val="20"/>
        </w:rPr>
      </w:pPr>
    </w:p>
    <w:p w:rsidR="00000000" w:rsidRDefault="00D304CF">
      <w:pPr>
        <w:spacing w:line="288" w:lineRule="auto"/>
        <w:rPr>
          <w:rFonts w:eastAsia="Times New Roman"/>
          <w:sz w:val="16"/>
          <w:szCs w:val="16"/>
        </w:rPr>
      </w:pPr>
    </w:p>
    <w:p w:rsidR="00000000" w:rsidRDefault="00D304CF">
      <w:pPr>
        <w:spacing w:line="288" w:lineRule="auto"/>
        <w:jc w:val="center"/>
        <w:rPr>
          <w:rFonts w:eastAsia="Times New Roman"/>
        </w:rPr>
      </w:pPr>
      <w:r>
        <w:rPr>
          <w:rFonts w:ascii="inherit" w:eastAsia="Times New Roman" w:hAnsi="inherit"/>
          <w:b/>
          <w:bCs/>
          <w:sz w:val="6"/>
          <w:szCs w:val="6"/>
        </w:rPr>
        <w:t>    </w:t>
      </w:r>
      <w:r>
        <w:rPr>
          <w:rFonts w:ascii="Wingdings" w:eastAsia="Times New Roman" w:hAnsi="Wingdings"/>
          <w:b/>
          <w:bCs/>
        </w:rPr>
        <w:t>x</w:t>
      </w:r>
      <w:r>
        <w:rPr>
          <w:rFonts w:ascii="inherit" w:eastAsia="Times New Roman" w:hAnsi="inherit"/>
          <w:b/>
          <w:bCs/>
          <w:sz w:val="6"/>
          <w:szCs w:val="6"/>
        </w:rPr>
        <w:t>   </w:t>
      </w:r>
      <w:r>
        <w:rPr>
          <w:rFonts w:ascii="inherit" w:eastAsia="Times New Roman" w:hAnsi="inherit"/>
          <w:b/>
          <w:bCs/>
        </w:rPr>
        <w:t xml:space="preserve"> </w:t>
      </w:r>
      <w:r>
        <w:rPr>
          <w:rFonts w:ascii="inherit" w:eastAsia="Times New Roman" w:hAnsi="inherit"/>
          <w:b/>
          <w:bCs/>
          <w:sz w:val="20"/>
          <w:szCs w:val="20"/>
        </w:rPr>
        <w:t>QUARTERLY REPORT PURSUANT TO SECTION 13 OR 15(d) OF THE SECURITIES EXCHANGE ACT OF 1934</w:t>
      </w:r>
      <w:r>
        <w:rPr>
          <w:rFonts w:ascii="inherit" w:eastAsia="Times New Roman" w:hAnsi="inherit"/>
          <w:sz w:val="20"/>
          <w:szCs w:val="20"/>
        </w:rPr>
        <w:t> </w:t>
      </w:r>
    </w:p>
    <w:p w:rsidR="00000000" w:rsidRDefault="00D304CF">
      <w:pPr>
        <w:spacing w:line="288" w:lineRule="auto"/>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April 2, 2019</w:t>
      </w:r>
      <w:r>
        <w:rPr>
          <w:rFonts w:ascii="inherit" w:eastAsia="Times New Roman" w:hAnsi="inherit"/>
          <w:b/>
          <w:bCs/>
          <w:sz w:val="20"/>
          <w:szCs w:val="20"/>
        </w:rPr>
        <w:t xml:space="preserve"> </w:t>
      </w:r>
    </w:p>
    <w:p w:rsidR="00000000" w:rsidRDefault="00D304CF">
      <w:pPr>
        <w:spacing w:line="288" w:lineRule="auto"/>
        <w:jc w:val="center"/>
        <w:rPr>
          <w:rFonts w:eastAsia="Times New Roman"/>
          <w:sz w:val="20"/>
          <w:szCs w:val="20"/>
        </w:rPr>
      </w:pPr>
      <w:r>
        <w:rPr>
          <w:rFonts w:ascii="inherit" w:eastAsia="Times New Roman" w:hAnsi="inherit"/>
          <w:b/>
          <w:bCs/>
          <w:sz w:val="20"/>
          <w:szCs w:val="20"/>
        </w:rPr>
        <w:t>or</w:t>
      </w:r>
    </w:p>
    <w:p w:rsidR="00000000" w:rsidRDefault="00D304CF">
      <w:pPr>
        <w:spacing w:line="288" w:lineRule="auto"/>
        <w:jc w:val="center"/>
        <w:rPr>
          <w:rFonts w:eastAsia="Times New Roman"/>
        </w:rPr>
      </w:pPr>
      <w:r>
        <w:rPr>
          <w:rFonts w:ascii="inherit" w:eastAsia="Times New Roman" w:hAnsi="inherit"/>
          <w:sz w:val="6"/>
          <w:szCs w:val="6"/>
        </w:rPr>
        <w:t>    </w:t>
      </w:r>
      <w:r>
        <w:rPr>
          <w:rFonts w:ascii="Wingdings" w:eastAsia="Times New Roman" w:hAnsi="Wingdings"/>
        </w:rPr>
        <w:t>o</w:t>
      </w:r>
      <w:r>
        <w:rPr>
          <w:rFonts w:ascii="Wingdings" w:eastAsia="Times New Roman" w:hAnsi="Wingdings"/>
          <w:b/>
          <w:bCs/>
        </w:rPr>
        <w:t xml:space="preserve"> </w:t>
      </w:r>
      <w:r>
        <w:rPr>
          <w:rFonts w:ascii="inherit" w:eastAsia="Times New Roman" w:hAnsi="inherit"/>
          <w:b/>
          <w:bCs/>
          <w:sz w:val="20"/>
          <w:szCs w:val="20"/>
        </w:rPr>
        <w:t>TRANSITION REPORT PURSUANT TO SECTION 13 OR 15(d) OF THE SECURITIES EXCHANGE ACT OF 1934</w:t>
      </w:r>
    </w:p>
    <w:p w:rsidR="00000000" w:rsidRDefault="00D304CF">
      <w:pPr>
        <w:spacing w:line="288" w:lineRule="auto"/>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           </w:t>
      </w:r>
      <w:r>
        <w:rPr>
          <w:rFonts w:ascii="inherit" w:eastAsia="Times New Roman" w:hAnsi="inherit"/>
          <w:b/>
          <w:bCs/>
          <w:sz w:val="20"/>
          <w:szCs w:val="20"/>
        </w:rPr>
        <w:t xml:space="preserve"> </w:t>
      </w:r>
      <w:r>
        <w:rPr>
          <w:rFonts w:ascii="inherit" w:eastAsia="Times New Roman" w:hAnsi="inherit"/>
          <w:b/>
          <w:bCs/>
          <w:sz w:val="20"/>
          <w:szCs w:val="20"/>
        </w:rPr>
        <w:t>to            </w:t>
      </w:r>
    </w:p>
    <w:p w:rsidR="00000000" w:rsidRDefault="00D304CF">
      <w:pPr>
        <w:spacing w:line="288" w:lineRule="auto"/>
        <w:jc w:val="center"/>
        <w:rPr>
          <w:rFonts w:eastAsia="Times New Roman"/>
          <w:sz w:val="20"/>
          <w:szCs w:val="20"/>
        </w:rPr>
      </w:pPr>
      <w:r>
        <w:rPr>
          <w:rFonts w:ascii="inherit" w:eastAsia="Times New Roman" w:hAnsi="inherit"/>
          <w:b/>
          <w:bCs/>
          <w:sz w:val="20"/>
          <w:szCs w:val="20"/>
        </w:rPr>
        <w:t>Commission File Number: 001-35987</w:t>
      </w:r>
    </w:p>
    <w:p w:rsidR="00000000" w:rsidRDefault="00D304CF">
      <w:pPr>
        <w:spacing w:line="288" w:lineRule="auto"/>
        <w:jc w:val="center"/>
        <w:rPr>
          <w:rFonts w:eastAsia="Times New Roman"/>
          <w:sz w:val="16"/>
          <w:szCs w:val="16"/>
        </w:rPr>
      </w:pPr>
      <w:r>
        <w:rPr>
          <w:rFonts w:ascii="inherit" w:eastAsia="Times New Roman" w:hAnsi="inherit"/>
          <w:sz w:val="16"/>
          <w:szCs w:val="16"/>
        </w:rPr>
        <w:t>___________________________________________________________</w:t>
      </w:r>
    </w:p>
    <w:p w:rsidR="00000000" w:rsidRDefault="00D304CF">
      <w:pPr>
        <w:spacing w:line="288" w:lineRule="auto"/>
        <w:jc w:val="center"/>
        <w:rPr>
          <w:rFonts w:eastAsia="Times New Roman"/>
          <w:sz w:val="32"/>
          <w:szCs w:val="32"/>
        </w:rPr>
      </w:pPr>
      <w:r>
        <w:rPr>
          <w:rFonts w:eastAsia="Times New Roman"/>
          <w:b/>
          <w:bCs/>
          <w:sz w:val="32"/>
          <w:szCs w:val="32"/>
        </w:rPr>
        <w:t>NOODLES &amp; COMPA</w:t>
      </w:r>
      <w:r>
        <w:rPr>
          <w:rFonts w:eastAsia="Times New Roman"/>
          <w:b/>
          <w:bCs/>
          <w:sz w:val="32"/>
          <w:szCs w:val="32"/>
        </w:rPr>
        <w:t>NY</w:t>
      </w:r>
      <w:r>
        <w:rPr>
          <w:rFonts w:ascii="inherit" w:eastAsia="Times New Roman" w:hAnsi="inherit"/>
          <w:b/>
          <w:bCs/>
          <w:sz w:val="32"/>
          <w:szCs w:val="32"/>
        </w:rPr>
        <w:t xml:space="preserve"> </w:t>
      </w:r>
    </w:p>
    <w:p w:rsidR="00000000" w:rsidRDefault="00D304CF">
      <w:pPr>
        <w:spacing w:line="288" w:lineRule="auto"/>
        <w:jc w:val="center"/>
        <w:rPr>
          <w:rFonts w:eastAsia="Times New Roman"/>
          <w:sz w:val="16"/>
          <w:szCs w:val="16"/>
        </w:rPr>
      </w:pPr>
      <w:r>
        <w:rPr>
          <w:rFonts w:ascii="inherit" w:eastAsia="Times New Roman" w:hAnsi="inherit"/>
          <w:sz w:val="16"/>
          <w:szCs w:val="16"/>
        </w:rPr>
        <w:t>(Exact name of registrant as specified in its charter)</w:t>
      </w:r>
    </w:p>
    <w:p w:rsidR="00000000" w:rsidRDefault="00D304CF">
      <w:pPr>
        <w:spacing w:line="288" w:lineRule="auto"/>
        <w:jc w:val="center"/>
        <w:rPr>
          <w:rFonts w:eastAsia="Times New Roman"/>
          <w:sz w:val="16"/>
          <w:szCs w:val="16"/>
        </w:rPr>
      </w:pPr>
      <w:r>
        <w:rPr>
          <w:rFonts w:ascii="inherit" w:eastAsia="Times New Roman" w:hAnsi="inherit"/>
          <w:sz w:val="16"/>
          <w:szCs w:val="16"/>
        </w:rPr>
        <w:t>_____________________________________________________________</w:t>
      </w:r>
    </w:p>
    <w:tbl>
      <w:tblPr>
        <w:tblW w:w="5000" w:type="pct"/>
        <w:jc w:val="center"/>
        <w:tblCellMar>
          <w:left w:w="0" w:type="dxa"/>
          <w:right w:w="0" w:type="dxa"/>
        </w:tblCellMar>
        <w:tblLook w:val="04A0" w:firstRow="1" w:lastRow="0" w:firstColumn="1" w:lastColumn="0" w:noHBand="0" w:noVBand="1"/>
      </w:tblPr>
      <w:tblGrid>
        <w:gridCol w:w="4070"/>
        <w:gridCol w:w="166"/>
        <w:gridCol w:w="4070"/>
      </w:tblGrid>
      <w:tr w:rsidR="00000000">
        <w:trPr>
          <w:divId w:val="529801867"/>
          <w:jc w:val="center"/>
        </w:trPr>
        <w:tc>
          <w:tcPr>
            <w:tcW w:w="0" w:type="auto"/>
            <w:gridSpan w:val="3"/>
            <w:vAlign w:val="center"/>
            <w:hideMark/>
          </w:tcPr>
          <w:p w:rsidR="00000000" w:rsidRDefault="00D304CF">
            <w:pPr>
              <w:spacing w:line="288" w:lineRule="auto"/>
              <w:jc w:val="center"/>
              <w:rPr>
                <w:rFonts w:eastAsia="Times New Roman"/>
                <w:sz w:val="16"/>
                <w:szCs w:val="16"/>
              </w:rPr>
            </w:pPr>
          </w:p>
        </w:tc>
      </w:tr>
      <w:tr w:rsidR="00000000">
        <w:trPr>
          <w:divId w:val="529801867"/>
          <w:jc w:val="center"/>
        </w:trPr>
        <w:tc>
          <w:tcPr>
            <w:tcW w:w="2450" w:type="pct"/>
            <w:vAlign w:val="center"/>
            <w:hideMark/>
          </w:tcPr>
          <w:p w:rsidR="00000000" w:rsidRDefault="00D304CF">
            <w:pPr>
              <w:rPr>
                <w:rFonts w:eastAsia="Times New Roman"/>
                <w:sz w:val="20"/>
                <w:szCs w:val="20"/>
              </w:rPr>
            </w:pPr>
          </w:p>
        </w:tc>
        <w:tc>
          <w:tcPr>
            <w:tcW w:w="100" w:type="pct"/>
            <w:vAlign w:val="center"/>
            <w:hideMark/>
          </w:tcPr>
          <w:p w:rsidR="00000000" w:rsidRDefault="00D304CF">
            <w:pPr>
              <w:rPr>
                <w:rFonts w:eastAsia="Times New Roman"/>
                <w:sz w:val="20"/>
                <w:szCs w:val="20"/>
              </w:rPr>
            </w:pPr>
          </w:p>
        </w:tc>
        <w:tc>
          <w:tcPr>
            <w:tcW w:w="2450" w:type="pct"/>
            <w:vAlign w:val="center"/>
            <w:hideMark/>
          </w:tcPr>
          <w:p w:rsidR="00000000" w:rsidRDefault="00D304CF">
            <w:pPr>
              <w:rPr>
                <w:rFonts w:eastAsia="Times New Roman"/>
                <w:sz w:val="20"/>
                <w:szCs w:val="20"/>
              </w:rPr>
            </w:pPr>
          </w:p>
        </w:tc>
      </w:tr>
      <w:tr w:rsidR="00000000">
        <w:trPr>
          <w:divId w:val="529801867"/>
          <w:jc w:val="center"/>
        </w:trPr>
        <w:tc>
          <w:tcPr>
            <w:tcW w:w="0" w:type="auto"/>
            <w:tcMar>
              <w:top w:w="30" w:type="dxa"/>
              <w:left w:w="30" w:type="dxa"/>
              <w:bottom w:w="30" w:type="dxa"/>
              <w:right w:w="30" w:type="dxa"/>
            </w:tcMar>
            <w:vAlign w:val="bottom"/>
            <w:hideMark/>
          </w:tcPr>
          <w:p w:rsidR="00000000" w:rsidRDefault="00D304CF">
            <w:pPr>
              <w:jc w:val="center"/>
              <w:rPr>
                <w:rFonts w:eastAsia="Times New Roman"/>
                <w:sz w:val="20"/>
                <w:szCs w:val="20"/>
              </w:rPr>
            </w:pPr>
            <w:r>
              <w:rPr>
                <w:rFonts w:ascii="inherit" w:eastAsia="Times New Roman" w:hAnsi="inherit"/>
                <w:b/>
                <w:bCs/>
                <w:sz w:val="20"/>
                <w:szCs w:val="20"/>
              </w:rPr>
              <w:t>Delaware</w:t>
            </w:r>
          </w:p>
        </w:tc>
        <w:tc>
          <w:tcPr>
            <w:tcW w:w="0" w:type="auto"/>
            <w:tcMar>
              <w:top w:w="30" w:type="dxa"/>
              <w:left w:w="30" w:type="dxa"/>
              <w:bottom w:w="30" w:type="dxa"/>
              <w:right w:w="30" w:type="dxa"/>
            </w:tcMar>
            <w:vAlign w:val="bottom"/>
            <w:hideMark/>
          </w:tcPr>
          <w:p w:rsidR="00000000" w:rsidRDefault="00D304CF">
            <w:pPr>
              <w:rPr>
                <w:rFonts w:eastAsia="Times New Roman"/>
                <w:sz w:val="2"/>
                <w:szCs w:val="2"/>
              </w:rPr>
            </w:pPr>
            <w:r>
              <w:rPr>
                <w:rFonts w:ascii="inherit" w:eastAsia="Times New Roman" w:hAnsi="inherit"/>
                <w:b/>
                <w:bCs/>
                <w:sz w:val="2"/>
                <w:szCs w:val="2"/>
              </w:rPr>
              <w:t> </w:t>
            </w:r>
          </w:p>
        </w:tc>
        <w:tc>
          <w:tcPr>
            <w:tcW w:w="0" w:type="auto"/>
            <w:tcMar>
              <w:top w:w="30" w:type="dxa"/>
              <w:left w:w="30" w:type="dxa"/>
              <w:bottom w:w="30" w:type="dxa"/>
              <w:right w:w="30" w:type="dxa"/>
            </w:tcMar>
            <w:vAlign w:val="bottom"/>
            <w:hideMark/>
          </w:tcPr>
          <w:p w:rsidR="00000000" w:rsidRDefault="00D304CF">
            <w:pPr>
              <w:jc w:val="center"/>
              <w:rPr>
                <w:rFonts w:eastAsia="Times New Roman"/>
                <w:sz w:val="20"/>
                <w:szCs w:val="20"/>
              </w:rPr>
            </w:pPr>
            <w:r>
              <w:rPr>
                <w:rFonts w:ascii="inherit" w:eastAsia="Times New Roman" w:hAnsi="inherit"/>
                <w:b/>
                <w:bCs/>
                <w:sz w:val="20"/>
                <w:szCs w:val="20"/>
              </w:rPr>
              <w:t>84-1303469</w:t>
            </w:r>
          </w:p>
        </w:tc>
      </w:tr>
      <w:tr w:rsidR="00000000">
        <w:trPr>
          <w:divId w:val="529801867"/>
          <w:jc w:val="center"/>
        </w:trPr>
        <w:tc>
          <w:tcPr>
            <w:tcW w:w="0" w:type="auto"/>
            <w:tcMar>
              <w:top w:w="30" w:type="dxa"/>
              <w:left w:w="30" w:type="dxa"/>
              <w:bottom w:w="30" w:type="dxa"/>
              <w:right w:w="30" w:type="dxa"/>
            </w:tcMar>
            <w:vAlign w:val="bottom"/>
            <w:hideMark/>
          </w:tcPr>
          <w:p w:rsidR="00000000" w:rsidRDefault="00D304CF">
            <w:pPr>
              <w:jc w:val="center"/>
              <w:rPr>
                <w:rFonts w:eastAsia="Times New Roman"/>
                <w:sz w:val="20"/>
                <w:szCs w:val="20"/>
              </w:rPr>
            </w:pPr>
            <w:r>
              <w:rPr>
                <w:rFonts w:ascii="inherit" w:eastAsia="Times New Roman" w:hAnsi="inherit"/>
                <w:sz w:val="20"/>
                <w:szCs w:val="20"/>
              </w:rPr>
              <w:t>(State or other jurisdiction of incorporation or organization)</w:t>
            </w:r>
          </w:p>
        </w:tc>
        <w:tc>
          <w:tcPr>
            <w:tcW w:w="0" w:type="auto"/>
            <w:tcMar>
              <w:top w:w="30" w:type="dxa"/>
              <w:left w:w="30" w:type="dxa"/>
              <w:bottom w:w="30" w:type="dxa"/>
              <w:right w:w="30" w:type="dxa"/>
            </w:tcMar>
            <w:vAlign w:val="bottom"/>
            <w:hideMark/>
          </w:tcPr>
          <w:p w:rsidR="00000000" w:rsidRDefault="00D304CF">
            <w:pPr>
              <w:rPr>
                <w:rFonts w:eastAsia="Times New Roman"/>
                <w:sz w:val="2"/>
                <w:szCs w:val="2"/>
              </w:rPr>
            </w:pPr>
            <w:r>
              <w:rPr>
                <w:rFonts w:ascii="inherit" w:eastAsia="Times New Roman" w:hAnsi="inherit"/>
                <w:sz w:val="2"/>
                <w:szCs w:val="2"/>
              </w:rPr>
              <w:t> </w:t>
            </w:r>
          </w:p>
        </w:tc>
        <w:tc>
          <w:tcPr>
            <w:tcW w:w="0" w:type="auto"/>
            <w:tcMar>
              <w:top w:w="30" w:type="dxa"/>
              <w:left w:w="30" w:type="dxa"/>
              <w:bottom w:w="30" w:type="dxa"/>
              <w:right w:w="30" w:type="dxa"/>
            </w:tcMar>
            <w:vAlign w:val="bottom"/>
            <w:hideMark/>
          </w:tcPr>
          <w:p w:rsidR="00000000" w:rsidRDefault="00D304CF">
            <w:pPr>
              <w:jc w:val="center"/>
              <w:rPr>
                <w:rFonts w:eastAsia="Times New Roman"/>
                <w:sz w:val="20"/>
                <w:szCs w:val="20"/>
              </w:rPr>
            </w:pPr>
            <w:r>
              <w:rPr>
                <w:rFonts w:ascii="inherit" w:eastAsia="Times New Roman" w:hAnsi="inherit"/>
                <w:sz w:val="20"/>
                <w:szCs w:val="20"/>
              </w:rPr>
              <w:t>(I.R.S. Employer Identification No.)</w:t>
            </w:r>
          </w:p>
        </w:tc>
      </w:tr>
    </w:tbl>
    <w:tbl>
      <w:tblPr>
        <w:tblW w:w="5000" w:type="pct"/>
        <w:jc w:val="center"/>
        <w:tblCellMar>
          <w:left w:w="0" w:type="dxa"/>
          <w:right w:w="0" w:type="dxa"/>
        </w:tblCellMar>
        <w:tblLook w:val="04A0" w:firstRow="1" w:lastRow="0" w:firstColumn="1" w:lastColumn="0" w:noHBand="0" w:noVBand="1"/>
      </w:tblPr>
      <w:tblGrid>
        <w:gridCol w:w="4070"/>
        <w:gridCol w:w="166"/>
        <w:gridCol w:w="4070"/>
      </w:tblGrid>
      <w:tr w:rsidR="00000000">
        <w:trPr>
          <w:jc w:val="center"/>
        </w:trPr>
        <w:tc>
          <w:tcPr>
            <w:tcW w:w="0" w:type="auto"/>
            <w:gridSpan w:val="3"/>
            <w:vAlign w:val="center"/>
            <w:hideMark/>
          </w:tcPr>
          <w:p w:rsidR="00000000" w:rsidRDefault="00D304CF">
            <w:pPr>
              <w:jc w:val="center"/>
              <w:rPr>
                <w:rFonts w:eastAsia="Times New Roman"/>
                <w:sz w:val="20"/>
                <w:szCs w:val="20"/>
              </w:rPr>
            </w:pPr>
          </w:p>
        </w:tc>
      </w:tr>
      <w:tr w:rsidR="00000000">
        <w:trPr>
          <w:jc w:val="center"/>
        </w:trPr>
        <w:tc>
          <w:tcPr>
            <w:tcW w:w="2450" w:type="pct"/>
            <w:vAlign w:val="center"/>
            <w:hideMark/>
          </w:tcPr>
          <w:p w:rsidR="00000000" w:rsidRDefault="00D304CF">
            <w:pPr>
              <w:rPr>
                <w:rFonts w:eastAsia="Times New Roman"/>
                <w:sz w:val="20"/>
                <w:szCs w:val="20"/>
              </w:rPr>
            </w:pPr>
          </w:p>
        </w:tc>
        <w:tc>
          <w:tcPr>
            <w:tcW w:w="100" w:type="pct"/>
            <w:vAlign w:val="center"/>
            <w:hideMark/>
          </w:tcPr>
          <w:p w:rsidR="00000000" w:rsidRDefault="00D304CF">
            <w:pPr>
              <w:rPr>
                <w:rFonts w:eastAsia="Times New Roman"/>
                <w:sz w:val="20"/>
                <w:szCs w:val="20"/>
              </w:rPr>
            </w:pPr>
          </w:p>
        </w:tc>
        <w:tc>
          <w:tcPr>
            <w:tcW w:w="2450" w:type="pct"/>
            <w:vAlign w:val="center"/>
            <w:hideMark/>
          </w:tcPr>
          <w:p w:rsidR="00000000" w:rsidRDefault="00D304CF">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D304CF">
            <w:pPr>
              <w:jc w:val="center"/>
              <w:rPr>
                <w:rFonts w:eastAsia="Times New Roman"/>
                <w:sz w:val="20"/>
                <w:szCs w:val="20"/>
              </w:rPr>
            </w:pPr>
            <w:r>
              <w:rPr>
                <w:rFonts w:ascii="inherit" w:eastAsia="Times New Roman" w:hAnsi="inherit"/>
                <w:b/>
                <w:bCs/>
                <w:sz w:val="20"/>
                <w:szCs w:val="20"/>
              </w:rPr>
              <w:t>520 Zang Street, Suite D</w:t>
            </w:r>
          </w:p>
        </w:tc>
        <w:tc>
          <w:tcPr>
            <w:tcW w:w="0" w:type="auto"/>
            <w:tcMar>
              <w:top w:w="30" w:type="dxa"/>
              <w:left w:w="30" w:type="dxa"/>
              <w:bottom w:w="30" w:type="dxa"/>
              <w:right w:w="30" w:type="dxa"/>
            </w:tcMar>
            <w:vAlign w:val="bottom"/>
            <w:hideMark/>
          </w:tcPr>
          <w:p w:rsidR="00000000" w:rsidRDefault="00D304CF">
            <w:pPr>
              <w:rPr>
                <w:rFonts w:eastAsia="Times New Roman"/>
                <w:sz w:val="2"/>
                <w:szCs w:val="2"/>
              </w:rPr>
            </w:pPr>
            <w:r>
              <w:rPr>
                <w:rFonts w:ascii="inherit" w:eastAsia="Times New Roman" w:hAnsi="inherit"/>
                <w:b/>
                <w:bCs/>
                <w:sz w:val="2"/>
                <w:szCs w:val="2"/>
              </w:rPr>
              <w:t> </w:t>
            </w:r>
          </w:p>
        </w:tc>
        <w:tc>
          <w:tcPr>
            <w:tcW w:w="0" w:type="auto"/>
            <w:tcMar>
              <w:top w:w="30" w:type="dxa"/>
              <w:left w:w="30" w:type="dxa"/>
              <w:bottom w:w="30" w:type="dxa"/>
              <w:right w:w="30" w:type="dxa"/>
            </w:tcMar>
            <w:vAlign w:val="bottom"/>
            <w:hideMark/>
          </w:tcPr>
          <w:p w:rsidR="00000000" w:rsidRDefault="00D304CF">
            <w:pPr>
              <w:jc w:val="center"/>
              <w:rPr>
                <w:rFonts w:eastAsia="Times New Roman"/>
                <w:sz w:val="2"/>
                <w:szCs w:val="2"/>
              </w:rPr>
            </w:pPr>
            <w:r>
              <w:rPr>
                <w:rFonts w:ascii="inherit" w:eastAsia="Times New Roman" w:hAnsi="inherit"/>
                <w:b/>
                <w:bCs/>
                <w:sz w:val="2"/>
                <w:szCs w:val="2"/>
              </w:rPr>
              <w:t> </w:t>
            </w:r>
          </w:p>
        </w:tc>
      </w:tr>
      <w:tr w:rsidR="00000000">
        <w:trPr>
          <w:jc w:val="center"/>
        </w:trPr>
        <w:tc>
          <w:tcPr>
            <w:tcW w:w="0" w:type="auto"/>
            <w:tcMar>
              <w:top w:w="30" w:type="dxa"/>
              <w:left w:w="30" w:type="dxa"/>
              <w:bottom w:w="30" w:type="dxa"/>
              <w:right w:w="30" w:type="dxa"/>
            </w:tcMar>
            <w:vAlign w:val="bottom"/>
            <w:hideMark/>
          </w:tcPr>
          <w:p w:rsidR="00000000" w:rsidRDefault="00D304CF">
            <w:pPr>
              <w:jc w:val="center"/>
              <w:rPr>
                <w:rFonts w:eastAsia="Times New Roman"/>
                <w:sz w:val="20"/>
                <w:szCs w:val="20"/>
              </w:rPr>
            </w:pPr>
            <w:r>
              <w:rPr>
                <w:rFonts w:ascii="inherit" w:eastAsia="Times New Roman" w:hAnsi="inherit"/>
                <w:b/>
                <w:bCs/>
                <w:sz w:val="20"/>
                <w:szCs w:val="20"/>
              </w:rPr>
              <w:t>Broomfield, CO</w:t>
            </w:r>
          </w:p>
        </w:tc>
        <w:tc>
          <w:tcPr>
            <w:tcW w:w="0" w:type="auto"/>
            <w:tcMar>
              <w:top w:w="30" w:type="dxa"/>
              <w:left w:w="30" w:type="dxa"/>
              <w:bottom w:w="30" w:type="dxa"/>
              <w:right w:w="30" w:type="dxa"/>
            </w:tcMar>
            <w:vAlign w:val="bottom"/>
            <w:hideMark/>
          </w:tcPr>
          <w:p w:rsidR="00000000" w:rsidRDefault="00D304CF">
            <w:pPr>
              <w:rPr>
                <w:rFonts w:eastAsia="Times New Roman"/>
                <w:sz w:val="2"/>
                <w:szCs w:val="2"/>
              </w:rPr>
            </w:pPr>
            <w:r>
              <w:rPr>
                <w:rFonts w:ascii="inherit" w:eastAsia="Times New Roman" w:hAnsi="inherit"/>
                <w:b/>
                <w:bCs/>
                <w:sz w:val="2"/>
                <w:szCs w:val="2"/>
              </w:rPr>
              <w:t> </w:t>
            </w:r>
          </w:p>
        </w:tc>
        <w:tc>
          <w:tcPr>
            <w:tcW w:w="0" w:type="auto"/>
            <w:tcMar>
              <w:top w:w="30" w:type="dxa"/>
              <w:left w:w="30" w:type="dxa"/>
              <w:bottom w:w="30" w:type="dxa"/>
              <w:right w:w="30" w:type="dxa"/>
            </w:tcMar>
            <w:vAlign w:val="bottom"/>
            <w:hideMark/>
          </w:tcPr>
          <w:p w:rsidR="00000000" w:rsidRDefault="00D304CF">
            <w:pPr>
              <w:jc w:val="center"/>
              <w:rPr>
                <w:rFonts w:eastAsia="Times New Roman"/>
                <w:sz w:val="20"/>
                <w:szCs w:val="20"/>
              </w:rPr>
            </w:pPr>
            <w:r>
              <w:rPr>
                <w:rFonts w:ascii="inherit" w:eastAsia="Times New Roman" w:hAnsi="inherit"/>
                <w:b/>
                <w:bCs/>
                <w:sz w:val="20"/>
                <w:szCs w:val="20"/>
              </w:rPr>
              <w:t>80021</w:t>
            </w:r>
          </w:p>
        </w:tc>
      </w:tr>
      <w:tr w:rsidR="00000000">
        <w:trPr>
          <w:jc w:val="center"/>
        </w:trPr>
        <w:tc>
          <w:tcPr>
            <w:tcW w:w="0" w:type="auto"/>
            <w:tcMar>
              <w:top w:w="30" w:type="dxa"/>
              <w:left w:w="30" w:type="dxa"/>
              <w:bottom w:w="30" w:type="dxa"/>
              <w:right w:w="30" w:type="dxa"/>
            </w:tcMar>
            <w:vAlign w:val="bottom"/>
            <w:hideMark/>
          </w:tcPr>
          <w:p w:rsidR="00000000" w:rsidRDefault="00D304CF">
            <w:pPr>
              <w:jc w:val="center"/>
              <w:rPr>
                <w:rFonts w:eastAsia="Times New Roman"/>
                <w:sz w:val="20"/>
                <w:szCs w:val="20"/>
              </w:rPr>
            </w:pPr>
            <w:r>
              <w:rPr>
                <w:rFonts w:ascii="inherit" w:eastAsia="Times New Roman" w:hAnsi="inherit"/>
                <w:sz w:val="20"/>
                <w:szCs w:val="20"/>
              </w:rPr>
              <w:t>(Address of principal executive offices)</w:t>
            </w:r>
          </w:p>
        </w:tc>
        <w:tc>
          <w:tcPr>
            <w:tcW w:w="0" w:type="auto"/>
            <w:tcMar>
              <w:top w:w="30" w:type="dxa"/>
              <w:left w:w="30" w:type="dxa"/>
              <w:bottom w:w="30" w:type="dxa"/>
              <w:right w:w="30" w:type="dxa"/>
            </w:tcMar>
            <w:vAlign w:val="bottom"/>
            <w:hideMark/>
          </w:tcPr>
          <w:p w:rsidR="00000000" w:rsidRDefault="00D304CF">
            <w:pPr>
              <w:rPr>
                <w:rFonts w:eastAsia="Times New Roman"/>
                <w:sz w:val="2"/>
                <w:szCs w:val="2"/>
              </w:rPr>
            </w:pPr>
            <w:r>
              <w:rPr>
                <w:rFonts w:ascii="inherit" w:eastAsia="Times New Roman" w:hAnsi="inherit"/>
                <w:sz w:val="2"/>
                <w:szCs w:val="2"/>
              </w:rPr>
              <w:t> </w:t>
            </w:r>
          </w:p>
        </w:tc>
        <w:tc>
          <w:tcPr>
            <w:tcW w:w="0" w:type="auto"/>
            <w:tcMar>
              <w:top w:w="30" w:type="dxa"/>
              <w:left w:w="30" w:type="dxa"/>
              <w:bottom w:w="30" w:type="dxa"/>
              <w:right w:w="30" w:type="dxa"/>
            </w:tcMar>
            <w:vAlign w:val="bottom"/>
            <w:hideMark/>
          </w:tcPr>
          <w:p w:rsidR="00000000" w:rsidRDefault="00D304CF">
            <w:pPr>
              <w:jc w:val="center"/>
              <w:rPr>
                <w:rFonts w:eastAsia="Times New Roman"/>
                <w:sz w:val="20"/>
                <w:szCs w:val="20"/>
              </w:rPr>
            </w:pPr>
            <w:r>
              <w:rPr>
                <w:rFonts w:ascii="inherit" w:eastAsia="Times New Roman" w:hAnsi="inherit"/>
                <w:sz w:val="20"/>
                <w:szCs w:val="20"/>
              </w:rPr>
              <w:t>(Zip Code)</w:t>
            </w:r>
          </w:p>
        </w:tc>
      </w:tr>
    </w:tbl>
    <w:p w:rsidR="00000000" w:rsidRDefault="00D304CF">
      <w:pPr>
        <w:spacing w:line="288" w:lineRule="auto"/>
        <w:jc w:val="center"/>
        <w:rPr>
          <w:rFonts w:eastAsia="Times New Roman"/>
          <w:sz w:val="20"/>
          <w:szCs w:val="20"/>
        </w:rPr>
      </w:pPr>
      <w:r>
        <w:rPr>
          <w:rFonts w:ascii="inherit" w:eastAsia="Times New Roman" w:hAnsi="inherit"/>
          <w:sz w:val="20"/>
          <w:szCs w:val="20"/>
        </w:rPr>
        <w:t> </w:t>
      </w:r>
    </w:p>
    <w:p w:rsidR="00000000" w:rsidRDefault="00D304CF">
      <w:pPr>
        <w:spacing w:line="288" w:lineRule="auto"/>
        <w:jc w:val="center"/>
        <w:rPr>
          <w:rFonts w:eastAsia="Times New Roman"/>
          <w:sz w:val="20"/>
          <w:szCs w:val="20"/>
        </w:rPr>
      </w:pPr>
      <w:r>
        <w:rPr>
          <w:rFonts w:ascii="inherit" w:eastAsia="Times New Roman" w:hAnsi="inherit"/>
          <w:b/>
          <w:bCs/>
          <w:sz w:val="20"/>
          <w:szCs w:val="20"/>
        </w:rPr>
        <w:t>(720) 214-1900</w:t>
      </w:r>
    </w:p>
    <w:p w:rsidR="00000000" w:rsidRDefault="00D304CF">
      <w:pPr>
        <w:spacing w:line="288" w:lineRule="auto"/>
        <w:jc w:val="center"/>
        <w:rPr>
          <w:rFonts w:eastAsia="Times New Roman"/>
          <w:sz w:val="16"/>
          <w:szCs w:val="16"/>
        </w:rPr>
      </w:pPr>
      <w:r>
        <w:rPr>
          <w:rFonts w:ascii="inherit" w:eastAsia="Times New Roman" w:hAnsi="inherit"/>
          <w:sz w:val="16"/>
          <w:szCs w:val="16"/>
        </w:rPr>
        <w:t>(Registrant’s telephone number, including area code)</w:t>
      </w:r>
    </w:p>
    <w:p w:rsidR="00000000" w:rsidRDefault="00D304CF">
      <w:pPr>
        <w:spacing w:line="288" w:lineRule="auto"/>
        <w:jc w:val="center"/>
        <w:rPr>
          <w:rFonts w:eastAsia="Times New Roman"/>
          <w:sz w:val="16"/>
          <w:szCs w:val="16"/>
        </w:rPr>
      </w:pPr>
      <w:r>
        <w:rPr>
          <w:rFonts w:ascii="inherit" w:eastAsia="Times New Roman" w:hAnsi="inherit"/>
          <w:sz w:val="16"/>
          <w:szCs w:val="16"/>
        </w:rPr>
        <w:t>(Former name, former address and former fiscal year, if changed since last report)</w:t>
      </w:r>
    </w:p>
    <w:p w:rsidR="00000000" w:rsidRDefault="00D304CF">
      <w:pPr>
        <w:spacing w:line="288" w:lineRule="auto"/>
        <w:jc w:val="center"/>
        <w:rPr>
          <w:rFonts w:eastAsia="Times New Roman"/>
          <w:sz w:val="16"/>
          <w:szCs w:val="16"/>
        </w:rPr>
      </w:pPr>
    </w:p>
    <w:p w:rsidR="00000000" w:rsidRDefault="00D304CF">
      <w:pPr>
        <w:spacing w:line="288" w:lineRule="auto"/>
        <w:jc w:val="center"/>
        <w:rPr>
          <w:rFonts w:eastAsia="Times New Roman"/>
          <w:sz w:val="16"/>
          <w:szCs w:val="16"/>
        </w:rPr>
      </w:pPr>
      <w:r>
        <w:rPr>
          <w:rFonts w:ascii="inherit" w:eastAsia="Times New Roman" w:hAnsi="inherit"/>
          <w:sz w:val="16"/>
          <w:szCs w:val="16"/>
        </w:rPr>
        <w:t>Securities registered pursuant to Section 12(b) of the Act.</w:t>
      </w:r>
    </w:p>
    <w:p w:rsidR="00000000" w:rsidRDefault="00D304CF">
      <w:pPr>
        <w:spacing w:line="288" w:lineRule="auto"/>
        <w:jc w:val="center"/>
        <w:rPr>
          <w:rFonts w:eastAsia="Times New Roman"/>
          <w:sz w:val="16"/>
          <w:szCs w:val="16"/>
        </w:rPr>
      </w:pPr>
    </w:p>
    <w:tbl>
      <w:tblPr>
        <w:tblW w:w="5000" w:type="pct"/>
        <w:jc w:val="center"/>
        <w:tblCellMar>
          <w:left w:w="0" w:type="dxa"/>
          <w:right w:w="0" w:type="dxa"/>
        </w:tblCellMar>
        <w:tblLook w:val="04A0" w:firstRow="1" w:lastRow="0" w:firstColumn="1" w:lastColumn="0" w:noHBand="0" w:noVBand="1"/>
      </w:tblPr>
      <w:tblGrid>
        <w:gridCol w:w="3073"/>
        <w:gridCol w:w="1744"/>
        <w:gridCol w:w="3489"/>
      </w:tblGrid>
      <w:tr w:rsidR="00000000">
        <w:trPr>
          <w:divId w:val="1113356954"/>
          <w:jc w:val="center"/>
        </w:trPr>
        <w:tc>
          <w:tcPr>
            <w:tcW w:w="0" w:type="auto"/>
            <w:gridSpan w:val="3"/>
            <w:vAlign w:val="center"/>
            <w:hideMark/>
          </w:tcPr>
          <w:p w:rsidR="00000000" w:rsidRDefault="00D304CF">
            <w:pPr>
              <w:spacing w:line="288" w:lineRule="auto"/>
              <w:jc w:val="center"/>
              <w:rPr>
                <w:rFonts w:eastAsia="Times New Roman"/>
                <w:sz w:val="16"/>
                <w:szCs w:val="16"/>
              </w:rPr>
            </w:pPr>
          </w:p>
        </w:tc>
      </w:tr>
      <w:tr w:rsidR="00000000">
        <w:trPr>
          <w:divId w:val="1113356954"/>
          <w:jc w:val="center"/>
        </w:trPr>
        <w:tc>
          <w:tcPr>
            <w:tcW w:w="1850" w:type="pct"/>
            <w:vAlign w:val="center"/>
            <w:hideMark/>
          </w:tcPr>
          <w:p w:rsidR="00000000" w:rsidRDefault="00D304CF">
            <w:pPr>
              <w:rPr>
                <w:rFonts w:eastAsia="Times New Roman"/>
                <w:sz w:val="20"/>
                <w:szCs w:val="20"/>
              </w:rPr>
            </w:pPr>
          </w:p>
        </w:tc>
        <w:tc>
          <w:tcPr>
            <w:tcW w:w="1050" w:type="pct"/>
            <w:vAlign w:val="center"/>
            <w:hideMark/>
          </w:tcPr>
          <w:p w:rsidR="00000000" w:rsidRDefault="00D304CF">
            <w:pPr>
              <w:rPr>
                <w:rFonts w:eastAsia="Times New Roman"/>
                <w:sz w:val="20"/>
                <w:szCs w:val="20"/>
              </w:rPr>
            </w:pPr>
          </w:p>
        </w:tc>
        <w:tc>
          <w:tcPr>
            <w:tcW w:w="2100" w:type="pct"/>
            <w:vAlign w:val="center"/>
            <w:hideMark/>
          </w:tcPr>
          <w:p w:rsidR="00000000" w:rsidRDefault="00D304CF">
            <w:pPr>
              <w:rPr>
                <w:rFonts w:eastAsia="Times New Roman"/>
                <w:sz w:val="20"/>
                <w:szCs w:val="20"/>
              </w:rPr>
            </w:pPr>
          </w:p>
        </w:tc>
      </w:tr>
      <w:tr w:rsidR="00000000">
        <w:trPr>
          <w:divId w:val="1113356954"/>
          <w:jc w:val="center"/>
        </w:trPr>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sz w:val="16"/>
                <w:szCs w:val="16"/>
              </w:rPr>
              <w:t>Title of each class</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sz w:val="16"/>
                <w:szCs w:val="16"/>
              </w:rPr>
              <w:t>Trading Symbol</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sz w:val="16"/>
                <w:szCs w:val="16"/>
              </w:rPr>
              <w:t>Name of each exchange on which registered</w:t>
            </w:r>
          </w:p>
        </w:tc>
      </w:tr>
      <w:tr w:rsidR="00000000">
        <w:trPr>
          <w:divId w:val="1113356954"/>
          <w:jc w:val="center"/>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sz w:val="16"/>
                <w:szCs w:val="16"/>
              </w:rPr>
              <w:t>Class A Common Stock, $0.01 par value per share</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sz w:val="16"/>
                <w:szCs w:val="16"/>
              </w:rPr>
              <w:t>NDLS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sz w:val="16"/>
                <w:szCs w:val="16"/>
              </w:rPr>
              <w:t>Nasdaq Global Select Market</w:t>
            </w:r>
          </w:p>
        </w:tc>
      </w:tr>
    </w:tbl>
    <w:p w:rsidR="00000000" w:rsidRDefault="00D304CF">
      <w:pPr>
        <w:spacing w:line="288" w:lineRule="auto"/>
        <w:jc w:val="center"/>
        <w:rPr>
          <w:rFonts w:eastAsia="Times New Roman"/>
          <w:sz w:val="16"/>
          <w:szCs w:val="16"/>
        </w:rPr>
      </w:pPr>
      <w:r>
        <w:rPr>
          <w:rFonts w:ascii="inherit" w:eastAsia="Times New Roman" w:hAnsi="inherit"/>
          <w:sz w:val="16"/>
          <w:szCs w:val="16"/>
        </w:rPr>
        <w:t> </w:t>
      </w:r>
    </w:p>
    <w:p w:rsidR="00000000" w:rsidRDefault="00D304CF">
      <w:pPr>
        <w:spacing w:line="288" w:lineRule="auto"/>
        <w:ind w:firstLine="255"/>
        <w:rPr>
          <w:rFonts w:eastAsia="Times New Roman"/>
          <w:sz w:val="16"/>
          <w:szCs w:val="16"/>
        </w:rPr>
      </w:pPr>
      <w:r>
        <w:rPr>
          <w:rFonts w:ascii="inherit" w:eastAsia="Times New Roman" w:hAnsi="inherit"/>
          <w:sz w:val="16"/>
          <w:szCs w:val="16"/>
        </w:rPr>
        <w:t>Indicate by check mark whether the registrant (1) has filed all reports required to be filed by Section 13 or 15(d) of the Secur</w:t>
      </w:r>
      <w:r>
        <w:rPr>
          <w:rFonts w:ascii="inherit" w:eastAsia="Times New Roman" w:hAnsi="inherit"/>
          <w:sz w:val="16"/>
          <w:szCs w:val="16"/>
        </w:rPr>
        <w:t>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sz w:val="16"/>
          <w:szCs w:val="16"/>
        </w:rPr>
        <w:t xml:space="preserve"> </w:t>
      </w:r>
      <w:r>
        <w:rPr>
          <w:rFonts w:ascii="Wingdings" w:eastAsia="Times New Roman" w:hAnsi="Wingdings"/>
          <w:sz w:val="16"/>
          <w:szCs w:val="16"/>
        </w:rPr>
        <w:t>x</w:t>
      </w:r>
      <w:r>
        <w:rPr>
          <w:rFonts w:ascii="Wingdings" w:eastAsia="Times New Roman" w:hAnsi="Wingdings"/>
          <w:sz w:val="16"/>
          <w:szCs w:val="16"/>
        </w:rPr>
        <w:t xml:space="preserve"> </w:t>
      </w:r>
      <w:r>
        <w:rPr>
          <w:rFonts w:ascii="inherit" w:eastAsia="Times New Roman" w:hAnsi="inherit"/>
          <w:sz w:val="16"/>
          <w:szCs w:val="16"/>
        </w:rPr>
        <w:t>No </w:t>
      </w:r>
      <w:r>
        <w:rPr>
          <w:rFonts w:ascii="Wingdings" w:eastAsia="Times New Roman" w:hAnsi="Wingdings"/>
          <w:sz w:val="16"/>
          <w:szCs w:val="16"/>
        </w:rPr>
        <w:t>o</w:t>
      </w:r>
      <w:r>
        <w:rPr>
          <w:rFonts w:ascii="Wingdings" w:eastAsia="Times New Roman" w:hAnsi="Wingdings"/>
          <w:sz w:val="16"/>
          <w:szCs w:val="16"/>
        </w:rPr>
        <w:t xml:space="preserve"> </w:t>
      </w:r>
    </w:p>
    <w:p w:rsidR="00000000" w:rsidRDefault="00D304CF">
      <w:pPr>
        <w:spacing w:line="288" w:lineRule="auto"/>
        <w:ind w:firstLine="255"/>
        <w:rPr>
          <w:rFonts w:eastAsia="Times New Roman"/>
          <w:sz w:val="16"/>
          <w:szCs w:val="16"/>
        </w:rPr>
      </w:pPr>
      <w:r>
        <w:rPr>
          <w:rFonts w:ascii="inherit" w:eastAsia="Times New Roman" w:hAnsi="inherit"/>
          <w:sz w:val="16"/>
          <w:szCs w:val="16"/>
        </w:rPr>
        <w:t> </w:t>
      </w:r>
    </w:p>
    <w:p w:rsidR="00000000" w:rsidRDefault="00D304CF">
      <w:pPr>
        <w:spacing w:line="288" w:lineRule="auto"/>
        <w:ind w:firstLine="255"/>
        <w:rPr>
          <w:rFonts w:eastAsia="Times New Roman"/>
          <w:sz w:val="16"/>
          <w:szCs w:val="16"/>
        </w:rPr>
      </w:pPr>
      <w:r>
        <w:rPr>
          <w:rFonts w:ascii="inherit" w:eastAsia="Times New Roman" w:hAnsi="inherit"/>
          <w:sz w:val="16"/>
          <w:szCs w:val="16"/>
        </w:rPr>
        <w:t xml:space="preserve">Indicate by check mark </w:t>
      </w:r>
      <w:r>
        <w:rPr>
          <w:rFonts w:ascii="inherit" w:eastAsia="Times New Roman" w:hAnsi="inherit"/>
          <w:sz w:val="16"/>
          <w:szCs w:val="16"/>
        </w:rPr>
        <w:t>whether the registrant has submitted electronically every Interactive Data File required to be submitted pursuant to Rule 405 of Regulation S-T (§232.405 of this chapter) during the preceding 12 months (or for such shorter period that the registrant was re</w:t>
      </w:r>
      <w:r>
        <w:rPr>
          <w:rFonts w:ascii="inherit" w:eastAsia="Times New Roman" w:hAnsi="inherit"/>
          <w:sz w:val="16"/>
          <w:szCs w:val="16"/>
        </w:rPr>
        <w:t>quired to submit such files).  </w:t>
      </w:r>
    </w:p>
    <w:p w:rsidR="00000000" w:rsidRDefault="00D304CF">
      <w:pPr>
        <w:spacing w:line="288" w:lineRule="auto"/>
        <w:ind w:firstLine="255"/>
        <w:rPr>
          <w:rFonts w:eastAsia="Times New Roman"/>
          <w:sz w:val="16"/>
          <w:szCs w:val="16"/>
        </w:rPr>
      </w:pPr>
      <w:r>
        <w:rPr>
          <w:rFonts w:ascii="inherit" w:eastAsia="Times New Roman" w:hAnsi="inherit"/>
          <w:sz w:val="16"/>
          <w:szCs w:val="16"/>
        </w:rPr>
        <w:t>Yes </w:t>
      </w:r>
      <w:r>
        <w:rPr>
          <w:rFonts w:ascii="Wingdings" w:eastAsia="Times New Roman" w:hAnsi="Wingdings"/>
          <w:sz w:val="16"/>
          <w:szCs w:val="16"/>
        </w:rPr>
        <w:t xml:space="preserve"> </w:t>
      </w:r>
      <w:r>
        <w:rPr>
          <w:rFonts w:ascii="Wingdings" w:eastAsia="Times New Roman" w:hAnsi="Wingdings"/>
          <w:sz w:val="16"/>
          <w:szCs w:val="16"/>
        </w:rPr>
        <w:t>x</w:t>
      </w:r>
      <w:r>
        <w:rPr>
          <w:rFonts w:ascii="Wingdings" w:eastAsia="Times New Roman" w:hAnsi="Wingdings"/>
          <w:sz w:val="16"/>
          <w:szCs w:val="16"/>
        </w:rPr>
        <w:t xml:space="preserve"> </w:t>
      </w:r>
      <w:r>
        <w:rPr>
          <w:rFonts w:ascii="inherit" w:eastAsia="Times New Roman" w:hAnsi="inherit"/>
          <w:sz w:val="16"/>
          <w:szCs w:val="16"/>
        </w:rPr>
        <w:t>No </w:t>
      </w:r>
      <w:r>
        <w:rPr>
          <w:rFonts w:ascii="Wingdings" w:eastAsia="Times New Roman" w:hAnsi="Wingdings"/>
          <w:sz w:val="16"/>
          <w:szCs w:val="16"/>
        </w:rPr>
        <w:t>o</w:t>
      </w:r>
    </w:p>
    <w:p w:rsidR="00000000" w:rsidRDefault="00D304CF">
      <w:pPr>
        <w:spacing w:line="288" w:lineRule="auto"/>
        <w:ind w:firstLine="255"/>
        <w:rPr>
          <w:rFonts w:eastAsia="Times New Roman"/>
          <w:sz w:val="16"/>
          <w:szCs w:val="16"/>
        </w:rPr>
      </w:pPr>
    </w:p>
    <w:p w:rsidR="00000000" w:rsidRDefault="00D304CF">
      <w:pPr>
        <w:spacing w:line="288" w:lineRule="auto"/>
        <w:ind w:firstLine="255"/>
        <w:rPr>
          <w:rFonts w:eastAsia="Times New Roman"/>
          <w:sz w:val="16"/>
          <w:szCs w:val="16"/>
        </w:rPr>
      </w:pPr>
      <w:r>
        <w:rPr>
          <w:rFonts w:ascii="inherit" w:eastAsia="Times New Roman" w:hAnsi="inherit"/>
          <w:sz w:val="16"/>
          <w:szCs w:val="16"/>
        </w:rPr>
        <w:t>Indicate by check mark whether the registrant is a large accelerated fi</w:t>
      </w:r>
      <w:r>
        <w:rPr>
          <w:rFonts w:ascii="inherit" w:eastAsia="Times New Roman" w:hAnsi="inherit"/>
          <w:sz w:val="16"/>
          <w:szCs w:val="16"/>
        </w:rPr>
        <w:t>ler, an accelerated filer, a non-accelerated filer, or a smaller reporting company. </w:t>
      </w:r>
      <w:r>
        <w:rPr>
          <w:rFonts w:ascii="inherit" w:eastAsia="Times New Roman" w:hAnsi="inherit"/>
          <w:sz w:val="16"/>
          <w:szCs w:val="16"/>
        </w:rPr>
        <w:t xml:space="preserve"> </w:t>
      </w:r>
      <w:r>
        <w:rPr>
          <w:rFonts w:ascii="inherit" w:eastAsia="Times New Roman" w:hAnsi="inherit"/>
          <w:sz w:val="16"/>
          <w:szCs w:val="16"/>
        </w:rPr>
        <w:t>See the definitions of</w:t>
      </w:r>
      <w:r>
        <w:rPr>
          <w:rFonts w:ascii="inherit" w:eastAsia="Times New Roman" w:hAnsi="inherit"/>
          <w:sz w:val="16"/>
          <w:szCs w:val="16"/>
        </w:rPr>
        <w:t xml:space="preserve"> </w:t>
      </w:r>
      <w:r>
        <w:rPr>
          <w:rFonts w:ascii="inherit" w:eastAsia="Times New Roman" w:hAnsi="inherit"/>
          <w:sz w:val="16"/>
          <w:szCs w:val="16"/>
        </w:rPr>
        <w:t>“large accelerated filer,”</w:t>
      </w:r>
      <w:r>
        <w:rPr>
          <w:rFonts w:ascii="inherit" w:eastAsia="Times New Roman" w:hAnsi="inherit"/>
          <w:sz w:val="16"/>
          <w:szCs w:val="16"/>
        </w:rPr>
        <w:t xml:space="preserve"> </w:t>
      </w:r>
      <w:r>
        <w:rPr>
          <w:rFonts w:ascii="inherit" w:eastAsia="Times New Roman" w:hAnsi="inherit"/>
          <w:sz w:val="16"/>
          <w:szCs w:val="16"/>
        </w:rPr>
        <w:t>“accelerated filer,”</w:t>
      </w:r>
      <w:r>
        <w:rPr>
          <w:rFonts w:ascii="inherit" w:eastAsia="Times New Roman" w:hAnsi="inherit"/>
          <w:sz w:val="16"/>
          <w:szCs w:val="16"/>
        </w:rPr>
        <w:t xml:space="preserve"> </w:t>
      </w:r>
      <w:r>
        <w:rPr>
          <w:rFonts w:ascii="inherit" w:eastAsia="Times New Roman" w:hAnsi="inherit"/>
          <w:sz w:val="16"/>
          <w:szCs w:val="16"/>
        </w:rPr>
        <w:t>“smaller reporting company,”</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“emerging growth company”</w:t>
      </w:r>
      <w:r>
        <w:rPr>
          <w:rFonts w:ascii="inherit" w:eastAsia="Times New Roman" w:hAnsi="inherit"/>
          <w:sz w:val="16"/>
          <w:szCs w:val="16"/>
        </w:rPr>
        <w:t xml:space="preserve"> </w:t>
      </w:r>
      <w:r>
        <w:rPr>
          <w:rFonts w:ascii="inherit" w:eastAsia="Times New Roman" w:hAnsi="inherit"/>
          <w:sz w:val="16"/>
          <w:szCs w:val="16"/>
        </w:rPr>
        <w:t>in Rule 12b-2 of the Exchange Act.</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rPr>
          <w:divId w:val="2070420010"/>
        </w:trPr>
        <w:tc>
          <w:tcPr>
            <w:tcW w:w="0" w:type="auto"/>
            <w:gridSpan w:val="3"/>
            <w:vAlign w:val="center"/>
            <w:hideMark/>
          </w:tcPr>
          <w:p w:rsidR="00000000" w:rsidRDefault="00D304CF">
            <w:pPr>
              <w:spacing w:line="288" w:lineRule="auto"/>
              <w:ind w:firstLine="255"/>
              <w:rPr>
                <w:rFonts w:eastAsia="Times New Roman"/>
                <w:sz w:val="16"/>
                <w:szCs w:val="16"/>
              </w:rPr>
            </w:pPr>
          </w:p>
        </w:tc>
      </w:tr>
      <w:tr w:rsidR="00000000">
        <w:trPr>
          <w:divId w:val="2070420010"/>
        </w:trPr>
        <w:tc>
          <w:tcPr>
            <w:tcW w:w="2450" w:type="pct"/>
            <w:vAlign w:val="center"/>
            <w:hideMark/>
          </w:tcPr>
          <w:p w:rsidR="00000000" w:rsidRDefault="00D304CF">
            <w:pPr>
              <w:rPr>
                <w:rFonts w:eastAsia="Times New Roman"/>
                <w:sz w:val="20"/>
                <w:szCs w:val="20"/>
              </w:rPr>
            </w:pPr>
          </w:p>
        </w:tc>
        <w:tc>
          <w:tcPr>
            <w:tcW w:w="100" w:type="pct"/>
            <w:vAlign w:val="center"/>
            <w:hideMark/>
          </w:tcPr>
          <w:p w:rsidR="00000000" w:rsidRDefault="00D304CF">
            <w:pPr>
              <w:rPr>
                <w:rFonts w:eastAsia="Times New Roman"/>
                <w:sz w:val="20"/>
                <w:szCs w:val="20"/>
              </w:rPr>
            </w:pPr>
          </w:p>
        </w:tc>
        <w:tc>
          <w:tcPr>
            <w:tcW w:w="2450" w:type="pct"/>
            <w:vAlign w:val="center"/>
            <w:hideMark/>
          </w:tcPr>
          <w:p w:rsidR="00000000" w:rsidRDefault="00D304CF">
            <w:pPr>
              <w:rPr>
                <w:rFonts w:eastAsia="Times New Roman"/>
                <w:sz w:val="20"/>
                <w:szCs w:val="20"/>
              </w:rPr>
            </w:pPr>
          </w:p>
        </w:tc>
      </w:tr>
      <w:tr w:rsidR="00000000">
        <w:trPr>
          <w:divId w:val="2070420010"/>
        </w:trPr>
        <w:tc>
          <w:tcPr>
            <w:tcW w:w="0" w:type="auto"/>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sz w:val="16"/>
                <w:szCs w:val="16"/>
              </w:rPr>
              <w:t>Large accelerated filer </w:t>
            </w:r>
            <w:r>
              <w:rPr>
                <w:rFonts w:ascii="Wingdings" w:eastAsia="Times New Roman" w:hAnsi="Wingdings"/>
                <w:sz w:val="16"/>
                <w:szCs w:val="16"/>
              </w:rPr>
              <w:t>o</w:t>
            </w:r>
          </w:p>
        </w:tc>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sz w:val="16"/>
                <w:szCs w:val="16"/>
              </w:rPr>
              <w:t>Accelerated filer </w:t>
            </w:r>
            <w:r>
              <w:rPr>
                <w:rFonts w:ascii="Wingdings" w:eastAsia="Times New Roman" w:hAnsi="Wingdings"/>
                <w:sz w:val="16"/>
                <w:szCs w:val="16"/>
              </w:rPr>
              <w:t>x</w:t>
            </w:r>
          </w:p>
        </w:tc>
      </w:tr>
      <w:tr w:rsidR="00000000">
        <w:trPr>
          <w:divId w:val="2070420010"/>
        </w:trPr>
        <w:tc>
          <w:tcPr>
            <w:tcW w:w="0" w:type="auto"/>
            <w:tcMar>
              <w:top w:w="30" w:type="dxa"/>
              <w:left w:w="30" w:type="dxa"/>
              <w:bottom w:w="30" w:type="dxa"/>
              <w:right w:w="30" w:type="dxa"/>
            </w:tcMar>
            <w:vAlign w:val="bottom"/>
            <w:hideMark/>
          </w:tcPr>
          <w:p w:rsidR="00000000" w:rsidRDefault="00D304CF">
            <w:pPr>
              <w:divId w:val="581916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2093578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79046141"/>
              <w:rPr>
                <w:rFonts w:eastAsia="Times New Roman"/>
                <w:sz w:val="20"/>
                <w:szCs w:val="20"/>
              </w:rPr>
            </w:pPr>
            <w:r>
              <w:rPr>
                <w:rFonts w:ascii="inherit" w:eastAsia="Times New Roman" w:hAnsi="inherit"/>
                <w:sz w:val="20"/>
                <w:szCs w:val="20"/>
              </w:rPr>
              <w:t> </w:t>
            </w:r>
          </w:p>
        </w:tc>
      </w:tr>
      <w:tr w:rsidR="00000000">
        <w:trPr>
          <w:divId w:val="2070420010"/>
        </w:trPr>
        <w:tc>
          <w:tcPr>
            <w:tcW w:w="0" w:type="auto"/>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sz w:val="16"/>
                <w:szCs w:val="16"/>
              </w:rPr>
              <w:t>Non-accelerated filer </w:t>
            </w:r>
            <w:r>
              <w:rPr>
                <w:rFonts w:ascii="Wingdings" w:eastAsia="Times New Roman" w:hAnsi="Wingdings"/>
                <w:sz w:val="16"/>
                <w:szCs w:val="16"/>
              </w:rPr>
              <w:t>o</w:t>
            </w:r>
          </w:p>
        </w:tc>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sz w:val="16"/>
                <w:szCs w:val="16"/>
              </w:rPr>
              <w:t>Smaller reporting company </w:t>
            </w:r>
            <w:r>
              <w:rPr>
                <w:rFonts w:ascii="Wingdings" w:eastAsia="Times New Roman" w:hAnsi="Wingdings"/>
                <w:sz w:val="16"/>
                <w:szCs w:val="16"/>
              </w:rPr>
              <w:t>x</w:t>
            </w:r>
          </w:p>
        </w:tc>
      </w:tr>
      <w:tr w:rsidR="00000000">
        <w:trPr>
          <w:divId w:val="2070420010"/>
        </w:trPr>
        <w:tc>
          <w:tcPr>
            <w:tcW w:w="0" w:type="auto"/>
            <w:tcMar>
              <w:top w:w="30" w:type="dxa"/>
              <w:left w:w="30" w:type="dxa"/>
              <w:bottom w:w="30" w:type="dxa"/>
              <w:right w:w="30" w:type="dxa"/>
            </w:tcMar>
            <w:vAlign w:val="bottom"/>
            <w:hideMark/>
          </w:tcPr>
          <w:p w:rsidR="00000000" w:rsidRDefault="00D304CF">
            <w:pPr>
              <w:divId w:val="669212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sz w:val="16"/>
                <w:szCs w:val="16"/>
              </w:rPr>
              <w:t>Emerging growth company </w:t>
            </w:r>
            <w:r>
              <w:rPr>
                <w:rFonts w:ascii="Wingdings" w:eastAsia="Times New Roman" w:hAnsi="Wingdings"/>
                <w:sz w:val="16"/>
                <w:szCs w:val="16"/>
              </w:rPr>
              <w:t>o</w:t>
            </w:r>
          </w:p>
        </w:tc>
      </w:tr>
    </w:tbl>
    <w:p w:rsidR="00000000" w:rsidRDefault="00D304CF">
      <w:pPr>
        <w:spacing w:line="288" w:lineRule="auto"/>
        <w:rPr>
          <w:rFonts w:eastAsia="Times New Roman"/>
          <w:sz w:val="16"/>
          <w:szCs w:val="16"/>
        </w:rPr>
      </w:pPr>
      <w:r>
        <w:rPr>
          <w:rFonts w:ascii="inherit" w:eastAsia="Times New Roman" w:hAnsi="inherit"/>
          <w:sz w:val="16"/>
          <w:szCs w:val="16"/>
        </w:rPr>
        <w:t> </w:t>
      </w:r>
    </w:p>
    <w:p w:rsidR="00000000" w:rsidRDefault="00D304CF">
      <w:pPr>
        <w:spacing w:line="288" w:lineRule="auto"/>
        <w:ind w:firstLine="255"/>
        <w:rPr>
          <w:rFonts w:eastAsia="Times New Roman"/>
          <w:sz w:val="16"/>
          <w:szCs w:val="16"/>
        </w:rPr>
      </w:pPr>
      <w:r>
        <w:rPr>
          <w:rFonts w:ascii="inherit" w:eastAsia="Times New Roman" w:hAnsi="inherit"/>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sz w:val="16"/>
          <w:szCs w:val="16"/>
        </w:rPr>
        <w:t>o</w:t>
      </w:r>
    </w:p>
    <w:p w:rsidR="00000000" w:rsidRDefault="00D304CF">
      <w:pPr>
        <w:spacing w:line="288" w:lineRule="auto"/>
        <w:ind w:firstLine="255"/>
        <w:rPr>
          <w:rFonts w:eastAsia="Times New Roman"/>
          <w:sz w:val="16"/>
          <w:szCs w:val="16"/>
        </w:rPr>
      </w:pPr>
    </w:p>
    <w:p w:rsidR="00000000" w:rsidRDefault="00D304CF">
      <w:pPr>
        <w:spacing w:line="288" w:lineRule="auto"/>
        <w:ind w:firstLine="255"/>
        <w:rPr>
          <w:rFonts w:eastAsia="Times New Roman"/>
          <w:sz w:val="16"/>
          <w:szCs w:val="16"/>
        </w:rPr>
      </w:pPr>
      <w:r>
        <w:rPr>
          <w:rFonts w:ascii="inherit" w:eastAsia="Times New Roman" w:hAnsi="inherit"/>
          <w:sz w:val="16"/>
          <w:szCs w:val="16"/>
        </w:rPr>
        <w:t>Indicate by check mark whether the registrant is a shell company (as defined in Rule 12b-2 of the Exchange Act).  Yes </w:t>
      </w:r>
      <w:r>
        <w:rPr>
          <w:rFonts w:ascii="Wingdings" w:eastAsia="Times New Roman" w:hAnsi="Wingdings"/>
          <w:sz w:val="16"/>
          <w:szCs w:val="16"/>
        </w:rPr>
        <w:t xml:space="preserve"> </w:t>
      </w:r>
      <w:r>
        <w:rPr>
          <w:rFonts w:ascii="Wingdings" w:eastAsia="Times New Roman" w:hAnsi="Wingdings"/>
          <w:sz w:val="16"/>
          <w:szCs w:val="16"/>
        </w:rPr>
        <w:t>o</w:t>
      </w:r>
      <w:r>
        <w:rPr>
          <w:rFonts w:ascii="inherit" w:eastAsia="Times New Roman" w:hAnsi="inherit"/>
          <w:sz w:val="16"/>
          <w:szCs w:val="16"/>
        </w:rPr>
        <w:t xml:space="preserve"> </w:t>
      </w:r>
      <w:r>
        <w:rPr>
          <w:rFonts w:ascii="inherit" w:eastAsia="Times New Roman" w:hAnsi="inherit"/>
          <w:sz w:val="16"/>
          <w:szCs w:val="16"/>
        </w:rPr>
        <w:t> No </w:t>
      </w:r>
      <w:r>
        <w:rPr>
          <w:rFonts w:ascii="Wingdings" w:eastAsia="Times New Roman" w:hAnsi="Wingdings"/>
          <w:sz w:val="16"/>
          <w:szCs w:val="16"/>
        </w:rPr>
        <w:t xml:space="preserve"> </w:t>
      </w:r>
      <w:r>
        <w:rPr>
          <w:rFonts w:ascii="Wingdings" w:eastAsia="Times New Roman" w:hAnsi="Wingdings"/>
          <w:sz w:val="16"/>
          <w:szCs w:val="16"/>
        </w:rPr>
        <w:t>x</w:t>
      </w:r>
    </w:p>
    <w:p w:rsidR="00000000" w:rsidRDefault="00D304CF">
      <w:pPr>
        <w:spacing w:line="288" w:lineRule="auto"/>
        <w:ind w:firstLine="255"/>
        <w:rPr>
          <w:rFonts w:eastAsia="Times New Roman"/>
          <w:sz w:val="16"/>
          <w:szCs w:val="16"/>
        </w:rPr>
      </w:pPr>
      <w:r>
        <w:rPr>
          <w:rFonts w:ascii="inherit" w:eastAsia="Times New Roman" w:hAnsi="inherit"/>
          <w:sz w:val="16"/>
          <w:szCs w:val="16"/>
        </w:rPr>
        <w:t> </w:t>
      </w:r>
    </w:p>
    <w:p w:rsidR="00000000" w:rsidRDefault="00D304CF">
      <w:pPr>
        <w:spacing w:line="288" w:lineRule="auto"/>
        <w:ind w:firstLine="255"/>
        <w:rPr>
          <w:rFonts w:eastAsia="Times New Roman"/>
          <w:sz w:val="16"/>
          <w:szCs w:val="16"/>
        </w:rPr>
      </w:pPr>
      <w:r>
        <w:rPr>
          <w:rFonts w:ascii="inherit" w:eastAsia="Times New Roman" w:hAnsi="inherit"/>
          <w:sz w:val="16"/>
          <w:szCs w:val="16"/>
        </w:rPr>
        <w:t>Indicate the number of shares outstanding of each of the issuer’s classes of common stock, as of the latest practicable date</w:t>
      </w:r>
      <w:r>
        <w:rPr>
          <w:rFonts w:ascii="inherit" w:eastAsia="Times New Roman" w:hAnsi="inherit"/>
          <w:sz w:val="16"/>
          <w:szCs w:val="16"/>
        </w:rPr>
        <w:t>.</w:t>
      </w:r>
    </w:p>
    <w:tbl>
      <w:tblPr>
        <w:tblW w:w="5000" w:type="pct"/>
        <w:jc w:val="center"/>
        <w:tblCellMar>
          <w:left w:w="0" w:type="dxa"/>
          <w:right w:w="0" w:type="dxa"/>
        </w:tblCellMar>
        <w:tblLook w:val="04A0" w:firstRow="1" w:lastRow="0" w:firstColumn="1" w:lastColumn="0" w:noHBand="0" w:noVBand="1"/>
      </w:tblPr>
      <w:tblGrid>
        <w:gridCol w:w="4070"/>
        <w:gridCol w:w="166"/>
        <w:gridCol w:w="4070"/>
      </w:tblGrid>
      <w:tr w:rsidR="00000000">
        <w:trPr>
          <w:divId w:val="788858443"/>
          <w:jc w:val="center"/>
        </w:trPr>
        <w:tc>
          <w:tcPr>
            <w:tcW w:w="0" w:type="auto"/>
            <w:gridSpan w:val="3"/>
            <w:vAlign w:val="center"/>
            <w:hideMark/>
          </w:tcPr>
          <w:p w:rsidR="00000000" w:rsidRDefault="00D304CF">
            <w:pPr>
              <w:spacing w:line="288" w:lineRule="auto"/>
              <w:ind w:firstLine="255"/>
              <w:rPr>
                <w:rFonts w:eastAsia="Times New Roman"/>
                <w:sz w:val="16"/>
                <w:szCs w:val="16"/>
              </w:rPr>
            </w:pPr>
          </w:p>
        </w:tc>
      </w:tr>
      <w:tr w:rsidR="00000000">
        <w:trPr>
          <w:divId w:val="788858443"/>
          <w:jc w:val="center"/>
        </w:trPr>
        <w:tc>
          <w:tcPr>
            <w:tcW w:w="2450" w:type="pct"/>
            <w:vAlign w:val="center"/>
            <w:hideMark/>
          </w:tcPr>
          <w:p w:rsidR="00000000" w:rsidRDefault="00D304CF">
            <w:pPr>
              <w:rPr>
                <w:rFonts w:eastAsia="Times New Roman"/>
                <w:sz w:val="20"/>
                <w:szCs w:val="20"/>
              </w:rPr>
            </w:pPr>
          </w:p>
        </w:tc>
        <w:tc>
          <w:tcPr>
            <w:tcW w:w="100" w:type="pct"/>
            <w:vAlign w:val="center"/>
            <w:hideMark/>
          </w:tcPr>
          <w:p w:rsidR="00000000" w:rsidRDefault="00D304CF">
            <w:pPr>
              <w:rPr>
                <w:rFonts w:eastAsia="Times New Roman"/>
                <w:sz w:val="20"/>
                <w:szCs w:val="20"/>
              </w:rPr>
            </w:pPr>
          </w:p>
        </w:tc>
        <w:tc>
          <w:tcPr>
            <w:tcW w:w="2450" w:type="pct"/>
            <w:vAlign w:val="center"/>
            <w:hideMark/>
          </w:tcPr>
          <w:p w:rsidR="00000000" w:rsidRDefault="00D304CF">
            <w:pPr>
              <w:rPr>
                <w:rFonts w:eastAsia="Times New Roman"/>
                <w:sz w:val="20"/>
                <w:szCs w:val="20"/>
              </w:rPr>
            </w:pPr>
          </w:p>
        </w:tc>
      </w:tr>
      <w:tr w:rsidR="00000000">
        <w:trPr>
          <w:divId w:val="78885844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Class</w:t>
            </w:r>
          </w:p>
        </w:tc>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Outstanding at May 3, 2019</w:t>
            </w:r>
          </w:p>
        </w:tc>
      </w:tr>
      <w:tr w:rsidR="00000000">
        <w:trPr>
          <w:divId w:val="788858443"/>
          <w:jc w:val="center"/>
        </w:trPr>
        <w:tc>
          <w:tcPr>
            <w:tcW w:w="0" w:type="auto"/>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sz w:val="16"/>
                <w:szCs w:val="16"/>
              </w:rPr>
              <w:t>Class A Common Stock, $0.01 par value per share</w:t>
            </w:r>
          </w:p>
        </w:tc>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 </w:t>
            </w:r>
          </w:p>
        </w:tc>
        <w:tc>
          <w:tcPr>
            <w:tcW w:w="0" w:type="auto"/>
            <w:tcBorders>
              <w:top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sz w:val="16"/>
                <w:szCs w:val="16"/>
              </w:rPr>
              <w:t>43,947,080 shares</w:t>
            </w:r>
          </w:p>
        </w:tc>
      </w:tr>
    </w:tbl>
    <w:p w:rsidR="00000000" w:rsidRDefault="00D304CF">
      <w:pPr>
        <w:divId w:val="1968318495"/>
        <w:rPr>
          <w:rFonts w:eastAsia="Times New Roman"/>
          <w:sz w:val="20"/>
          <w:szCs w:val="20"/>
        </w:rPr>
      </w:pPr>
    </w:p>
    <w:p w:rsidR="00000000" w:rsidRDefault="00D304CF">
      <w:pPr>
        <w:spacing w:line="288" w:lineRule="auto"/>
        <w:jc w:val="center"/>
        <w:divId w:val="847328018"/>
        <w:rPr>
          <w:rFonts w:eastAsia="Times New Roman"/>
          <w:sz w:val="20"/>
          <w:szCs w:val="20"/>
        </w:rPr>
      </w:pPr>
    </w:p>
    <w:p w:rsidR="00000000" w:rsidRDefault="00D304CF">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D304CF">
      <w:pPr>
        <w:spacing w:line="288" w:lineRule="auto"/>
        <w:divId w:val="1395276063"/>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730031525"/>
        <w:rPr>
          <w:rFonts w:eastAsia="Times New Roman"/>
          <w:sz w:val="20"/>
          <w:szCs w:val="20"/>
        </w:rPr>
      </w:pPr>
    </w:p>
    <w:p w:rsidR="00000000" w:rsidRDefault="00D304CF">
      <w:pPr>
        <w:spacing w:line="288" w:lineRule="auto"/>
        <w:jc w:val="center"/>
        <w:rPr>
          <w:rFonts w:eastAsia="Times New Roman"/>
          <w:sz w:val="20"/>
          <w:szCs w:val="20"/>
        </w:rPr>
      </w:pPr>
      <w:r>
        <w:rPr>
          <w:rFonts w:ascii="inherit" w:eastAsia="Times New Roman" w:hAnsi="inherit"/>
          <w:b/>
          <w:bCs/>
          <w:sz w:val="20"/>
          <w:szCs w:val="20"/>
        </w:rPr>
        <w:t>TABLE OF CONTENTS</w:t>
      </w:r>
    </w:p>
    <w:p w:rsidR="00000000" w:rsidRDefault="00D304CF">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64"/>
        <w:gridCol w:w="748"/>
        <w:gridCol w:w="6313"/>
        <w:gridCol w:w="581"/>
      </w:tblGrid>
      <w:tr w:rsidR="00000000">
        <w:trPr>
          <w:divId w:val="532577392"/>
          <w:jc w:val="center"/>
        </w:trPr>
        <w:tc>
          <w:tcPr>
            <w:tcW w:w="0" w:type="auto"/>
            <w:gridSpan w:val="4"/>
            <w:vAlign w:val="center"/>
            <w:hideMark/>
          </w:tcPr>
          <w:p w:rsidR="00000000" w:rsidRDefault="00D304CF">
            <w:pPr>
              <w:spacing w:line="288" w:lineRule="auto"/>
              <w:jc w:val="center"/>
              <w:rPr>
                <w:rFonts w:eastAsia="Times New Roman"/>
                <w:sz w:val="20"/>
                <w:szCs w:val="20"/>
              </w:rPr>
            </w:pPr>
          </w:p>
        </w:tc>
      </w:tr>
      <w:tr w:rsidR="00000000">
        <w:trPr>
          <w:divId w:val="532577392"/>
          <w:jc w:val="center"/>
        </w:trPr>
        <w:tc>
          <w:tcPr>
            <w:tcW w:w="400" w:type="pct"/>
            <w:vAlign w:val="center"/>
            <w:hideMark/>
          </w:tcPr>
          <w:p w:rsidR="00000000" w:rsidRDefault="00D304CF">
            <w:pPr>
              <w:rPr>
                <w:rFonts w:eastAsia="Times New Roman"/>
                <w:sz w:val="20"/>
                <w:szCs w:val="20"/>
              </w:rPr>
            </w:pPr>
          </w:p>
        </w:tc>
        <w:tc>
          <w:tcPr>
            <w:tcW w:w="450" w:type="pct"/>
            <w:vAlign w:val="center"/>
            <w:hideMark/>
          </w:tcPr>
          <w:p w:rsidR="00000000" w:rsidRDefault="00D304CF">
            <w:pPr>
              <w:rPr>
                <w:rFonts w:eastAsia="Times New Roman"/>
                <w:sz w:val="20"/>
                <w:szCs w:val="20"/>
              </w:rPr>
            </w:pPr>
          </w:p>
        </w:tc>
        <w:tc>
          <w:tcPr>
            <w:tcW w:w="3800" w:type="pct"/>
            <w:vAlign w:val="center"/>
            <w:hideMark/>
          </w:tcPr>
          <w:p w:rsidR="00000000" w:rsidRDefault="00D304CF">
            <w:pPr>
              <w:rPr>
                <w:rFonts w:eastAsia="Times New Roman"/>
                <w:sz w:val="20"/>
                <w:szCs w:val="20"/>
              </w:rPr>
            </w:pPr>
          </w:p>
        </w:tc>
        <w:tc>
          <w:tcPr>
            <w:tcW w:w="350" w:type="pct"/>
            <w:vAlign w:val="center"/>
            <w:hideMark/>
          </w:tcPr>
          <w:p w:rsidR="00000000" w:rsidRDefault="00D304CF">
            <w:pPr>
              <w:rPr>
                <w:rFonts w:eastAsia="Times New Roman"/>
                <w:sz w:val="20"/>
                <w:szCs w:val="20"/>
              </w:rPr>
            </w:pPr>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1557354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48263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20060052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20"/>
                <w:szCs w:val="20"/>
              </w:rPr>
            </w:pPr>
            <w:r>
              <w:rPr>
                <w:rFonts w:ascii="inherit" w:eastAsia="Times New Roman" w:hAnsi="inherit"/>
                <w:b/>
                <w:bCs/>
                <w:sz w:val="20"/>
                <w:szCs w:val="20"/>
              </w:rPr>
              <w:t>Page</w:t>
            </w:r>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82773928"/>
              <w:rPr>
                <w:rFonts w:eastAsia="Times New Roman"/>
                <w:sz w:val="20"/>
                <w:szCs w:val="20"/>
              </w:rPr>
            </w:pPr>
            <w:hyperlink w:anchor="s011DACB62439553EB8F9A4BFD7DC2A63" w:history="1">
              <w:r>
                <w:rPr>
                  <w:rStyle w:val="a3"/>
                  <w:rFonts w:ascii="inherit" w:eastAsia="Times New Roman" w:hAnsi="inherit"/>
                  <w:sz w:val="20"/>
                  <w:szCs w:val="20"/>
                </w:rPr>
                <w:t>PART I</w:t>
              </w:r>
            </w:hyperlink>
          </w:p>
        </w:tc>
        <w:tc>
          <w:tcPr>
            <w:tcW w:w="0" w:type="auto"/>
            <w:tcMar>
              <w:top w:w="30" w:type="dxa"/>
              <w:left w:w="30" w:type="dxa"/>
              <w:bottom w:w="30" w:type="dxa"/>
              <w:right w:w="30" w:type="dxa"/>
            </w:tcMar>
            <w:vAlign w:val="bottom"/>
            <w:hideMark/>
          </w:tcPr>
          <w:p w:rsidR="00000000" w:rsidRDefault="00D304CF">
            <w:pPr>
              <w:divId w:val="1423530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266115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743941524"/>
              <w:rPr>
                <w:rFonts w:eastAsia="Times New Roman"/>
                <w:sz w:val="20"/>
                <w:szCs w:val="20"/>
              </w:rPr>
            </w:pPr>
            <w:r>
              <w:rPr>
                <w:rFonts w:ascii="inherit" w:eastAsia="Times New Roman" w:hAnsi="inherit"/>
                <w:sz w:val="20"/>
                <w:szCs w:val="20"/>
              </w:rPr>
              <w:t> </w:t>
            </w:r>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745613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394276543"/>
              <w:rPr>
                <w:rFonts w:eastAsia="Times New Roman"/>
                <w:sz w:val="20"/>
                <w:szCs w:val="20"/>
              </w:rPr>
            </w:pPr>
            <w:hyperlink w:anchor="s317445AE6E0555438DBF7FFACEC54C70" w:history="1">
              <w:r>
                <w:rPr>
                  <w:rStyle w:val="a3"/>
                  <w:rFonts w:ascii="inherit" w:eastAsia="Times New Roman" w:hAnsi="inherit"/>
                  <w:sz w:val="20"/>
                  <w:szCs w:val="20"/>
                </w:rPr>
                <w:t>Item 1.</w:t>
              </w:r>
              <w:r>
                <w:rPr>
                  <w:rStyle w:val="a3"/>
                  <w:rFonts w:ascii="inherit" w:eastAsia="Times New Roman" w:hAnsi="inherit"/>
                  <w:sz w:val="20"/>
                  <w:szCs w:val="20"/>
                </w:rPr>
                <w:t xml:space="preserve"> </w:t>
              </w:r>
            </w:hyperlink>
          </w:p>
        </w:tc>
        <w:tc>
          <w:tcPr>
            <w:tcW w:w="0" w:type="auto"/>
            <w:tcMar>
              <w:top w:w="30" w:type="dxa"/>
              <w:left w:w="30" w:type="dxa"/>
              <w:bottom w:w="30" w:type="dxa"/>
              <w:right w:w="30" w:type="dxa"/>
            </w:tcMar>
            <w:vAlign w:val="bottom"/>
            <w:hideMark/>
          </w:tcPr>
          <w:p w:rsidR="00000000" w:rsidRDefault="00D304CF">
            <w:pPr>
              <w:divId w:val="1959336518"/>
              <w:rPr>
                <w:rFonts w:eastAsia="Times New Roman"/>
                <w:sz w:val="20"/>
                <w:szCs w:val="20"/>
              </w:rPr>
            </w:pPr>
            <w:hyperlink w:anchor="s317445AE6E0555438DBF7FFACEC54C70"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bottom"/>
            <w:hideMark/>
          </w:tcPr>
          <w:p w:rsidR="00000000" w:rsidRDefault="00D304CF">
            <w:pPr>
              <w:jc w:val="right"/>
              <w:rPr>
                <w:rFonts w:eastAsia="Times New Roman"/>
                <w:sz w:val="20"/>
                <w:szCs w:val="20"/>
              </w:rPr>
            </w:pPr>
            <w:hyperlink w:anchor="s317445AE6E0555438DBF7FFACEC54C70" w:history="1">
              <w:r>
                <w:rPr>
                  <w:rStyle w:val="a3"/>
                  <w:rFonts w:ascii="inherit" w:eastAsia="Times New Roman" w:hAnsi="inherit"/>
                  <w:sz w:val="20"/>
                  <w:szCs w:val="20"/>
                </w:rPr>
                <w:t>2</w:t>
              </w:r>
            </w:hyperlink>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1999261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347760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304CF">
            <w:pPr>
              <w:divId w:val="1168208258"/>
              <w:rPr>
                <w:rFonts w:eastAsia="Times New Roman"/>
                <w:sz w:val="20"/>
                <w:szCs w:val="20"/>
              </w:rPr>
            </w:pPr>
            <w:hyperlink w:anchor="s1F2FA58CCA0F5D43A4F6D51EA80F90CD" w:history="1">
              <w:r>
                <w:rPr>
                  <w:rStyle w:val="a3"/>
                  <w:rFonts w:ascii="inherit" w:eastAsia="Times New Roman" w:hAnsi="inherit"/>
                  <w:sz w:val="20"/>
                  <w:szCs w:val="20"/>
                </w:rPr>
                <w:t>Condensed Consolidated Balance Sheets</w:t>
              </w:r>
            </w:hyperlink>
          </w:p>
        </w:tc>
        <w:tc>
          <w:tcPr>
            <w:tcW w:w="0" w:type="auto"/>
            <w:tcMar>
              <w:top w:w="30" w:type="dxa"/>
              <w:left w:w="30" w:type="dxa"/>
              <w:bottom w:w="30" w:type="dxa"/>
              <w:right w:w="30" w:type="dxa"/>
            </w:tcMar>
            <w:vAlign w:val="bottom"/>
            <w:hideMark/>
          </w:tcPr>
          <w:p w:rsidR="00000000" w:rsidRDefault="00D304CF">
            <w:pPr>
              <w:jc w:val="right"/>
              <w:rPr>
                <w:rFonts w:eastAsia="Times New Roman"/>
                <w:sz w:val="20"/>
                <w:szCs w:val="20"/>
              </w:rPr>
            </w:pPr>
            <w:hyperlink w:anchor="s1F2FA58CCA0F5D43A4F6D51EA80F90CD" w:history="1">
              <w:r>
                <w:rPr>
                  <w:rStyle w:val="a3"/>
                  <w:rFonts w:ascii="inherit" w:eastAsia="Times New Roman" w:hAnsi="inherit"/>
                  <w:sz w:val="20"/>
                  <w:szCs w:val="20"/>
                </w:rPr>
                <w:t>2</w:t>
              </w:r>
            </w:hyperlink>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788858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516389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304CF">
            <w:pPr>
              <w:divId w:val="114568794"/>
              <w:rPr>
                <w:rFonts w:eastAsia="Times New Roman"/>
                <w:sz w:val="20"/>
                <w:szCs w:val="20"/>
              </w:rPr>
            </w:pPr>
            <w:hyperlink w:anchor="s5D3BB7BE828F5573AD86FF35E5D7CD7E" w:history="1">
              <w:r>
                <w:rPr>
                  <w:rStyle w:val="a3"/>
                  <w:rFonts w:ascii="inherit" w:eastAsia="Times New Roman" w:hAnsi="inherit"/>
                  <w:sz w:val="20"/>
                  <w:szCs w:val="20"/>
                </w:rPr>
                <w:t>Condensed Consolidated Statements of Operations</w:t>
              </w:r>
            </w:hyperlink>
          </w:p>
        </w:tc>
        <w:tc>
          <w:tcPr>
            <w:tcW w:w="0" w:type="auto"/>
            <w:tcMar>
              <w:top w:w="30" w:type="dxa"/>
              <w:left w:w="30" w:type="dxa"/>
              <w:bottom w:w="30" w:type="dxa"/>
              <w:right w:w="30" w:type="dxa"/>
            </w:tcMar>
            <w:vAlign w:val="bottom"/>
            <w:hideMark/>
          </w:tcPr>
          <w:p w:rsidR="00000000" w:rsidRDefault="00D304CF">
            <w:pPr>
              <w:jc w:val="right"/>
              <w:rPr>
                <w:rFonts w:eastAsia="Times New Roman"/>
                <w:sz w:val="20"/>
                <w:szCs w:val="20"/>
              </w:rPr>
            </w:pPr>
            <w:hyperlink w:anchor="s5D3BB7BE828F5573AD86FF35E5D7CD7E" w:history="1">
              <w:r>
                <w:rPr>
                  <w:rStyle w:val="a3"/>
                  <w:rFonts w:ascii="inherit" w:eastAsia="Times New Roman" w:hAnsi="inherit"/>
                  <w:sz w:val="20"/>
                  <w:szCs w:val="20"/>
                </w:rPr>
                <w:t>3</w:t>
              </w:r>
            </w:hyperlink>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1048997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556156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304CF">
            <w:pPr>
              <w:divId w:val="1802380744"/>
              <w:rPr>
                <w:rFonts w:eastAsia="Times New Roman"/>
                <w:sz w:val="20"/>
                <w:szCs w:val="20"/>
              </w:rPr>
            </w:pPr>
            <w:hyperlink w:anchor="sb2e0177bc8c745b2b96dfdbc623acbb9" w:history="1">
              <w:r>
                <w:rPr>
                  <w:rStyle w:val="a3"/>
                  <w:rFonts w:ascii="inherit" w:eastAsia="Times New Roman" w:hAnsi="inherit"/>
                  <w:sz w:val="20"/>
                  <w:szCs w:val="20"/>
                </w:rPr>
                <w:t>Condensed Consolidated Statements of Stockholders’</w:t>
              </w:r>
              <w:r>
                <w:rPr>
                  <w:rStyle w:val="a3"/>
                  <w:rFonts w:ascii="inherit" w:eastAsia="Times New Roman" w:hAnsi="inherit"/>
                  <w:sz w:val="20"/>
                  <w:szCs w:val="20"/>
                </w:rPr>
                <w:t xml:space="preserve"> </w:t>
              </w:r>
              <w:r>
                <w:rPr>
                  <w:rStyle w:val="a3"/>
                  <w:rFonts w:ascii="inherit" w:eastAsia="Times New Roman" w:hAnsi="inherit"/>
                  <w:sz w:val="20"/>
                  <w:szCs w:val="20"/>
                </w:rPr>
                <w:t>Equity</w:t>
              </w:r>
            </w:hyperlink>
          </w:p>
        </w:tc>
        <w:tc>
          <w:tcPr>
            <w:tcW w:w="0" w:type="auto"/>
            <w:tcMar>
              <w:top w:w="30" w:type="dxa"/>
              <w:left w:w="30" w:type="dxa"/>
              <w:bottom w:w="30" w:type="dxa"/>
              <w:right w:w="30" w:type="dxa"/>
            </w:tcMar>
            <w:vAlign w:val="bottom"/>
            <w:hideMark/>
          </w:tcPr>
          <w:p w:rsidR="00000000" w:rsidRDefault="00D304CF">
            <w:pPr>
              <w:jc w:val="right"/>
              <w:rPr>
                <w:rFonts w:eastAsia="Times New Roman"/>
                <w:sz w:val="20"/>
                <w:szCs w:val="20"/>
              </w:rPr>
            </w:pPr>
            <w:hyperlink w:anchor="sb2e0177bc8c745b2b96dfdbc623acbb9" w:history="1">
              <w:r>
                <w:rPr>
                  <w:rStyle w:val="a3"/>
                  <w:rFonts w:ascii="inherit" w:eastAsia="Times New Roman" w:hAnsi="inherit"/>
                  <w:sz w:val="20"/>
                  <w:szCs w:val="20"/>
                </w:rPr>
                <w:t>4</w:t>
              </w:r>
            </w:hyperlink>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44138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375236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304CF">
            <w:pPr>
              <w:divId w:val="378476644"/>
              <w:rPr>
                <w:rFonts w:eastAsia="Times New Roman"/>
                <w:sz w:val="20"/>
                <w:szCs w:val="20"/>
              </w:rPr>
            </w:pPr>
            <w:hyperlink w:anchor="s6AB220D564BD5C2EA7632834CF05DC4A" w:history="1">
              <w:r>
                <w:rPr>
                  <w:rStyle w:val="a3"/>
                  <w:rFonts w:ascii="inherit" w:eastAsia="Times New Roman" w:hAnsi="inherit"/>
                  <w:sz w:val="20"/>
                  <w:szCs w:val="20"/>
                </w:rPr>
                <w:t>Condensed Consolidated Statements of Cash Flows</w:t>
              </w:r>
            </w:hyperlink>
          </w:p>
        </w:tc>
        <w:tc>
          <w:tcPr>
            <w:tcW w:w="0" w:type="auto"/>
            <w:tcMar>
              <w:top w:w="30" w:type="dxa"/>
              <w:left w:w="30" w:type="dxa"/>
              <w:bottom w:w="30" w:type="dxa"/>
              <w:right w:w="30" w:type="dxa"/>
            </w:tcMar>
            <w:vAlign w:val="bottom"/>
            <w:hideMark/>
          </w:tcPr>
          <w:p w:rsidR="00000000" w:rsidRDefault="00D304CF">
            <w:pPr>
              <w:jc w:val="right"/>
              <w:rPr>
                <w:rFonts w:eastAsia="Times New Roman"/>
                <w:sz w:val="20"/>
                <w:szCs w:val="20"/>
              </w:rPr>
            </w:pPr>
            <w:hyperlink w:anchor="s6AB220D564BD5C2EA7632834CF05DC4A" w:history="1">
              <w:r>
                <w:rPr>
                  <w:rStyle w:val="a3"/>
                  <w:rFonts w:ascii="inherit" w:eastAsia="Times New Roman" w:hAnsi="inherit"/>
                  <w:sz w:val="20"/>
                  <w:szCs w:val="20"/>
                </w:rPr>
                <w:t>5</w:t>
              </w:r>
            </w:hyperlink>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1193418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492531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304CF">
            <w:pPr>
              <w:divId w:val="360784142"/>
              <w:rPr>
                <w:rFonts w:eastAsia="Times New Roman"/>
                <w:sz w:val="20"/>
                <w:szCs w:val="20"/>
              </w:rPr>
            </w:pPr>
            <w:hyperlink w:anchor="s84729ADA553D5F31AE5BD15B229498D3" w:history="1">
              <w:r>
                <w:rPr>
                  <w:rStyle w:val="a3"/>
                  <w:rFonts w:ascii="inherit" w:eastAsia="Times New Roman" w:hAnsi="inherit"/>
                  <w:sz w:val="20"/>
                  <w:szCs w:val="20"/>
                </w:rPr>
                <w:t>Notes to Condensed Consolidated Financial Statements</w:t>
              </w:r>
            </w:hyperlink>
          </w:p>
        </w:tc>
        <w:tc>
          <w:tcPr>
            <w:tcW w:w="0" w:type="auto"/>
            <w:tcMar>
              <w:top w:w="30" w:type="dxa"/>
              <w:left w:w="30" w:type="dxa"/>
              <w:bottom w:w="30" w:type="dxa"/>
              <w:right w:w="30" w:type="dxa"/>
            </w:tcMar>
            <w:vAlign w:val="bottom"/>
            <w:hideMark/>
          </w:tcPr>
          <w:p w:rsidR="00000000" w:rsidRDefault="00D304CF">
            <w:pPr>
              <w:jc w:val="right"/>
              <w:rPr>
                <w:rFonts w:eastAsia="Times New Roman"/>
                <w:sz w:val="20"/>
                <w:szCs w:val="20"/>
              </w:rPr>
            </w:pPr>
            <w:hyperlink w:anchor="s84729ADA553D5F31AE5BD15B229498D3" w:history="1">
              <w:r>
                <w:rPr>
                  <w:rStyle w:val="a3"/>
                  <w:rFonts w:ascii="inherit" w:eastAsia="Times New Roman" w:hAnsi="inherit"/>
                  <w:sz w:val="20"/>
                  <w:szCs w:val="20"/>
                </w:rPr>
                <w:t>6</w:t>
              </w:r>
            </w:hyperlink>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957302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362244564"/>
              <w:rPr>
                <w:rFonts w:eastAsia="Times New Roman"/>
                <w:sz w:val="20"/>
                <w:szCs w:val="20"/>
              </w:rPr>
            </w:pPr>
            <w:hyperlink w:anchor="s71EDB3718F1354C0A5EEF9E1D5EBF203"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bottom"/>
            <w:hideMark/>
          </w:tcPr>
          <w:p w:rsidR="00000000" w:rsidRDefault="00D304CF">
            <w:pPr>
              <w:divId w:val="1571692798"/>
              <w:rPr>
                <w:rFonts w:eastAsia="Times New Roman"/>
                <w:sz w:val="20"/>
                <w:szCs w:val="20"/>
              </w:rPr>
            </w:pPr>
            <w:hyperlink w:anchor="s71EDB3718F1354C0A5EEF9E1D5EBF203"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rsidR="00000000" w:rsidRDefault="00D304CF">
            <w:pPr>
              <w:jc w:val="right"/>
              <w:rPr>
                <w:rFonts w:eastAsia="Times New Roman"/>
                <w:sz w:val="20"/>
                <w:szCs w:val="20"/>
              </w:rPr>
            </w:pPr>
            <w:hyperlink w:anchor="s71EDB3718F1354C0A5EEF9E1D5EBF203" w:history="1">
              <w:r>
                <w:rPr>
                  <w:rStyle w:val="a3"/>
                  <w:rFonts w:ascii="inherit" w:eastAsia="Times New Roman" w:hAnsi="inherit"/>
                  <w:sz w:val="20"/>
                  <w:szCs w:val="20"/>
                </w:rPr>
                <w:t>17</w:t>
              </w:r>
            </w:hyperlink>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895048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885684549"/>
              <w:rPr>
                <w:rFonts w:eastAsia="Times New Roman"/>
                <w:sz w:val="20"/>
                <w:szCs w:val="20"/>
              </w:rPr>
            </w:pPr>
            <w:hyperlink w:anchor="s98CC4D8E51F0582B98A07863AC6E4BE2"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D304CF">
            <w:pPr>
              <w:divId w:val="67115180"/>
              <w:rPr>
                <w:rFonts w:eastAsia="Times New Roman"/>
                <w:sz w:val="20"/>
                <w:szCs w:val="20"/>
              </w:rPr>
            </w:pPr>
            <w:hyperlink w:anchor="s98CC4D8E51F0582B98A07863AC6E4BE2"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rsidR="00000000" w:rsidRDefault="00D304CF">
            <w:pPr>
              <w:jc w:val="right"/>
              <w:rPr>
                <w:rFonts w:eastAsia="Times New Roman"/>
                <w:sz w:val="20"/>
                <w:szCs w:val="20"/>
              </w:rPr>
            </w:pPr>
            <w:hyperlink w:anchor="s98CC4D8E51F0582B98A07863AC6E4BE2" w:history="1">
              <w:r>
                <w:rPr>
                  <w:rStyle w:val="a3"/>
                  <w:rFonts w:ascii="inherit" w:eastAsia="Times New Roman" w:hAnsi="inherit"/>
                  <w:sz w:val="20"/>
                  <w:szCs w:val="20"/>
                </w:rPr>
                <w:t>27</w:t>
              </w:r>
            </w:hyperlink>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135998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406267946"/>
              <w:rPr>
                <w:rFonts w:eastAsia="Times New Roman"/>
                <w:sz w:val="20"/>
                <w:szCs w:val="20"/>
              </w:rPr>
            </w:pPr>
            <w:hyperlink w:anchor="sD4CD39730C2658499A48B3BBE5E0EA3B"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rsidR="00000000" w:rsidRDefault="00D304CF">
            <w:pPr>
              <w:divId w:val="1744989007"/>
              <w:rPr>
                <w:rFonts w:eastAsia="Times New Roman"/>
                <w:sz w:val="20"/>
                <w:szCs w:val="20"/>
              </w:rPr>
            </w:pPr>
            <w:hyperlink w:anchor="sD4CD39730C2658499A48B3BBE5E0EA3B"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rsidR="00000000" w:rsidRDefault="00D304CF">
            <w:pPr>
              <w:jc w:val="right"/>
              <w:rPr>
                <w:rFonts w:eastAsia="Times New Roman"/>
                <w:sz w:val="20"/>
                <w:szCs w:val="20"/>
              </w:rPr>
            </w:pPr>
            <w:hyperlink w:anchor="sD4CD39730C2658499A48B3BBE5E0EA3B" w:history="1">
              <w:r>
                <w:rPr>
                  <w:rStyle w:val="a3"/>
                  <w:rFonts w:ascii="inherit" w:eastAsia="Times New Roman" w:hAnsi="inherit"/>
                  <w:sz w:val="20"/>
                  <w:szCs w:val="20"/>
                </w:rPr>
                <w:t>28</w:t>
              </w:r>
            </w:hyperlink>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1734350348"/>
              <w:rPr>
                <w:rFonts w:eastAsia="Times New Roman"/>
                <w:sz w:val="20"/>
                <w:szCs w:val="20"/>
              </w:rPr>
            </w:pPr>
            <w:hyperlink w:anchor="sC188596B2B8A51BABD2BE28073663E68" w:history="1">
              <w:r>
                <w:rPr>
                  <w:rStyle w:val="a3"/>
                  <w:rFonts w:ascii="inherit" w:eastAsia="Times New Roman" w:hAnsi="inherit"/>
                  <w:sz w:val="20"/>
                  <w:szCs w:val="20"/>
                </w:rPr>
                <w:t>PART II</w:t>
              </w:r>
            </w:hyperlink>
          </w:p>
        </w:tc>
        <w:tc>
          <w:tcPr>
            <w:tcW w:w="0" w:type="auto"/>
            <w:tcMar>
              <w:top w:w="30" w:type="dxa"/>
              <w:left w:w="30" w:type="dxa"/>
              <w:bottom w:w="30" w:type="dxa"/>
              <w:right w:w="30" w:type="dxa"/>
            </w:tcMar>
            <w:vAlign w:val="bottom"/>
            <w:hideMark/>
          </w:tcPr>
          <w:p w:rsidR="00000000" w:rsidRDefault="00D304CF">
            <w:pPr>
              <w:divId w:val="1696806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735052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207836789"/>
              <w:rPr>
                <w:rFonts w:eastAsia="Times New Roman"/>
                <w:sz w:val="20"/>
                <w:szCs w:val="20"/>
              </w:rPr>
            </w:pPr>
            <w:r>
              <w:rPr>
                <w:rFonts w:ascii="inherit" w:eastAsia="Times New Roman" w:hAnsi="inherit"/>
                <w:sz w:val="20"/>
                <w:szCs w:val="20"/>
              </w:rPr>
              <w:t> </w:t>
            </w:r>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815606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285499854"/>
              <w:rPr>
                <w:rFonts w:eastAsia="Times New Roman"/>
                <w:sz w:val="20"/>
                <w:szCs w:val="20"/>
              </w:rPr>
            </w:pPr>
            <w:hyperlink w:anchor="s241BC1B12B7A5E00A94B390CADC8B0B5"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rsidR="00000000" w:rsidRDefault="00D304CF">
            <w:pPr>
              <w:divId w:val="87311621"/>
              <w:rPr>
                <w:rFonts w:eastAsia="Times New Roman"/>
                <w:sz w:val="20"/>
                <w:szCs w:val="20"/>
              </w:rPr>
            </w:pPr>
            <w:hyperlink w:anchor="s241BC1B12B7A5E00A94B390CADC8B0B5"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rsidR="00000000" w:rsidRDefault="00D304CF">
            <w:pPr>
              <w:jc w:val="right"/>
              <w:rPr>
                <w:rFonts w:eastAsia="Times New Roman"/>
                <w:sz w:val="20"/>
                <w:szCs w:val="20"/>
              </w:rPr>
            </w:pPr>
            <w:hyperlink w:anchor="s241BC1B12B7A5E00A94B390CADC8B0B5" w:history="1">
              <w:r>
                <w:rPr>
                  <w:rStyle w:val="a3"/>
                  <w:rFonts w:ascii="inherit" w:eastAsia="Times New Roman" w:hAnsi="inherit"/>
                  <w:sz w:val="20"/>
                  <w:szCs w:val="20"/>
                </w:rPr>
                <w:t>29</w:t>
              </w:r>
            </w:hyperlink>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1822427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2019114823"/>
              <w:rPr>
                <w:rFonts w:eastAsia="Times New Roman"/>
                <w:sz w:val="20"/>
                <w:szCs w:val="20"/>
              </w:rPr>
            </w:pPr>
            <w:hyperlink w:anchor="sC6D24F2C87BA57A1A759704C9A75B4B9" w:history="1">
              <w:r>
                <w:rPr>
                  <w:rStyle w:val="a3"/>
                  <w:rFonts w:ascii="inherit" w:eastAsia="Times New Roman" w:hAnsi="inherit"/>
                  <w:sz w:val="20"/>
                  <w:szCs w:val="20"/>
                </w:rPr>
                <w:t>Item 1A.</w:t>
              </w:r>
            </w:hyperlink>
          </w:p>
        </w:tc>
        <w:tc>
          <w:tcPr>
            <w:tcW w:w="0" w:type="auto"/>
            <w:tcMar>
              <w:top w:w="30" w:type="dxa"/>
              <w:left w:w="30" w:type="dxa"/>
              <w:bottom w:w="30" w:type="dxa"/>
              <w:right w:w="30" w:type="dxa"/>
            </w:tcMar>
            <w:vAlign w:val="bottom"/>
            <w:hideMark/>
          </w:tcPr>
          <w:p w:rsidR="00000000" w:rsidRDefault="00D304CF">
            <w:pPr>
              <w:divId w:val="450711938"/>
              <w:rPr>
                <w:rFonts w:eastAsia="Times New Roman"/>
                <w:sz w:val="20"/>
                <w:szCs w:val="20"/>
              </w:rPr>
            </w:pPr>
            <w:hyperlink w:anchor="sC6D24F2C87BA57A1A759704C9A75B4B9"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rsidR="00000000" w:rsidRDefault="00D304CF">
            <w:pPr>
              <w:jc w:val="right"/>
              <w:rPr>
                <w:rFonts w:eastAsia="Times New Roman"/>
                <w:sz w:val="20"/>
                <w:szCs w:val="20"/>
              </w:rPr>
            </w:pPr>
            <w:hyperlink w:anchor="sC6D24F2C87BA57A1A759704C9A75B4B9" w:history="1">
              <w:r>
                <w:rPr>
                  <w:rStyle w:val="a3"/>
                  <w:rFonts w:ascii="inherit" w:eastAsia="Times New Roman" w:hAnsi="inherit"/>
                  <w:sz w:val="20"/>
                  <w:szCs w:val="20"/>
                </w:rPr>
                <w:t>29</w:t>
              </w:r>
            </w:hyperlink>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2040935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2092267374"/>
              <w:rPr>
                <w:rFonts w:eastAsia="Times New Roman"/>
                <w:sz w:val="20"/>
                <w:szCs w:val="20"/>
              </w:rPr>
            </w:pPr>
            <w:hyperlink w:anchor="sF27972D7A2845CDCAFE53EDC219D3D3F"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bottom"/>
            <w:hideMark/>
          </w:tcPr>
          <w:p w:rsidR="00000000" w:rsidRDefault="00D304CF">
            <w:pPr>
              <w:divId w:val="1904176843"/>
              <w:rPr>
                <w:rFonts w:eastAsia="Times New Roman"/>
                <w:sz w:val="20"/>
                <w:szCs w:val="20"/>
              </w:rPr>
            </w:pPr>
            <w:hyperlink w:anchor="sF27972D7A2845CDCAFE53EDC219D3D3F"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rsidR="00000000" w:rsidRDefault="00D304CF">
            <w:pPr>
              <w:jc w:val="right"/>
              <w:rPr>
                <w:rFonts w:eastAsia="Times New Roman"/>
                <w:sz w:val="20"/>
                <w:szCs w:val="20"/>
              </w:rPr>
            </w:pPr>
            <w:hyperlink w:anchor="sF27972D7A2845CDCAFE53EDC219D3D3F" w:history="1">
              <w:r>
                <w:rPr>
                  <w:rStyle w:val="a3"/>
                  <w:rFonts w:ascii="inherit" w:eastAsia="Times New Roman" w:hAnsi="inherit"/>
                  <w:sz w:val="20"/>
                  <w:szCs w:val="20"/>
                </w:rPr>
                <w:t>29</w:t>
              </w:r>
            </w:hyperlink>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444468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644312435"/>
              <w:rPr>
                <w:rFonts w:eastAsia="Times New Roman"/>
                <w:sz w:val="20"/>
                <w:szCs w:val="20"/>
              </w:rPr>
            </w:pPr>
            <w:hyperlink w:anchor="s1113F15124385E3992236AAF0D8AF61B"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D304CF">
            <w:pPr>
              <w:divId w:val="133303980"/>
              <w:rPr>
                <w:rFonts w:eastAsia="Times New Roman"/>
                <w:sz w:val="20"/>
                <w:szCs w:val="20"/>
              </w:rPr>
            </w:pPr>
            <w:hyperlink w:anchor="s1113F15124385E3992236AAF0D8AF61B" w:history="1">
              <w:r>
                <w:rPr>
                  <w:rStyle w:val="a3"/>
                  <w:rFonts w:ascii="inherit" w:eastAsia="Times New Roman" w:hAnsi="inherit"/>
                  <w:sz w:val="20"/>
                  <w:szCs w:val="20"/>
                </w:rPr>
                <w:t>Defaults U</w:t>
              </w:r>
              <w:r>
                <w:rPr>
                  <w:rStyle w:val="a3"/>
                  <w:rFonts w:ascii="inherit" w:eastAsia="Times New Roman" w:hAnsi="inherit"/>
                  <w:sz w:val="20"/>
                  <w:szCs w:val="20"/>
                </w:rPr>
                <w:t>pon Senior Securities</w:t>
              </w:r>
            </w:hyperlink>
          </w:p>
        </w:tc>
        <w:tc>
          <w:tcPr>
            <w:tcW w:w="0" w:type="auto"/>
            <w:tcMar>
              <w:top w:w="30" w:type="dxa"/>
              <w:left w:w="30" w:type="dxa"/>
              <w:bottom w:w="30" w:type="dxa"/>
              <w:right w:w="30" w:type="dxa"/>
            </w:tcMar>
            <w:vAlign w:val="bottom"/>
            <w:hideMark/>
          </w:tcPr>
          <w:p w:rsidR="00000000" w:rsidRDefault="00D304CF">
            <w:pPr>
              <w:jc w:val="right"/>
              <w:rPr>
                <w:rFonts w:eastAsia="Times New Roman"/>
                <w:sz w:val="20"/>
                <w:szCs w:val="20"/>
              </w:rPr>
            </w:pPr>
            <w:hyperlink w:anchor="s1113F15124385E3992236AAF0D8AF61B" w:history="1">
              <w:r>
                <w:rPr>
                  <w:rStyle w:val="a3"/>
                  <w:rFonts w:ascii="inherit" w:eastAsia="Times New Roman" w:hAnsi="inherit"/>
                  <w:sz w:val="20"/>
                  <w:szCs w:val="20"/>
                </w:rPr>
                <w:t>29</w:t>
              </w:r>
            </w:hyperlink>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2031955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314183895"/>
              <w:rPr>
                <w:rFonts w:eastAsia="Times New Roman"/>
                <w:sz w:val="20"/>
                <w:szCs w:val="20"/>
              </w:rPr>
            </w:pPr>
            <w:hyperlink w:anchor="sCCDB8435915E5187A8558EBBC4FB5509"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rsidR="00000000" w:rsidRDefault="00D304CF">
            <w:pPr>
              <w:divId w:val="425882464"/>
              <w:rPr>
                <w:rFonts w:eastAsia="Times New Roman"/>
                <w:sz w:val="20"/>
                <w:szCs w:val="20"/>
              </w:rPr>
            </w:pPr>
            <w:hyperlink w:anchor="sCCDB8435915E5187A8558EBBC4FB5509"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rsidR="00000000" w:rsidRDefault="00D304CF">
            <w:pPr>
              <w:jc w:val="right"/>
              <w:rPr>
                <w:rFonts w:eastAsia="Times New Roman"/>
                <w:sz w:val="20"/>
                <w:szCs w:val="20"/>
              </w:rPr>
            </w:pPr>
            <w:hyperlink w:anchor="sCCDB8435915E5187A8558EBBC4FB5509" w:history="1">
              <w:r>
                <w:rPr>
                  <w:rStyle w:val="a3"/>
                  <w:rFonts w:ascii="inherit" w:eastAsia="Times New Roman" w:hAnsi="inherit"/>
                  <w:sz w:val="20"/>
                  <w:szCs w:val="20"/>
                </w:rPr>
                <w:t>29</w:t>
              </w:r>
            </w:hyperlink>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1584797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297106404"/>
              <w:rPr>
                <w:rFonts w:eastAsia="Times New Roman"/>
                <w:sz w:val="20"/>
                <w:szCs w:val="20"/>
              </w:rPr>
            </w:pPr>
            <w:hyperlink w:anchor="s1C4A0381FE1352048B99596685C3C39B" w:history="1">
              <w:r>
                <w:rPr>
                  <w:rStyle w:val="a3"/>
                  <w:rFonts w:ascii="inherit" w:eastAsia="Times New Roman" w:hAnsi="inherit"/>
                  <w:sz w:val="20"/>
                  <w:szCs w:val="20"/>
                </w:rPr>
                <w:t>Item 5.</w:t>
              </w:r>
            </w:hyperlink>
          </w:p>
        </w:tc>
        <w:tc>
          <w:tcPr>
            <w:tcW w:w="0" w:type="auto"/>
            <w:tcMar>
              <w:top w:w="30" w:type="dxa"/>
              <w:left w:w="30" w:type="dxa"/>
              <w:bottom w:w="30" w:type="dxa"/>
              <w:right w:w="30" w:type="dxa"/>
            </w:tcMar>
            <w:vAlign w:val="bottom"/>
            <w:hideMark/>
          </w:tcPr>
          <w:p w:rsidR="00000000" w:rsidRDefault="00D304CF">
            <w:pPr>
              <w:divId w:val="1957785025"/>
              <w:rPr>
                <w:rFonts w:eastAsia="Times New Roman"/>
                <w:sz w:val="20"/>
                <w:szCs w:val="20"/>
              </w:rPr>
            </w:pPr>
            <w:hyperlink w:anchor="s1C4A0381FE1352048B99596685C3C39B"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rsidR="00000000" w:rsidRDefault="00D304CF">
            <w:pPr>
              <w:jc w:val="right"/>
              <w:rPr>
                <w:rFonts w:eastAsia="Times New Roman"/>
                <w:sz w:val="20"/>
                <w:szCs w:val="20"/>
              </w:rPr>
            </w:pPr>
            <w:hyperlink w:anchor="s1C4A0381FE1352048B99596685C3C39B" w:history="1">
              <w:r>
                <w:rPr>
                  <w:rStyle w:val="a3"/>
                  <w:rFonts w:ascii="inherit" w:eastAsia="Times New Roman" w:hAnsi="inherit"/>
                  <w:sz w:val="20"/>
                  <w:szCs w:val="20"/>
                </w:rPr>
                <w:t>29</w:t>
              </w:r>
            </w:hyperlink>
          </w:p>
        </w:tc>
      </w:tr>
      <w:tr w:rsidR="00000000">
        <w:trPr>
          <w:divId w:val="532577392"/>
          <w:jc w:val="center"/>
        </w:trPr>
        <w:tc>
          <w:tcPr>
            <w:tcW w:w="0" w:type="auto"/>
            <w:tcMar>
              <w:top w:w="30" w:type="dxa"/>
              <w:left w:w="30" w:type="dxa"/>
              <w:bottom w:w="30" w:type="dxa"/>
              <w:right w:w="30" w:type="dxa"/>
            </w:tcMar>
            <w:vAlign w:val="bottom"/>
            <w:hideMark/>
          </w:tcPr>
          <w:p w:rsidR="00000000" w:rsidRDefault="00D304CF">
            <w:pPr>
              <w:divId w:val="1034118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2025591413"/>
              <w:rPr>
                <w:rFonts w:eastAsia="Times New Roman"/>
                <w:sz w:val="20"/>
                <w:szCs w:val="20"/>
              </w:rPr>
            </w:pPr>
            <w:hyperlink w:anchor="s74528DAEB96E5CFBBDC88A7D6F06A5C8"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vAlign w:val="bottom"/>
            <w:hideMark/>
          </w:tcPr>
          <w:p w:rsidR="00000000" w:rsidRDefault="00D304CF">
            <w:pPr>
              <w:divId w:val="387070446"/>
              <w:rPr>
                <w:rFonts w:eastAsia="Times New Roman"/>
                <w:sz w:val="20"/>
                <w:szCs w:val="20"/>
              </w:rPr>
            </w:pPr>
            <w:hyperlink w:anchor="s74528DAEB96E5CFBBDC88A7D6F06A5C8"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rsidR="00000000" w:rsidRDefault="00D304CF">
            <w:pPr>
              <w:jc w:val="right"/>
              <w:rPr>
                <w:rFonts w:eastAsia="Times New Roman"/>
                <w:sz w:val="20"/>
                <w:szCs w:val="20"/>
              </w:rPr>
            </w:pPr>
            <w:hyperlink w:anchor="s74528DAEB96E5CFBBDC88A7D6F06A5C8" w:history="1">
              <w:r>
                <w:rPr>
                  <w:rStyle w:val="a3"/>
                  <w:rFonts w:ascii="inherit" w:eastAsia="Times New Roman" w:hAnsi="inherit"/>
                  <w:sz w:val="20"/>
                  <w:szCs w:val="20"/>
                </w:rPr>
                <w:t>30</w:t>
              </w:r>
            </w:hyperlink>
          </w:p>
        </w:tc>
      </w:tr>
      <w:tr w:rsidR="00000000">
        <w:trPr>
          <w:divId w:val="532577392"/>
          <w:jc w:val="center"/>
        </w:trPr>
        <w:tc>
          <w:tcPr>
            <w:tcW w:w="0" w:type="auto"/>
            <w:gridSpan w:val="2"/>
            <w:tcMar>
              <w:top w:w="30" w:type="dxa"/>
              <w:left w:w="30" w:type="dxa"/>
              <w:bottom w:w="30" w:type="dxa"/>
              <w:right w:w="30" w:type="dxa"/>
            </w:tcMar>
            <w:vAlign w:val="bottom"/>
            <w:hideMark/>
          </w:tcPr>
          <w:p w:rsidR="00000000" w:rsidRDefault="00D304CF">
            <w:pPr>
              <w:divId w:val="1998603776"/>
              <w:rPr>
                <w:rFonts w:eastAsia="Times New Roman"/>
                <w:sz w:val="20"/>
                <w:szCs w:val="20"/>
              </w:rPr>
            </w:pPr>
            <w:hyperlink w:anchor="s1986B7559BDD5D8DBA86129831B03085" w:history="1">
              <w:r>
                <w:rPr>
                  <w:rStyle w:val="a3"/>
                  <w:rFonts w:ascii="inherit" w:eastAsia="Times New Roman" w:hAnsi="inherit"/>
                  <w:sz w:val="20"/>
                  <w:szCs w:val="20"/>
                </w:rPr>
                <w:t>SIGNA</w:t>
              </w:r>
              <w:r>
                <w:rPr>
                  <w:rStyle w:val="a3"/>
                  <w:rFonts w:ascii="inherit" w:eastAsia="Times New Roman" w:hAnsi="inherit"/>
                  <w:sz w:val="20"/>
                  <w:szCs w:val="20"/>
                </w:rPr>
                <w:t>TURES</w:t>
              </w:r>
            </w:hyperlink>
          </w:p>
        </w:tc>
        <w:tc>
          <w:tcPr>
            <w:tcW w:w="0" w:type="auto"/>
            <w:tcMar>
              <w:top w:w="30" w:type="dxa"/>
              <w:left w:w="30" w:type="dxa"/>
              <w:bottom w:w="30" w:type="dxa"/>
              <w:right w:w="30" w:type="dxa"/>
            </w:tcMar>
            <w:vAlign w:val="bottom"/>
            <w:hideMark/>
          </w:tcPr>
          <w:p w:rsidR="00000000" w:rsidRDefault="00D304CF">
            <w:pPr>
              <w:divId w:val="419909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jc w:val="right"/>
              <w:rPr>
                <w:rFonts w:eastAsia="Times New Roman"/>
                <w:sz w:val="20"/>
                <w:szCs w:val="20"/>
              </w:rPr>
            </w:pPr>
            <w:hyperlink w:anchor="s1986B7559BDD5D8DBA86129831B03085" w:history="1">
              <w:r>
                <w:rPr>
                  <w:rStyle w:val="a3"/>
                  <w:rFonts w:ascii="inherit" w:eastAsia="Times New Roman" w:hAnsi="inherit"/>
                  <w:sz w:val="20"/>
                  <w:szCs w:val="20"/>
                </w:rPr>
                <w:t>31</w:t>
              </w:r>
            </w:hyperlink>
          </w:p>
        </w:tc>
      </w:tr>
    </w:tbl>
    <w:p w:rsidR="00000000" w:rsidRDefault="00D304CF">
      <w:pPr>
        <w:spacing w:line="288" w:lineRule="auto"/>
        <w:divId w:val="1916822384"/>
        <w:rPr>
          <w:rFonts w:eastAsia="Times New Roman"/>
          <w:sz w:val="20"/>
          <w:szCs w:val="20"/>
        </w:rPr>
      </w:pPr>
    </w:p>
    <w:p w:rsidR="00000000" w:rsidRDefault="00D304CF">
      <w:pPr>
        <w:spacing w:line="288" w:lineRule="auto"/>
        <w:jc w:val="center"/>
        <w:rPr>
          <w:rFonts w:eastAsia="Times New Roman"/>
          <w:sz w:val="20"/>
          <w:szCs w:val="20"/>
        </w:rPr>
      </w:pPr>
    </w:p>
    <w:p w:rsidR="00000000" w:rsidRDefault="00D304CF">
      <w:pPr>
        <w:spacing w:line="288" w:lineRule="auto"/>
        <w:jc w:val="center"/>
        <w:rPr>
          <w:rFonts w:eastAsia="Times New Roman"/>
          <w:sz w:val="20"/>
          <w:szCs w:val="20"/>
        </w:rPr>
      </w:pPr>
    </w:p>
    <w:p w:rsidR="00000000" w:rsidRDefault="00D304CF">
      <w:pPr>
        <w:spacing w:line="288" w:lineRule="auto"/>
        <w:divId w:val="1987542733"/>
        <w:rPr>
          <w:rFonts w:eastAsia="Times New Roman"/>
          <w:sz w:val="20"/>
          <w:szCs w:val="20"/>
        </w:rPr>
      </w:pPr>
    </w:p>
    <w:p w:rsidR="00000000" w:rsidRDefault="00D304CF">
      <w:pPr>
        <w:divId w:val="952784120"/>
        <w:rPr>
          <w:rFonts w:eastAsia="Times New Roman"/>
          <w:sz w:val="20"/>
          <w:szCs w:val="20"/>
        </w:rPr>
      </w:pPr>
    </w:p>
    <w:p w:rsidR="00000000" w:rsidRDefault="00D304CF">
      <w:pPr>
        <w:spacing w:line="288" w:lineRule="auto"/>
        <w:jc w:val="center"/>
        <w:divId w:val="1524973945"/>
        <w:rPr>
          <w:rFonts w:eastAsia="Times New Roman"/>
          <w:sz w:val="20"/>
          <w:szCs w:val="20"/>
        </w:rPr>
      </w:pPr>
      <w:r>
        <w:rPr>
          <w:rFonts w:ascii="inherit" w:eastAsia="Times New Roman" w:hAnsi="inherit"/>
          <w:sz w:val="20"/>
          <w:szCs w:val="20"/>
        </w:rPr>
        <w:t>1</w:t>
      </w:r>
    </w:p>
    <w:p w:rsidR="00000000" w:rsidRDefault="00D304CF">
      <w:pPr>
        <w:rPr>
          <w:rFonts w:eastAsia="Times New Roman"/>
          <w:sz w:val="20"/>
          <w:szCs w:val="20"/>
        </w:rPr>
      </w:pPr>
      <w:r>
        <w:rPr>
          <w:rFonts w:eastAsia="Times New Roman"/>
          <w:sz w:val="20"/>
          <w:szCs w:val="20"/>
        </w:rPr>
        <w:lastRenderedPageBreak/>
        <w:pict>
          <v:rect id="_x0000_i1026" style="width:0;height:1.5pt" o:hralign="center" o:hrstd="t" o:hr="t" fillcolor="#a0a0a0" stroked="f"/>
        </w:pict>
      </w:r>
    </w:p>
    <w:p w:rsidR="00000000" w:rsidRDefault="00D304CF">
      <w:pPr>
        <w:spacing w:line="288" w:lineRule="auto"/>
        <w:divId w:val="1658076114"/>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88643590"/>
        <w:rPr>
          <w:rFonts w:eastAsia="Times New Roman"/>
          <w:sz w:val="20"/>
          <w:szCs w:val="20"/>
        </w:rPr>
      </w:pPr>
    </w:p>
    <w:p w:rsidR="00000000" w:rsidRDefault="00D304CF">
      <w:pPr>
        <w:spacing w:line="288" w:lineRule="auto"/>
        <w:jc w:val="center"/>
        <w:rPr>
          <w:rFonts w:eastAsia="Times New Roman"/>
          <w:sz w:val="20"/>
          <w:szCs w:val="20"/>
        </w:rPr>
      </w:pPr>
      <w:r>
        <w:rPr>
          <w:rFonts w:ascii="inherit" w:eastAsia="Times New Roman" w:hAnsi="inherit"/>
          <w:b/>
          <w:bCs/>
          <w:sz w:val="20"/>
          <w:szCs w:val="20"/>
        </w:rPr>
        <w:t>PART I</w:t>
      </w:r>
    </w:p>
    <w:p w:rsidR="00000000" w:rsidRDefault="00D304CF">
      <w:pPr>
        <w:spacing w:line="288" w:lineRule="auto"/>
        <w:jc w:val="center"/>
        <w:rPr>
          <w:rFonts w:eastAsia="Times New Roman"/>
          <w:sz w:val="20"/>
          <w:szCs w:val="20"/>
        </w:rPr>
      </w:pPr>
    </w:p>
    <w:p w:rsidR="00000000" w:rsidRDefault="00D304CF">
      <w:pPr>
        <w:spacing w:line="288" w:lineRule="auto"/>
        <w:rPr>
          <w:rFonts w:eastAsia="Times New Roman"/>
          <w:sz w:val="20"/>
          <w:szCs w:val="20"/>
        </w:rPr>
      </w:pPr>
      <w:r>
        <w:rPr>
          <w:rFonts w:ascii="inherit" w:eastAsia="Times New Roman" w:hAnsi="inherit"/>
          <w:b/>
          <w:bCs/>
          <w:sz w:val="20"/>
          <w:szCs w:val="20"/>
        </w:rPr>
        <w:t>Item 1. Financial Statements</w:t>
      </w:r>
    </w:p>
    <w:p w:rsidR="00000000" w:rsidRDefault="00D304CF">
      <w:pPr>
        <w:spacing w:line="288" w:lineRule="auto"/>
        <w:divId w:val="334498342"/>
        <w:rPr>
          <w:rFonts w:eastAsia="Times New Roman"/>
          <w:sz w:val="20"/>
          <w:szCs w:val="20"/>
        </w:rPr>
      </w:pPr>
    </w:p>
    <w:p w:rsidR="00000000" w:rsidRDefault="00D304CF">
      <w:pPr>
        <w:spacing w:line="288" w:lineRule="auto"/>
        <w:jc w:val="cente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D304CF">
      <w:pPr>
        <w:spacing w:line="288" w:lineRule="auto"/>
        <w:jc w:val="center"/>
        <w:rPr>
          <w:rFonts w:eastAsia="Times New Roman"/>
          <w:sz w:val="20"/>
          <w:szCs w:val="20"/>
        </w:rPr>
      </w:pPr>
      <w:r>
        <w:rPr>
          <w:rFonts w:ascii="inherit" w:eastAsia="Times New Roman" w:hAnsi="inherit"/>
          <w:b/>
          <w:bCs/>
          <w:sz w:val="20"/>
          <w:szCs w:val="20"/>
        </w:rPr>
        <w:t>Condensed Consolidated Balance Sheets</w:t>
      </w:r>
    </w:p>
    <w:p w:rsidR="00000000" w:rsidRDefault="00D304CF">
      <w:pPr>
        <w:spacing w:line="288" w:lineRule="auto"/>
        <w:jc w:val="center"/>
        <w:rPr>
          <w:rFonts w:eastAsia="Times New Roman"/>
          <w:sz w:val="20"/>
          <w:szCs w:val="20"/>
        </w:rPr>
      </w:pPr>
      <w:r>
        <w:rPr>
          <w:rFonts w:ascii="inherit" w:eastAsia="Times New Roman" w:hAnsi="inherit"/>
          <w:b/>
          <w:bCs/>
          <w:sz w:val="20"/>
          <w:szCs w:val="20"/>
        </w:rPr>
        <w:t>(in thousands, except share and per share data)</w:t>
      </w:r>
    </w:p>
    <w:tbl>
      <w:tblPr>
        <w:tblW w:w="4990" w:type="pct"/>
        <w:tblCellMar>
          <w:left w:w="0" w:type="dxa"/>
          <w:right w:w="0" w:type="dxa"/>
        </w:tblCellMar>
        <w:tblLook w:val="04A0" w:firstRow="1" w:lastRow="0" w:firstColumn="1" w:lastColumn="0" w:noHBand="0" w:noVBand="1"/>
      </w:tblPr>
      <w:tblGrid>
        <w:gridCol w:w="5062"/>
        <w:gridCol w:w="216"/>
        <w:gridCol w:w="112"/>
        <w:gridCol w:w="1249"/>
        <w:gridCol w:w="92"/>
        <w:gridCol w:w="105"/>
        <w:gridCol w:w="112"/>
        <w:gridCol w:w="1249"/>
        <w:gridCol w:w="92"/>
      </w:tblGrid>
      <w:tr w:rsidR="00000000">
        <w:trPr>
          <w:divId w:val="921526839"/>
        </w:trPr>
        <w:tc>
          <w:tcPr>
            <w:tcW w:w="0" w:type="auto"/>
            <w:gridSpan w:val="9"/>
            <w:vAlign w:val="center"/>
            <w:hideMark/>
          </w:tcPr>
          <w:p w:rsidR="00000000" w:rsidRDefault="00D304CF">
            <w:pPr>
              <w:spacing w:line="288" w:lineRule="auto"/>
              <w:jc w:val="center"/>
              <w:rPr>
                <w:rFonts w:eastAsia="Times New Roman"/>
                <w:sz w:val="20"/>
                <w:szCs w:val="20"/>
              </w:rPr>
            </w:pPr>
          </w:p>
        </w:tc>
      </w:tr>
      <w:tr w:rsidR="00000000">
        <w:trPr>
          <w:divId w:val="921526839"/>
        </w:trPr>
        <w:tc>
          <w:tcPr>
            <w:tcW w:w="31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8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8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921526839"/>
        </w:trPr>
        <w:tc>
          <w:tcPr>
            <w:tcW w:w="0" w:type="auto"/>
            <w:tcMar>
              <w:top w:w="30" w:type="dxa"/>
              <w:left w:w="30" w:type="dxa"/>
              <w:bottom w:w="30" w:type="dxa"/>
              <w:right w:w="30" w:type="dxa"/>
            </w:tcMar>
            <w:vAlign w:val="bottom"/>
            <w:hideMark/>
          </w:tcPr>
          <w:p w:rsidR="00000000" w:rsidRDefault="00D304CF">
            <w:pPr>
              <w:divId w:val="1880819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4613442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304CF">
            <w:pPr>
              <w:divId w:val="1173353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January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921526839"/>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304CF">
            <w:pPr>
              <w:divId w:val="8903813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(unaudited)</w:t>
            </w:r>
          </w:p>
        </w:tc>
        <w:tc>
          <w:tcPr>
            <w:tcW w:w="0" w:type="auto"/>
            <w:tcMar>
              <w:top w:w="30" w:type="dxa"/>
              <w:left w:w="30" w:type="dxa"/>
              <w:bottom w:w="30" w:type="dxa"/>
              <w:right w:w="30" w:type="dxa"/>
            </w:tcMar>
            <w:vAlign w:val="bottom"/>
            <w:hideMark/>
          </w:tcPr>
          <w:p w:rsidR="00000000" w:rsidRDefault="00D304CF">
            <w:pPr>
              <w:divId w:val="1623342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r>
      <w:tr w:rsidR="00000000">
        <w:trPr>
          <w:divId w:val="921526839"/>
        </w:trPr>
        <w:tc>
          <w:tcPr>
            <w:tcW w:w="0" w:type="auto"/>
            <w:shd w:val="clear" w:color="auto" w:fill="CCEEFF"/>
            <w:tcMar>
              <w:top w:w="30" w:type="dxa"/>
              <w:left w:w="30" w:type="dxa"/>
              <w:bottom w:w="30" w:type="dxa"/>
              <w:right w:w="30" w:type="dxa"/>
            </w:tcMar>
            <w:vAlign w:val="bottom"/>
            <w:hideMark/>
          </w:tcPr>
          <w:p w:rsidR="00000000" w:rsidRDefault="00D304CF">
            <w:pPr>
              <w:divId w:val="1147628449"/>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D304CF">
            <w:pPr>
              <w:divId w:val="3854958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4099565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921526839"/>
        </w:trPr>
        <w:tc>
          <w:tcPr>
            <w:tcW w:w="0" w:type="auto"/>
            <w:tcMar>
              <w:top w:w="30" w:type="dxa"/>
              <w:left w:w="30" w:type="dxa"/>
              <w:bottom w:w="30" w:type="dxa"/>
              <w:right w:w="30" w:type="dxa"/>
            </w:tcMar>
            <w:vAlign w:val="bottom"/>
            <w:hideMark/>
          </w:tcPr>
          <w:p w:rsidR="00000000" w:rsidRDefault="00D304CF">
            <w:pPr>
              <w:divId w:val="869537358"/>
              <w:rPr>
                <w:rFonts w:eastAsia="Times New Roman"/>
                <w:sz w:val="16"/>
                <w:szCs w:val="16"/>
              </w:rPr>
            </w:pPr>
            <w:r>
              <w:rPr>
                <w:rFonts w:ascii="inherit" w:eastAsia="Times New Roman" w:hAnsi="inherit"/>
                <w:sz w:val="16"/>
                <w:szCs w:val="16"/>
              </w:rPr>
              <w:t>Current assets:</w:t>
            </w:r>
          </w:p>
        </w:tc>
        <w:tc>
          <w:tcPr>
            <w:tcW w:w="0" w:type="auto"/>
            <w:tcMar>
              <w:top w:w="30" w:type="dxa"/>
              <w:left w:w="30" w:type="dxa"/>
              <w:bottom w:w="30" w:type="dxa"/>
              <w:right w:w="30" w:type="dxa"/>
            </w:tcMar>
            <w:vAlign w:val="bottom"/>
            <w:hideMark/>
          </w:tcPr>
          <w:p w:rsidR="00000000" w:rsidRDefault="00D304CF">
            <w:pPr>
              <w:divId w:val="931812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7121929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921526839"/>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Cash and cash equivalents</w:t>
            </w:r>
          </w:p>
        </w:tc>
        <w:tc>
          <w:tcPr>
            <w:tcW w:w="0" w:type="auto"/>
            <w:shd w:val="clear" w:color="auto" w:fill="CCEEFF"/>
            <w:tcMar>
              <w:top w:w="30" w:type="dxa"/>
              <w:left w:w="30" w:type="dxa"/>
              <w:bottom w:w="30" w:type="dxa"/>
              <w:right w:w="30" w:type="dxa"/>
            </w:tcMar>
            <w:vAlign w:val="bottom"/>
            <w:hideMark/>
          </w:tcPr>
          <w:p w:rsidR="00000000" w:rsidRDefault="00D304CF">
            <w:pPr>
              <w:divId w:val="1376661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1,800</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537037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4,655</w:t>
            </w:r>
          </w:p>
        </w:tc>
        <w:tc>
          <w:tcPr>
            <w:tcW w:w="0" w:type="auto"/>
            <w:shd w:val="clear" w:color="auto" w:fill="CCEEFF"/>
            <w:vAlign w:val="bottom"/>
            <w:hideMark/>
          </w:tcPr>
          <w:p w:rsidR="00000000" w:rsidRDefault="00D304CF">
            <w:pPr>
              <w:rPr>
                <w:rFonts w:eastAsia="Times New Roman"/>
                <w:sz w:val="20"/>
                <w:szCs w:val="20"/>
              </w:rPr>
            </w:pPr>
          </w:p>
        </w:tc>
      </w:tr>
      <w:tr w:rsidR="00000000">
        <w:trPr>
          <w:divId w:val="921526839"/>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Accounts receivable</w:t>
            </w:r>
          </w:p>
        </w:tc>
        <w:tc>
          <w:tcPr>
            <w:tcW w:w="0" w:type="auto"/>
            <w:tcMar>
              <w:top w:w="30" w:type="dxa"/>
              <w:left w:w="30" w:type="dxa"/>
              <w:bottom w:w="30" w:type="dxa"/>
              <w:right w:w="30" w:type="dxa"/>
            </w:tcMar>
            <w:vAlign w:val="bottom"/>
            <w:hideMark/>
          </w:tcPr>
          <w:p w:rsidR="00000000" w:rsidRDefault="00D304CF">
            <w:pPr>
              <w:divId w:val="815074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2,254</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864247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2,391</w:t>
            </w:r>
          </w:p>
        </w:tc>
        <w:tc>
          <w:tcPr>
            <w:tcW w:w="0" w:type="auto"/>
            <w:vAlign w:val="bottom"/>
            <w:hideMark/>
          </w:tcPr>
          <w:p w:rsidR="00000000" w:rsidRDefault="00D304CF">
            <w:pPr>
              <w:rPr>
                <w:rFonts w:eastAsia="Times New Roman"/>
                <w:sz w:val="20"/>
                <w:szCs w:val="20"/>
              </w:rPr>
            </w:pPr>
          </w:p>
        </w:tc>
      </w:tr>
      <w:tr w:rsidR="00000000">
        <w:trPr>
          <w:divId w:val="921526839"/>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Inventories</w:t>
            </w:r>
          </w:p>
        </w:tc>
        <w:tc>
          <w:tcPr>
            <w:tcW w:w="0" w:type="auto"/>
            <w:shd w:val="clear" w:color="auto" w:fill="CCEEFF"/>
            <w:tcMar>
              <w:top w:w="30" w:type="dxa"/>
              <w:left w:w="30" w:type="dxa"/>
              <w:bottom w:w="30" w:type="dxa"/>
              <w:right w:w="30" w:type="dxa"/>
            </w:tcMar>
            <w:vAlign w:val="bottom"/>
            <w:hideMark/>
          </w:tcPr>
          <w:p w:rsidR="00000000" w:rsidRDefault="00D304CF">
            <w:pPr>
              <w:divId w:val="839152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9,870</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854569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9,646</w:t>
            </w:r>
          </w:p>
        </w:tc>
        <w:tc>
          <w:tcPr>
            <w:tcW w:w="0" w:type="auto"/>
            <w:shd w:val="clear" w:color="auto" w:fill="CCEEFF"/>
            <w:vAlign w:val="bottom"/>
            <w:hideMark/>
          </w:tcPr>
          <w:p w:rsidR="00000000" w:rsidRDefault="00D304CF">
            <w:pPr>
              <w:rPr>
                <w:rFonts w:eastAsia="Times New Roman"/>
                <w:sz w:val="20"/>
                <w:szCs w:val="20"/>
              </w:rPr>
            </w:pPr>
          </w:p>
        </w:tc>
      </w:tr>
      <w:tr w:rsidR="00000000">
        <w:trPr>
          <w:divId w:val="921526839"/>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Prepaid expenses and other assets</w:t>
            </w:r>
          </w:p>
        </w:tc>
        <w:tc>
          <w:tcPr>
            <w:tcW w:w="0" w:type="auto"/>
            <w:tcMar>
              <w:top w:w="30" w:type="dxa"/>
              <w:left w:w="30" w:type="dxa"/>
              <w:bottom w:w="30" w:type="dxa"/>
              <w:right w:w="30" w:type="dxa"/>
            </w:tcMar>
            <w:vAlign w:val="bottom"/>
            <w:hideMark/>
          </w:tcPr>
          <w:p w:rsidR="00000000" w:rsidRDefault="00D304CF">
            <w:pPr>
              <w:divId w:val="1613390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3,066</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047148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6,474</w:t>
            </w:r>
          </w:p>
        </w:tc>
        <w:tc>
          <w:tcPr>
            <w:tcW w:w="0" w:type="auto"/>
            <w:vAlign w:val="bottom"/>
            <w:hideMark/>
          </w:tcPr>
          <w:p w:rsidR="00000000" w:rsidRDefault="00D304CF">
            <w:pPr>
              <w:rPr>
                <w:rFonts w:eastAsia="Times New Roman"/>
                <w:sz w:val="20"/>
                <w:szCs w:val="20"/>
              </w:rPr>
            </w:pPr>
          </w:p>
        </w:tc>
      </w:tr>
      <w:tr w:rsidR="00000000">
        <w:trPr>
          <w:divId w:val="921526839"/>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Income tax receivable</w:t>
            </w:r>
          </w:p>
        </w:tc>
        <w:tc>
          <w:tcPr>
            <w:tcW w:w="0" w:type="auto"/>
            <w:shd w:val="clear" w:color="auto" w:fill="CCEEFF"/>
            <w:tcMar>
              <w:top w:w="30" w:type="dxa"/>
              <w:left w:w="30" w:type="dxa"/>
              <w:bottom w:w="30" w:type="dxa"/>
              <w:right w:w="30" w:type="dxa"/>
            </w:tcMar>
            <w:vAlign w:val="bottom"/>
            <w:hideMark/>
          </w:tcPr>
          <w:p w:rsidR="00000000" w:rsidRDefault="00D304CF">
            <w:pPr>
              <w:divId w:val="1837576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191</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35533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185</w:t>
            </w:r>
          </w:p>
        </w:tc>
        <w:tc>
          <w:tcPr>
            <w:tcW w:w="0" w:type="auto"/>
            <w:shd w:val="clear" w:color="auto" w:fill="CCEEFF"/>
            <w:vAlign w:val="bottom"/>
            <w:hideMark/>
          </w:tcPr>
          <w:p w:rsidR="00000000" w:rsidRDefault="00D304CF">
            <w:pPr>
              <w:rPr>
                <w:rFonts w:eastAsia="Times New Roman"/>
                <w:sz w:val="20"/>
                <w:szCs w:val="20"/>
              </w:rPr>
            </w:pPr>
          </w:p>
        </w:tc>
      </w:tr>
      <w:tr w:rsidR="00000000">
        <w:trPr>
          <w:divId w:val="921526839"/>
        </w:trPr>
        <w:tc>
          <w:tcPr>
            <w:tcW w:w="0" w:type="auto"/>
            <w:tcMar>
              <w:top w:w="30" w:type="dxa"/>
              <w:left w:w="30" w:type="dxa"/>
              <w:bottom w:w="30" w:type="dxa"/>
              <w:right w:w="30" w:type="dxa"/>
            </w:tcMar>
            <w:vAlign w:val="bottom"/>
            <w:hideMark/>
          </w:tcPr>
          <w:p w:rsidR="00000000" w:rsidRDefault="00D304CF">
            <w:pPr>
              <w:divId w:val="1026322452"/>
              <w:rPr>
                <w:rFonts w:eastAsia="Times New Roman"/>
                <w:sz w:val="16"/>
                <w:szCs w:val="16"/>
              </w:rPr>
            </w:pPr>
            <w:r>
              <w:rPr>
                <w:rFonts w:ascii="inherit" w:eastAsia="Times New Roman" w:hAnsi="inherit"/>
                <w:sz w:val="16"/>
                <w:szCs w:val="16"/>
              </w:rPr>
              <w:t>Total current assets</w:t>
            </w:r>
          </w:p>
        </w:tc>
        <w:tc>
          <w:tcPr>
            <w:tcW w:w="0" w:type="auto"/>
            <w:tcMar>
              <w:top w:w="30" w:type="dxa"/>
              <w:left w:w="30" w:type="dxa"/>
              <w:bottom w:w="30" w:type="dxa"/>
              <w:right w:w="30" w:type="dxa"/>
            </w:tcMar>
            <w:vAlign w:val="bottom"/>
            <w:hideMark/>
          </w:tcPr>
          <w:p w:rsidR="00000000" w:rsidRDefault="00D304CF">
            <w:pPr>
              <w:divId w:val="14342784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17,181</w:t>
            </w:r>
          </w:p>
        </w:tc>
        <w:tc>
          <w:tcPr>
            <w:tcW w:w="0" w:type="auto"/>
            <w:tcBorders>
              <w:top w:val="single" w:sz="6" w:space="0" w:color="000000"/>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9463013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23,351</w:t>
            </w:r>
          </w:p>
        </w:tc>
        <w:tc>
          <w:tcPr>
            <w:tcW w:w="0" w:type="auto"/>
            <w:tcBorders>
              <w:top w:val="single" w:sz="6" w:space="0" w:color="000000"/>
              <w:bottom w:val="single" w:sz="6" w:space="0" w:color="000000"/>
            </w:tcBorders>
            <w:vAlign w:val="bottom"/>
            <w:hideMark/>
          </w:tcPr>
          <w:p w:rsidR="00000000" w:rsidRDefault="00D304CF">
            <w:pPr>
              <w:rPr>
                <w:rFonts w:eastAsia="Times New Roman"/>
                <w:sz w:val="20"/>
                <w:szCs w:val="20"/>
              </w:rPr>
            </w:pPr>
          </w:p>
        </w:tc>
      </w:tr>
      <w:tr w:rsidR="00000000">
        <w:trPr>
          <w:divId w:val="921526839"/>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Property and equipment, net</w:t>
            </w:r>
          </w:p>
        </w:tc>
        <w:tc>
          <w:tcPr>
            <w:tcW w:w="0" w:type="auto"/>
            <w:shd w:val="clear" w:color="auto" w:fill="CCEEFF"/>
            <w:tcMar>
              <w:top w:w="30" w:type="dxa"/>
              <w:left w:w="30" w:type="dxa"/>
              <w:bottom w:w="30" w:type="dxa"/>
              <w:right w:w="30" w:type="dxa"/>
            </w:tcMar>
            <w:vAlign w:val="bottom"/>
            <w:hideMark/>
          </w:tcPr>
          <w:p w:rsidR="00000000" w:rsidRDefault="00D304CF">
            <w:pPr>
              <w:divId w:val="1294866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138,381</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43160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138,774</w:t>
            </w:r>
          </w:p>
        </w:tc>
        <w:tc>
          <w:tcPr>
            <w:tcW w:w="0" w:type="auto"/>
            <w:shd w:val="clear" w:color="auto" w:fill="CCEEFF"/>
            <w:vAlign w:val="bottom"/>
            <w:hideMark/>
          </w:tcPr>
          <w:p w:rsidR="00000000" w:rsidRDefault="00D304CF">
            <w:pPr>
              <w:rPr>
                <w:rFonts w:eastAsia="Times New Roman"/>
                <w:sz w:val="20"/>
                <w:szCs w:val="20"/>
              </w:rPr>
            </w:pPr>
          </w:p>
        </w:tc>
      </w:tr>
      <w:tr w:rsidR="00000000">
        <w:trPr>
          <w:divId w:val="921526839"/>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Operating lease assets, net</w:t>
            </w:r>
          </w:p>
        </w:tc>
        <w:tc>
          <w:tcPr>
            <w:tcW w:w="0" w:type="auto"/>
            <w:tcMar>
              <w:top w:w="30" w:type="dxa"/>
              <w:left w:w="30" w:type="dxa"/>
              <w:bottom w:w="30" w:type="dxa"/>
              <w:right w:w="30" w:type="dxa"/>
            </w:tcMar>
            <w:vAlign w:val="bottom"/>
            <w:hideMark/>
          </w:tcPr>
          <w:p w:rsidR="00000000" w:rsidRDefault="00D304CF">
            <w:pPr>
              <w:divId w:val="827020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218,311</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731269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304CF">
            <w:pPr>
              <w:rPr>
                <w:rFonts w:eastAsia="Times New Roman"/>
                <w:sz w:val="20"/>
                <w:szCs w:val="20"/>
              </w:rPr>
            </w:pPr>
          </w:p>
        </w:tc>
      </w:tr>
      <w:tr w:rsidR="00000000">
        <w:trPr>
          <w:divId w:val="921526839"/>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Goodwill</w:t>
            </w:r>
          </w:p>
        </w:tc>
        <w:tc>
          <w:tcPr>
            <w:tcW w:w="0" w:type="auto"/>
            <w:shd w:val="clear" w:color="auto" w:fill="CCEEFF"/>
            <w:tcMar>
              <w:top w:w="30" w:type="dxa"/>
              <w:left w:w="30" w:type="dxa"/>
              <w:bottom w:w="30" w:type="dxa"/>
              <w:right w:w="30" w:type="dxa"/>
            </w:tcMar>
            <w:vAlign w:val="bottom"/>
            <w:hideMark/>
          </w:tcPr>
          <w:p w:rsidR="00000000" w:rsidRDefault="00D304CF">
            <w:pPr>
              <w:divId w:val="1184126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7,154</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562375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6,400</w:t>
            </w:r>
          </w:p>
        </w:tc>
        <w:tc>
          <w:tcPr>
            <w:tcW w:w="0" w:type="auto"/>
            <w:shd w:val="clear" w:color="auto" w:fill="CCEEFF"/>
            <w:vAlign w:val="bottom"/>
            <w:hideMark/>
          </w:tcPr>
          <w:p w:rsidR="00000000" w:rsidRDefault="00D304CF">
            <w:pPr>
              <w:rPr>
                <w:rFonts w:eastAsia="Times New Roman"/>
                <w:sz w:val="20"/>
                <w:szCs w:val="20"/>
              </w:rPr>
            </w:pPr>
          </w:p>
        </w:tc>
      </w:tr>
      <w:tr w:rsidR="00000000">
        <w:trPr>
          <w:divId w:val="921526839"/>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Intangibles, net</w:t>
            </w:r>
          </w:p>
        </w:tc>
        <w:tc>
          <w:tcPr>
            <w:tcW w:w="0" w:type="auto"/>
            <w:tcMar>
              <w:top w:w="30" w:type="dxa"/>
              <w:left w:w="180" w:type="dxa"/>
              <w:bottom w:w="30" w:type="dxa"/>
              <w:right w:w="30" w:type="dxa"/>
            </w:tcMar>
            <w:vAlign w:val="bottom"/>
            <w:hideMark/>
          </w:tcPr>
          <w:p w:rsidR="00000000" w:rsidRDefault="00D304CF">
            <w:pPr>
              <w:rPr>
                <w:rFonts w:eastAsia="Times New Roman"/>
                <w:sz w:val="16"/>
                <w:szCs w:val="16"/>
              </w:rPr>
            </w:pP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1,179</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07818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1,291</w:t>
            </w:r>
          </w:p>
        </w:tc>
        <w:tc>
          <w:tcPr>
            <w:tcW w:w="0" w:type="auto"/>
            <w:vAlign w:val="bottom"/>
            <w:hideMark/>
          </w:tcPr>
          <w:p w:rsidR="00000000" w:rsidRDefault="00D304CF">
            <w:pPr>
              <w:rPr>
                <w:rFonts w:eastAsia="Times New Roman"/>
                <w:sz w:val="20"/>
                <w:szCs w:val="20"/>
              </w:rPr>
            </w:pPr>
          </w:p>
        </w:tc>
      </w:tr>
      <w:tr w:rsidR="00000000">
        <w:trPr>
          <w:divId w:val="921526839"/>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Other assets, net</w:t>
            </w:r>
          </w:p>
        </w:tc>
        <w:tc>
          <w:tcPr>
            <w:tcW w:w="0" w:type="auto"/>
            <w:shd w:val="clear" w:color="auto" w:fill="CCEEFF"/>
            <w:tcMar>
              <w:top w:w="30" w:type="dxa"/>
              <w:left w:w="30" w:type="dxa"/>
              <w:bottom w:w="30" w:type="dxa"/>
              <w:right w:w="30" w:type="dxa"/>
            </w:tcMar>
            <w:vAlign w:val="bottom"/>
            <w:hideMark/>
          </w:tcPr>
          <w:p w:rsidR="00000000" w:rsidRDefault="00D304CF">
            <w:pPr>
              <w:divId w:val="20908101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2,360</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8907252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2,216</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921526839"/>
        </w:trPr>
        <w:tc>
          <w:tcPr>
            <w:tcW w:w="0" w:type="auto"/>
            <w:tcMar>
              <w:top w:w="30" w:type="dxa"/>
              <w:left w:w="30" w:type="dxa"/>
              <w:bottom w:w="30" w:type="dxa"/>
              <w:right w:w="30" w:type="dxa"/>
            </w:tcMar>
            <w:vAlign w:val="bottom"/>
            <w:hideMark/>
          </w:tcPr>
          <w:p w:rsidR="00000000" w:rsidRDefault="00D304CF">
            <w:pPr>
              <w:divId w:val="428428849"/>
              <w:rPr>
                <w:rFonts w:eastAsia="Times New Roman"/>
                <w:sz w:val="16"/>
                <w:szCs w:val="16"/>
              </w:rPr>
            </w:pPr>
            <w:r>
              <w:rPr>
                <w:rFonts w:ascii="inherit" w:eastAsia="Times New Roman" w:hAnsi="inherit"/>
                <w:sz w:val="16"/>
                <w:szCs w:val="16"/>
              </w:rPr>
              <w:t>Total long-term assets</w:t>
            </w:r>
          </w:p>
        </w:tc>
        <w:tc>
          <w:tcPr>
            <w:tcW w:w="0" w:type="auto"/>
            <w:tcMar>
              <w:top w:w="30" w:type="dxa"/>
              <w:left w:w="30" w:type="dxa"/>
              <w:bottom w:w="30" w:type="dxa"/>
              <w:right w:w="30" w:type="dxa"/>
            </w:tcMar>
            <w:vAlign w:val="bottom"/>
            <w:hideMark/>
          </w:tcPr>
          <w:p w:rsidR="00000000" w:rsidRDefault="00D304CF">
            <w:pPr>
              <w:divId w:val="11832828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367,385</w:t>
            </w:r>
          </w:p>
        </w:tc>
        <w:tc>
          <w:tcPr>
            <w:tcW w:w="0" w:type="auto"/>
            <w:tcBorders>
              <w:top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1643227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148,681</w:t>
            </w:r>
          </w:p>
        </w:tc>
        <w:tc>
          <w:tcPr>
            <w:tcW w:w="0" w:type="auto"/>
            <w:tcBorders>
              <w:top w:val="single" w:sz="6" w:space="0" w:color="000000"/>
            </w:tcBorders>
            <w:vAlign w:val="bottom"/>
            <w:hideMark/>
          </w:tcPr>
          <w:p w:rsidR="00000000" w:rsidRDefault="00D304CF">
            <w:pPr>
              <w:rPr>
                <w:rFonts w:eastAsia="Times New Roman"/>
                <w:sz w:val="20"/>
                <w:szCs w:val="20"/>
              </w:rPr>
            </w:pPr>
          </w:p>
        </w:tc>
      </w:tr>
      <w:tr w:rsidR="00000000">
        <w:trPr>
          <w:divId w:val="921526839"/>
        </w:trPr>
        <w:tc>
          <w:tcPr>
            <w:tcW w:w="0" w:type="auto"/>
            <w:shd w:val="clear" w:color="auto" w:fill="CCEEFF"/>
            <w:tcMar>
              <w:top w:w="30" w:type="dxa"/>
              <w:left w:w="30" w:type="dxa"/>
              <w:bottom w:w="30" w:type="dxa"/>
              <w:right w:w="30" w:type="dxa"/>
            </w:tcMar>
            <w:vAlign w:val="bottom"/>
            <w:hideMark/>
          </w:tcPr>
          <w:p w:rsidR="00000000" w:rsidRDefault="00D304CF">
            <w:pPr>
              <w:divId w:val="93863807"/>
              <w:rPr>
                <w:rFonts w:eastAsia="Times New Roman"/>
                <w:sz w:val="16"/>
                <w:szCs w:val="16"/>
              </w:rPr>
            </w:pPr>
            <w:r>
              <w:rPr>
                <w:rFonts w:ascii="inherit" w:eastAsia="Times New Roman" w:hAnsi="inherit"/>
                <w:sz w:val="16"/>
                <w:szCs w:val="16"/>
              </w:rPr>
              <w:t>Total assets</w:t>
            </w:r>
          </w:p>
        </w:tc>
        <w:tc>
          <w:tcPr>
            <w:tcW w:w="0" w:type="auto"/>
            <w:shd w:val="clear" w:color="auto" w:fill="CCEEFF"/>
            <w:tcMar>
              <w:top w:w="30" w:type="dxa"/>
              <w:left w:w="30" w:type="dxa"/>
              <w:bottom w:w="30" w:type="dxa"/>
              <w:right w:w="30" w:type="dxa"/>
            </w:tcMar>
            <w:vAlign w:val="bottom"/>
            <w:hideMark/>
          </w:tcPr>
          <w:p w:rsidR="00000000" w:rsidRDefault="00D304CF">
            <w:pPr>
              <w:divId w:val="856186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384,566</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0189953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172,032</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921526839"/>
        </w:trPr>
        <w:tc>
          <w:tcPr>
            <w:tcW w:w="0" w:type="auto"/>
            <w:tcMar>
              <w:top w:w="30" w:type="dxa"/>
              <w:left w:w="30" w:type="dxa"/>
              <w:bottom w:w="30" w:type="dxa"/>
              <w:right w:w="30" w:type="dxa"/>
            </w:tcMar>
            <w:vAlign w:val="bottom"/>
            <w:hideMark/>
          </w:tcPr>
          <w:p w:rsidR="00000000" w:rsidRDefault="00D304CF">
            <w:pPr>
              <w:divId w:val="938352"/>
              <w:rPr>
                <w:rFonts w:eastAsia="Times New Roman"/>
                <w:sz w:val="16"/>
                <w:szCs w:val="16"/>
              </w:rPr>
            </w:pPr>
            <w:r>
              <w:rPr>
                <w:rFonts w:ascii="inherit" w:eastAsia="Times New Roman" w:hAnsi="inherit"/>
                <w:b/>
                <w:bCs/>
                <w:sz w:val="16"/>
                <w:szCs w:val="16"/>
              </w:rPr>
              <w:t>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tcMar>
              <w:top w:w="30" w:type="dxa"/>
              <w:left w:w="30" w:type="dxa"/>
              <w:bottom w:w="30" w:type="dxa"/>
              <w:right w:w="30" w:type="dxa"/>
            </w:tcMar>
            <w:vAlign w:val="bottom"/>
            <w:hideMark/>
          </w:tcPr>
          <w:p w:rsidR="00000000" w:rsidRDefault="00D304CF">
            <w:pPr>
              <w:divId w:val="1545023370"/>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D304CF">
            <w:pPr>
              <w:divId w:val="1619414048"/>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 </w:t>
            </w:r>
          </w:p>
        </w:tc>
      </w:tr>
      <w:tr w:rsidR="00000000">
        <w:trPr>
          <w:divId w:val="921526839"/>
        </w:trPr>
        <w:tc>
          <w:tcPr>
            <w:tcW w:w="0" w:type="auto"/>
            <w:shd w:val="clear" w:color="auto" w:fill="CCEEFF"/>
            <w:tcMar>
              <w:top w:w="30" w:type="dxa"/>
              <w:left w:w="30" w:type="dxa"/>
              <w:bottom w:w="30" w:type="dxa"/>
              <w:right w:w="30" w:type="dxa"/>
            </w:tcMar>
            <w:vAlign w:val="bottom"/>
            <w:hideMark/>
          </w:tcPr>
          <w:p w:rsidR="00000000" w:rsidRDefault="00D304CF">
            <w:pPr>
              <w:divId w:val="6181356"/>
              <w:rPr>
                <w:rFonts w:eastAsia="Times New Roman"/>
                <w:sz w:val="16"/>
                <w:szCs w:val="16"/>
              </w:rPr>
            </w:pPr>
            <w:r>
              <w:rPr>
                <w:rFonts w:ascii="inherit" w:eastAsia="Times New Roman" w:hAnsi="inherit"/>
                <w:sz w:val="16"/>
                <w:szCs w:val="16"/>
              </w:rPr>
              <w:t>Current liabilities:</w:t>
            </w:r>
          </w:p>
        </w:tc>
        <w:tc>
          <w:tcPr>
            <w:tcW w:w="0" w:type="auto"/>
            <w:shd w:val="clear" w:color="auto" w:fill="CCEEFF"/>
            <w:tcMar>
              <w:top w:w="30" w:type="dxa"/>
              <w:left w:w="30" w:type="dxa"/>
              <w:bottom w:w="30" w:type="dxa"/>
              <w:right w:w="30" w:type="dxa"/>
            </w:tcMar>
            <w:vAlign w:val="bottom"/>
            <w:hideMark/>
          </w:tcPr>
          <w:p w:rsidR="00000000" w:rsidRDefault="00D304CF">
            <w:pPr>
              <w:divId w:val="20801303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D304CF">
            <w:pPr>
              <w:divId w:val="18509425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 </w:t>
            </w:r>
          </w:p>
        </w:tc>
      </w:tr>
      <w:tr w:rsidR="00000000">
        <w:trPr>
          <w:divId w:val="921526839"/>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Accounts payable</w:t>
            </w:r>
          </w:p>
        </w:tc>
        <w:tc>
          <w:tcPr>
            <w:tcW w:w="0" w:type="auto"/>
            <w:tcMar>
              <w:top w:w="30" w:type="dxa"/>
              <w:left w:w="30" w:type="dxa"/>
              <w:bottom w:w="30" w:type="dxa"/>
              <w:right w:w="30" w:type="dxa"/>
            </w:tcMar>
            <w:vAlign w:val="bottom"/>
            <w:hideMark/>
          </w:tcPr>
          <w:p w:rsidR="00000000" w:rsidRDefault="00D304CF">
            <w:pPr>
              <w:divId w:val="1563131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10,563</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552617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7,854</w:t>
            </w:r>
          </w:p>
        </w:tc>
        <w:tc>
          <w:tcPr>
            <w:tcW w:w="0" w:type="auto"/>
            <w:vAlign w:val="bottom"/>
            <w:hideMark/>
          </w:tcPr>
          <w:p w:rsidR="00000000" w:rsidRDefault="00D304CF">
            <w:pPr>
              <w:rPr>
                <w:rFonts w:eastAsia="Times New Roman"/>
                <w:sz w:val="20"/>
                <w:szCs w:val="20"/>
              </w:rPr>
            </w:pPr>
          </w:p>
        </w:tc>
      </w:tr>
      <w:tr w:rsidR="00000000">
        <w:trPr>
          <w:divId w:val="921526839"/>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Accrued payroll and benefits</w:t>
            </w:r>
          </w:p>
        </w:tc>
        <w:tc>
          <w:tcPr>
            <w:tcW w:w="0" w:type="auto"/>
            <w:shd w:val="clear" w:color="auto" w:fill="CCEEFF"/>
            <w:tcMar>
              <w:top w:w="30" w:type="dxa"/>
              <w:left w:w="30" w:type="dxa"/>
              <w:bottom w:w="30" w:type="dxa"/>
              <w:right w:w="30" w:type="dxa"/>
            </w:tcMar>
            <w:vAlign w:val="bottom"/>
            <w:hideMark/>
          </w:tcPr>
          <w:p w:rsidR="00000000" w:rsidRDefault="00D304CF">
            <w:pPr>
              <w:divId w:val="17876256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7,833</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651670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13,391</w:t>
            </w:r>
          </w:p>
        </w:tc>
        <w:tc>
          <w:tcPr>
            <w:tcW w:w="0" w:type="auto"/>
            <w:shd w:val="clear" w:color="auto" w:fill="CCEEFF"/>
            <w:vAlign w:val="bottom"/>
            <w:hideMark/>
          </w:tcPr>
          <w:p w:rsidR="00000000" w:rsidRDefault="00D304CF">
            <w:pPr>
              <w:rPr>
                <w:rFonts w:eastAsia="Times New Roman"/>
                <w:sz w:val="20"/>
                <w:szCs w:val="20"/>
              </w:rPr>
            </w:pPr>
          </w:p>
        </w:tc>
      </w:tr>
      <w:tr w:rsidR="00000000">
        <w:trPr>
          <w:divId w:val="921526839"/>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Accrued expenses and other current liabilities</w:t>
            </w:r>
          </w:p>
        </w:tc>
        <w:tc>
          <w:tcPr>
            <w:tcW w:w="0" w:type="auto"/>
            <w:tcMar>
              <w:top w:w="30" w:type="dxa"/>
              <w:left w:w="30" w:type="dxa"/>
              <w:bottom w:w="30" w:type="dxa"/>
              <w:right w:w="30" w:type="dxa"/>
            </w:tcMar>
            <w:vAlign w:val="bottom"/>
            <w:hideMark/>
          </w:tcPr>
          <w:p w:rsidR="00000000" w:rsidRDefault="00D304CF">
            <w:pPr>
              <w:divId w:val="211692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8,524</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63009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11,183</w:t>
            </w:r>
          </w:p>
        </w:tc>
        <w:tc>
          <w:tcPr>
            <w:tcW w:w="0" w:type="auto"/>
            <w:vAlign w:val="bottom"/>
            <w:hideMark/>
          </w:tcPr>
          <w:p w:rsidR="00000000" w:rsidRDefault="00D304CF">
            <w:pPr>
              <w:rPr>
                <w:rFonts w:eastAsia="Times New Roman"/>
                <w:sz w:val="20"/>
                <w:szCs w:val="20"/>
              </w:rPr>
            </w:pPr>
          </w:p>
        </w:tc>
      </w:tr>
      <w:tr w:rsidR="00000000">
        <w:trPr>
          <w:divId w:val="921526839"/>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Current operating lease liabilities</w:t>
            </w:r>
          </w:p>
        </w:tc>
        <w:tc>
          <w:tcPr>
            <w:tcW w:w="0" w:type="auto"/>
            <w:shd w:val="clear" w:color="auto" w:fill="CCEEFF"/>
            <w:tcMar>
              <w:top w:w="30" w:type="dxa"/>
              <w:left w:w="30" w:type="dxa"/>
              <w:bottom w:w="30" w:type="dxa"/>
              <w:right w:w="30" w:type="dxa"/>
            </w:tcMar>
            <w:vAlign w:val="bottom"/>
            <w:hideMark/>
          </w:tcPr>
          <w:p w:rsidR="00000000" w:rsidRDefault="00D304CF">
            <w:pPr>
              <w:divId w:val="2035962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21,528</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805587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304CF">
            <w:pPr>
              <w:rPr>
                <w:rFonts w:eastAsia="Times New Roman"/>
                <w:sz w:val="20"/>
                <w:szCs w:val="20"/>
              </w:rPr>
            </w:pPr>
          </w:p>
        </w:tc>
      </w:tr>
      <w:tr w:rsidR="00000000">
        <w:trPr>
          <w:divId w:val="921526839"/>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Current portion of long-term debt</w:t>
            </w:r>
          </w:p>
        </w:tc>
        <w:tc>
          <w:tcPr>
            <w:tcW w:w="0" w:type="auto"/>
            <w:tcMar>
              <w:top w:w="30" w:type="dxa"/>
              <w:left w:w="30" w:type="dxa"/>
              <w:bottom w:w="30" w:type="dxa"/>
              <w:right w:w="30" w:type="dxa"/>
            </w:tcMar>
            <w:vAlign w:val="bottom"/>
            <w:hideMark/>
          </w:tcPr>
          <w:p w:rsidR="00000000" w:rsidRDefault="00D304CF">
            <w:pPr>
              <w:divId w:val="9936851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750</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6944973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719</w:t>
            </w:r>
          </w:p>
        </w:tc>
        <w:tc>
          <w:tcPr>
            <w:tcW w:w="0" w:type="auto"/>
            <w:tcBorders>
              <w:bottom w:val="single" w:sz="6" w:space="0" w:color="000000"/>
            </w:tcBorders>
            <w:vAlign w:val="bottom"/>
            <w:hideMark/>
          </w:tcPr>
          <w:p w:rsidR="00000000" w:rsidRDefault="00D304CF">
            <w:pPr>
              <w:rPr>
                <w:rFonts w:eastAsia="Times New Roman"/>
                <w:sz w:val="20"/>
                <w:szCs w:val="20"/>
              </w:rPr>
            </w:pPr>
          </w:p>
        </w:tc>
      </w:tr>
      <w:tr w:rsidR="00000000">
        <w:trPr>
          <w:divId w:val="921526839"/>
        </w:trPr>
        <w:tc>
          <w:tcPr>
            <w:tcW w:w="0" w:type="auto"/>
            <w:shd w:val="clear" w:color="auto" w:fill="CCEEFF"/>
            <w:tcMar>
              <w:top w:w="30" w:type="dxa"/>
              <w:left w:w="30" w:type="dxa"/>
              <w:bottom w:w="30" w:type="dxa"/>
              <w:right w:w="30" w:type="dxa"/>
            </w:tcMar>
            <w:vAlign w:val="bottom"/>
            <w:hideMark/>
          </w:tcPr>
          <w:p w:rsidR="00000000" w:rsidRDefault="00D304CF">
            <w:pPr>
              <w:divId w:val="1131243540"/>
              <w:rPr>
                <w:rFonts w:eastAsia="Times New Roman"/>
                <w:sz w:val="16"/>
                <w:szCs w:val="16"/>
              </w:rPr>
            </w:pPr>
            <w:r>
              <w:rPr>
                <w:rFonts w:ascii="inherit" w:eastAsia="Times New Roman" w:hAnsi="inherit"/>
                <w:sz w:val="16"/>
                <w:szCs w:val="16"/>
              </w:rPr>
              <w:t>Total current liabilities</w:t>
            </w:r>
          </w:p>
        </w:tc>
        <w:tc>
          <w:tcPr>
            <w:tcW w:w="0" w:type="auto"/>
            <w:shd w:val="clear" w:color="auto" w:fill="CCEEFF"/>
            <w:tcMar>
              <w:top w:w="30" w:type="dxa"/>
              <w:left w:w="30" w:type="dxa"/>
              <w:bottom w:w="30" w:type="dxa"/>
              <w:right w:w="30" w:type="dxa"/>
            </w:tcMar>
            <w:vAlign w:val="bottom"/>
            <w:hideMark/>
          </w:tcPr>
          <w:p w:rsidR="00000000" w:rsidRDefault="00D304CF">
            <w:pPr>
              <w:divId w:val="16046536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49,198</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7749804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33,147</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921526839"/>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Long-term debt, net</w:t>
            </w:r>
          </w:p>
        </w:tc>
        <w:tc>
          <w:tcPr>
            <w:tcW w:w="0" w:type="auto"/>
            <w:tcMar>
              <w:top w:w="30" w:type="dxa"/>
              <w:left w:w="30" w:type="dxa"/>
              <w:bottom w:w="30" w:type="dxa"/>
              <w:right w:w="30" w:type="dxa"/>
            </w:tcMar>
            <w:vAlign w:val="bottom"/>
            <w:hideMark/>
          </w:tcPr>
          <w:p w:rsidR="00000000" w:rsidRDefault="00D304CF">
            <w:pPr>
              <w:divId w:val="102455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47,035</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468669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44,183</w:t>
            </w:r>
          </w:p>
        </w:tc>
        <w:tc>
          <w:tcPr>
            <w:tcW w:w="0" w:type="auto"/>
            <w:vAlign w:val="bottom"/>
            <w:hideMark/>
          </w:tcPr>
          <w:p w:rsidR="00000000" w:rsidRDefault="00D304CF">
            <w:pPr>
              <w:rPr>
                <w:rFonts w:eastAsia="Times New Roman"/>
                <w:sz w:val="20"/>
                <w:szCs w:val="20"/>
              </w:rPr>
            </w:pPr>
          </w:p>
        </w:tc>
      </w:tr>
      <w:tr w:rsidR="00000000">
        <w:trPr>
          <w:divId w:val="921526839"/>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Long-term operating lease liabilities, net</w:t>
            </w:r>
          </w:p>
        </w:tc>
        <w:tc>
          <w:tcPr>
            <w:tcW w:w="0" w:type="auto"/>
            <w:shd w:val="clear" w:color="auto" w:fill="CCEEFF"/>
            <w:tcMar>
              <w:top w:w="30" w:type="dxa"/>
              <w:left w:w="30" w:type="dxa"/>
              <w:bottom w:w="30" w:type="dxa"/>
              <w:right w:w="30" w:type="dxa"/>
            </w:tcMar>
            <w:vAlign w:val="bottom"/>
            <w:hideMark/>
          </w:tcPr>
          <w:p w:rsidR="00000000" w:rsidRDefault="00D304CF">
            <w:pPr>
              <w:divId w:val="922688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237,341</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415833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304CF">
            <w:pPr>
              <w:rPr>
                <w:rFonts w:eastAsia="Times New Roman"/>
                <w:sz w:val="20"/>
                <w:szCs w:val="20"/>
              </w:rPr>
            </w:pPr>
          </w:p>
        </w:tc>
      </w:tr>
      <w:tr w:rsidR="00000000">
        <w:trPr>
          <w:divId w:val="921526839"/>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Deferred rent</w:t>
            </w:r>
          </w:p>
        </w:tc>
        <w:tc>
          <w:tcPr>
            <w:tcW w:w="0" w:type="auto"/>
            <w:tcMar>
              <w:top w:w="30" w:type="dxa"/>
              <w:left w:w="30" w:type="dxa"/>
              <w:bottom w:w="30" w:type="dxa"/>
              <w:right w:w="30" w:type="dxa"/>
            </w:tcMar>
            <w:vAlign w:val="bottom"/>
            <w:hideMark/>
          </w:tcPr>
          <w:p w:rsidR="00000000" w:rsidRDefault="00D304CF">
            <w:pPr>
              <w:divId w:val="1492332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221556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37,334</w:t>
            </w:r>
          </w:p>
        </w:tc>
        <w:tc>
          <w:tcPr>
            <w:tcW w:w="0" w:type="auto"/>
            <w:vAlign w:val="bottom"/>
            <w:hideMark/>
          </w:tcPr>
          <w:p w:rsidR="00000000" w:rsidRDefault="00D304CF">
            <w:pPr>
              <w:rPr>
                <w:rFonts w:eastAsia="Times New Roman"/>
                <w:sz w:val="20"/>
                <w:szCs w:val="20"/>
              </w:rPr>
            </w:pPr>
          </w:p>
        </w:tc>
      </w:tr>
      <w:tr w:rsidR="00000000">
        <w:trPr>
          <w:divId w:val="921526839"/>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Deferred tax liabilities, net</w:t>
            </w:r>
          </w:p>
        </w:tc>
        <w:tc>
          <w:tcPr>
            <w:tcW w:w="0" w:type="auto"/>
            <w:shd w:val="clear" w:color="auto" w:fill="CCEEFF"/>
            <w:tcMar>
              <w:top w:w="30" w:type="dxa"/>
              <w:left w:w="30" w:type="dxa"/>
              <w:bottom w:w="30" w:type="dxa"/>
              <w:right w:w="30" w:type="dxa"/>
            </w:tcMar>
            <w:vAlign w:val="bottom"/>
            <w:hideMark/>
          </w:tcPr>
          <w:p w:rsidR="00000000" w:rsidRDefault="00D304CF">
            <w:pPr>
              <w:divId w:val="585113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133</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448743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133</w:t>
            </w:r>
          </w:p>
        </w:tc>
        <w:tc>
          <w:tcPr>
            <w:tcW w:w="0" w:type="auto"/>
            <w:shd w:val="clear" w:color="auto" w:fill="CCEEFF"/>
            <w:vAlign w:val="bottom"/>
            <w:hideMark/>
          </w:tcPr>
          <w:p w:rsidR="00000000" w:rsidRDefault="00D304CF">
            <w:pPr>
              <w:rPr>
                <w:rFonts w:eastAsia="Times New Roman"/>
                <w:sz w:val="20"/>
                <w:szCs w:val="20"/>
              </w:rPr>
            </w:pPr>
          </w:p>
        </w:tc>
      </w:tr>
      <w:tr w:rsidR="00000000">
        <w:trPr>
          <w:divId w:val="921526839"/>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Other long-term liabilities</w:t>
            </w:r>
          </w:p>
        </w:tc>
        <w:tc>
          <w:tcPr>
            <w:tcW w:w="0" w:type="auto"/>
            <w:tcMar>
              <w:top w:w="30" w:type="dxa"/>
              <w:left w:w="30" w:type="dxa"/>
              <w:bottom w:w="30" w:type="dxa"/>
              <w:right w:w="30" w:type="dxa"/>
            </w:tcMar>
            <w:vAlign w:val="bottom"/>
            <w:hideMark/>
          </w:tcPr>
          <w:p w:rsidR="00000000" w:rsidRDefault="00D304CF">
            <w:pPr>
              <w:divId w:val="16993509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5,263</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6138303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4,554</w:t>
            </w:r>
          </w:p>
        </w:tc>
        <w:tc>
          <w:tcPr>
            <w:tcW w:w="0" w:type="auto"/>
            <w:tcBorders>
              <w:bottom w:val="single" w:sz="6" w:space="0" w:color="000000"/>
            </w:tcBorders>
            <w:vAlign w:val="bottom"/>
            <w:hideMark/>
          </w:tcPr>
          <w:p w:rsidR="00000000" w:rsidRDefault="00D304CF">
            <w:pPr>
              <w:rPr>
                <w:rFonts w:eastAsia="Times New Roman"/>
                <w:sz w:val="20"/>
                <w:szCs w:val="20"/>
              </w:rPr>
            </w:pPr>
          </w:p>
        </w:tc>
      </w:tr>
      <w:tr w:rsidR="00000000">
        <w:trPr>
          <w:divId w:val="921526839"/>
        </w:trPr>
        <w:tc>
          <w:tcPr>
            <w:tcW w:w="0" w:type="auto"/>
            <w:shd w:val="clear" w:color="auto" w:fill="CCEEFF"/>
            <w:tcMar>
              <w:top w:w="30" w:type="dxa"/>
              <w:left w:w="30" w:type="dxa"/>
              <w:bottom w:w="30" w:type="dxa"/>
              <w:right w:w="30" w:type="dxa"/>
            </w:tcMar>
            <w:vAlign w:val="bottom"/>
            <w:hideMark/>
          </w:tcPr>
          <w:p w:rsidR="00000000" w:rsidRDefault="00D304CF">
            <w:pPr>
              <w:divId w:val="1250504731"/>
              <w:rPr>
                <w:rFonts w:eastAsia="Times New Roman"/>
                <w:sz w:val="16"/>
                <w:szCs w:val="16"/>
              </w:rPr>
            </w:pPr>
            <w:r>
              <w:rPr>
                <w:rFonts w:ascii="inherit" w:eastAsia="Times New Roman" w:hAnsi="inherit"/>
                <w:sz w:val="16"/>
                <w:szCs w:val="16"/>
              </w:rPr>
              <w:t>Total liabilities</w:t>
            </w:r>
          </w:p>
        </w:tc>
        <w:tc>
          <w:tcPr>
            <w:tcW w:w="0" w:type="auto"/>
            <w:shd w:val="clear" w:color="auto" w:fill="CCEEFF"/>
            <w:tcMar>
              <w:top w:w="30" w:type="dxa"/>
              <w:left w:w="30" w:type="dxa"/>
              <w:bottom w:w="30" w:type="dxa"/>
              <w:right w:w="30" w:type="dxa"/>
            </w:tcMar>
            <w:vAlign w:val="bottom"/>
            <w:hideMark/>
          </w:tcPr>
          <w:p w:rsidR="00000000" w:rsidRDefault="00D304CF">
            <w:pPr>
              <w:divId w:val="2075738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338,970</w:t>
            </w:r>
          </w:p>
        </w:tc>
        <w:tc>
          <w:tcPr>
            <w:tcW w:w="0" w:type="auto"/>
            <w:tcBorders>
              <w:top w:val="single" w:sz="6" w:space="0" w:color="000000"/>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404658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119,351</w:t>
            </w:r>
          </w:p>
        </w:tc>
        <w:tc>
          <w:tcPr>
            <w:tcW w:w="0" w:type="auto"/>
            <w:tcBorders>
              <w:top w:val="single" w:sz="6" w:space="0" w:color="000000"/>
              <w:bottom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921526839"/>
        </w:trPr>
        <w:tc>
          <w:tcPr>
            <w:tcW w:w="0" w:type="auto"/>
            <w:tcMar>
              <w:top w:w="30" w:type="dxa"/>
              <w:left w:w="30" w:type="dxa"/>
              <w:bottom w:w="30" w:type="dxa"/>
              <w:right w:w="30" w:type="dxa"/>
            </w:tcMar>
            <w:vAlign w:val="bottom"/>
            <w:hideMark/>
          </w:tcPr>
          <w:p w:rsidR="00000000" w:rsidRDefault="00D304CF">
            <w:pPr>
              <w:divId w:val="1885292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8563827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divId w:val="280305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4998097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divId w:val="1084837244"/>
              <w:rPr>
                <w:rFonts w:eastAsia="Times New Roman"/>
                <w:sz w:val="20"/>
                <w:szCs w:val="20"/>
              </w:rPr>
            </w:pPr>
            <w:r>
              <w:rPr>
                <w:rFonts w:ascii="inherit" w:eastAsia="Times New Roman" w:hAnsi="inherit"/>
                <w:sz w:val="20"/>
                <w:szCs w:val="20"/>
              </w:rPr>
              <w:t> </w:t>
            </w:r>
          </w:p>
        </w:tc>
      </w:tr>
      <w:tr w:rsidR="00000000">
        <w:trPr>
          <w:divId w:val="921526839"/>
        </w:trPr>
        <w:tc>
          <w:tcPr>
            <w:tcW w:w="0" w:type="auto"/>
            <w:shd w:val="clear" w:color="auto" w:fill="CCEEFF"/>
            <w:tcMar>
              <w:top w:w="30" w:type="dxa"/>
              <w:left w:w="30" w:type="dxa"/>
              <w:bottom w:w="30" w:type="dxa"/>
              <w:right w:w="30" w:type="dxa"/>
            </w:tcMar>
            <w:vAlign w:val="bottom"/>
            <w:hideMark/>
          </w:tcPr>
          <w:p w:rsidR="00000000" w:rsidRDefault="00D304CF">
            <w:pPr>
              <w:divId w:val="977343533"/>
              <w:rPr>
                <w:rFonts w:eastAsia="Times New Roman"/>
                <w:sz w:val="16"/>
                <w:szCs w:val="16"/>
              </w:rPr>
            </w:pPr>
            <w:r>
              <w:rPr>
                <w:rFonts w:ascii="inherit" w:eastAsia="Times New Roman" w:hAnsi="inherit"/>
                <w:sz w:val="16"/>
                <w:szCs w:val="16"/>
              </w:rPr>
              <w:t>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D304CF">
            <w:pPr>
              <w:divId w:val="3637505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D304CF">
            <w:pPr>
              <w:divId w:val="14956065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 </w:t>
            </w:r>
          </w:p>
        </w:tc>
      </w:tr>
      <w:tr w:rsidR="00000000">
        <w:trPr>
          <w:divId w:val="921526839"/>
        </w:trPr>
        <w:tc>
          <w:tcPr>
            <w:tcW w:w="0" w:type="auto"/>
            <w:tcMar>
              <w:top w:w="30" w:type="dxa"/>
              <w:left w:w="300" w:type="dxa"/>
              <w:bottom w:w="30" w:type="dxa"/>
              <w:right w:w="30" w:type="dxa"/>
            </w:tcMar>
            <w:vAlign w:val="bottom"/>
            <w:hideMark/>
          </w:tcPr>
          <w:p w:rsidR="00000000" w:rsidRDefault="00D304CF">
            <w:pPr>
              <w:ind w:hanging="180"/>
              <w:divId w:val="222985222"/>
              <w:rPr>
                <w:rFonts w:eastAsia="Times New Roman"/>
                <w:sz w:val="16"/>
                <w:szCs w:val="16"/>
              </w:rPr>
            </w:pPr>
            <w:r>
              <w:rPr>
                <w:rFonts w:ascii="inherit" w:eastAsia="Times New Roman" w:hAnsi="inherit"/>
                <w:sz w:val="16"/>
                <w:szCs w:val="16"/>
              </w:rPr>
              <w:t>Preferred stock—</w:t>
            </w:r>
            <w:r>
              <w:rPr>
                <w:rFonts w:ascii="inherit" w:eastAsia="Times New Roman" w:hAnsi="inherit"/>
                <w:sz w:val="16"/>
                <w:szCs w:val="16"/>
              </w:rPr>
              <w:t>$0.01 par value, 1,000,000 shares authorized and undesignated as of April 2, 2019 and January 1, 2019; no shares issued or outstanding</w:t>
            </w:r>
          </w:p>
        </w:tc>
        <w:tc>
          <w:tcPr>
            <w:tcW w:w="0" w:type="auto"/>
            <w:tcMar>
              <w:top w:w="30" w:type="dxa"/>
              <w:left w:w="30" w:type="dxa"/>
              <w:bottom w:w="30" w:type="dxa"/>
              <w:right w:w="30" w:type="dxa"/>
            </w:tcMar>
            <w:vAlign w:val="bottom"/>
            <w:hideMark/>
          </w:tcPr>
          <w:p w:rsidR="00000000" w:rsidRDefault="00D304CF">
            <w:pPr>
              <w:divId w:val="784080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713652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304CF">
            <w:pPr>
              <w:rPr>
                <w:rFonts w:eastAsia="Times New Roman"/>
                <w:sz w:val="20"/>
                <w:szCs w:val="20"/>
              </w:rPr>
            </w:pPr>
          </w:p>
        </w:tc>
      </w:tr>
      <w:tr w:rsidR="00000000">
        <w:trPr>
          <w:divId w:val="921526839"/>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Common stock—$0.01 par value, 180,000,000 shares authorized as of April 2, 2019 and January 1, 2019; 46,37</w:t>
            </w:r>
            <w:r>
              <w:rPr>
                <w:rFonts w:ascii="inherit" w:eastAsia="Times New Roman" w:hAnsi="inherit"/>
                <w:sz w:val="16"/>
                <w:szCs w:val="16"/>
              </w:rPr>
              <w:t xml:space="preserve">0,951 issued and </w:t>
            </w:r>
            <w:r>
              <w:rPr>
                <w:rFonts w:ascii="inherit" w:eastAsia="Times New Roman" w:hAnsi="inherit"/>
                <w:sz w:val="16"/>
                <w:szCs w:val="16"/>
              </w:rPr>
              <w:lastRenderedPageBreak/>
              <w:t>43,947,080 outstanding as of April 2, 2019 and 46,353,309 issued and 43,929,438 outstanding as of January 1, 2019</w:t>
            </w:r>
          </w:p>
        </w:tc>
        <w:tc>
          <w:tcPr>
            <w:tcW w:w="0" w:type="auto"/>
            <w:shd w:val="clear" w:color="auto" w:fill="CCEEFF"/>
            <w:tcMar>
              <w:top w:w="30" w:type="dxa"/>
              <w:left w:w="30" w:type="dxa"/>
              <w:bottom w:w="30" w:type="dxa"/>
              <w:right w:w="30" w:type="dxa"/>
            </w:tcMar>
            <w:vAlign w:val="bottom"/>
            <w:hideMark/>
          </w:tcPr>
          <w:p w:rsidR="00000000" w:rsidRDefault="00D304CF">
            <w:pPr>
              <w:divId w:val="1892884915"/>
              <w:rPr>
                <w:rFonts w:eastAsia="Times New Roman"/>
                <w:sz w:val="20"/>
                <w:szCs w:val="20"/>
              </w:rPr>
            </w:pPr>
            <w:r>
              <w:rPr>
                <w:rFonts w:ascii="inherit" w:eastAsia="Times New Roman" w:hAnsi="inherit"/>
                <w:sz w:val="20"/>
                <w:szCs w:val="20"/>
              </w:rPr>
              <w:lastRenderedPageBreak/>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464</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412971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464</w:t>
            </w:r>
          </w:p>
        </w:tc>
        <w:tc>
          <w:tcPr>
            <w:tcW w:w="0" w:type="auto"/>
            <w:shd w:val="clear" w:color="auto" w:fill="CCEEFF"/>
            <w:vAlign w:val="bottom"/>
            <w:hideMark/>
          </w:tcPr>
          <w:p w:rsidR="00000000" w:rsidRDefault="00D304CF">
            <w:pPr>
              <w:rPr>
                <w:rFonts w:eastAsia="Times New Roman"/>
                <w:sz w:val="20"/>
                <w:szCs w:val="20"/>
              </w:rPr>
            </w:pPr>
          </w:p>
        </w:tc>
      </w:tr>
      <w:tr w:rsidR="00000000">
        <w:trPr>
          <w:divId w:val="921526839"/>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Treasury stock, at cost, 2,423,871 shares as of April 2, 2019 and January 1, 2019</w:t>
            </w:r>
          </w:p>
        </w:tc>
        <w:tc>
          <w:tcPr>
            <w:tcW w:w="0" w:type="auto"/>
            <w:tcMar>
              <w:top w:w="30" w:type="dxa"/>
              <w:left w:w="30" w:type="dxa"/>
              <w:bottom w:w="30" w:type="dxa"/>
              <w:right w:w="30" w:type="dxa"/>
            </w:tcMar>
            <w:vAlign w:val="bottom"/>
            <w:hideMark/>
          </w:tcPr>
          <w:p w:rsidR="00000000" w:rsidRDefault="00D304CF">
            <w:pPr>
              <w:divId w:val="1192959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(35,000</w:t>
            </w:r>
          </w:p>
        </w:tc>
        <w:tc>
          <w:tcPr>
            <w:tcW w:w="0" w:type="auto"/>
            <w:tcMar>
              <w:top w:w="30" w:type="dxa"/>
              <w:left w:w="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304CF">
            <w:pPr>
              <w:divId w:val="2114741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35,000</w:t>
            </w:r>
          </w:p>
        </w:tc>
        <w:tc>
          <w:tcPr>
            <w:tcW w:w="0" w:type="auto"/>
            <w:tcMar>
              <w:top w:w="30" w:type="dxa"/>
              <w:left w:w="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r>
      <w:tr w:rsidR="00000000">
        <w:trPr>
          <w:divId w:val="921526839"/>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Additional paid-in capital</w:t>
            </w:r>
          </w:p>
        </w:tc>
        <w:tc>
          <w:tcPr>
            <w:tcW w:w="0" w:type="auto"/>
            <w:shd w:val="clear" w:color="auto" w:fill="CCEEFF"/>
            <w:tcMar>
              <w:top w:w="30" w:type="dxa"/>
              <w:left w:w="30" w:type="dxa"/>
              <w:bottom w:w="30" w:type="dxa"/>
              <w:right w:w="30" w:type="dxa"/>
            </w:tcMar>
            <w:vAlign w:val="bottom"/>
            <w:hideMark/>
          </w:tcPr>
          <w:p w:rsidR="00000000" w:rsidRDefault="00D304CF">
            <w:pPr>
              <w:divId w:val="748891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199,110</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043363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198,352</w:t>
            </w:r>
          </w:p>
        </w:tc>
        <w:tc>
          <w:tcPr>
            <w:tcW w:w="0" w:type="auto"/>
            <w:shd w:val="clear" w:color="auto" w:fill="CCEEFF"/>
            <w:vAlign w:val="bottom"/>
            <w:hideMark/>
          </w:tcPr>
          <w:p w:rsidR="00000000" w:rsidRDefault="00D304CF">
            <w:pPr>
              <w:rPr>
                <w:rFonts w:eastAsia="Times New Roman"/>
                <w:sz w:val="20"/>
                <w:szCs w:val="20"/>
              </w:rPr>
            </w:pPr>
          </w:p>
        </w:tc>
      </w:tr>
      <w:tr w:rsidR="00000000">
        <w:trPr>
          <w:divId w:val="921526839"/>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Accumulated deficit</w:t>
            </w:r>
          </w:p>
        </w:tc>
        <w:tc>
          <w:tcPr>
            <w:tcW w:w="0" w:type="auto"/>
            <w:tcMar>
              <w:top w:w="30" w:type="dxa"/>
              <w:left w:w="30" w:type="dxa"/>
              <w:bottom w:w="30" w:type="dxa"/>
              <w:right w:w="30" w:type="dxa"/>
            </w:tcMar>
            <w:vAlign w:val="bottom"/>
            <w:hideMark/>
          </w:tcPr>
          <w:p w:rsidR="00000000" w:rsidRDefault="00D304CF">
            <w:pPr>
              <w:divId w:val="11993915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(118,978</w:t>
            </w:r>
          </w:p>
        </w:tc>
        <w:tc>
          <w:tcPr>
            <w:tcW w:w="0" w:type="auto"/>
            <w:tcBorders>
              <w:bottom w:val="single" w:sz="6" w:space="0" w:color="000000"/>
            </w:tcBorders>
            <w:tcMar>
              <w:top w:w="30" w:type="dxa"/>
              <w:left w:w="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304CF">
            <w:pPr>
              <w:divId w:val="222447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(111,135</w:t>
            </w:r>
          </w:p>
        </w:tc>
        <w:tc>
          <w:tcPr>
            <w:tcW w:w="0" w:type="auto"/>
            <w:tcBorders>
              <w:bottom w:val="single" w:sz="6" w:space="0" w:color="000000"/>
            </w:tcBorders>
            <w:tcMar>
              <w:top w:w="30" w:type="dxa"/>
              <w:left w:w="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r>
      <w:tr w:rsidR="00000000">
        <w:trPr>
          <w:divId w:val="921526839"/>
        </w:trPr>
        <w:tc>
          <w:tcPr>
            <w:tcW w:w="0" w:type="auto"/>
            <w:shd w:val="clear" w:color="auto" w:fill="CCEEFF"/>
            <w:tcMar>
              <w:top w:w="30" w:type="dxa"/>
              <w:left w:w="30" w:type="dxa"/>
              <w:bottom w:w="30" w:type="dxa"/>
              <w:right w:w="30" w:type="dxa"/>
            </w:tcMar>
            <w:vAlign w:val="bottom"/>
            <w:hideMark/>
          </w:tcPr>
          <w:p w:rsidR="00000000" w:rsidRDefault="00D304CF">
            <w:pPr>
              <w:divId w:val="1545169541"/>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D304CF">
            <w:pPr>
              <w:divId w:val="1517946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45,596</w:t>
            </w:r>
          </w:p>
        </w:tc>
        <w:tc>
          <w:tcPr>
            <w:tcW w:w="0" w:type="auto"/>
            <w:tcBorders>
              <w:top w:val="single" w:sz="6" w:space="0" w:color="000000"/>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4893734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52,681</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921526839"/>
        </w:trPr>
        <w:tc>
          <w:tcPr>
            <w:tcW w:w="0" w:type="auto"/>
            <w:tcMar>
              <w:top w:w="30" w:type="dxa"/>
              <w:left w:w="30" w:type="dxa"/>
              <w:bottom w:w="30" w:type="dxa"/>
              <w:right w:w="30" w:type="dxa"/>
            </w:tcMar>
            <w:vAlign w:val="bottom"/>
            <w:hideMark/>
          </w:tcPr>
          <w:p w:rsidR="00000000" w:rsidRDefault="00D304CF">
            <w:pPr>
              <w:divId w:val="926695436"/>
              <w:rPr>
                <w:rFonts w:eastAsia="Times New Roman"/>
                <w:sz w:val="16"/>
                <w:szCs w:val="16"/>
              </w:rPr>
            </w:pPr>
            <w:r>
              <w:rPr>
                <w:rFonts w:ascii="inherit" w:eastAsia="Times New Roman" w:hAnsi="inherit"/>
                <w:sz w:val="16"/>
                <w:szCs w:val="16"/>
              </w:rPr>
              <w:t>Total liabilities and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Mar>
              <w:top w:w="30" w:type="dxa"/>
              <w:left w:w="30" w:type="dxa"/>
              <w:bottom w:w="30" w:type="dxa"/>
              <w:right w:w="30" w:type="dxa"/>
            </w:tcMar>
            <w:vAlign w:val="bottom"/>
            <w:hideMark/>
          </w:tcPr>
          <w:p w:rsidR="00000000" w:rsidRDefault="00D304CF">
            <w:pPr>
              <w:divId w:val="8915002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384,566</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21260734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172,032</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r>
    </w:tbl>
    <w:p w:rsidR="00000000" w:rsidRDefault="00D304CF">
      <w:pPr>
        <w:spacing w:line="288" w:lineRule="auto"/>
        <w:ind w:firstLine="360"/>
        <w:jc w:val="center"/>
        <w:rPr>
          <w:rFonts w:eastAsia="Times New Roman"/>
          <w:sz w:val="20"/>
          <w:szCs w:val="20"/>
        </w:rPr>
      </w:pPr>
      <w:r>
        <w:rPr>
          <w:rFonts w:ascii="inherit" w:eastAsia="Times New Roman" w:hAnsi="inherit"/>
          <w:sz w:val="20"/>
          <w:szCs w:val="20"/>
        </w:rPr>
        <w:t>  </w:t>
      </w:r>
      <w:r>
        <w:rPr>
          <w:rFonts w:ascii="inherit" w:eastAsia="Times New Roman" w:hAnsi="inherit"/>
          <w:sz w:val="18"/>
          <w:szCs w:val="18"/>
        </w:rPr>
        <w:t> </w:t>
      </w:r>
      <w:r>
        <w:rPr>
          <w:rFonts w:ascii="inherit" w:eastAsia="Times New Roman" w:hAnsi="inherit"/>
          <w:i/>
          <w:iCs/>
          <w:sz w:val="18"/>
          <w:szCs w:val="18"/>
        </w:rPr>
        <w:t>See accompanying notes to condensed consolidated financial statements.</w:t>
      </w:r>
    </w:p>
    <w:p w:rsidR="00000000" w:rsidRDefault="00D304CF">
      <w:pPr>
        <w:divId w:val="481239761"/>
        <w:rPr>
          <w:rFonts w:eastAsia="Times New Roman"/>
          <w:sz w:val="20"/>
          <w:szCs w:val="20"/>
        </w:rPr>
      </w:pPr>
    </w:p>
    <w:p w:rsidR="00000000" w:rsidRDefault="00D304CF">
      <w:pPr>
        <w:spacing w:line="288" w:lineRule="auto"/>
        <w:jc w:val="center"/>
        <w:divId w:val="1104613394"/>
        <w:rPr>
          <w:rFonts w:eastAsia="Times New Roman"/>
          <w:sz w:val="20"/>
          <w:szCs w:val="20"/>
        </w:rPr>
      </w:pPr>
      <w:r>
        <w:rPr>
          <w:rFonts w:ascii="inherit" w:eastAsia="Times New Roman" w:hAnsi="inherit"/>
          <w:sz w:val="20"/>
          <w:szCs w:val="20"/>
        </w:rPr>
        <w:t>2</w:t>
      </w:r>
    </w:p>
    <w:p w:rsidR="00000000" w:rsidRDefault="00D304CF">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D304CF">
      <w:pPr>
        <w:spacing w:line="288" w:lineRule="auto"/>
        <w:divId w:val="246035830"/>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2112894471"/>
        <w:rPr>
          <w:rFonts w:eastAsia="Times New Roman"/>
          <w:sz w:val="20"/>
          <w:szCs w:val="20"/>
        </w:rPr>
      </w:pPr>
    </w:p>
    <w:p w:rsidR="00000000" w:rsidRDefault="00D304CF">
      <w:pPr>
        <w:spacing w:line="288" w:lineRule="auto"/>
        <w:jc w:val="cente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D304CF">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w:t>
      </w:r>
    </w:p>
    <w:p w:rsidR="00000000" w:rsidRDefault="00D304CF">
      <w:pPr>
        <w:spacing w:line="288" w:lineRule="auto"/>
        <w:jc w:val="center"/>
        <w:rPr>
          <w:rFonts w:eastAsia="Times New Roman"/>
          <w:sz w:val="20"/>
          <w:szCs w:val="20"/>
        </w:rPr>
      </w:pPr>
      <w:r>
        <w:rPr>
          <w:rFonts w:ascii="inherit" w:eastAsia="Times New Roman" w:hAnsi="inherit"/>
          <w:b/>
          <w:bCs/>
          <w:sz w:val="20"/>
          <w:szCs w:val="20"/>
        </w:rPr>
        <w:t>(in thousands, except share and per share data, unaudited)</w:t>
      </w:r>
    </w:p>
    <w:p w:rsidR="00000000" w:rsidRDefault="00D304CF">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788"/>
        <w:gridCol w:w="105"/>
        <w:gridCol w:w="133"/>
        <w:gridCol w:w="914"/>
        <w:gridCol w:w="107"/>
        <w:gridCol w:w="105"/>
        <w:gridCol w:w="133"/>
        <w:gridCol w:w="914"/>
        <w:gridCol w:w="107"/>
      </w:tblGrid>
      <w:tr w:rsidR="00000000">
        <w:trPr>
          <w:divId w:val="310672866"/>
        </w:trPr>
        <w:tc>
          <w:tcPr>
            <w:tcW w:w="0" w:type="auto"/>
            <w:gridSpan w:val="9"/>
            <w:vAlign w:val="center"/>
            <w:hideMark/>
          </w:tcPr>
          <w:p w:rsidR="00000000" w:rsidRDefault="00D304CF">
            <w:pPr>
              <w:spacing w:line="288" w:lineRule="auto"/>
              <w:jc w:val="center"/>
              <w:rPr>
                <w:rFonts w:eastAsia="Times New Roman"/>
                <w:sz w:val="20"/>
                <w:szCs w:val="20"/>
              </w:rPr>
            </w:pPr>
          </w:p>
        </w:tc>
      </w:tr>
      <w:tr w:rsidR="00000000">
        <w:trPr>
          <w:divId w:val="310672866"/>
        </w:trPr>
        <w:tc>
          <w:tcPr>
            <w:tcW w:w="36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310672866"/>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D304CF">
            <w:pPr>
              <w:divId w:val="97471945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Fiscal Quarter Ended</w:t>
            </w:r>
          </w:p>
        </w:tc>
      </w:tr>
      <w:tr w:rsidR="00000000">
        <w:trPr>
          <w:divId w:val="310672866"/>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304CF">
            <w:pPr>
              <w:divId w:val="9645840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304CF">
            <w:pPr>
              <w:divId w:val="10079036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310672866"/>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i/>
                <w:iCs/>
                <w:sz w:val="20"/>
                <w:szCs w:val="20"/>
              </w:rPr>
              <w:t>Revenue:</w:t>
            </w:r>
          </w:p>
        </w:tc>
        <w:tc>
          <w:tcPr>
            <w:tcW w:w="0" w:type="auto"/>
            <w:shd w:val="clear" w:color="auto" w:fill="CCEEFF"/>
            <w:tcMar>
              <w:top w:w="30" w:type="dxa"/>
              <w:left w:w="30" w:type="dxa"/>
              <w:bottom w:w="30" w:type="dxa"/>
              <w:right w:w="30" w:type="dxa"/>
            </w:tcMar>
            <w:vAlign w:val="bottom"/>
            <w:hideMark/>
          </w:tcPr>
          <w:p w:rsidR="00000000" w:rsidRDefault="00D304CF">
            <w:pPr>
              <w:divId w:val="9456232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9500164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10672866"/>
        </w:trPr>
        <w:tc>
          <w:tcPr>
            <w:tcW w:w="0" w:type="auto"/>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Restaurant revenue</w:t>
            </w:r>
          </w:p>
        </w:tc>
        <w:tc>
          <w:tcPr>
            <w:tcW w:w="0" w:type="auto"/>
            <w:tcMar>
              <w:top w:w="30" w:type="dxa"/>
              <w:left w:w="30" w:type="dxa"/>
              <w:bottom w:w="30" w:type="dxa"/>
              <w:right w:w="30" w:type="dxa"/>
            </w:tcMar>
            <w:vAlign w:val="bottom"/>
            <w:hideMark/>
          </w:tcPr>
          <w:p w:rsidR="00000000" w:rsidRDefault="00D304CF">
            <w:pPr>
              <w:divId w:val="1517574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108,765</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279214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109,613</w:t>
            </w:r>
          </w:p>
        </w:tc>
        <w:tc>
          <w:tcPr>
            <w:tcW w:w="0" w:type="auto"/>
            <w:vAlign w:val="bottom"/>
            <w:hideMark/>
          </w:tcPr>
          <w:p w:rsidR="00000000" w:rsidRDefault="00D304CF">
            <w:pPr>
              <w:rPr>
                <w:rFonts w:eastAsia="Times New Roman"/>
                <w:sz w:val="20"/>
                <w:szCs w:val="20"/>
              </w:rPr>
            </w:pPr>
          </w:p>
        </w:tc>
      </w:tr>
      <w:tr w:rsidR="00000000">
        <w:trPr>
          <w:divId w:val="310672866"/>
        </w:trPr>
        <w:tc>
          <w:tcPr>
            <w:tcW w:w="0" w:type="auto"/>
            <w:shd w:val="clear" w:color="auto" w:fill="CCEEFF"/>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Franchising royalties and fees, and other</w:t>
            </w:r>
          </w:p>
        </w:tc>
        <w:tc>
          <w:tcPr>
            <w:tcW w:w="0" w:type="auto"/>
            <w:shd w:val="clear" w:color="auto" w:fill="CCEEFF"/>
            <w:tcMar>
              <w:top w:w="30" w:type="dxa"/>
              <w:left w:w="30" w:type="dxa"/>
              <w:bottom w:w="30" w:type="dxa"/>
              <w:right w:w="30" w:type="dxa"/>
            </w:tcMar>
            <w:vAlign w:val="bottom"/>
            <w:hideMark/>
          </w:tcPr>
          <w:p w:rsidR="00000000" w:rsidRDefault="00D304CF">
            <w:pPr>
              <w:divId w:val="19479287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1,281</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711421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913</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310672866"/>
        </w:trPr>
        <w:tc>
          <w:tcPr>
            <w:tcW w:w="0" w:type="auto"/>
            <w:tcMar>
              <w:top w:w="30" w:type="dxa"/>
              <w:left w:w="42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Total revenue</w:t>
            </w:r>
          </w:p>
        </w:tc>
        <w:tc>
          <w:tcPr>
            <w:tcW w:w="0" w:type="auto"/>
            <w:tcMar>
              <w:top w:w="30" w:type="dxa"/>
              <w:left w:w="30" w:type="dxa"/>
              <w:bottom w:w="30" w:type="dxa"/>
              <w:right w:w="30" w:type="dxa"/>
            </w:tcMar>
            <w:vAlign w:val="bottom"/>
            <w:hideMark/>
          </w:tcPr>
          <w:p w:rsidR="00000000" w:rsidRDefault="00D304CF">
            <w:pPr>
              <w:divId w:val="8226969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110,046</w:t>
            </w:r>
          </w:p>
        </w:tc>
        <w:tc>
          <w:tcPr>
            <w:tcW w:w="0" w:type="auto"/>
            <w:tcBorders>
              <w:top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8432302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110,526</w:t>
            </w:r>
          </w:p>
        </w:tc>
        <w:tc>
          <w:tcPr>
            <w:tcW w:w="0" w:type="auto"/>
            <w:tcBorders>
              <w:top w:val="single" w:sz="6" w:space="0" w:color="000000"/>
            </w:tcBorders>
            <w:vAlign w:val="bottom"/>
            <w:hideMark/>
          </w:tcPr>
          <w:p w:rsidR="00000000" w:rsidRDefault="00D304CF">
            <w:pPr>
              <w:rPr>
                <w:rFonts w:eastAsia="Times New Roman"/>
                <w:sz w:val="20"/>
                <w:szCs w:val="20"/>
              </w:rPr>
            </w:pPr>
          </w:p>
        </w:tc>
      </w:tr>
      <w:tr w:rsidR="00000000">
        <w:trPr>
          <w:divId w:val="310672866"/>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i/>
                <w:iCs/>
                <w:sz w:val="20"/>
                <w:szCs w:val="20"/>
              </w:rPr>
              <w:t>Costs and expenses:</w:t>
            </w:r>
          </w:p>
        </w:tc>
        <w:tc>
          <w:tcPr>
            <w:tcW w:w="0" w:type="auto"/>
            <w:shd w:val="clear" w:color="auto" w:fill="CCEEFF"/>
            <w:tcMar>
              <w:top w:w="30" w:type="dxa"/>
              <w:left w:w="30" w:type="dxa"/>
              <w:bottom w:w="30" w:type="dxa"/>
              <w:right w:w="30" w:type="dxa"/>
            </w:tcMar>
            <w:vAlign w:val="bottom"/>
            <w:hideMark/>
          </w:tcPr>
          <w:p w:rsidR="00000000" w:rsidRDefault="00D304CF">
            <w:pPr>
              <w:divId w:val="17720472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57176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10672866"/>
        </w:trPr>
        <w:tc>
          <w:tcPr>
            <w:tcW w:w="0" w:type="auto"/>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Restaurant operating costs (exclusive of depreciation and amortization shown separately below):</w:t>
            </w:r>
          </w:p>
        </w:tc>
        <w:tc>
          <w:tcPr>
            <w:tcW w:w="0" w:type="auto"/>
            <w:tcMar>
              <w:top w:w="30" w:type="dxa"/>
              <w:left w:w="30" w:type="dxa"/>
              <w:bottom w:w="30" w:type="dxa"/>
              <w:right w:w="30" w:type="dxa"/>
            </w:tcMar>
            <w:vAlign w:val="bottom"/>
            <w:hideMark/>
          </w:tcPr>
          <w:p w:rsidR="00000000" w:rsidRDefault="00D304CF">
            <w:pPr>
              <w:divId w:val="10789424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20035854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10672866"/>
        </w:trPr>
        <w:tc>
          <w:tcPr>
            <w:tcW w:w="0" w:type="auto"/>
            <w:shd w:val="clear" w:color="auto" w:fill="CCEEFF"/>
            <w:tcMar>
              <w:top w:w="30" w:type="dxa"/>
              <w:left w:w="42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Cost of sales</w:t>
            </w:r>
          </w:p>
        </w:tc>
        <w:tc>
          <w:tcPr>
            <w:tcW w:w="0" w:type="auto"/>
            <w:shd w:val="clear" w:color="auto" w:fill="CCEEFF"/>
            <w:tcMar>
              <w:top w:w="30" w:type="dxa"/>
              <w:left w:w="30" w:type="dxa"/>
              <w:bottom w:w="30" w:type="dxa"/>
              <w:right w:w="30" w:type="dxa"/>
            </w:tcMar>
            <w:vAlign w:val="bottom"/>
            <w:hideMark/>
          </w:tcPr>
          <w:p w:rsidR="00000000" w:rsidRDefault="00D304CF">
            <w:pPr>
              <w:divId w:val="1739589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29,091</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005358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29,256</w:t>
            </w:r>
          </w:p>
        </w:tc>
        <w:tc>
          <w:tcPr>
            <w:tcW w:w="0" w:type="auto"/>
            <w:shd w:val="clear" w:color="auto" w:fill="CCEEFF"/>
            <w:vAlign w:val="bottom"/>
            <w:hideMark/>
          </w:tcPr>
          <w:p w:rsidR="00000000" w:rsidRDefault="00D304CF">
            <w:pPr>
              <w:rPr>
                <w:rFonts w:eastAsia="Times New Roman"/>
                <w:sz w:val="20"/>
                <w:szCs w:val="20"/>
              </w:rPr>
            </w:pPr>
          </w:p>
        </w:tc>
      </w:tr>
      <w:tr w:rsidR="00000000">
        <w:trPr>
          <w:divId w:val="310672866"/>
        </w:trPr>
        <w:tc>
          <w:tcPr>
            <w:tcW w:w="0" w:type="auto"/>
            <w:tcMar>
              <w:top w:w="30" w:type="dxa"/>
              <w:left w:w="42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Labor</w:t>
            </w:r>
          </w:p>
        </w:tc>
        <w:tc>
          <w:tcPr>
            <w:tcW w:w="0" w:type="auto"/>
            <w:tcMar>
              <w:top w:w="30" w:type="dxa"/>
              <w:left w:w="30" w:type="dxa"/>
              <w:bottom w:w="30" w:type="dxa"/>
              <w:right w:w="30" w:type="dxa"/>
            </w:tcMar>
            <w:vAlign w:val="bottom"/>
            <w:hideMark/>
          </w:tcPr>
          <w:p w:rsidR="00000000" w:rsidRDefault="00D304CF">
            <w:pPr>
              <w:divId w:val="83575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37,092</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728872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36,572</w:t>
            </w:r>
          </w:p>
        </w:tc>
        <w:tc>
          <w:tcPr>
            <w:tcW w:w="0" w:type="auto"/>
            <w:vAlign w:val="bottom"/>
            <w:hideMark/>
          </w:tcPr>
          <w:p w:rsidR="00000000" w:rsidRDefault="00D304CF">
            <w:pPr>
              <w:rPr>
                <w:rFonts w:eastAsia="Times New Roman"/>
                <w:sz w:val="20"/>
                <w:szCs w:val="20"/>
              </w:rPr>
            </w:pPr>
          </w:p>
        </w:tc>
      </w:tr>
      <w:tr w:rsidR="00000000">
        <w:trPr>
          <w:divId w:val="310672866"/>
        </w:trPr>
        <w:tc>
          <w:tcPr>
            <w:tcW w:w="0" w:type="auto"/>
            <w:shd w:val="clear" w:color="auto" w:fill="CCEEFF"/>
            <w:tcMar>
              <w:top w:w="30" w:type="dxa"/>
              <w:left w:w="42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Occupancy</w:t>
            </w:r>
          </w:p>
        </w:tc>
        <w:tc>
          <w:tcPr>
            <w:tcW w:w="0" w:type="auto"/>
            <w:shd w:val="clear" w:color="auto" w:fill="CCEEFF"/>
            <w:tcMar>
              <w:top w:w="30" w:type="dxa"/>
              <w:left w:w="30" w:type="dxa"/>
              <w:bottom w:w="30" w:type="dxa"/>
              <w:right w:w="30" w:type="dxa"/>
            </w:tcMar>
            <w:vAlign w:val="bottom"/>
            <w:hideMark/>
          </w:tcPr>
          <w:p w:rsidR="00000000" w:rsidRDefault="00D304CF">
            <w:pPr>
              <w:divId w:val="1247687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12,430</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931626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12,763</w:t>
            </w:r>
          </w:p>
        </w:tc>
        <w:tc>
          <w:tcPr>
            <w:tcW w:w="0" w:type="auto"/>
            <w:shd w:val="clear" w:color="auto" w:fill="CCEEFF"/>
            <w:vAlign w:val="bottom"/>
            <w:hideMark/>
          </w:tcPr>
          <w:p w:rsidR="00000000" w:rsidRDefault="00D304CF">
            <w:pPr>
              <w:rPr>
                <w:rFonts w:eastAsia="Times New Roman"/>
                <w:sz w:val="20"/>
                <w:szCs w:val="20"/>
              </w:rPr>
            </w:pPr>
          </w:p>
        </w:tc>
      </w:tr>
      <w:tr w:rsidR="00000000">
        <w:trPr>
          <w:divId w:val="310672866"/>
        </w:trPr>
        <w:tc>
          <w:tcPr>
            <w:tcW w:w="0" w:type="auto"/>
            <w:tcMar>
              <w:top w:w="30" w:type="dxa"/>
              <w:left w:w="42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Other restaurant operating costs</w:t>
            </w:r>
          </w:p>
        </w:tc>
        <w:tc>
          <w:tcPr>
            <w:tcW w:w="0" w:type="auto"/>
            <w:tcMar>
              <w:top w:w="30" w:type="dxa"/>
              <w:left w:w="30" w:type="dxa"/>
              <w:bottom w:w="30" w:type="dxa"/>
              <w:right w:w="30" w:type="dxa"/>
            </w:tcMar>
            <w:vAlign w:val="bottom"/>
            <w:hideMark/>
          </w:tcPr>
          <w:p w:rsidR="00000000" w:rsidRDefault="00D304CF">
            <w:pPr>
              <w:divId w:val="1347636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16,456</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981154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16,898</w:t>
            </w:r>
          </w:p>
        </w:tc>
        <w:tc>
          <w:tcPr>
            <w:tcW w:w="0" w:type="auto"/>
            <w:vAlign w:val="bottom"/>
            <w:hideMark/>
          </w:tcPr>
          <w:p w:rsidR="00000000" w:rsidRDefault="00D304CF">
            <w:pPr>
              <w:rPr>
                <w:rFonts w:eastAsia="Times New Roman"/>
                <w:sz w:val="20"/>
                <w:szCs w:val="20"/>
              </w:rPr>
            </w:pPr>
          </w:p>
        </w:tc>
      </w:tr>
      <w:tr w:rsidR="00000000">
        <w:trPr>
          <w:divId w:val="310672866"/>
        </w:trPr>
        <w:tc>
          <w:tcPr>
            <w:tcW w:w="0" w:type="auto"/>
            <w:shd w:val="clear" w:color="auto" w:fill="CCEEFF"/>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General and administrative</w:t>
            </w:r>
          </w:p>
        </w:tc>
        <w:tc>
          <w:tcPr>
            <w:tcW w:w="0" w:type="auto"/>
            <w:shd w:val="clear" w:color="auto" w:fill="CCEEFF"/>
            <w:tcMar>
              <w:top w:w="30" w:type="dxa"/>
              <w:left w:w="30" w:type="dxa"/>
              <w:bottom w:w="30" w:type="dxa"/>
              <w:right w:w="30" w:type="dxa"/>
            </w:tcMar>
            <w:vAlign w:val="bottom"/>
            <w:hideMark/>
          </w:tcPr>
          <w:p w:rsidR="00000000" w:rsidRDefault="00D304CF">
            <w:pPr>
              <w:divId w:val="234976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10,140</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613487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10,268</w:t>
            </w:r>
          </w:p>
        </w:tc>
        <w:tc>
          <w:tcPr>
            <w:tcW w:w="0" w:type="auto"/>
            <w:shd w:val="clear" w:color="auto" w:fill="CCEEFF"/>
            <w:vAlign w:val="bottom"/>
            <w:hideMark/>
          </w:tcPr>
          <w:p w:rsidR="00000000" w:rsidRDefault="00D304CF">
            <w:pPr>
              <w:rPr>
                <w:rFonts w:eastAsia="Times New Roman"/>
                <w:sz w:val="20"/>
                <w:szCs w:val="20"/>
              </w:rPr>
            </w:pPr>
          </w:p>
        </w:tc>
      </w:tr>
      <w:tr w:rsidR="00000000">
        <w:trPr>
          <w:divId w:val="310672866"/>
        </w:trPr>
        <w:tc>
          <w:tcPr>
            <w:tcW w:w="0" w:type="auto"/>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D304CF">
            <w:pPr>
              <w:divId w:val="1323967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5,507</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495339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5,820</w:t>
            </w:r>
          </w:p>
        </w:tc>
        <w:tc>
          <w:tcPr>
            <w:tcW w:w="0" w:type="auto"/>
            <w:vAlign w:val="bottom"/>
            <w:hideMark/>
          </w:tcPr>
          <w:p w:rsidR="00000000" w:rsidRDefault="00D304CF">
            <w:pPr>
              <w:rPr>
                <w:rFonts w:eastAsia="Times New Roman"/>
                <w:sz w:val="20"/>
                <w:szCs w:val="20"/>
              </w:rPr>
            </w:pPr>
          </w:p>
        </w:tc>
      </w:tr>
      <w:tr w:rsidR="00000000">
        <w:trPr>
          <w:divId w:val="310672866"/>
        </w:trPr>
        <w:tc>
          <w:tcPr>
            <w:tcW w:w="0" w:type="auto"/>
            <w:shd w:val="clear" w:color="auto" w:fill="CCEEFF"/>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Pre-opening</w:t>
            </w:r>
          </w:p>
        </w:tc>
        <w:tc>
          <w:tcPr>
            <w:tcW w:w="0" w:type="auto"/>
            <w:shd w:val="clear" w:color="auto" w:fill="CCEEFF"/>
            <w:tcMar>
              <w:top w:w="30" w:type="dxa"/>
              <w:left w:w="30" w:type="dxa"/>
              <w:bottom w:w="30" w:type="dxa"/>
              <w:right w:w="30" w:type="dxa"/>
            </w:tcMar>
            <w:vAlign w:val="bottom"/>
            <w:hideMark/>
          </w:tcPr>
          <w:p w:rsidR="00000000" w:rsidRDefault="00D304CF">
            <w:pPr>
              <w:divId w:val="1127746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907953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47</w:t>
            </w:r>
          </w:p>
        </w:tc>
        <w:tc>
          <w:tcPr>
            <w:tcW w:w="0" w:type="auto"/>
            <w:shd w:val="clear" w:color="auto" w:fill="CCEEFF"/>
            <w:vAlign w:val="bottom"/>
            <w:hideMark/>
          </w:tcPr>
          <w:p w:rsidR="00000000" w:rsidRDefault="00D304CF">
            <w:pPr>
              <w:rPr>
                <w:rFonts w:eastAsia="Times New Roman"/>
                <w:sz w:val="20"/>
                <w:szCs w:val="20"/>
              </w:rPr>
            </w:pPr>
          </w:p>
        </w:tc>
      </w:tr>
      <w:tr w:rsidR="00000000">
        <w:trPr>
          <w:divId w:val="310672866"/>
        </w:trPr>
        <w:tc>
          <w:tcPr>
            <w:tcW w:w="0" w:type="auto"/>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Restaurant impairments, closure costs and asset disposals</w:t>
            </w:r>
          </w:p>
        </w:tc>
        <w:tc>
          <w:tcPr>
            <w:tcW w:w="0" w:type="auto"/>
            <w:tcMar>
              <w:top w:w="30" w:type="dxa"/>
              <w:left w:w="30" w:type="dxa"/>
              <w:bottom w:w="30" w:type="dxa"/>
              <w:right w:w="30" w:type="dxa"/>
            </w:tcMar>
            <w:vAlign w:val="bottom"/>
            <w:hideMark/>
          </w:tcPr>
          <w:p w:rsidR="00000000" w:rsidRDefault="00D304CF">
            <w:pPr>
              <w:divId w:val="12075961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420</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950017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1,580</w:t>
            </w:r>
          </w:p>
        </w:tc>
        <w:tc>
          <w:tcPr>
            <w:tcW w:w="0" w:type="auto"/>
            <w:tcBorders>
              <w:bottom w:val="single" w:sz="6" w:space="0" w:color="000000"/>
            </w:tcBorders>
            <w:vAlign w:val="bottom"/>
            <w:hideMark/>
          </w:tcPr>
          <w:p w:rsidR="00000000" w:rsidRDefault="00D304CF">
            <w:pPr>
              <w:rPr>
                <w:rFonts w:eastAsia="Times New Roman"/>
                <w:sz w:val="20"/>
                <w:szCs w:val="20"/>
              </w:rPr>
            </w:pPr>
          </w:p>
        </w:tc>
      </w:tr>
      <w:tr w:rsidR="00000000">
        <w:trPr>
          <w:divId w:val="310672866"/>
        </w:trPr>
        <w:tc>
          <w:tcPr>
            <w:tcW w:w="0" w:type="auto"/>
            <w:shd w:val="clear" w:color="auto" w:fill="CCEEFF"/>
            <w:tcMar>
              <w:top w:w="30" w:type="dxa"/>
              <w:left w:w="42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Total costs and expenses</w:t>
            </w:r>
          </w:p>
        </w:tc>
        <w:tc>
          <w:tcPr>
            <w:tcW w:w="0" w:type="auto"/>
            <w:shd w:val="clear" w:color="auto" w:fill="CCEEFF"/>
            <w:tcMar>
              <w:top w:w="30" w:type="dxa"/>
              <w:left w:w="30" w:type="dxa"/>
              <w:bottom w:w="30" w:type="dxa"/>
              <w:right w:w="30" w:type="dxa"/>
            </w:tcMar>
            <w:vAlign w:val="bottom"/>
            <w:hideMark/>
          </w:tcPr>
          <w:p w:rsidR="00000000" w:rsidRDefault="00D304CF">
            <w:pPr>
              <w:divId w:val="20372694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111,136</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0504457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113,204</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310672866"/>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Loss from operations</w:t>
            </w:r>
          </w:p>
        </w:tc>
        <w:tc>
          <w:tcPr>
            <w:tcW w:w="0" w:type="auto"/>
            <w:tcMar>
              <w:top w:w="30" w:type="dxa"/>
              <w:left w:w="30" w:type="dxa"/>
              <w:bottom w:w="30" w:type="dxa"/>
              <w:right w:w="30" w:type="dxa"/>
            </w:tcMar>
            <w:vAlign w:val="bottom"/>
            <w:hideMark/>
          </w:tcPr>
          <w:p w:rsidR="00000000" w:rsidRDefault="00D304CF">
            <w:pPr>
              <w:divId w:val="5758933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(1,090</w:t>
            </w:r>
          </w:p>
        </w:tc>
        <w:tc>
          <w:tcPr>
            <w:tcW w:w="0" w:type="auto"/>
            <w:tcBorders>
              <w:top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4302744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(2,678</w:t>
            </w:r>
          </w:p>
        </w:tc>
        <w:tc>
          <w:tcPr>
            <w:tcW w:w="0" w:type="auto"/>
            <w:tcBorders>
              <w:top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310672866"/>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rsidR="00000000" w:rsidRDefault="00D304CF">
            <w:pPr>
              <w:divId w:val="508641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761</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793935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1,138</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310672866"/>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Loss before income taxes</w:t>
            </w:r>
          </w:p>
        </w:tc>
        <w:tc>
          <w:tcPr>
            <w:tcW w:w="0" w:type="auto"/>
            <w:tcMar>
              <w:top w:w="30" w:type="dxa"/>
              <w:left w:w="30" w:type="dxa"/>
              <w:bottom w:w="30" w:type="dxa"/>
              <w:right w:w="30" w:type="dxa"/>
            </w:tcMar>
            <w:vAlign w:val="bottom"/>
            <w:hideMark/>
          </w:tcPr>
          <w:p w:rsidR="00000000" w:rsidRDefault="00D304CF">
            <w:pPr>
              <w:divId w:val="7549361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(1,851</w:t>
            </w:r>
          </w:p>
        </w:tc>
        <w:tc>
          <w:tcPr>
            <w:tcW w:w="0" w:type="auto"/>
            <w:tcBorders>
              <w:top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3474431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(3,816</w:t>
            </w:r>
          </w:p>
        </w:tc>
        <w:tc>
          <w:tcPr>
            <w:tcW w:w="0" w:type="auto"/>
            <w:tcBorders>
              <w:top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310672866"/>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Provision (benefit) for income taxes</w:t>
            </w:r>
          </w:p>
        </w:tc>
        <w:tc>
          <w:tcPr>
            <w:tcW w:w="0" w:type="auto"/>
            <w:shd w:val="clear" w:color="auto" w:fill="CCEEFF"/>
            <w:tcMar>
              <w:top w:w="30" w:type="dxa"/>
              <w:left w:w="30" w:type="dxa"/>
              <w:bottom w:w="30" w:type="dxa"/>
              <w:right w:w="30" w:type="dxa"/>
            </w:tcMar>
            <w:vAlign w:val="bottom"/>
            <w:hideMark/>
          </w:tcPr>
          <w:p w:rsidR="00000000" w:rsidRDefault="00D304CF">
            <w:pPr>
              <w:divId w:val="20419736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6869056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310672866"/>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Net loss and comprehensive loss</w:t>
            </w:r>
          </w:p>
        </w:tc>
        <w:tc>
          <w:tcPr>
            <w:tcW w:w="0" w:type="auto"/>
            <w:tcMar>
              <w:top w:w="30" w:type="dxa"/>
              <w:left w:w="30" w:type="dxa"/>
              <w:bottom w:w="30" w:type="dxa"/>
              <w:right w:w="30" w:type="dxa"/>
            </w:tcMar>
            <w:vAlign w:val="bottom"/>
            <w:hideMark/>
          </w:tcPr>
          <w:p w:rsidR="00000000" w:rsidRDefault="00D304CF">
            <w:pPr>
              <w:divId w:val="11961916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(1,851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5975960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(3,575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310672866"/>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Loss per share of Class A and Class B common stock, combined:</w:t>
            </w:r>
          </w:p>
        </w:tc>
        <w:tc>
          <w:tcPr>
            <w:tcW w:w="0" w:type="auto"/>
            <w:shd w:val="clear" w:color="auto" w:fill="CCEEFF"/>
            <w:tcMar>
              <w:top w:w="30" w:type="dxa"/>
              <w:left w:w="30" w:type="dxa"/>
              <w:bottom w:w="30" w:type="dxa"/>
              <w:right w:w="30" w:type="dxa"/>
            </w:tcMar>
            <w:vAlign w:val="bottom"/>
            <w:hideMark/>
          </w:tcPr>
          <w:p w:rsidR="00000000" w:rsidRDefault="00D304CF">
            <w:pPr>
              <w:divId w:val="15399002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2545573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10672866"/>
        </w:trPr>
        <w:tc>
          <w:tcPr>
            <w:tcW w:w="0" w:type="auto"/>
            <w:tcMar>
              <w:top w:w="30" w:type="dxa"/>
              <w:left w:w="42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Basic</w:t>
            </w:r>
          </w:p>
        </w:tc>
        <w:tc>
          <w:tcPr>
            <w:tcW w:w="0" w:type="auto"/>
            <w:tcMar>
              <w:top w:w="30" w:type="dxa"/>
              <w:left w:w="30" w:type="dxa"/>
              <w:bottom w:w="30" w:type="dxa"/>
              <w:right w:w="30" w:type="dxa"/>
            </w:tcMar>
            <w:vAlign w:val="bottom"/>
            <w:hideMark/>
          </w:tcPr>
          <w:p w:rsidR="00000000" w:rsidRDefault="00D304CF">
            <w:pPr>
              <w:divId w:val="1841889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0.04</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259608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(0.09</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310672866"/>
        </w:trPr>
        <w:tc>
          <w:tcPr>
            <w:tcW w:w="0" w:type="auto"/>
            <w:shd w:val="clear" w:color="auto" w:fill="CCEEFF"/>
            <w:tcMar>
              <w:top w:w="30" w:type="dxa"/>
              <w:left w:w="42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Diluted</w:t>
            </w:r>
          </w:p>
        </w:tc>
        <w:tc>
          <w:tcPr>
            <w:tcW w:w="0" w:type="auto"/>
            <w:shd w:val="clear" w:color="auto" w:fill="CCEEFF"/>
            <w:tcMar>
              <w:top w:w="30" w:type="dxa"/>
              <w:left w:w="30" w:type="dxa"/>
              <w:bottom w:w="30" w:type="dxa"/>
              <w:right w:w="30" w:type="dxa"/>
            </w:tcMar>
            <w:vAlign w:val="bottom"/>
            <w:hideMark/>
          </w:tcPr>
          <w:p w:rsidR="00000000" w:rsidRDefault="00D304CF">
            <w:pPr>
              <w:divId w:val="721827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(0.04</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1828476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(0.09</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310672866"/>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Weighted average shares of Class A and Class B common stock outstanding, combined:</w:t>
            </w:r>
          </w:p>
        </w:tc>
        <w:tc>
          <w:tcPr>
            <w:tcW w:w="0" w:type="auto"/>
            <w:tcMar>
              <w:top w:w="30" w:type="dxa"/>
              <w:left w:w="30" w:type="dxa"/>
              <w:bottom w:w="30" w:type="dxa"/>
              <w:right w:w="30" w:type="dxa"/>
            </w:tcMar>
            <w:vAlign w:val="bottom"/>
            <w:hideMark/>
          </w:tcPr>
          <w:p w:rsidR="00000000" w:rsidRDefault="00D304CF">
            <w:pPr>
              <w:divId w:val="251089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495532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10672866"/>
        </w:trPr>
        <w:tc>
          <w:tcPr>
            <w:tcW w:w="0" w:type="auto"/>
            <w:shd w:val="clear" w:color="auto" w:fill="CCEEFF"/>
            <w:tcMar>
              <w:top w:w="30" w:type="dxa"/>
              <w:left w:w="42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Basic</w:t>
            </w:r>
          </w:p>
        </w:tc>
        <w:tc>
          <w:tcPr>
            <w:tcW w:w="0" w:type="auto"/>
            <w:shd w:val="clear" w:color="auto" w:fill="CCEEFF"/>
            <w:tcMar>
              <w:top w:w="30" w:type="dxa"/>
              <w:left w:w="30" w:type="dxa"/>
              <w:bottom w:w="30" w:type="dxa"/>
              <w:right w:w="30" w:type="dxa"/>
            </w:tcMar>
            <w:vAlign w:val="bottom"/>
            <w:hideMark/>
          </w:tcPr>
          <w:p w:rsidR="00000000" w:rsidRDefault="00D304CF">
            <w:pPr>
              <w:divId w:val="890075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43,933,235</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913658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41,128,473</w:t>
            </w:r>
          </w:p>
        </w:tc>
        <w:tc>
          <w:tcPr>
            <w:tcW w:w="0" w:type="auto"/>
            <w:shd w:val="clear" w:color="auto" w:fill="CCEEFF"/>
            <w:vAlign w:val="bottom"/>
            <w:hideMark/>
          </w:tcPr>
          <w:p w:rsidR="00000000" w:rsidRDefault="00D304CF">
            <w:pPr>
              <w:rPr>
                <w:rFonts w:eastAsia="Times New Roman"/>
                <w:sz w:val="20"/>
                <w:szCs w:val="20"/>
              </w:rPr>
            </w:pPr>
          </w:p>
        </w:tc>
      </w:tr>
      <w:tr w:rsidR="00000000">
        <w:trPr>
          <w:divId w:val="310672866"/>
        </w:trPr>
        <w:tc>
          <w:tcPr>
            <w:tcW w:w="0" w:type="auto"/>
            <w:tcMar>
              <w:top w:w="30" w:type="dxa"/>
              <w:left w:w="42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30" w:type="dxa"/>
            </w:tcMar>
            <w:vAlign w:val="bottom"/>
            <w:hideMark/>
          </w:tcPr>
          <w:p w:rsidR="00000000" w:rsidRDefault="00D304CF">
            <w:pPr>
              <w:divId w:val="289018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43,933,235</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386641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41,128,473</w:t>
            </w:r>
          </w:p>
        </w:tc>
        <w:tc>
          <w:tcPr>
            <w:tcW w:w="0" w:type="auto"/>
            <w:vAlign w:val="bottom"/>
            <w:hideMark/>
          </w:tcPr>
          <w:p w:rsidR="00000000" w:rsidRDefault="00D304CF">
            <w:pPr>
              <w:rPr>
                <w:rFonts w:eastAsia="Times New Roman"/>
                <w:sz w:val="20"/>
                <w:szCs w:val="20"/>
              </w:rPr>
            </w:pPr>
          </w:p>
        </w:tc>
      </w:tr>
    </w:tbl>
    <w:p w:rsidR="00000000" w:rsidRDefault="00D304CF">
      <w:pPr>
        <w:spacing w:line="288" w:lineRule="auto"/>
        <w:divId w:val="702245806"/>
        <w:rPr>
          <w:rFonts w:eastAsia="Times New Roman"/>
          <w:sz w:val="20"/>
          <w:szCs w:val="20"/>
        </w:rPr>
      </w:pPr>
    </w:p>
    <w:p w:rsidR="00000000" w:rsidRDefault="00D304CF">
      <w:pPr>
        <w:spacing w:line="288" w:lineRule="auto"/>
        <w:jc w:val="center"/>
        <w:rPr>
          <w:rFonts w:eastAsia="Times New Roman"/>
          <w:sz w:val="20"/>
          <w:szCs w:val="20"/>
        </w:rPr>
      </w:pPr>
      <w:r>
        <w:rPr>
          <w:rFonts w:ascii="inherit" w:eastAsia="Times New Roman" w:hAnsi="inherit"/>
          <w:i/>
          <w:iCs/>
          <w:sz w:val="20"/>
          <w:szCs w:val="20"/>
        </w:rPr>
        <w:t>See accompanying notes to condensed consolidated financial statements.</w:t>
      </w:r>
    </w:p>
    <w:p w:rsidR="00000000" w:rsidRDefault="00D304CF">
      <w:pPr>
        <w:divId w:val="751318196"/>
        <w:rPr>
          <w:rFonts w:eastAsia="Times New Roman"/>
          <w:sz w:val="20"/>
          <w:szCs w:val="20"/>
        </w:rPr>
      </w:pPr>
    </w:p>
    <w:p w:rsidR="00000000" w:rsidRDefault="00D304CF">
      <w:pPr>
        <w:spacing w:line="288" w:lineRule="auto"/>
        <w:jc w:val="center"/>
        <w:divId w:val="85393569"/>
        <w:rPr>
          <w:rFonts w:eastAsia="Times New Roman"/>
          <w:sz w:val="20"/>
          <w:szCs w:val="20"/>
        </w:rPr>
      </w:pPr>
      <w:r>
        <w:rPr>
          <w:rFonts w:ascii="inherit" w:eastAsia="Times New Roman" w:hAnsi="inherit"/>
          <w:sz w:val="20"/>
          <w:szCs w:val="20"/>
        </w:rPr>
        <w:t>3</w:t>
      </w:r>
    </w:p>
    <w:p w:rsidR="00000000" w:rsidRDefault="00D304CF">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D304CF">
      <w:pPr>
        <w:spacing w:line="288" w:lineRule="auto"/>
        <w:divId w:val="789906124"/>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612976326"/>
        <w:rPr>
          <w:rFonts w:eastAsia="Times New Roman"/>
          <w:sz w:val="20"/>
          <w:szCs w:val="20"/>
        </w:rPr>
      </w:pPr>
    </w:p>
    <w:p w:rsidR="00000000" w:rsidRDefault="00D304CF">
      <w:pPr>
        <w:spacing w:line="288" w:lineRule="auto"/>
        <w:jc w:val="cente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D304CF">
      <w:pPr>
        <w:spacing w:line="288" w:lineRule="auto"/>
        <w:jc w:val="center"/>
        <w:rPr>
          <w:rFonts w:eastAsia="Times New Roman"/>
          <w:sz w:val="20"/>
          <w:szCs w:val="20"/>
        </w:rPr>
      </w:pPr>
      <w:r>
        <w:rPr>
          <w:rFonts w:ascii="inherit" w:eastAsia="Times New Roman" w:hAnsi="inherit"/>
          <w:b/>
          <w:bCs/>
          <w:sz w:val="20"/>
          <w:szCs w:val="20"/>
        </w:rPr>
        <w:t>Condensed Consolidated Statements of Stockholders’</w:t>
      </w:r>
      <w:r>
        <w:rPr>
          <w:rFonts w:ascii="inherit" w:eastAsia="Times New Roman" w:hAnsi="inherit"/>
          <w:b/>
          <w:bCs/>
          <w:sz w:val="20"/>
          <w:szCs w:val="20"/>
        </w:rPr>
        <w:t xml:space="preserve"> </w:t>
      </w:r>
      <w:r>
        <w:rPr>
          <w:rFonts w:ascii="inherit" w:eastAsia="Times New Roman" w:hAnsi="inherit"/>
          <w:b/>
          <w:bCs/>
          <w:sz w:val="20"/>
          <w:szCs w:val="20"/>
        </w:rPr>
        <w:t>Equity</w:t>
      </w:r>
    </w:p>
    <w:p w:rsidR="00000000" w:rsidRDefault="00D304CF">
      <w:pPr>
        <w:spacing w:line="288" w:lineRule="auto"/>
        <w:jc w:val="center"/>
        <w:rPr>
          <w:rFonts w:eastAsia="Times New Roman"/>
          <w:sz w:val="20"/>
          <w:szCs w:val="20"/>
        </w:rPr>
      </w:pPr>
      <w:r>
        <w:rPr>
          <w:rFonts w:ascii="inherit" w:eastAsia="Times New Roman" w:hAnsi="inherit"/>
          <w:b/>
          <w:bCs/>
          <w:sz w:val="20"/>
          <w:szCs w:val="20"/>
        </w:rPr>
        <w:t>(in thousands, except share data, unaudited)</w:t>
      </w:r>
    </w:p>
    <w:p w:rsidR="00000000" w:rsidRDefault="00D304CF">
      <w:pPr>
        <w:spacing w:line="288" w:lineRule="auto"/>
        <w:divId w:val="203452875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681"/>
        <w:gridCol w:w="105"/>
        <w:gridCol w:w="998"/>
        <w:gridCol w:w="6"/>
        <w:gridCol w:w="105"/>
        <w:gridCol w:w="133"/>
        <w:gridCol w:w="520"/>
        <w:gridCol w:w="64"/>
        <w:gridCol w:w="105"/>
        <w:gridCol w:w="888"/>
        <w:gridCol w:w="6"/>
        <w:gridCol w:w="105"/>
        <w:gridCol w:w="132"/>
        <w:gridCol w:w="672"/>
        <w:gridCol w:w="107"/>
        <w:gridCol w:w="105"/>
        <w:gridCol w:w="133"/>
        <w:gridCol w:w="706"/>
        <w:gridCol w:w="87"/>
        <w:gridCol w:w="105"/>
        <w:gridCol w:w="132"/>
        <w:gridCol w:w="782"/>
        <w:gridCol w:w="107"/>
        <w:gridCol w:w="105"/>
        <w:gridCol w:w="133"/>
        <w:gridCol w:w="850"/>
        <w:gridCol w:w="107"/>
      </w:tblGrid>
      <w:tr w:rsidR="00000000">
        <w:trPr>
          <w:divId w:val="942616501"/>
        </w:trPr>
        <w:tc>
          <w:tcPr>
            <w:tcW w:w="0" w:type="auto"/>
            <w:gridSpan w:val="27"/>
            <w:vAlign w:val="center"/>
            <w:hideMark/>
          </w:tcPr>
          <w:p w:rsidR="00000000" w:rsidRDefault="00D304CF">
            <w:pPr>
              <w:spacing w:line="288" w:lineRule="auto"/>
              <w:rPr>
                <w:rFonts w:eastAsia="Times New Roman"/>
                <w:sz w:val="20"/>
                <w:szCs w:val="20"/>
              </w:rPr>
            </w:pPr>
          </w:p>
        </w:tc>
      </w:tr>
      <w:tr w:rsidR="00000000">
        <w:trPr>
          <w:divId w:val="942616501"/>
        </w:trPr>
        <w:tc>
          <w:tcPr>
            <w:tcW w:w="11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4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4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4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4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4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4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4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942616501"/>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304CF">
            <w:pPr>
              <w:divId w:val="956107494"/>
              <w:rPr>
                <w:rFonts w:eastAsia="Times New Roman"/>
                <w:sz w:val="20"/>
                <w:szCs w:val="20"/>
              </w:rPr>
            </w:pPr>
            <w:r>
              <w:rPr>
                <w:rFonts w:ascii="inherit" w:eastAsia="Times New Roman" w:hAnsi="inherit"/>
                <w:sz w:val="20"/>
                <w:szCs w:val="20"/>
              </w:rPr>
              <w:t> </w:t>
            </w:r>
          </w:p>
        </w:tc>
        <w:tc>
          <w:tcPr>
            <w:tcW w:w="0" w:type="auto"/>
            <w:gridSpan w:val="6"/>
            <w:vMerge w:val="restart"/>
            <w:tcBorders>
              <w:bottom w:val="single" w:sz="6" w:space="0" w:color="000000"/>
            </w:tcBorders>
            <w:tcMar>
              <w:top w:w="30" w:type="dxa"/>
              <w:left w:w="30" w:type="dxa"/>
              <w:bottom w:w="30" w:type="dxa"/>
              <w:right w:w="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Common Stock</w:t>
            </w:r>
            <w:r>
              <w:rPr>
                <w:rFonts w:ascii="inherit" w:eastAsia="Times New Roman" w:hAnsi="inherit"/>
                <w:b/>
                <w:bCs/>
                <w:sz w:val="10"/>
                <w:szCs w:val="10"/>
                <w:vertAlign w:val="superscript"/>
              </w:rPr>
              <w:t>(1)</w:t>
            </w:r>
          </w:p>
        </w:tc>
        <w:tc>
          <w:tcPr>
            <w:tcW w:w="0" w:type="auto"/>
            <w:vMerge w:val="restart"/>
            <w:tcMar>
              <w:top w:w="30" w:type="dxa"/>
              <w:left w:w="30" w:type="dxa"/>
              <w:bottom w:w="30" w:type="dxa"/>
              <w:right w:w="30" w:type="dxa"/>
            </w:tcMar>
            <w:vAlign w:val="bottom"/>
            <w:hideMark/>
          </w:tcPr>
          <w:p w:rsidR="00000000" w:rsidRDefault="00D304CF">
            <w:pPr>
              <w:divId w:val="905259510"/>
              <w:rPr>
                <w:rFonts w:eastAsia="Times New Roman"/>
                <w:sz w:val="20"/>
                <w:szCs w:val="20"/>
              </w:rPr>
            </w:pPr>
            <w:r>
              <w:rPr>
                <w:rFonts w:ascii="inherit" w:eastAsia="Times New Roman" w:hAnsi="inherit"/>
                <w:sz w:val="20"/>
                <w:szCs w:val="20"/>
              </w:rPr>
              <w:t> </w:t>
            </w:r>
          </w:p>
        </w:tc>
        <w:tc>
          <w:tcPr>
            <w:tcW w:w="0" w:type="auto"/>
            <w:gridSpan w:val="6"/>
            <w:vMerge w:val="restart"/>
            <w:tcBorders>
              <w:bottom w:val="single" w:sz="6" w:space="0" w:color="000000"/>
            </w:tcBorders>
            <w:tcMar>
              <w:top w:w="30" w:type="dxa"/>
              <w:left w:w="30" w:type="dxa"/>
              <w:bottom w:w="30" w:type="dxa"/>
              <w:right w:w="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Treasury</w:t>
            </w:r>
          </w:p>
        </w:tc>
        <w:tc>
          <w:tcPr>
            <w:tcW w:w="0" w:type="auto"/>
            <w:vMerge w:val="restart"/>
            <w:tcMar>
              <w:top w:w="30" w:type="dxa"/>
              <w:left w:w="30" w:type="dxa"/>
              <w:bottom w:w="30" w:type="dxa"/>
              <w:right w:w="30" w:type="dxa"/>
            </w:tcMar>
            <w:vAlign w:val="bottom"/>
            <w:hideMark/>
          </w:tcPr>
          <w:p w:rsidR="00000000" w:rsidRDefault="00D304CF">
            <w:pPr>
              <w:divId w:val="141466679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 Additional</w:t>
            </w:r>
            <w:r>
              <w:rPr>
                <w:rFonts w:ascii="inherit" w:eastAsia="Times New Roman" w:hAnsi="inherit"/>
                <w:b/>
                <w:bCs/>
                <w:sz w:val="16"/>
                <w:szCs w:val="16"/>
              </w:rPr>
              <w:br/>
            </w:r>
            <w:r>
              <w:rPr>
                <w:rFonts w:ascii="inherit" w:eastAsia="Times New Roman" w:hAnsi="inherit"/>
                <w:b/>
                <w:bCs/>
                <w:sz w:val="16"/>
                <w:szCs w:val="16"/>
              </w:rPr>
              <w:t>Paid-In</w:t>
            </w:r>
            <w:r>
              <w:rPr>
                <w:rFonts w:ascii="inherit" w:eastAsia="Times New Roman" w:hAnsi="inherit"/>
                <w:b/>
                <w:bCs/>
                <w:sz w:val="16"/>
                <w:szCs w:val="16"/>
              </w:rPr>
              <w:br/>
            </w:r>
            <w:r>
              <w:rPr>
                <w:rFonts w:ascii="inherit" w:eastAsia="Times New Roman" w:hAnsi="inherit"/>
                <w:b/>
                <w:bCs/>
                <w:sz w:val="16"/>
                <w:szCs w:val="16"/>
              </w:rPr>
              <w:t>Capital</w:t>
            </w:r>
          </w:p>
        </w:tc>
        <w:tc>
          <w:tcPr>
            <w:tcW w:w="0" w:type="auto"/>
            <w:tcMar>
              <w:top w:w="30" w:type="dxa"/>
              <w:left w:w="30" w:type="dxa"/>
              <w:bottom w:w="30" w:type="dxa"/>
              <w:right w:w="30" w:type="dxa"/>
            </w:tcMar>
            <w:vAlign w:val="bottom"/>
            <w:hideMark/>
          </w:tcPr>
          <w:p w:rsidR="00000000" w:rsidRDefault="00D304CF">
            <w:pPr>
              <w:divId w:val="193130788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D304CF">
            <w:pPr>
              <w:divId w:val="86154928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Stockholders’</w:t>
            </w:r>
            <w:r>
              <w:rPr>
                <w:rFonts w:ascii="inherit" w:eastAsia="Times New Roman" w:hAnsi="inherit"/>
                <w:b/>
                <w:bCs/>
                <w:sz w:val="16"/>
                <w:szCs w:val="16"/>
              </w:rPr>
              <w:br/>
            </w:r>
            <w:r>
              <w:rPr>
                <w:rFonts w:ascii="inherit" w:eastAsia="Times New Roman" w:hAnsi="inherit"/>
                <w:b/>
                <w:bCs/>
                <w:sz w:val="16"/>
                <w:szCs w:val="16"/>
              </w:rPr>
              <w:t>Equity</w:t>
            </w:r>
          </w:p>
        </w:tc>
      </w:tr>
      <w:tr w:rsidR="00000000">
        <w:trPr>
          <w:divId w:val="942616501"/>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304CF">
            <w:pPr>
              <w:divId w:val="626812997"/>
              <w:rPr>
                <w:rFonts w:eastAsia="Times New Roman"/>
                <w:sz w:val="20"/>
                <w:szCs w:val="20"/>
              </w:rPr>
            </w:pPr>
            <w:r>
              <w:rPr>
                <w:rFonts w:ascii="inherit" w:eastAsia="Times New Roman" w:hAnsi="inherit"/>
                <w:sz w:val="20"/>
                <w:szCs w:val="20"/>
              </w:rPr>
              <w:t> </w:t>
            </w:r>
          </w:p>
        </w:tc>
        <w:tc>
          <w:tcPr>
            <w:tcW w:w="0" w:type="auto"/>
            <w:gridSpan w:val="6"/>
            <w:vMerge/>
            <w:tcBorders>
              <w:bottom w:val="single" w:sz="6" w:space="0" w:color="000000"/>
            </w:tcBorders>
            <w:vAlign w:val="center"/>
            <w:hideMark/>
          </w:tcPr>
          <w:p w:rsidR="00000000" w:rsidRDefault="00D304CF">
            <w:pPr>
              <w:rPr>
                <w:rFonts w:eastAsia="Times New Roman"/>
                <w:sz w:val="16"/>
                <w:szCs w:val="16"/>
              </w:rPr>
            </w:pPr>
          </w:p>
        </w:tc>
        <w:tc>
          <w:tcPr>
            <w:tcW w:w="0" w:type="auto"/>
            <w:vMerge/>
            <w:vAlign w:val="center"/>
            <w:hideMark/>
          </w:tcPr>
          <w:p w:rsidR="00000000" w:rsidRDefault="00D304CF">
            <w:pPr>
              <w:rPr>
                <w:rFonts w:eastAsia="Times New Roman"/>
                <w:sz w:val="20"/>
                <w:szCs w:val="20"/>
              </w:rPr>
            </w:pPr>
          </w:p>
        </w:tc>
        <w:tc>
          <w:tcPr>
            <w:tcW w:w="0" w:type="auto"/>
            <w:gridSpan w:val="6"/>
            <w:vMerge/>
            <w:tcBorders>
              <w:bottom w:val="single" w:sz="6" w:space="0" w:color="000000"/>
            </w:tcBorders>
            <w:vAlign w:val="center"/>
            <w:hideMark/>
          </w:tcPr>
          <w:p w:rsidR="00000000" w:rsidRDefault="00D304CF">
            <w:pPr>
              <w:rPr>
                <w:rFonts w:eastAsia="Times New Roman"/>
                <w:sz w:val="16"/>
                <w:szCs w:val="16"/>
              </w:rPr>
            </w:pPr>
          </w:p>
        </w:tc>
        <w:tc>
          <w:tcPr>
            <w:tcW w:w="0" w:type="auto"/>
            <w:vMerge/>
            <w:vAlign w:val="center"/>
            <w:hideMark/>
          </w:tcPr>
          <w:p w:rsidR="00000000" w:rsidRDefault="00D304CF">
            <w:pPr>
              <w:rPr>
                <w:rFonts w:eastAsia="Times New Roman"/>
                <w:sz w:val="20"/>
                <w:szCs w:val="20"/>
              </w:rPr>
            </w:pPr>
          </w:p>
        </w:tc>
        <w:tc>
          <w:tcPr>
            <w:tcW w:w="0" w:type="auto"/>
            <w:gridSpan w:val="3"/>
            <w:vMerge/>
            <w:tcBorders>
              <w:bottom w:val="single" w:sz="6" w:space="0" w:color="000000"/>
            </w:tcBorders>
            <w:vAlign w:val="center"/>
            <w:hideMark/>
          </w:tcPr>
          <w:p w:rsidR="00000000" w:rsidRDefault="00D304CF">
            <w:pPr>
              <w:rPr>
                <w:rFonts w:eastAsia="Times New Roman"/>
                <w:sz w:val="16"/>
                <w:szCs w:val="16"/>
              </w:rPr>
            </w:pPr>
          </w:p>
        </w:tc>
        <w:tc>
          <w:tcPr>
            <w:tcW w:w="0" w:type="auto"/>
            <w:vMerge w:val="restart"/>
            <w:tcMar>
              <w:top w:w="30" w:type="dxa"/>
              <w:left w:w="30" w:type="dxa"/>
              <w:bottom w:w="30" w:type="dxa"/>
              <w:right w:w="30" w:type="dxa"/>
            </w:tcMar>
            <w:vAlign w:val="bottom"/>
            <w:hideMark/>
          </w:tcPr>
          <w:p w:rsidR="00000000" w:rsidRDefault="00D304CF">
            <w:pPr>
              <w:divId w:val="121681845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304CF">
            <w:pPr>
              <w:rPr>
                <w:rFonts w:eastAsia="Times New Roman"/>
                <w:sz w:val="16"/>
                <w:szCs w:val="16"/>
              </w:rPr>
            </w:pPr>
          </w:p>
        </w:tc>
        <w:tc>
          <w:tcPr>
            <w:tcW w:w="0" w:type="auto"/>
            <w:vMerge/>
            <w:vAlign w:val="center"/>
            <w:hideMark/>
          </w:tcPr>
          <w:p w:rsidR="00000000" w:rsidRDefault="00D304CF">
            <w:pPr>
              <w:rPr>
                <w:rFonts w:eastAsia="Times New Roman"/>
                <w:sz w:val="20"/>
                <w:szCs w:val="20"/>
              </w:rPr>
            </w:pPr>
          </w:p>
        </w:tc>
        <w:tc>
          <w:tcPr>
            <w:tcW w:w="0" w:type="auto"/>
            <w:gridSpan w:val="3"/>
            <w:vMerge/>
            <w:tcBorders>
              <w:bottom w:val="single" w:sz="6" w:space="0" w:color="000000"/>
            </w:tcBorders>
            <w:vAlign w:val="center"/>
            <w:hideMark/>
          </w:tcPr>
          <w:p w:rsidR="00000000" w:rsidRDefault="00D304CF">
            <w:pPr>
              <w:rPr>
                <w:rFonts w:eastAsia="Times New Roman"/>
                <w:sz w:val="16"/>
                <w:szCs w:val="16"/>
              </w:rPr>
            </w:pPr>
          </w:p>
        </w:tc>
      </w:tr>
      <w:tr w:rsidR="00000000">
        <w:trPr>
          <w:divId w:val="942616501"/>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304CF">
            <w:pPr>
              <w:divId w:val="8665268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D304CF">
            <w:pPr>
              <w:divId w:val="12396335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304CF">
            <w:pPr>
              <w:divId w:val="18093937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D304CF">
            <w:pPr>
              <w:divId w:val="3008134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D304CF">
            <w:pPr>
              <w:divId w:val="11318374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D304CF">
            <w:pPr>
              <w:rPr>
                <w:rFonts w:eastAsia="Times New Roman"/>
                <w:sz w:val="16"/>
                <w:szCs w:val="16"/>
              </w:rPr>
            </w:pPr>
          </w:p>
        </w:tc>
        <w:tc>
          <w:tcPr>
            <w:tcW w:w="0" w:type="auto"/>
            <w:vMerge/>
            <w:vAlign w:val="center"/>
            <w:hideMark/>
          </w:tcPr>
          <w:p w:rsidR="00000000" w:rsidRDefault="00D304CF">
            <w:pPr>
              <w:rPr>
                <w:rFonts w:eastAsia="Times New Roman"/>
                <w:sz w:val="20"/>
                <w:szCs w:val="20"/>
              </w:rPr>
            </w:pPr>
          </w:p>
        </w:tc>
        <w:tc>
          <w:tcPr>
            <w:tcW w:w="0" w:type="auto"/>
            <w:gridSpan w:val="3"/>
            <w:vMerge/>
            <w:tcBorders>
              <w:bottom w:val="single" w:sz="6" w:space="0" w:color="000000"/>
            </w:tcBorders>
            <w:vAlign w:val="center"/>
            <w:hideMark/>
          </w:tcPr>
          <w:p w:rsidR="00000000" w:rsidRDefault="00D304CF">
            <w:pPr>
              <w:rPr>
                <w:rFonts w:eastAsia="Times New Roman"/>
                <w:sz w:val="16"/>
                <w:szCs w:val="16"/>
              </w:rPr>
            </w:pPr>
          </w:p>
        </w:tc>
        <w:tc>
          <w:tcPr>
            <w:tcW w:w="0" w:type="auto"/>
            <w:vMerge/>
            <w:vAlign w:val="center"/>
            <w:hideMark/>
          </w:tcPr>
          <w:p w:rsidR="00000000" w:rsidRDefault="00D304CF">
            <w:pPr>
              <w:rPr>
                <w:rFonts w:eastAsia="Times New Roman"/>
                <w:sz w:val="20"/>
                <w:szCs w:val="20"/>
              </w:rPr>
            </w:pPr>
          </w:p>
        </w:tc>
        <w:tc>
          <w:tcPr>
            <w:tcW w:w="0" w:type="auto"/>
            <w:gridSpan w:val="3"/>
            <w:vMerge/>
            <w:tcBorders>
              <w:bottom w:val="single" w:sz="6" w:space="0" w:color="000000"/>
            </w:tcBorders>
            <w:vAlign w:val="center"/>
            <w:hideMark/>
          </w:tcPr>
          <w:p w:rsidR="00000000" w:rsidRDefault="00D304CF">
            <w:pPr>
              <w:rPr>
                <w:rFonts w:eastAsia="Times New Roman"/>
                <w:sz w:val="16"/>
                <w:szCs w:val="16"/>
              </w:rPr>
            </w:pPr>
          </w:p>
        </w:tc>
      </w:tr>
      <w:tr w:rsidR="00D304CF">
        <w:trPr>
          <w:divId w:val="942616501"/>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Balance—January 1, 2019</w:t>
            </w:r>
          </w:p>
        </w:tc>
        <w:tc>
          <w:tcPr>
            <w:tcW w:w="0" w:type="auto"/>
            <w:shd w:val="clear" w:color="auto" w:fill="CCEEFF"/>
            <w:tcMar>
              <w:top w:w="30" w:type="dxa"/>
              <w:left w:w="30" w:type="dxa"/>
              <w:bottom w:w="30" w:type="dxa"/>
              <w:right w:w="30" w:type="dxa"/>
            </w:tcMar>
            <w:vAlign w:val="bottom"/>
            <w:hideMark/>
          </w:tcPr>
          <w:p w:rsidR="00000000" w:rsidRDefault="00D304CF">
            <w:pPr>
              <w:divId w:val="8165333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46,353,309</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4294751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464</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2341944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2,423,871</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0438221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(35,000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13365684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198,352</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7647686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(111,135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6070042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52,681</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942616501"/>
        </w:trPr>
        <w:tc>
          <w:tcPr>
            <w:tcW w:w="0" w:type="auto"/>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Proceeds from exercise of stock options and employee stock purchase plan</w:t>
            </w:r>
          </w:p>
        </w:tc>
        <w:tc>
          <w:tcPr>
            <w:tcW w:w="0" w:type="auto"/>
            <w:tcMar>
              <w:top w:w="30" w:type="dxa"/>
              <w:left w:w="30" w:type="dxa"/>
              <w:bottom w:w="30" w:type="dxa"/>
              <w:right w:w="30" w:type="dxa"/>
            </w:tcMar>
            <w:vAlign w:val="bottom"/>
            <w:hideMark/>
          </w:tcPr>
          <w:p w:rsidR="00000000" w:rsidRDefault="00D304CF">
            <w:pPr>
              <w:divId w:val="4290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17,642</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539127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205527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929048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971590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21</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849712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2093235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21</w:t>
            </w:r>
          </w:p>
        </w:tc>
        <w:tc>
          <w:tcPr>
            <w:tcW w:w="0" w:type="auto"/>
            <w:vAlign w:val="bottom"/>
            <w:hideMark/>
          </w:tcPr>
          <w:p w:rsidR="00000000" w:rsidRDefault="00D304CF">
            <w:pPr>
              <w:rPr>
                <w:rFonts w:eastAsia="Times New Roman"/>
                <w:sz w:val="20"/>
                <w:szCs w:val="20"/>
              </w:rPr>
            </w:pPr>
          </w:p>
        </w:tc>
      </w:tr>
      <w:tr w:rsidR="00000000">
        <w:trPr>
          <w:divId w:val="942616501"/>
        </w:trPr>
        <w:tc>
          <w:tcPr>
            <w:tcW w:w="0" w:type="auto"/>
            <w:shd w:val="clear" w:color="auto" w:fill="CCEEFF"/>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D304CF">
            <w:pPr>
              <w:divId w:val="1207109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452217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142842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42144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416026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737</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045904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706874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737</w:t>
            </w:r>
          </w:p>
        </w:tc>
        <w:tc>
          <w:tcPr>
            <w:tcW w:w="0" w:type="auto"/>
            <w:shd w:val="clear" w:color="auto" w:fill="CCEEFF"/>
            <w:vAlign w:val="bottom"/>
            <w:hideMark/>
          </w:tcPr>
          <w:p w:rsidR="00000000" w:rsidRDefault="00D304CF">
            <w:pPr>
              <w:rPr>
                <w:rFonts w:eastAsia="Times New Roman"/>
                <w:sz w:val="20"/>
                <w:szCs w:val="20"/>
              </w:rPr>
            </w:pPr>
          </w:p>
        </w:tc>
      </w:tr>
      <w:tr w:rsidR="00000000">
        <w:trPr>
          <w:divId w:val="942616501"/>
        </w:trPr>
        <w:tc>
          <w:tcPr>
            <w:tcW w:w="0" w:type="auto"/>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Adoption of ASU No. 2016-02,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(Topic 842)</w:t>
            </w:r>
          </w:p>
        </w:tc>
        <w:tc>
          <w:tcPr>
            <w:tcW w:w="0" w:type="auto"/>
            <w:tcMar>
              <w:top w:w="30" w:type="dxa"/>
              <w:left w:w="30" w:type="dxa"/>
              <w:bottom w:w="30" w:type="dxa"/>
              <w:right w:w="30" w:type="dxa"/>
            </w:tcMar>
            <w:vAlign w:val="bottom"/>
            <w:hideMark/>
          </w:tcPr>
          <w:p w:rsidR="00000000" w:rsidRDefault="00D304CF">
            <w:pPr>
              <w:divId w:val="440803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316956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950814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252325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269660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276450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(5,992</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12290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(5,992</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942616501"/>
        </w:trPr>
        <w:tc>
          <w:tcPr>
            <w:tcW w:w="0" w:type="auto"/>
            <w:shd w:val="clear" w:color="auto" w:fill="CCEEFF"/>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Net loss</w:t>
            </w:r>
          </w:p>
        </w:tc>
        <w:tc>
          <w:tcPr>
            <w:tcW w:w="0" w:type="auto"/>
            <w:shd w:val="clear" w:color="auto" w:fill="CCEEFF"/>
            <w:tcMar>
              <w:top w:w="30" w:type="dxa"/>
              <w:left w:w="30" w:type="dxa"/>
              <w:bottom w:w="30" w:type="dxa"/>
              <w:right w:w="30" w:type="dxa"/>
            </w:tcMar>
            <w:vAlign w:val="bottom"/>
            <w:hideMark/>
          </w:tcPr>
          <w:p w:rsidR="00000000" w:rsidRDefault="00D304CF">
            <w:pPr>
              <w:divId w:val="7851516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7178972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7565909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4237942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8801672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9390993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(1,851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1714696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(1,851</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942616501"/>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Balance—April 2, 2019</w:t>
            </w:r>
          </w:p>
        </w:tc>
        <w:tc>
          <w:tcPr>
            <w:tcW w:w="0" w:type="auto"/>
            <w:tcMar>
              <w:top w:w="30" w:type="dxa"/>
              <w:left w:w="30" w:type="dxa"/>
              <w:bottom w:w="30" w:type="dxa"/>
              <w:right w:w="30" w:type="dxa"/>
            </w:tcMar>
            <w:vAlign w:val="bottom"/>
            <w:hideMark/>
          </w:tcPr>
          <w:p w:rsidR="00000000" w:rsidRDefault="00D304CF">
            <w:pPr>
              <w:divId w:val="259846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46,370,951</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3607900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464</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8360704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2,423,871</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6866422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(35,000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6205725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199,110</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7626024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(118,978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8974662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45,596</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r>
      <w:tr w:rsidR="00000000">
        <w:trPr>
          <w:divId w:val="942616501"/>
        </w:trPr>
        <w:tc>
          <w:tcPr>
            <w:tcW w:w="0" w:type="auto"/>
            <w:shd w:val="clear" w:color="auto" w:fill="CCEEFF"/>
            <w:tcMar>
              <w:top w:w="30" w:type="dxa"/>
              <w:left w:w="30" w:type="dxa"/>
              <w:bottom w:w="30" w:type="dxa"/>
              <w:right w:w="30" w:type="dxa"/>
            </w:tcMar>
            <w:vAlign w:val="bottom"/>
            <w:hideMark/>
          </w:tcPr>
          <w:p w:rsidR="00000000" w:rsidRDefault="00D304CF">
            <w:pPr>
              <w:divId w:val="1955357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483892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304CF">
            <w:pPr>
              <w:divId w:val="756678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9201407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309557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450860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304CF">
            <w:pPr>
              <w:divId w:val="977996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4119986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2108691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21095438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68431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4558770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961810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9810316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1673144671"/>
              <w:rPr>
                <w:rFonts w:eastAsia="Times New Roman"/>
                <w:sz w:val="20"/>
                <w:szCs w:val="20"/>
              </w:rPr>
            </w:pPr>
            <w:r>
              <w:rPr>
                <w:rFonts w:ascii="inherit" w:eastAsia="Times New Roman" w:hAnsi="inherit"/>
                <w:sz w:val="20"/>
                <w:szCs w:val="20"/>
              </w:rPr>
              <w:t> </w:t>
            </w:r>
          </w:p>
        </w:tc>
      </w:tr>
      <w:tr w:rsidR="00000000">
        <w:trPr>
          <w:divId w:val="942616501"/>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Balance—January 2, 2018</w:t>
            </w:r>
          </w:p>
        </w:tc>
        <w:tc>
          <w:tcPr>
            <w:tcW w:w="0" w:type="auto"/>
            <w:tcMar>
              <w:top w:w="30" w:type="dxa"/>
              <w:left w:w="30" w:type="dxa"/>
              <w:bottom w:w="30" w:type="dxa"/>
              <w:right w:w="30" w:type="dxa"/>
            </w:tcMar>
            <w:vAlign w:val="bottom"/>
            <w:hideMark/>
          </w:tcPr>
          <w:p w:rsidR="00000000" w:rsidRDefault="00D304CF">
            <w:pPr>
              <w:divId w:val="987637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43,550,329</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388533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436</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723679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2,423,871</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960306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(35,000</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648783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171,613</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45054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(101,188</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677391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35,861</w:t>
            </w:r>
          </w:p>
        </w:tc>
        <w:tc>
          <w:tcPr>
            <w:tcW w:w="0" w:type="auto"/>
            <w:vAlign w:val="bottom"/>
            <w:hideMark/>
          </w:tcPr>
          <w:p w:rsidR="00000000" w:rsidRDefault="00D304CF">
            <w:pPr>
              <w:rPr>
                <w:rFonts w:eastAsia="Times New Roman"/>
                <w:sz w:val="20"/>
                <w:szCs w:val="20"/>
              </w:rPr>
            </w:pPr>
          </w:p>
        </w:tc>
      </w:tr>
      <w:tr w:rsidR="00000000">
        <w:trPr>
          <w:divId w:val="942616501"/>
        </w:trPr>
        <w:tc>
          <w:tcPr>
            <w:tcW w:w="0" w:type="auto"/>
            <w:shd w:val="clear" w:color="auto" w:fill="CCEEFF"/>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Proceeds from exercise of stock options and employee stock purchase plan</w:t>
            </w:r>
          </w:p>
        </w:tc>
        <w:tc>
          <w:tcPr>
            <w:tcW w:w="0" w:type="auto"/>
            <w:shd w:val="clear" w:color="auto" w:fill="CCEEFF"/>
            <w:tcMar>
              <w:top w:w="30" w:type="dxa"/>
              <w:left w:w="30" w:type="dxa"/>
              <w:bottom w:w="30" w:type="dxa"/>
              <w:right w:w="30" w:type="dxa"/>
            </w:tcMar>
            <w:vAlign w:val="bottom"/>
            <w:hideMark/>
          </w:tcPr>
          <w:p w:rsidR="00000000" w:rsidRDefault="00D304CF">
            <w:pPr>
              <w:divId w:val="1728991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8,983</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352272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091921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948460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744181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09474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556434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rsidR="00000000" w:rsidRDefault="00D304CF">
            <w:pPr>
              <w:rPr>
                <w:rFonts w:eastAsia="Times New Roman"/>
                <w:sz w:val="20"/>
                <w:szCs w:val="20"/>
              </w:rPr>
            </w:pPr>
          </w:p>
        </w:tc>
      </w:tr>
      <w:tr w:rsidR="00000000">
        <w:trPr>
          <w:divId w:val="942616501"/>
        </w:trPr>
        <w:tc>
          <w:tcPr>
            <w:tcW w:w="0" w:type="auto"/>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Stock-based compensation expense</w:t>
            </w:r>
          </w:p>
        </w:tc>
        <w:tc>
          <w:tcPr>
            <w:tcW w:w="0" w:type="auto"/>
            <w:tcMar>
              <w:top w:w="30" w:type="dxa"/>
              <w:left w:w="30" w:type="dxa"/>
              <w:bottom w:w="30" w:type="dxa"/>
              <w:right w:w="30" w:type="dxa"/>
            </w:tcMar>
            <w:vAlign w:val="bottom"/>
            <w:hideMark/>
          </w:tcPr>
          <w:p w:rsidR="00000000" w:rsidRDefault="00D304CF">
            <w:pPr>
              <w:divId w:val="1747338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902329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649703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591155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311983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592</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038816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977956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592</w:t>
            </w:r>
          </w:p>
        </w:tc>
        <w:tc>
          <w:tcPr>
            <w:tcW w:w="0" w:type="auto"/>
            <w:vAlign w:val="bottom"/>
            <w:hideMark/>
          </w:tcPr>
          <w:p w:rsidR="00000000" w:rsidRDefault="00D304CF">
            <w:pPr>
              <w:rPr>
                <w:rFonts w:eastAsia="Times New Roman"/>
                <w:sz w:val="20"/>
                <w:szCs w:val="20"/>
              </w:rPr>
            </w:pPr>
          </w:p>
        </w:tc>
      </w:tr>
      <w:tr w:rsidR="00000000">
        <w:trPr>
          <w:divId w:val="942616501"/>
        </w:trPr>
        <w:tc>
          <w:tcPr>
            <w:tcW w:w="0" w:type="auto"/>
            <w:shd w:val="clear" w:color="auto" w:fill="CCEEFF"/>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Adoption of ASU No. 2014-09,</w:t>
            </w:r>
            <w:r>
              <w:rPr>
                <w:rFonts w:ascii="inherit" w:eastAsia="Times New Roman" w:hAnsi="inherit"/>
                <w:sz w:val="20"/>
                <w:szCs w:val="20"/>
              </w:rPr>
              <w:t xml:space="preserve"> </w:t>
            </w:r>
            <w:r>
              <w:rPr>
                <w:rFonts w:ascii="inherit" w:eastAsia="Times New Roman" w:hAnsi="inherit"/>
                <w:i/>
                <w:iCs/>
                <w:sz w:val="20"/>
                <w:szCs w:val="20"/>
              </w:rPr>
              <w:t>Revenue from Contracts with Customers</w:t>
            </w:r>
            <w:r>
              <w:rPr>
                <w:rFonts w:ascii="inherit" w:eastAsia="Times New Roman" w:hAnsi="inherit"/>
                <w:sz w:val="20"/>
                <w:szCs w:val="20"/>
              </w:rPr>
              <w:t> (Topic 606)</w:t>
            </w:r>
          </w:p>
        </w:tc>
        <w:tc>
          <w:tcPr>
            <w:tcW w:w="0" w:type="auto"/>
            <w:shd w:val="clear" w:color="auto" w:fill="CCEEFF"/>
            <w:tcMar>
              <w:top w:w="30" w:type="dxa"/>
              <w:left w:w="30" w:type="dxa"/>
              <w:bottom w:w="30" w:type="dxa"/>
              <w:right w:w="30" w:type="dxa"/>
            </w:tcMar>
            <w:vAlign w:val="bottom"/>
            <w:hideMark/>
          </w:tcPr>
          <w:p w:rsidR="00000000" w:rsidRDefault="00D304CF">
            <w:pPr>
              <w:divId w:val="1834906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2550912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669020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74729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646202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071921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(1,506</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1364944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(1,506</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942616501"/>
        </w:trPr>
        <w:tc>
          <w:tcPr>
            <w:tcW w:w="0" w:type="auto"/>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30" w:type="dxa"/>
            </w:tcMar>
            <w:vAlign w:val="bottom"/>
            <w:hideMark/>
          </w:tcPr>
          <w:p w:rsidR="00000000" w:rsidRDefault="00D304CF">
            <w:pPr>
              <w:divId w:val="3716133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6712563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3218884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8346883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2945261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0398151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(3,575</w:t>
            </w:r>
          </w:p>
        </w:tc>
        <w:tc>
          <w:tcPr>
            <w:tcW w:w="0" w:type="auto"/>
            <w:tcBorders>
              <w:bottom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527839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(3,575</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D304CF">
        <w:trPr>
          <w:divId w:val="942616501"/>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Balance—April 3, 2018</w:t>
            </w:r>
          </w:p>
        </w:tc>
        <w:tc>
          <w:tcPr>
            <w:tcW w:w="0" w:type="auto"/>
            <w:shd w:val="clear" w:color="auto" w:fill="CCEEFF"/>
            <w:tcMar>
              <w:top w:w="30" w:type="dxa"/>
              <w:left w:w="30" w:type="dxa"/>
              <w:bottom w:w="30" w:type="dxa"/>
              <w:right w:w="30" w:type="dxa"/>
            </w:tcMar>
            <w:vAlign w:val="bottom"/>
            <w:hideMark/>
          </w:tcPr>
          <w:p w:rsidR="00000000" w:rsidRDefault="00D304CF">
            <w:pPr>
              <w:divId w:val="19999213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43,559,312</w:t>
            </w:r>
          </w:p>
        </w:tc>
        <w:tc>
          <w:tcPr>
            <w:tcW w:w="0" w:type="auto"/>
            <w:tcBorders>
              <w:top w:val="single" w:sz="6" w:space="0" w:color="000000"/>
              <w:bottom w:val="doub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7415575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436</w:t>
            </w:r>
          </w:p>
        </w:tc>
        <w:tc>
          <w:tcPr>
            <w:tcW w:w="0" w:type="auto"/>
            <w:tcBorders>
              <w:top w:val="single" w:sz="6" w:space="0" w:color="000000"/>
              <w:bottom w:val="doub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232189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2,423,871</w:t>
            </w:r>
          </w:p>
        </w:tc>
        <w:tc>
          <w:tcPr>
            <w:tcW w:w="0" w:type="auto"/>
            <w:tcBorders>
              <w:top w:val="single" w:sz="6" w:space="0" w:color="000000"/>
              <w:bottom w:val="doub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0286729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(35,000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13794032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172,240</w:t>
            </w:r>
          </w:p>
        </w:tc>
        <w:tc>
          <w:tcPr>
            <w:tcW w:w="0" w:type="auto"/>
            <w:tcBorders>
              <w:top w:val="single" w:sz="6" w:space="0" w:color="000000"/>
              <w:bottom w:val="doub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6776151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(106,269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9517140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31,407</w:t>
            </w:r>
          </w:p>
        </w:tc>
        <w:tc>
          <w:tcPr>
            <w:tcW w:w="0" w:type="auto"/>
            <w:tcBorders>
              <w:top w:val="single" w:sz="6" w:space="0" w:color="000000"/>
              <w:bottom w:val="double" w:sz="6" w:space="0" w:color="000000"/>
            </w:tcBorders>
            <w:shd w:val="clear" w:color="auto" w:fill="CCEEFF"/>
            <w:vAlign w:val="bottom"/>
            <w:hideMark/>
          </w:tcPr>
          <w:p w:rsidR="00000000" w:rsidRDefault="00D304CF">
            <w:pPr>
              <w:rPr>
                <w:rFonts w:eastAsia="Times New Roman"/>
                <w:sz w:val="20"/>
                <w:szCs w:val="20"/>
              </w:rPr>
            </w:pPr>
          </w:p>
        </w:tc>
      </w:tr>
    </w:tbl>
    <w:p w:rsidR="00000000" w:rsidRDefault="00D304CF">
      <w:pPr>
        <w:spacing w:line="288" w:lineRule="auto"/>
        <w:divId w:val="496918724"/>
        <w:rPr>
          <w:rFonts w:eastAsia="Times New Roman"/>
          <w:sz w:val="20"/>
          <w:szCs w:val="20"/>
        </w:rPr>
      </w:pPr>
      <w:r>
        <w:rPr>
          <w:rFonts w:ascii="inherit" w:eastAsia="Times New Roman" w:hAnsi="inherit"/>
          <w:sz w:val="20"/>
          <w:szCs w:val="20"/>
        </w:rPr>
        <w:t>_____________</w:t>
      </w:r>
    </w:p>
    <w:tbl>
      <w:tblPr>
        <w:tblW w:w="0" w:type="auto"/>
        <w:tblCellSpacing w:w="0" w:type="dxa"/>
        <w:tblCellMar>
          <w:left w:w="0" w:type="dxa"/>
          <w:right w:w="0" w:type="dxa"/>
        </w:tblCellMar>
        <w:tblLook w:val="04A0" w:firstRow="1" w:lastRow="0" w:firstColumn="1" w:lastColumn="0" w:noHBand="0" w:noVBand="1"/>
      </w:tblPr>
      <w:tblGrid>
        <w:gridCol w:w="720"/>
        <w:gridCol w:w="4437"/>
      </w:tblGrid>
      <w:tr w:rsidR="00000000">
        <w:trPr>
          <w:tblCellSpacing w:w="0" w:type="dxa"/>
        </w:trPr>
        <w:tc>
          <w:tcPr>
            <w:tcW w:w="720" w:type="dxa"/>
            <w:vAlign w:val="center"/>
            <w:hideMark/>
          </w:tcPr>
          <w:p w:rsidR="00000000" w:rsidRDefault="00D304CF">
            <w:pPr>
              <w:spacing w:line="288" w:lineRule="auto"/>
              <w:rPr>
                <w:rFonts w:eastAsia="Times New Roman"/>
                <w:sz w:val="20"/>
                <w:szCs w:val="20"/>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1909461984"/>
              <w:rPr>
                <w:rFonts w:eastAsia="Times New Roman"/>
                <w:sz w:val="16"/>
                <w:szCs w:val="16"/>
              </w:rPr>
            </w:pPr>
            <w:r>
              <w:rPr>
                <w:rFonts w:ascii="inherit" w:eastAsia="Times New Roman" w:hAnsi="inherit"/>
                <w:sz w:val="16"/>
                <w:szCs w:val="16"/>
              </w:rPr>
              <w:t>(1)</w:t>
            </w:r>
          </w:p>
        </w:tc>
        <w:tc>
          <w:tcPr>
            <w:tcW w:w="0" w:type="auto"/>
            <w:hideMark/>
          </w:tcPr>
          <w:p w:rsidR="00000000" w:rsidRDefault="00D304CF">
            <w:pPr>
              <w:spacing w:line="288" w:lineRule="auto"/>
              <w:divId w:val="80684143"/>
              <w:rPr>
                <w:rFonts w:eastAsia="Times New Roman"/>
                <w:sz w:val="16"/>
                <w:szCs w:val="16"/>
              </w:rPr>
            </w:pPr>
            <w:r>
              <w:rPr>
                <w:rFonts w:ascii="inherit" w:eastAsia="Times New Roman" w:hAnsi="inherit"/>
                <w:sz w:val="16"/>
                <w:szCs w:val="16"/>
              </w:rPr>
              <w:t>Unless otherwise noted, activity relates to Class A common stock.</w:t>
            </w:r>
          </w:p>
        </w:tc>
      </w:tr>
    </w:tbl>
    <w:p w:rsidR="00000000" w:rsidRDefault="00D304CF">
      <w:pPr>
        <w:spacing w:line="288" w:lineRule="auto"/>
        <w:jc w:val="center"/>
        <w:rPr>
          <w:rFonts w:eastAsia="Times New Roman"/>
          <w:sz w:val="20"/>
          <w:szCs w:val="20"/>
        </w:rPr>
      </w:pPr>
    </w:p>
    <w:p w:rsidR="00000000" w:rsidRDefault="00D304CF">
      <w:pPr>
        <w:spacing w:line="288" w:lineRule="auto"/>
        <w:jc w:val="center"/>
        <w:rPr>
          <w:rFonts w:eastAsia="Times New Roman"/>
          <w:sz w:val="20"/>
          <w:szCs w:val="20"/>
        </w:rPr>
      </w:pPr>
      <w:r>
        <w:rPr>
          <w:rFonts w:ascii="inherit" w:eastAsia="Times New Roman" w:hAnsi="inherit"/>
          <w:i/>
          <w:iCs/>
          <w:sz w:val="20"/>
          <w:szCs w:val="20"/>
        </w:rPr>
        <w:t>See accompanying notes to condensed consolidated financial statements.</w:t>
      </w:r>
    </w:p>
    <w:p w:rsidR="00000000" w:rsidRDefault="00D304CF">
      <w:pPr>
        <w:spacing w:line="288" w:lineRule="auto"/>
        <w:divId w:val="1122916391"/>
        <w:rPr>
          <w:rFonts w:eastAsia="Times New Roman"/>
          <w:sz w:val="20"/>
          <w:szCs w:val="20"/>
        </w:rPr>
      </w:pPr>
    </w:p>
    <w:p w:rsidR="00000000" w:rsidRDefault="00D304CF">
      <w:pPr>
        <w:divId w:val="1703555189"/>
        <w:rPr>
          <w:rFonts w:eastAsia="Times New Roman"/>
          <w:sz w:val="20"/>
          <w:szCs w:val="20"/>
        </w:rPr>
      </w:pPr>
    </w:p>
    <w:p w:rsidR="00000000" w:rsidRDefault="00D304CF">
      <w:pPr>
        <w:spacing w:line="288" w:lineRule="auto"/>
        <w:jc w:val="center"/>
        <w:divId w:val="339816187"/>
        <w:rPr>
          <w:rFonts w:eastAsia="Times New Roman"/>
          <w:sz w:val="20"/>
          <w:szCs w:val="20"/>
        </w:rPr>
      </w:pPr>
      <w:r>
        <w:rPr>
          <w:rFonts w:ascii="inherit" w:eastAsia="Times New Roman" w:hAnsi="inherit"/>
          <w:sz w:val="20"/>
          <w:szCs w:val="20"/>
        </w:rPr>
        <w:t>4</w:t>
      </w:r>
    </w:p>
    <w:p w:rsidR="00000000" w:rsidRDefault="00D304CF">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D304CF">
      <w:pPr>
        <w:spacing w:line="288" w:lineRule="auto"/>
        <w:divId w:val="1743600935"/>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84249142"/>
        <w:rPr>
          <w:rFonts w:eastAsia="Times New Roman"/>
          <w:sz w:val="20"/>
          <w:szCs w:val="20"/>
        </w:rPr>
      </w:pPr>
    </w:p>
    <w:p w:rsidR="00000000" w:rsidRDefault="00D304CF">
      <w:pPr>
        <w:spacing w:line="288" w:lineRule="auto"/>
        <w:jc w:val="cente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D304CF">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rsidR="00000000" w:rsidRDefault="00D304CF">
      <w:pPr>
        <w:spacing w:line="288" w:lineRule="auto"/>
        <w:jc w:val="center"/>
        <w:rPr>
          <w:rFonts w:eastAsia="Times New Roman"/>
          <w:sz w:val="20"/>
          <w:szCs w:val="20"/>
        </w:rPr>
      </w:pPr>
      <w:r>
        <w:rPr>
          <w:rFonts w:ascii="inherit" w:eastAsia="Times New Roman" w:hAnsi="inherit"/>
          <w:b/>
          <w:bCs/>
          <w:sz w:val="20"/>
          <w:szCs w:val="20"/>
        </w:rPr>
        <w:t>(in thousands, unaudited)</w:t>
      </w:r>
    </w:p>
    <w:p w:rsidR="00000000" w:rsidRDefault="00D304CF">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916"/>
        <w:gridCol w:w="105"/>
        <w:gridCol w:w="132"/>
        <w:gridCol w:w="851"/>
        <w:gridCol w:w="107"/>
        <w:gridCol w:w="105"/>
        <w:gridCol w:w="132"/>
        <w:gridCol w:w="851"/>
        <w:gridCol w:w="107"/>
      </w:tblGrid>
      <w:tr w:rsidR="00000000">
        <w:trPr>
          <w:divId w:val="213742327"/>
        </w:trPr>
        <w:tc>
          <w:tcPr>
            <w:tcW w:w="0" w:type="auto"/>
            <w:gridSpan w:val="9"/>
            <w:vAlign w:val="center"/>
            <w:hideMark/>
          </w:tcPr>
          <w:p w:rsidR="00000000" w:rsidRDefault="00D304CF">
            <w:pPr>
              <w:spacing w:line="288" w:lineRule="auto"/>
              <w:jc w:val="center"/>
              <w:rPr>
                <w:rFonts w:eastAsia="Times New Roman"/>
                <w:sz w:val="20"/>
                <w:szCs w:val="20"/>
              </w:rPr>
            </w:pPr>
          </w:p>
        </w:tc>
      </w:tr>
      <w:tr w:rsidR="00000000">
        <w:trPr>
          <w:divId w:val="213742327"/>
        </w:trPr>
        <w:tc>
          <w:tcPr>
            <w:tcW w:w="36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213742327"/>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D304CF">
            <w:pPr>
              <w:divId w:val="40352571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Fiscal Quarter Ended</w:t>
            </w:r>
          </w:p>
        </w:tc>
      </w:tr>
      <w:tr w:rsidR="00000000">
        <w:trPr>
          <w:divId w:val="213742327"/>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304CF">
            <w:pPr>
              <w:divId w:val="5285633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304CF">
            <w:pPr>
              <w:divId w:val="4695171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213742327"/>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b/>
                <w:bCs/>
                <w:sz w:val="20"/>
                <w:szCs w:val="20"/>
              </w:rPr>
              <w:t>Operating activities</w:t>
            </w:r>
          </w:p>
        </w:tc>
        <w:tc>
          <w:tcPr>
            <w:tcW w:w="0" w:type="auto"/>
            <w:shd w:val="clear" w:color="auto" w:fill="CCEEFF"/>
            <w:tcMar>
              <w:top w:w="30" w:type="dxa"/>
              <w:left w:w="30" w:type="dxa"/>
              <w:bottom w:w="30" w:type="dxa"/>
              <w:right w:w="30" w:type="dxa"/>
            </w:tcMar>
            <w:vAlign w:val="bottom"/>
            <w:hideMark/>
          </w:tcPr>
          <w:p w:rsidR="00000000" w:rsidRDefault="00D304CF">
            <w:pPr>
              <w:divId w:val="9099678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7244543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213742327"/>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30" w:type="dxa"/>
            </w:tcMar>
            <w:vAlign w:val="bottom"/>
            <w:hideMark/>
          </w:tcPr>
          <w:p w:rsidR="00000000" w:rsidRDefault="00D304CF">
            <w:pPr>
              <w:divId w:val="791554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(1,851</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902563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(3,575</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213742327"/>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Adjustments to reconcile net loss to net cash provided by (used in) operating activities:</w:t>
            </w:r>
          </w:p>
        </w:tc>
        <w:tc>
          <w:tcPr>
            <w:tcW w:w="0" w:type="auto"/>
            <w:shd w:val="clear" w:color="auto" w:fill="CCEEFF"/>
            <w:tcMar>
              <w:top w:w="30" w:type="dxa"/>
              <w:left w:w="30" w:type="dxa"/>
              <w:bottom w:w="30" w:type="dxa"/>
              <w:right w:w="30" w:type="dxa"/>
            </w:tcMar>
            <w:vAlign w:val="bottom"/>
            <w:hideMark/>
          </w:tcPr>
          <w:p w:rsidR="00000000" w:rsidRDefault="00D304CF">
            <w:pPr>
              <w:divId w:val="20132137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532770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213742327"/>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D304CF">
            <w:pPr>
              <w:divId w:val="593780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5,507</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440952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5,820</w:t>
            </w:r>
          </w:p>
        </w:tc>
        <w:tc>
          <w:tcPr>
            <w:tcW w:w="0" w:type="auto"/>
            <w:vAlign w:val="bottom"/>
            <w:hideMark/>
          </w:tcPr>
          <w:p w:rsidR="00000000" w:rsidRDefault="00D304CF">
            <w:pPr>
              <w:rPr>
                <w:rFonts w:eastAsia="Times New Roman"/>
                <w:sz w:val="20"/>
                <w:szCs w:val="20"/>
              </w:rPr>
            </w:pPr>
          </w:p>
        </w:tc>
      </w:tr>
      <w:tr w:rsidR="00000000">
        <w:trPr>
          <w:divId w:val="213742327"/>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Deferred income taxes</w:t>
            </w:r>
          </w:p>
        </w:tc>
        <w:tc>
          <w:tcPr>
            <w:tcW w:w="0" w:type="auto"/>
            <w:shd w:val="clear" w:color="auto" w:fill="CCEEFF"/>
            <w:tcMar>
              <w:top w:w="30" w:type="dxa"/>
              <w:left w:w="30" w:type="dxa"/>
              <w:bottom w:w="30" w:type="dxa"/>
              <w:right w:w="30" w:type="dxa"/>
            </w:tcMar>
            <w:vAlign w:val="bottom"/>
            <w:hideMark/>
          </w:tcPr>
          <w:p w:rsidR="00000000" w:rsidRDefault="00D304CF">
            <w:pPr>
              <w:divId w:val="995915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366952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(245</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213742327"/>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Restaurant impairments, closure costs and asset disposals</w:t>
            </w:r>
          </w:p>
        </w:tc>
        <w:tc>
          <w:tcPr>
            <w:tcW w:w="0" w:type="auto"/>
            <w:tcMar>
              <w:top w:w="30" w:type="dxa"/>
              <w:left w:w="30" w:type="dxa"/>
              <w:bottom w:w="30" w:type="dxa"/>
              <w:right w:w="30" w:type="dxa"/>
            </w:tcMar>
            <w:vAlign w:val="bottom"/>
            <w:hideMark/>
          </w:tcPr>
          <w:p w:rsidR="00000000" w:rsidRDefault="00D304CF">
            <w:pPr>
              <w:divId w:val="1451784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145</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538511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1,419</w:t>
            </w:r>
          </w:p>
        </w:tc>
        <w:tc>
          <w:tcPr>
            <w:tcW w:w="0" w:type="auto"/>
            <w:vAlign w:val="bottom"/>
            <w:hideMark/>
          </w:tcPr>
          <w:p w:rsidR="00000000" w:rsidRDefault="00D304CF">
            <w:pPr>
              <w:rPr>
                <w:rFonts w:eastAsia="Times New Roman"/>
                <w:sz w:val="20"/>
                <w:szCs w:val="20"/>
              </w:rPr>
            </w:pPr>
          </w:p>
        </w:tc>
      </w:tr>
      <w:tr w:rsidR="00000000">
        <w:trPr>
          <w:divId w:val="213742327"/>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Amortization of debt issuance costs</w:t>
            </w:r>
          </w:p>
        </w:tc>
        <w:tc>
          <w:tcPr>
            <w:tcW w:w="0" w:type="auto"/>
            <w:shd w:val="clear" w:color="auto" w:fill="CCEEFF"/>
            <w:tcMar>
              <w:top w:w="30" w:type="dxa"/>
              <w:left w:w="30" w:type="dxa"/>
              <w:bottom w:w="30" w:type="dxa"/>
              <w:right w:w="30" w:type="dxa"/>
            </w:tcMar>
            <w:vAlign w:val="bottom"/>
            <w:hideMark/>
          </w:tcPr>
          <w:p w:rsidR="00000000" w:rsidRDefault="00D304CF">
            <w:pPr>
              <w:divId w:val="1913157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125</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369456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210</w:t>
            </w:r>
          </w:p>
        </w:tc>
        <w:tc>
          <w:tcPr>
            <w:tcW w:w="0" w:type="auto"/>
            <w:shd w:val="clear" w:color="auto" w:fill="CCEEFF"/>
            <w:vAlign w:val="bottom"/>
            <w:hideMark/>
          </w:tcPr>
          <w:p w:rsidR="00000000" w:rsidRDefault="00D304CF">
            <w:pPr>
              <w:rPr>
                <w:rFonts w:eastAsia="Times New Roman"/>
                <w:sz w:val="20"/>
                <w:szCs w:val="20"/>
              </w:rPr>
            </w:pPr>
          </w:p>
        </w:tc>
      </w:tr>
      <w:tr w:rsidR="00000000">
        <w:trPr>
          <w:divId w:val="213742327"/>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Stock-based compensation</w:t>
            </w:r>
          </w:p>
        </w:tc>
        <w:tc>
          <w:tcPr>
            <w:tcW w:w="0" w:type="auto"/>
            <w:tcMar>
              <w:top w:w="30" w:type="dxa"/>
              <w:left w:w="30" w:type="dxa"/>
              <w:bottom w:w="30" w:type="dxa"/>
              <w:right w:w="30" w:type="dxa"/>
            </w:tcMar>
            <w:vAlign w:val="bottom"/>
            <w:hideMark/>
          </w:tcPr>
          <w:p w:rsidR="00000000" w:rsidRDefault="00D304CF">
            <w:pPr>
              <w:divId w:val="536627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726</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244388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580</w:t>
            </w:r>
          </w:p>
        </w:tc>
        <w:tc>
          <w:tcPr>
            <w:tcW w:w="0" w:type="auto"/>
            <w:vAlign w:val="bottom"/>
            <w:hideMark/>
          </w:tcPr>
          <w:p w:rsidR="00000000" w:rsidRDefault="00D304CF">
            <w:pPr>
              <w:rPr>
                <w:rFonts w:eastAsia="Times New Roman"/>
                <w:sz w:val="20"/>
                <w:szCs w:val="20"/>
              </w:rPr>
            </w:pPr>
          </w:p>
        </w:tc>
      </w:tr>
      <w:tr w:rsidR="00000000">
        <w:trPr>
          <w:divId w:val="213742327"/>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Changes in operating assets and liabilities:</w:t>
            </w:r>
          </w:p>
        </w:tc>
        <w:tc>
          <w:tcPr>
            <w:tcW w:w="0" w:type="auto"/>
            <w:shd w:val="clear" w:color="auto" w:fill="CCEEFF"/>
            <w:tcMar>
              <w:top w:w="30" w:type="dxa"/>
              <w:left w:w="30" w:type="dxa"/>
              <w:bottom w:w="30" w:type="dxa"/>
              <w:right w:w="30" w:type="dxa"/>
            </w:tcMar>
            <w:vAlign w:val="bottom"/>
            <w:hideMark/>
          </w:tcPr>
          <w:p w:rsidR="00000000" w:rsidRDefault="00D304CF">
            <w:pPr>
              <w:divId w:val="16373707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9063313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213742327"/>
        </w:trPr>
        <w:tc>
          <w:tcPr>
            <w:tcW w:w="0" w:type="auto"/>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Accounts receivable</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D304CF">
            <w:pPr>
              <w:divId w:val="545022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362</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114404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745</w:t>
            </w:r>
          </w:p>
        </w:tc>
        <w:tc>
          <w:tcPr>
            <w:tcW w:w="0" w:type="auto"/>
            <w:vAlign w:val="bottom"/>
            <w:hideMark/>
          </w:tcPr>
          <w:p w:rsidR="00000000" w:rsidRDefault="00D304CF">
            <w:pPr>
              <w:rPr>
                <w:rFonts w:eastAsia="Times New Roman"/>
                <w:sz w:val="20"/>
                <w:szCs w:val="20"/>
              </w:rPr>
            </w:pPr>
          </w:p>
        </w:tc>
      </w:tr>
      <w:tr w:rsidR="00000000">
        <w:trPr>
          <w:divId w:val="213742327"/>
        </w:trPr>
        <w:tc>
          <w:tcPr>
            <w:tcW w:w="0" w:type="auto"/>
            <w:shd w:val="clear" w:color="auto" w:fill="CCEEFF"/>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Inventories</w:t>
            </w:r>
          </w:p>
        </w:tc>
        <w:tc>
          <w:tcPr>
            <w:tcW w:w="0" w:type="auto"/>
            <w:shd w:val="clear" w:color="auto" w:fill="CCEEFF"/>
            <w:tcMar>
              <w:top w:w="30" w:type="dxa"/>
              <w:left w:w="30" w:type="dxa"/>
              <w:bottom w:w="30" w:type="dxa"/>
              <w:right w:w="30" w:type="dxa"/>
            </w:tcMar>
            <w:vAlign w:val="bottom"/>
            <w:hideMark/>
          </w:tcPr>
          <w:p w:rsidR="00000000" w:rsidRDefault="00D304CF">
            <w:pPr>
              <w:divId w:val="166940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(223</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855071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(44</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213742327"/>
        </w:trPr>
        <w:tc>
          <w:tcPr>
            <w:tcW w:w="0" w:type="auto"/>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Prepaid expenses and other assets</w:t>
            </w:r>
          </w:p>
        </w:tc>
        <w:tc>
          <w:tcPr>
            <w:tcW w:w="0" w:type="auto"/>
            <w:tcMar>
              <w:top w:w="30" w:type="dxa"/>
              <w:left w:w="30" w:type="dxa"/>
              <w:bottom w:w="30" w:type="dxa"/>
              <w:right w:w="30" w:type="dxa"/>
            </w:tcMar>
            <w:vAlign w:val="bottom"/>
            <w:hideMark/>
          </w:tcPr>
          <w:p w:rsidR="00000000" w:rsidRDefault="00D304CF">
            <w:pPr>
              <w:divId w:val="1917780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50</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45302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651</w:t>
            </w:r>
          </w:p>
        </w:tc>
        <w:tc>
          <w:tcPr>
            <w:tcW w:w="0" w:type="auto"/>
            <w:vAlign w:val="bottom"/>
            <w:hideMark/>
          </w:tcPr>
          <w:p w:rsidR="00000000" w:rsidRDefault="00D304CF">
            <w:pPr>
              <w:rPr>
                <w:rFonts w:eastAsia="Times New Roman"/>
                <w:sz w:val="20"/>
                <w:szCs w:val="20"/>
              </w:rPr>
            </w:pPr>
          </w:p>
        </w:tc>
      </w:tr>
      <w:tr w:rsidR="00000000">
        <w:trPr>
          <w:divId w:val="213742327"/>
        </w:trPr>
        <w:tc>
          <w:tcPr>
            <w:tcW w:w="0" w:type="auto"/>
            <w:shd w:val="clear" w:color="auto" w:fill="CCEEFF"/>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30" w:type="dxa"/>
            </w:tcMar>
            <w:vAlign w:val="bottom"/>
            <w:hideMark/>
          </w:tcPr>
          <w:p w:rsidR="00000000" w:rsidRDefault="00D304CF">
            <w:pPr>
              <w:divId w:val="354384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2,798</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51206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539</w:t>
            </w:r>
          </w:p>
        </w:tc>
        <w:tc>
          <w:tcPr>
            <w:tcW w:w="0" w:type="auto"/>
            <w:shd w:val="clear" w:color="auto" w:fill="CCEEFF"/>
            <w:vAlign w:val="bottom"/>
            <w:hideMark/>
          </w:tcPr>
          <w:p w:rsidR="00000000" w:rsidRDefault="00D304CF">
            <w:pPr>
              <w:rPr>
                <w:rFonts w:eastAsia="Times New Roman"/>
                <w:sz w:val="20"/>
                <w:szCs w:val="20"/>
              </w:rPr>
            </w:pPr>
          </w:p>
        </w:tc>
      </w:tr>
      <w:tr w:rsidR="00000000">
        <w:trPr>
          <w:divId w:val="213742327"/>
        </w:trPr>
        <w:tc>
          <w:tcPr>
            <w:tcW w:w="0" w:type="auto"/>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Deferred rent</w:t>
            </w:r>
          </w:p>
        </w:tc>
        <w:tc>
          <w:tcPr>
            <w:tcW w:w="0" w:type="auto"/>
            <w:tcMar>
              <w:top w:w="30" w:type="dxa"/>
              <w:left w:w="30" w:type="dxa"/>
              <w:bottom w:w="30" w:type="dxa"/>
              <w:right w:w="30" w:type="dxa"/>
            </w:tcMar>
            <w:vAlign w:val="bottom"/>
            <w:hideMark/>
          </w:tcPr>
          <w:p w:rsidR="00000000" w:rsidRDefault="00D304CF">
            <w:pPr>
              <w:divId w:val="476265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15</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160655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(288</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213742327"/>
        </w:trPr>
        <w:tc>
          <w:tcPr>
            <w:tcW w:w="0" w:type="auto"/>
            <w:shd w:val="clear" w:color="auto" w:fill="CCEEFF"/>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Income taxes</w:t>
            </w:r>
          </w:p>
        </w:tc>
        <w:tc>
          <w:tcPr>
            <w:tcW w:w="0" w:type="auto"/>
            <w:shd w:val="clear" w:color="auto" w:fill="CCEEFF"/>
            <w:tcMar>
              <w:top w:w="30" w:type="dxa"/>
              <w:left w:w="30" w:type="dxa"/>
              <w:bottom w:w="30" w:type="dxa"/>
              <w:right w:w="30" w:type="dxa"/>
            </w:tcMar>
            <w:vAlign w:val="bottom"/>
            <w:hideMark/>
          </w:tcPr>
          <w:p w:rsidR="00000000" w:rsidRDefault="00D304CF">
            <w:pPr>
              <w:divId w:val="867566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281739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(26</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213742327"/>
        </w:trPr>
        <w:tc>
          <w:tcPr>
            <w:tcW w:w="0" w:type="auto"/>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Operating lease assets and liabilities</w:t>
            </w:r>
          </w:p>
        </w:tc>
        <w:tc>
          <w:tcPr>
            <w:tcW w:w="0" w:type="auto"/>
            <w:tcMar>
              <w:top w:w="30" w:type="dxa"/>
              <w:left w:w="30" w:type="dxa"/>
              <w:bottom w:w="30" w:type="dxa"/>
              <w:right w:w="30" w:type="dxa"/>
            </w:tcMar>
            <w:vAlign w:val="bottom"/>
            <w:hideMark/>
          </w:tcPr>
          <w:p w:rsidR="00000000" w:rsidRDefault="00D304CF">
            <w:pPr>
              <w:divId w:val="1970742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(343</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037778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r>
      <w:tr w:rsidR="00000000">
        <w:trPr>
          <w:divId w:val="213742327"/>
        </w:trPr>
        <w:tc>
          <w:tcPr>
            <w:tcW w:w="0" w:type="auto"/>
            <w:shd w:val="clear" w:color="auto" w:fill="CCEEFF"/>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Accrued expenses and other liabilities</w:t>
            </w:r>
          </w:p>
        </w:tc>
        <w:tc>
          <w:tcPr>
            <w:tcW w:w="0" w:type="auto"/>
            <w:shd w:val="clear" w:color="auto" w:fill="CCEEFF"/>
            <w:tcMar>
              <w:top w:w="30" w:type="dxa"/>
              <w:left w:w="30" w:type="dxa"/>
              <w:bottom w:w="30" w:type="dxa"/>
              <w:right w:w="30" w:type="dxa"/>
            </w:tcMar>
            <w:vAlign w:val="bottom"/>
            <w:hideMark/>
          </w:tcPr>
          <w:p w:rsidR="00000000" w:rsidRDefault="00D304CF">
            <w:pPr>
              <w:divId w:val="21053041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(7,191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586768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(6,790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213742327"/>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Net cash</w:t>
            </w:r>
            <w:r>
              <w:rPr>
                <w:rFonts w:ascii="inherit" w:eastAsia="Times New Roman" w:hAnsi="inherit"/>
                <w:sz w:val="20"/>
                <w:szCs w:val="20"/>
              </w:rPr>
              <w:t xml:space="preserve"> </w:t>
            </w:r>
            <w:r>
              <w:rPr>
                <w:rFonts w:ascii="inherit" w:eastAsia="Times New Roman" w:hAnsi="inherit"/>
                <w:sz w:val="20"/>
                <w:szCs w:val="20"/>
              </w:rPr>
              <w:t>provided by (used in) operating activities</w:t>
            </w:r>
          </w:p>
        </w:tc>
        <w:tc>
          <w:tcPr>
            <w:tcW w:w="0" w:type="auto"/>
            <w:tcMar>
              <w:top w:w="30" w:type="dxa"/>
              <w:left w:w="30" w:type="dxa"/>
              <w:bottom w:w="30" w:type="dxa"/>
              <w:right w:w="30" w:type="dxa"/>
            </w:tcMar>
            <w:vAlign w:val="bottom"/>
            <w:hideMark/>
          </w:tcPr>
          <w:p w:rsidR="00000000" w:rsidRDefault="00D304CF">
            <w:pPr>
              <w:divId w:val="3036560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114</w:t>
            </w:r>
          </w:p>
        </w:tc>
        <w:tc>
          <w:tcPr>
            <w:tcW w:w="0" w:type="auto"/>
            <w:tcBorders>
              <w:top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1325518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(1,004</w:t>
            </w:r>
          </w:p>
        </w:tc>
        <w:tc>
          <w:tcPr>
            <w:tcW w:w="0" w:type="auto"/>
            <w:tcBorders>
              <w:top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213742327"/>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b/>
                <w:bCs/>
                <w:sz w:val="20"/>
                <w:szCs w:val="20"/>
              </w:rPr>
              <w:t>Investing activities</w:t>
            </w:r>
          </w:p>
        </w:tc>
        <w:tc>
          <w:tcPr>
            <w:tcW w:w="0" w:type="auto"/>
            <w:shd w:val="clear" w:color="auto" w:fill="CCEEFF"/>
            <w:tcMar>
              <w:top w:w="30" w:type="dxa"/>
              <w:left w:w="30" w:type="dxa"/>
              <w:bottom w:w="30" w:type="dxa"/>
              <w:right w:w="30" w:type="dxa"/>
            </w:tcMar>
            <w:vAlign w:val="bottom"/>
            <w:hideMark/>
          </w:tcPr>
          <w:p w:rsidR="00000000" w:rsidRDefault="00D304CF">
            <w:pPr>
              <w:divId w:val="15871067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9780724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213742327"/>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Purchases of property and equipment</w:t>
            </w:r>
          </w:p>
        </w:tc>
        <w:tc>
          <w:tcPr>
            <w:tcW w:w="0" w:type="auto"/>
            <w:tcMar>
              <w:top w:w="30" w:type="dxa"/>
              <w:left w:w="30" w:type="dxa"/>
              <w:bottom w:w="30" w:type="dxa"/>
              <w:right w:w="30" w:type="dxa"/>
            </w:tcMar>
            <w:vAlign w:val="bottom"/>
            <w:hideMark/>
          </w:tcPr>
          <w:p w:rsidR="00000000" w:rsidRDefault="00D304CF">
            <w:pPr>
              <w:divId w:val="2048797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(4,164</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366369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(4,805</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213742327"/>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Franchise restaurant acquisition, net of cash acquired</w:t>
            </w:r>
          </w:p>
        </w:tc>
        <w:tc>
          <w:tcPr>
            <w:tcW w:w="0" w:type="auto"/>
            <w:shd w:val="clear" w:color="auto" w:fill="CCEEFF"/>
            <w:tcMar>
              <w:top w:w="30" w:type="dxa"/>
              <w:left w:w="30" w:type="dxa"/>
              <w:bottom w:w="30" w:type="dxa"/>
              <w:right w:w="30" w:type="dxa"/>
            </w:tcMar>
            <w:vAlign w:val="bottom"/>
            <w:hideMark/>
          </w:tcPr>
          <w:p w:rsidR="00000000" w:rsidRDefault="00D304CF">
            <w:pPr>
              <w:divId w:val="446703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(1,387</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1046031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r>
      <w:tr w:rsidR="00000000">
        <w:trPr>
          <w:divId w:val="213742327"/>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Net cash used in investing activities</w:t>
            </w:r>
          </w:p>
        </w:tc>
        <w:tc>
          <w:tcPr>
            <w:tcW w:w="0" w:type="auto"/>
            <w:tcMar>
              <w:top w:w="30" w:type="dxa"/>
              <w:left w:w="30" w:type="dxa"/>
              <w:bottom w:w="30" w:type="dxa"/>
              <w:right w:w="30" w:type="dxa"/>
            </w:tcMar>
            <w:vAlign w:val="bottom"/>
            <w:hideMark/>
          </w:tcPr>
          <w:p w:rsidR="00000000" w:rsidRDefault="00D304CF">
            <w:pPr>
              <w:divId w:val="18571852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(5,551</w:t>
            </w:r>
          </w:p>
        </w:tc>
        <w:tc>
          <w:tcPr>
            <w:tcW w:w="0" w:type="auto"/>
            <w:tcBorders>
              <w:top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7394460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(4,805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213742327"/>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b/>
                <w:bCs/>
                <w:sz w:val="20"/>
                <w:szCs w:val="20"/>
              </w:rPr>
              <w:t>Financing activities</w:t>
            </w:r>
          </w:p>
        </w:tc>
        <w:tc>
          <w:tcPr>
            <w:tcW w:w="0" w:type="auto"/>
            <w:shd w:val="clear" w:color="auto" w:fill="CCEEFF"/>
            <w:tcMar>
              <w:top w:w="30" w:type="dxa"/>
              <w:left w:w="30" w:type="dxa"/>
              <w:bottom w:w="30" w:type="dxa"/>
              <w:right w:w="30" w:type="dxa"/>
            </w:tcMar>
            <w:vAlign w:val="bottom"/>
            <w:hideMark/>
          </w:tcPr>
          <w:p w:rsidR="00000000" w:rsidRDefault="00D304CF">
            <w:pPr>
              <w:divId w:val="2830034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939423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213742327"/>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Net borrowings from swing line loan</w:t>
            </w:r>
          </w:p>
        </w:tc>
        <w:tc>
          <w:tcPr>
            <w:tcW w:w="0" w:type="auto"/>
            <w:tcMar>
              <w:top w:w="30" w:type="dxa"/>
              <w:left w:w="30" w:type="dxa"/>
              <w:bottom w:w="30" w:type="dxa"/>
              <w:right w:w="30" w:type="dxa"/>
            </w:tcMar>
            <w:vAlign w:val="bottom"/>
            <w:hideMark/>
          </w:tcPr>
          <w:p w:rsidR="00000000" w:rsidRDefault="00D304CF">
            <w:pPr>
              <w:divId w:val="2021196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3,071</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223180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5,038</w:t>
            </w:r>
          </w:p>
        </w:tc>
        <w:tc>
          <w:tcPr>
            <w:tcW w:w="0" w:type="auto"/>
            <w:vAlign w:val="bottom"/>
            <w:hideMark/>
          </w:tcPr>
          <w:p w:rsidR="00000000" w:rsidRDefault="00D304CF">
            <w:pPr>
              <w:rPr>
                <w:rFonts w:eastAsia="Times New Roman"/>
                <w:sz w:val="20"/>
                <w:szCs w:val="20"/>
              </w:rPr>
            </w:pPr>
          </w:p>
        </w:tc>
      </w:tr>
      <w:tr w:rsidR="00000000">
        <w:trPr>
          <w:divId w:val="213742327"/>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Payments on long-term debt</w:t>
            </w:r>
          </w:p>
        </w:tc>
        <w:tc>
          <w:tcPr>
            <w:tcW w:w="0" w:type="auto"/>
            <w:shd w:val="clear" w:color="auto" w:fill="CCEEFF"/>
            <w:tcMar>
              <w:top w:w="30" w:type="dxa"/>
              <w:left w:w="30" w:type="dxa"/>
              <w:bottom w:w="30" w:type="dxa"/>
              <w:right w:w="30" w:type="dxa"/>
            </w:tcMar>
            <w:vAlign w:val="bottom"/>
            <w:hideMark/>
          </w:tcPr>
          <w:p w:rsidR="00000000" w:rsidRDefault="00D304CF">
            <w:pPr>
              <w:divId w:val="50354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(313</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776411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r>
      <w:tr w:rsidR="00000000">
        <w:trPr>
          <w:divId w:val="213742327"/>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Payments on finance leases</w:t>
            </w:r>
          </w:p>
        </w:tc>
        <w:tc>
          <w:tcPr>
            <w:tcW w:w="0" w:type="auto"/>
            <w:tcMar>
              <w:top w:w="30" w:type="dxa"/>
              <w:left w:w="30" w:type="dxa"/>
              <w:bottom w:w="30" w:type="dxa"/>
              <w:right w:w="30" w:type="dxa"/>
            </w:tcMar>
            <w:vAlign w:val="bottom"/>
            <w:hideMark/>
          </w:tcPr>
          <w:p w:rsidR="00000000" w:rsidRDefault="00D304CF">
            <w:pPr>
              <w:divId w:val="216355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(197</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1760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r>
      <w:tr w:rsidR="00000000">
        <w:trPr>
          <w:divId w:val="213742327"/>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Proceeds from exercise of stock options and employee stock purchase plan</w:t>
            </w:r>
          </w:p>
        </w:tc>
        <w:tc>
          <w:tcPr>
            <w:tcW w:w="0" w:type="auto"/>
            <w:shd w:val="clear" w:color="auto" w:fill="CCEEFF"/>
            <w:tcMar>
              <w:top w:w="30" w:type="dxa"/>
              <w:left w:w="30" w:type="dxa"/>
              <w:bottom w:w="30" w:type="dxa"/>
              <w:right w:w="30" w:type="dxa"/>
            </w:tcMar>
            <w:vAlign w:val="bottom"/>
            <w:hideMark/>
          </w:tcPr>
          <w:p w:rsidR="00000000" w:rsidRDefault="00D304CF">
            <w:pPr>
              <w:divId w:val="513883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768426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rsidR="00000000" w:rsidRDefault="00D304CF">
            <w:pPr>
              <w:rPr>
                <w:rFonts w:eastAsia="Times New Roman"/>
                <w:sz w:val="20"/>
                <w:szCs w:val="20"/>
              </w:rPr>
            </w:pPr>
          </w:p>
        </w:tc>
      </w:tr>
      <w:tr w:rsidR="00000000">
        <w:trPr>
          <w:divId w:val="213742327"/>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Debt issuance costs</w:t>
            </w:r>
          </w:p>
        </w:tc>
        <w:tc>
          <w:tcPr>
            <w:tcW w:w="0" w:type="auto"/>
            <w:tcMar>
              <w:top w:w="30" w:type="dxa"/>
              <w:left w:w="30" w:type="dxa"/>
              <w:bottom w:w="30" w:type="dxa"/>
              <w:right w:w="30" w:type="dxa"/>
            </w:tcMar>
            <w:vAlign w:val="bottom"/>
            <w:hideMark/>
          </w:tcPr>
          <w:p w:rsidR="00000000" w:rsidRDefault="00D304CF">
            <w:pPr>
              <w:divId w:val="825585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8382737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213742327"/>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Net cash provided by financing activities</w:t>
            </w:r>
          </w:p>
        </w:tc>
        <w:tc>
          <w:tcPr>
            <w:tcW w:w="0" w:type="auto"/>
            <w:shd w:val="clear" w:color="auto" w:fill="CCEEFF"/>
            <w:tcMar>
              <w:top w:w="30" w:type="dxa"/>
              <w:left w:w="30" w:type="dxa"/>
              <w:bottom w:w="30" w:type="dxa"/>
              <w:right w:w="30" w:type="dxa"/>
            </w:tcMar>
            <w:vAlign w:val="bottom"/>
            <w:hideMark/>
          </w:tcPr>
          <w:p w:rsidR="00000000" w:rsidRDefault="00D304CF">
            <w:pPr>
              <w:divId w:val="2708190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2,582</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7514627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5,072</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213742327"/>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Net decrease in cash and cash equivalents</w:t>
            </w:r>
          </w:p>
        </w:tc>
        <w:tc>
          <w:tcPr>
            <w:tcW w:w="0" w:type="auto"/>
            <w:tcMar>
              <w:top w:w="30" w:type="dxa"/>
              <w:left w:w="30" w:type="dxa"/>
              <w:bottom w:w="30" w:type="dxa"/>
              <w:right w:w="30" w:type="dxa"/>
            </w:tcMar>
            <w:vAlign w:val="bottom"/>
            <w:hideMark/>
          </w:tcPr>
          <w:p w:rsidR="00000000" w:rsidRDefault="00D304CF">
            <w:pPr>
              <w:divId w:val="14496180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(2,855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1956586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(737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213742327"/>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b/>
                <w:bCs/>
                <w:sz w:val="20"/>
                <w:szCs w:val="20"/>
              </w:rPr>
              <w:t>Cash and cash equivalents</w:t>
            </w:r>
          </w:p>
        </w:tc>
        <w:tc>
          <w:tcPr>
            <w:tcW w:w="0" w:type="auto"/>
            <w:shd w:val="clear" w:color="auto" w:fill="CCEEFF"/>
            <w:tcMar>
              <w:top w:w="30" w:type="dxa"/>
              <w:left w:w="30" w:type="dxa"/>
              <w:bottom w:w="30" w:type="dxa"/>
              <w:right w:w="30" w:type="dxa"/>
            </w:tcMar>
            <w:vAlign w:val="bottom"/>
            <w:hideMark/>
          </w:tcPr>
          <w:p w:rsidR="00000000" w:rsidRDefault="00D304CF">
            <w:pPr>
              <w:divId w:val="15751224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2844612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213742327"/>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Beginning of period</w:t>
            </w:r>
          </w:p>
        </w:tc>
        <w:tc>
          <w:tcPr>
            <w:tcW w:w="0" w:type="auto"/>
            <w:tcMar>
              <w:top w:w="30" w:type="dxa"/>
              <w:left w:w="30" w:type="dxa"/>
              <w:bottom w:w="30" w:type="dxa"/>
              <w:right w:w="30" w:type="dxa"/>
            </w:tcMar>
            <w:vAlign w:val="bottom"/>
            <w:hideMark/>
          </w:tcPr>
          <w:p w:rsidR="00000000" w:rsidRDefault="00D304CF">
            <w:pPr>
              <w:divId w:val="11581819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4,655</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69694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3,361</w:t>
            </w:r>
          </w:p>
        </w:tc>
        <w:tc>
          <w:tcPr>
            <w:tcW w:w="0" w:type="auto"/>
            <w:tcBorders>
              <w:bottom w:val="single" w:sz="6" w:space="0" w:color="000000"/>
            </w:tcBorders>
            <w:vAlign w:val="bottom"/>
            <w:hideMark/>
          </w:tcPr>
          <w:p w:rsidR="00000000" w:rsidRDefault="00D304CF">
            <w:pPr>
              <w:rPr>
                <w:rFonts w:eastAsia="Times New Roman"/>
                <w:sz w:val="20"/>
                <w:szCs w:val="20"/>
              </w:rPr>
            </w:pPr>
          </w:p>
        </w:tc>
      </w:tr>
      <w:tr w:rsidR="00000000">
        <w:trPr>
          <w:divId w:val="213742327"/>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End of period</w:t>
            </w:r>
          </w:p>
        </w:tc>
        <w:tc>
          <w:tcPr>
            <w:tcW w:w="0" w:type="auto"/>
            <w:shd w:val="clear" w:color="auto" w:fill="CCEEFF"/>
            <w:tcMar>
              <w:top w:w="30" w:type="dxa"/>
              <w:left w:w="30" w:type="dxa"/>
              <w:bottom w:w="30" w:type="dxa"/>
              <w:right w:w="30" w:type="dxa"/>
            </w:tcMar>
            <w:vAlign w:val="bottom"/>
            <w:hideMark/>
          </w:tcPr>
          <w:p w:rsidR="00000000" w:rsidRDefault="00D304CF">
            <w:pPr>
              <w:divId w:val="18596538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1,800</w:t>
            </w:r>
          </w:p>
        </w:tc>
        <w:tc>
          <w:tcPr>
            <w:tcW w:w="0" w:type="auto"/>
            <w:tcBorders>
              <w:top w:val="single" w:sz="6" w:space="0" w:color="000000"/>
              <w:bottom w:val="doub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3020051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2,624</w:t>
            </w:r>
          </w:p>
        </w:tc>
        <w:tc>
          <w:tcPr>
            <w:tcW w:w="0" w:type="auto"/>
            <w:tcBorders>
              <w:top w:val="single" w:sz="6" w:space="0" w:color="000000"/>
              <w:bottom w:val="double" w:sz="6" w:space="0" w:color="000000"/>
            </w:tcBorders>
            <w:shd w:val="clear" w:color="auto" w:fill="CCEEFF"/>
            <w:vAlign w:val="bottom"/>
            <w:hideMark/>
          </w:tcPr>
          <w:p w:rsidR="00000000" w:rsidRDefault="00D304CF">
            <w:pPr>
              <w:rPr>
                <w:rFonts w:eastAsia="Times New Roman"/>
                <w:sz w:val="20"/>
                <w:szCs w:val="20"/>
              </w:rPr>
            </w:pPr>
          </w:p>
        </w:tc>
      </w:tr>
    </w:tbl>
    <w:p w:rsidR="00000000" w:rsidRDefault="00D304CF">
      <w:pPr>
        <w:spacing w:line="288" w:lineRule="auto"/>
        <w:ind w:firstLine="360"/>
        <w:jc w:val="center"/>
        <w:rPr>
          <w:rFonts w:eastAsia="Times New Roman"/>
          <w:sz w:val="20"/>
          <w:szCs w:val="20"/>
        </w:rPr>
      </w:pPr>
    </w:p>
    <w:p w:rsidR="00000000" w:rsidRDefault="00D304CF">
      <w:pPr>
        <w:spacing w:line="288" w:lineRule="auto"/>
        <w:ind w:firstLine="360"/>
        <w:jc w:val="center"/>
        <w:rPr>
          <w:rFonts w:eastAsia="Times New Roman"/>
          <w:sz w:val="20"/>
          <w:szCs w:val="20"/>
        </w:rPr>
      </w:pPr>
      <w:r>
        <w:rPr>
          <w:rFonts w:ascii="inherit" w:eastAsia="Times New Roman" w:hAnsi="inherit"/>
          <w:i/>
          <w:iCs/>
          <w:sz w:val="20"/>
          <w:szCs w:val="20"/>
        </w:rPr>
        <w:t>See accompanying notes to condensed consolidated financial statements.</w:t>
      </w:r>
    </w:p>
    <w:p w:rsidR="00000000" w:rsidRDefault="00D304CF">
      <w:pPr>
        <w:divId w:val="436097359"/>
        <w:rPr>
          <w:rFonts w:eastAsia="Times New Roman"/>
          <w:sz w:val="20"/>
          <w:szCs w:val="20"/>
        </w:rPr>
      </w:pPr>
    </w:p>
    <w:p w:rsidR="00000000" w:rsidRDefault="00D304CF">
      <w:pPr>
        <w:spacing w:line="288" w:lineRule="auto"/>
        <w:jc w:val="center"/>
        <w:divId w:val="1400900861"/>
        <w:rPr>
          <w:rFonts w:eastAsia="Times New Roman"/>
          <w:sz w:val="20"/>
          <w:szCs w:val="20"/>
        </w:rPr>
      </w:pPr>
      <w:r>
        <w:rPr>
          <w:rFonts w:ascii="inherit" w:eastAsia="Times New Roman" w:hAnsi="inherit"/>
          <w:sz w:val="20"/>
          <w:szCs w:val="20"/>
        </w:rPr>
        <w:t>5</w:t>
      </w:r>
    </w:p>
    <w:p w:rsidR="00000000" w:rsidRDefault="00D304CF">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D304CF">
      <w:pPr>
        <w:spacing w:line="288" w:lineRule="auto"/>
        <w:divId w:val="1674915049"/>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850950851"/>
        <w:rPr>
          <w:rFonts w:eastAsia="Times New Roman"/>
          <w:sz w:val="20"/>
          <w:szCs w:val="20"/>
        </w:rPr>
      </w:pPr>
    </w:p>
    <w:p w:rsidR="00000000" w:rsidRDefault="00D304CF">
      <w:pPr>
        <w:spacing w:line="288" w:lineRule="auto"/>
        <w:jc w:val="cente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D304CF">
      <w:pPr>
        <w:spacing w:line="288" w:lineRule="auto"/>
        <w:jc w:val="center"/>
        <w:rPr>
          <w:rFonts w:eastAsia="Times New Roman"/>
          <w:sz w:val="20"/>
          <w:szCs w:val="20"/>
        </w:rPr>
      </w:pPr>
      <w:r>
        <w:rPr>
          <w:rFonts w:ascii="inherit" w:eastAsia="Times New Roman" w:hAnsi="inherit"/>
          <w:b/>
          <w:bCs/>
          <w:sz w:val="20"/>
          <w:szCs w:val="20"/>
        </w:rPr>
        <w:t>Notes to Condensed Consolidated Financial Statements</w:t>
      </w:r>
    </w:p>
    <w:p w:rsidR="00000000" w:rsidRDefault="00D304CF">
      <w:pPr>
        <w:spacing w:line="288" w:lineRule="auto"/>
        <w:jc w:val="center"/>
        <w:rPr>
          <w:rFonts w:eastAsia="Times New Roman"/>
          <w:sz w:val="20"/>
          <w:szCs w:val="20"/>
        </w:rPr>
      </w:pPr>
      <w:r>
        <w:rPr>
          <w:rFonts w:ascii="inherit" w:eastAsia="Times New Roman" w:hAnsi="inherit"/>
          <w:b/>
          <w:bCs/>
          <w:sz w:val="20"/>
          <w:szCs w:val="20"/>
        </w:rPr>
        <w:t>(unaudited)</w:t>
      </w:r>
    </w:p>
    <w:p w:rsidR="00000000" w:rsidRDefault="00D304CF">
      <w:pPr>
        <w:spacing w:line="288" w:lineRule="auto"/>
        <w:divId w:val="234750229"/>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1.</w:t>
      </w:r>
      <w:r>
        <w:rPr>
          <w:rFonts w:ascii="inherit" w:eastAsia="Times New Roman" w:hAnsi="inherit"/>
          <w:b/>
          <w:bCs/>
          <w:sz w:val="20"/>
          <w:szCs w:val="20"/>
        </w:rPr>
        <w:t xml:space="preserve"> </w:t>
      </w:r>
      <w:r>
        <w:rPr>
          <w:rFonts w:ascii="inherit" w:eastAsia="Times New Roman" w:hAnsi="inherit"/>
          <w:b/>
          <w:bCs/>
          <w:sz w:val="20"/>
          <w:szCs w:val="20"/>
        </w:rPr>
        <w:t>Business Summary and Basis of Presentation</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Business</w:t>
      </w:r>
    </w:p>
    <w:p w:rsidR="00000000" w:rsidRDefault="00D304CF">
      <w:pPr>
        <w:spacing w:line="288" w:lineRule="auto"/>
        <w:jc w:val="both"/>
        <w:rPr>
          <w:rFonts w:eastAsia="Times New Roman"/>
          <w:sz w:val="20"/>
          <w:szCs w:val="20"/>
        </w:rPr>
      </w:pPr>
      <w:r>
        <w:rPr>
          <w:rFonts w:ascii="inherit" w:eastAsia="Times New Roman" w:hAnsi="inherit"/>
          <w:sz w:val="20"/>
          <w:szCs w:val="20"/>
        </w:rPr>
        <w:t>Nood</w:t>
      </w:r>
      <w:r>
        <w:rPr>
          <w:rFonts w:ascii="inherit" w:eastAsia="Times New Roman" w:hAnsi="inherit"/>
          <w:sz w:val="20"/>
          <w:szCs w:val="20"/>
        </w:rPr>
        <w:t>les &amp;</w:t>
      </w:r>
      <w:r>
        <w:rPr>
          <w:rFonts w:ascii="inherit" w:eastAsia="Times New Roman" w:hAnsi="inherit"/>
          <w:sz w:val="20"/>
          <w:szCs w:val="20"/>
        </w:rPr>
        <w:t xml:space="preserve"> </w:t>
      </w:r>
      <w:r>
        <w:rPr>
          <w:rFonts w:ascii="inherit" w:eastAsia="Times New Roman" w:hAnsi="inherit"/>
          <w:sz w:val="20"/>
          <w:szCs w:val="20"/>
        </w:rPr>
        <w:t>Company (the</w:t>
      </w:r>
      <w:r>
        <w:rPr>
          <w:rFonts w:ascii="inherit" w:eastAsia="Times New Roman" w:hAnsi="inherit"/>
          <w:sz w:val="20"/>
          <w:szCs w:val="20"/>
        </w:rPr>
        <w:t xml:space="preserve"> </w:t>
      </w:r>
      <w:r>
        <w:rPr>
          <w:rFonts w:ascii="inherit" w:eastAsia="Times New Roman" w:hAnsi="inherit"/>
          <w:sz w:val="20"/>
          <w:szCs w:val="20"/>
        </w:rPr>
        <w:t>“Company”), a Delaware corporation, develops and operates fast casual restaurants that serve globally inspired noodle and pasta dishes, soups, salads and appetizers. As of</w:t>
      </w:r>
      <w:r>
        <w:rPr>
          <w:rFonts w:ascii="inherit" w:eastAsia="Times New Roman" w:hAnsi="inherit"/>
          <w:sz w:val="20"/>
          <w:szCs w:val="20"/>
        </w:rPr>
        <w:t xml:space="preserve"> </w:t>
      </w:r>
      <w:r>
        <w:rPr>
          <w:rFonts w:ascii="inherit" w:eastAsia="Times New Roman" w:hAnsi="inherit"/>
          <w:sz w:val="20"/>
          <w:szCs w:val="20"/>
        </w:rPr>
        <w:t>April 2, 2019, the Company had</w:t>
      </w:r>
      <w:r>
        <w:rPr>
          <w:rFonts w:ascii="inherit" w:eastAsia="Times New Roman" w:hAnsi="inherit"/>
          <w:sz w:val="20"/>
          <w:szCs w:val="20"/>
        </w:rPr>
        <w:t xml:space="preserve"> </w:t>
      </w:r>
      <w:r>
        <w:rPr>
          <w:rFonts w:ascii="inherit" w:eastAsia="Times New Roman" w:hAnsi="inherit"/>
          <w:sz w:val="20"/>
          <w:szCs w:val="20"/>
        </w:rPr>
        <w:t>395</w:t>
      </w:r>
      <w:r>
        <w:rPr>
          <w:rFonts w:ascii="inherit" w:eastAsia="Times New Roman" w:hAnsi="inherit"/>
          <w:sz w:val="20"/>
          <w:szCs w:val="20"/>
        </w:rPr>
        <w:t xml:space="preserve"> </w:t>
      </w:r>
      <w:r>
        <w:rPr>
          <w:rFonts w:ascii="inherit" w:eastAsia="Times New Roman" w:hAnsi="inherit"/>
          <w:sz w:val="20"/>
          <w:szCs w:val="20"/>
        </w:rPr>
        <w:t>company-owned restaurants and</w:t>
      </w:r>
      <w:r>
        <w:rPr>
          <w:rFonts w:ascii="inherit" w:eastAsia="Times New Roman" w:hAnsi="inherit"/>
          <w:sz w:val="20"/>
          <w:szCs w:val="20"/>
        </w:rPr>
        <w:t xml:space="preserve"> </w:t>
      </w:r>
      <w:r>
        <w:rPr>
          <w:rFonts w:ascii="inherit" w:eastAsia="Times New Roman" w:hAnsi="inherit"/>
          <w:sz w:val="20"/>
          <w:szCs w:val="20"/>
        </w:rPr>
        <w:t>64 franchise restaurants in</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states and the District of Columbia. The Company operates its business as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operating and reportable segment.</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Basis of Presentation</w:t>
      </w:r>
      <w:r>
        <w:rPr>
          <w:rFonts w:ascii="inherit" w:eastAsia="Times New Roman" w:hAnsi="inherit"/>
          <w:b/>
          <w:bCs/>
          <w:i/>
          <w:iCs/>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The accompanying unaudited condensed consolidated financial statements include the accounts of Noodles &amp;</w:t>
      </w:r>
      <w:r>
        <w:rPr>
          <w:rFonts w:ascii="inherit" w:eastAsia="Times New Roman" w:hAnsi="inherit"/>
          <w:sz w:val="20"/>
          <w:szCs w:val="20"/>
        </w:rPr>
        <w:t xml:space="preserve"> </w:t>
      </w:r>
      <w:r>
        <w:rPr>
          <w:rFonts w:ascii="inherit" w:eastAsia="Times New Roman" w:hAnsi="inherit"/>
          <w:sz w:val="20"/>
          <w:szCs w:val="20"/>
        </w:rPr>
        <w:t>Company and its subsidiaries. All intercompany accounts and transactions have been eliminated in consolidation. The accompanying interim unaudited cond</w:t>
      </w:r>
      <w:r>
        <w:rPr>
          <w:rFonts w:ascii="inherit" w:eastAsia="Times New Roman" w:hAnsi="inherit"/>
          <w:sz w:val="20"/>
          <w:szCs w:val="20"/>
        </w:rPr>
        <w:t>ensed consolidated financial statements have been prepared by the Company pursuant to the rules and regulations of the Securities and Exchange Commission (the</w:t>
      </w:r>
      <w:r>
        <w:rPr>
          <w:rFonts w:ascii="inherit" w:eastAsia="Times New Roman" w:hAnsi="inherit"/>
          <w:sz w:val="20"/>
          <w:szCs w:val="20"/>
        </w:rPr>
        <w:t xml:space="preserve"> </w:t>
      </w:r>
      <w:r>
        <w:rPr>
          <w:rFonts w:ascii="inherit" w:eastAsia="Times New Roman" w:hAnsi="inherit"/>
          <w:sz w:val="20"/>
          <w:szCs w:val="20"/>
        </w:rPr>
        <w:t>“SEC”). Accordingly, they do not include all the information and footnotes required by accounting</w:t>
      </w:r>
      <w:r>
        <w:rPr>
          <w:rFonts w:ascii="inherit" w:eastAsia="Times New Roman" w:hAnsi="inherit"/>
          <w:sz w:val="20"/>
          <w:szCs w:val="20"/>
        </w:rPr>
        <w:t xml:space="preserve"> principles generally accepted in the United States of America (“GAAP”) for complete financial statements. In the opinion of the Company, all adjustments considered necessary for the fair presentation of the Company’s results of operations, financial posit</w:t>
      </w:r>
      <w:r>
        <w:rPr>
          <w:rFonts w:ascii="inherit" w:eastAsia="Times New Roman" w:hAnsi="inherit"/>
          <w:sz w:val="20"/>
          <w:szCs w:val="20"/>
        </w:rPr>
        <w:t>ion and cash flows for the periods presented have been included and are of a normal, recurring nature.</w:t>
      </w:r>
      <w:r>
        <w:rPr>
          <w:rFonts w:ascii="inherit" w:eastAsia="Times New Roman" w:hAnsi="inherit"/>
          <w:sz w:val="20"/>
          <w:szCs w:val="20"/>
        </w:rPr>
        <w:t xml:space="preserve"> </w:t>
      </w:r>
      <w:r>
        <w:rPr>
          <w:rFonts w:ascii="inherit" w:eastAsia="Times New Roman" w:hAnsi="inherit"/>
          <w:sz w:val="20"/>
          <w:szCs w:val="20"/>
        </w:rPr>
        <w:t>The preparation of financial statements in conformity with GAAP requires management to make estimates and assumptions that affect the reported amounts of</w:t>
      </w:r>
      <w:r>
        <w:rPr>
          <w:rFonts w:ascii="inherit" w:eastAsia="Times New Roman" w:hAnsi="inherit"/>
          <w:sz w:val="20"/>
          <w:szCs w:val="20"/>
        </w:rPr>
        <w:t xml:space="preserve"> assets and liabilities and disclosure of contingent assets and liabilities at the date of the financial statements and the reported amounts of revenues and expenses during the reporting period. The results of operations for any interim period are not nece</w:t>
      </w:r>
      <w:r>
        <w:rPr>
          <w:rFonts w:ascii="inherit" w:eastAsia="Times New Roman" w:hAnsi="inherit"/>
          <w:sz w:val="20"/>
          <w:szCs w:val="20"/>
        </w:rPr>
        <w:t xml:space="preserve">ssarily indicative of results for the full year. Certain information and footnote disclosures normally included in the Company’s annual consolidated financial statements on Form 10-K have been condensed or omitted. The condensed consolidated balance sheet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r>
        <w:rPr>
          <w:rFonts w:ascii="inherit" w:eastAsia="Times New Roman" w:hAnsi="inherit"/>
          <w:sz w:val="20"/>
          <w:szCs w:val="20"/>
        </w:rPr>
        <w:t>was derived from audited financial statements. These financial statements should be read in conjunction with the audited financial statements and the related notes included in the Company’s</w:t>
      </w:r>
      <w:r>
        <w:rPr>
          <w:rFonts w:ascii="inherit" w:eastAsia="Times New Roman" w:hAnsi="inherit"/>
          <w:i/>
          <w:iCs/>
          <w:sz w:val="20"/>
          <w:szCs w:val="20"/>
        </w:rPr>
        <w:t xml:space="preserve"> </w:t>
      </w:r>
      <w:r>
        <w:rPr>
          <w:rFonts w:ascii="inherit" w:eastAsia="Times New Roman" w:hAnsi="inherit"/>
          <w:sz w:val="20"/>
          <w:szCs w:val="20"/>
        </w:rPr>
        <w:t>Annual Report on Form 10-K for the fiscal ye</w:t>
      </w:r>
      <w:r>
        <w:rPr>
          <w:rFonts w:ascii="inherit" w:eastAsia="Times New Roman" w:hAnsi="inherit"/>
          <w:sz w:val="20"/>
          <w:szCs w:val="20"/>
        </w:rPr>
        <w:t>ar ended</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Fiscal Year</w:t>
      </w:r>
    </w:p>
    <w:p w:rsidR="00000000" w:rsidRDefault="00D304CF">
      <w:pPr>
        <w:spacing w:line="288" w:lineRule="auto"/>
        <w:jc w:val="both"/>
        <w:rPr>
          <w:rFonts w:eastAsia="Times New Roman"/>
          <w:sz w:val="20"/>
          <w:szCs w:val="20"/>
        </w:rPr>
      </w:pPr>
      <w:r>
        <w:rPr>
          <w:rFonts w:ascii="inherit" w:eastAsia="Times New Roman" w:hAnsi="inherit"/>
          <w:sz w:val="20"/>
          <w:szCs w:val="20"/>
        </w:rPr>
        <w:t>The Company operates on a 52- or 53-week fiscal year ending on the Tuesday closest to December 31. The Company’s fiscal quarters each contain 13 operating weeks, with the exception of the fourth quarter of a 53-week f</w:t>
      </w:r>
      <w:r>
        <w:rPr>
          <w:rFonts w:ascii="inherit" w:eastAsia="Times New Roman" w:hAnsi="inherit"/>
          <w:sz w:val="20"/>
          <w:szCs w:val="20"/>
        </w:rPr>
        <w:t>iscal year, which contains 14 operating weeks. Fiscal year</w:t>
      </w:r>
      <w:r>
        <w:rPr>
          <w:rFonts w:ascii="inherit" w:eastAsia="Times New Roman" w:hAnsi="inherit"/>
          <w:sz w:val="20"/>
          <w:szCs w:val="20"/>
        </w:rPr>
        <w:t xml:space="preserve"> </w:t>
      </w:r>
      <w:r>
        <w:rPr>
          <w:rFonts w:ascii="inherit" w:eastAsia="Times New Roman" w:hAnsi="inherit"/>
          <w:sz w:val="20"/>
          <w:szCs w:val="20"/>
        </w:rPr>
        <w:t>2019, which ends on</w:t>
      </w:r>
      <w:r>
        <w:rPr>
          <w:rFonts w:ascii="inherit" w:eastAsia="Times New Roman" w:hAnsi="inherit"/>
          <w:sz w:val="20"/>
          <w:szCs w:val="20"/>
        </w:rPr>
        <w:t xml:space="preserve"> </w:t>
      </w:r>
      <w:r>
        <w:rPr>
          <w:rFonts w:ascii="inherit" w:eastAsia="Times New Roman" w:hAnsi="inherit"/>
          <w:sz w:val="20"/>
          <w:szCs w:val="20"/>
        </w:rPr>
        <w:t>December 31, 2019, and fiscal year</w:t>
      </w:r>
      <w:r>
        <w:rPr>
          <w:rFonts w:ascii="inherit" w:eastAsia="Times New Roman" w:hAnsi="inherit"/>
          <w:sz w:val="20"/>
          <w:szCs w:val="20"/>
        </w:rPr>
        <w:t xml:space="preserve"> </w:t>
      </w:r>
      <w:r>
        <w:rPr>
          <w:rFonts w:ascii="inherit" w:eastAsia="Times New Roman" w:hAnsi="inherit"/>
          <w:sz w:val="20"/>
          <w:szCs w:val="20"/>
        </w:rPr>
        <w:t>2018, which ended on</w:t>
      </w:r>
      <w:r>
        <w:rPr>
          <w:rFonts w:ascii="inherit" w:eastAsia="Times New Roman" w:hAnsi="inherit"/>
          <w:sz w:val="20"/>
          <w:szCs w:val="20"/>
        </w:rPr>
        <w:t xml:space="preserve"> </w:t>
      </w:r>
      <w:r>
        <w:rPr>
          <w:rFonts w:ascii="inherit" w:eastAsia="Times New Roman" w:hAnsi="inherit"/>
          <w:sz w:val="20"/>
          <w:szCs w:val="20"/>
        </w:rPr>
        <w:t>January 1, 2019, both contain 52 weeks. The Company’s fiscal quarter that ended</w:t>
      </w:r>
      <w:r>
        <w:rPr>
          <w:rFonts w:ascii="inherit" w:eastAsia="Times New Roman" w:hAnsi="inherit"/>
          <w:sz w:val="20"/>
          <w:szCs w:val="20"/>
        </w:rPr>
        <w:t xml:space="preserve"> </w:t>
      </w:r>
      <w:r>
        <w:rPr>
          <w:rFonts w:ascii="inherit" w:eastAsia="Times New Roman" w:hAnsi="inherit"/>
          <w:sz w:val="20"/>
          <w:szCs w:val="20"/>
        </w:rPr>
        <w:t>April 2, 2019</w:t>
      </w:r>
      <w:r>
        <w:rPr>
          <w:rFonts w:ascii="inherit" w:eastAsia="Times New Roman" w:hAnsi="inherit"/>
          <w:sz w:val="20"/>
          <w:szCs w:val="20"/>
        </w:rPr>
        <w:t xml:space="preserve"> </w:t>
      </w:r>
      <w:r>
        <w:rPr>
          <w:rFonts w:ascii="inherit" w:eastAsia="Times New Roman" w:hAnsi="inherit"/>
          <w:sz w:val="20"/>
          <w:szCs w:val="20"/>
        </w:rPr>
        <w:t>is referred to as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and the fiscal quarter ended</w:t>
      </w:r>
      <w:r>
        <w:rPr>
          <w:rFonts w:ascii="inherit" w:eastAsia="Times New Roman" w:hAnsi="inherit"/>
          <w:sz w:val="20"/>
          <w:szCs w:val="20"/>
        </w:rPr>
        <w:t xml:space="preserve"> </w:t>
      </w:r>
      <w:r>
        <w:rPr>
          <w:rFonts w:ascii="inherit" w:eastAsia="Times New Roman" w:hAnsi="inherit"/>
          <w:sz w:val="20"/>
          <w:szCs w:val="20"/>
        </w:rPr>
        <w:t>April 3, 2018</w:t>
      </w:r>
      <w:r>
        <w:rPr>
          <w:rFonts w:ascii="inherit" w:eastAsia="Times New Roman" w:hAnsi="inherit"/>
          <w:sz w:val="20"/>
          <w:szCs w:val="20"/>
        </w:rPr>
        <w:t xml:space="preserve"> </w:t>
      </w:r>
      <w:r>
        <w:rPr>
          <w:rFonts w:ascii="inherit" w:eastAsia="Times New Roman" w:hAnsi="inherit"/>
          <w:sz w:val="20"/>
          <w:szCs w:val="20"/>
        </w:rPr>
        <w:t>is referred to as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Recent Accounting Pronouncements</w:t>
      </w:r>
    </w:p>
    <w:p w:rsidR="00000000" w:rsidRDefault="00D304CF">
      <w:pPr>
        <w:spacing w:line="288" w:lineRule="auto"/>
        <w:jc w:val="both"/>
        <w:rPr>
          <w:rFonts w:eastAsia="Times New Roman"/>
          <w:sz w:val="20"/>
          <w:szCs w:val="20"/>
        </w:rPr>
      </w:pPr>
      <w:r>
        <w:rPr>
          <w:rFonts w:ascii="inherit" w:eastAsia="Times New Roman" w:hAnsi="inherit"/>
          <w:sz w:val="20"/>
          <w:szCs w:val="20"/>
        </w:rPr>
        <w:t xml:space="preserve">The Company reviewed recently issued accounting pronouncements and concluded that they were either not applicable or </w:t>
      </w:r>
      <w:r>
        <w:rPr>
          <w:rFonts w:ascii="inherit" w:eastAsia="Times New Roman" w:hAnsi="inherit"/>
          <w:sz w:val="20"/>
          <w:szCs w:val="20"/>
        </w:rPr>
        <w:t>not expected to have a material impact on the Company’s financial position or results of operations and cash flows.</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Recently Adopted Accounting Pronouncements</w:t>
      </w:r>
    </w:p>
    <w:p w:rsidR="00000000" w:rsidRDefault="00D304CF">
      <w:pPr>
        <w:spacing w:line="288" w:lineRule="auto"/>
        <w:jc w:val="both"/>
        <w:rPr>
          <w:rFonts w:eastAsia="Times New Roman"/>
          <w:sz w:val="20"/>
          <w:szCs w:val="20"/>
        </w:rPr>
      </w:pPr>
      <w:r>
        <w:rPr>
          <w:rFonts w:ascii="inherit" w:eastAsia="Times New Roman" w:hAnsi="inherit"/>
          <w:sz w:val="20"/>
          <w:szCs w:val="20"/>
        </w:rPr>
        <w:t>On January 2, 2019, the Company adopted ASU 2016-02,</w:t>
      </w:r>
      <w:r>
        <w:rPr>
          <w:rFonts w:ascii="inherit" w:eastAsia="Times New Roman" w:hAnsi="inherit"/>
          <w:sz w:val="20"/>
          <w:szCs w:val="20"/>
        </w:rPr>
        <w:t xml:space="preserve"> </w:t>
      </w:r>
      <w:r>
        <w:rPr>
          <w:rFonts w:ascii="inherit" w:eastAsia="Times New Roman" w:hAnsi="inherit"/>
          <w:sz w:val="20"/>
          <w:szCs w:val="20"/>
        </w:rPr>
        <w:t>“Leases (Topic 842),”</w:t>
      </w:r>
      <w:r>
        <w:rPr>
          <w:rFonts w:ascii="inherit" w:eastAsia="Times New Roman" w:hAnsi="inherit"/>
          <w:sz w:val="20"/>
          <w:szCs w:val="20"/>
        </w:rPr>
        <w:t xml:space="preserve"> </w:t>
      </w:r>
      <w:r>
        <w:rPr>
          <w:rFonts w:ascii="inherit" w:eastAsia="Times New Roman" w:hAnsi="inherit"/>
          <w:sz w:val="20"/>
          <w:szCs w:val="20"/>
        </w:rPr>
        <w:t>along with related cla</w:t>
      </w:r>
      <w:r>
        <w:rPr>
          <w:rFonts w:ascii="inherit" w:eastAsia="Times New Roman" w:hAnsi="inherit"/>
          <w:sz w:val="20"/>
          <w:szCs w:val="20"/>
        </w:rPr>
        <w:t>rifications and improvements. This pronouncement requires a lessee to recognize a liability for lease obligations, which represents the discounted obligation to make future lease payments, and a corresponding right-of-use asset on the balance sheet. The gu</w:t>
      </w:r>
      <w:r>
        <w:rPr>
          <w:rFonts w:ascii="inherit" w:eastAsia="Times New Roman" w:hAnsi="inherit"/>
          <w:sz w:val="20"/>
          <w:szCs w:val="20"/>
        </w:rPr>
        <w:t xml:space="preserve">idance also requires certain qualitative and quantitative disclosures about the amount, timing and uncertainty of cash flows arising from leases. The Company elected the alternative transition method to apply the standard as of the beginning of the period </w:t>
      </w:r>
      <w:r>
        <w:rPr>
          <w:rFonts w:ascii="inherit" w:eastAsia="Times New Roman" w:hAnsi="inherit"/>
          <w:sz w:val="20"/>
          <w:szCs w:val="20"/>
        </w:rPr>
        <w:t>of adoption; therefore, the Company has not applied the standard to the comparative periods presented on its condensed consolidated financial statements.</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 xml:space="preserve">The adoption of this lease guidance did have a material impact on the Company’s Consolidated Balance </w:t>
      </w:r>
      <w:r>
        <w:rPr>
          <w:rFonts w:ascii="inherit" w:eastAsia="Times New Roman" w:hAnsi="inherit"/>
          <w:sz w:val="20"/>
          <w:szCs w:val="20"/>
        </w:rPr>
        <w:t>Sheets by materially increasing its non-current assets and current and non-current liabilities due to the recognition of the right-of-use assets and related lease liabilities primarily related to the Company’s restaurant operating leases and corporate offi</w:t>
      </w:r>
      <w:r>
        <w:rPr>
          <w:rFonts w:ascii="inherit" w:eastAsia="Times New Roman" w:hAnsi="inherit"/>
          <w:sz w:val="20"/>
          <w:szCs w:val="20"/>
        </w:rPr>
        <w:t>ce space. Upon adoption, the right-of-use assets were based upon the operating lease liabilities adjusted for prepaid and deferred rent, liabilities associated with lease termination costs and impairment of right-of-use assets. The impairment of right-of-u</w:t>
      </w:r>
      <w:r>
        <w:rPr>
          <w:rFonts w:ascii="inherit" w:eastAsia="Times New Roman" w:hAnsi="inherit"/>
          <w:sz w:val="20"/>
          <w:szCs w:val="20"/>
        </w:rPr>
        <w:t>se assets upon adoption was recognized in retained earnings as of January 2, 2019.</w:t>
      </w:r>
    </w:p>
    <w:p w:rsidR="00000000" w:rsidRDefault="00D304CF">
      <w:pPr>
        <w:divId w:val="56710138"/>
        <w:rPr>
          <w:rFonts w:eastAsia="Times New Roman"/>
          <w:sz w:val="20"/>
          <w:szCs w:val="20"/>
        </w:rPr>
      </w:pPr>
    </w:p>
    <w:p w:rsidR="00000000" w:rsidRDefault="00D304CF">
      <w:pPr>
        <w:spacing w:line="288" w:lineRule="auto"/>
        <w:jc w:val="center"/>
        <w:divId w:val="1197739048"/>
        <w:rPr>
          <w:rFonts w:eastAsia="Times New Roman"/>
          <w:sz w:val="20"/>
          <w:szCs w:val="20"/>
        </w:rPr>
      </w:pPr>
      <w:r>
        <w:rPr>
          <w:rFonts w:ascii="inherit" w:eastAsia="Times New Roman" w:hAnsi="inherit"/>
          <w:sz w:val="20"/>
          <w:szCs w:val="20"/>
        </w:rPr>
        <w:t>6</w:t>
      </w:r>
    </w:p>
    <w:p w:rsidR="00000000" w:rsidRDefault="00D304CF">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D304CF">
      <w:pPr>
        <w:divId w:val="1870683994"/>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sz w:val="20"/>
          <w:szCs w:val="20"/>
        </w:rPr>
        <w:t>The adoption of the standard did not have a material impact on the Company’s Condensed Consolidated Statements of Operations in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The adoption also included the enhancement of the Company’s disclosures related to leases. See disclosure in Note 9, Leases.</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p>
    <w:p w:rsidR="00000000" w:rsidRDefault="00D304CF">
      <w:pPr>
        <w:spacing w:line="288" w:lineRule="auto"/>
        <w:rPr>
          <w:rFonts w:eastAsia="Times New Roman"/>
          <w:sz w:val="20"/>
          <w:szCs w:val="20"/>
        </w:rPr>
      </w:pPr>
      <w:r>
        <w:rPr>
          <w:rFonts w:ascii="inherit" w:eastAsia="Times New Roman" w:hAnsi="inherit"/>
          <w:sz w:val="20"/>
          <w:szCs w:val="20"/>
        </w:rPr>
        <w:t>The impact on the Condensed Consolidated Balance Sheet on the date of adoption was as follows: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864"/>
        <w:gridCol w:w="112"/>
        <w:gridCol w:w="1206"/>
        <w:gridCol w:w="92"/>
        <w:gridCol w:w="105"/>
        <w:gridCol w:w="112"/>
        <w:gridCol w:w="1207"/>
        <w:gridCol w:w="92"/>
        <w:gridCol w:w="105"/>
        <w:gridCol w:w="112"/>
        <w:gridCol w:w="1207"/>
        <w:gridCol w:w="92"/>
      </w:tblGrid>
      <w:tr w:rsidR="00000000">
        <w:trPr>
          <w:divId w:val="57243732"/>
          <w:jc w:val="center"/>
        </w:trPr>
        <w:tc>
          <w:tcPr>
            <w:tcW w:w="0" w:type="auto"/>
            <w:gridSpan w:val="12"/>
            <w:vAlign w:val="center"/>
            <w:hideMark/>
          </w:tcPr>
          <w:p w:rsidR="00000000" w:rsidRDefault="00D304CF">
            <w:pPr>
              <w:spacing w:line="288" w:lineRule="auto"/>
              <w:rPr>
                <w:rFonts w:eastAsia="Times New Roman"/>
                <w:sz w:val="20"/>
                <w:szCs w:val="20"/>
              </w:rPr>
            </w:pPr>
          </w:p>
        </w:tc>
      </w:tr>
      <w:tr w:rsidR="00000000">
        <w:trPr>
          <w:divId w:val="57243732"/>
          <w:jc w:val="center"/>
        </w:trPr>
        <w:tc>
          <w:tcPr>
            <w:tcW w:w="23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7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7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7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57243732"/>
          <w:jc w:val="center"/>
        </w:trPr>
        <w:tc>
          <w:tcPr>
            <w:tcW w:w="0" w:type="auto"/>
            <w:tcMar>
              <w:top w:w="30" w:type="dxa"/>
              <w:left w:w="30" w:type="dxa"/>
              <w:bottom w:w="30" w:type="dxa"/>
              <w:right w:w="30" w:type="dxa"/>
            </w:tcMar>
            <w:vAlign w:val="bottom"/>
            <w:hideMark/>
          </w:tcPr>
          <w:p w:rsidR="00000000" w:rsidRDefault="00D304CF">
            <w:pPr>
              <w:divId w:val="7589851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January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304CF">
            <w:pPr>
              <w:divId w:val="20526838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Adjustments Due to the Adoption of Topic 842</w:t>
            </w:r>
          </w:p>
          <w:p w:rsidR="00000000" w:rsidRDefault="00D304CF">
            <w:pPr>
              <w:jc w:val="center"/>
              <w:rPr>
                <w:rFonts w:eastAsia="Times New Roman"/>
                <w:sz w:val="16"/>
                <w:szCs w:val="16"/>
              </w:rPr>
            </w:pPr>
            <w:r>
              <w:rPr>
                <w:rFonts w:ascii="inherit" w:eastAsia="Times New Roman" w:hAnsi="inherit"/>
                <w:b/>
                <w:bCs/>
                <w:sz w:val="16"/>
                <w:szCs w:val="16"/>
              </w:rPr>
              <w:t>(unaudited)</w:t>
            </w:r>
          </w:p>
        </w:tc>
        <w:tc>
          <w:tcPr>
            <w:tcW w:w="0" w:type="auto"/>
            <w:tcMar>
              <w:top w:w="30" w:type="dxa"/>
              <w:left w:w="30" w:type="dxa"/>
              <w:bottom w:w="30" w:type="dxa"/>
              <w:right w:w="30" w:type="dxa"/>
            </w:tcMar>
            <w:vAlign w:val="bottom"/>
            <w:hideMark/>
          </w:tcPr>
          <w:p w:rsidR="00000000" w:rsidRDefault="00D304CF">
            <w:pPr>
              <w:divId w:val="1844476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January 2, 2019</w:t>
            </w:r>
          </w:p>
          <w:p w:rsidR="00000000" w:rsidRDefault="00D304CF">
            <w:pPr>
              <w:jc w:val="center"/>
              <w:rPr>
                <w:rFonts w:eastAsia="Times New Roman"/>
                <w:sz w:val="16"/>
                <w:szCs w:val="16"/>
              </w:rPr>
            </w:pPr>
            <w:r>
              <w:rPr>
                <w:rFonts w:ascii="inherit" w:eastAsia="Times New Roman" w:hAnsi="inherit"/>
                <w:b/>
                <w:bCs/>
                <w:sz w:val="16"/>
                <w:szCs w:val="16"/>
              </w:rPr>
              <w:t>(unaudited)</w:t>
            </w:r>
          </w:p>
        </w:tc>
      </w:tr>
      <w:tr w:rsidR="00000000">
        <w:trPr>
          <w:divId w:val="57243732"/>
          <w:jc w:val="center"/>
        </w:trPr>
        <w:tc>
          <w:tcPr>
            <w:tcW w:w="0" w:type="auto"/>
            <w:shd w:val="clear" w:color="auto" w:fill="CCEEFF"/>
            <w:tcMar>
              <w:top w:w="30" w:type="dxa"/>
              <w:left w:w="30" w:type="dxa"/>
              <w:bottom w:w="30" w:type="dxa"/>
              <w:right w:w="30" w:type="dxa"/>
            </w:tcMar>
            <w:vAlign w:val="bottom"/>
            <w:hideMark/>
          </w:tcPr>
          <w:p w:rsidR="00000000" w:rsidRDefault="00D304CF">
            <w:pPr>
              <w:divId w:val="1511291477"/>
              <w:rPr>
                <w:rFonts w:eastAsia="Times New Roman"/>
                <w:sz w:val="16"/>
                <w:szCs w:val="16"/>
              </w:rPr>
            </w:pPr>
            <w:r>
              <w:rPr>
                <w:rFonts w:ascii="inherit" w:eastAsia="Times New Roman" w:hAnsi="inherit"/>
                <w:b/>
                <w:bCs/>
                <w:sz w:val="16"/>
                <w:szCs w:val="16"/>
              </w:rPr>
              <w:t>Assets</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998538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2660867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14493540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20280196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304CF">
            <w:pPr>
              <w:divId w:val="1107891399"/>
              <w:rPr>
                <w:rFonts w:eastAsia="Times New Roman"/>
                <w:sz w:val="20"/>
                <w:szCs w:val="20"/>
              </w:rPr>
            </w:pPr>
            <w:r>
              <w:rPr>
                <w:rFonts w:ascii="inherit" w:eastAsia="Times New Roman" w:hAnsi="inherit"/>
                <w:sz w:val="20"/>
                <w:szCs w:val="20"/>
              </w:rPr>
              <w:t> </w:t>
            </w:r>
          </w:p>
        </w:tc>
      </w:tr>
      <w:tr w:rsidR="00000000">
        <w:trPr>
          <w:divId w:val="57243732"/>
          <w:jc w:val="center"/>
        </w:trPr>
        <w:tc>
          <w:tcPr>
            <w:tcW w:w="0" w:type="auto"/>
            <w:tcMar>
              <w:top w:w="30" w:type="dxa"/>
              <w:left w:w="30" w:type="dxa"/>
              <w:bottom w:w="30" w:type="dxa"/>
              <w:right w:w="30" w:type="dxa"/>
            </w:tcMar>
            <w:vAlign w:val="bottom"/>
            <w:hideMark/>
          </w:tcPr>
          <w:p w:rsidR="00000000" w:rsidRDefault="00D304CF">
            <w:pPr>
              <w:divId w:val="346176803"/>
              <w:rPr>
                <w:rFonts w:eastAsia="Times New Roman"/>
                <w:sz w:val="16"/>
                <w:szCs w:val="16"/>
              </w:rPr>
            </w:pPr>
            <w:r>
              <w:rPr>
                <w:rFonts w:ascii="inherit" w:eastAsia="Times New Roman" w:hAnsi="inherit"/>
                <w:sz w:val="16"/>
                <w:szCs w:val="16"/>
              </w:rPr>
              <w:t>Current assets:</w:t>
            </w:r>
          </w:p>
        </w:tc>
        <w:tc>
          <w:tcPr>
            <w:tcW w:w="0" w:type="auto"/>
            <w:gridSpan w:val="3"/>
            <w:tcMar>
              <w:top w:w="30" w:type="dxa"/>
              <w:left w:w="30" w:type="dxa"/>
              <w:bottom w:w="30" w:type="dxa"/>
              <w:right w:w="30" w:type="dxa"/>
            </w:tcMar>
            <w:vAlign w:val="bottom"/>
            <w:hideMark/>
          </w:tcPr>
          <w:p w:rsidR="00000000" w:rsidRDefault="00D304CF">
            <w:pPr>
              <w:divId w:val="2118597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918915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divId w:val="2099478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8827105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divId w:val="1383211586"/>
              <w:rPr>
                <w:rFonts w:eastAsia="Times New Roman"/>
                <w:sz w:val="20"/>
                <w:szCs w:val="20"/>
              </w:rPr>
            </w:pPr>
            <w:r>
              <w:rPr>
                <w:rFonts w:ascii="inherit" w:eastAsia="Times New Roman" w:hAnsi="inherit"/>
                <w:sz w:val="20"/>
                <w:szCs w:val="20"/>
              </w:rPr>
              <w:t> </w:t>
            </w:r>
          </w:p>
        </w:tc>
      </w:tr>
      <w:tr w:rsidR="00000000">
        <w:trPr>
          <w:divId w:val="57243732"/>
          <w:jc w:val="center"/>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Cash and cash equivalents</w:t>
            </w:r>
          </w:p>
        </w:tc>
        <w:tc>
          <w:tcPr>
            <w:tcW w:w="0" w:type="auto"/>
            <w:shd w:val="clear" w:color="auto" w:fill="CCEEFF"/>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4,655</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093628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928802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4,655</w:t>
            </w:r>
          </w:p>
        </w:tc>
        <w:tc>
          <w:tcPr>
            <w:tcW w:w="0" w:type="auto"/>
            <w:shd w:val="clear" w:color="auto" w:fill="CCEEFF"/>
            <w:vAlign w:val="bottom"/>
            <w:hideMark/>
          </w:tcPr>
          <w:p w:rsidR="00000000" w:rsidRDefault="00D304CF">
            <w:pPr>
              <w:rPr>
                <w:rFonts w:eastAsia="Times New Roman"/>
                <w:sz w:val="20"/>
                <w:szCs w:val="20"/>
              </w:rPr>
            </w:pPr>
          </w:p>
        </w:tc>
      </w:tr>
      <w:tr w:rsidR="00000000">
        <w:trPr>
          <w:divId w:val="57243732"/>
          <w:jc w:val="center"/>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Accounts receivable</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2,391</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554464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225</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2074623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2,616</w:t>
            </w:r>
          </w:p>
        </w:tc>
        <w:tc>
          <w:tcPr>
            <w:tcW w:w="0" w:type="auto"/>
            <w:vAlign w:val="bottom"/>
            <w:hideMark/>
          </w:tcPr>
          <w:p w:rsidR="00000000" w:rsidRDefault="00D304CF">
            <w:pPr>
              <w:rPr>
                <w:rFonts w:eastAsia="Times New Roman"/>
                <w:sz w:val="20"/>
                <w:szCs w:val="20"/>
              </w:rPr>
            </w:pPr>
          </w:p>
        </w:tc>
      </w:tr>
      <w:tr w:rsidR="00000000">
        <w:trPr>
          <w:divId w:val="57243732"/>
          <w:jc w:val="center"/>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Inventories</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9,646</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64269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581216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9,646</w:t>
            </w:r>
          </w:p>
        </w:tc>
        <w:tc>
          <w:tcPr>
            <w:tcW w:w="0" w:type="auto"/>
            <w:shd w:val="clear" w:color="auto" w:fill="CCEEFF"/>
            <w:vAlign w:val="bottom"/>
            <w:hideMark/>
          </w:tcPr>
          <w:p w:rsidR="00000000" w:rsidRDefault="00D304CF">
            <w:pPr>
              <w:rPr>
                <w:rFonts w:eastAsia="Times New Roman"/>
                <w:sz w:val="20"/>
                <w:szCs w:val="20"/>
              </w:rPr>
            </w:pPr>
          </w:p>
        </w:tc>
      </w:tr>
      <w:tr w:rsidR="00000000">
        <w:trPr>
          <w:divId w:val="57243732"/>
          <w:jc w:val="center"/>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Prepaid expenses and other assets</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6,474</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210075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(3,243</w:t>
            </w:r>
          </w:p>
        </w:tc>
        <w:tc>
          <w:tcPr>
            <w:tcW w:w="0" w:type="auto"/>
            <w:tcMar>
              <w:top w:w="30" w:type="dxa"/>
              <w:left w:w="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304CF">
            <w:pPr>
              <w:divId w:val="663437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3,231</w:t>
            </w:r>
          </w:p>
        </w:tc>
        <w:tc>
          <w:tcPr>
            <w:tcW w:w="0" w:type="auto"/>
            <w:vAlign w:val="bottom"/>
            <w:hideMark/>
          </w:tcPr>
          <w:p w:rsidR="00000000" w:rsidRDefault="00D304CF">
            <w:pPr>
              <w:rPr>
                <w:rFonts w:eastAsia="Times New Roman"/>
                <w:sz w:val="20"/>
                <w:szCs w:val="20"/>
              </w:rPr>
            </w:pPr>
          </w:p>
        </w:tc>
      </w:tr>
      <w:tr w:rsidR="00000000">
        <w:trPr>
          <w:divId w:val="57243732"/>
          <w:jc w:val="center"/>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Income tax receivable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185</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613632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5011196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185</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57243732"/>
          <w:jc w:val="center"/>
        </w:trPr>
        <w:tc>
          <w:tcPr>
            <w:tcW w:w="0" w:type="auto"/>
            <w:tcMar>
              <w:top w:w="30" w:type="dxa"/>
              <w:left w:w="30" w:type="dxa"/>
              <w:bottom w:w="30" w:type="dxa"/>
              <w:right w:w="30" w:type="dxa"/>
            </w:tcMar>
            <w:vAlign w:val="bottom"/>
            <w:hideMark/>
          </w:tcPr>
          <w:p w:rsidR="00000000" w:rsidRDefault="00D304CF">
            <w:pPr>
              <w:divId w:val="830565999"/>
              <w:rPr>
                <w:rFonts w:eastAsia="Times New Roman"/>
                <w:sz w:val="16"/>
                <w:szCs w:val="16"/>
              </w:rPr>
            </w:pPr>
            <w:r>
              <w:rPr>
                <w:rFonts w:ascii="inherit" w:eastAsia="Times New Roman" w:hAnsi="inherit"/>
                <w:sz w:val="16"/>
                <w:szCs w:val="16"/>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23,351</w:t>
            </w:r>
          </w:p>
        </w:tc>
        <w:tc>
          <w:tcPr>
            <w:tcW w:w="0" w:type="auto"/>
            <w:tcBorders>
              <w:top w:val="single" w:sz="6" w:space="0" w:color="000000"/>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8038888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(3,018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304CF">
            <w:pPr>
              <w:divId w:val="6813969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20,333</w:t>
            </w:r>
          </w:p>
        </w:tc>
        <w:tc>
          <w:tcPr>
            <w:tcW w:w="0" w:type="auto"/>
            <w:tcBorders>
              <w:top w:val="single" w:sz="6" w:space="0" w:color="000000"/>
              <w:bottom w:val="single" w:sz="6" w:space="0" w:color="000000"/>
            </w:tcBorders>
            <w:vAlign w:val="bottom"/>
            <w:hideMark/>
          </w:tcPr>
          <w:p w:rsidR="00000000" w:rsidRDefault="00D304CF">
            <w:pPr>
              <w:rPr>
                <w:rFonts w:eastAsia="Times New Roman"/>
                <w:sz w:val="20"/>
                <w:szCs w:val="20"/>
              </w:rPr>
            </w:pPr>
          </w:p>
        </w:tc>
      </w:tr>
      <w:tr w:rsidR="00000000">
        <w:trPr>
          <w:divId w:val="57243732"/>
          <w:jc w:val="center"/>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Property and equipment, net</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138,774</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4635024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844</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5644123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139,618</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57243732"/>
          <w:jc w:val="center"/>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Operating lease assets, net</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662273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219,883</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385104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219,883</w:t>
            </w:r>
          </w:p>
        </w:tc>
        <w:tc>
          <w:tcPr>
            <w:tcW w:w="0" w:type="auto"/>
            <w:vAlign w:val="bottom"/>
            <w:hideMark/>
          </w:tcPr>
          <w:p w:rsidR="00000000" w:rsidRDefault="00D304CF">
            <w:pPr>
              <w:rPr>
                <w:rFonts w:eastAsia="Times New Roman"/>
                <w:sz w:val="20"/>
                <w:szCs w:val="20"/>
              </w:rPr>
            </w:pPr>
          </w:p>
        </w:tc>
      </w:tr>
      <w:tr w:rsidR="00000000">
        <w:trPr>
          <w:divId w:val="57243732"/>
          <w:jc w:val="center"/>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Goodwill</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6,400</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939479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65955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6,400</w:t>
            </w:r>
          </w:p>
        </w:tc>
        <w:tc>
          <w:tcPr>
            <w:tcW w:w="0" w:type="auto"/>
            <w:shd w:val="clear" w:color="auto" w:fill="CCEEFF"/>
            <w:vAlign w:val="bottom"/>
            <w:hideMark/>
          </w:tcPr>
          <w:p w:rsidR="00000000" w:rsidRDefault="00D304CF">
            <w:pPr>
              <w:rPr>
                <w:rFonts w:eastAsia="Times New Roman"/>
                <w:sz w:val="20"/>
                <w:szCs w:val="20"/>
              </w:rPr>
            </w:pPr>
          </w:p>
        </w:tc>
      </w:tr>
      <w:tr w:rsidR="00000000">
        <w:trPr>
          <w:divId w:val="57243732"/>
          <w:jc w:val="center"/>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Intangibles, net</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1,291</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373164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(67</w:t>
            </w:r>
          </w:p>
        </w:tc>
        <w:tc>
          <w:tcPr>
            <w:tcW w:w="0" w:type="auto"/>
            <w:tcMar>
              <w:top w:w="30" w:type="dxa"/>
              <w:left w:w="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304CF">
            <w:pPr>
              <w:divId w:val="1695882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1,224</w:t>
            </w:r>
          </w:p>
        </w:tc>
        <w:tc>
          <w:tcPr>
            <w:tcW w:w="0" w:type="auto"/>
            <w:vAlign w:val="bottom"/>
            <w:hideMark/>
          </w:tcPr>
          <w:p w:rsidR="00000000" w:rsidRDefault="00D304CF">
            <w:pPr>
              <w:rPr>
                <w:rFonts w:eastAsia="Times New Roman"/>
                <w:sz w:val="20"/>
                <w:szCs w:val="20"/>
              </w:rPr>
            </w:pPr>
          </w:p>
        </w:tc>
      </w:tr>
      <w:tr w:rsidR="00000000">
        <w:trPr>
          <w:divId w:val="57243732"/>
          <w:jc w:val="center"/>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Other assets,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2,216</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4865099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3094831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2,216</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57243732"/>
          <w:jc w:val="center"/>
        </w:trPr>
        <w:tc>
          <w:tcPr>
            <w:tcW w:w="0" w:type="auto"/>
            <w:tcMar>
              <w:top w:w="30" w:type="dxa"/>
              <w:left w:w="30" w:type="dxa"/>
              <w:bottom w:w="30" w:type="dxa"/>
              <w:right w:w="30" w:type="dxa"/>
            </w:tcMar>
            <w:vAlign w:val="bottom"/>
            <w:hideMark/>
          </w:tcPr>
          <w:p w:rsidR="00000000" w:rsidRDefault="00D304CF">
            <w:pPr>
              <w:divId w:val="1183475030"/>
              <w:rPr>
                <w:rFonts w:eastAsia="Times New Roman"/>
                <w:sz w:val="16"/>
                <w:szCs w:val="16"/>
              </w:rPr>
            </w:pPr>
            <w:r>
              <w:rPr>
                <w:rFonts w:ascii="inherit" w:eastAsia="Times New Roman" w:hAnsi="inherit"/>
                <w:sz w:val="16"/>
                <w:szCs w:val="16"/>
              </w:rPr>
              <w:t>Total long-term assets</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148,681</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9163254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220,660</w:t>
            </w:r>
          </w:p>
        </w:tc>
        <w:tc>
          <w:tcPr>
            <w:tcW w:w="0" w:type="auto"/>
            <w:tcBorders>
              <w:top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7055982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369,341</w:t>
            </w:r>
          </w:p>
        </w:tc>
        <w:tc>
          <w:tcPr>
            <w:tcW w:w="0" w:type="auto"/>
            <w:tcBorders>
              <w:top w:val="single" w:sz="6" w:space="0" w:color="000000"/>
            </w:tcBorders>
            <w:vAlign w:val="bottom"/>
            <w:hideMark/>
          </w:tcPr>
          <w:p w:rsidR="00000000" w:rsidRDefault="00D304CF">
            <w:pPr>
              <w:rPr>
                <w:rFonts w:eastAsia="Times New Roman"/>
                <w:sz w:val="20"/>
                <w:szCs w:val="20"/>
              </w:rPr>
            </w:pPr>
          </w:p>
        </w:tc>
      </w:tr>
      <w:tr w:rsidR="00000000">
        <w:trPr>
          <w:divId w:val="57243732"/>
          <w:jc w:val="center"/>
        </w:trPr>
        <w:tc>
          <w:tcPr>
            <w:tcW w:w="0" w:type="auto"/>
            <w:shd w:val="clear" w:color="auto" w:fill="CCEEFF"/>
            <w:tcMar>
              <w:top w:w="30" w:type="dxa"/>
              <w:left w:w="30" w:type="dxa"/>
              <w:bottom w:w="30" w:type="dxa"/>
              <w:right w:w="30" w:type="dxa"/>
            </w:tcMar>
            <w:vAlign w:val="bottom"/>
            <w:hideMark/>
          </w:tcPr>
          <w:p w:rsidR="00000000" w:rsidRDefault="00D304CF">
            <w:pPr>
              <w:divId w:val="164832454"/>
              <w:rPr>
                <w:rFonts w:eastAsia="Times New Roman"/>
                <w:sz w:val="16"/>
                <w:szCs w:val="16"/>
              </w:rPr>
            </w:pPr>
            <w:r>
              <w:rPr>
                <w:rFonts w:ascii="inherit" w:eastAsia="Times New Roman" w:hAnsi="inherit"/>
                <w:sz w:val="16"/>
                <w:szCs w:val="16"/>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172,032</w:t>
            </w:r>
          </w:p>
        </w:tc>
        <w:tc>
          <w:tcPr>
            <w:tcW w:w="0" w:type="auto"/>
            <w:tcBorders>
              <w:top w:val="single" w:sz="6" w:space="0" w:color="000000"/>
              <w:bottom w:val="doub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1233116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217,642</w:t>
            </w:r>
          </w:p>
        </w:tc>
        <w:tc>
          <w:tcPr>
            <w:tcW w:w="0" w:type="auto"/>
            <w:tcBorders>
              <w:top w:val="single" w:sz="6" w:space="0" w:color="000000"/>
              <w:bottom w:val="doub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4139345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389,674</w:t>
            </w:r>
          </w:p>
        </w:tc>
        <w:tc>
          <w:tcPr>
            <w:tcW w:w="0" w:type="auto"/>
            <w:tcBorders>
              <w:top w:val="single" w:sz="6" w:space="0" w:color="000000"/>
              <w:bottom w:val="double" w:sz="6" w:space="0" w:color="000000"/>
            </w:tcBorders>
            <w:shd w:val="clear" w:color="auto" w:fill="CCEEFF"/>
            <w:vAlign w:val="bottom"/>
            <w:hideMark/>
          </w:tcPr>
          <w:p w:rsidR="00000000" w:rsidRDefault="00D304CF">
            <w:pPr>
              <w:rPr>
                <w:rFonts w:eastAsia="Times New Roman"/>
                <w:sz w:val="20"/>
                <w:szCs w:val="20"/>
              </w:rPr>
            </w:pPr>
          </w:p>
        </w:tc>
      </w:tr>
      <w:tr w:rsidR="00000000">
        <w:trPr>
          <w:divId w:val="57243732"/>
          <w:jc w:val="center"/>
        </w:trPr>
        <w:tc>
          <w:tcPr>
            <w:tcW w:w="0" w:type="auto"/>
            <w:tcMar>
              <w:top w:w="30" w:type="dxa"/>
              <w:left w:w="30" w:type="dxa"/>
              <w:bottom w:w="30" w:type="dxa"/>
              <w:right w:w="30" w:type="dxa"/>
            </w:tcMar>
            <w:vAlign w:val="bottom"/>
            <w:hideMark/>
          </w:tcPr>
          <w:p w:rsidR="00000000" w:rsidRDefault="00D304CF">
            <w:pPr>
              <w:divId w:val="2059039892"/>
              <w:rPr>
                <w:rFonts w:eastAsia="Times New Roman"/>
                <w:sz w:val="16"/>
                <w:szCs w:val="16"/>
              </w:rPr>
            </w:pPr>
            <w:r>
              <w:rPr>
                <w:rFonts w:ascii="inherit" w:eastAsia="Times New Roman" w:hAnsi="inherit"/>
                <w:b/>
                <w:bCs/>
                <w:sz w:val="16"/>
                <w:szCs w:val="16"/>
              </w:rPr>
              <w:t>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gridSpan w:val="3"/>
            <w:tcMar>
              <w:top w:w="30" w:type="dxa"/>
              <w:left w:w="30" w:type="dxa"/>
              <w:bottom w:w="30" w:type="dxa"/>
              <w:right w:w="30" w:type="dxa"/>
            </w:tcMar>
            <w:vAlign w:val="bottom"/>
            <w:hideMark/>
          </w:tcPr>
          <w:p w:rsidR="00000000" w:rsidRDefault="00D304CF">
            <w:pPr>
              <w:divId w:val="1925146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367316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divId w:val="55904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8338335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divId w:val="1167818107"/>
              <w:rPr>
                <w:rFonts w:eastAsia="Times New Roman"/>
                <w:sz w:val="20"/>
                <w:szCs w:val="20"/>
              </w:rPr>
            </w:pPr>
            <w:r>
              <w:rPr>
                <w:rFonts w:ascii="inherit" w:eastAsia="Times New Roman" w:hAnsi="inherit"/>
                <w:sz w:val="20"/>
                <w:szCs w:val="20"/>
              </w:rPr>
              <w:t> </w:t>
            </w:r>
          </w:p>
        </w:tc>
      </w:tr>
      <w:tr w:rsidR="00000000">
        <w:trPr>
          <w:divId w:val="57243732"/>
          <w:jc w:val="center"/>
        </w:trPr>
        <w:tc>
          <w:tcPr>
            <w:tcW w:w="0" w:type="auto"/>
            <w:shd w:val="clear" w:color="auto" w:fill="CCEEFF"/>
            <w:tcMar>
              <w:top w:w="30" w:type="dxa"/>
              <w:left w:w="30" w:type="dxa"/>
              <w:bottom w:w="30" w:type="dxa"/>
              <w:right w:w="30" w:type="dxa"/>
            </w:tcMar>
            <w:vAlign w:val="bottom"/>
            <w:hideMark/>
          </w:tcPr>
          <w:p w:rsidR="00000000" w:rsidRDefault="00D304CF">
            <w:pPr>
              <w:divId w:val="36635072"/>
              <w:rPr>
                <w:rFonts w:eastAsia="Times New Roman"/>
                <w:sz w:val="16"/>
                <w:szCs w:val="16"/>
              </w:rPr>
            </w:pPr>
            <w:r>
              <w:rPr>
                <w:rFonts w:ascii="inherit" w:eastAsia="Times New Roman" w:hAnsi="inherit"/>
                <w:sz w:val="16"/>
                <w:szCs w:val="16"/>
              </w:rPr>
              <w:t>Current liabilities:</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418331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4353734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55014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0455631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786510191"/>
              <w:rPr>
                <w:rFonts w:eastAsia="Times New Roman"/>
                <w:sz w:val="20"/>
                <w:szCs w:val="20"/>
              </w:rPr>
            </w:pPr>
            <w:r>
              <w:rPr>
                <w:rFonts w:ascii="inherit" w:eastAsia="Times New Roman" w:hAnsi="inherit"/>
                <w:sz w:val="20"/>
                <w:szCs w:val="20"/>
              </w:rPr>
              <w:t> </w:t>
            </w:r>
          </w:p>
        </w:tc>
      </w:tr>
      <w:tr w:rsidR="00000000">
        <w:trPr>
          <w:divId w:val="57243732"/>
          <w:jc w:val="center"/>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Accounts payable</w:t>
            </w:r>
          </w:p>
        </w:tc>
        <w:tc>
          <w:tcPr>
            <w:tcW w:w="0" w:type="auto"/>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7,854</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988431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276059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7,854</w:t>
            </w:r>
          </w:p>
        </w:tc>
        <w:tc>
          <w:tcPr>
            <w:tcW w:w="0" w:type="auto"/>
            <w:vAlign w:val="bottom"/>
            <w:hideMark/>
          </w:tcPr>
          <w:p w:rsidR="00000000" w:rsidRDefault="00D304CF">
            <w:pPr>
              <w:rPr>
                <w:rFonts w:eastAsia="Times New Roman"/>
                <w:sz w:val="20"/>
                <w:szCs w:val="20"/>
              </w:rPr>
            </w:pPr>
          </w:p>
        </w:tc>
      </w:tr>
      <w:tr w:rsidR="00000000">
        <w:trPr>
          <w:divId w:val="57243732"/>
          <w:jc w:val="center"/>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Accrued payroll and benefits</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13,391</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942224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174034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13,391</w:t>
            </w:r>
          </w:p>
        </w:tc>
        <w:tc>
          <w:tcPr>
            <w:tcW w:w="0" w:type="auto"/>
            <w:shd w:val="clear" w:color="auto" w:fill="CCEEFF"/>
            <w:vAlign w:val="bottom"/>
            <w:hideMark/>
          </w:tcPr>
          <w:p w:rsidR="00000000" w:rsidRDefault="00D304CF">
            <w:pPr>
              <w:rPr>
                <w:rFonts w:eastAsia="Times New Roman"/>
                <w:sz w:val="20"/>
                <w:szCs w:val="20"/>
              </w:rPr>
            </w:pPr>
          </w:p>
        </w:tc>
      </w:tr>
      <w:tr w:rsidR="00000000">
        <w:trPr>
          <w:divId w:val="57243732"/>
          <w:jc w:val="center"/>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Accrued expenses and other current liabilities</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11,183</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838347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(553</w:t>
            </w:r>
          </w:p>
        </w:tc>
        <w:tc>
          <w:tcPr>
            <w:tcW w:w="0" w:type="auto"/>
            <w:tcMar>
              <w:top w:w="30" w:type="dxa"/>
              <w:left w:w="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304CF">
            <w:pPr>
              <w:divId w:val="971331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10,630</w:t>
            </w:r>
          </w:p>
        </w:tc>
        <w:tc>
          <w:tcPr>
            <w:tcW w:w="0" w:type="auto"/>
            <w:vAlign w:val="bottom"/>
            <w:hideMark/>
          </w:tcPr>
          <w:p w:rsidR="00000000" w:rsidRDefault="00D304CF">
            <w:pPr>
              <w:rPr>
                <w:rFonts w:eastAsia="Times New Roman"/>
                <w:sz w:val="20"/>
                <w:szCs w:val="20"/>
              </w:rPr>
            </w:pPr>
          </w:p>
        </w:tc>
      </w:tr>
      <w:tr w:rsidR="00000000">
        <w:trPr>
          <w:divId w:val="57243732"/>
          <w:jc w:val="center"/>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Current operating lease liabilities</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965693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604222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304CF">
            <w:pPr>
              <w:rPr>
                <w:rFonts w:eastAsia="Times New Roman"/>
                <w:sz w:val="20"/>
                <w:szCs w:val="20"/>
              </w:rPr>
            </w:pPr>
          </w:p>
        </w:tc>
      </w:tr>
      <w:tr w:rsidR="00000000">
        <w:trPr>
          <w:divId w:val="57243732"/>
          <w:jc w:val="center"/>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Current portion of long-term debt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719</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4842759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7910456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719</w:t>
            </w:r>
          </w:p>
        </w:tc>
        <w:tc>
          <w:tcPr>
            <w:tcW w:w="0" w:type="auto"/>
            <w:tcBorders>
              <w:bottom w:val="single" w:sz="6" w:space="0" w:color="000000"/>
            </w:tcBorders>
            <w:vAlign w:val="bottom"/>
            <w:hideMark/>
          </w:tcPr>
          <w:p w:rsidR="00000000" w:rsidRDefault="00D304CF">
            <w:pPr>
              <w:rPr>
                <w:rFonts w:eastAsia="Times New Roman"/>
                <w:sz w:val="20"/>
                <w:szCs w:val="20"/>
              </w:rPr>
            </w:pPr>
          </w:p>
        </w:tc>
      </w:tr>
      <w:tr w:rsidR="00000000">
        <w:trPr>
          <w:divId w:val="57243732"/>
          <w:jc w:val="center"/>
        </w:trPr>
        <w:tc>
          <w:tcPr>
            <w:tcW w:w="0" w:type="auto"/>
            <w:shd w:val="clear" w:color="auto" w:fill="CCEEFF"/>
            <w:tcMar>
              <w:top w:w="30" w:type="dxa"/>
              <w:left w:w="30" w:type="dxa"/>
              <w:bottom w:w="30" w:type="dxa"/>
              <w:right w:w="30" w:type="dxa"/>
            </w:tcMar>
            <w:vAlign w:val="bottom"/>
            <w:hideMark/>
          </w:tcPr>
          <w:p w:rsidR="00000000" w:rsidRDefault="00D304CF">
            <w:pPr>
              <w:divId w:val="347799939"/>
              <w:rPr>
                <w:rFonts w:eastAsia="Times New Roman"/>
                <w:sz w:val="16"/>
                <w:szCs w:val="16"/>
              </w:rPr>
            </w:pPr>
            <w:r>
              <w:rPr>
                <w:rFonts w:ascii="inherit" w:eastAsia="Times New Roman" w:hAnsi="inherit"/>
                <w:sz w:val="16"/>
                <w:szCs w:val="16"/>
              </w:rPr>
              <w:t>Total current liabilities</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33,147</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968402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(553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304CF">
            <w:pPr>
              <w:divId w:val="16832369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32,594</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57243732"/>
          <w:jc w:val="center"/>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Long-term debt, net</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44,183</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690297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426609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44,183</w:t>
            </w:r>
          </w:p>
        </w:tc>
        <w:tc>
          <w:tcPr>
            <w:tcW w:w="0" w:type="auto"/>
            <w:vAlign w:val="bottom"/>
            <w:hideMark/>
          </w:tcPr>
          <w:p w:rsidR="00000000" w:rsidRDefault="00D304CF">
            <w:pPr>
              <w:rPr>
                <w:rFonts w:eastAsia="Times New Roman"/>
                <w:sz w:val="20"/>
                <w:szCs w:val="20"/>
              </w:rPr>
            </w:pPr>
          </w:p>
        </w:tc>
      </w:tr>
      <w:tr w:rsidR="00000000">
        <w:trPr>
          <w:divId w:val="57243732"/>
          <w:jc w:val="center"/>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Long-term operating lease liabilities, net</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470634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260,931</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621300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260,931</w:t>
            </w:r>
          </w:p>
        </w:tc>
        <w:tc>
          <w:tcPr>
            <w:tcW w:w="0" w:type="auto"/>
            <w:shd w:val="clear" w:color="auto" w:fill="CCEEFF"/>
            <w:vAlign w:val="bottom"/>
            <w:hideMark/>
          </w:tcPr>
          <w:p w:rsidR="00000000" w:rsidRDefault="00D304CF">
            <w:pPr>
              <w:rPr>
                <w:rFonts w:eastAsia="Times New Roman"/>
                <w:sz w:val="20"/>
                <w:szCs w:val="20"/>
              </w:rPr>
            </w:pPr>
          </w:p>
        </w:tc>
      </w:tr>
      <w:tr w:rsidR="00000000">
        <w:trPr>
          <w:divId w:val="57243732"/>
          <w:jc w:val="center"/>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Deferred rent</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37,334</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433744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(37,186</w:t>
            </w:r>
          </w:p>
        </w:tc>
        <w:tc>
          <w:tcPr>
            <w:tcW w:w="0" w:type="auto"/>
            <w:tcMar>
              <w:top w:w="30" w:type="dxa"/>
              <w:left w:w="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304CF">
            <w:pPr>
              <w:divId w:val="1771201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148</w:t>
            </w:r>
          </w:p>
        </w:tc>
        <w:tc>
          <w:tcPr>
            <w:tcW w:w="0" w:type="auto"/>
            <w:vAlign w:val="bottom"/>
            <w:hideMark/>
          </w:tcPr>
          <w:p w:rsidR="00000000" w:rsidRDefault="00D304CF">
            <w:pPr>
              <w:rPr>
                <w:rFonts w:eastAsia="Times New Roman"/>
                <w:sz w:val="20"/>
                <w:szCs w:val="20"/>
              </w:rPr>
            </w:pPr>
          </w:p>
        </w:tc>
      </w:tr>
      <w:tr w:rsidR="00000000">
        <w:trPr>
          <w:divId w:val="57243732"/>
          <w:jc w:val="center"/>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Deferred tax liabilities, net</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133</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196238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782994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133</w:t>
            </w:r>
          </w:p>
        </w:tc>
        <w:tc>
          <w:tcPr>
            <w:tcW w:w="0" w:type="auto"/>
            <w:shd w:val="clear" w:color="auto" w:fill="CCEEFF"/>
            <w:vAlign w:val="bottom"/>
            <w:hideMark/>
          </w:tcPr>
          <w:p w:rsidR="00000000" w:rsidRDefault="00D304CF">
            <w:pPr>
              <w:rPr>
                <w:rFonts w:eastAsia="Times New Roman"/>
                <w:sz w:val="20"/>
                <w:szCs w:val="20"/>
              </w:rPr>
            </w:pPr>
          </w:p>
        </w:tc>
      </w:tr>
      <w:tr w:rsidR="00000000">
        <w:trPr>
          <w:divId w:val="57243732"/>
          <w:jc w:val="center"/>
        </w:trPr>
        <w:tc>
          <w:tcPr>
            <w:tcW w:w="0" w:type="auto"/>
            <w:tcMar>
              <w:top w:w="30" w:type="dxa"/>
              <w:left w:w="30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Other long-term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4,554</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6617430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442</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8614329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4,996</w:t>
            </w:r>
          </w:p>
        </w:tc>
        <w:tc>
          <w:tcPr>
            <w:tcW w:w="0" w:type="auto"/>
            <w:tcBorders>
              <w:bottom w:val="single" w:sz="6" w:space="0" w:color="000000"/>
            </w:tcBorders>
            <w:vAlign w:val="bottom"/>
            <w:hideMark/>
          </w:tcPr>
          <w:p w:rsidR="00000000" w:rsidRDefault="00D304CF">
            <w:pPr>
              <w:rPr>
                <w:rFonts w:eastAsia="Times New Roman"/>
                <w:sz w:val="20"/>
                <w:szCs w:val="20"/>
              </w:rPr>
            </w:pPr>
          </w:p>
        </w:tc>
      </w:tr>
      <w:tr w:rsidR="00000000">
        <w:trPr>
          <w:divId w:val="57243732"/>
          <w:jc w:val="center"/>
        </w:trPr>
        <w:tc>
          <w:tcPr>
            <w:tcW w:w="0" w:type="auto"/>
            <w:shd w:val="clear" w:color="auto" w:fill="CCEEFF"/>
            <w:tcMar>
              <w:top w:w="30" w:type="dxa"/>
              <w:left w:w="30" w:type="dxa"/>
              <w:bottom w:w="30" w:type="dxa"/>
              <w:right w:w="30" w:type="dxa"/>
            </w:tcMar>
            <w:vAlign w:val="bottom"/>
            <w:hideMark/>
          </w:tcPr>
          <w:p w:rsidR="00000000" w:rsidRDefault="00D304CF">
            <w:pPr>
              <w:divId w:val="1079982256"/>
              <w:rPr>
                <w:rFonts w:eastAsia="Times New Roman"/>
                <w:sz w:val="16"/>
                <w:szCs w:val="16"/>
              </w:rPr>
            </w:pPr>
            <w:r>
              <w:rPr>
                <w:rFonts w:ascii="inherit" w:eastAsia="Times New Roman" w:hAnsi="inherit"/>
                <w:sz w:val="16"/>
                <w:szCs w:val="16"/>
              </w:rPr>
              <w:t>Total liabilities</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119,351</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2277598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223,634</w:t>
            </w:r>
          </w:p>
        </w:tc>
        <w:tc>
          <w:tcPr>
            <w:tcW w:w="0" w:type="auto"/>
            <w:tcBorders>
              <w:top w:val="single" w:sz="6" w:space="0" w:color="000000"/>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3196956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342,985</w:t>
            </w:r>
          </w:p>
        </w:tc>
        <w:tc>
          <w:tcPr>
            <w:tcW w:w="0" w:type="auto"/>
            <w:tcBorders>
              <w:top w:val="single" w:sz="6" w:space="0" w:color="000000"/>
              <w:bottom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57243732"/>
          <w:jc w:val="center"/>
        </w:trPr>
        <w:tc>
          <w:tcPr>
            <w:tcW w:w="0" w:type="auto"/>
            <w:tcMar>
              <w:top w:w="30" w:type="dxa"/>
              <w:left w:w="30" w:type="dxa"/>
              <w:bottom w:w="30" w:type="dxa"/>
              <w:right w:w="30" w:type="dxa"/>
            </w:tcMar>
            <w:vAlign w:val="bottom"/>
            <w:hideMark/>
          </w:tcPr>
          <w:p w:rsidR="00000000" w:rsidRDefault="00D304CF">
            <w:pPr>
              <w:divId w:val="1394629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304CF">
            <w:pPr>
              <w:divId w:val="1156651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9170076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304CF">
            <w:pPr>
              <w:divId w:val="1987395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0656868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D304CF">
            <w:pPr>
              <w:divId w:val="1061099487"/>
              <w:rPr>
                <w:rFonts w:eastAsia="Times New Roman"/>
                <w:sz w:val="20"/>
                <w:szCs w:val="20"/>
              </w:rPr>
            </w:pPr>
            <w:r>
              <w:rPr>
                <w:rFonts w:ascii="inherit" w:eastAsia="Times New Roman" w:hAnsi="inherit"/>
                <w:sz w:val="20"/>
                <w:szCs w:val="20"/>
              </w:rPr>
              <w:t> </w:t>
            </w:r>
          </w:p>
        </w:tc>
      </w:tr>
      <w:tr w:rsidR="00000000">
        <w:trPr>
          <w:divId w:val="57243732"/>
          <w:jc w:val="center"/>
        </w:trPr>
        <w:tc>
          <w:tcPr>
            <w:tcW w:w="0" w:type="auto"/>
            <w:shd w:val="clear" w:color="auto" w:fill="CCEEFF"/>
            <w:tcMar>
              <w:top w:w="30" w:type="dxa"/>
              <w:left w:w="30" w:type="dxa"/>
              <w:bottom w:w="30" w:type="dxa"/>
              <w:right w:w="30" w:type="dxa"/>
            </w:tcMar>
            <w:vAlign w:val="bottom"/>
            <w:hideMark/>
          </w:tcPr>
          <w:p w:rsidR="00000000" w:rsidRDefault="00D304CF">
            <w:pPr>
              <w:divId w:val="1584796273"/>
              <w:rPr>
                <w:rFonts w:eastAsia="Times New Roman"/>
                <w:sz w:val="16"/>
                <w:szCs w:val="16"/>
              </w:rPr>
            </w:pPr>
            <w:r>
              <w:rPr>
                <w:rFonts w:ascii="inherit" w:eastAsia="Times New Roman" w:hAnsi="inherit"/>
                <w:sz w:val="16"/>
                <w:szCs w:val="16"/>
              </w:rPr>
              <w:t>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62145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3975566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819275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9626615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999651774"/>
              <w:rPr>
                <w:rFonts w:eastAsia="Times New Roman"/>
                <w:sz w:val="20"/>
                <w:szCs w:val="20"/>
              </w:rPr>
            </w:pPr>
            <w:r>
              <w:rPr>
                <w:rFonts w:ascii="inherit" w:eastAsia="Times New Roman" w:hAnsi="inherit"/>
                <w:sz w:val="20"/>
                <w:szCs w:val="20"/>
              </w:rPr>
              <w:t> </w:t>
            </w:r>
          </w:p>
        </w:tc>
      </w:tr>
      <w:tr w:rsidR="00000000">
        <w:trPr>
          <w:divId w:val="57243732"/>
          <w:jc w:val="center"/>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Preferred stock—$0.01 par value, 1,000,000 shares authorized and undesignated as of January 1, 2019; no shares issued or outstanding</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623080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29303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304CF">
            <w:pPr>
              <w:rPr>
                <w:rFonts w:eastAsia="Times New Roman"/>
                <w:sz w:val="20"/>
                <w:szCs w:val="20"/>
              </w:rPr>
            </w:pPr>
          </w:p>
        </w:tc>
      </w:tr>
      <w:tr w:rsidR="00000000">
        <w:trPr>
          <w:divId w:val="57243732"/>
          <w:jc w:val="center"/>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Common stock—</w:t>
            </w:r>
            <w:r>
              <w:rPr>
                <w:rFonts w:ascii="inherit" w:eastAsia="Times New Roman" w:hAnsi="inherit"/>
                <w:sz w:val="16"/>
                <w:szCs w:val="16"/>
              </w:rPr>
              <w:t>$0.01 par value, 180,000,000 shares authorized as of January 1, 2019; 46,353,309 issued and 43,929,438 outstanding as of January 1, 2019</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464</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117985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860268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464</w:t>
            </w:r>
          </w:p>
        </w:tc>
        <w:tc>
          <w:tcPr>
            <w:tcW w:w="0" w:type="auto"/>
            <w:shd w:val="clear" w:color="auto" w:fill="CCEEFF"/>
            <w:vAlign w:val="bottom"/>
            <w:hideMark/>
          </w:tcPr>
          <w:p w:rsidR="00000000" w:rsidRDefault="00D304CF">
            <w:pPr>
              <w:rPr>
                <w:rFonts w:eastAsia="Times New Roman"/>
                <w:sz w:val="20"/>
                <w:szCs w:val="20"/>
              </w:rPr>
            </w:pPr>
          </w:p>
        </w:tc>
      </w:tr>
      <w:tr w:rsidR="00000000">
        <w:trPr>
          <w:divId w:val="57243732"/>
          <w:jc w:val="center"/>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Treasury stock, at cost, 2,423,871 shares as of January 1, 2019</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(35,000</w:t>
            </w:r>
          </w:p>
        </w:tc>
        <w:tc>
          <w:tcPr>
            <w:tcW w:w="0" w:type="auto"/>
            <w:tcMar>
              <w:top w:w="30" w:type="dxa"/>
              <w:left w:w="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304CF">
            <w:pPr>
              <w:divId w:val="1209760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338585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(35,000</w:t>
            </w:r>
          </w:p>
        </w:tc>
        <w:tc>
          <w:tcPr>
            <w:tcW w:w="0" w:type="auto"/>
            <w:tcMar>
              <w:top w:w="30" w:type="dxa"/>
              <w:left w:w="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r>
      <w:tr w:rsidR="00000000">
        <w:trPr>
          <w:divId w:val="57243732"/>
          <w:jc w:val="center"/>
        </w:trPr>
        <w:tc>
          <w:tcPr>
            <w:tcW w:w="0" w:type="auto"/>
            <w:shd w:val="clear" w:color="auto" w:fill="CCEEFF"/>
            <w:tcMar>
              <w:top w:w="30" w:type="dxa"/>
              <w:left w:w="30" w:type="dxa"/>
              <w:bottom w:w="30" w:type="dxa"/>
              <w:right w:w="30" w:type="dxa"/>
            </w:tcMar>
            <w:vAlign w:val="bottom"/>
            <w:hideMark/>
          </w:tcPr>
          <w:p w:rsidR="00000000" w:rsidRDefault="00D304CF">
            <w:pPr>
              <w:divId w:val="21177645"/>
              <w:rPr>
                <w:rFonts w:eastAsia="Times New Roman"/>
                <w:sz w:val="16"/>
                <w:szCs w:val="16"/>
              </w:rPr>
            </w:pPr>
            <w:r>
              <w:rPr>
                <w:rFonts w:ascii="inherit" w:eastAsia="Times New Roman" w:hAnsi="inherit"/>
                <w:sz w:val="16"/>
                <w:szCs w:val="16"/>
              </w:rPr>
              <w:t>Additional paid-in capital</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198,352</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424185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851073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198,352</w:t>
            </w:r>
          </w:p>
        </w:tc>
        <w:tc>
          <w:tcPr>
            <w:tcW w:w="0" w:type="auto"/>
            <w:shd w:val="clear" w:color="auto" w:fill="CCEEFF"/>
            <w:vAlign w:val="bottom"/>
            <w:hideMark/>
          </w:tcPr>
          <w:p w:rsidR="00000000" w:rsidRDefault="00D304CF">
            <w:pPr>
              <w:rPr>
                <w:rFonts w:eastAsia="Times New Roman"/>
                <w:sz w:val="20"/>
                <w:szCs w:val="20"/>
              </w:rPr>
            </w:pPr>
          </w:p>
        </w:tc>
      </w:tr>
      <w:tr w:rsidR="00000000">
        <w:trPr>
          <w:divId w:val="57243732"/>
          <w:jc w:val="center"/>
        </w:trPr>
        <w:tc>
          <w:tcPr>
            <w:tcW w:w="0" w:type="auto"/>
            <w:tcMar>
              <w:top w:w="30" w:type="dxa"/>
              <w:left w:w="30" w:type="dxa"/>
              <w:bottom w:w="30" w:type="dxa"/>
              <w:right w:w="30" w:type="dxa"/>
            </w:tcMar>
            <w:vAlign w:val="bottom"/>
            <w:hideMark/>
          </w:tcPr>
          <w:p w:rsidR="00000000" w:rsidRDefault="00D304CF">
            <w:pPr>
              <w:divId w:val="499582433"/>
              <w:rPr>
                <w:rFonts w:eastAsia="Times New Roman"/>
                <w:sz w:val="16"/>
                <w:szCs w:val="16"/>
              </w:rPr>
            </w:pPr>
            <w:r>
              <w:rPr>
                <w:rFonts w:ascii="inherit" w:eastAsia="Times New Roman" w:hAnsi="inherit"/>
                <w:sz w:val="16"/>
                <w:szCs w:val="16"/>
              </w:rPr>
              <w:t>Accumulated deficit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(111,135</w:t>
            </w:r>
          </w:p>
        </w:tc>
        <w:tc>
          <w:tcPr>
            <w:tcW w:w="0" w:type="auto"/>
            <w:tcBorders>
              <w:bottom w:val="single" w:sz="6" w:space="0" w:color="000000"/>
            </w:tcBorders>
            <w:tcMar>
              <w:top w:w="30" w:type="dxa"/>
              <w:left w:w="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304CF">
            <w:pPr>
              <w:divId w:val="2249925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(5,992</w:t>
            </w:r>
          </w:p>
        </w:tc>
        <w:tc>
          <w:tcPr>
            <w:tcW w:w="0" w:type="auto"/>
            <w:tcBorders>
              <w:bottom w:val="single" w:sz="6" w:space="0" w:color="000000"/>
            </w:tcBorders>
            <w:tcMar>
              <w:top w:w="30" w:type="dxa"/>
              <w:left w:w="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D304CF">
            <w:pPr>
              <w:divId w:val="15888100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(117,127</w:t>
            </w:r>
          </w:p>
        </w:tc>
        <w:tc>
          <w:tcPr>
            <w:tcW w:w="0" w:type="auto"/>
            <w:tcMar>
              <w:top w:w="30" w:type="dxa"/>
              <w:left w:w="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r>
      <w:tr w:rsidR="00000000">
        <w:trPr>
          <w:divId w:val="57243732"/>
          <w:jc w:val="center"/>
        </w:trPr>
        <w:tc>
          <w:tcPr>
            <w:tcW w:w="0" w:type="auto"/>
            <w:shd w:val="clear" w:color="auto" w:fill="CCEEFF"/>
            <w:tcMar>
              <w:top w:w="30" w:type="dxa"/>
              <w:left w:w="30" w:type="dxa"/>
              <w:bottom w:w="30" w:type="dxa"/>
              <w:right w:w="30" w:type="dxa"/>
            </w:tcMar>
            <w:vAlign w:val="bottom"/>
            <w:hideMark/>
          </w:tcPr>
          <w:p w:rsidR="00000000" w:rsidRDefault="00D304CF">
            <w:pPr>
              <w:divId w:val="2147307606"/>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52,681</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4212953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(5,992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D304CF">
            <w:pPr>
              <w:divId w:val="10569746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46,689</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57243732"/>
          <w:jc w:val="center"/>
        </w:trPr>
        <w:tc>
          <w:tcPr>
            <w:tcW w:w="0" w:type="auto"/>
            <w:tcMar>
              <w:top w:w="30" w:type="dxa"/>
              <w:left w:w="30" w:type="dxa"/>
              <w:bottom w:w="30" w:type="dxa"/>
              <w:right w:w="30" w:type="dxa"/>
            </w:tcMar>
            <w:vAlign w:val="bottom"/>
            <w:hideMark/>
          </w:tcPr>
          <w:p w:rsidR="00000000" w:rsidRDefault="00D304CF">
            <w:pPr>
              <w:divId w:val="886799237"/>
              <w:rPr>
                <w:rFonts w:eastAsia="Times New Roman"/>
                <w:sz w:val="16"/>
                <w:szCs w:val="16"/>
              </w:rPr>
            </w:pPr>
            <w:r>
              <w:rPr>
                <w:rFonts w:ascii="inherit" w:eastAsia="Times New Roman" w:hAnsi="inherit"/>
                <w:sz w:val="16"/>
                <w:szCs w:val="16"/>
              </w:rPr>
              <w:t>Total liabilities and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172,032</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3815154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217,642</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2504292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16"/>
                <w:szCs w:val="16"/>
              </w:rPr>
            </w:pPr>
            <w:r>
              <w:rPr>
                <w:rFonts w:ascii="inherit" w:eastAsia="Times New Roman" w:hAnsi="inherit"/>
                <w:sz w:val="16"/>
                <w:szCs w:val="16"/>
              </w:rPr>
              <w:t>389,674</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r>
    </w:tbl>
    <w:p w:rsidR="00000000" w:rsidRDefault="00D304CF">
      <w:pPr>
        <w:spacing w:line="288" w:lineRule="auto"/>
        <w:jc w:val="center"/>
        <w:rPr>
          <w:rFonts w:eastAsia="Times New Roman"/>
          <w:sz w:val="20"/>
          <w:szCs w:val="20"/>
        </w:rPr>
      </w:pPr>
    </w:p>
    <w:p w:rsidR="00000000" w:rsidRDefault="00D304CF">
      <w:pPr>
        <w:divId w:val="1462572718"/>
        <w:rPr>
          <w:rFonts w:eastAsia="Times New Roman"/>
          <w:sz w:val="20"/>
          <w:szCs w:val="20"/>
        </w:rPr>
      </w:pPr>
    </w:p>
    <w:p w:rsidR="00000000" w:rsidRDefault="00D304CF">
      <w:pPr>
        <w:spacing w:line="288" w:lineRule="auto"/>
        <w:jc w:val="center"/>
        <w:divId w:val="712390261"/>
        <w:rPr>
          <w:rFonts w:eastAsia="Times New Roman"/>
          <w:sz w:val="20"/>
          <w:szCs w:val="20"/>
        </w:rPr>
      </w:pPr>
      <w:r>
        <w:rPr>
          <w:rFonts w:ascii="inherit" w:eastAsia="Times New Roman" w:hAnsi="inherit"/>
          <w:sz w:val="20"/>
          <w:szCs w:val="20"/>
        </w:rPr>
        <w:t>7</w:t>
      </w:r>
    </w:p>
    <w:p w:rsidR="00000000" w:rsidRDefault="00D304CF">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D304CF">
      <w:pPr>
        <w:spacing w:line="288" w:lineRule="auto"/>
        <w:divId w:val="943994035"/>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629504272"/>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Supplemental Financial Information</w:t>
      </w:r>
    </w:p>
    <w:p w:rsidR="00000000" w:rsidRDefault="00D304CF">
      <w:pPr>
        <w:spacing w:line="288" w:lineRule="auto"/>
        <w:jc w:val="both"/>
        <w:rPr>
          <w:rFonts w:eastAsia="Times New Roman"/>
          <w:sz w:val="20"/>
          <w:szCs w:val="20"/>
        </w:rPr>
      </w:pPr>
      <w:r>
        <w:rPr>
          <w:rFonts w:ascii="inherit" w:eastAsia="Times New Roman" w:hAnsi="inherit"/>
          <w:sz w:val="20"/>
          <w:szCs w:val="20"/>
        </w:rPr>
        <w:t>Property and equipment, net, consists of the following (in thousands):</w:t>
      </w:r>
    </w:p>
    <w:tbl>
      <w:tblPr>
        <w:tblW w:w="5000" w:type="pct"/>
        <w:tblCellMar>
          <w:left w:w="0" w:type="dxa"/>
          <w:right w:w="0" w:type="dxa"/>
        </w:tblCellMar>
        <w:tblLook w:val="04A0" w:firstRow="1" w:lastRow="0" w:firstColumn="1" w:lastColumn="0" w:noHBand="0" w:noVBand="1"/>
      </w:tblPr>
      <w:tblGrid>
        <w:gridCol w:w="5086"/>
        <w:gridCol w:w="105"/>
        <w:gridCol w:w="132"/>
        <w:gridCol w:w="1266"/>
        <w:gridCol w:w="107"/>
        <w:gridCol w:w="105"/>
        <w:gridCol w:w="132"/>
        <w:gridCol w:w="1266"/>
        <w:gridCol w:w="107"/>
      </w:tblGrid>
      <w:tr w:rsidR="00000000">
        <w:trPr>
          <w:divId w:val="1927306424"/>
        </w:trPr>
        <w:tc>
          <w:tcPr>
            <w:tcW w:w="0" w:type="auto"/>
            <w:gridSpan w:val="9"/>
            <w:vAlign w:val="center"/>
            <w:hideMark/>
          </w:tcPr>
          <w:p w:rsidR="00000000" w:rsidRDefault="00D304CF">
            <w:pPr>
              <w:spacing w:line="288" w:lineRule="auto"/>
              <w:jc w:val="both"/>
              <w:rPr>
                <w:rFonts w:eastAsia="Times New Roman"/>
                <w:sz w:val="20"/>
                <w:szCs w:val="20"/>
              </w:rPr>
            </w:pPr>
          </w:p>
        </w:tc>
      </w:tr>
      <w:tr w:rsidR="00000000">
        <w:trPr>
          <w:divId w:val="1927306424"/>
        </w:trPr>
        <w:tc>
          <w:tcPr>
            <w:tcW w:w="31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8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8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1927306424"/>
        </w:trPr>
        <w:tc>
          <w:tcPr>
            <w:tcW w:w="0" w:type="auto"/>
            <w:tcMar>
              <w:top w:w="30" w:type="dxa"/>
              <w:left w:w="30" w:type="dxa"/>
              <w:bottom w:w="30" w:type="dxa"/>
              <w:right w:w="30" w:type="dxa"/>
            </w:tcMar>
            <w:vAlign w:val="bottom"/>
            <w:hideMark/>
          </w:tcPr>
          <w:p w:rsidR="00000000" w:rsidRDefault="00D304CF">
            <w:pPr>
              <w:divId w:val="1179197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4496647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304CF">
            <w:pPr>
              <w:divId w:val="4590297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January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927306424"/>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Leasehold improvements</w:t>
            </w:r>
          </w:p>
        </w:tc>
        <w:tc>
          <w:tcPr>
            <w:tcW w:w="0" w:type="auto"/>
            <w:shd w:val="clear" w:color="auto" w:fill="CCEEFF"/>
            <w:tcMar>
              <w:top w:w="30" w:type="dxa"/>
              <w:left w:w="30" w:type="dxa"/>
              <w:bottom w:w="30" w:type="dxa"/>
              <w:right w:w="30" w:type="dxa"/>
            </w:tcMar>
            <w:vAlign w:val="bottom"/>
            <w:hideMark/>
          </w:tcPr>
          <w:p w:rsidR="00000000" w:rsidRDefault="00D304CF">
            <w:pPr>
              <w:divId w:val="11758068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197,812</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3025837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197,571</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1927306424"/>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Furniture, fixtures and equipment</w:t>
            </w:r>
          </w:p>
        </w:tc>
        <w:tc>
          <w:tcPr>
            <w:tcW w:w="0" w:type="auto"/>
            <w:tcMar>
              <w:top w:w="30" w:type="dxa"/>
              <w:left w:w="30" w:type="dxa"/>
              <w:bottom w:w="30" w:type="dxa"/>
              <w:right w:w="30" w:type="dxa"/>
            </w:tcMar>
            <w:vAlign w:val="bottom"/>
            <w:hideMark/>
          </w:tcPr>
          <w:p w:rsidR="00000000" w:rsidRDefault="00D304CF">
            <w:pPr>
              <w:divId w:val="1038238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122,939</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162046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121,479</w:t>
            </w:r>
          </w:p>
        </w:tc>
        <w:tc>
          <w:tcPr>
            <w:tcW w:w="0" w:type="auto"/>
            <w:vAlign w:val="bottom"/>
            <w:hideMark/>
          </w:tcPr>
          <w:p w:rsidR="00000000" w:rsidRDefault="00D304CF">
            <w:pPr>
              <w:rPr>
                <w:rFonts w:eastAsia="Times New Roman"/>
                <w:sz w:val="20"/>
                <w:szCs w:val="20"/>
              </w:rPr>
            </w:pPr>
          </w:p>
        </w:tc>
      </w:tr>
      <w:tr w:rsidR="00000000">
        <w:trPr>
          <w:divId w:val="1927306424"/>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Construction in progress</w:t>
            </w:r>
          </w:p>
        </w:tc>
        <w:tc>
          <w:tcPr>
            <w:tcW w:w="0" w:type="auto"/>
            <w:shd w:val="clear" w:color="auto" w:fill="CCEEFF"/>
            <w:tcMar>
              <w:top w:w="30" w:type="dxa"/>
              <w:left w:w="30" w:type="dxa"/>
              <w:bottom w:w="30" w:type="dxa"/>
              <w:right w:w="30" w:type="dxa"/>
            </w:tcMar>
            <w:vAlign w:val="bottom"/>
            <w:hideMark/>
          </w:tcPr>
          <w:p w:rsidR="00000000" w:rsidRDefault="00D304CF">
            <w:pPr>
              <w:divId w:val="72951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5,501</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1741082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3,620</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1927306424"/>
        </w:trPr>
        <w:tc>
          <w:tcPr>
            <w:tcW w:w="0" w:type="auto"/>
            <w:tcMar>
              <w:top w:w="30" w:type="dxa"/>
              <w:left w:w="30" w:type="dxa"/>
              <w:bottom w:w="30" w:type="dxa"/>
              <w:right w:w="30" w:type="dxa"/>
            </w:tcMar>
            <w:vAlign w:val="bottom"/>
            <w:hideMark/>
          </w:tcPr>
          <w:p w:rsidR="00000000" w:rsidRDefault="00D304CF">
            <w:pPr>
              <w:divId w:val="1886259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3605929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326,252</w:t>
            </w:r>
          </w:p>
        </w:tc>
        <w:tc>
          <w:tcPr>
            <w:tcW w:w="0" w:type="auto"/>
            <w:tcBorders>
              <w:top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6380979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322,670</w:t>
            </w:r>
          </w:p>
        </w:tc>
        <w:tc>
          <w:tcPr>
            <w:tcW w:w="0" w:type="auto"/>
            <w:tcBorders>
              <w:top w:val="single" w:sz="6" w:space="0" w:color="000000"/>
            </w:tcBorders>
            <w:vAlign w:val="bottom"/>
            <w:hideMark/>
          </w:tcPr>
          <w:p w:rsidR="00000000" w:rsidRDefault="00D304CF">
            <w:pPr>
              <w:rPr>
                <w:rFonts w:eastAsia="Times New Roman"/>
                <w:sz w:val="20"/>
                <w:szCs w:val="20"/>
              </w:rPr>
            </w:pPr>
          </w:p>
        </w:tc>
      </w:tr>
      <w:tr w:rsidR="00000000">
        <w:trPr>
          <w:divId w:val="1927306424"/>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Accumulated depreciation and amortization</w:t>
            </w:r>
          </w:p>
        </w:tc>
        <w:tc>
          <w:tcPr>
            <w:tcW w:w="0" w:type="auto"/>
            <w:shd w:val="clear" w:color="auto" w:fill="CCEEFF"/>
            <w:tcMar>
              <w:top w:w="30" w:type="dxa"/>
              <w:left w:w="30" w:type="dxa"/>
              <w:bottom w:w="30" w:type="dxa"/>
              <w:right w:w="30" w:type="dxa"/>
            </w:tcMar>
            <w:vAlign w:val="bottom"/>
            <w:hideMark/>
          </w:tcPr>
          <w:p w:rsidR="00000000" w:rsidRDefault="00D304CF">
            <w:pPr>
              <w:divId w:val="5487627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(187,871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617025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(183,896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1927306424"/>
        </w:trPr>
        <w:tc>
          <w:tcPr>
            <w:tcW w:w="0" w:type="auto"/>
            <w:tcMar>
              <w:top w:w="30" w:type="dxa"/>
              <w:left w:w="30" w:type="dxa"/>
              <w:bottom w:w="30" w:type="dxa"/>
              <w:right w:w="30" w:type="dxa"/>
            </w:tcMar>
            <w:vAlign w:val="bottom"/>
            <w:hideMark/>
          </w:tcPr>
          <w:p w:rsidR="00000000" w:rsidRDefault="00D304CF">
            <w:pPr>
              <w:divId w:val="442772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9313979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138,381</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4931810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138,774</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r>
    </w:tbl>
    <w:p w:rsidR="00000000" w:rsidRDefault="00D304CF">
      <w:pPr>
        <w:spacing w:line="288" w:lineRule="auto"/>
        <w:divId w:val="555240876"/>
        <w:rPr>
          <w:rFonts w:eastAsia="Times New Roman"/>
          <w:sz w:val="20"/>
          <w:szCs w:val="20"/>
        </w:rPr>
      </w:pPr>
    </w:p>
    <w:p w:rsidR="00000000" w:rsidRDefault="00D304CF">
      <w:pPr>
        <w:spacing w:line="288" w:lineRule="auto"/>
        <w:divId w:val="1874875928"/>
        <w:rPr>
          <w:rFonts w:eastAsia="Times New Roman"/>
          <w:sz w:val="20"/>
          <w:szCs w:val="20"/>
        </w:rPr>
      </w:pPr>
    </w:p>
    <w:p w:rsidR="00000000" w:rsidRDefault="00D304CF">
      <w:pPr>
        <w:spacing w:line="288" w:lineRule="auto"/>
        <w:rPr>
          <w:rFonts w:eastAsia="Times New Roman"/>
          <w:sz w:val="20"/>
          <w:szCs w:val="20"/>
        </w:rPr>
      </w:pPr>
      <w:r>
        <w:rPr>
          <w:rFonts w:ascii="inherit" w:eastAsia="Times New Roman" w:hAnsi="inherit"/>
          <w:sz w:val="20"/>
          <w:szCs w:val="20"/>
        </w:rPr>
        <w:t>Accrued expenses and other current liabilities consist of the following (in thousands):</w:t>
      </w:r>
    </w:p>
    <w:tbl>
      <w:tblPr>
        <w:tblW w:w="5000" w:type="pct"/>
        <w:tblCellMar>
          <w:left w:w="0" w:type="dxa"/>
          <w:right w:w="0" w:type="dxa"/>
        </w:tblCellMar>
        <w:tblLook w:val="04A0" w:firstRow="1" w:lastRow="0" w:firstColumn="1" w:lastColumn="0" w:noHBand="0" w:noVBand="1"/>
      </w:tblPr>
      <w:tblGrid>
        <w:gridCol w:w="5121"/>
        <w:gridCol w:w="105"/>
        <w:gridCol w:w="132"/>
        <w:gridCol w:w="1300"/>
        <w:gridCol w:w="54"/>
        <w:gridCol w:w="105"/>
        <w:gridCol w:w="133"/>
        <w:gridCol w:w="1301"/>
        <w:gridCol w:w="55"/>
      </w:tblGrid>
      <w:tr w:rsidR="00000000">
        <w:trPr>
          <w:divId w:val="142235461"/>
        </w:trPr>
        <w:tc>
          <w:tcPr>
            <w:tcW w:w="0" w:type="auto"/>
            <w:gridSpan w:val="9"/>
            <w:vAlign w:val="center"/>
            <w:hideMark/>
          </w:tcPr>
          <w:p w:rsidR="00000000" w:rsidRDefault="00D304CF">
            <w:pPr>
              <w:spacing w:line="288" w:lineRule="auto"/>
              <w:rPr>
                <w:rFonts w:eastAsia="Times New Roman"/>
                <w:sz w:val="20"/>
                <w:szCs w:val="20"/>
              </w:rPr>
            </w:pPr>
          </w:p>
        </w:tc>
      </w:tr>
      <w:tr w:rsidR="00000000">
        <w:trPr>
          <w:divId w:val="142235461"/>
        </w:trPr>
        <w:tc>
          <w:tcPr>
            <w:tcW w:w="31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8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8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142235461"/>
        </w:trPr>
        <w:tc>
          <w:tcPr>
            <w:tcW w:w="0" w:type="auto"/>
            <w:tcMar>
              <w:top w:w="30" w:type="dxa"/>
              <w:left w:w="30" w:type="dxa"/>
              <w:bottom w:w="30" w:type="dxa"/>
              <w:right w:w="30" w:type="dxa"/>
            </w:tcMar>
            <w:vAlign w:val="bottom"/>
            <w:hideMark/>
          </w:tcPr>
          <w:p w:rsidR="00000000" w:rsidRDefault="00D304CF">
            <w:pPr>
              <w:divId w:val="2030598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0217862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304CF">
            <w:pPr>
              <w:divId w:val="7064916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January 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42235461"/>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Gift card liability</w:t>
            </w:r>
          </w:p>
        </w:tc>
        <w:tc>
          <w:tcPr>
            <w:tcW w:w="0" w:type="auto"/>
            <w:shd w:val="clear" w:color="auto" w:fill="CCEEFF"/>
            <w:tcMar>
              <w:top w:w="30" w:type="dxa"/>
              <w:left w:w="30" w:type="dxa"/>
              <w:bottom w:w="30" w:type="dxa"/>
              <w:right w:w="30" w:type="dxa"/>
            </w:tcMar>
            <w:vAlign w:val="bottom"/>
            <w:hideMark/>
          </w:tcPr>
          <w:p w:rsidR="00000000" w:rsidRDefault="00D304CF">
            <w:pPr>
              <w:divId w:val="12330830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1,906</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8755806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3,284</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142235461"/>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Occupancy related - other</w:t>
            </w:r>
          </w:p>
        </w:tc>
        <w:tc>
          <w:tcPr>
            <w:tcW w:w="0" w:type="auto"/>
            <w:tcMar>
              <w:top w:w="30" w:type="dxa"/>
              <w:left w:w="30" w:type="dxa"/>
              <w:bottom w:w="30" w:type="dxa"/>
              <w:right w:w="30" w:type="dxa"/>
            </w:tcMar>
            <w:vAlign w:val="bottom"/>
            <w:hideMark/>
          </w:tcPr>
          <w:p w:rsidR="00000000" w:rsidRDefault="00D304CF">
            <w:pPr>
              <w:divId w:val="1111510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1,164</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801146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2,600</w:t>
            </w:r>
          </w:p>
        </w:tc>
        <w:tc>
          <w:tcPr>
            <w:tcW w:w="0" w:type="auto"/>
            <w:vAlign w:val="bottom"/>
            <w:hideMark/>
          </w:tcPr>
          <w:p w:rsidR="00000000" w:rsidRDefault="00D304CF">
            <w:pPr>
              <w:rPr>
                <w:rFonts w:eastAsia="Times New Roman"/>
                <w:sz w:val="20"/>
                <w:szCs w:val="20"/>
              </w:rPr>
            </w:pPr>
          </w:p>
        </w:tc>
      </w:tr>
      <w:tr w:rsidR="00000000">
        <w:trPr>
          <w:divId w:val="142235461"/>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Utilities</w:t>
            </w:r>
          </w:p>
        </w:tc>
        <w:tc>
          <w:tcPr>
            <w:tcW w:w="0" w:type="auto"/>
            <w:shd w:val="clear" w:color="auto" w:fill="CCEEFF"/>
            <w:tcMar>
              <w:top w:w="30" w:type="dxa"/>
              <w:left w:w="30" w:type="dxa"/>
              <w:bottom w:w="30" w:type="dxa"/>
              <w:right w:w="30" w:type="dxa"/>
            </w:tcMar>
            <w:vAlign w:val="bottom"/>
            <w:hideMark/>
          </w:tcPr>
          <w:p w:rsidR="00000000" w:rsidRDefault="00D304CF">
            <w:pPr>
              <w:divId w:val="1645575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1,491</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069381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1,582</w:t>
            </w:r>
          </w:p>
        </w:tc>
        <w:tc>
          <w:tcPr>
            <w:tcW w:w="0" w:type="auto"/>
            <w:shd w:val="clear" w:color="auto" w:fill="CCEEFF"/>
            <w:vAlign w:val="bottom"/>
            <w:hideMark/>
          </w:tcPr>
          <w:p w:rsidR="00000000" w:rsidRDefault="00D304CF">
            <w:pPr>
              <w:rPr>
                <w:rFonts w:eastAsia="Times New Roman"/>
                <w:sz w:val="20"/>
                <w:szCs w:val="20"/>
              </w:rPr>
            </w:pPr>
          </w:p>
        </w:tc>
      </w:tr>
      <w:tr w:rsidR="00000000">
        <w:trPr>
          <w:divId w:val="142235461"/>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Other accrued expenses</w:t>
            </w:r>
          </w:p>
        </w:tc>
        <w:tc>
          <w:tcPr>
            <w:tcW w:w="0" w:type="auto"/>
            <w:tcMar>
              <w:top w:w="30" w:type="dxa"/>
              <w:left w:w="30" w:type="dxa"/>
              <w:bottom w:w="30" w:type="dxa"/>
              <w:right w:w="30" w:type="dxa"/>
            </w:tcMar>
            <w:vAlign w:val="bottom"/>
            <w:hideMark/>
          </w:tcPr>
          <w:p w:rsidR="00000000" w:rsidRDefault="00D304CF">
            <w:pPr>
              <w:divId w:val="4349858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3,963</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817846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3,717</w:t>
            </w:r>
          </w:p>
        </w:tc>
        <w:tc>
          <w:tcPr>
            <w:tcW w:w="0" w:type="auto"/>
            <w:tcBorders>
              <w:bottom w:val="single" w:sz="6" w:space="0" w:color="000000"/>
            </w:tcBorders>
            <w:vAlign w:val="bottom"/>
            <w:hideMark/>
          </w:tcPr>
          <w:p w:rsidR="00000000" w:rsidRDefault="00D304CF">
            <w:pPr>
              <w:rPr>
                <w:rFonts w:eastAsia="Times New Roman"/>
                <w:sz w:val="20"/>
                <w:szCs w:val="20"/>
              </w:rPr>
            </w:pPr>
          </w:p>
        </w:tc>
      </w:tr>
      <w:tr w:rsidR="00000000">
        <w:trPr>
          <w:divId w:val="142235461"/>
        </w:trPr>
        <w:tc>
          <w:tcPr>
            <w:tcW w:w="0" w:type="auto"/>
            <w:shd w:val="clear" w:color="auto" w:fill="CCEEFF"/>
            <w:tcMar>
              <w:top w:w="30" w:type="dxa"/>
              <w:left w:w="30" w:type="dxa"/>
              <w:bottom w:w="30" w:type="dxa"/>
              <w:right w:w="30" w:type="dxa"/>
            </w:tcMar>
            <w:vAlign w:val="bottom"/>
            <w:hideMark/>
          </w:tcPr>
          <w:p w:rsidR="00000000" w:rsidRDefault="00D304CF">
            <w:pPr>
              <w:divId w:val="1978411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5106838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8,524</w:t>
            </w:r>
          </w:p>
        </w:tc>
        <w:tc>
          <w:tcPr>
            <w:tcW w:w="0" w:type="auto"/>
            <w:tcBorders>
              <w:top w:val="single" w:sz="6" w:space="0" w:color="000000"/>
              <w:bottom w:val="doub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434760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11,183</w:t>
            </w:r>
          </w:p>
        </w:tc>
        <w:tc>
          <w:tcPr>
            <w:tcW w:w="0" w:type="auto"/>
            <w:tcBorders>
              <w:top w:val="single" w:sz="6" w:space="0" w:color="000000"/>
              <w:bottom w:val="double" w:sz="6" w:space="0" w:color="000000"/>
            </w:tcBorders>
            <w:shd w:val="clear" w:color="auto" w:fill="CCEEFF"/>
            <w:vAlign w:val="bottom"/>
            <w:hideMark/>
          </w:tcPr>
          <w:p w:rsidR="00000000" w:rsidRDefault="00D304CF">
            <w:pPr>
              <w:rPr>
                <w:rFonts w:eastAsia="Times New Roman"/>
                <w:sz w:val="20"/>
                <w:szCs w:val="20"/>
              </w:rPr>
            </w:pPr>
          </w:p>
        </w:tc>
      </w:tr>
    </w:tbl>
    <w:p w:rsidR="00000000" w:rsidRDefault="00D304CF">
      <w:pPr>
        <w:spacing w:line="288" w:lineRule="auto"/>
        <w:divId w:val="244535804"/>
        <w:rPr>
          <w:rFonts w:eastAsia="Times New Roman"/>
          <w:sz w:val="20"/>
          <w:szCs w:val="20"/>
        </w:rPr>
      </w:pPr>
    </w:p>
    <w:p w:rsidR="00000000" w:rsidRDefault="00D304CF">
      <w:pPr>
        <w:spacing w:line="288" w:lineRule="auto"/>
        <w:divId w:val="1135027068"/>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3.</w:t>
      </w:r>
      <w:r>
        <w:rPr>
          <w:rFonts w:ascii="inherit" w:eastAsia="Times New Roman" w:hAnsi="inherit"/>
          <w:b/>
          <w:bCs/>
          <w:sz w:val="20"/>
          <w:szCs w:val="20"/>
        </w:rPr>
        <w:t xml:space="preserve"> </w:t>
      </w:r>
      <w:r>
        <w:rPr>
          <w:rFonts w:ascii="inherit" w:eastAsia="Times New Roman" w:hAnsi="inherit"/>
          <w:b/>
          <w:bCs/>
          <w:sz w:val="20"/>
          <w:szCs w:val="20"/>
        </w:rPr>
        <w:t>Long-Term Debt</w:t>
      </w:r>
    </w:p>
    <w:p w:rsidR="00000000" w:rsidRDefault="00D304CF">
      <w:pPr>
        <w:spacing w:line="288" w:lineRule="auto"/>
        <w:jc w:val="both"/>
        <w:rPr>
          <w:rFonts w:eastAsia="Times New Roman"/>
          <w:sz w:val="20"/>
          <w:szCs w:val="20"/>
        </w:rPr>
      </w:pPr>
      <w:r>
        <w:rPr>
          <w:rFonts w:ascii="inherit" w:eastAsia="Times New Roman" w:hAnsi="inherit"/>
          <w:sz w:val="20"/>
          <w:szCs w:val="20"/>
        </w:rPr>
        <w:t>On May 9, 2018, the Company entered into a credit facility with U.S. Bank National Association (the</w:t>
      </w:r>
      <w:r>
        <w:rPr>
          <w:rFonts w:ascii="inherit" w:eastAsia="Times New Roman" w:hAnsi="inherit"/>
          <w:sz w:val="20"/>
          <w:szCs w:val="20"/>
        </w:rPr>
        <w:t xml:space="preserve"> </w:t>
      </w:r>
      <w:r>
        <w:rPr>
          <w:rFonts w:ascii="inherit" w:eastAsia="Times New Roman" w:hAnsi="inherit"/>
          <w:sz w:val="20"/>
          <w:szCs w:val="20"/>
        </w:rPr>
        <w:t>“2018 Credit Facility”). The 2018 Credit Facility consists of a term loan facility in an aggregate principal amount of</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 revolving line of</w:t>
      </w:r>
      <w:r>
        <w:rPr>
          <w:rFonts w:ascii="inherit" w:eastAsia="Times New Roman" w:hAnsi="inherit"/>
          <w:sz w:val="20"/>
          <w:szCs w:val="20"/>
        </w:rPr>
        <w:t xml:space="preserve"> credit of $65.0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(which may be increased to</w:t>
      </w:r>
      <w:r>
        <w:rPr>
          <w:rFonts w:ascii="inherit" w:eastAsia="Times New Roman" w:hAnsi="inherit"/>
          <w:sz w:val="20"/>
          <w:szCs w:val="20"/>
        </w:rPr>
        <w:t xml:space="preserve"> </w:t>
      </w:r>
      <w:r>
        <w:rPr>
          <w:rFonts w:ascii="inherit" w:eastAsia="Times New Roman" w:hAnsi="inherit"/>
          <w:sz w:val="20"/>
          <w:szCs w:val="20"/>
        </w:rPr>
        <w:t>$75.0</w:t>
      </w:r>
      <w:r>
        <w:rPr>
          <w:rFonts w:ascii="inherit" w:eastAsia="Times New Roman" w:hAnsi="inherit"/>
          <w:sz w:val="20"/>
          <w:szCs w:val="20"/>
        </w:rPr>
        <w:t xml:space="preserve"> </w:t>
      </w:r>
      <w:r>
        <w:rPr>
          <w:rFonts w:ascii="inherit" w:eastAsia="Times New Roman" w:hAnsi="inherit"/>
          <w:sz w:val="20"/>
          <w:szCs w:val="20"/>
        </w:rPr>
        <w:t>million), which includes a letter of credit subfacility in the amount of</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a swingline subfacility in the amount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 The 2018 Credit Facility has a four-year term and m</w:t>
      </w:r>
      <w:r>
        <w:rPr>
          <w:rFonts w:ascii="inherit" w:eastAsia="Times New Roman" w:hAnsi="inherit"/>
          <w:sz w:val="20"/>
          <w:szCs w:val="20"/>
        </w:rPr>
        <w:t>atures on May 9, 2022.</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Borrowings under the 2018 Credit Facility, including the term loan facility, bear interest annually, at the Company’s option, at either (i) LIBOR plus a margin of</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per annum, based upon the consolidated total lease-adj</w:t>
      </w:r>
      <w:r>
        <w:rPr>
          <w:rFonts w:ascii="inherit" w:eastAsia="Times New Roman" w:hAnsi="inherit"/>
          <w:sz w:val="20"/>
          <w:szCs w:val="20"/>
        </w:rPr>
        <w:t>usted leverage ratio or (ii) the highest of the following base rates plus a margin of</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per annum: (a) the federal funds rate plus</w:t>
      </w:r>
      <w:r>
        <w:rPr>
          <w:rFonts w:ascii="inherit" w:eastAsia="Times New Roman" w:hAnsi="inherit"/>
          <w:sz w:val="20"/>
          <w:szCs w:val="20"/>
        </w:rPr>
        <w:t xml:space="preserve"> </w:t>
      </w:r>
      <w:r>
        <w:rPr>
          <w:rFonts w:ascii="inherit" w:eastAsia="Times New Roman" w:hAnsi="inherit"/>
          <w:sz w:val="20"/>
          <w:szCs w:val="20"/>
        </w:rPr>
        <w:t>0.50%; (b) the U.S. Bank prime rate or (c) the one-month LIBOR plus</w:t>
      </w:r>
      <w:r>
        <w:rPr>
          <w:rFonts w:ascii="inherit" w:eastAsia="Times New Roman" w:hAnsi="inherit"/>
          <w:sz w:val="20"/>
          <w:szCs w:val="20"/>
        </w:rPr>
        <w:t xml:space="preserve"> </w:t>
      </w:r>
      <w:r>
        <w:rPr>
          <w:rFonts w:ascii="inherit" w:eastAsia="Times New Roman" w:hAnsi="inherit"/>
          <w:sz w:val="20"/>
          <w:szCs w:val="20"/>
        </w:rPr>
        <w:t>1.00%. The 2018 Credit Facility includes a c</w:t>
      </w:r>
      <w:r>
        <w:rPr>
          <w:rFonts w:ascii="inherit" w:eastAsia="Times New Roman" w:hAnsi="inherit"/>
          <w:sz w:val="20"/>
          <w:szCs w:val="20"/>
        </w:rPr>
        <w:t>ommitment fee of</w:t>
      </w:r>
      <w:r>
        <w:rPr>
          <w:rFonts w:ascii="inherit" w:eastAsia="Times New Roman" w:hAnsi="inherit"/>
          <w:sz w:val="20"/>
          <w:szCs w:val="20"/>
        </w:rPr>
        <w:t xml:space="preserve"> </w:t>
      </w:r>
      <w:r>
        <w:rPr>
          <w:rFonts w:ascii="inherit" w:eastAsia="Times New Roman" w:hAnsi="inherit"/>
          <w:sz w:val="20"/>
          <w:szCs w:val="20"/>
        </w:rPr>
        <w:t>0.30%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0.50%</w:t>
      </w:r>
      <w:r>
        <w:rPr>
          <w:rFonts w:ascii="inherit" w:eastAsia="Times New Roman" w:hAnsi="inherit"/>
          <w:sz w:val="20"/>
          <w:szCs w:val="20"/>
        </w:rPr>
        <w:t xml:space="preserve"> </w:t>
      </w:r>
      <w:r>
        <w:rPr>
          <w:rFonts w:ascii="inherit" w:eastAsia="Times New Roman" w:hAnsi="inherit"/>
          <w:sz w:val="20"/>
          <w:szCs w:val="20"/>
        </w:rPr>
        <w:t>per annum, based upon the consolidated total lease-adjusted leverage ratio, on any unused portion of the revolving credit facility.</w:t>
      </w:r>
    </w:p>
    <w:p w:rsidR="00000000" w:rsidRDefault="00D304CF">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April 2, 2019, the Company had</w:t>
      </w:r>
      <w:r>
        <w:rPr>
          <w:rFonts w:ascii="inherit" w:eastAsia="Times New Roman" w:hAnsi="inherit"/>
          <w:sz w:val="20"/>
          <w:szCs w:val="20"/>
        </w:rPr>
        <w:t xml:space="preserve"> </w:t>
      </w:r>
      <w:r>
        <w:rPr>
          <w:rFonts w:ascii="inherit" w:eastAsia="Times New Roman" w:hAnsi="inherit"/>
          <w:sz w:val="20"/>
          <w:szCs w:val="20"/>
        </w:rPr>
        <w:t>$49.3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indebtedness (excluding</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w:t>
      </w:r>
      <w:r>
        <w:rPr>
          <w:rFonts w:ascii="inherit" w:eastAsia="Times New Roman" w:hAnsi="inherit"/>
          <w:sz w:val="20"/>
          <w:szCs w:val="20"/>
        </w:rPr>
        <w:t>f unamortized debt issuance costs) and</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letters of credit outstanding under the 2018 Credit Facility. The term loan requires principal payments of</w:t>
      </w:r>
      <w:r>
        <w:rPr>
          <w:rFonts w:ascii="inherit" w:eastAsia="Times New Roman" w:hAnsi="inherit"/>
          <w:sz w:val="20"/>
          <w:szCs w:val="20"/>
        </w:rPr>
        <w:t xml:space="preserve"> </w:t>
      </w:r>
      <w:r>
        <w:rPr>
          <w:rFonts w:ascii="inherit" w:eastAsia="Times New Roman" w:hAnsi="inherit"/>
          <w:sz w:val="20"/>
          <w:szCs w:val="20"/>
        </w:rPr>
        <w:t>$156,250</w:t>
      </w:r>
      <w:r>
        <w:rPr>
          <w:rFonts w:ascii="inherit" w:eastAsia="Times New Roman" w:hAnsi="inherit"/>
          <w:sz w:val="20"/>
          <w:szCs w:val="20"/>
        </w:rPr>
        <w:t xml:space="preserve"> </w:t>
      </w:r>
      <w:r>
        <w:rPr>
          <w:rFonts w:ascii="inherit" w:eastAsia="Times New Roman" w:hAnsi="inherit"/>
          <w:sz w:val="20"/>
          <w:szCs w:val="20"/>
        </w:rPr>
        <w:t>per quarter through the first 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$187,500</w:t>
      </w:r>
      <w:r>
        <w:rPr>
          <w:rFonts w:ascii="inherit" w:eastAsia="Times New Roman" w:hAnsi="inherit"/>
          <w:sz w:val="20"/>
          <w:szCs w:val="20"/>
        </w:rPr>
        <w:t xml:space="preserve"> </w:t>
      </w:r>
      <w:r>
        <w:rPr>
          <w:rFonts w:ascii="inherit" w:eastAsia="Times New Roman" w:hAnsi="inherit"/>
          <w:sz w:val="20"/>
          <w:szCs w:val="20"/>
        </w:rPr>
        <w:t>per quarter through the first</w:t>
      </w:r>
      <w:r>
        <w:rPr>
          <w:rFonts w:ascii="inherit" w:eastAsia="Times New Roman" w:hAnsi="inherit"/>
          <w:sz w:val="20"/>
          <w:szCs w:val="20"/>
        </w:rPr>
        <w:t xml:space="preserve"> 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$375,000</w:t>
      </w:r>
      <w:r>
        <w:rPr>
          <w:rFonts w:ascii="inherit" w:eastAsia="Times New Roman" w:hAnsi="inherit"/>
          <w:sz w:val="20"/>
          <w:szCs w:val="20"/>
        </w:rPr>
        <w:t xml:space="preserve"> </w:t>
      </w:r>
      <w:r>
        <w:rPr>
          <w:rFonts w:ascii="inherit" w:eastAsia="Times New Roman" w:hAnsi="inherit"/>
          <w:sz w:val="20"/>
          <w:szCs w:val="20"/>
        </w:rPr>
        <w:t>per quarter through the first quarter of</w:t>
      </w:r>
      <w:r>
        <w:rPr>
          <w:rFonts w:ascii="inherit" w:eastAsia="Times New Roman" w:hAnsi="inherit"/>
          <w:sz w:val="20"/>
          <w:szCs w:val="20"/>
        </w:rPr>
        <w:t xml:space="preserve"> </w:t>
      </w:r>
      <w:r>
        <w:rPr>
          <w:rFonts w:ascii="inherit" w:eastAsia="Times New Roman" w:hAnsi="inherit"/>
          <w:sz w:val="20"/>
          <w:szCs w:val="20"/>
        </w:rPr>
        <w:t>2021, and</w:t>
      </w:r>
      <w:r>
        <w:rPr>
          <w:rFonts w:ascii="inherit" w:eastAsia="Times New Roman" w:hAnsi="inherit"/>
          <w:sz w:val="20"/>
          <w:szCs w:val="20"/>
        </w:rPr>
        <w:t xml:space="preserve"> </w:t>
      </w:r>
      <w:r>
        <w:rPr>
          <w:rFonts w:ascii="inherit" w:eastAsia="Times New Roman" w:hAnsi="inherit"/>
          <w:sz w:val="20"/>
          <w:szCs w:val="20"/>
        </w:rPr>
        <w:t>$531,250</w:t>
      </w:r>
      <w:r>
        <w:rPr>
          <w:rFonts w:ascii="inherit" w:eastAsia="Times New Roman" w:hAnsi="inherit"/>
          <w:sz w:val="20"/>
          <w:szCs w:val="20"/>
        </w:rPr>
        <w:t xml:space="preserve"> </w:t>
      </w:r>
      <w:r>
        <w:rPr>
          <w:rFonts w:ascii="inherit" w:eastAsia="Times New Roman" w:hAnsi="inherit"/>
          <w:sz w:val="20"/>
          <w:szCs w:val="20"/>
        </w:rPr>
        <w:t>per quarter through maturity in the second quarter of</w:t>
      </w:r>
      <w:r>
        <w:rPr>
          <w:rFonts w:ascii="inherit" w:eastAsia="Times New Roman" w:hAnsi="inherit"/>
          <w:sz w:val="20"/>
          <w:szCs w:val="20"/>
        </w:rPr>
        <w:t xml:space="preserve"> </w:t>
      </w:r>
      <w:r>
        <w:rPr>
          <w:rFonts w:ascii="inherit" w:eastAsia="Times New Roman" w:hAnsi="inherit"/>
          <w:sz w:val="20"/>
          <w:szCs w:val="20"/>
        </w:rPr>
        <w:t>2022.</w:t>
      </w:r>
    </w:p>
    <w:p w:rsidR="00000000" w:rsidRDefault="00D304CF">
      <w:pPr>
        <w:spacing w:line="288" w:lineRule="auto"/>
        <w:jc w:val="both"/>
        <w:rPr>
          <w:rFonts w:eastAsia="Times New Roman"/>
          <w:sz w:val="20"/>
          <w:szCs w:val="20"/>
        </w:rPr>
      </w:pPr>
      <w:r>
        <w:rPr>
          <w:rFonts w:ascii="inherit" w:eastAsia="Times New Roman" w:hAnsi="inherit"/>
          <w:sz w:val="20"/>
          <w:szCs w:val="20"/>
        </w:rPr>
        <w:t>Aggregate maturities for debt outstanding as of</w:t>
      </w:r>
      <w:r>
        <w:rPr>
          <w:rFonts w:ascii="inherit" w:eastAsia="Times New Roman" w:hAnsi="inherit"/>
          <w:sz w:val="20"/>
          <w:szCs w:val="20"/>
        </w:rPr>
        <w:t xml:space="preserve"> </w:t>
      </w:r>
      <w:r>
        <w:rPr>
          <w:rFonts w:ascii="inherit" w:eastAsia="Times New Roman" w:hAnsi="inherit"/>
          <w:sz w:val="20"/>
          <w:szCs w:val="20"/>
        </w:rPr>
        <w:t>April 2, 2019</w:t>
      </w:r>
      <w:r>
        <w:rPr>
          <w:rFonts w:ascii="inherit" w:eastAsia="Times New Roman" w:hAnsi="inherit"/>
          <w:sz w:val="20"/>
          <w:szCs w:val="20"/>
        </w:rPr>
        <w:t xml:space="preserve"> </w:t>
      </w:r>
      <w:r>
        <w:rPr>
          <w:rFonts w:ascii="inherit" w:eastAsia="Times New Roman" w:hAnsi="inherit"/>
          <w:sz w:val="20"/>
          <w:szCs w:val="20"/>
        </w:rPr>
        <w:t>are as follows (in thousands):</w:t>
      </w:r>
    </w:p>
    <w:tbl>
      <w:tblPr>
        <w:tblW w:w="5000" w:type="pct"/>
        <w:jc w:val="center"/>
        <w:tblCellMar>
          <w:left w:w="0" w:type="dxa"/>
          <w:right w:w="0" w:type="dxa"/>
        </w:tblCellMar>
        <w:tblLook w:val="04A0" w:firstRow="1" w:lastRow="0" w:firstColumn="1" w:lastColumn="0" w:noHBand="0" w:noVBand="1"/>
      </w:tblPr>
      <w:tblGrid>
        <w:gridCol w:w="6794"/>
        <w:gridCol w:w="132"/>
        <w:gridCol w:w="1313"/>
        <w:gridCol w:w="67"/>
      </w:tblGrid>
      <w:tr w:rsidR="00000000">
        <w:trPr>
          <w:divId w:val="875195062"/>
          <w:jc w:val="center"/>
        </w:trPr>
        <w:tc>
          <w:tcPr>
            <w:tcW w:w="0" w:type="auto"/>
            <w:gridSpan w:val="4"/>
            <w:vAlign w:val="center"/>
            <w:hideMark/>
          </w:tcPr>
          <w:p w:rsidR="00000000" w:rsidRDefault="00D304CF">
            <w:pPr>
              <w:spacing w:line="288" w:lineRule="auto"/>
              <w:jc w:val="both"/>
              <w:rPr>
                <w:rFonts w:eastAsia="Times New Roman"/>
                <w:sz w:val="20"/>
                <w:szCs w:val="20"/>
              </w:rPr>
            </w:pPr>
          </w:p>
        </w:tc>
      </w:tr>
      <w:tr w:rsidR="00000000">
        <w:trPr>
          <w:divId w:val="875195062"/>
          <w:jc w:val="center"/>
        </w:trPr>
        <w:tc>
          <w:tcPr>
            <w:tcW w:w="41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8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875195062"/>
          <w:jc w:val="center"/>
        </w:trPr>
        <w:tc>
          <w:tcPr>
            <w:tcW w:w="0" w:type="auto"/>
            <w:shd w:val="clear" w:color="auto" w:fill="CCEEFF"/>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Year 1</w:t>
            </w:r>
          </w:p>
        </w:tc>
        <w:tc>
          <w:tcPr>
            <w:tcW w:w="0" w:type="auto"/>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rsidR="00000000" w:rsidRDefault="00D304CF">
            <w:pPr>
              <w:rPr>
                <w:rFonts w:eastAsia="Times New Roman"/>
                <w:sz w:val="20"/>
                <w:szCs w:val="20"/>
              </w:rPr>
            </w:pPr>
          </w:p>
        </w:tc>
      </w:tr>
      <w:tr w:rsidR="00000000">
        <w:trPr>
          <w:divId w:val="875195062"/>
          <w:jc w:val="center"/>
        </w:trPr>
        <w:tc>
          <w:tcPr>
            <w:tcW w:w="0" w:type="auto"/>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Year 2</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1,500</w:t>
            </w:r>
          </w:p>
        </w:tc>
        <w:tc>
          <w:tcPr>
            <w:tcW w:w="0" w:type="auto"/>
            <w:vAlign w:val="bottom"/>
            <w:hideMark/>
          </w:tcPr>
          <w:p w:rsidR="00000000" w:rsidRDefault="00D304CF">
            <w:pPr>
              <w:rPr>
                <w:rFonts w:eastAsia="Times New Roman"/>
                <w:sz w:val="20"/>
                <w:szCs w:val="20"/>
              </w:rPr>
            </w:pPr>
          </w:p>
        </w:tc>
      </w:tr>
      <w:tr w:rsidR="00000000">
        <w:trPr>
          <w:divId w:val="875195062"/>
          <w:jc w:val="center"/>
        </w:trPr>
        <w:tc>
          <w:tcPr>
            <w:tcW w:w="0" w:type="auto"/>
            <w:shd w:val="clear" w:color="auto" w:fill="CCEEFF"/>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Year 3</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2,125</w:t>
            </w:r>
          </w:p>
        </w:tc>
        <w:tc>
          <w:tcPr>
            <w:tcW w:w="0" w:type="auto"/>
            <w:shd w:val="clear" w:color="auto" w:fill="CCEEFF"/>
            <w:vAlign w:val="bottom"/>
            <w:hideMark/>
          </w:tcPr>
          <w:p w:rsidR="00000000" w:rsidRDefault="00D304CF">
            <w:pPr>
              <w:rPr>
                <w:rFonts w:eastAsia="Times New Roman"/>
                <w:sz w:val="20"/>
                <w:szCs w:val="20"/>
              </w:rPr>
            </w:pPr>
          </w:p>
        </w:tc>
      </w:tr>
      <w:tr w:rsidR="00000000">
        <w:trPr>
          <w:divId w:val="875195062"/>
          <w:jc w:val="center"/>
        </w:trPr>
        <w:tc>
          <w:tcPr>
            <w:tcW w:w="0" w:type="auto"/>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Year 4</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44,959</w:t>
            </w:r>
          </w:p>
        </w:tc>
        <w:tc>
          <w:tcPr>
            <w:tcW w:w="0" w:type="auto"/>
            <w:vAlign w:val="bottom"/>
            <w:hideMark/>
          </w:tcPr>
          <w:p w:rsidR="00000000" w:rsidRDefault="00D304CF">
            <w:pPr>
              <w:rPr>
                <w:rFonts w:eastAsia="Times New Roman"/>
                <w:sz w:val="20"/>
                <w:szCs w:val="20"/>
              </w:rPr>
            </w:pPr>
          </w:p>
        </w:tc>
      </w:tr>
      <w:tr w:rsidR="00000000">
        <w:trPr>
          <w:divId w:val="875195062"/>
          <w:jc w:val="center"/>
        </w:trPr>
        <w:tc>
          <w:tcPr>
            <w:tcW w:w="0" w:type="auto"/>
            <w:shd w:val="clear" w:color="auto" w:fill="CCEEFF"/>
            <w:tcMar>
              <w:top w:w="30" w:type="dxa"/>
              <w:left w:w="7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49,334</w:t>
            </w:r>
          </w:p>
        </w:tc>
        <w:tc>
          <w:tcPr>
            <w:tcW w:w="0" w:type="auto"/>
            <w:tcBorders>
              <w:top w:val="single" w:sz="6" w:space="0" w:color="000000"/>
              <w:bottom w:val="double" w:sz="6" w:space="0" w:color="000000"/>
            </w:tcBorders>
            <w:shd w:val="clear" w:color="auto" w:fill="CCEEFF"/>
            <w:vAlign w:val="bottom"/>
            <w:hideMark/>
          </w:tcPr>
          <w:p w:rsidR="00000000" w:rsidRDefault="00D304CF">
            <w:pPr>
              <w:rPr>
                <w:rFonts w:eastAsia="Times New Roman"/>
                <w:sz w:val="20"/>
                <w:szCs w:val="20"/>
              </w:rPr>
            </w:pPr>
          </w:p>
        </w:tc>
      </w:tr>
    </w:tbl>
    <w:p w:rsidR="00000000" w:rsidRDefault="00D304CF">
      <w:pPr>
        <w:spacing w:line="288" w:lineRule="auto"/>
        <w:jc w:val="center"/>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sz w:val="20"/>
          <w:szCs w:val="20"/>
        </w:rPr>
        <w:t>The Company’s outstanding indebtedness bore interest at rates between</w:t>
      </w:r>
      <w:r>
        <w:rPr>
          <w:rFonts w:ascii="inherit" w:eastAsia="Times New Roman" w:hAnsi="inherit"/>
          <w:sz w:val="20"/>
          <w:szCs w:val="20"/>
        </w:rPr>
        <w:t xml:space="preserve"> </w:t>
      </w:r>
      <w:r>
        <w:rPr>
          <w:rFonts w:ascii="inherit" w:eastAsia="Times New Roman" w:hAnsi="inherit"/>
          <w:sz w:val="20"/>
          <w:szCs w:val="20"/>
        </w:rPr>
        <w:t>5.59%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7.25%</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D304CF">
      <w:pPr>
        <w:divId w:val="1959985577"/>
        <w:rPr>
          <w:rFonts w:eastAsia="Times New Roman"/>
          <w:sz w:val="20"/>
          <w:szCs w:val="20"/>
        </w:rPr>
      </w:pPr>
    </w:p>
    <w:p w:rsidR="00000000" w:rsidRDefault="00D304CF">
      <w:pPr>
        <w:spacing w:line="288" w:lineRule="auto"/>
        <w:jc w:val="center"/>
        <w:divId w:val="861166470"/>
        <w:rPr>
          <w:rFonts w:eastAsia="Times New Roman"/>
          <w:sz w:val="20"/>
          <w:szCs w:val="20"/>
        </w:rPr>
      </w:pPr>
      <w:r>
        <w:rPr>
          <w:rFonts w:ascii="inherit" w:eastAsia="Times New Roman" w:hAnsi="inherit"/>
          <w:sz w:val="20"/>
          <w:szCs w:val="20"/>
        </w:rPr>
        <w:t>8</w:t>
      </w:r>
    </w:p>
    <w:p w:rsidR="00000000" w:rsidRDefault="00D304CF">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D304CF">
      <w:pPr>
        <w:spacing w:line="288" w:lineRule="auto"/>
        <w:divId w:val="946353249"/>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2030833005"/>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sz w:val="20"/>
          <w:szCs w:val="20"/>
        </w:rPr>
        <w:t>Upon execution of the 2018 Credit Facility, the Company repaid in full its outstanding indebtedness under its existing credit facility using funds drawn on its 2018 Credit Facility. Upon repayment, the existing credit facility and all related agreements we</w:t>
      </w:r>
      <w:r>
        <w:rPr>
          <w:rFonts w:ascii="inherit" w:eastAsia="Times New Roman" w:hAnsi="inherit"/>
          <w:sz w:val="20"/>
          <w:szCs w:val="20"/>
        </w:rPr>
        <w:t>re terminated.</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The Company also maintains outstanding letters of credit to secure obligations under its workers’</w:t>
      </w:r>
      <w:r>
        <w:rPr>
          <w:rFonts w:ascii="inherit" w:eastAsia="Times New Roman" w:hAnsi="inherit"/>
          <w:sz w:val="20"/>
          <w:szCs w:val="20"/>
        </w:rPr>
        <w:t xml:space="preserve"> </w:t>
      </w:r>
      <w:r>
        <w:rPr>
          <w:rFonts w:ascii="inherit" w:eastAsia="Times New Roman" w:hAnsi="inherit"/>
          <w:sz w:val="20"/>
          <w:szCs w:val="20"/>
        </w:rPr>
        <w:t>compensation program and certain lease obligations. The Company was in compliance with all of its debt covenants as of</w:t>
      </w:r>
      <w:r>
        <w:rPr>
          <w:rFonts w:ascii="inherit" w:eastAsia="Times New Roman" w:hAnsi="inherit"/>
          <w:sz w:val="20"/>
          <w:szCs w:val="20"/>
        </w:rPr>
        <w:t xml:space="preserve"> </w:t>
      </w:r>
      <w:r>
        <w:rPr>
          <w:rFonts w:ascii="inherit" w:eastAsia="Times New Roman" w:hAnsi="inherit"/>
          <w:sz w:val="20"/>
          <w:szCs w:val="20"/>
        </w:rPr>
        <w:t>April 2, 2019.</w:t>
      </w:r>
    </w:p>
    <w:p w:rsidR="00000000" w:rsidRDefault="00D304CF">
      <w:pPr>
        <w:spacing w:line="288" w:lineRule="auto"/>
        <w:jc w:val="both"/>
        <w:rPr>
          <w:rFonts w:eastAsia="Times New Roman"/>
          <w:sz w:val="20"/>
          <w:szCs w:val="20"/>
        </w:rPr>
      </w:pPr>
    </w:p>
    <w:p w:rsidR="00000000" w:rsidRDefault="00D304CF">
      <w:pPr>
        <w:divId w:val="532303052"/>
        <w:rPr>
          <w:rFonts w:eastAsia="Times New Roman"/>
          <w:sz w:val="20"/>
          <w:szCs w:val="20"/>
        </w:rPr>
      </w:pPr>
    </w:p>
    <w:p w:rsidR="00000000" w:rsidRDefault="00D304CF">
      <w:pPr>
        <w:spacing w:line="288" w:lineRule="auto"/>
        <w:jc w:val="center"/>
        <w:divId w:val="1200508166"/>
        <w:rPr>
          <w:rFonts w:eastAsia="Times New Roman"/>
          <w:sz w:val="20"/>
          <w:szCs w:val="20"/>
        </w:rPr>
      </w:pPr>
      <w:r>
        <w:rPr>
          <w:rFonts w:ascii="inherit" w:eastAsia="Times New Roman" w:hAnsi="inherit"/>
          <w:sz w:val="20"/>
          <w:szCs w:val="20"/>
        </w:rPr>
        <w:t>9</w:t>
      </w:r>
    </w:p>
    <w:p w:rsidR="00000000" w:rsidRDefault="00D304CF">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D304CF">
      <w:pPr>
        <w:spacing w:line="288" w:lineRule="auto"/>
        <w:divId w:val="118620262"/>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663506127"/>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Fair Value Measurements</w:t>
      </w:r>
    </w:p>
    <w:p w:rsidR="00000000" w:rsidRDefault="00D304CF">
      <w:pPr>
        <w:spacing w:line="288" w:lineRule="auto"/>
        <w:jc w:val="both"/>
        <w:rPr>
          <w:rFonts w:eastAsia="Times New Roman"/>
          <w:sz w:val="20"/>
          <w:szCs w:val="20"/>
        </w:rPr>
      </w:pPr>
      <w:r>
        <w:rPr>
          <w:rFonts w:ascii="inherit" w:eastAsia="Times New Roman" w:hAnsi="inherit"/>
          <w:sz w:val="20"/>
          <w:szCs w:val="20"/>
        </w:rPr>
        <w:t>The carrying amounts of cash and cash equivalents, accounts receivable, accounts payable and all other current liabilit</w:t>
      </w:r>
      <w:r>
        <w:rPr>
          <w:rFonts w:ascii="inherit" w:eastAsia="Times New Roman" w:hAnsi="inherit"/>
          <w:sz w:val="20"/>
          <w:szCs w:val="20"/>
        </w:rPr>
        <w:t>ies approximate their fair values due to their short-term nature. The carrying amounts of borrowings approximate fair value as the line of credit and term borrowings vary with market interest rates and negotiated terms and conditions are consistent with cu</w:t>
      </w:r>
      <w:r>
        <w:rPr>
          <w:rFonts w:ascii="inherit" w:eastAsia="Times New Roman" w:hAnsi="inherit"/>
          <w:sz w:val="20"/>
          <w:szCs w:val="20"/>
        </w:rPr>
        <w:t>rrent market rates. The fair value of the Company’s line of credit borrowings is measured using Level 2 inputs.</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Assets and Liabilities Measured at Fair Value on a Nonrecurring Basis</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Assets recognized or disclosed at fair value in the consolidated financial statements on a non-recurring basis include items such as leasehold improvements, property and equipment, operating lease assets, goodwill, and other intangible assets. These assets</w:t>
      </w:r>
      <w:r>
        <w:rPr>
          <w:rFonts w:ascii="inherit" w:eastAsia="Times New Roman" w:hAnsi="inherit"/>
          <w:sz w:val="20"/>
          <w:szCs w:val="20"/>
        </w:rPr>
        <w:t xml:space="preserve"> are measured at fair value if determined to be impaired or when acquired.</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Adjustments to the fair value of assets measured at fair value on a non-recurring basis as of</w:t>
      </w:r>
      <w:r>
        <w:rPr>
          <w:rFonts w:ascii="inherit" w:eastAsia="Times New Roman" w:hAnsi="inherit"/>
          <w:sz w:val="20"/>
          <w:szCs w:val="20"/>
        </w:rPr>
        <w:t xml:space="preserve"> </w:t>
      </w:r>
      <w:r>
        <w:rPr>
          <w:rFonts w:ascii="inherit" w:eastAsia="Times New Roman" w:hAnsi="inherit"/>
          <w:sz w:val="20"/>
          <w:szCs w:val="20"/>
        </w:rPr>
        <w:t>April 2,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April 3, 2018</w:t>
      </w:r>
      <w:r>
        <w:rPr>
          <w:rFonts w:ascii="inherit" w:eastAsia="Times New Roman" w:hAnsi="inherit"/>
          <w:sz w:val="20"/>
          <w:szCs w:val="20"/>
        </w:rPr>
        <w:t xml:space="preserve"> </w:t>
      </w:r>
      <w:r>
        <w:rPr>
          <w:rFonts w:ascii="inherit" w:eastAsia="Times New Roman" w:hAnsi="inherit"/>
          <w:sz w:val="20"/>
          <w:szCs w:val="20"/>
        </w:rPr>
        <w:t>are discussed in Note 7, Restaurant Impairments, Closu</w:t>
      </w:r>
      <w:r>
        <w:rPr>
          <w:rFonts w:ascii="inherit" w:eastAsia="Times New Roman" w:hAnsi="inherit"/>
          <w:sz w:val="20"/>
          <w:szCs w:val="20"/>
        </w:rPr>
        <w:t>re Costs and Asset Disposals.</w:t>
      </w:r>
      <w:r>
        <w:rPr>
          <w:rFonts w:ascii="inherit" w:eastAsia="Times New Roman" w:hAnsi="inherit"/>
          <w:sz w:val="20"/>
          <w:szCs w:val="20"/>
        </w:rPr>
        <w:t xml:space="preserve"> </w:t>
      </w:r>
    </w:p>
    <w:p w:rsidR="00000000" w:rsidRDefault="00D304CF">
      <w:pPr>
        <w:spacing w:line="288" w:lineRule="auto"/>
        <w:ind w:firstLine="480"/>
        <w:jc w:val="both"/>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5.</w:t>
      </w:r>
      <w:r>
        <w:rPr>
          <w:rFonts w:ascii="inherit" w:eastAsia="Times New Roman" w:hAnsi="inherit"/>
          <w:b/>
          <w:bCs/>
          <w:sz w:val="20"/>
          <w:szCs w:val="20"/>
        </w:rPr>
        <w:t xml:space="preserve"> </w:t>
      </w:r>
      <w:r>
        <w:rPr>
          <w:rFonts w:ascii="inherit" w:eastAsia="Times New Roman" w:hAnsi="inherit"/>
          <w:b/>
          <w:bCs/>
          <w:sz w:val="20"/>
          <w:szCs w:val="20"/>
        </w:rPr>
        <w:t>Income Taxes</w:t>
      </w:r>
    </w:p>
    <w:p w:rsidR="00000000" w:rsidRDefault="00D304CF">
      <w:pPr>
        <w:spacing w:line="288" w:lineRule="auto"/>
        <w:jc w:val="both"/>
        <w:rPr>
          <w:rFonts w:eastAsia="Times New Roman"/>
          <w:sz w:val="20"/>
          <w:szCs w:val="20"/>
        </w:rPr>
      </w:pPr>
      <w:r>
        <w:rPr>
          <w:rFonts w:ascii="inherit" w:eastAsia="Times New Roman" w:hAnsi="inherit"/>
          <w:sz w:val="20"/>
          <w:szCs w:val="20"/>
        </w:rPr>
        <w:t>The following table presents the Company’s provision (benefit) for income taxes (in thousands):</w:t>
      </w:r>
    </w:p>
    <w:tbl>
      <w:tblPr>
        <w:tblW w:w="4990" w:type="pct"/>
        <w:jc w:val="center"/>
        <w:tblCellMar>
          <w:left w:w="0" w:type="dxa"/>
          <w:right w:w="0" w:type="dxa"/>
        </w:tblCellMar>
        <w:tblLook w:val="04A0" w:firstRow="1" w:lastRow="0" w:firstColumn="1" w:lastColumn="0" w:noHBand="0" w:noVBand="1"/>
      </w:tblPr>
      <w:tblGrid>
        <w:gridCol w:w="5836"/>
        <w:gridCol w:w="105"/>
        <w:gridCol w:w="133"/>
        <w:gridCol w:w="780"/>
        <w:gridCol w:w="209"/>
        <w:gridCol w:w="105"/>
        <w:gridCol w:w="132"/>
        <w:gridCol w:w="781"/>
        <w:gridCol w:w="208"/>
      </w:tblGrid>
      <w:tr w:rsidR="00000000">
        <w:trPr>
          <w:divId w:val="419916076"/>
          <w:jc w:val="center"/>
        </w:trPr>
        <w:tc>
          <w:tcPr>
            <w:tcW w:w="0" w:type="auto"/>
            <w:gridSpan w:val="9"/>
            <w:vAlign w:val="center"/>
            <w:hideMark/>
          </w:tcPr>
          <w:p w:rsidR="00000000" w:rsidRDefault="00D304CF">
            <w:pPr>
              <w:spacing w:line="288" w:lineRule="auto"/>
              <w:jc w:val="both"/>
              <w:rPr>
                <w:rFonts w:eastAsia="Times New Roman"/>
                <w:sz w:val="20"/>
                <w:szCs w:val="20"/>
              </w:rPr>
            </w:pPr>
          </w:p>
        </w:tc>
      </w:tr>
      <w:tr w:rsidR="00000000">
        <w:trPr>
          <w:divId w:val="419916076"/>
          <w:jc w:val="center"/>
        </w:trPr>
        <w:tc>
          <w:tcPr>
            <w:tcW w:w="36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419916076"/>
          <w:jc w:val="center"/>
        </w:trPr>
        <w:tc>
          <w:tcPr>
            <w:tcW w:w="0" w:type="auto"/>
            <w:tcMar>
              <w:top w:w="30" w:type="dxa"/>
              <w:left w:w="30" w:type="dxa"/>
              <w:bottom w:w="30" w:type="dxa"/>
              <w:right w:w="30" w:type="dxa"/>
            </w:tcMar>
            <w:vAlign w:val="bottom"/>
            <w:hideMark/>
          </w:tcPr>
          <w:p w:rsidR="00000000" w:rsidRDefault="00D304CF">
            <w:pPr>
              <w:divId w:val="507251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4957788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Fiscal Quarter Ended</w:t>
            </w:r>
          </w:p>
        </w:tc>
      </w:tr>
      <w:tr w:rsidR="00000000">
        <w:trPr>
          <w:divId w:val="419916076"/>
          <w:jc w:val="center"/>
        </w:trPr>
        <w:tc>
          <w:tcPr>
            <w:tcW w:w="0" w:type="auto"/>
            <w:tcMar>
              <w:top w:w="30" w:type="dxa"/>
              <w:left w:w="30" w:type="dxa"/>
              <w:bottom w:w="30" w:type="dxa"/>
              <w:right w:w="30" w:type="dxa"/>
            </w:tcMar>
            <w:vAlign w:val="bottom"/>
            <w:hideMark/>
          </w:tcPr>
          <w:p w:rsidR="00000000" w:rsidRDefault="00D304CF">
            <w:pPr>
              <w:divId w:val="1823622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4040389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304CF">
            <w:pPr>
              <w:divId w:val="3224696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419916076"/>
          <w:jc w:val="center"/>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Provision (benefit) for income taxes</w:t>
            </w:r>
          </w:p>
        </w:tc>
        <w:tc>
          <w:tcPr>
            <w:tcW w:w="0" w:type="auto"/>
            <w:shd w:val="clear" w:color="auto" w:fill="CCEEFF"/>
            <w:tcMar>
              <w:top w:w="30" w:type="dxa"/>
              <w:left w:w="30" w:type="dxa"/>
              <w:bottom w:w="30" w:type="dxa"/>
              <w:right w:w="30" w:type="dxa"/>
            </w:tcMar>
            <w:vAlign w:val="bottom"/>
            <w:hideMark/>
          </w:tcPr>
          <w:p w:rsidR="00000000" w:rsidRDefault="00D304CF">
            <w:pPr>
              <w:divId w:val="13209656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9670028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(241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419916076"/>
          <w:jc w:val="center"/>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Effective tax rate</w:t>
            </w:r>
          </w:p>
        </w:tc>
        <w:tc>
          <w:tcPr>
            <w:tcW w:w="0" w:type="auto"/>
            <w:tcMar>
              <w:top w:w="30" w:type="dxa"/>
              <w:left w:w="30" w:type="dxa"/>
              <w:bottom w:w="30" w:type="dxa"/>
              <w:right w:w="30" w:type="dxa"/>
            </w:tcMar>
            <w:vAlign w:val="bottom"/>
            <w:hideMark/>
          </w:tcPr>
          <w:p w:rsidR="00000000" w:rsidRDefault="00D304CF">
            <w:pPr>
              <w:divId w:val="10120337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7985227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6.3</w:t>
            </w:r>
          </w:p>
        </w:tc>
        <w:tc>
          <w:tcPr>
            <w:tcW w:w="0" w:type="auto"/>
            <w:tcBorders>
              <w:top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bl>
    <w:p w:rsidR="00000000" w:rsidRDefault="00D304CF">
      <w:pPr>
        <w:spacing w:line="288" w:lineRule="auto"/>
        <w:jc w:val="center"/>
        <w:rPr>
          <w:rFonts w:eastAsia="Times New Roman"/>
          <w:sz w:val="20"/>
          <w:szCs w:val="20"/>
        </w:rPr>
      </w:pPr>
    </w:p>
    <w:p w:rsidR="00000000" w:rsidRDefault="00D304CF">
      <w:pPr>
        <w:spacing w:line="288" w:lineRule="auto"/>
        <w:ind w:firstLine="360"/>
        <w:jc w:val="both"/>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sz w:val="20"/>
          <w:szCs w:val="20"/>
        </w:rPr>
        <w:t>The effective tax rate for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reflects the impact of the previously recorded valuation allowance.</w:t>
      </w:r>
      <w:r>
        <w:rPr>
          <w:rFonts w:ascii="inherit" w:eastAsia="Times New Roman" w:hAnsi="inherit"/>
          <w:sz w:val="20"/>
          <w:szCs w:val="20"/>
        </w:rPr>
        <w:t xml:space="preserve"> </w:t>
      </w:r>
      <w:r>
        <w:rPr>
          <w:rFonts w:ascii="inherit" w:eastAsia="Times New Roman" w:hAnsi="inherit"/>
          <w:sz w:val="20"/>
          <w:szCs w:val="20"/>
        </w:rPr>
        <w:t>For the remainder of fiscal 2019, the Company does not anticipate material income tax expense or benefit as a result of the valuation allowance recorded.</w:t>
      </w:r>
      <w:r>
        <w:rPr>
          <w:rFonts w:ascii="inherit" w:eastAsia="Times New Roman" w:hAnsi="inherit"/>
          <w:sz w:val="20"/>
          <w:szCs w:val="20"/>
        </w:rPr>
        <w:t xml:space="preserve"> </w:t>
      </w:r>
      <w:r>
        <w:rPr>
          <w:rFonts w:ascii="inherit" w:eastAsia="Times New Roman" w:hAnsi="inherit"/>
          <w:sz w:val="20"/>
          <w:szCs w:val="20"/>
        </w:rPr>
        <w:t>The Company will maintain the valu</w:t>
      </w:r>
      <w:r>
        <w:rPr>
          <w:rFonts w:ascii="inherit" w:eastAsia="Times New Roman" w:hAnsi="inherit"/>
          <w:sz w:val="20"/>
          <w:szCs w:val="20"/>
        </w:rPr>
        <w:t>ation allowance against deferred tax assets until there is sufficient evidence to support a full or partial reversal.</w:t>
      </w:r>
      <w:r>
        <w:rPr>
          <w:rFonts w:ascii="inherit" w:eastAsia="Times New Roman" w:hAnsi="inherit"/>
          <w:sz w:val="20"/>
          <w:szCs w:val="20"/>
        </w:rPr>
        <w:t xml:space="preserve"> </w:t>
      </w:r>
      <w:r>
        <w:rPr>
          <w:rFonts w:ascii="inherit" w:eastAsia="Times New Roman" w:hAnsi="inherit"/>
          <w:sz w:val="20"/>
          <w:szCs w:val="20"/>
        </w:rPr>
        <w:t>The reversal of a previously recorded valuation allowance will generally result in a benefit from income tax. The effective tax rate for t</w:t>
      </w:r>
      <w:r>
        <w:rPr>
          <w:rFonts w:ascii="inherit" w:eastAsia="Times New Roman" w:hAnsi="inherit"/>
          <w:sz w:val="20"/>
          <w:szCs w:val="20"/>
        </w:rPr>
        <w:t>he first quarter of 2018 reflected changes made by the Tax Cuts and Jobs Act (“Tax Act”), which was signed into law in December 2017.</w:t>
      </w:r>
    </w:p>
    <w:p w:rsidR="00000000" w:rsidRDefault="00D304CF">
      <w:pPr>
        <w:spacing w:line="288" w:lineRule="auto"/>
        <w:jc w:val="both"/>
        <w:rPr>
          <w:rFonts w:eastAsia="Times New Roman"/>
          <w:sz w:val="20"/>
          <w:szCs w:val="20"/>
        </w:rPr>
      </w:pPr>
    </w:p>
    <w:p w:rsidR="00000000" w:rsidRDefault="00D304CF">
      <w:pPr>
        <w:spacing w:line="288" w:lineRule="auto"/>
        <w:ind w:firstLine="360"/>
        <w:jc w:val="both"/>
        <w:rPr>
          <w:rFonts w:eastAsia="Times New Roman"/>
          <w:sz w:val="20"/>
          <w:szCs w:val="20"/>
        </w:rPr>
      </w:pPr>
    </w:p>
    <w:p w:rsidR="00000000" w:rsidRDefault="00D304CF">
      <w:pPr>
        <w:divId w:val="1947737217"/>
        <w:rPr>
          <w:rFonts w:eastAsia="Times New Roman"/>
          <w:sz w:val="20"/>
          <w:szCs w:val="20"/>
        </w:rPr>
      </w:pPr>
    </w:p>
    <w:p w:rsidR="00000000" w:rsidRDefault="00D304CF">
      <w:pPr>
        <w:spacing w:line="288" w:lineRule="auto"/>
        <w:jc w:val="center"/>
        <w:divId w:val="353190961"/>
        <w:rPr>
          <w:rFonts w:eastAsia="Times New Roman"/>
          <w:sz w:val="20"/>
          <w:szCs w:val="20"/>
        </w:rPr>
      </w:pPr>
      <w:r>
        <w:rPr>
          <w:rFonts w:ascii="inherit" w:eastAsia="Times New Roman" w:hAnsi="inherit"/>
          <w:sz w:val="20"/>
          <w:szCs w:val="20"/>
        </w:rPr>
        <w:t>10</w:t>
      </w:r>
    </w:p>
    <w:p w:rsidR="00000000" w:rsidRDefault="00D304CF">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D304CF">
      <w:pPr>
        <w:spacing w:line="288" w:lineRule="auto"/>
        <w:divId w:val="634482022"/>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471219659"/>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Stock-Based Compensation</w:t>
      </w:r>
    </w:p>
    <w:p w:rsidR="00000000" w:rsidRDefault="00D304CF">
      <w:pPr>
        <w:spacing w:line="288" w:lineRule="auto"/>
        <w:jc w:val="both"/>
        <w:rPr>
          <w:rFonts w:eastAsia="Times New Roman"/>
          <w:sz w:val="20"/>
          <w:szCs w:val="20"/>
        </w:rPr>
      </w:pPr>
      <w:r>
        <w:rPr>
          <w:rFonts w:ascii="inherit" w:eastAsia="Times New Roman" w:hAnsi="inherit"/>
          <w:sz w:val="20"/>
          <w:szCs w:val="20"/>
        </w:rPr>
        <w:t>The Company’s Stock Incentive Plan (the</w:t>
      </w:r>
      <w:r>
        <w:rPr>
          <w:rFonts w:ascii="inherit" w:eastAsia="Times New Roman" w:hAnsi="inherit"/>
          <w:sz w:val="20"/>
          <w:szCs w:val="20"/>
        </w:rPr>
        <w:t xml:space="preserve"> </w:t>
      </w:r>
      <w:r>
        <w:rPr>
          <w:rFonts w:ascii="inherit" w:eastAsia="Times New Roman" w:hAnsi="inherit"/>
          <w:sz w:val="20"/>
          <w:szCs w:val="20"/>
        </w:rPr>
        <w:t>“Plan”), as amended and restated in May of 2013, authorizes the grant of non</w:t>
      </w:r>
      <w:r>
        <w:rPr>
          <w:rFonts w:ascii="inherit" w:eastAsia="Times New Roman" w:hAnsi="inherit"/>
          <w:sz w:val="20"/>
          <w:szCs w:val="20"/>
        </w:rPr>
        <w:t>-qualified stock options, incentive stock options, stock appreciation rights, restricted stock, restricted stock units (“RSUs”) and incentive bonuses to employees, officers, non-employee directors and other service providers. As of</w:t>
      </w:r>
      <w:r>
        <w:rPr>
          <w:rFonts w:ascii="inherit" w:eastAsia="Times New Roman" w:hAnsi="inherit"/>
          <w:sz w:val="20"/>
          <w:szCs w:val="20"/>
        </w:rPr>
        <w:t xml:space="preserve"> </w:t>
      </w:r>
      <w:r>
        <w:rPr>
          <w:rFonts w:ascii="inherit" w:eastAsia="Times New Roman" w:hAnsi="inherit"/>
          <w:sz w:val="20"/>
          <w:szCs w:val="20"/>
        </w:rPr>
        <w:t>April 2, 2019, approxima</w:t>
      </w:r>
      <w:r>
        <w:rPr>
          <w:rFonts w:ascii="inherit" w:eastAsia="Times New Roman" w:hAnsi="inherit"/>
          <w:sz w:val="20"/>
          <w:szCs w:val="20"/>
        </w:rPr>
        <w:t>tely</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share-based awards were available to be granted under the Plan.</w:t>
      </w:r>
    </w:p>
    <w:p w:rsidR="00000000" w:rsidRDefault="00D304CF">
      <w:pPr>
        <w:spacing w:line="288" w:lineRule="auto"/>
        <w:rPr>
          <w:rFonts w:eastAsia="Times New Roman"/>
          <w:sz w:val="20"/>
          <w:szCs w:val="20"/>
        </w:rPr>
      </w:pPr>
      <w:r>
        <w:rPr>
          <w:rFonts w:ascii="inherit" w:eastAsia="Times New Roman" w:hAnsi="inherit"/>
          <w:sz w:val="20"/>
          <w:szCs w:val="20"/>
        </w:rPr>
        <w:t>The following table shows total stock-based compensation expense (in thousands):</w:t>
      </w:r>
      <w:r>
        <w:rPr>
          <w:rFonts w:ascii="inherit" w:eastAsia="Times New Roman" w:hAnsi="inherit"/>
          <w:sz w:val="20"/>
          <w:szCs w:val="20"/>
        </w:rPr>
        <w:t xml:space="preserve"> </w:t>
      </w:r>
    </w:p>
    <w:tbl>
      <w:tblPr>
        <w:tblW w:w="4956" w:type="pct"/>
        <w:jc w:val="center"/>
        <w:tblCellMar>
          <w:left w:w="0" w:type="dxa"/>
          <w:right w:w="0" w:type="dxa"/>
        </w:tblCellMar>
        <w:tblLook w:val="04A0" w:firstRow="1" w:lastRow="0" w:firstColumn="1" w:lastColumn="0" w:noHBand="0" w:noVBand="1"/>
      </w:tblPr>
      <w:tblGrid>
        <w:gridCol w:w="5985"/>
        <w:gridCol w:w="133"/>
        <w:gridCol w:w="881"/>
        <w:gridCol w:w="57"/>
        <w:gridCol w:w="105"/>
        <w:gridCol w:w="133"/>
        <w:gridCol w:w="881"/>
        <w:gridCol w:w="58"/>
      </w:tblGrid>
      <w:tr w:rsidR="00000000">
        <w:trPr>
          <w:divId w:val="252978156"/>
          <w:jc w:val="center"/>
        </w:trPr>
        <w:tc>
          <w:tcPr>
            <w:tcW w:w="0" w:type="auto"/>
            <w:gridSpan w:val="8"/>
            <w:vAlign w:val="center"/>
            <w:hideMark/>
          </w:tcPr>
          <w:p w:rsidR="00000000" w:rsidRDefault="00D304CF">
            <w:pPr>
              <w:spacing w:line="288" w:lineRule="auto"/>
              <w:rPr>
                <w:rFonts w:eastAsia="Times New Roman"/>
                <w:sz w:val="20"/>
                <w:szCs w:val="20"/>
              </w:rPr>
            </w:pPr>
          </w:p>
        </w:tc>
      </w:tr>
      <w:tr w:rsidR="00000000">
        <w:trPr>
          <w:divId w:val="252978156"/>
          <w:jc w:val="center"/>
        </w:trPr>
        <w:tc>
          <w:tcPr>
            <w:tcW w:w="36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252978156"/>
          <w:jc w:val="center"/>
        </w:trPr>
        <w:tc>
          <w:tcPr>
            <w:tcW w:w="0" w:type="auto"/>
            <w:tcMar>
              <w:top w:w="30" w:type="dxa"/>
              <w:left w:w="30" w:type="dxa"/>
              <w:bottom w:w="30" w:type="dxa"/>
              <w:right w:w="30" w:type="dxa"/>
            </w:tcMar>
            <w:vAlign w:val="bottom"/>
            <w:hideMark/>
          </w:tcPr>
          <w:p w:rsidR="00000000" w:rsidRDefault="00D304CF">
            <w:pPr>
              <w:divId w:val="84752418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Fiscal Quarter Ended</w:t>
            </w:r>
          </w:p>
        </w:tc>
      </w:tr>
      <w:tr w:rsidR="00000000">
        <w:trPr>
          <w:divId w:val="252978156"/>
          <w:jc w:val="center"/>
        </w:trPr>
        <w:tc>
          <w:tcPr>
            <w:tcW w:w="0" w:type="auto"/>
            <w:tcMar>
              <w:top w:w="30" w:type="dxa"/>
              <w:left w:w="30" w:type="dxa"/>
              <w:bottom w:w="30" w:type="dxa"/>
              <w:right w:w="30" w:type="dxa"/>
            </w:tcMar>
            <w:vAlign w:val="bottom"/>
            <w:hideMark/>
          </w:tcPr>
          <w:p w:rsidR="00000000" w:rsidRDefault="00D304CF">
            <w:pPr>
              <w:divId w:val="8682262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304CF">
            <w:pPr>
              <w:divId w:val="15570858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252978156"/>
          <w:jc w:val="center"/>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Stock-based compensation expense</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726</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0982119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580</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252978156"/>
          <w:jc w:val="center"/>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Capitalized stock-based compensation expense</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289699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12</w:t>
            </w:r>
          </w:p>
        </w:tc>
        <w:tc>
          <w:tcPr>
            <w:tcW w:w="0" w:type="auto"/>
            <w:vAlign w:val="bottom"/>
            <w:hideMark/>
          </w:tcPr>
          <w:p w:rsidR="00000000" w:rsidRDefault="00D304CF">
            <w:pPr>
              <w:rPr>
                <w:rFonts w:eastAsia="Times New Roman"/>
                <w:sz w:val="20"/>
                <w:szCs w:val="20"/>
              </w:rPr>
            </w:pPr>
          </w:p>
        </w:tc>
      </w:tr>
    </w:tbl>
    <w:p w:rsidR="00000000" w:rsidRDefault="00D304CF">
      <w:pPr>
        <w:spacing w:line="288" w:lineRule="auto"/>
        <w:jc w:val="center"/>
        <w:rPr>
          <w:rFonts w:eastAsia="Times New Roman"/>
          <w:sz w:val="20"/>
          <w:szCs w:val="20"/>
        </w:rPr>
      </w:pPr>
    </w:p>
    <w:p w:rsidR="00000000" w:rsidRDefault="00D304CF">
      <w:pPr>
        <w:spacing w:line="288" w:lineRule="auto"/>
        <w:jc w:val="both"/>
        <w:rPr>
          <w:rFonts w:eastAsia="Times New Roman"/>
          <w:sz w:val="20"/>
          <w:szCs w:val="20"/>
        </w:rPr>
      </w:pPr>
    </w:p>
    <w:p w:rsidR="00000000" w:rsidRDefault="00D304CF">
      <w:pPr>
        <w:spacing w:line="288" w:lineRule="auto"/>
        <w:jc w:val="both"/>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7.</w:t>
      </w:r>
      <w:r>
        <w:rPr>
          <w:rFonts w:ascii="inherit" w:eastAsia="Times New Roman" w:hAnsi="inherit"/>
          <w:b/>
          <w:bCs/>
          <w:sz w:val="20"/>
          <w:szCs w:val="20"/>
        </w:rPr>
        <w:t xml:space="preserve"> </w:t>
      </w:r>
      <w:r>
        <w:rPr>
          <w:rFonts w:ascii="inherit" w:eastAsia="Times New Roman" w:hAnsi="inherit"/>
          <w:b/>
          <w:bCs/>
          <w:sz w:val="20"/>
          <w:szCs w:val="20"/>
        </w:rPr>
        <w:t>Restaurant Impairments, Closure Costs and Asset Disposals</w:t>
      </w:r>
    </w:p>
    <w:p w:rsidR="00000000" w:rsidRDefault="00D304CF">
      <w:pPr>
        <w:spacing w:line="288" w:lineRule="auto"/>
        <w:jc w:val="both"/>
        <w:rPr>
          <w:rFonts w:eastAsia="Times New Roman"/>
          <w:sz w:val="20"/>
          <w:szCs w:val="20"/>
        </w:rPr>
      </w:pPr>
      <w:r>
        <w:rPr>
          <w:rFonts w:ascii="inherit" w:eastAsia="Times New Roman" w:hAnsi="inherit"/>
          <w:sz w:val="20"/>
          <w:szCs w:val="20"/>
        </w:rPr>
        <w:t>The following table presents restaurant impairments, closure costs and asset disposals (in thousands):</w:t>
      </w:r>
    </w:p>
    <w:tbl>
      <w:tblPr>
        <w:tblW w:w="4960" w:type="pct"/>
        <w:jc w:val="center"/>
        <w:tblCellMar>
          <w:left w:w="0" w:type="dxa"/>
          <w:right w:w="0" w:type="dxa"/>
        </w:tblCellMar>
        <w:tblLook w:val="04A0" w:firstRow="1" w:lastRow="0" w:firstColumn="1" w:lastColumn="0" w:noHBand="0" w:noVBand="1"/>
      </w:tblPr>
      <w:tblGrid>
        <w:gridCol w:w="5978"/>
        <w:gridCol w:w="133"/>
        <w:gridCol w:w="869"/>
        <w:gridCol w:w="108"/>
        <w:gridCol w:w="105"/>
        <w:gridCol w:w="132"/>
        <w:gridCol w:w="869"/>
        <w:gridCol w:w="46"/>
      </w:tblGrid>
      <w:tr w:rsidR="00000000">
        <w:trPr>
          <w:divId w:val="695034768"/>
          <w:jc w:val="center"/>
        </w:trPr>
        <w:tc>
          <w:tcPr>
            <w:tcW w:w="0" w:type="auto"/>
            <w:gridSpan w:val="8"/>
            <w:vAlign w:val="center"/>
            <w:hideMark/>
          </w:tcPr>
          <w:p w:rsidR="00000000" w:rsidRDefault="00D304CF">
            <w:pPr>
              <w:spacing w:line="288" w:lineRule="auto"/>
              <w:jc w:val="both"/>
              <w:rPr>
                <w:rFonts w:eastAsia="Times New Roman"/>
                <w:sz w:val="20"/>
                <w:szCs w:val="20"/>
              </w:rPr>
            </w:pPr>
          </w:p>
        </w:tc>
      </w:tr>
      <w:tr w:rsidR="00000000">
        <w:trPr>
          <w:divId w:val="695034768"/>
          <w:jc w:val="center"/>
        </w:trPr>
        <w:tc>
          <w:tcPr>
            <w:tcW w:w="36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695034768"/>
          <w:jc w:val="center"/>
        </w:trPr>
        <w:tc>
          <w:tcPr>
            <w:tcW w:w="0" w:type="auto"/>
            <w:tcMar>
              <w:top w:w="30" w:type="dxa"/>
              <w:left w:w="30" w:type="dxa"/>
              <w:bottom w:w="30" w:type="dxa"/>
              <w:right w:w="30" w:type="dxa"/>
            </w:tcMar>
            <w:vAlign w:val="bottom"/>
            <w:hideMark/>
          </w:tcPr>
          <w:p w:rsidR="00000000" w:rsidRDefault="00D304CF">
            <w:pPr>
              <w:divId w:val="42986166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Fiscal Quarter Ended</w:t>
            </w:r>
          </w:p>
        </w:tc>
      </w:tr>
      <w:tr w:rsidR="00000000">
        <w:trPr>
          <w:divId w:val="695034768"/>
          <w:jc w:val="center"/>
        </w:trPr>
        <w:tc>
          <w:tcPr>
            <w:tcW w:w="0" w:type="auto"/>
            <w:tcMar>
              <w:top w:w="30" w:type="dxa"/>
              <w:left w:w="30" w:type="dxa"/>
              <w:bottom w:w="30" w:type="dxa"/>
              <w:right w:w="30" w:type="dxa"/>
            </w:tcMar>
            <w:vAlign w:val="bottom"/>
            <w:hideMark/>
          </w:tcPr>
          <w:p w:rsidR="00000000" w:rsidRDefault="00D304CF">
            <w:pPr>
              <w:divId w:val="17146187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304CF">
            <w:pPr>
              <w:divId w:val="9007520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695034768"/>
          <w:jc w:val="center"/>
        </w:trPr>
        <w:tc>
          <w:tcPr>
            <w:tcW w:w="0" w:type="auto"/>
            <w:shd w:val="clear" w:color="auto" w:fill="CCEEFF"/>
            <w:tcMar>
              <w:top w:w="30" w:type="dxa"/>
              <w:left w:w="30" w:type="dxa"/>
              <w:bottom w:w="30" w:type="dxa"/>
              <w:right w:w="30" w:type="dxa"/>
            </w:tcMar>
            <w:vAlign w:val="bottom"/>
            <w:hideMark/>
          </w:tcPr>
          <w:p w:rsidR="00000000" w:rsidRDefault="00D304CF">
            <w:pPr>
              <w:divId w:val="292103177"/>
              <w:rPr>
                <w:rFonts w:eastAsia="Times New Roman"/>
                <w:sz w:val="20"/>
                <w:szCs w:val="20"/>
              </w:rPr>
            </w:pPr>
            <w:r>
              <w:rPr>
                <w:rFonts w:ascii="inherit" w:eastAsia="Times New Roman" w:hAnsi="inherit"/>
                <w:sz w:val="20"/>
                <w:szCs w:val="20"/>
              </w:rPr>
              <w:t>Restaurant impairments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189</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714783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598</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695034768"/>
          <w:jc w:val="center"/>
        </w:trPr>
        <w:tc>
          <w:tcPr>
            <w:tcW w:w="0" w:type="auto"/>
            <w:tcMar>
              <w:top w:w="30" w:type="dxa"/>
              <w:left w:w="30" w:type="dxa"/>
              <w:bottom w:w="30" w:type="dxa"/>
              <w:right w:w="30" w:type="dxa"/>
            </w:tcMar>
            <w:vAlign w:val="bottom"/>
            <w:hideMark/>
          </w:tcPr>
          <w:p w:rsidR="00000000" w:rsidRDefault="00D304CF">
            <w:pPr>
              <w:divId w:val="98917831"/>
              <w:rPr>
                <w:rFonts w:eastAsia="Times New Roman"/>
                <w:sz w:val="20"/>
                <w:szCs w:val="20"/>
              </w:rPr>
            </w:pPr>
            <w:r>
              <w:rPr>
                <w:rFonts w:ascii="inherit" w:eastAsia="Times New Roman" w:hAnsi="inherit"/>
                <w:sz w:val="20"/>
                <w:szCs w:val="20"/>
              </w:rPr>
              <w:t>Closure costs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(39</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325818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554</w:t>
            </w:r>
          </w:p>
        </w:tc>
        <w:tc>
          <w:tcPr>
            <w:tcW w:w="0" w:type="auto"/>
            <w:vAlign w:val="bottom"/>
            <w:hideMark/>
          </w:tcPr>
          <w:p w:rsidR="00000000" w:rsidRDefault="00D304CF">
            <w:pPr>
              <w:rPr>
                <w:rFonts w:eastAsia="Times New Roman"/>
                <w:sz w:val="20"/>
                <w:szCs w:val="20"/>
              </w:rPr>
            </w:pPr>
          </w:p>
        </w:tc>
      </w:tr>
      <w:tr w:rsidR="00000000">
        <w:trPr>
          <w:divId w:val="695034768"/>
          <w:jc w:val="center"/>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Loss on disposal of assets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270</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2575209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428</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695034768"/>
          <w:jc w:val="center"/>
        </w:trPr>
        <w:tc>
          <w:tcPr>
            <w:tcW w:w="0" w:type="auto"/>
            <w:tcMar>
              <w:top w:w="30" w:type="dxa"/>
              <w:left w:w="30" w:type="dxa"/>
              <w:bottom w:w="30" w:type="dxa"/>
              <w:right w:w="30" w:type="dxa"/>
            </w:tcMar>
            <w:vAlign w:val="bottom"/>
            <w:hideMark/>
          </w:tcPr>
          <w:p w:rsidR="00000000" w:rsidRDefault="00D304CF">
            <w:pPr>
              <w:divId w:val="5727860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420</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1261954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1,580</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r>
    </w:tbl>
    <w:p w:rsidR="00000000" w:rsidRDefault="00D304CF">
      <w:pPr>
        <w:spacing w:line="288" w:lineRule="auto"/>
        <w:jc w:val="center"/>
        <w:rPr>
          <w:rFonts w:eastAsia="Times New Roman"/>
          <w:sz w:val="20"/>
          <w:szCs w:val="20"/>
        </w:rPr>
      </w:pPr>
    </w:p>
    <w:p w:rsidR="00000000" w:rsidRDefault="00D304CF">
      <w:pPr>
        <w:spacing w:line="288" w:lineRule="auto"/>
        <w:ind w:hanging="450"/>
        <w:divId w:val="1127040592"/>
        <w:rPr>
          <w:rFonts w:eastAsia="Times New Roman"/>
          <w:sz w:val="16"/>
          <w:szCs w:val="16"/>
        </w:rPr>
      </w:pPr>
      <w:r>
        <w:rPr>
          <w:rFonts w:ascii="inherit" w:eastAsia="Times New Roman" w:hAnsi="inherit"/>
          <w:sz w:val="16"/>
          <w:szCs w:val="16"/>
        </w:rPr>
        <w:t>_____________________________</w:t>
      </w: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D304CF">
            <w:pPr>
              <w:spacing w:line="288" w:lineRule="auto"/>
              <w:ind w:hanging="450"/>
              <w:rPr>
                <w:rFonts w:eastAsia="Times New Roman"/>
                <w:sz w:val="16"/>
                <w:szCs w:val="16"/>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1967156809"/>
              <w:rPr>
                <w:rFonts w:eastAsia="Times New Roman"/>
                <w:sz w:val="16"/>
                <w:szCs w:val="16"/>
              </w:rPr>
            </w:pPr>
            <w:r>
              <w:rPr>
                <w:rFonts w:ascii="inherit" w:eastAsia="Times New Roman" w:hAnsi="inherit"/>
                <w:sz w:val="16"/>
                <w:szCs w:val="16"/>
              </w:rPr>
              <w:t>(1)</w:t>
            </w:r>
          </w:p>
        </w:tc>
        <w:tc>
          <w:tcPr>
            <w:tcW w:w="0" w:type="auto"/>
            <w:hideMark/>
          </w:tcPr>
          <w:p w:rsidR="00000000" w:rsidRDefault="00D304CF">
            <w:pPr>
              <w:spacing w:line="288" w:lineRule="auto"/>
              <w:jc w:val="both"/>
              <w:rPr>
                <w:rFonts w:eastAsia="Times New Roman"/>
                <w:sz w:val="16"/>
                <w:szCs w:val="16"/>
              </w:rPr>
            </w:pPr>
            <w:r>
              <w:rPr>
                <w:rFonts w:ascii="inherit" w:eastAsia="Times New Roman" w:hAnsi="inherit"/>
                <w:sz w:val="16"/>
                <w:szCs w:val="16"/>
              </w:rPr>
              <w:t>Restaurant impairments and closure costs in all periods presented above include amounts related to restaurants previously impaired or closed.</w:t>
            </w:r>
            <w:r>
              <w:rPr>
                <w:rFonts w:ascii="inherit" w:eastAsia="Times New Roman" w:hAnsi="inherit"/>
                <w:sz w:val="16"/>
                <w:szCs w:val="16"/>
              </w:rPr>
              <w:t xml:space="preserve"> </w:t>
            </w:r>
          </w:p>
        </w:tc>
      </w:tr>
    </w:tbl>
    <w:p w:rsidR="00000000" w:rsidRDefault="00D304CF">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restaurants identified as impaired, compared to</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restaurant impairment during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Both periods include ongoing equipment costs for restaurants previously impaired. Impairment is based on management’s current assessment of the expe</w:t>
      </w:r>
      <w:r>
        <w:rPr>
          <w:rFonts w:ascii="inherit" w:eastAsia="Times New Roman" w:hAnsi="inherit"/>
          <w:sz w:val="20"/>
          <w:szCs w:val="20"/>
        </w:rPr>
        <w:t>cted future cash flows of a restaurant based on recent results and other specific market factors. Impairment expense is a Level 3 fair value measure and is determined by comparing the carrying value of restaurant assets to the estimated fair market value o</w:t>
      </w:r>
      <w:r>
        <w:rPr>
          <w:rFonts w:ascii="inherit" w:eastAsia="Times New Roman" w:hAnsi="inherit"/>
          <w:sz w:val="20"/>
          <w:szCs w:val="20"/>
        </w:rPr>
        <w:t>f the restaurant assets at resale value.</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Closure costs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were comprised of a</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gain primarily relating to changes in the Company’s assessment of remaining operating lease terms, offset by</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ongoing costs</w:t>
      </w:r>
      <w:r>
        <w:rPr>
          <w:rFonts w:ascii="inherit" w:eastAsia="Times New Roman" w:hAnsi="inherit"/>
          <w:sz w:val="20"/>
          <w:szCs w:val="20"/>
        </w:rPr>
        <w:t xml:space="preserve"> related to restaurants closed in previous years.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the ongoing costs of restaurants closed in previous years. These ongoing costs include adjustments to the liabilities to landlords as lease termina</w:t>
      </w:r>
      <w:r>
        <w:rPr>
          <w:rFonts w:ascii="inherit" w:eastAsia="Times New Roman" w:hAnsi="inherit"/>
          <w:sz w:val="20"/>
          <w:szCs w:val="20"/>
        </w:rPr>
        <w:t>tions occur.</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These expenses are included in the</w:t>
      </w:r>
      <w:r>
        <w:rPr>
          <w:rFonts w:ascii="inherit" w:eastAsia="Times New Roman" w:hAnsi="inherit"/>
          <w:sz w:val="20"/>
          <w:szCs w:val="20"/>
        </w:rPr>
        <w:t xml:space="preserve"> </w:t>
      </w:r>
      <w:r>
        <w:rPr>
          <w:rFonts w:ascii="inherit" w:eastAsia="Times New Roman" w:hAnsi="inherit"/>
          <w:sz w:val="20"/>
          <w:szCs w:val="20"/>
        </w:rPr>
        <w:t>“Restaurant impairments, closure costs and asset disposals”</w:t>
      </w:r>
      <w:r>
        <w:rPr>
          <w:rFonts w:ascii="inherit" w:eastAsia="Times New Roman" w:hAnsi="inherit"/>
          <w:sz w:val="20"/>
          <w:szCs w:val="20"/>
        </w:rPr>
        <w:t xml:space="preserve"> </w:t>
      </w:r>
      <w:r>
        <w:rPr>
          <w:rFonts w:ascii="inherit" w:eastAsia="Times New Roman" w:hAnsi="inherit"/>
          <w:sz w:val="20"/>
          <w:szCs w:val="20"/>
        </w:rPr>
        <w:t>line in the Condensed Consolidated Statements of Operations.</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p>
    <w:p w:rsidR="00000000" w:rsidRDefault="00D304CF">
      <w:pPr>
        <w:divId w:val="1464274784"/>
        <w:rPr>
          <w:rFonts w:eastAsia="Times New Roman"/>
          <w:sz w:val="20"/>
          <w:szCs w:val="20"/>
        </w:rPr>
      </w:pPr>
    </w:p>
    <w:p w:rsidR="00000000" w:rsidRDefault="00D304CF">
      <w:pPr>
        <w:spacing w:line="288" w:lineRule="auto"/>
        <w:jc w:val="center"/>
        <w:divId w:val="1617902756"/>
        <w:rPr>
          <w:rFonts w:eastAsia="Times New Roman"/>
          <w:sz w:val="20"/>
          <w:szCs w:val="20"/>
        </w:rPr>
      </w:pPr>
      <w:r>
        <w:rPr>
          <w:rFonts w:ascii="inherit" w:eastAsia="Times New Roman" w:hAnsi="inherit"/>
          <w:sz w:val="20"/>
          <w:szCs w:val="20"/>
        </w:rPr>
        <w:t>11</w:t>
      </w:r>
    </w:p>
    <w:p w:rsidR="00000000" w:rsidRDefault="00D304CF">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D304CF">
      <w:pPr>
        <w:spacing w:line="288" w:lineRule="auto"/>
        <w:divId w:val="1724937900"/>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020738845"/>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8.</w:t>
      </w:r>
      <w:r>
        <w:rPr>
          <w:rFonts w:ascii="inherit" w:eastAsia="Times New Roman" w:hAnsi="inherit"/>
          <w:b/>
          <w:bCs/>
          <w:sz w:val="20"/>
          <w:szCs w:val="20"/>
        </w:rPr>
        <w:t xml:space="preserve"> </w:t>
      </w:r>
      <w:r>
        <w:rPr>
          <w:rFonts w:ascii="inherit" w:eastAsia="Times New Roman" w:hAnsi="inherit"/>
          <w:b/>
          <w:bCs/>
          <w:sz w:val="20"/>
          <w:szCs w:val="20"/>
        </w:rPr>
        <w:t>Loss Per Share</w:t>
      </w:r>
    </w:p>
    <w:p w:rsidR="00000000" w:rsidRDefault="00D304CF">
      <w:pPr>
        <w:spacing w:line="288" w:lineRule="auto"/>
        <w:jc w:val="both"/>
        <w:rPr>
          <w:rFonts w:eastAsia="Times New Roman"/>
          <w:sz w:val="20"/>
          <w:szCs w:val="20"/>
        </w:rPr>
      </w:pPr>
      <w:r>
        <w:rPr>
          <w:rFonts w:ascii="inherit" w:eastAsia="Times New Roman" w:hAnsi="inherit"/>
          <w:sz w:val="20"/>
          <w:szCs w:val="20"/>
        </w:rPr>
        <w:t>Basic earnings (loss) per share (“EPS”) is calculated by dividing net income (loss) available to common stockholders by the weighted-average number of shares of common stock outstanding during each period</w:t>
      </w:r>
      <w:r>
        <w:rPr>
          <w:rFonts w:ascii="inherit" w:eastAsia="Times New Roman" w:hAnsi="inherit"/>
          <w:sz w:val="20"/>
          <w:szCs w:val="20"/>
        </w:rPr>
        <w:t xml:space="preserve">. Diluted EPS is calculated using net income (loss) available to common stockholders divided by diluted weighted-average shares of common stock outstanding during each period. Potentially dilutive securities include shares of common stock underlying stock </w:t>
      </w:r>
      <w:r>
        <w:rPr>
          <w:rFonts w:ascii="inherit" w:eastAsia="Times New Roman" w:hAnsi="inherit"/>
          <w:sz w:val="20"/>
          <w:szCs w:val="20"/>
        </w:rPr>
        <w:t>options, warrants and RSUs. Diluted EPS considers the impact of potentially dilutive securities except in periods in which there is a loss because the inclusion of the potential common shares would have an anti-dilutive effect.</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The following table sets fo</w:t>
      </w:r>
      <w:r>
        <w:rPr>
          <w:rFonts w:ascii="inherit" w:eastAsia="Times New Roman" w:hAnsi="inherit"/>
          <w:sz w:val="20"/>
          <w:szCs w:val="20"/>
        </w:rPr>
        <w:t>rth the computations of basic and diluted EPS (in thousands, except share and per share data):</w:t>
      </w:r>
    </w:p>
    <w:tbl>
      <w:tblPr>
        <w:tblW w:w="5000" w:type="pct"/>
        <w:tblCellMar>
          <w:left w:w="0" w:type="dxa"/>
          <w:right w:w="0" w:type="dxa"/>
        </w:tblCellMar>
        <w:tblLook w:val="04A0" w:firstRow="1" w:lastRow="0" w:firstColumn="1" w:lastColumn="0" w:noHBand="0" w:noVBand="1"/>
      </w:tblPr>
      <w:tblGrid>
        <w:gridCol w:w="5788"/>
        <w:gridCol w:w="105"/>
        <w:gridCol w:w="133"/>
        <w:gridCol w:w="914"/>
        <w:gridCol w:w="107"/>
        <w:gridCol w:w="105"/>
        <w:gridCol w:w="133"/>
        <w:gridCol w:w="914"/>
        <w:gridCol w:w="107"/>
      </w:tblGrid>
      <w:tr w:rsidR="00000000">
        <w:trPr>
          <w:divId w:val="1980379483"/>
        </w:trPr>
        <w:tc>
          <w:tcPr>
            <w:tcW w:w="0" w:type="auto"/>
            <w:gridSpan w:val="9"/>
            <w:vAlign w:val="center"/>
            <w:hideMark/>
          </w:tcPr>
          <w:p w:rsidR="00000000" w:rsidRDefault="00D304CF">
            <w:pPr>
              <w:spacing w:line="288" w:lineRule="auto"/>
              <w:jc w:val="both"/>
              <w:rPr>
                <w:rFonts w:eastAsia="Times New Roman"/>
                <w:sz w:val="20"/>
                <w:szCs w:val="20"/>
              </w:rPr>
            </w:pPr>
          </w:p>
        </w:tc>
      </w:tr>
      <w:tr w:rsidR="00000000">
        <w:trPr>
          <w:divId w:val="1980379483"/>
        </w:trPr>
        <w:tc>
          <w:tcPr>
            <w:tcW w:w="36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1980379483"/>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D304CF">
            <w:pPr>
              <w:divId w:val="36853264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Fiscal Quarter Ended</w:t>
            </w:r>
          </w:p>
        </w:tc>
      </w:tr>
      <w:tr w:rsidR="00000000">
        <w:trPr>
          <w:divId w:val="1980379483"/>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304CF">
            <w:pPr>
              <w:divId w:val="2307787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304CF">
            <w:pPr>
              <w:divId w:val="7540180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980379483"/>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Net loss</w:t>
            </w:r>
          </w:p>
        </w:tc>
        <w:tc>
          <w:tcPr>
            <w:tcW w:w="0" w:type="auto"/>
            <w:shd w:val="clear" w:color="auto" w:fill="CCEEFF"/>
            <w:tcMar>
              <w:top w:w="30" w:type="dxa"/>
              <w:left w:w="30" w:type="dxa"/>
              <w:bottom w:w="30" w:type="dxa"/>
              <w:right w:w="30" w:type="dxa"/>
            </w:tcMar>
            <w:vAlign w:val="bottom"/>
            <w:hideMark/>
          </w:tcPr>
          <w:p w:rsidR="00000000" w:rsidRDefault="00D304CF">
            <w:pPr>
              <w:divId w:val="1737378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(1,851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7112266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(3,575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1980379483"/>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Shares:</w:t>
            </w:r>
          </w:p>
        </w:tc>
        <w:tc>
          <w:tcPr>
            <w:tcW w:w="0" w:type="auto"/>
            <w:tcMar>
              <w:top w:w="30" w:type="dxa"/>
              <w:left w:w="30" w:type="dxa"/>
              <w:bottom w:w="30" w:type="dxa"/>
              <w:right w:w="30" w:type="dxa"/>
            </w:tcMar>
            <w:vAlign w:val="bottom"/>
            <w:hideMark/>
          </w:tcPr>
          <w:p w:rsidR="00000000" w:rsidRDefault="00D304CF">
            <w:pPr>
              <w:divId w:val="3882651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4753678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1980379483"/>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Basic weighted average shares outstanding</w:t>
            </w:r>
          </w:p>
        </w:tc>
        <w:tc>
          <w:tcPr>
            <w:tcW w:w="0" w:type="auto"/>
            <w:shd w:val="clear" w:color="auto" w:fill="CCEEFF"/>
            <w:tcMar>
              <w:top w:w="30" w:type="dxa"/>
              <w:left w:w="30" w:type="dxa"/>
              <w:bottom w:w="30" w:type="dxa"/>
              <w:right w:w="30" w:type="dxa"/>
            </w:tcMar>
            <w:vAlign w:val="bottom"/>
            <w:hideMark/>
          </w:tcPr>
          <w:p w:rsidR="00000000" w:rsidRDefault="00D304CF">
            <w:pPr>
              <w:divId w:val="275716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43,933,235</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383795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41,128,473</w:t>
            </w:r>
          </w:p>
        </w:tc>
        <w:tc>
          <w:tcPr>
            <w:tcW w:w="0" w:type="auto"/>
            <w:shd w:val="clear" w:color="auto" w:fill="CCEEFF"/>
            <w:vAlign w:val="bottom"/>
            <w:hideMark/>
          </w:tcPr>
          <w:p w:rsidR="00000000" w:rsidRDefault="00D304CF">
            <w:pPr>
              <w:rPr>
                <w:rFonts w:eastAsia="Times New Roman"/>
                <w:sz w:val="20"/>
                <w:szCs w:val="20"/>
              </w:rPr>
            </w:pPr>
          </w:p>
        </w:tc>
      </w:tr>
      <w:tr w:rsidR="00000000">
        <w:trPr>
          <w:divId w:val="1980379483"/>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Effect of dilutive securities</w:t>
            </w:r>
          </w:p>
        </w:tc>
        <w:tc>
          <w:tcPr>
            <w:tcW w:w="0" w:type="auto"/>
            <w:tcMar>
              <w:top w:w="30" w:type="dxa"/>
              <w:left w:w="30" w:type="dxa"/>
              <w:bottom w:w="30" w:type="dxa"/>
              <w:right w:w="30" w:type="dxa"/>
            </w:tcMar>
            <w:vAlign w:val="bottom"/>
            <w:hideMark/>
          </w:tcPr>
          <w:p w:rsidR="00000000" w:rsidRDefault="00D304CF">
            <w:pPr>
              <w:divId w:val="1074937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705299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r>
      <w:tr w:rsidR="00000000">
        <w:trPr>
          <w:divId w:val="1980379483"/>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Diluted weighted average shares outstanding</w:t>
            </w:r>
          </w:p>
        </w:tc>
        <w:tc>
          <w:tcPr>
            <w:tcW w:w="0" w:type="auto"/>
            <w:shd w:val="clear" w:color="auto" w:fill="CCEEFF"/>
            <w:tcMar>
              <w:top w:w="30" w:type="dxa"/>
              <w:left w:w="30" w:type="dxa"/>
              <w:bottom w:w="30" w:type="dxa"/>
              <w:right w:w="30" w:type="dxa"/>
            </w:tcMar>
            <w:vAlign w:val="bottom"/>
            <w:hideMark/>
          </w:tcPr>
          <w:p w:rsidR="00000000" w:rsidRDefault="00D304CF">
            <w:pPr>
              <w:divId w:val="20501787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43,933,235</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9046394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41,128,473</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1980379483"/>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Loss per share:</w:t>
            </w:r>
          </w:p>
        </w:tc>
        <w:tc>
          <w:tcPr>
            <w:tcW w:w="0" w:type="auto"/>
            <w:tcMar>
              <w:top w:w="30" w:type="dxa"/>
              <w:left w:w="30" w:type="dxa"/>
              <w:bottom w:w="30" w:type="dxa"/>
              <w:right w:w="30" w:type="dxa"/>
            </w:tcMar>
            <w:vAlign w:val="bottom"/>
            <w:hideMark/>
          </w:tcPr>
          <w:p w:rsidR="00000000" w:rsidRDefault="00D304CF">
            <w:pPr>
              <w:divId w:val="1245264233"/>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398139672"/>
              <w:rPr>
                <w:rFonts w:eastAsia="Times New Roman"/>
                <w:sz w:val="20"/>
                <w:szCs w:val="20"/>
              </w:rPr>
            </w:pPr>
            <w:r>
              <w:rPr>
                <w:rFonts w:ascii="inherit" w:eastAsia="Times New Roman" w:hAnsi="inherit"/>
                <w:sz w:val="20"/>
                <w:szCs w:val="20"/>
              </w:rPr>
              <w:t> </w:t>
            </w:r>
          </w:p>
        </w:tc>
        <w:tc>
          <w:tcPr>
            <w:tcW w:w="0" w:type="auto"/>
            <w:gridSpan w:val="3"/>
            <w:tcBorders>
              <w:top w:val="double" w:sz="6" w:space="0" w:color="000000"/>
            </w:tcBorders>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1980379483"/>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Basic loss per share</w:t>
            </w:r>
          </w:p>
        </w:tc>
        <w:tc>
          <w:tcPr>
            <w:tcW w:w="0" w:type="auto"/>
            <w:shd w:val="clear" w:color="auto" w:fill="CCEEFF"/>
            <w:tcMar>
              <w:top w:w="30" w:type="dxa"/>
              <w:left w:w="30" w:type="dxa"/>
              <w:bottom w:w="30" w:type="dxa"/>
              <w:right w:w="30" w:type="dxa"/>
            </w:tcMar>
            <w:vAlign w:val="bottom"/>
            <w:hideMark/>
          </w:tcPr>
          <w:p w:rsidR="00000000" w:rsidRDefault="00D304CF">
            <w:pPr>
              <w:divId w:val="627783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(0.04</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928777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(0.09</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1980379483"/>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Diluted loss per share</w:t>
            </w:r>
          </w:p>
        </w:tc>
        <w:tc>
          <w:tcPr>
            <w:tcW w:w="0" w:type="auto"/>
            <w:tcMar>
              <w:top w:w="30" w:type="dxa"/>
              <w:left w:w="30" w:type="dxa"/>
              <w:bottom w:w="30" w:type="dxa"/>
              <w:right w:w="30" w:type="dxa"/>
            </w:tcMar>
            <w:vAlign w:val="bottom"/>
            <w:hideMark/>
          </w:tcPr>
          <w:p w:rsidR="00000000" w:rsidRDefault="00D304CF">
            <w:pPr>
              <w:divId w:val="116921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(0.04</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694113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(0.09</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bl>
    <w:p w:rsidR="00000000" w:rsidRDefault="00D304CF">
      <w:pPr>
        <w:spacing w:line="288" w:lineRule="auto"/>
        <w:divId w:val="123619169"/>
        <w:rPr>
          <w:rFonts w:eastAsia="Times New Roman"/>
          <w:sz w:val="20"/>
          <w:szCs w:val="20"/>
        </w:rPr>
      </w:pPr>
    </w:p>
    <w:p w:rsidR="00000000" w:rsidRDefault="00D304CF">
      <w:pPr>
        <w:spacing w:line="288" w:lineRule="auto"/>
        <w:divId w:val="2100906672"/>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sz w:val="20"/>
          <w:szCs w:val="20"/>
        </w:rPr>
        <w:t>The Company computes the effect of dilutive securities using the treasury stock method and average market prices during the period. Potential common shares are excluded from the computation of diluted earnings per share when the effect would be anti-diluti</w:t>
      </w:r>
      <w:r>
        <w:rPr>
          <w:rFonts w:ascii="inherit" w:eastAsia="Times New Roman" w:hAnsi="inherit"/>
          <w:sz w:val="20"/>
          <w:szCs w:val="20"/>
        </w:rPr>
        <w:t>ve. The shares issuable on the vesting or exercise of share-based awards or exercise of outstanding warrants that were excluded from the calculation of diluted loss per share because the effect of their inclusion would have been anti-dilutive totaled</w:t>
      </w:r>
      <w:r>
        <w:rPr>
          <w:rFonts w:ascii="inherit" w:eastAsia="Times New Roman" w:hAnsi="inherit"/>
          <w:sz w:val="20"/>
          <w:szCs w:val="20"/>
        </w:rPr>
        <w:t xml:space="preserve"> </w:t>
      </w:r>
      <w:r>
        <w:rPr>
          <w:rFonts w:ascii="inherit" w:eastAsia="Times New Roman" w:hAnsi="inherit"/>
          <w:sz w:val="20"/>
          <w:szCs w:val="20"/>
        </w:rPr>
        <w:t>3,245</w:t>
      </w:r>
      <w:r>
        <w:rPr>
          <w:rFonts w:ascii="inherit" w:eastAsia="Times New Roman" w:hAnsi="inherit"/>
          <w:sz w:val="20"/>
          <w:szCs w:val="20"/>
        </w:rPr>
        <w:t>,418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3,106,710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rsidR="00000000" w:rsidRDefault="00D304CF">
      <w:pPr>
        <w:spacing w:line="288" w:lineRule="auto"/>
        <w:rPr>
          <w:rFonts w:eastAsia="Times New Roman"/>
          <w:sz w:val="20"/>
          <w:szCs w:val="20"/>
        </w:rPr>
      </w:pPr>
    </w:p>
    <w:p w:rsidR="00000000" w:rsidRDefault="00D304CF">
      <w:pPr>
        <w:divId w:val="1425759727"/>
        <w:rPr>
          <w:rFonts w:eastAsia="Times New Roman"/>
          <w:sz w:val="20"/>
          <w:szCs w:val="20"/>
        </w:rPr>
      </w:pPr>
    </w:p>
    <w:p w:rsidR="00000000" w:rsidRDefault="00D304CF">
      <w:pPr>
        <w:spacing w:line="288" w:lineRule="auto"/>
        <w:jc w:val="center"/>
        <w:divId w:val="1136147179"/>
        <w:rPr>
          <w:rFonts w:eastAsia="Times New Roman"/>
          <w:sz w:val="20"/>
          <w:szCs w:val="20"/>
        </w:rPr>
      </w:pPr>
      <w:r>
        <w:rPr>
          <w:rFonts w:ascii="inherit" w:eastAsia="Times New Roman" w:hAnsi="inherit"/>
          <w:sz w:val="20"/>
          <w:szCs w:val="20"/>
        </w:rPr>
        <w:t>12</w:t>
      </w:r>
    </w:p>
    <w:p w:rsidR="00000000" w:rsidRDefault="00D304CF">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D304CF">
      <w:pPr>
        <w:spacing w:line="288" w:lineRule="auto"/>
        <w:divId w:val="1781336565"/>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46821666"/>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9.</w:t>
      </w:r>
      <w:r>
        <w:rPr>
          <w:rFonts w:ascii="inherit" w:eastAsia="Times New Roman" w:hAnsi="inherit"/>
          <w:b/>
          <w:bCs/>
          <w:sz w:val="20"/>
          <w:szCs w:val="20"/>
        </w:rPr>
        <w:t xml:space="preserve"> </w:t>
      </w:r>
      <w:r>
        <w:rPr>
          <w:rFonts w:ascii="inherit" w:eastAsia="Times New Roman" w:hAnsi="inherit"/>
          <w:b/>
          <w:bCs/>
          <w:sz w:val="20"/>
          <w:szCs w:val="20"/>
        </w:rPr>
        <w:t>Leases</w:t>
      </w:r>
    </w:p>
    <w:p w:rsidR="00000000" w:rsidRDefault="00D304CF">
      <w:pPr>
        <w:spacing w:line="288" w:lineRule="auto"/>
        <w:jc w:val="both"/>
        <w:rPr>
          <w:rFonts w:eastAsia="Times New Roman"/>
          <w:sz w:val="20"/>
          <w:szCs w:val="20"/>
        </w:rPr>
      </w:pPr>
      <w:r>
        <w:rPr>
          <w:rFonts w:ascii="inherit" w:eastAsia="Times New Roman" w:hAnsi="inherit"/>
          <w:sz w:val="20"/>
          <w:szCs w:val="20"/>
        </w:rPr>
        <w:t>The Company leases restaurant facilities, office space and certain equipment that expire on various dates through September 2034. Leas</w:t>
      </w:r>
      <w:r>
        <w:rPr>
          <w:rFonts w:ascii="inherit" w:eastAsia="Times New Roman" w:hAnsi="inherit"/>
          <w:sz w:val="20"/>
          <w:szCs w:val="20"/>
        </w:rPr>
        <w:t>e terms for restaurants in traditional shopping centers generally include a base term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 with options to extend these leases for additional periods of five to</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years. Leases with an initial term of 12 months or less are not recorded on the bala</w:t>
      </w:r>
      <w:r>
        <w:rPr>
          <w:rFonts w:ascii="inherit" w:eastAsia="Times New Roman" w:hAnsi="inherit"/>
          <w:sz w:val="20"/>
          <w:szCs w:val="20"/>
        </w:rPr>
        <w:t>nce sheet; we recognize lease expense for these leases on a straight-line basis over the lease term.</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The Company’s leases typically contain rent escalations over the lease term. The Company recognizes expense for these leases on a straight-line basis over</w:t>
      </w:r>
      <w:r>
        <w:rPr>
          <w:rFonts w:ascii="inherit" w:eastAsia="Times New Roman" w:hAnsi="inherit"/>
          <w:sz w:val="20"/>
          <w:szCs w:val="20"/>
        </w:rPr>
        <w:t xml:space="preserve"> the lease term. Additionally, tenant incentives used to fund leasehold improvements are recognized when earned and reduce the right-of-use asset related to the lease. These are amortized through the right-of-use asset as reductions of expense over the lea</w:t>
      </w:r>
      <w:r>
        <w:rPr>
          <w:rFonts w:ascii="inherit" w:eastAsia="Times New Roman" w:hAnsi="inherit"/>
          <w:sz w:val="20"/>
          <w:szCs w:val="20"/>
        </w:rPr>
        <w:t>se term.</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Some of the Company’s leases include rent escalations based on inflation indexes and fair market value adjustments. Certain leases contain contingent rental provisions that include a fixed base rent plus an additional percentage of the restaurant</w:t>
      </w:r>
      <w:r>
        <w:rPr>
          <w:rFonts w:ascii="inherit" w:eastAsia="Times New Roman" w:hAnsi="inherit"/>
          <w:sz w:val="20"/>
          <w:szCs w:val="20"/>
        </w:rPr>
        <w:t>’s sales in excess of stipulated amounts. Operating lease liabilities are calculated using the prevailing index or rate at lease commencement. Subsequent escalations in the index or rate and contingent rental payments are recognized as variable lease expen</w:t>
      </w:r>
      <w:r>
        <w:rPr>
          <w:rFonts w:ascii="inherit" w:eastAsia="Times New Roman" w:hAnsi="inherit"/>
          <w:sz w:val="20"/>
          <w:szCs w:val="20"/>
        </w:rPr>
        <w:t>ses. Our lease agreements do not contain any material residual value guarantees or material restrictive covenants.</w:t>
      </w:r>
      <w:r>
        <w:rPr>
          <w:rFonts w:ascii="inherit" w:eastAsia="Times New Roman" w:hAnsi="inherit"/>
          <w:sz w:val="20"/>
          <w:szCs w:val="20"/>
        </w:rPr>
        <w:t xml:space="preserve"> </w:t>
      </w:r>
    </w:p>
    <w:p w:rsidR="00000000" w:rsidRDefault="00D304CF">
      <w:pPr>
        <w:spacing w:line="288" w:lineRule="auto"/>
        <w:rPr>
          <w:rFonts w:eastAsia="Times New Roman"/>
          <w:sz w:val="20"/>
          <w:szCs w:val="20"/>
        </w:rPr>
      </w:pPr>
      <w:r>
        <w:rPr>
          <w:rFonts w:ascii="inherit" w:eastAsia="Times New Roman" w:hAnsi="inherit"/>
          <w:sz w:val="20"/>
          <w:szCs w:val="20"/>
        </w:rPr>
        <w:t xml:space="preserve">The Company elected the practical expedient to account for lease and non-lease components as a single component for substantially all lease </w:t>
      </w:r>
      <w:r>
        <w:rPr>
          <w:rFonts w:ascii="inherit" w:eastAsia="Times New Roman" w:hAnsi="inherit"/>
          <w:sz w:val="20"/>
          <w:szCs w:val="20"/>
        </w:rPr>
        <w:t>types.</w:t>
      </w:r>
    </w:p>
    <w:p w:rsidR="00000000" w:rsidRDefault="00D304CF">
      <w:pPr>
        <w:spacing w:line="288" w:lineRule="auto"/>
        <w:jc w:val="both"/>
        <w:rPr>
          <w:rFonts w:eastAsia="Times New Roman"/>
          <w:sz w:val="20"/>
          <w:szCs w:val="20"/>
        </w:rPr>
      </w:pPr>
      <w:r>
        <w:rPr>
          <w:rFonts w:ascii="inherit" w:eastAsia="Times New Roman" w:hAnsi="inherit"/>
          <w:sz w:val="20"/>
          <w:szCs w:val="20"/>
        </w:rPr>
        <w:t>As most of the Company’s leases do not provide an implicit rate, the Company used its incremental borrowing rate based on the information available at commencement date in determining the present value of lease payments.</w:t>
      </w:r>
      <w:r>
        <w:rPr>
          <w:rFonts w:ascii="inherit" w:eastAsia="Times New Roman" w:hAnsi="inherit"/>
          <w:sz w:val="20"/>
          <w:szCs w:val="20"/>
        </w:rPr>
        <w:t xml:space="preserve"> </w:t>
      </w:r>
    </w:p>
    <w:p w:rsidR="00000000" w:rsidRDefault="00D304CF">
      <w:pPr>
        <w:spacing w:line="288" w:lineRule="auto"/>
        <w:rPr>
          <w:rFonts w:eastAsia="Times New Roman"/>
          <w:sz w:val="20"/>
          <w:szCs w:val="20"/>
        </w:rPr>
      </w:pPr>
      <w:r>
        <w:rPr>
          <w:rFonts w:ascii="inherit" w:eastAsia="Times New Roman" w:hAnsi="inherit"/>
          <w:sz w:val="20"/>
          <w:szCs w:val="20"/>
        </w:rPr>
        <w:t xml:space="preserve">Supplemental balance sheet </w:t>
      </w:r>
      <w:r>
        <w:rPr>
          <w:rFonts w:ascii="inherit" w:eastAsia="Times New Roman" w:hAnsi="inherit"/>
          <w:sz w:val="20"/>
          <w:szCs w:val="20"/>
        </w:rPr>
        <w:t>information related to leases is as follows (in thousands):</w:t>
      </w:r>
    </w:p>
    <w:tbl>
      <w:tblPr>
        <w:tblW w:w="5000" w:type="pct"/>
        <w:jc w:val="center"/>
        <w:tblCellMar>
          <w:left w:w="0" w:type="dxa"/>
          <w:right w:w="0" w:type="dxa"/>
        </w:tblCellMar>
        <w:tblLook w:val="04A0" w:firstRow="1" w:lastRow="0" w:firstColumn="1" w:lastColumn="0" w:noHBand="0" w:noVBand="1"/>
      </w:tblPr>
      <w:tblGrid>
        <w:gridCol w:w="2645"/>
        <w:gridCol w:w="3975"/>
        <w:gridCol w:w="132"/>
        <w:gridCol w:w="1483"/>
        <w:gridCol w:w="71"/>
      </w:tblGrid>
      <w:tr w:rsidR="00000000">
        <w:trPr>
          <w:divId w:val="870996393"/>
          <w:jc w:val="center"/>
        </w:trPr>
        <w:tc>
          <w:tcPr>
            <w:tcW w:w="0" w:type="auto"/>
            <w:gridSpan w:val="5"/>
            <w:vAlign w:val="center"/>
            <w:hideMark/>
          </w:tcPr>
          <w:p w:rsidR="00000000" w:rsidRDefault="00D304CF">
            <w:pPr>
              <w:spacing w:line="288" w:lineRule="auto"/>
              <w:rPr>
                <w:rFonts w:eastAsia="Times New Roman"/>
                <w:sz w:val="20"/>
                <w:szCs w:val="20"/>
              </w:rPr>
            </w:pPr>
          </w:p>
        </w:tc>
      </w:tr>
      <w:tr w:rsidR="00000000">
        <w:trPr>
          <w:divId w:val="870996393"/>
          <w:jc w:val="center"/>
        </w:trPr>
        <w:tc>
          <w:tcPr>
            <w:tcW w:w="1600" w:type="pct"/>
            <w:vAlign w:val="center"/>
            <w:hideMark/>
          </w:tcPr>
          <w:p w:rsidR="00000000" w:rsidRDefault="00D304CF">
            <w:pPr>
              <w:rPr>
                <w:rFonts w:eastAsia="Times New Roman"/>
                <w:sz w:val="20"/>
                <w:szCs w:val="20"/>
              </w:rPr>
            </w:pPr>
          </w:p>
        </w:tc>
        <w:tc>
          <w:tcPr>
            <w:tcW w:w="24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9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870996393"/>
          <w:jc w:val="center"/>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Classification</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870996393"/>
          <w:jc w:val="center"/>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b/>
                <w:bCs/>
                <w:sz w:val="20"/>
                <w:szCs w:val="20"/>
              </w:rPr>
              <w:t>Assets</w:t>
            </w:r>
          </w:p>
        </w:tc>
        <w:tc>
          <w:tcPr>
            <w:tcW w:w="0" w:type="auto"/>
            <w:tcMar>
              <w:top w:w="30" w:type="dxa"/>
              <w:left w:w="30" w:type="dxa"/>
              <w:bottom w:w="30" w:type="dxa"/>
              <w:right w:w="30" w:type="dxa"/>
            </w:tcMar>
            <w:vAlign w:val="bottom"/>
            <w:hideMark/>
          </w:tcPr>
          <w:p w:rsidR="00000000" w:rsidRDefault="00D304CF">
            <w:pPr>
              <w:divId w:val="21282292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divId w:val="626551737"/>
              <w:rPr>
                <w:rFonts w:eastAsia="Times New Roman"/>
                <w:sz w:val="20"/>
                <w:szCs w:val="20"/>
              </w:rPr>
            </w:pPr>
            <w:r>
              <w:rPr>
                <w:rFonts w:ascii="inherit" w:eastAsia="Times New Roman" w:hAnsi="inherit"/>
                <w:sz w:val="20"/>
                <w:szCs w:val="20"/>
              </w:rPr>
              <w:t> </w:t>
            </w:r>
          </w:p>
        </w:tc>
      </w:tr>
      <w:tr w:rsidR="00000000">
        <w:trPr>
          <w:divId w:val="870996393"/>
          <w:jc w:val="center"/>
        </w:trPr>
        <w:tc>
          <w:tcPr>
            <w:tcW w:w="0" w:type="auto"/>
            <w:shd w:val="clear" w:color="auto" w:fill="CCEEFF"/>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Operating lease assets, net</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218,311</w:t>
            </w:r>
          </w:p>
        </w:tc>
        <w:tc>
          <w:tcPr>
            <w:tcW w:w="0" w:type="auto"/>
            <w:shd w:val="clear" w:color="auto" w:fill="CCEEFF"/>
            <w:vAlign w:val="bottom"/>
            <w:hideMark/>
          </w:tcPr>
          <w:p w:rsidR="00000000" w:rsidRDefault="00D304CF">
            <w:pPr>
              <w:rPr>
                <w:rFonts w:eastAsia="Times New Roman"/>
                <w:sz w:val="20"/>
                <w:szCs w:val="20"/>
              </w:rPr>
            </w:pPr>
          </w:p>
        </w:tc>
      </w:tr>
      <w:tr w:rsidR="00000000">
        <w:trPr>
          <w:divId w:val="870996393"/>
          <w:jc w:val="center"/>
        </w:trPr>
        <w:tc>
          <w:tcPr>
            <w:tcW w:w="0" w:type="auto"/>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30" w:type="dxa"/>
            </w:tcMar>
            <w:vAlign w:val="bottom"/>
            <w:hideMark/>
          </w:tcPr>
          <w:p w:rsidR="00000000" w:rsidRDefault="00D304CF">
            <w:pPr>
              <w:divId w:val="1082607468"/>
              <w:rPr>
                <w:rFonts w:eastAsia="Times New Roman"/>
                <w:sz w:val="20"/>
                <w:szCs w:val="20"/>
              </w:rPr>
            </w:pPr>
            <w:r>
              <w:rPr>
                <w:rFonts w:ascii="inherit" w:eastAsia="Times New Roman" w:hAnsi="inherit"/>
                <w:sz w:val="20"/>
                <w:szCs w:val="20"/>
              </w:rPr>
              <w:t>Finance lease assets, net</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1,057</w:t>
            </w:r>
          </w:p>
        </w:tc>
        <w:tc>
          <w:tcPr>
            <w:tcW w:w="0" w:type="auto"/>
            <w:vAlign w:val="bottom"/>
            <w:hideMark/>
          </w:tcPr>
          <w:p w:rsidR="00000000" w:rsidRDefault="00D304CF">
            <w:pPr>
              <w:rPr>
                <w:rFonts w:eastAsia="Times New Roman"/>
                <w:sz w:val="20"/>
                <w:szCs w:val="20"/>
              </w:rPr>
            </w:pPr>
          </w:p>
        </w:tc>
      </w:tr>
      <w:tr w:rsidR="00000000">
        <w:trPr>
          <w:divId w:val="870996393"/>
          <w:jc w:val="center"/>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Total leased assets</w:t>
            </w:r>
          </w:p>
        </w:tc>
        <w:tc>
          <w:tcPr>
            <w:tcW w:w="0" w:type="auto"/>
            <w:shd w:val="clear" w:color="auto" w:fill="CCEEFF"/>
            <w:tcMar>
              <w:top w:w="30" w:type="dxa"/>
              <w:left w:w="30" w:type="dxa"/>
              <w:bottom w:w="30" w:type="dxa"/>
              <w:right w:w="30" w:type="dxa"/>
            </w:tcMar>
            <w:vAlign w:val="bottom"/>
            <w:hideMark/>
          </w:tcPr>
          <w:p w:rsidR="00000000" w:rsidRDefault="00D304CF">
            <w:pPr>
              <w:divId w:val="6388035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219,368</w:t>
            </w:r>
          </w:p>
        </w:tc>
        <w:tc>
          <w:tcPr>
            <w:tcW w:w="0" w:type="auto"/>
            <w:tcBorders>
              <w:top w:val="single" w:sz="6" w:space="0" w:color="000000"/>
              <w:bottom w:val="double" w:sz="6" w:space="0" w:color="000000"/>
            </w:tcBorders>
            <w:shd w:val="clear" w:color="auto" w:fill="CCEEFF"/>
            <w:vAlign w:val="bottom"/>
            <w:hideMark/>
          </w:tcPr>
          <w:p w:rsidR="00000000" w:rsidRDefault="00D304CF">
            <w:pPr>
              <w:rPr>
                <w:rFonts w:eastAsia="Times New Roman"/>
                <w:sz w:val="20"/>
                <w:szCs w:val="20"/>
              </w:rPr>
            </w:pPr>
          </w:p>
        </w:tc>
      </w:tr>
      <w:tr w:rsidR="00000000">
        <w:trPr>
          <w:divId w:val="870996393"/>
          <w:jc w:val="center"/>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rsidR="00000000" w:rsidRDefault="00D304CF">
            <w:pPr>
              <w:divId w:val="10795950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divId w:val="843982511"/>
              <w:rPr>
                <w:rFonts w:eastAsia="Times New Roman"/>
                <w:sz w:val="20"/>
                <w:szCs w:val="20"/>
              </w:rPr>
            </w:pPr>
            <w:r>
              <w:rPr>
                <w:rFonts w:ascii="inherit" w:eastAsia="Times New Roman" w:hAnsi="inherit"/>
                <w:sz w:val="20"/>
                <w:szCs w:val="20"/>
              </w:rPr>
              <w:t> </w:t>
            </w:r>
          </w:p>
        </w:tc>
      </w:tr>
      <w:tr w:rsidR="00000000">
        <w:trPr>
          <w:divId w:val="870996393"/>
          <w:jc w:val="center"/>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Current lease liabilities</w:t>
            </w:r>
          </w:p>
        </w:tc>
        <w:tc>
          <w:tcPr>
            <w:tcW w:w="0" w:type="auto"/>
            <w:shd w:val="clear" w:color="auto" w:fill="CCEEFF"/>
            <w:tcMar>
              <w:top w:w="30" w:type="dxa"/>
              <w:left w:w="30" w:type="dxa"/>
              <w:bottom w:w="30" w:type="dxa"/>
              <w:right w:w="30" w:type="dxa"/>
            </w:tcMar>
            <w:vAlign w:val="bottom"/>
            <w:hideMark/>
          </w:tcPr>
          <w:p w:rsidR="00000000" w:rsidRDefault="00D304CF">
            <w:pPr>
              <w:divId w:val="6129768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2145732614"/>
              <w:rPr>
                <w:rFonts w:eastAsia="Times New Roman"/>
                <w:sz w:val="20"/>
                <w:szCs w:val="20"/>
              </w:rPr>
            </w:pPr>
            <w:r>
              <w:rPr>
                <w:rFonts w:ascii="inherit" w:eastAsia="Times New Roman" w:hAnsi="inherit"/>
                <w:sz w:val="20"/>
                <w:szCs w:val="20"/>
              </w:rPr>
              <w:t> </w:t>
            </w:r>
          </w:p>
        </w:tc>
      </w:tr>
      <w:tr w:rsidR="00000000">
        <w:trPr>
          <w:divId w:val="870996393"/>
          <w:jc w:val="center"/>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Current operating lease liabilities</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21,528</w:t>
            </w:r>
          </w:p>
        </w:tc>
        <w:tc>
          <w:tcPr>
            <w:tcW w:w="0" w:type="auto"/>
            <w:vAlign w:val="bottom"/>
            <w:hideMark/>
          </w:tcPr>
          <w:p w:rsidR="00000000" w:rsidRDefault="00D304CF">
            <w:pPr>
              <w:rPr>
                <w:rFonts w:eastAsia="Times New Roman"/>
                <w:sz w:val="20"/>
                <w:szCs w:val="20"/>
              </w:rPr>
            </w:pPr>
          </w:p>
        </w:tc>
      </w:tr>
      <w:tr w:rsidR="00000000">
        <w:trPr>
          <w:divId w:val="870996393"/>
          <w:jc w:val="center"/>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30" w:type="dxa"/>
            </w:tcMar>
            <w:vAlign w:val="bottom"/>
            <w:hideMark/>
          </w:tcPr>
          <w:p w:rsidR="00000000" w:rsidRDefault="00D304CF">
            <w:pPr>
              <w:divId w:val="923733015"/>
              <w:rPr>
                <w:rFonts w:eastAsia="Times New Roman"/>
                <w:sz w:val="20"/>
                <w:szCs w:val="20"/>
              </w:rPr>
            </w:pPr>
            <w:r>
              <w:rPr>
                <w:rFonts w:ascii="inherit" w:eastAsia="Times New Roman" w:hAnsi="inherit"/>
                <w:sz w:val="20"/>
                <w:szCs w:val="20"/>
              </w:rPr>
              <w:t>Current finance lease liabilities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811</w:t>
            </w:r>
          </w:p>
        </w:tc>
        <w:tc>
          <w:tcPr>
            <w:tcW w:w="0" w:type="auto"/>
            <w:shd w:val="clear" w:color="auto" w:fill="CCEEFF"/>
            <w:vAlign w:val="bottom"/>
            <w:hideMark/>
          </w:tcPr>
          <w:p w:rsidR="00000000" w:rsidRDefault="00D304CF">
            <w:pPr>
              <w:rPr>
                <w:rFonts w:eastAsia="Times New Roman"/>
                <w:sz w:val="20"/>
                <w:szCs w:val="20"/>
              </w:rPr>
            </w:pPr>
          </w:p>
        </w:tc>
      </w:tr>
      <w:tr w:rsidR="00000000">
        <w:trPr>
          <w:divId w:val="870996393"/>
          <w:jc w:val="center"/>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Long-term lease liabilities</w:t>
            </w:r>
          </w:p>
        </w:tc>
        <w:tc>
          <w:tcPr>
            <w:tcW w:w="0" w:type="auto"/>
            <w:tcMar>
              <w:top w:w="30" w:type="dxa"/>
              <w:left w:w="30" w:type="dxa"/>
              <w:bottom w:w="30" w:type="dxa"/>
              <w:right w:w="30" w:type="dxa"/>
            </w:tcMar>
            <w:vAlign w:val="bottom"/>
            <w:hideMark/>
          </w:tcPr>
          <w:p w:rsidR="00000000" w:rsidRDefault="00D304CF">
            <w:pPr>
              <w:divId w:val="12107250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divId w:val="1656030478"/>
              <w:rPr>
                <w:rFonts w:eastAsia="Times New Roman"/>
                <w:sz w:val="20"/>
                <w:szCs w:val="20"/>
              </w:rPr>
            </w:pPr>
            <w:r>
              <w:rPr>
                <w:rFonts w:ascii="inherit" w:eastAsia="Times New Roman" w:hAnsi="inherit"/>
                <w:sz w:val="20"/>
                <w:szCs w:val="20"/>
              </w:rPr>
              <w:t> </w:t>
            </w:r>
          </w:p>
        </w:tc>
      </w:tr>
      <w:tr w:rsidR="00000000">
        <w:trPr>
          <w:divId w:val="870996393"/>
          <w:jc w:val="center"/>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Long-term operating lease liabilities</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237,341</w:t>
            </w:r>
          </w:p>
        </w:tc>
        <w:tc>
          <w:tcPr>
            <w:tcW w:w="0" w:type="auto"/>
            <w:shd w:val="clear" w:color="auto" w:fill="CCEEFF"/>
            <w:vAlign w:val="bottom"/>
            <w:hideMark/>
          </w:tcPr>
          <w:p w:rsidR="00000000" w:rsidRDefault="00D304CF">
            <w:pPr>
              <w:rPr>
                <w:rFonts w:eastAsia="Times New Roman"/>
                <w:sz w:val="20"/>
                <w:szCs w:val="20"/>
              </w:rPr>
            </w:pPr>
          </w:p>
        </w:tc>
      </w:tr>
      <w:tr w:rsidR="00000000">
        <w:trPr>
          <w:divId w:val="870996393"/>
          <w:jc w:val="center"/>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30" w:type="dxa"/>
            </w:tcMar>
            <w:vAlign w:val="bottom"/>
            <w:hideMark/>
          </w:tcPr>
          <w:p w:rsidR="00000000" w:rsidRDefault="00D304CF">
            <w:pPr>
              <w:divId w:val="2105880376"/>
              <w:rPr>
                <w:rFonts w:eastAsia="Times New Roman"/>
                <w:sz w:val="20"/>
                <w:szCs w:val="20"/>
              </w:rPr>
            </w:pPr>
            <w:r>
              <w:rPr>
                <w:rFonts w:ascii="inherit" w:eastAsia="Times New Roman" w:hAnsi="inherit"/>
                <w:sz w:val="20"/>
                <w:szCs w:val="20"/>
              </w:rPr>
              <w:t>Long-term finance lease liabilities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271</w:t>
            </w:r>
          </w:p>
        </w:tc>
        <w:tc>
          <w:tcPr>
            <w:tcW w:w="0" w:type="auto"/>
            <w:vAlign w:val="bottom"/>
            <w:hideMark/>
          </w:tcPr>
          <w:p w:rsidR="00000000" w:rsidRDefault="00D304CF">
            <w:pPr>
              <w:rPr>
                <w:rFonts w:eastAsia="Times New Roman"/>
                <w:sz w:val="20"/>
                <w:szCs w:val="20"/>
              </w:rPr>
            </w:pPr>
          </w:p>
        </w:tc>
      </w:tr>
      <w:tr w:rsidR="00000000">
        <w:trPr>
          <w:divId w:val="870996393"/>
          <w:jc w:val="center"/>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Total lease liabilities</w:t>
            </w:r>
          </w:p>
        </w:tc>
        <w:tc>
          <w:tcPr>
            <w:tcW w:w="0" w:type="auto"/>
            <w:shd w:val="clear" w:color="auto" w:fill="CCEEFF"/>
            <w:tcMar>
              <w:top w:w="30" w:type="dxa"/>
              <w:left w:w="30" w:type="dxa"/>
              <w:bottom w:w="30" w:type="dxa"/>
              <w:right w:w="30" w:type="dxa"/>
            </w:tcMar>
            <w:vAlign w:val="bottom"/>
            <w:hideMark/>
          </w:tcPr>
          <w:p w:rsidR="00000000" w:rsidRDefault="00D304CF">
            <w:pPr>
              <w:divId w:val="1901872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259,951</w:t>
            </w:r>
          </w:p>
        </w:tc>
        <w:tc>
          <w:tcPr>
            <w:tcW w:w="0" w:type="auto"/>
            <w:tcBorders>
              <w:top w:val="single" w:sz="6" w:space="0" w:color="000000"/>
              <w:bottom w:val="double" w:sz="6" w:space="0" w:color="000000"/>
            </w:tcBorders>
            <w:shd w:val="clear" w:color="auto" w:fill="CCEEFF"/>
            <w:vAlign w:val="bottom"/>
            <w:hideMark/>
          </w:tcPr>
          <w:p w:rsidR="00000000" w:rsidRDefault="00D304CF">
            <w:pPr>
              <w:rPr>
                <w:rFonts w:eastAsia="Times New Roman"/>
                <w:sz w:val="20"/>
                <w:szCs w:val="20"/>
              </w:rPr>
            </w:pPr>
          </w:p>
        </w:tc>
      </w:tr>
    </w:tbl>
    <w:p w:rsidR="00000000" w:rsidRDefault="00D304CF">
      <w:pPr>
        <w:spacing w:line="288" w:lineRule="auto"/>
        <w:divId w:val="1234896750"/>
        <w:rPr>
          <w:rFonts w:eastAsia="Times New Roman"/>
          <w:sz w:val="16"/>
          <w:szCs w:val="16"/>
        </w:rPr>
      </w:pPr>
      <w:r>
        <w:rPr>
          <w:rFonts w:ascii="inherit" w:eastAsia="Times New Roman" w:hAnsi="inherit"/>
          <w:sz w:val="16"/>
          <w:szCs w:val="16"/>
        </w:rPr>
        <w:t>_____________________</w:t>
      </w: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122"/>
      </w:tblGrid>
      <w:tr w:rsidR="00000000">
        <w:trPr>
          <w:tblCellSpacing w:w="0" w:type="dxa"/>
        </w:trPr>
        <w:tc>
          <w:tcPr>
            <w:tcW w:w="1080" w:type="dxa"/>
            <w:vAlign w:val="center"/>
            <w:hideMark/>
          </w:tcPr>
          <w:p w:rsidR="00000000" w:rsidRDefault="00D304CF">
            <w:pPr>
              <w:spacing w:line="288" w:lineRule="auto"/>
              <w:rPr>
                <w:rFonts w:eastAsia="Times New Roman"/>
                <w:sz w:val="16"/>
                <w:szCs w:val="16"/>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532309543"/>
              <w:rPr>
                <w:rFonts w:eastAsia="Times New Roman"/>
                <w:sz w:val="16"/>
                <w:szCs w:val="16"/>
              </w:rPr>
            </w:pPr>
            <w:r>
              <w:rPr>
                <w:rFonts w:ascii="inherit" w:eastAsia="Times New Roman" w:hAnsi="inherit"/>
                <w:sz w:val="16"/>
                <w:szCs w:val="16"/>
              </w:rPr>
              <w:t>(1)</w:t>
            </w:r>
          </w:p>
        </w:tc>
        <w:tc>
          <w:tcPr>
            <w:tcW w:w="0" w:type="auto"/>
            <w:hideMark/>
          </w:tcPr>
          <w:p w:rsidR="00000000" w:rsidRDefault="00D304CF">
            <w:pPr>
              <w:spacing w:line="288" w:lineRule="auto"/>
              <w:jc w:val="both"/>
              <w:rPr>
                <w:rFonts w:eastAsia="Times New Roman"/>
                <w:sz w:val="16"/>
                <w:szCs w:val="16"/>
              </w:rPr>
            </w:pPr>
            <w:r>
              <w:rPr>
                <w:rFonts w:ascii="inherit" w:eastAsia="Times New Roman" w:hAnsi="inherit"/>
                <w:sz w:val="16"/>
                <w:szCs w:val="16"/>
              </w:rPr>
              <w:t>The finance lease assets are included in property and equipment, net in the Consolidated Balance Sheets.</w:t>
            </w:r>
            <w:r>
              <w:rPr>
                <w:rFonts w:ascii="inherit" w:eastAsia="Times New Roman" w:hAnsi="inherit"/>
                <w:sz w:val="16"/>
                <w:szCs w:val="16"/>
              </w:rPr>
              <w:t xml:space="preserve"> </w:t>
            </w:r>
          </w:p>
        </w:tc>
      </w:tr>
    </w:tbl>
    <w:p w:rsidR="00000000" w:rsidRDefault="00D304CF">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D304CF">
            <w:pPr>
              <w:rPr>
                <w:rFonts w:eastAsia="Times New Roman"/>
                <w:sz w:val="20"/>
                <w:szCs w:val="20"/>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1642611854"/>
              <w:rPr>
                <w:rFonts w:eastAsia="Times New Roman"/>
                <w:sz w:val="16"/>
                <w:szCs w:val="16"/>
              </w:rPr>
            </w:pPr>
            <w:r>
              <w:rPr>
                <w:rFonts w:ascii="inherit" w:eastAsia="Times New Roman" w:hAnsi="inherit"/>
                <w:sz w:val="16"/>
                <w:szCs w:val="16"/>
              </w:rPr>
              <w:t>(2)</w:t>
            </w:r>
          </w:p>
        </w:tc>
        <w:tc>
          <w:tcPr>
            <w:tcW w:w="0" w:type="auto"/>
            <w:hideMark/>
          </w:tcPr>
          <w:p w:rsidR="00000000" w:rsidRDefault="00D304CF">
            <w:pPr>
              <w:spacing w:line="288" w:lineRule="auto"/>
              <w:jc w:val="both"/>
              <w:rPr>
                <w:rFonts w:eastAsia="Times New Roman"/>
                <w:sz w:val="16"/>
                <w:szCs w:val="16"/>
              </w:rPr>
            </w:pPr>
            <w:r>
              <w:rPr>
                <w:rFonts w:ascii="inherit" w:eastAsia="Times New Roman" w:hAnsi="inherit"/>
                <w:sz w:val="16"/>
                <w:szCs w:val="16"/>
              </w:rPr>
              <w:t>The current portion of the finance lease liabilities is included in accrued expenses and other current liabilities, and the long-term portion is included in other long-term liabilities in the Consolidated Balance Sheets.</w:t>
            </w:r>
          </w:p>
        </w:tc>
      </w:tr>
    </w:tbl>
    <w:p w:rsidR="00000000" w:rsidRDefault="00D304CF">
      <w:pPr>
        <w:spacing w:line="288" w:lineRule="auto"/>
        <w:rPr>
          <w:rFonts w:eastAsia="Times New Roman"/>
          <w:sz w:val="20"/>
          <w:szCs w:val="20"/>
        </w:rPr>
      </w:pPr>
    </w:p>
    <w:p w:rsidR="00000000" w:rsidRDefault="00D304CF">
      <w:pPr>
        <w:spacing w:line="288" w:lineRule="auto"/>
        <w:rPr>
          <w:rFonts w:eastAsia="Times New Roman"/>
          <w:sz w:val="20"/>
          <w:szCs w:val="20"/>
        </w:rPr>
      </w:pPr>
      <w:r>
        <w:rPr>
          <w:rFonts w:ascii="inherit" w:eastAsia="Times New Roman" w:hAnsi="inherit"/>
          <w:sz w:val="20"/>
          <w:szCs w:val="20"/>
        </w:rPr>
        <w:t>The components of lease costs ar</w:t>
      </w:r>
      <w:r>
        <w:rPr>
          <w:rFonts w:ascii="inherit" w:eastAsia="Times New Roman" w:hAnsi="inherit"/>
          <w:sz w:val="20"/>
          <w:szCs w:val="20"/>
        </w:rPr>
        <w:t>e as follows (in thousands):</w:t>
      </w:r>
    </w:p>
    <w:tbl>
      <w:tblPr>
        <w:tblW w:w="4980" w:type="pct"/>
        <w:jc w:val="center"/>
        <w:tblCellMar>
          <w:left w:w="0" w:type="dxa"/>
          <w:right w:w="0" w:type="dxa"/>
        </w:tblCellMar>
        <w:tblLook w:val="04A0" w:firstRow="1" w:lastRow="0" w:firstColumn="1" w:lastColumn="0" w:noHBand="0" w:noVBand="1"/>
      </w:tblPr>
      <w:tblGrid>
        <w:gridCol w:w="2540"/>
        <w:gridCol w:w="4029"/>
        <w:gridCol w:w="132"/>
        <w:gridCol w:w="1465"/>
        <w:gridCol w:w="107"/>
      </w:tblGrid>
      <w:tr w:rsidR="00000000">
        <w:trPr>
          <w:divId w:val="659652049"/>
          <w:jc w:val="center"/>
        </w:trPr>
        <w:tc>
          <w:tcPr>
            <w:tcW w:w="0" w:type="auto"/>
            <w:gridSpan w:val="5"/>
            <w:vAlign w:val="center"/>
            <w:hideMark/>
          </w:tcPr>
          <w:p w:rsidR="00000000" w:rsidRDefault="00D304CF">
            <w:pPr>
              <w:spacing w:line="288" w:lineRule="auto"/>
              <w:rPr>
                <w:rFonts w:eastAsia="Times New Roman"/>
                <w:sz w:val="20"/>
                <w:szCs w:val="20"/>
              </w:rPr>
            </w:pPr>
          </w:p>
        </w:tc>
      </w:tr>
      <w:tr w:rsidR="00000000">
        <w:trPr>
          <w:divId w:val="659652049"/>
          <w:jc w:val="center"/>
        </w:trPr>
        <w:tc>
          <w:tcPr>
            <w:tcW w:w="1550" w:type="pct"/>
            <w:vAlign w:val="center"/>
            <w:hideMark/>
          </w:tcPr>
          <w:p w:rsidR="00000000" w:rsidRDefault="00D304CF">
            <w:pPr>
              <w:rPr>
                <w:rFonts w:eastAsia="Times New Roman"/>
                <w:sz w:val="20"/>
                <w:szCs w:val="20"/>
              </w:rPr>
            </w:pPr>
          </w:p>
        </w:tc>
        <w:tc>
          <w:tcPr>
            <w:tcW w:w="24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9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659652049"/>
          <w:jc w:val="center"/>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Classification</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659652049"/>
          <w:jc w:val="center"/>
        </w:trPr>
        <w:tc>
          <w:tcPr>
            <w:tcW w:w="0" w:type="auto"/>
            <w:tcMar>
              <w:top w:w="30" w:type="dxa"/>
              <w:left w:w="30" w:type="dxa"/>
              <w:bottom w:w="30" w:type="dxa"/>
              <w:right w:w="30" w:type="dxa"/>
            </w:tcMar>
            <w:hideMark/>
          </w:tcPr>
          <w:p w:rsidR="00000000" w:rsidRDefault="00D304CF">
            <w:pPr>
              <w:rPr>
                <w:rFonts w:eastAsia="Times New Roman"/>
                <w:sz w:val="20"/>
                <w:szCs w:val="20"/>
              </w:rPr>
            </w:pPr>
            <w:r>
              <w:rPr>
                <w:rFonts w:ascii="inherit" w:eastAsia="Times New Roman" w:hAnsi="inherit"/>
                <w:sz w:val="20"/>
                <w:szCs w:val="20"/>
              </w:rPr>
              <w:t>Operating lease cost</w:t>
            </w:r>
          </w:p>
        </w:tc>
        <w:tc>
          <w:tcPr>
            <w:tcW w:w="0" w:type="auto"/>
            <w:tcMar>
              <w:top w:w="30" w:type="dxa"/>
              <w:left w:w="30" w:type="dxa"/>
              <w:bottom w:w="30" w:type="dxa"/>
              <w:right w:w="30" w:type="dxa"/>
            </w:tcMar>
            <w:hideMark/>
          </w:tcPr>
          <w:p w:rsidR="00000000" w:rsidRDefault="00D304CF">
            <w:pPr>
              <w:rPr>
                <w:rFonts w:eastAsia="Times New Roman"/>
                <w:sz w:val="20"/>
                <w:szCs w:val="20"/>
              </w:rPr>
            </w:pPr>
            <w:r>
              <w:rPr>
                <w:rFonts w:ascii="inherit" w:eastAsia="Times New Roman" w:hAnsi="inherit"/>
                <w:sz w:val="20"/>
                <w:szCs w:val="20"/>
              </w:rPr>
              <w:t>Occupancy, other restaurant operating costs, and general and administrative expenses</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10,144</w:t>
            </w:r>
          </w:p>
        </w:tc>
        <w:tc>
          <w:tcPr>
            <w:tcW w:w="0" w:type="auto"/>
            <w:vAlign w:val="bottom"/>
            <w:hideMark/>
          </w:tcPr>
          <w:p w:rsidR="00000000" w:rsidRDefault="00D304CF">
            <w:pPr>
              <w:rPr>
                <w:rFonts w:eastAsia="Times New Roman"/>
                <w:sz w:val="20"/>
                <w:szCs w:val="20"/>
              </w:rPr>
            </w:pPr>
          </w:p>
        </w:tc>
      </w:tr>
      <w:tr w:rsidR="00000000">
        <w:trPr>
          <w:divId w:val="659652049"/>
          <w:jc w:val="center"/>
        </w:trPr>
        <w:tc>
          <w:tcPr>
            <w:tcW w:w="0" w:type="auto"/>
            <w:shd w:val="clear" w:color="auto" w:fill="CCEEFF"/>
            <w:tcMar>
              <w:top w:w="30" w:type="dxa"/>
              <w:left w:w="30" w:type="dxa"/>
              <w:bottom w:w="30" w:type="dxa"/>
              <w:right w:w="30" w:type="dxa"/>
            </w:tcMar>
            <w:hideMark/>
          </w:tcPr>
          <w:p w:rsidR="00000000" w:rsidRDefault="00D304CF">
            <w:pPr>
              <w:rPr>
                <w:rFonts w:eastAsia="Times New Roman"/>
                <w:sz w:val="20"/>
                <w:szCs w:val="20"/>
              </w:rPr>
            </w:pPr>
            <w:r>
              <w:rPr>
                <w:rFonts w:ascii="inherit" w:eastAsia="Times New Roman" w:hAnsi="inherit"/>
                <w:sz w:val="20"/>
                <w:szCs w:val="20"/>
              </w:rPr>
              <w:t>Finance lease cost</w:t>
            </w:r>
          </w:p>
        </w:tc>
        <w:tc>
          <w:tcPr>
            <w:tcW w:w="0" w:type="auto"/>
            <w:shd w:val="clear" w:color="auto" w:fill="CCEEFF"/>
            <w:tcMar>
              <w:top w:w="30" w:type="dxa"/>
              <w:left w:w="30" w:type="dxa"/>
              <w:bottom w:w="30" w:type="dxa"/>
              <w:right w:w="30" w:type="dxa"/>
            </w:tcMar>
            <w:vAlign w:val="bottom"/>
            <w:hideMark/>
          </w:tcPr>
          <w:p w:rsidR="00000000" w:rsidRDefault="00D304CF">
            <w:pPr>
              <w:divId w:val="6370347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674572115"/>
              <w:rPr>
                <w:rFonts w:eastAsia="Times New Roman"/>
                <w:sz w:val="20"/>
                <w:szCs w:val="20"/>
              </w:rPr>
            </w:pPr>
            <w:r>
              <w:rPr>
                <w:rFonts w:ascii="inherit" w:eastAsia="Times New Roman" w:hAnsi="inherit"/>
                <w:sz w:val="20"/>
                <w:szCs w:val="20"/>
              </w:rPr>
              <w:t> </w:t>
            </w:r>
          </w:p>
        </w:tc>
      </w:tr>
      <w:tr w:rsidR="00000000">
        <w:trPr>
          <w:divId w:val="659652049"/>
          <w:jc w:val="center"/>
        </w:trPr>
        <w:tc>
          <w:tcPr>
            <w:tcW w:w="0" w:type="auto"/>
            <w:tcMar>
              <w:top w:w="30" w:type="dxa"/>
              <w:left w:w="300" w:type="dxa"/>
              <w:bottom w:w="30" w:type="dxa"/>
              <w:right w:w="30" w:type="dxa"/>
            </w:tcMar>
            <w:hideMark/>
          </w:tcPr>
          <w:p w:rsidR="00000000" w:rsidRDefault="00D304CF">
            <w:pPr>
              <w:rPr>
                <w:rFonts w:eastAsia="Times New Roman"/>
                <w:sz w:val="20"/>
                <w:szCs w:val="20"/>
              </w:rPr>
            </w:pPr>
            <w:r>
              <w:rPr>
                <w:rFonts w:ascii="inherit" w:eastAsia="Times New Roman" w:hAnsi="inherit"/>
                <w:sz w:val="20"/>
                <w:szCs w:val="20"/>
              </w:rPr>
              <w:t>Amortization of lease assets</w:t>
            </w:r>
          </w:p>
        </w:tc>
        <w:tc>
          <w:tcPr>
            <w:tcW w:w="0" w:type="auto"/>
            <w:tcMar>
              <w:top w:w="30" w:type="dxa"/>
              <w:left w:w="30" w:type="dxa"/>
              <w:bottom w:w="30" w:type="dxa"/>
              <w:right w:w="30" w:type="dxa"/>
            </w:tcMar>
            <w:hideMark/>
          </w:tcPr>
          <w:p w:rsidR="00000000" w:rsidRDefault="00D304CF">
            <w:pPr>
              <w:rPr>
                <w:rFonts w:eastAsia="Times New Roman"/>
                <w:sz w:val="20"/>
                <w:szCs w:val="20"/>
              </w:rPr>
            </w:pPr>
            <w:r>
              <w:rPr>
                <w:rFonts w:ascii="inherit" w:eastAsia="Times New Roman" w:hAnsi="inherit"/>
                <w:sz w:val="20"/>
                <w:szCs w:val="20"/>
              </w:rPr>
              <w:t>Depreciation and amortization</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171</w:t>
            </w:r>
          </w:p>
        </w:tc>
        <w:tc>
          <w:tcPr>
            <w:tcW w:w="0" w:type="auto"/>
            <w:vAlign w:val="bottom"/>
            <w:hideMark/>
          </w:tcPr>
          <w:p w:rsidR="00000000" w:rsidRDefault="00D304CF">
            <w:pPr>
              <w:rPr>
                <w:rFonts w:eastAsia="Times New Roman"/>
                <w:sz w:val="20"/>
                <w:szCs w:val="20"/>
              </w:rPr>
            </w:pPr>
          </w:p>
        </w:tc>
      </w:tr>
      <w:tr w:rsidR="00000000">
        <w:trPr>
          <w:divId w:val="659652049"/>
          <w:jc w:val="center"/>
        </w:trPr>
        <w:tc>
          <w:tcPr>
            <w:tcW w:w="0" w:type="auto"/>
            <w:shd w:val="clear" w:color="auto" w:fill="CCEEFF"/>
            <w:tcMar>
              <w:top w:w="30" w:type="dxa"/>
              <w:left w:w="300" w:type="dxa"/>
              <w:bottom w:w="30" w:type="dxa"/>
              <w:right w:w="30" w:type="dxa"/>
            </w:tcMar>
            <w:hideMark/>
          </w:tcPr>
          <w:p w:rsidR="00000000" w:rsidRDefault="00D304CF">
            <w:pPr>
              <w:rPr>
                <w:rFonts w:eastAsia="Times New Roman"/>
                <w:sz w:val="20"/>
                <w:szCs w:val="20"/>
              </w:rPr>
            </w:pPr>
            <w:r>
              <w:rPr>
                <w:rFonts w:ascii="inherit" w:eastAsia="Times New Roman" w:hAnsi="inherit"/>
                <w:sz w:val="20"/>
                <w:szCs w:val="20"/>
              </w:rPr>
              <w:t>Interest on lease liabilities</w:t>
            </w:r>
          </w:p>
        </w:tc>
        <w:tc>
          <w:tcPr>
            <w:tcW w:w="0" w:type="auto"/>
            <w:shd w:val="clear" w:color="auto" w:fill="CCEEFF"/>
            <w:tcMar>
              <w:top w:w="30" w:type="dxa"/>
              <w:left w:w="30" w:type="dxa"/>
              <w:bottom w:w="30" w:type="dxa"/>
              <w:right w:w="30" w:type="dxa"/>
            </w:tcMar>
            <w:hideMark/>
          </w:tcPr>
          <w:p w:rsidR="00000000" w:rsidRDefault="00D304CF">
            <w:pPr>
              <w:rPr>
                <w:rFonts w:eastAsia="Times New Roman"/>
                <w:sz w:val="20"/>
                <w:szCs w:val="20"/>
              </w:rPr>
            </w:pPr>
            <w:r>
              <w:rPr>
                <w:rFonts w:ascii="inherit" w:eastAsia="Times New Roman" w:hAnsi="inherit"/>
                <w:sz w:val="20"/>
                <w:szCs w:val="20"/>
              </w:rPr>
              <w:t>Interest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659652049"/>
          <w:jc w:val="center"/>
        </w:trPr>
        <w:tc>
          <w:tcPr>
            <w:tcW w:w="0" w:type="auto"/>
            <w:tcMar>
              <w:top w:w="30" w:type="dxa"/>
              <w:left w:w="30" w:type="dxa"/>
              <w:bottom w:w="30" w:type="dxa"/>
              <w:right w:w="30" w:type="dxa"/>
            </w:tcMar>
            <w:vAlign w:val="bottom"/>
            <w:hideMark/>
          </w:tcPr>
          <w:p w:rsidR="00000000" w:rsidRDefault="00D304CF">
            <w:pPr>
              <w:divId w:val="586158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643583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10,335</w:t>
            </w:r>
          </w:p>
        </w:tc>
        <w:tc>
          <w:tcPr>
            <w:tcW w:w="0" w:type="auto"/>
            <w:vAlign w:val="bottom"/>
            <w:hideMark/>
          </w:tcPr>
          <w:p w:rsidR="00000000" w:rsidRDefault="00D304CF">
            <w:pPr>
              <w:rPr>
                <w:rFonts w:eastAsia="Times New Roman"/>
                <w:sz w:val="20"/>
                <w:szCs w:val="20"/>
              </w:rPr>
            </w:pPr>
          </w:p>
        </w:tc>
      </w:tr>
      <w:tr w:rsidR="00000000">
        <w:trPr>
          <w:divId w:val="659652049"/>
          <w:jc w:val="center"/>
        </w:trPr>
        <w:tc>
          <w:tcPr>
            <w:tcW w:w="0" w:type="auto"/>
            <w:shd w:val="clear" w:color="auto" w:fill="CCEEFF"/>
            <w:tcMar>
              <w:top w:w="30" w:type="dxa"/>
              <w:left w:w="30" w:type="dxa"/>
              <w:bottom w:w="30" w:type="dxa"/>
              <w:right w:w="30" w:type="dxa"/>
            </w:tcMar>
            <w:hideMark/>
          </w:tcPr>
          <w:p w:rsidR="00000000" w:rsidRDefault="00D304CF">
            <w:pPr>
              <w:rPr>
                <w:rFonts w:eastAsia="Times New Roman"/>
                <w:sz w:val="20"/>
                <w:szCs w:val="20"/>
              </w:rPr>
            </w:pPr>
            <w:r>
              <w:rPr>
                <w:rFonts w:ascii="inherit" w:eastAsia="Times New Roman" w:hAnsi="inherit"/>
                <w:sz w:val="20"/>
                <w:szCs w:val="20"/>
              </w:rPr>
              <w:t>Sublease income</w:t>
            </w:r>
          </w:p>
        </w:tc>
        <w:tc>
          <w:tcPr>
            <w:tcW w:w="0" w:type="auto"/>
            <w:shd w:val="clear" w:color="auto" w:fill="CCEEFF"/>
            <w:tcMar>
              <w:top w:w="30" w:type="dxa"/>
              <w:left w:w="30" w:type="dxa"/>
              <w:bottom w:w="30" w:type="dxa"/>
              <w:right w:w="30" w:type="dxa"/>
            </w:tcMar>
            <w:hideMark/>
          </w:tcPr>
          <w:p w:rsidR="00000000" w:rsidRDefault="00D304CF">
            <w:pPr>
              <w:rPr>
                <w:rFonts w:eastAsia="Times New Roman"/>
                <w:sz w:val="20"/>
                <w:szCs w:val="20"/>
              </w:rPr>
            </w:pPr>
            <w:r>
              <w:rPr>
                <w:rFonts w:ascii="inherit" w:eastAsia="Times New Roman" w:hAnsi="inherit"/>
                <w:sz w:val="20"/>
                <w:szCs w:val="20"/>
              </w:rPr>
              <w:t>Franchising royalties and fees, and other</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(112</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659652049"/>
          <w:jc w:val="center"/>
        </w:trPr>
        <w:tc>
          <w:tcPr>
            <w:tcW w:w="0" w:type="auto"/>
            <w:tcMar>
              <w:top w:w="30" w:type="dxa"/>
              <w:left w:w="30" w:type="dxa"/>
              <w:bottom w:w="30" w:type="dxa"/>
              <w:right w:w="30" w:type="dxa"/>
            </w:tcMar>
            <w:hideMark/>
          </w:tcPr>
          <w:p w:rsidR="00000000" w:rsidRDefault="00D304CF">
            <w:pPr>
              <w:rPr>
                <w:rFonts w:eastAsia="Times New Roman"/>
                <w:sz w:val="20"/>
                <w:szCs w:val="20"/>
              </w:rPr>
            </w:pPr>
            <w:r>
              <w:rPr>
                <w:rFonts w:ascii="inherit" w:eastAsia="Times New Roman" w:hAnsi="inherit"/>
                <w:sz w:val="20"/>
                <w:szCs w:val="20"/>
              </w:rPr>
              <w:t>Total lease cost, net</w:t>
            </w:r>
          </w:p>
        </w:tc>
        <w:tc>
          <w:tcPr>
            <w:tcW w:w="0" w:type="auto"/>
            <w:tcMar>
              <w:top w:w="30" w:type="dxa"/>
              <w:left w:w="30" w:type="dxa"/>
              <w:bottom w:w="30" w:type="dxa"/>
              <w:right w:w="30" w:type="dxa"/>
            </w:tcMar>
            <w:vAlign w:val="bottom"/>
            <w:hideMark/>
          </w:tcPr>
          <w:p w:rsidR="00000000" w:rsidRDefault="00D304CF">
            <w:pPr>
              <w:divId w:val="18124085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10,223</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r>
    </w:tbl>
    <w:p w:rsidR="00000000" w:rsidRDefault="00D304CF">
      <w:pPr>
        <w:spacing w:line="288" w:lineRule="auto"/>
        <w:jc w:val="center"/>
        <w:rPr>
          <w:rFonts w:eastAsia="Times New Roman"/>
          <w:sz w:val="20"/>
          <w:szCs w:val="20"/>
        </w:rPr>
      </w:pPr>
    </w:p>
    <w:p w:rsidR="00000000" w:rsidRDefault="00D304CF">
      <w:pPr>
        <w:divId w:val="1547765194"/>
        <w:rPr>
          <w:rFonts w:eastAsia="Times New Roman"/>
          <w:sz w:val="20"/>
          <w:szCs w:val="20"/>
        </w:rPr>
      </w:pPr>
    </w:p>
    <w:p w:rsidR="00000000" w:rsidRDefault="00D304CF">
      <w:pPr>
        <w:spacing w:line="288" w:lineRule="auto"/>
        <w:jc w:val="center"/>
        <w:divId w:val="674067461"/>
        <w:rPr>
          <w:rFonts w:eastAsia="Times New Roman"/>
          <w:sz w:val="20"/>
          <w:szCs w:val="20"/>
        </w:rPr>
      </w:pPr>
      <w:r>
        <w:rPr>
          <w:rFonts w:ascii="inherit" w:eastAsia="Times New Roman" w:hAnsi="inherit"/>
          <w:sz w:val="20"/>
          <w:szCs w:val="20"/>
        </w:rPr>
        <w:t>13</w:t>
      </w:r>
    </w:p>
    <w:p w:rsidR="00000000" w:rsidRDefault="00D304CF">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D304CF">
      <w:pPr>
        <w:spacing w:line="288" w:lineRule="auto"/>
        <w:divId w:val="147671246"/>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848330469"/>
        <w:rPr>
          <w:rFonts w:eastAsia="Times New Roman"/>
          <w:sz w:val="20"/>
          <w:szCs w:val="20"/>
        </w:rPr>
      </w:pPr>
    </w:p>
    <w:p w:rsidR="00000000" w:rsidRDefault="00D304CF">
      <w:pPr>
        <w:spacing w:line="288" w:lineRule="auto"/>
        <w:divId w:val="1341813106"/>
        <w:rPr>
          <w:rFonts w:eastAsia="Times New Roman"/>
          <w:sz w:val="16"/>
          <w:szCs w:val="16"/>
        </w:rPr>
      </w:pPr>
    </w:p>
    <w:p w:rsidR="00000000" w:rsidRDefault="00D304CF">
      <w:pPr>
        <w:spacing w:line="288" w:lineRule="auto"/>
        <w:rPr>
          <w:rFonts w:eastAsia="Times New Roman"/>
          <w:sz w:val="20"/>
          <w:szCs w:val="20"/>
        </w:rPr>
      </w:pPr>
    </w:p>
    <w:p w:rsidR="00000000" w:rsidRDefault="00D304CF">
      <w:pPr>
        <w:spacing w:line="288" w:lineRule="auto"/>
        <w:rPr>
          <w:rFonts w:eastAsia="Times New Roman"/>
          <w:sz w:val="20"/>
          <w:szCs w:val="20"/>
        </w:rPr>
      </w:pPr>
      <w:r>
        <w:rPr>
          <w:rFonts w:ascii="inherit" w:eastAsia="Times New Roman" w:hAnsi="inherit"/>
          <w:sz w:val="20"/>
          <w:szCs w:val="20"/>
        </w:rPr>
        <w:t>Future minimum lease payments required under existing leases as of</w:t>
      </w:r>
      <w:r>
        <w:rPr>
          <w:rFonts w:ascii="inherit" w:eastAsia="Times New Roman" w:hAnsi="inherit"/>
          <w:sz w:val="20"/>
          <w:szCs w:val="20"/>
        </w:rPr>
        <w:t xml:space="preserve"> </w:t>
      </w:r>
      <w:r>
        <w:rPr>
          <w:rFonts w:ascii="inherit" w:eastAsia="Times New Roman" w:hAnsi="inherit"/>
          <w:sz w:val="20"/>
          <w:szCs w:val="20"/>
        </w:rPr>
        <w:t>April 2, 2019</w:t>
      </w:r>
      <w:r>
        <w:rPr>
          <w:rFonts w:ascii="inherit" w:eastAsia="Times New Roman" w:hAnsi="inherit"/>
          <w:sz w:val="20"/>
          <w:szCs w:val="20"/>
        </w:rPr>
        <w:t xml:space="preserve"> </w:t>
      </w:r>
      <w:r>
        <w:rPr>
          <w:rFonts w:ascii="inherit" w:eastAsia="Times New Roman" w:hAnsi="inherit"/>
          <w:sz w:val="20"/>
          <w:szCs w:val="20"/>
        </w:rPr>
        <w:t>are as follows (in thousands):</w:t>
      </w:r>
    </w:p>
    <w:tbl>
      <w:tblPr>
        <w:tblW w:w="4892" w:type="pct"/>
        <w:jc w:val="center"/>
        <w:tblCellMar>
          <w:left w:w="0" w:type="dxa"/>
          <w:right w:w="0" w:type="dxa"/>
        </w:tblCellMar>
        <w:tblLook w:val="04A0" w:firstRow="1" w:lastRow="0" w:firstColumn="1" w:lastColumn="0" w:noHBand="0" w:noVBand="1"/>
      </w:tblPr>
      <w:tblGrid>
        <w:gridCol w:w="4766"/>
        <w:gridCol w:w="132"/>
        <w:gridCol w:w="1028"/>
        <w:gridCol w:w="52"/>
        <w:gridCol w:w="105"/>
        <w:gridCol w:w="133"/>
        <w:gridCol w:w="784"/>
        <w:gridCol w:w="53"/>
        <w:gridCol w:w="105"/>
        <w:gridCol w:w="132"/>
        <w:gridCol w:w="784"/>
        <w:gridCol w:w="53"/>
      </w:tblGrid>
      <w:tr w:rsidR="00000000">
        <w:trPr>
          <w:divId w:val="1171725997"/>
          <w:jc w:val="center"/>
        </w:trPr>
        <w:tc>
          <w:tcPr>
            <w:tcW w:w="0" w:type="auto"/>
            <w:gridSpan w:val="12"/>
            <w:vAlign w:val="center"/>
            <w:hideMark/>
          </w:tcPr>
          <w:p w:rsidR="00000000" w:rsidRDefault="00D304CF">
            <w:pPr>
              <w:spacing w:line="288" w:lineRule="auto"/>
              <w:rPr>
                <w:rFonts w:eastAsia="Times New Roman"/>
                <w:sz w:val="20"/>
                <w:szCs w:val="20"/>
              </w:rPr>
            </w:pPr>
          </w:p>
        </w:tc>
      </w:tr>
      <w:tr w:rsidR="00000000">
        <w:trPr>
          <w:divId w:val="1171725997"/>
          <w:jc w:val="center"/>
        </w:trPr>
        <w:tc>
          <w:tcPr>
            <w:tcW w:w="29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6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1171725997"/>
          <w:jc w:val="center"/>
        </w:trPr>
        <w:tc>
          <w:tcPr>
            <w:tcW w:w="0" w:type="auto"/>
            <w:tcMar>
              <w:top w:w="30" w:type="dxa"/>
              <w:left w:w="30" w:type="dxa"/>
              <w:bottom w:w="30" w:type="dxa"/>
              <w:right w:w="30" w:type="dxa"/>
            </w:tcMar>
            <w:vAlign w:val="bottom"/>
            <w:hideMark/>
          </w:tcPr>
          <w:p w:rsidR="00000000" w:rsidRDefault="00D304CF">
            <w:pPr>
              <w:divId w:val="11638143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Operating Leases</w:t>
            </w:r>
          </w:p>
        </w:tc>
        <w:tc>
          <w:tcPr>
            <w:tcW w:w="0" w:type="auto"/>
            <w:tcMar>
              <w:top w:w="30" w:type="dxa"/>
              <w:left w:w="30" w:type="dxa"/>
              <w:bottom w:w="30" w:type="dxa"/>
              <w:right w:w="30" w:type="dxa"/>
            </w:tcMar>
            <w:vAlign w:val="bottom"/>
            <w:hideMark/>
          </w:tcPr>
          <w:p w:rsidR="00000000" w:rsidRDefault="00D304CF">
            <w:pPr>
              <w:divId w:val="2813463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Finance Leases</w:t>
            </w:r>
          </w:p>
        </w:tc>
        <w:tc>
          <w:tcPr>
            <w:tcW w:w="0" w:type="auto"/>
            <w:tcMar>
              <w:top w:w="30" w:type="dxa"/>
              <w:left w:w="30" w:type="dxa"/>
              <w:bottom w:w="30" w:type="dxa"/>
              <w:right w:w="30" w:type="dxa"/>
            </w:tcMar>
            <w:vAlign w:val="bottom"/>
            <w:hideMark/>
          </w:tcPr>
          <w:p w:rsidR="00000000" w:rsidRDefault="00D304CF">
            <w:pPr>
              <w:divId w:val="1659442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Total</w:t>
            </w:r>
          </w:p>
        </w:tc>
      </w:tr>
      <w:tr w:rsidR="00000000">
        <w:trPr>
          <w:divId w:val="1171725997"/>
          <w:jc w:val="center"/>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Remainder of 2019</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32,178</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66790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497</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276370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32,675</w:t>
            </w:r>
          </w:p>
        </w:tc>
        <w:tc>
          <w:tcPr>
            <w:tcW w:w="0" w:type="auto"/>
            <w:vAlign w:val="bottom"/>
            <w:hideMark/>
          </w:tcPr>
          <w:p w:rsidR="00000000" w:rsidRDefault="00D304CF">
            <w:pPr>
              <w:rPr>
                <w:rFonts w:eastAsia="Times New Roman"/>
                <w:sz w:val="20"/>
                <w:szCs w:val="20"/>
              </w:rPr>
            </w:pPr>
          </w:p>
        </w:tc>
      </w:tr>
      <w:tr w:rsidR="00000000">
        <w:trPr>
          <w:divId w:val="1171725997"/>
          <w:jc w:val="center"/>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2020</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42,686</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831026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471</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4128961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43,157</w:t>
            </w:r>
          </w:p>
        </w:tc>
        <w:tc>
          <w:tcPr>
            <w:tcW w:w="0" w:type="auto"/>
            <w:shd w:val="clear" w:color="auto" w:fill="CCEEFF"/>
            <w:vAlign w:val="bottom"/>
            <w:hideMark/>
          </w:tcPr>
          <w:p w:rsidR="00000000" w:rsidRDefault="00D304CF">
            <w:pPr>
              <w:rPr>
                <w:rFonts w:eastAsia="Times New Roman"/>
                <w:sz w:val="20"/>
                <w:szCs w:val="20"/>
              </w:rPr>
            </w:pPr>
          </w:p>
        </w:tc>
      </w:tr>
      <w:tr w:rsidR="00000000">
        <w:trPr>
          <w:divId w:val="1171725997"/>
          <w:jc w:val="center"/>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2021</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42,188</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918512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151</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812478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42,339</w:t>
            </w:r>
          </w:p>
        </w:tc>
        <w:tc>
          <w:tcPr>
            <w:tcW w:w="0" w:type="auto"/>
            <w:vAlign w:val="bottom"/>
            <w:hideMark/>
          </w:tcPr>
          <w:p w:rsidR="00000000" w:rsidRDefault="00D304CF">
            <w:pPr>
              <w:rPr>
                <w:rFonts w:eastAsia="Times New Roman"/>
                <w:sz w:val="20"/>
                <w:szCs w:val="20"/>
              </w:rPr>
            </w:pPr>
          </w:p>
        </w:tc>
      </w:tr>
      <w:tr w:rsidR="00000000">
        <w:trPr>
          <w:divId w:val="1171725997"/>
          <w:jc w:val="center"/>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2022</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42,024</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562255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23</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484351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42,047</w:t>
            </w:r>
          </w:p>
        </w:tc>
        <w:tc>
          <w:tcPr>
            <w:tcW w:w="0" w:type="auto"/>
            <w:shd w:val="clear" w:color="auto" w:fill="CCEEFF"/>
            <w:vAlign w:val="bottom"/>
            <w:hideMark/>
          </w:tcPr>
          <w:p w:rsidR="00000000" w:rsidRDefault="00D304CF">
            <w:pPr>
              <w:rPr>
                <w:rFonts w:eastAsia="Times New Roman"/>
                <w:sz w:val="20"/>
                <w:szCs w:val="20"/>
              </w:rPr>
            </w:pPr>
          </w:p>
        </w:tc>
      </w:tr>
      <w:tr w:rsidR="00000000">
        <w:trPr>
          <w:divId w:val="1171725997"/>
          <w:jc w:val="center"/>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2023</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40,695</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948583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14</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696739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40,709</w:t>
            </w:r>
          </w:p>
        </w:tc>
        <w:tc>
          <w:tcPr>
            <w:tcW w:w="0" w:type="auto"/>
            <w:vAlign w:val="bottom"/>
            <w:hideMark/>
          </w:tcPr>
          <w:p w:rsidR="00000000" w:rsidRDefault="00D304CF">
            <w:pPr>
              <w:rPr>
                <w:rFonts w:eastAsia="Times New Roman"/>
                <w:sz w:val="20"/>
                <w:szCs w:val="20"/>
              </w:rPr>
            </w:pPr>
          </w:p>
        </w:tc>
      </w:tr>
      <w:tr w:rsidR="00000000">
        <w:trPr>
          <w:divId w:val="1171725997"/>
          <w:jc w:val="center"/>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182,453</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7606330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266228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182,462</w:t>
            </w:r>
          </w:p>
        </w:tc>
        <w:tc>
          <w:tcPr>
            <w:tcW w:w="0" w:type="auto"/>
            <w:shd w:val="clear" w:color="auto" w:fill="CCEEFF"/>
            <w:vAlign w:val="bottom"/>
            <w:hideMark/>
          </w:tcPr>
          <w:p w:rsidR="00000000" w:rsidRDefault="00D304CF">
            <w:pPr>
              <w:rPr>
                <w:rFonts w:eastAsia="Times New Roman"/>
                <w:sz w:val="20"/>
                <w:szCs w:val="20"/>
              </w:rPr>
            </w:pPr>
          </w:p>
        </w:tc>
      </w:tr>
      <w:tr w:rsidR="00000000">
        <w:trPr>
          <w:divId w:val="1171725997"/>
          <w:jc w:val="center"/>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Total lease payments</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382,224</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5832989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1,165</w:t>
            </w:r>
          </w:p>
        </w:tc>
        <w:tc>
          <w:tcPr>
            <w:tcW w:w="0" w:type="auto"/>
            <w:tcBorders>
              <w:top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3556224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383,389</w:t>
            </w:r>
          </w:p>
        </w:tc>
        <w:tc>
          <w:tcPr>
            <w:tcW w:w="0" w:type="auto"/>
            <w:tcBorders>
              <w:top w:val="single" w:sz="6" w:space="0" w:color="000000"/>
            </w:tcBorders>
            <w:vAlign w:val="bottom"/>
            <w:hideMark/>
          </w:tcPr>
          <w:p w:rsidR="00000000" w:rsidRDefault="00D304CF">
            <w:pPr>
              <w:rPr>
                <w:rFonts w:eastAsia="Times New Roman"/>
                <w:sz w:val="20"/>
                <w:szCs w:val="20"/>
              </w:rPr>
            </w:pPr>
          </w:p>
        </w:tc>
      </w:tr>
      <w:tr w:rsidR="00000000">
        <w:trPr>
          <w:divId w:val="1171725997"/>
          <w:jc w:val="center"/>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Less: Imputed interest</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123,355</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871575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83</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432478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123,438</w:t>
            </w:r>
          </w:p>
        </w:tc>
        <w:tc>
          <w:tcPr>
            <w:tcW w:w="0" w:type="auto"/>
            <w:shd w:val="clear" w:color="auto" w:fill="CCEEFF"/>
            <w:vAlign w:val="bottom"/>
            <w:hideMark/>
          </w:tcPr>
          <w:p w:rsidR="00000000" w:rsidRDefault="00D304CF">
            <w:pPr>
              <w:rPr>
                <w:rFonts w:eastAsia="Times New Roman"/>
                <w:sz w:val="20"/>
                <w:szCs w:val="20"/>
              </w:rPr>
            </w:pPr>
          </w:p>
        </w:tc>
      </w:tr>
      <w:tr w:rsidR="00000000">
        <w:trPr>
          <w:divId w:val="1171725997"/>
          <w:jc w:val="center"/>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Present value of lease liabilities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258,869</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9239549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1,082</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6564524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259,951</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r>
    </w:tbl>
    <w:p w:rsidR="00000000" w:rsidRDefault="00D304CF">
      <w:pPr>
        <w:spacing w:line="288" w:lineRule="auto"/>
        <w:jc w:val="center"/>
        <w:rPr>
          <w:rFonts w:eastAsia="Times New Roman"/>
          <w:sz w:val="20"/>
          <w:szCs w:val="20"/>
        </w:rPr>
      </w:pPr>
    </w:p>
    <w:p w:rsidR="00000000" w:rsidRDefault="00D304CF">
      <w:pPr>
        <w:spacing w:line="288" w:lineRule="auto"/>
        <w:jc w:val="center"/>
        <w:rPr>
          <w:rFonts w:eastAsia="Times New Roman"/>
          <w:sz w:val="20"/>
          <w:szCs w:val="20"/>
        </w:rPr>
      </w:pPr>
    </w:p>
    <w:p w:rsidR="00000000" w:rsidRDefault="00D304CF">
      <w:pPr>
        <w:spacing w:line="288" w:lineRule="auto"/>
        <w:rPr>
          <w:rFonts w:eastAsia="Times New Roman"/>
          <w:sz w:val="20"/>
          <w:szCs w:val="20"/>
        </w:rPr>
      </w:pPr>
      <w:r>
        <w:rPr>
          <w:rFonts w:ascii="inherit" w:eastAsia="Times New Roman" w:hAnsi="inherit"/>
          <w:sz w:val="20"/>
          <w:szCs w:val="20"/>
        </w:rPr>
        <w:t>Operating lease payments include</w:t>
      </w:r>
      <w:r>
        <w:rPr>
          <w:rFonts w:ascii="inherit" w:eastAsia="Times New Roman" w:hAnsi="inherit"/>
          <w:sz w:val="20"/>
          <w:szCs w:val="20"/>
        </w:rPr>
        <w:t xml:space="preserve"> </w:t>
      </w:r>
      <w:r>
        <w:rPr>
          <w:rFonts w:ascii="inherit" w:eastAsia="Times New Roman" w:hAnsi="inherit"/>
          <w:sz w:val="20"/>
          <w:szCs w:val="20"/>
        </w:rPr>
        <w:t>$92.3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options to extend lease terms that are reasonably certain of being exercised and exclude</w:t>
      </w:r>
      <w:r>
        <w:rPr>
          <w:rFonts w:ascii="inherit" w:eastAsia="Times New Roman" w:hAnsi="inherit"/>
          <w:sz w:val="20"/>
          <w:szCs w:val="20"/>
        </w:rPr>
        <w:t xml:space="preserve"> </w:t>
      </w:r>
      <w:r>
        <w:rPr>
          <w:rFonts w:ascii="inherit" w:eastAsia="Times New Roman" w:hAnsi="inherit"/>
          <w:sz w:val="20"/>
          <w:szCs w:val="20"/>
        </w:rPr>
        <w:t>$10.7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legally binding minimum lease payments for leases signed but not yet commenced.</w:t>
      </w:r>
    </w:p>
    <w:p w:rsidR="00000000" w:rsidRDefault="00D304CF">
      <w:pPr>
        <w:spacing w:line="288" w:lineRule="auto"/>
        <w:rPr>
          <w:rFonts w:eastAsia="Times New Roman"/>
          <w:sz w:val="20"/>
          <w:szCs w:val="20"/>
        </w:rPr>
      </w:pPr>
    </w:p>
    <w:p w:rsidR="00000000" w:rsidRDefault="00D304CF">
      <w:pPr>
        <w:spacing w:line="288" w:lineRule="auto"/>
        <w:rPr>
          <w:rFonts w:eastAsia="Times New Roman"/>
          <w:sz w:val="20"/>
          <w:szCs w:val="20"/>
        </w:rPr>
      </w:pPr>
      <w:r>
        <w:rPr>
          <w:rFonts w:ascii="inherit" w:eastAsia="Times New Roman" w:hAnsi="inherit"/>
          <w:sz w:val="20"/>
          <w:szCs w:val="20"/>
        </w:rPr>
        <w:t>Lease term and discount rate for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April 2, 2019</w:t>
      </w:r>
      <w:r>
        <w:rPr>
          <w:rFonts w:ascii="inherit" w:eastAsia="Times New Roman" w:hAnsi="inherit"/>
          <w:sz w:val="20"/>
          <w:szCs w:val="20"/>
        </w:rPr>
        <w:t xml:space="preserve"> </w:t>
      </w:r>
      <w:r>
        <w:rPr>
          <w:rFonts w:ascii="inherit" w:eastAsia="Times New Roman" w:hAnsi="inherit"/>
          <w:sz w:val="20"/>
          <w:szCs w:val="20"/>
        </w:rPr>
        <w:t>are as follows:</w:t>
      </w:r>
    </w:p>
    <w:tbl>
      <w:tblPr>
        <w:tblW w:w="5000" w:type="pct"/>
        <w:jc w:val="center"/>
        <w:tblCellMar>
          <w:left w:w="0" w:type="dxa"/>
          <w:right w:w="0" w:type="dxa"/>
        </w:tblCellMar>
        <w:tblLook w:val="04A0" w:firstRow="1" w:lastRow="0" w:firstColumn="1" w:lastColumn="0" w:noHBand="0" w:noVBand="1"/>
      </w:tblPr>
      <w:tblGrid>
        <w:gridCol w:w="6582"/>
        <w:gridCol w:w="1516"/>
        <w:gridCol w:w="208"/>
      </w:tblGrid>
      <w:tr w:rsidR="00000000">
        <w:trPr>
          <w:divId w:val="2046757459"/>
          <w:jc w:val="center"/>
        </w:trPr>
        <w:tc>
          <w:tcPr>
            <w:tcW w:w="0" w:type="auto"/>
            <w:gridSpan w:val="3"/>
            <w:vAlign w:val="center"/>
            <w:hideMark/>
          </w:tcPr>
          <w:p w:rsidR="00000000" w:rsidRDefault="00D304CF">
            <w:pPr>
              <w:spacing w:line="288" w:lineRule="auto"/>
              <w:rPr>
                <w:rFonts w:eastAsia="Times New Roman"/>
                <w:sz w:val="20"/>
                <w:szCs w:val="20"/>
              </w:rPr>
            </w:pPr>
          </w:p>
        </w:tc>
      </w:tr>
      <w:tr w:rsidR="00000000">
        <w:trPr>
          <w:divId w:val="2046757459"/>
          <w:jc w:val="center"/>
        </w:trPr>
        <w:tc>
          <w:tcPr>
            <w:tcW w:w="4000" w:type="pct"/>
            <w:vAlign w:val="center"/>
            <w:hideMark/>
          </w:tcPr>
          <w:p w:rsidR="00000000" w:rsidRDefault="00D304CF">
            <w:pPr>
              <w:rPr>
                <w:rFonts w:eastAsia="Times New Roman"/>
                <w:sz w:val="20"/>
                <w:szCs w:val="20"/>
              </w:rPr>
            </w:pPr>
          </w:p>
        </w:tc>
        <w:tc>
          <w:tcPr>
            <w:tcW w:w="9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2046757459"/>
          <w:jc w:val="center"/>
        </w:trPr>
        <w:tc>
          <w:tcPr>
            <w:tcW w:w="0" w:type="auto"/>
            <w:tcMar>
              <w:top w:w="30" w:type="dxa"/>
              <w:left w:w="30" w:type="dxa"/>
              <w:bottom w:w="30" w:type="dxa"/>
              <w:right w:w="30" w:type="dxa"/>
            </w:tcMar>
            <w:vAlign w:val="bottom"/>
            <w:hideMark/>
          </w:tcPr>
          <w:p w:rsidR="00000000" w:rsidRDefault="00D304CF">
            <w:pPr>
              <w:divId w:val="16752973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2046757459"/>
          <w:jc w:val="center"/>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Weighted average remaining lease term (years):</w:t>
            </w:r>
          </w:p>
        </w:tc>
        <w:tc>
          <w:tcPr>
            <w:tcW w:w="0" w:type="auto"/>
            <w:gridSpan w:val="2"/>
            <w:tcMar>
              <w:top w:w="30" w:type="dxa"/>
              <w:left w:w="30" w:type="dxa"/>
              <w:bottom w:w="30" w:type="dxa"/>
              <w:right w:w="30" w:type="dxa"/>
            </w:tcMar>
            <w:vAlign w:val="bottom"/>
            <w:hideMark/>
          </w:tcPr>
          <w:p w:rsidR="00000000" w:rsidRDefault="00D304CF">
            <w:pPr>
              <w:divId w:val="1631327485"/>
              <w:rPr>
                <w:rFonts w:eastAsia="Times New Roman"/>
                <w:sz w:val="20"/>
                <w:szCs w:val="20"/>
              </w:rPr>
            </w:pPr>
            <w:r>
              <w:rPr>
                <w:rFonts w:ascii="inherit" w:eastAsia="Times New Roman" w:hAnsi="inherit"/>
                <w:sz w:val="20"/>
                <w:szCs w:val="20"/>
              </w:rPr>
              <w:t> </w:t>
            </w:r>
          </w:p>
        </w:tc>
      </w:tr>
      <w:tr w:rsidR="00000000">
        <w:trPr>
          <w:divId w:val="2046757459"/>
          <w:jc w:val="center"/>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9.4</w:t>
            </w:r>
          </w:p>
        </w:tc>
        <w:tc>
          <w:tcPr>
            <w:tcW w:w="0" w:type="auto"/>
            <w:shd w:val="clear" w:color="auto" w:fill="CCEEFF"/>
            <w:vAlign w:val="bottom"/>
            <w:hideMark/>
          </w:tcPr>
          <w:p w:rsidR="00000000" w:rsidRDefault="00D304CF">
            <w:pPr>
              <w:rPr>
                <w:rFonts w:eastAsia="Times New Roman"/>
                <w:sz w:val="20"/>
                <w:szCs w:val="20"/>
              </w:rPr>
            </w:pPr>
          </w:p>
        </w:tc>
      </w:tr>
      <w:tr w:rsidR="00000000">
        <w:trPr>
          <w:divId w:val="2046757459"/>
          <w:jc w:val="center"/>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2.2</w:t>
            </w:r>
          </w:p>
        </w:tc>
        <w:tc>
          <w:tcPr>
            <w:tcW w:w="0" w:type="auto"/>
            <w:vAlign w:val="bottom"/>
            <w:hideMark/>
          </w:tcPr>
          <w:p w:rsidR="00000000" w:rsidRDefault="00D304CF">
            <w:pPr>
              <w:rPr>
                <w:rFonts w:eastAsia="Times New Roman"/>
                <w:sz w:val="20"/>
                <w:szCs w:val="20"/>
              </w:rPr>
            </w:pPr>
          </w:p>
        </w:tc>
      </w:tr>
      <w:tr w:rsidR="00000000">
        <w:trPr>
          <w:divId w:val="2046757459"/>
          <w:jc w:val="center"/>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Weighted average discount rate:</w:t>
            </w:r>
          </w:p>
        </w:tc>
        <w:tc>
          <w:tcPr>
            <w:tcW w:w="0" w:type="auto"/>
            <w:gridSpan w:val="2"/>
            <w:shd w:val="clear" w:color="auto" w:fill="CCEEFF"/>
            <w:tcMar>
              <w:top w:w="30" w:type="dxa"/>
              <w:left w:w="30" w:type="dxa"/>
              <w:bottom w:w="30" w:type="dxa"/>
              <w:right w:w="30" w:type="dxa"/>
            </w:tcMar>
            <w:vAlign w:val="bottom"/>
            <w:hideMark/>
          </w:tcPr>
          <w:p w:rsidR="00000000" w:rsidRDefault="00D304CF">
            <w:pPr>
              <w:divId w:val="1255627700"/>
              <w:rPr>
                <w:rFonts w:eastAsia="Times New Roman"/>
                <w:sz w:val="20"/>
                <w:szCs w:val="20"/>
              </w:rPr>
            </w:pPr>
            <w:r>
              <w:rPr>
                <w:rFonts w:ascii="inherit" w:eastAsia="Times New Roman" w:hAnsi="inherit"/>
                <w:sz w:val="20"/>
                <w:szCs w:val="20"/>
              </w:rPr>
              <w:t> </w:t>
            </w:r>
          </w:p>
        </w:tc>
      </w:tr>
      <w:tr w:rsidR="00000000">
        <w:trPr>
          <w:divId w:val="2046757459"/>
          <w:jc w:val="center"/>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8.66</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2046757459"/>
          <w:jc w:val="center"/>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7.11</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bl>
    <w:p w:rsidR="00000000" w:rsidRDefault="00D304CF">
      <w:pPr>
        <w:spacing w:line="288" w:lineRule="auto"/>
        <w:rPr>
          <w:rFonts w:eastAsia="Times New Roman"/>
          <w:sz w:val="20"/>
          <w:szCs w:val="20"/>
        </w:rPr>
      </w:pPr>
    </w:p>
    <w:p w:rsidR="00000000" w:rsidRDefault="00D304CF">
      <w:pPr>
        <w:spacing w:line="288" w:lineRule="auto"/>
        <w:rPr>
          <w:rFonts w:eastAsia="Times New Roman"/>
          <w:sz w:val="20"/>
          <w:szCs w:val="20"/>
        </w:rPr>
      </w:pPr>
      <w:r>
        <w:rPr>
          <w:rFonts w:ascii="inherit" w:eastAsia="Times New Roman" w:hAnsi="inherit"/>
          <w:sz w:val="20"/>
          <w:szCs w:val="20"/>
        </w:rPr>
        <w:t>Supplemental disclosures of cash flow information related to leases for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April 2, 2019</w:t>
      </w:r>
      <w:r>
        <w:rPr>
          <w:rFonts w:ascii="inherit" w:eastAsia="Times New Roman" w:hAnsi="inherit"/>
          <w:sz w:val="20"/>
          <w:szCs w:val="20"/>
        </w:rPr>
        <w:t xml:space="preserve"> </w:t>
      </w:r>
      <w:r>
        <w:rPr>
          <w:rFonts w:ascii="inherit" w:eastAsia="Times New Roman" w:hAnsi="inherit"/>
          <w:sz w:val="20"/>
          <w:szCs w:val="20"/>
        </w:rPr>
        <w:t>are as follows (in thousands):</w:t>
      </w:r>
    </w:p>
    <w:tbl>
      <w:tblPr>
        <w:tblW w:w="5000" w:type="pct"/>
        <w:jc w:val="center"/>
        <w:tblCellMar>
          <w:left w:w="0" w:type="dxa"/>
          <w:right w:w="0" w:type="dxa"/>
        </w:tblCellMar>
        <w:tblLook w:val="04A0" w:firstRow="1" w:lastRow="0" w:firstColumn="1" w:lastColumn="0" w:noHBand="0" w:noVBand="1"/>
      </w:tblPr>
      <w:tblGrid>
        <w:gridCol w:w="6538"/>
        <w:gridCol w:w="105"/>
        <w:gridCol w:w="132"/>
        <w:gridCol w:w="1471"/>
        <w:gridCol w:w="60"/>
      </w:tblGrid>
      <w:tr w:rsidR="00000000">
        <w:trPr>
          <w:divId w:val="1214734806"/>
          <w:jc w:val="center"/>
        </w:trPr>
        <w:tc>
          <w:tcPr>
            <w:tcW w:w="0" w:type="auto"/>
            <w:gridSpan w:val="5"/>
            <w:vAlign w:val="center"/>
            <w:hideMark/>
          </w:tcPr>
          <w:p w:rsidR="00000000" w:rsidRDefault="00D304CF">
            <w:pPr>
              <w:spacing w:line="288" w:lineRule="auto"/>
              <w:rPr>
                <w:rFonts w:eastAsia="Times New Roman"/>
                <w:sz w:val="20"/>
                <w:szCs w:val="20"/>
              </w:rPr>
            </w:pPr>
          </w:p>
        </w:tc>
      </w:tr>
      <w:tr w:rsidR="00000000">
        <w:trPr>
          <w:divId w:val="1214734806"/>
          <w:jc w:val="center"/>
        </w:trPr>
        <w:tc>
          <w:tcPr>
            <w:tcW w:w="39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9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1214734806"/>
          <w:jc w:val="center"/>
        </w:trPr>
        <w:tc>
          <w:tcPr>
            <w:tcW w:w="0" w:type="auto"/>
            <w:tcMar>
              <w:top w:w="30" w:type="dxa"/>
              <w:left w:w="30" w:type="dxa"/>
              <w:bottom w:w="30" w:type="dxa"/>
              <w:right w:w="30" w:type="dxa"/>
            </w:tcMar>
            <w:vAlign w:val="bottom"/>
            <w:hideMark/>
          </w:tcPr>
          <w:p w:rsidR="00000000" w:rsidRDefault="00D304CF">
            <w:pPr>
              <w:divId w:val="592320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6538721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r>
      <w:tr w:rsidR="00000000">
        <w:trPr>
          <w:divId w:val="1214734806"/>
          <w:jc w:val="center"/>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Cash paid for lease liabilities:</w:t>
            </w:r>
          </w:p>
        </w:tc>
        <w:tc>
          <w:tcPr>
            <w:tcW w:w="0" w:type="auto"/>
            <w:shd w:val="clear" w:color="auto" w:fill="CCEEFF"/>
            <w:tcMar>
              <w:top w:w="30" w:type="dxa"/>
              <w:left w:w="30" w:type="dxa"/>
              <w:bottom w:w="30" w:type="dxa"/>
              <w:right w:w="30" w:type="dxa"/>
            </w:tcMar>
            <w:vAlign w:val="bottom"/>
            <w:hideMark/>
          </w:tcPr>
          <w:p w:rsidR="00000000" w:rsidRDefault="00D304CF">
            <w:pPr>
              <w:divId w:val="8116808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1934321713"/>
              <w:rPr>
                <w:rFonts w:eastAsia="Times New Roman"/>
                <w:sz w:val="20"/>
                <w:szCs w:val="20"/>
              </w:rPr>
            </w:pPr>
            <w:r>
              <w:rPr>
                <w:rFonts w:ascii="inherit" w:eastAsia="Times New Roman" w:hAnsi="inherit"/>
                <w:sz w:val="20"/>
                <w:szCs w:val="20"/>
              </w:rPr>
              <w:t> </w:t>
            </w:r>
          </w:p>
        </w:tc>
      </w:tr>
      <w:tr w:rsidR="00000000">
        <w:trPr>
          <w:divId w:val="1214734806"/>
          <w:jc w:val="center"/>
        </w:trPr>
        <w:tc>
          <w:tcPr>
            <w:tcW w:w="0" w:type="auto"/>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Operating leases</w:t>
            </w:r>
          </w:p>
        </w:tc>
        <w:tc>
          <w:tcPr>
            <w:tcW w:w="0" w:type="auto"/>
            <w:tcMar>
              <w:top w:w="30" w:type="dxa"/>
              <w:left w:w="30" w:type="dxa"/>
              <w:bottom w:w="30" w:type="dxa"/>
              <w:right w:w="30" w:type="dxa"/>
            </w:tcMar>
            <w:vAlign w:val="bottom"/>
            <w:hideMark/>
          </w:tcPr>
          <w:p w:rsidR="00000000" w:rsidRDefault="00D304CF">
            <w:pPr>
              <w:divId w:val="1471171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10,693</w:t>
            </w:r>
          </w:p>
        </w:tc>
        <w:tc>
          <w:tcPr>
            <w:tcW w:w="0" w:type="auto"/>
            <w:vAlign w:val="bottom"/>
            <w:hideMark/>
          </w:tcPr>
          <w:p w:rsidR="00000000" w:rsidRDefault="00D304CF">
            <w:pPr>
              <w:rPr>
                <w:rFonts w:eastAsia="Times New Roman"/>
                <w:sz w:val="20"/>
                <w:szCs w:val="20"/>
              </w:rPr>
            </w:pPr>
          </w:p>
        </w:tc>
      </w:tr>
      <w:tr w:rsidR="00000000">
        <w:trPr>
          <w:divId w:val="1214734806"/>
          <w:jc w:val="center"/>
        </w:trPr>
        <w:tc>
          <w:tcPr>
            <w:tcW w:w="0" w:type="auto"/>
            <w:shd w:val="clear" w:color="auto" w:fill="CCEEFF"/>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Finance leases</w:t>
            </w:r>
          </w:p>
        </w:tc>
        <w:tc>
          <w:tcPr>
            <w:tcW w:w="0" w:type="auto"/>
            <w:shd w:val="clear" w:color="auto" w:fill="CCEEFF"/>
            <w:tcMar>
              <w:top w:w="30" w:type="dxa"/>
              <w:left w:w="30" w:type="dxa"/>
              <w:bottom w:w="30" w:type="dxa"/>
              <w:right w:w="30" w:type="dxa"/>
            </w:tcMar>
            <w:vAlign w:val="bottom"/>
            <w:hideMark/>
          </w:tcPr>
          <w:p w:rsidR="00000000" w:rsidRDefault="00D304CF">
            <w:pPr>
              <w:divId w:val="1609970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217</w:t>
            </w:r>
          </w:p>
        </w:tc>
        <w:tc>
          <w:tcPr>
            <w:tcW w:w="0" w:type="auto"/>
            <w:shd w:val="clear" w:color="auto" w:fill="CCEEFF"/>
            <w:vAlign w:val="bottom"/>
            <w:hideMark/>
          </w:tcPr>
          <w:p w:rsidR="00000000" w:rsidRDefault="00D304CF">
            <w:pPr>
              <w:rPr>
                <w:rFonts w:eastAsia="Times New Roman"/>
                <w:sz w:val="20"/>
                <w:szCs w:val="20"/>
              </w:rPr>
            </w:pPr>
          </w:p>
        </w:tc>
      </w:tr>
      <w:tr w:rsidR="00000000">
        <w:trPr>
          <w:divId w:val="1214734806"/>
          <w:jc w:val="center"/>
        </w:trPr>
        <w:tc>
          <w:tcPr>
            <w:tcW w:w="0" w:type="auto"/>
            <w:tcMar>
              <w:top w:w="30" w:type="dxa"/>
              <w:left w:w="30" w:type="dxa"/>
              <w:bottom w:w="30" w:type="dxa"/>
              <w:right w:w="30" w:type="dxa"/>
            </w:tcMar>
            <w:vAlign w:val="bottom"/>
            <w:hideMark/>
          </w:tcPr>
          <w:p w:rsidR="00000000" w:rsidRDefault="00D304CF">
            <w:pPr>
              <w:divId w:val="2091266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9239590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10,910</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r>
      <w:tr w:rsidR="00000000">
        <w:trPr>
          <w:divId w:val="1214734806"/>
          <w:jc w:val="center"/>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Right-of-use assets obtained in exchange for new lease liabilities:</w:t>
            </w:r>
          </w:p>
        </w:tc>
        <w:tc>
          <w:tcPr>
            <w:tcW w:w="0" w:type="auto"/>
            <w:shd w:val="clear" w:color="auto" w:fill="CCEEFF"/>
            <w:tcMar>
              <w:top w:w="30" w:type="dxa"/>
              <w:left w:w="30" w:type="dxa"/>
              <w:bottom w:w="30" w:type="dxa"/>
              <w:right w:w="30" w:type="dxa"/>
            </w:tcMar>
            <w:vAlign w:val="bottom"/>
            <w:hideMark/>
          </w:tcPr>
          <w:p w:rsidR="00000000" w:rsidRDefault="00D304CF">
            <w:pPr>
              <w:divId w:val="10384368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300575074"/>
              <w:rPr>
                <w:rFonts w:eastAsia="Times New Roman"/>
                <w:sz w:val="20"/>
                <w:szCs w:val="20"/>
              </w:rPr>
            </w:pPr>
            <w:r>
              <w:rPr>
                <w:rFonts w:ascii="inherit" w:eastAsia="Times New Roman" w:hAnsi="inherit"/>
                <w:sz w:val="20"/>
                <w:szCs w:val="20"/>
              </w:rPr>
              <w:t> </w:t>
            </w:r>
          </w:p>
        </w:tc>
      </w:tr>
      <w:tr w:rsidR="00000000">
        <w:trPr>
          <w:divId w:val="1214734806"/>
          <w:jc w:val="center"/>
        </w:trPr>
        <w:tc>
          <w:tcPr>
            <w:tcW w:w="0" w:type="auto"/>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Operating leases</w:t>
            </w:r>
          </w:p>
        </w:tc>
        <w:tc>
          <w:tcPr>
            <w:tcW w:w="0" w:type="auto"/>
            <w:tcMar>
              <w:top w:w="30" w:type="dxa"/>
              <w:left w:w="30" w:type="dxa"/>
              <w:bottom w:w="30" w:type="dxa"/>
              <w:right w:w="30" w:type="dxa"/>
            </w:tcMar>
            <w:vAlign w:val="bottom"/>
            <w:hideMark/>
          </w:tcPr>
          <w:p w:rsidR="00000000" w:rsidRDefault="00D304CF">
            <w:pPr>
              <w:divId w:val="2056613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3,161</w:t>
            </w:r>
          </w:p>
        </w:tc>
        <w:tc>
          <w:tcPr>
            <w:tcW w:w="0" w:type="auto"/>
            <w:vAlign w:val="bottom"/>
            <w:hideMark/>
          </w:tcPr>
          <w:p w:rsidR="00000000" w:rsidRDefault="00D304CF">
            <w:pPr>
              <w:rPr>
                <w:rFonts w:eastAsia="Times New Roman"/>
                <w:sz w:val="20"/>
                <w:szCs w:val="20"/>
              </w:rPr>
            </w:pPr>
          </w:p>
        </w:tc>
      </w:tr>
      <w:tr w:rsidR="00000000">
        <w:trPr>
          <w:divId w:val="1214734806"/>
          <w:jc w:val="center"/>
        </w:trPr>
        <w:tc>
          <w:tcPr>
            <w:tcW w:w="0" w:type="auto"/>
            <w:shd w:val="clear" w:color="auto" w:fill="CCEEFF"/>
            <w:tcMar>
              <w:top w:w="30" w:type="dxa"/>
              <w:left w:w="18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Finance leases</w:t>
            </w:r>
          </w:p>
        </w:tc>
        <w:tc>
          <w:tcPr>
            <w:tcW w:w="0" w:type="auto"/>
            <w:shd w:val="clear" w:color="auto" w:fill="CCEEFF"/>
            <w:tcMar>
              <w:top w:w="30" w:type="dxa"/>
              <w:left w:w="30" w:type="dxa"/>
              <w:bottom w:w="30" w:type="dxa"/>
              <w:right w:w="30" w:type="dxa"/>
            </w:tcMar>
            <w:vAlign w:val="bottom"/>
            <w:hideMark/>
          </w:tcPr>
          <w:p w:rsidR="00000000" w:rsidRDefault="00D304CF">
            <w:pPr>
              <w:divId w:val="1585651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rsidR="00000000" w:rsidRDefault="00D304CF">
            <w:pPr>
              <w:rPr>
                <w:rFonts w:eastAsia="Times New Roman"/>
                <w:sz w:val="20"/>
                <w:szCs w:val="20"/>
              </w:rPr>
            </w:pPr>
          </w:p>
        </w:tc>
      </w:tr>
      <w:tr w:rsidR="00000000">
        <w:trPr>
          <w:divId w:val="1214734806"/>
          <w:jc w:val="center"/>
        </w:trPr>
        <w:tc>
          <w:tcPr>
            <w:tcW w:w="0" w:type="auto"/>
            <w:tcMar>
              <w:top w:w="30" w:type="dxa"/>
              <w:left w:w="30" w:type="dxa"/>
              <w:bottom w:w="30" w:type="dxa"/>
              <w:right w:w="30" w:type="dxa"/>
            </w:tcMar>
            <w:vAlign w:val="bottom"/>
            <w:hideMark/>
          </w:tcPr>
          <w:p w:rsidR="00000000" w:rsidRDefault="00D304CF">
            <w:pPr>
              <w:divId w:val="1045367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21207617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3,211</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r>
    </w:tbl>
    <w:p w:rsidR="00000000" w:rsidRDefault="00D304CF">
      <w:pPr>
        <w:spacing w:line="288" w:lineRule="auto"/>
        <w:jc w:val="center"/>
        <w:rPr>
          <w:rFonts w:eastAsia="Times New Roman"/>
          <w:sz w:val="20"/>
          <w:szCs w:val="20"/>
        </w:rPr>
      </w:pPr>
    </w:p>
    <w:p w:rsidR="00000000" w:rsidRDefault="00D304CF">
      <w:pPr>
        <w:spacing w:line="288" w:lineRule="auto"/>
        <w:rPr>
          <w:rFonts w:eastAsia="Times New Roman"/>
          <w:sz w:val="20"/>
          <w:szCs w:val="20"/>
        </w:rPr>
      </w:pPr>
    </w:p>
    <w:p w:rsidR="00000000" w:rsidRDefault="00D304CF">
      <w:pPr>
        <w:divId w:val="1740902847"/>
        <w:rPr>
          <w:rFonts w:eastAsia="Times New Roman"/>
          <w:sz w:val="20"/>
          <w:szCs w:val="20"/>
        </w:rPr>
      </w:pPr>
    </w:p>
    <w:p w:rsidR="00000000" w:rsidRDefault="00D304CF">
      <w:pPr>
        <w:spacing w:line="288" w:lineRule="auto"/>
        <w:jc w:val="center"/>
        <w:divId w:val="1350987027"/>
        <w:rPr>
          <w:rFonts w:eastAsia="Times New Roman"/>
          <w:sz w:val="20"/>
          <w:szCs w:val="20"/>
        </w:rPr>
      </w:pPr>
      <w:r>
        <w:rPr>
          <w:rFonts w:ascii="inherit" w:eastAsia="Times New Roman" w:hAnsi="inherit"/>
          <w:sz w:val="20"/>
          <w:szCs w:val="20"/>
        </w:rPr>
        <w:t>14</w:t>
      </w:r>
    </w:p>
    <w:p w:rsidR="00000000" w:rsidRDefault="00D304CF">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D304CF">
      <w:pPr>
        <w:spacing w:line="288" w:lineRule="auto"/>
        <w:divId w:val="224608664"/>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288170299"/>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Supplemental Disclosures to Condensed Consolidated Statements of Cash Flows</w:t>
      </w:r>
    </w:p>
    <w:p w:rsidR="00000000" w:rsidRDefault="00D304CF">
      <w:pPr>
        <w:spacing w:line="288" w:lineRule="auto"/>
        <w:jc w:val="both"/>
        <w:rPr>
          <w:rFonts w:eastAsia="Times New Roman"/>
          <w:sz w:val="20"/>
          <w:szCs w:val="20"/>
        </w:rPr>
      </w:pPr>
      <w:r>
        <w:rPr>
          <w:rFonts w:ascii="inherit" w:eastAsia="Times New Roman" w:hAnsi="inherit"/>
          <w:sz w:val="20"/>
          <w:szCs w:val="20"/>
        </w:rPr>
        <w:t>The following table presents the supplemental disclosures to the Condensed Consolidated Statements of Cash Flows for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April 2,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April 3, 2018</w:t>
      </w:r>
      <w:r>
        <w:rPr>
          <w:rFonts w:ascii="inherit" w:eastAsia="Times New Roman" w:hAnsi="inherit"/>
          <w:sz w:val="20"/>
          <w:szCs w:val="20"/>
        </w:rPr>
        <w:t xml:space="preserve"> </w:t>
      </w:r>
      <w:r>
        <w:rPr>
          <w:rFonts w:ascii="inherit" w:eastAsia="Times New Roman" w:hAnsi="inherit"/>
          <w:sz w:val="20"/>
          <w:szCs w:val="20"/>
        </w:rPr>
        <w:t>(in tho</w:t>
      </w:r>
      <w:r>
        <w:rPr>
          <w:rFonts w:ascii="inherit" w:eastAsia="Times New Roman" w:hAnsi="inherit"/>
          <w:sz w:val="20"/>
          <w:szCs w:val="20"/>
        </w:rPr>
        <w:t>usands):</w:t>
      </w:r>
    </w:p>
    <w:tbl>
      <w:tblPr>
        <w:tblW w:w="5000" w:type="pct"/>
        <w:tblCellMar>
          <w:left w:w="0" w:type="dxa"/>
          <w:right w:w="0" w:type="dxa"/>
        </w:tblCellMar>
        <w:tblLook w:val="04A0" w:firstRow="1" w:lastRow="0" w:firstColumn="1" w:lastColumn="0" w:noHBand="0" w:noVBand="1"/>
      </w:tblPr>
      <w:tblGrid>
        <w:gridCol w:w="5418"/>
        <w:gridCol w:w="105"/>
        <w:gridCol w:w="133"/>
        <w:gridCol w:w="1099"/>
        <w:gridCol w:w="107"/>
        <w:gridCol w:w="105"/>
        <w:gridCol w:w="132"/>
        <w:gridCol w:w="1100"/>
        <w:gridCol w:w="107"/>
      </w:tblGrid>
      <w:tr w:rsidR="00000000">
        <w:trPr>
          <w:divId w:val="1934632402"/>
        </w:trPr>
        <w:tc>
          <w:tcPr>
            <w:tcW w:w="0" w:type="auto"/>
            <w:gridSpan w:val="9"/>
            <w:vAlign w:val="center"/>
            <w:hideMark/>
          </w:tcPr>
          <w:p w:rsidR="00000000" w:rsidRDefault="00D304CF">
            <w:pPr>
              <w:spacing w:line="288" w:lineRule="auto"/>
              <w:jc w:val="both"/>
              <w:rPr>
                <w:rFonts w:eastAsia="Times New Roman"/>
                <w:sz w:val="20"/>
                <w:szCs w:val="20"/>
              </w:rPr>
            </w:pPr>
          </w:p>
        </w:tc>
      </w:tr>
      <w:tr w:rsidR="00000000">
        <w:trPr>
          <w:divId w:val="1934632402"/>
        </w:trPr>
        <w:tc>
          <w:tcPr>
            <w:tcW w:w="33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7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7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1934632402"/>
        </w:trPr>
        <w:tc>
          <w:tcPr>
            <w:tcW w:w="0" w:type="auto"/>
            <w:tcMar>
              <w:top w:w="30" w:type="dxa"/>
              <w:left w:w="30" w:type="dxa"/>
              <w:bottom w:w="30" w:type="dxa"/>
              <w:right w:w="30" w:type="dxa"/>
            </w:tcMar>
            <w:vAlign w:val="bottom"/>
            <w:hideMark/>
          </w:tcPr>
          <w:p w:rsidR="00000000" w:rsidRDefault="00D304CF">
            <w:pPr>
              <w:divId w:val="1914196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8979766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304CF">
            <w:pPr>
              <w:divId w:val="9443093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934632402"/>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Interest paid (net of amounts capitalized)</w:t>
            </w:r>
          </w:p>
        </w:tc>
        <w:tc>
          <w:tcPr>
            <w:tcW w:w="0" w:type="auto"/>
            <w:shd w:val="clear" w:color="auto" w:fill="CCEEFF"/>
            <w:tcMar>
              <w:top w:w="30" w:type="dxa"/>
              <w:left w:w="30" w:type="dxa"/>
              <w:bottom w:w="30" w:type="dxa"/>
              <w:right w:w="30" w:type="dxa"/>
            </w:tcMar>
            <w:vAlign w:val="bottom"/>
            <w:hideMark/>
          </w:tcPr>
          <w:p w:rsidR="00000000" w:rsidRDefault="00D304CF">
            <w:pPr>
              <w:divId w:val="12457962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713</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4581864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1,315</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1934632402"/>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Income taxes paid</w:t>
            </w:r>
          </w:p>
        </w:tc>
        <w:tc>
          <w:tcPr>
            <w:tcW w:w="0" w:type="auto"/>
            <w:tcMar>
              <w:top w:w="30" w:type="dxa"/>
              <w:left w:w="30" w:type="dxa"/>
              <w:bottom w:w="30" w:type="dxa"/>
              <w:right w:w="30" w:type="dxa"/>
            </w:tcMar>
            <w:vAlign w:val="bottom"/>
            <w:hideMark/>
          </w:tcPr>
          <w:p w:rsidR="00000000" w:rsidRDefault="00D304CF">
            <w:pPr>
              <w:divId w:val="853109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6</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597174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29</w:t>
            </w:r>
          </w:p>
        </w:tc>
        <w:tc>
          <w:tcPr>
            <w:tcW w:w="0" w:type="auto"/>
            <w:vAlign w:val="bottom"/>
            <w:hideMark/>
          </w:tcPr>
          <w:p w:rsidR="00000000" w:rsidRDefault="00D304CF">
            <w:pPr>
              <w:rPr>
                <w:rFonts w:eastAsia="Times New Roman"/>
                <w:sz w:val="20"/>
                <w:szCs w:val="20"/>
              </w:rPr>
            </w:pPr>
          </w:p>
        </w:tc>
      </w:tr>
      <w:tr w:rsidR="00000000">
        <w:trPr>
          <w:divId w:val="1934632402"/>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Changes in purchases of property and equipment accrued in accounts payable, net</w:t>
            </w:r>
          </w:p>
        </w:tc>
        <w:tc>
          <w:tcPr>
            <w:tcW w:w="0" w:type="auto"/>
            <w:shd w:val="clear" w:color="auto" w:fill="CCEEFF"/>
            <w:tcMar>
              <w:top w:w="30" w:type="dxa"/>
              <w:left w:w="30" w:type="dxa"/>
              <w:bottom w:w="30" w:type="dxa"/>
              <w:right w:w="30" w:type="dxa"/>
            </w:tcMar>
            <w:vAlign w:val="bottom"/>
            <w:hideMark/>
          </w:tcPr>
          <w:p w:rsidR="00000000" w:rsidRDefault="00D304CF">
            <w:pPr>
              <w:divId w:val="16197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(68</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851379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(1,753</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bl>
    <w:p w:rsidR="00000000" w:rsidRDefault="00D304CF">
      <w:pPr>
        <w:spacing w:line="288" w:lineRule="auto"/>
        <w:divId w:val="2105612630"/>
        <w:rPr>
          <w:rFonts w:eastAsia="Times New Roman"/>
          <w:sz w:val="20"/>
          <w:szCs w:val="20"/>
        </w:rPr>
      </w:pPr>
    </w:p>
    <w:p w:rsidR="00000000" w:rsidRDefault="00D304CF">
      <w:pPr>
        <w:spacing w:line="288" w:lineRule="auto"/>
        <w:divId w:val="134681754"/>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11.</w:t>
      </w:r>
      <w:r>
        <w:rPr>
          <w:rFonts w:ascii="inherit" w:eastAsia="Times New Roman" w:hAnsi="inherit"/>
          <w:b/>
          <w:bCs/>
          <w:sz w:val="20"/>
          <w:szCs w:val="20"/>
        </w:rPr>
        <w:t xml:space="preserve"> </w:t>
      </w:r>
      <w:r>
        <w:rPr>
          <w:rFonts w:ascii="inherit" w:eastAsia="Times New Roman" w:hAnsi="inherit"/>
          <w:b/>
          <w:bCs/>
          <w:sz w:val="20"/>
          <w:szCs w:val="20"/>
        </w:rPr>
        <w:t>Revenue Recognition</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Revenue</w:t>
      </w:r>
    </w:p>
    <w:p w:rsidR="00000000" w:rsidRDefault="00D304CF">
      <w:pPr>
        <w:spacing w:line="288" w:lineRule="auto"/>
        <w:jc w:val="both"/>
        <w:rPr>
          <w:rFonts w:eastAsia="Times New Roman"/>
          <w:sz w:val="20"/>
          <w:szCs w:val="20"/>
        </w:rPr>
      </w:pPr>
      <w:r>
        <w:rPr>
          <w:rFonts w:ascii="inherit" w:eastAsia="Times New Roman" w:hAnsi="inherit"/>
          <w:sz w:val="20"/>
          <w:szCs w:val="20"/>
        </w:rPr>
        <w:t>Revenue consists of sales from restaurant operations, franchise royalties and fees, and sublease income. Revenue from the operation of company-owned restaurants are recognized when sales occur. The Company reports revenue net of sales and use taxes collect</w:t>
      </w:r>
      <w:r>
        <w:rPr>
          <w:rFonts w:ascii="inherit" w:eastAsia="Times New Roman" w:hAnsi="inherit"/>
          <w:sz w:val="20"/>
          <w:szCs w:val="20"/>
        </w:rPr>
        <w:t>ed from customers and remitted to governmental taxing authorities.</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Gift Cards</w:t>
      </w:r>
    </w:p>
    <w:p w:rsidR="00000000" w:rsidRDefault="00D304CF">
      <w:pPr>
        <w:spacing w:line="288" w:lineRule="auto"/>
        <w:jc w:val="both"/>
        <w:rPr>
          <w:rFonts w:eastAsia="Times New Roman"/>
          <w:sz w:val="20"/>
          <w:szCs w:val="20"/>
        </w:rPr>
      </w:pPr>
      <w:r>
        <w:rPr>
          <w:rFonts w:ascii="inherit" w:eastAsia="Times New Roman" w:hAnsi="inherit"/>
          <w:sz w:val="20"/>
          <w:szCs w:val="20"/>
        </w:rPr>
        <w:t>The Company sells gift cards which do not have an expiration date, and it does not deduct non-usage fees from outstanding gift card balances. The Company recognizes revenue from</w:t>
      </w:r>
      <w:r>
        <w:rPr>
          <w:rFonts w:ascii="inherit" w:eastAsia="Times New Roman" w:hAnsi="inherit"/>
          <w:sz w:val="20"/>
          <w:szCs w:val="20"/>
        </w:rPr>
        <w:t xml:space="preserve"> gift cards when the gift card is redeemed by the customer or the Company determines the likelihood of the gift card being redeemed by the customer is remote (“gift card breakage”). The determination of the gift card breakage rate is based upon Company-spe</w:t>
      </w:r>
      <w:r>
        <w:rPr>
          <w:rFonts w:ascii="inherit" w:eastAsia="Times New Roman" w:hAnsi="inherit"/>
          <w:sz w:val="20"/>
          <w:szCs w:val="20"/>
        </w:rPr>
        <w:t>cific historical redemption patterns. The Company has determined that approximately</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of gift cards will not be redeemed and recognizes gift card breakage ratably over the estimated redemption period of the gift card, which is approximately</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months. Gif</w:t>
      </w:r>
      <w:r>
        <w:rPr>
          <w:rFonts w:ascii="inherit" w:eastAsia="Times New Roman" w:hAnsi="inherit"/>
          <w:sz w:val="20"/>
          <w:szCs w:val="20"/>
        </w:rPr>
        <w:t>t card liability balances are typically highest at the end of each calendar year following increased gift card purchases during the holiday season.</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April 2,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January 1, 2019, the current portion of the gift card liability,</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 respectively, is included in accrued expenses and other current liabilities, and the long-term portion,</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 respectively, is included in other long-term liabilities in the Consolidated Balance Sheets.</w:t>
      </w:r>
    </w:p>
    <w:p w:rsidR="00000000" w:rsidRDefault="00D304CF">
      <w:pPr>
        <w:spacing w:line="288" w:lineRule="auto"/>
        <w:jc w:val="both"/>
        <w:rPr>
          <w:rFonts w:eastAsia="Times New Roman"/>
          <w:sz w:val="20"/>
          <w:szCs w:val="20"/>
        </w:rPr>
      </w:pPr>
      <w:r>
        <w:rPr>
          <w:rFonts w:ascii="inherit" w:eastAsia="Times New Roman" w:hAnsi="inherit"/>
          <w:sz w:val="20"/>
          <w:szCs w:val="20"/>
        </w:rPr>
        <w:t>Revenue recogni</w:t>
      </w:r>
      <w:r>
        <w:rPr>
          <w:rFonts w:ascii="inherit" w:eastAsia="Times New Roman" w:hAnsi="inherit"/>
          <w:sz w:val="20"/>
          <w:szCs w:val="20"/>
        </w:rPr>
        <w:t>zed in the Condensed Consolidated Statements of Operations for the redemption of gift cards was</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both the first quarters of 2019 and 2018.</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Franchise Fees</w:t>
      </w:r>
    </w:p>
    <w:p w:rsidR="00000000" w:rsidRDefault="00D304CF">
      <w:pPr>
        <w:spacing w:line="288" w:lineRule="auto"/>
        <w:jc w:val="both"/>
        <w:rPr>
          <w:rFonts w:eastAsia="Times New Roman"/>
          <w:sz w:val="20"/>
          <w:szCs w:val="20"/>
        </w:rPr>
      </w:pPr>
      <w:r>
        <w:rPr>
          <w:rFonts w:ascii="inherit" w:eastAsia="Times New Roman" w:hAnsi="inherit"/>
          <w:sz w:val="20"/>
          <w:szCs w:val="20"/>
        </w:rPr>
        <w:t>Royalties from franchise restaurants are based on a percentage of restaurant reven</w:t>
      </w:r>
      <w:r>
        <w:rPr>
          <w:rFonts w:ascii="inherit" w:eastAsia="Times New Roman" w:hAnsi="inherit"/>
          <w:sz w:val="20"/>
          <w:szCs w:val="20"/>
        </w:rPr>
        <w:t>ues and are recognized in the period the related franchised restaurants’</w:t>
      </w:r>
      <w:r>
        <w:rPr>
          <w:rFonts w:ascii="inherit" w:eastAsia="Times New Roman" w:hAnsi="inherit"/>
          <w:sz w:val="20"/>
          <w:szCs w:val="20"/>
        </w:rPr>
        <w:t xml:space="preserve"> </w:t>
      </w:r>
      <w:r>
        <w:rPr>
          <w:rFonts w:ascii="inherit" w:eastAsia="Times New Roman" w:hAnsi="inherit"/>
          <w:sz w:val="20"/>
          <w:szCs w:val="20"/>
        </w:rPr>
        <w:t>sales occur. Development fees and franchise fees, portions of which are collected in advance, are nonrefundable and are recognized in income ratably over the term of the related franc</w:t>
      </w:r>
      <w:r>
        <w:rPr>
          <w:rFonts w:ascii="inherit" w:eastAsia="Times New Roman" w:hAnsi="inherit"/>
          <w:sz w:val="20"/>
          <w:szCs w:val="20"/>
        </w:rPr>
        <w:t>hise agreement or recognized upon the termination of the agreement between the Company and the franchisee. The Company has determined that the initial franchise services are not distinct from the continuing rights or services offered during the term of the</w:t>
      </w:r>
      <w:r>
        <w:rPr>
          <w:rFonts w:ascii="inherit" w:eastAsia="Times New Roman" w:hAnsi="inherit"/>
          <w:sz w:val="20"/>
          <w:szCs w:val="20"/>
        </w:rPr>
        <w:t xml:space="preserve"> franchise agreement and should be treated as a single performance obligation; therefore, initial fees received from franchisees are recognized as revenue over the term of each respective franchise agreement, which is typically</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years.</w:t>
      </w:r>
    </w:p>
    <w:p w:rsidR="00000000" w:rsidRDefault="00D304CF">
      <w:pPr>
        <w:spacing w:line="288" w:lineRule="auto"/>
        <w:jc w:val="both"/>
        <w:rPr>
          <w:rFonts w:eastAsia="Times New Roman"/>
          <w:sz w:val="20"/>
          <w:szCs w:val="20"/>
        </w:rPr>
      </w:pPr>
    </w:p>
    <w:p w:rsidR="00000000" w:rsidRDefault="00D304CF">
      <w:pPr>
        <w:spacing w:line="288" w:lineRule="auto"/>
        <w:divId w:val="2030983340"/>
        <w:rPr>
          <w:rFonts w:eastAsia="Times New Roman"/>
          <w:sz w:val="20"/>
          <w:szCs w:val="20"/>
        </w:rPr>
      </w:pPr>
    </w:p>
    <w:p w:rsidR="00000000" w:rsidRDefault="00D304CF">
      <w:pPr>
        <w:divId w:val="1634361543"/>
        <w:rPr>
          <w:rFonts w:eastAsia="Times New Roman"/>
          <w:sz w:val="20"/>
          <w:szCs w:val="20"/>
        </w:rPr>
      </w:pPr>
    </w:p>
    <w:p w:rsidR="00000000" w:rsidRDefault="00D304CF">
      <w:pPr>
        <w:spacing w:line="288" w:lineRule="auto"/>
        <w:jc w:val="center"/>
        <w:divId w:val="1336692192"/>
        <w:rPr>
          <w:rFonts w:eastAsia="Times New Roman"/>
          <w:sz w:val="20"/>
          <w:szCs w:val="20"/>
        </w:rPr>
      </w:pPr>
      <w:r>
        <w:rPr>
          <w:rFonts w:ascii="inherit" w:eastAsia="Times New Roman" w:hAnsi="inherit"/>
          <w:sz w:val="20"/>
          <w:szCs w:val="20"/>
        </w:rPr>
        <w:t>15</w:t>
      </w:r>
    </w:p>
    <w:p w:rsidR="00000000" w:rsidRDefault="00D304CF">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D304CF">
      <w:pPr>
        <w:spacing w:line="288" w:lineRule="auto"/>
        <w:divId w:val="1007513651"/>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35757036"/>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12.</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rsidR="00000000" w:rsidRDefault="00D304CF">
      <w:pPr>
        <w:spacing w:line="288" w:lineRule="auto"/>
        <w:jc w:val="both"/>
        <w:rPr>
          <w:rFonts w:eastAsia="Times New Roman"/>
          <w:sz w:val="20"/>
          <w:szCs w:val="20"/>
        </w:rPr>
      </w:pPr>
      <w:r>
        <w:rPr>
          <w:rFonts w:ascii="inherit" w:eastAsia="Times New Roman" w:hAnsi="inherit"/>
          <w:sz w:val="20"/>
          <w:szCs w:val="20"/>
        </w:rPr>
        <w:t>In the normal course of business, the Company is subject to other proceedings, lawsuits and claims. Such matte</w:t>
      </w:r>
      <w:r>
        <w:rPr>
          <w:rFonts w:ascii="inherit" w:eastAsia="Times New Roman" w:hAnsi="inherit"/>
          <w:sz w:val="20"/>
          <w:szCs w:val="20"/>
        </w:rPr>
        <w:t>rs are subject to many uncertainties, and outcomes are not predictable with assurance. Consequently, the Company is unable to ascertain the ultimate aggregate amount of monetary liability or financial impact with respect to these matters as of</w:t>
      </w:r>
      <w:r>
        <w:rPr>
          <w:rFonts w:ascii="inherit" w:eastAsia="Times New Roman" w:hAnsi="inherit"/>
          <w:sz w:val="20"/>
          <w:szCs w:val="20"/>
        </w:rPr>
        <w:t xml:space="preserve"> </w:t>
      </w:r>
      <w:r>
        <w:rPr>
          <w:rFonts w:ascii="inherit" w:eastAsia="Times New Roman" w:hAnsi="inherit"/>
          <w:sz w:val="20"/>
          <w:szCs w:val="20"/>
        </w:rPr>
        <w:t>April 2, 201</w:t>
      </w:r>
      <w:r>
        <w:rPr>
          <w:rFonts w:ascii="inherit" w:eastAsia="Times New Roman" w:hAnsi="inherit"/>
          <w:sz w:val="20"/>
          <w:szCs w:val="20"/>
        </w:rPr>
        <w:t>9. These matters could affect the operating results of any one financial reporting period when resolved in future periods. The Company believes that an unfavorable outcome with respect to these matters is remote or a potential range of loss is not material</w:t>
      </w:r>
      <w:r>
        <w:rPr>
          <w:rFonts w:ascii="inherit" w:eastAsia="Times New Roman" w:hAnsi="inherit"/>
          <w:sz w:val="20"/>
          <w:szCs w:val="20"/>
        </w:rPr>
        <w:t xml:space="preserve"> to its consolidated financial statements. Significant increases in the number of these claims, or one or more successful claims that result in greater liabilities than the Company currently anticipates, could materially and adversely affect its business, </w:t>
      </w:r>
      <w:r>
        <w:rPr>
          <w:rFonts w:ascii="inherit" w:eastAsia="Times New Roman" w:hAnsi="inherit"/>
          <w:sz w:val="20"/>
          <w:szCs w:val="20"/>
        </w:rPr>
        <w:t>financial condition, results of operations or cash flows.</w:t>
      </w:r>
    </w:p>
    <w:p w:rsidR="00000000" w:rsidRDefault="00D304CF">
      <w:pPr>
        <w:divId w:val="340545558"/>
        <w:rPr>
          <w:rFonts w:eastAsia="Times New Roman"/>
          <w:sz w:val="20"/>
          <w:szCs w:val="20"/>
        </w:rPr>
      </w:pPr>
    </w:p>
    <w:p w:rsidR="00000000" w:rsidRDefault="00D304CF">
      <w:pPr>
        <w:spacing w:line="288" w:lineRule="auto"/>
        <w:jc w:val="center"/>
        <w:divId w:val="1969121670"/>
        <w:rPr>
          <w:rFonts w:eastAsia="Times New Roman"/>
          <w:sz w:val="20"/>
          <w:szCs w:val="20"/>
        </w:rPr>
      </w:pPr>
      <w:r>
        <w:rPr>
          <w:rFonts w:ascii="inherit" w:eastAsia="Times New Roman" w:hAnsi="inherit"/>
          <w:sz w:val="20"/>
          <w:szCs w:val="20"/>
        </w:rPr>
        <w:t>16</w:t>
      </w:r>
    </w:p>
    <w:p w:rsidR="00000000" w:rsidRDefault="00D304CF">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D304CF">
      <w:pPr>
        <w:spacing w:line="288" w:lineRule="auto"/>
        <w:divId w:val="1550720920"/>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393703855"/>
        <w:rPr>
          <w:rFonts w:eastAsia="Times New Roman"/>
          <w:sz w:val="20"/>
          <w:szCs w:val="20"/>
        </w:rPr>
      </w:pPr>
    </w:p>
    <w:p w:rsidR="00000000" w:rsidRDefault="00D304CF">
      <w:pPr>
        <w:spacing w:line="288" w:lineRule="auto"/>
        <w:jc w:val="center"/>
        <w:rPr>
          <w:rFonts w:eastAsia="Times New Roman"/>
          <w:sz w:val="20"/>
          <w:szCs w:val="20"/>
        </w:rPr>
      </w:pPr>
    </w:p>
    <w:p w:rsidR="00000000" w:rsidRDefault="00D304CF">
      <w:pPr>
        <w:spacing w:line="288" w:lineRule="auto"/>
        <w:jc w:val="center"/>
        <w:rPr>
          <w:rFonts w:eastAsia="Times New Roman"/>
          <w:sz w:val="20"/>
          <w:szCs w:val="20"/>
        </w:rPr>
      </w:pPr>
      <w:r>
        <w:rPr>
          <w:rFonts w:ascii="inherit" w:eastAsia="Times New Roman" w:hAnsi="inherit"/>
          <w:b/>
          <w:bCs/>
          <w:sz w:val="20"/>
          <w:szCs w:val="20"/>
        </w:rPr>
        <w:t>NOODLES</w:t>
      </w:r>
      <w:r>
        <w:rPr>
          <w:rFonts w:ascii="inherit" w:eastAsia="Times New Roman" w:hAnsi="inherit"/>
          <w:b/>
          <w:bCs/>
          <w:sz w:val="20"/>
          <w:szCs w:val="20"/>
        </w:rPr>
        <w:t xml:space="preserve"> </w:t>
      </w:r>
      <w:r>
        <w:rPr>
          <w:rFonts w:ascii="inherit" w:eastAsia="Times New Roman" w:hAnsi="inherit"/>
          <w:b/>
          <w:bCs/>
          <w:sz w:val="20"/>
          <w:szCs w:val="20"/>
        </w:rPr>
        <w:t>&amp;</w:t>
      </w:r>
      <w:r>
        <w:rPr>
          <w:rFonts w:ascii="inherit" w:eastAsia="Times New Roman" w:hAnsi="inherit"/>
          <w:b/>
          <w:bCs/>
          <w:sz w:val="20"/>
          <w:szCs w:val="20"/>
        </w:rPr>
        <w:t xml:space="preserve"> </w:t>
      </w:r>
      <w:r>
        <w:rPr>
          <w:rFonts w:ascii="inherit" w:eastAsia="Times New Roman" w:hAnsi="inherit"/>
          <w:b/>
          <w:bCs/>
          <w:sz w:val="20"/>
          <w:szCs w:val="20"/>
        </w:rPr>
        <w:t>COMPANY</w:t>
      </w:r>
    </w:p>
    <w:p w:rsidR="00000000" w:rsidRDefault="00D304CF">
      <w:pPr>
        <w:spacing w:line="288" w:lineRule="auto"/>
        <w:jc w:val="center"/>
        <w:rPr>
          <w:rFonts w:eastAsia="Times New Roman"/>
          <w:sz w:val="20"/>
          <w:szCs w:val="20"/>
        </w:rPr>
      </w:pPr>
      <w:r>
        <w:rPr>
          <w:rFonts w:ascii="inherit" w:eastAsia="Times New Roman" w:hAnsi="inherit"/>
          <w:b/>
          <w:bCs/>
          <w:sz w:val="20"/>
          <w:szCs w:val="20"/>
        </w:rPr>
        <w:t>MANAGEMENT’</w:t>
      </w:r>
      <w:r>
        <w:rPr>
          <w:rFonts w:ascii="inherit" w:eastAsia="Times New Roman" w:hAnsi="inherit"/>
          <w:b/>
          <w:bCs/>
          <w:sz w:val="20"/>
          <w:szCs w:val="20"/>
        </w:rPr>
        <w:t>S DISCUSSION AND ANALYSIS OF</w:t>
      </w:r>
    </w:p>
    <w:p w:rsidR="00000000" w:rsidRDefault="00D304CF">
      <w:pPr>
        <w:spacing w:line="288" w:lineRule="auto"/>
        <w:jc w:val="center"/>
        <w:rPr>
          <w:rFonts w:eastAsia="Times New Roman"/>
          <w:sz w:val="20"/>
          <w:szCs w:val="20"/>
        </w:rPr>
      </w:pPr>
      <w:r>
        <w:rPr>
          <w:rFonts w:ascii="inherit" w:eastAsia="Times New Roman" w:hAnsi="inherit"/>
          <w:b/>
          <w:bCs/>
          <w:sz w:val="20"/>
          <w:szCs w:val="20"/>
        </w:rPr>
        <w:t>FINANCIAL CONDITION AND RESULTS OF OPERATIONS</w:t>
      </w:r>
    </w:p>
    <w:p w:rsidR="00000000" w:rsidRDefault="00D304CF">
      <w:pPr>
        <w:spacing w:line="288" w:lineRule="auto"/>
        <w:rPr>
          <w:rFonts w:eastAsia="Times New Roman"/>
          <w:sz w:val="20"/>
          <w:szCs w:val="20"/>
        </w:rPr>
      </w:pPr>
    </w:p>
    <w:p w:rsidR="00000000" w:rsidRDefault="00D304CF">
      <w:pPr>
        <w:spacing w:line="288" w:lineRule="auto"/>
        <w:rPr>
          <w:rFonts w:eastAsia="Times New Roman"/>
          <w:sz w:val="20"/>
          <w:szCs w:val="20"/>
        </w:rPr>
      </w:pPr>
      <w:r>
        <w:rPr>
          <w:rFonts w:ascii="inherit" w:eastAsia="Times New Roman" w:hAnsi="inherit"/>
          <w:b/>
          <w:bCs/>
          <w:sz w:val="20"/>
          <w:szCs w:val="20"/>
        </w:rPr>
        <w:t>Item 2. Management’s Discussion and Analysis of Financial Condition and Results of Operations</w:t>
      </w:r>
    </w:p>
    <w:p w:rsidR="00000000" w:rsidRDefault="00D304CF">
      <w:pPr>
        <w:spacing w:line="288" w:lineRule="auto"/>
        <w:jc w:val="both"/>
        <w:rPr>
          <w:rFonts w:eastAsia="Times New Roman"/>
          <w:sz w:val="20"/>
          <w:szCs w:val="20"/>
        </w:rPr>
      </w:pPr>
      <w:r>
        <w:rPr>
          <w:rFonts w:ascii="inherit" w:eastAsia="Times New Roman" w:hAnsi="inherit"/>
          <w:i/>
          <w:iCs/>
          <w:sz w:val="20"/>
          <w:szCs w:val="20"/>
        </w:rPr>
        <w:t>Noodles</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Company is a Delaware corporation that was organized in 2002. Noodles</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Com</w:t>
      </w:r>
      <w:r>
        <w:rPr>
          <w:rFonts w:ascii="inherit" w:eastAsia="Times New Roman" w:hAnsi="inherit"/>
          <w:i/>
          <w:iCs/>
          <w:sz w:val="20"/>
          <w:szCs w:val="20"/>
        </w:rPr>
        <w:t>pany and its subsidiaries are sometimes referred to as</w:t>
      </w:r>
      <w:r>
        <w:rPr>
          <w:rFonts w:ascii="inherit" w:eastAsia="Times New Roman" w:hAnsi="inherit"/>
          <w:i/>
          <w:iCs/>
          <w:sz w:val="20"/>
          <w:szCs w:val="20"/>
        </w:rPr>
        <w:t xml:space="preserve"> </w:t>
      </w:r>
      <w:r>
        <w:rPr>
          <w:rFonts w:ascii="inherit" w:eastAsia="Times New Roman" w:hAnsi="inherit"/>
          <w:i/>
          <w:iCs/>
          <w:sz w:val="20"/>
          <w:szCs w:val="20"/>
        </w:rPr>
        <w:t>“we,”</w:t>
      </w:r>
      <w:r>
        <w:rPr>
          <w:rFonts w:ascii="inherit" w:eastAsia="Times New Roman" w:hAnsi="inherit"/>
          <w:i/>
          <w:iCs/>
          <w:sz w:val="20"/>
          <w:szCs w:val="20"/>
        </w:rPr>
        <w:t xml:space="preserve"> </w:t>
      </w:r>
      <w:r>
        <w:rPr>
          <w:rFonts w:ascii="inherit" w:eastAsia="Times New Roman" w:hAnsi="inherit"/>
          <w:i/>
          <w:iCs/>
          <w:sz w:val="20"/>
          <w:szCs w:val="20"/>
        </w:rPr>
        <w:t>“us,”</w:t>
      </w:r>
      <w:r>
        <w:rPr>
          <w:rFonts w:ascii="inherit" w:eastAsia="Times New Roman" w:hAnsi="inherit"/>
          <w:i/>
          <w:iCs/>
          <w:sz w:val="20"/>
          <w:szCs w:val="20"/>
        </w:rPr>
        <w:t xml:space="preserve"> </w:t>
      </w:r>
      <w:r>
        <w:rPr>
          <w:rFonts w:ascii="inherit" w:eastAsia="Times New Roman" w:hAnsi="inherit"/>
          <w:i/>
          <w:iCs/>
          <w:sz w:val="20"/>
          <w:szCs w:val="20"/>
        </w:rPr>
        <w:t>“our”</w:t>
      </w:r>
      <w:r>
        <w:rPr>
          <w:rFonts w:ascii="inherit" w:eastAsia="Times New Roman" w:hAnsi="inherit"/>
          <w:i/>
          <w:iCs/>
          <w:sz w:val="20"/>
          <w:szCs w:val="20"/>
        </w:rPr>
        <w:t xml:space="preserve"> </w:t>
      </w:r>
      <w:r>
        <w:rPr>
          <w:rFonts w:ascii="inherit" w:eastAsia="Times New Roman" w:hAnsi="inherit"/>
          <w:i/>
          <w:iCs/>
          <w:sz w:val="20"/>
          <w:szCs w:val="20"/>
        </w:rPr>
        <w:t>and the</w:t>
      </w:r>
      <w:r>
        <w:rPr>
          <w:rFonts w:ascii="inherit" w:eastAsia="Times New Roman" w:hAnsi="inherit"/>
          <w:i/>
          <w:iCs/>
          <w:sz w:val="20"/>
          <w:szCs w:val="20"/>
        </w:rPr>
        <w:t xml:space="preserve"> </w:t>
      </w:r>
      <w:r>
        <w:rPr>
          <w:rFonts w:ascii="inherit" w:eastAsia="Times New Roman" w:hAnsi="inherit"/>
          <w:i/>
          <w:iCs/>
          <w:sz w:val="20"/>
          <w:szCs w:val="20"/>
        </w:rPr>
        <w:t>“Company”</w:t>
      </w:r>
      <w:r>
        <w:rPr>
          <w:rFonts w:ascii="inherit" w:eastAsia="Times New Roman" w:hAnsi="inherit"/>
          <w:i/>
          <w:iCs/>
          <w:sz w:val="20"/>
          <w:szCs w:val="20"/>
        </w:rPr>
        <w:t xml:space="preserve"> </w:t>
      </w:r>
      <w:r>
        <w:rPr>
          <w:rFonts w:ascii="inherit" w:eastAsia="Times New Roman" w:hAnsi="inherit"/>
          <w:i/>
          <w:iCs/>
          <w:sz w:val="20"/>
          <w:szCs w:val="20"/>
        </w:rPr>
        <w:t>in this report. The following discussion and analysis of our financial condition and results of operations should be read in conjunction with the accompanying unaudi</w:t>
      </w:r>
      <w:r>
        <w:rPr>
          <w:rFonts w:ascii="inherit" w:eastAsia="Times New Roman" w:hAnsi="inherit"/>
          <w:i/>
          <w:iCs/>
          <w:sz w:val="20"/>
          <w:szCs w:val="20"/>
        </w:rPr>
        <w:t>ted condensed consolidated financial statements and related notes in Item 1 and with the audited consolidated financial statements and the related notes included in our Annual Report on Form 10-K for our fiscal year ended</w:t>
      </w:r>
      <w:r>
        <w:rPr>
          <w:rFonts w:ascii="inherit" w:eastAsia="Times New Roman" w:hAnsi="inherit"/>
          <w:i/>
          <w:iCs/>
          <w:sz w:val="20"/>
          <w:szCs w:val="20"/>
        </w:rPr>
        <w:t xml:space="preserve"> </w:t>
      </w:r>
      <w:r>
        <w:rPr>
          <w:rFonts w:ascii="inherit" w:eastAsia="Times New Roman" w:hAnsi="inherit"/>
          <w:i/>
          <w:iCs/>
          <w:sz w:val="20"/>
          <w:szCs w:val="20"/>
        </w:rPr>
        <w:t>January 1, 2019. We operate on a 5</w:t>
      </w:r>
      <w:r>
        <w:rPr>
          <w:rFonts w:ascii="inherit" w:eastAsia="Times New Roman" w:hAnsi="inherit"/>
          <w:i/>
          <w:iCs/>
          <w:sz w:val="20"/>
          <w:szCs w:val="20"/>
        </w:rPr>
        <w:t>2- or 53-week fiscal year ending on the Tuesday closest to December 31. Our fiscal quarters each contain 13 operating weeks, with the exception of the fourth quarter of a 53-week fiscal year, which contains 14 operating weeks. Fiscal years</w:t>
      </w:r>
      <w:r>
        <w:rPr>
          <w:rFonts w:ascii="inherit" w:eastAsia="Times New Roman" w:hAnsi="inherit"/>
          <w:i/>
          <w:iCs/>
          <w:sz w:val="20"/>
          <w:szCs w:val="20"/>
        </w:rPr>
        <w:t xml:space="preserve"> </w:t>
      </w:r>
      <w:r>
        <w:rPr>
          <w:rFonts w:ascii="inherit" w:eastAsia="Times New Roman" w:hAnsi="inherit"/>
          <w:i/>
          <w:iCs/>
          <w:sz w:val="20"/>
          <w:szCs w:val="20"/>
        </w:rPr>
        <w:t>2019</w:t>
      </w:r>
      <w:r>
        <w:rPr>
          <w:rFonts w:ascii="inherit" w:eastAsia="Times New Roman" w:hAnsi="inherit"/>
          <w:i/>
          <w:iCs/>
          <w:sz w:val="20"/>
          <w:szCs w:val="20"/>
        </w:rPr>
        <w:t xml:space="preserve"> </w:t>
      </w:r>
      <w:r>
        <w:rPr>
          <w:rFonts w:ascii="inherit" w:eastAsia="Times New Roman" w:hAnsi="inherit"/>
          <w:i/>
          <w:iCs/>
          <w:sz w:val="20"/>
          <w:szCs w:val="20"/>
        </w:rPr>
        <w:t>and 2018 ea</w:t>
      </w:r>
      <w:r>
        <w:rPr>
          <w:rFonts w:ascii="inherit" w:eastAsia="Times New Roman" w:hAnsi="inherit"/>
          <w:i/>
          <w:iCs/>
          <w:sz w:val="20"/>
          <w:szCs w:val="20"/>
        </w:rPr>
        <w:t>ch contain 52 weeks.    </w:t>
      </w:r>
    </w:p>
    <w:p w:rsidR="00000000" w:rsidRDefault="00D304CF">
      <w:pPr>
        <w:spacing w:line="288" w:lineRule="auto"/>
        <w:rPr>
          <w:rFonts w:eastAsia="Times New Roman"/>
          <w:sz w:val="20"/>
          <w:szCs w:val="20"/>
        </w:rPr>
      </w:pPr>
      <w:r>
        <w:rPr>
          <w:rFonts w:ascii="inherit" w:eastAsia="Times New Roman" w:hAnsi="inherit"/>
          <w:b/>
          <w:bCs/>
          <w:i/>
          <w:iCs/>
          <w:sz w:val="20"/>
          <w:szCs w:val="20"/>
        </w:rPr>
        <w:t>Cautionary Note Regarding Forward-Looking Statements</w:t>
      </w:r>
    </w:p>
    <w:p w:rsidR="00000000" w:rsidRDefault="00D304CF">
      <w:pPr>
        <w:spacing w:line="288" w:lineRule="auto"/>
        <w:jc w:val="both"/>
        <w:rPr>
          <w:rFonts w:eastAsia="Times New Roman"/>
          <w:sz w:val="20"/>
          <w:szCs w:val="20"/>
        </w:rPr>
      </w:pPr>
      <w:r>
        <w:rPr>
          <w:rFonts w:ascii="inherit" w:eastAsia="Times New Roman" w:hAnsi="inherit"/>
          <w:i/>
          <w:iCs/>
          <w:sz w:val="20"/>
          <w:szCs w:val="20"/>
        </w:rPr>
        <w:t>In addition to historical information, this discussion and analysis contains forward-looking statements within the meaning of the Private Securities Litigation Reform Act of 1995</w:t>
      </w:r>
      <w:r>
        <w:rPr>
          <w:rFonts w:ascii="inherit" w:eastAsia="Times New Roman" w:hAnsi="inherit"/>
          <w:i/>
          <w:iCs/>
          <w:sz w:val="20"/>
          <w:szCs w:val="20"/>
        </w:rPr>
        <w:t xml:space="preserve"> that involve risks and uncertainties such as the number of restaurants we intend to open, projected capital expenditures and estimates of our effective tax rates. In some cases, you can identify forward-looking statements by terms such as</w:t>
      </w:r>
      <w:r>
        <w:rPr>
          <w:rFonts w:ascii="inherit" w:eastAsia="Times New Roman" w:hAnsi="inherit"/>
          <w:i/>
          <w:iCs/>
          <w:sz w:val="20"/>
          <w:szCs w:val="20"/>
        </w:rPr>
        <w:t xml:space="preserve"> </w:t>
      </w:r>
      <w:r>
        <w:rPr>
          <w:rFonts w:ascii="inherit" w:eastAsia="Times New Roman" w:hAnsi="inherit"/>
          <w:i/>
          <w:iCs/>
          <w:sz w:val="20"/>
          <w:szCs w:val="20"/>
        </w:rPr>
        <w:t>“may,”</w:t>
      </w:r>
      <w:r>
        <w:rPr>
          <w:rFonts w:ascii="inherit" w:eastAsia="Times New Roman" w:hAnsi="inherit"/>
          <w:i/>
          <w:iCs/>
          <w:sz w:val="20"/>
          <w:szCs w:val="20"/>
        </w:rPr>
        <w:t xml:space="preserve"> </w:t>
      </w:r>
      <w:r>
        <w:rPr>
          <w:rFonts w:ascii="inherit" w:eastAsia="Times New Roman" w:hAnsi="inherit"/>
          <w:i/>
          <w:iCs/>
          <w:sz w:val="20"/>
          <w:szCs w:val="20"/>
        </w:rPr>
        <w:t>“might,”</w:t>
      </w:r>
      <w:r>
        <w:rPr>
          <w:rFonts w:ascii="inherit" w:eastAsia="Times New Roman" w:hAnsi="inherit"/>
          <w:i/>
          <w:iCs/>
          <w:sz w:val="20"/>
          <w:szCs w:val="20"/>
        </w:rPr>
        <w:t xml:space="preserve"> </w:t>
      </w:r>
      <w:r>
        <w:rPr>
          <w:rFonts w:ascii="inherit" w:eastAsia="Times New Roman" w:hAnsi="inherit"/>
          <w:i/>
          <w:iCs/>
          <w:sz w:val="20"/>
          <w:szCs w:val="20"/>
        </w:rPr>
        <w:t>“will,”</w:t>
      </w:r>
      <w:r>
        <w:rPr>
          <w:rFonts w:ascii="inherit" w:eastAsia="Times New Roman" w:hAnsi="inherit"/>
          <w:i/>
          <w:iCs/>
          <w:sz w:val="20"/>
          <w:szCs w:val="20"/>
        </w:rPr>
        <w:t xml:space="preserve"> </w:t>
      </w:r>
      <w:r>
        <w:rPr>
          <w:rFonts w:ascii="inherit" w:eastAsia="Times New Roman" w:hAnsi="inherit"/>
          <w:i/>
          <w:iCs/>
          <w:sz w:val="20"/>
          <w:szCs w:val="20"/>
        </w:rPr>
        <w:t>“objective,”</w:t>
      </w:r>
      <w:r>
        <w:rPr>
          <w:rFonts w:ascii="inherit" w:eastAsia="Times New Roman" w:hAnsi="inherit"/>
          <w:i/>
          <w:iCs/>
          <w:sz w:val="20"/>
          <w:szCs w:val="20"/>
        </w:rPr>
        <w:t xml:space="preserve"> </w:t>
      </w:r>
      <w:r>
        <w:rPr>
          <w:rFonts w:ascii="inherit" w:eastAsia="Times New Roman" w:hAnsi="inherit"/>
          <w:i/>
          <w:iCs/>
          <w:sz w:val="20"/>
          <w:szCs w:val="20"/>
        </w:rPr>
        <w:t>“intend,”</w:t>
      </w:r>
      <w:r>
        <w:rPr>
          <w:rFonts w:ascii="inherit" w:eastAsia="Times New Roman" w:hAnsi="inherit"/>
          <w:i/>
          <w:iCs/>
          <w:sz w:val="20"/>
          <w:szCs w:val="20"/>
        </w:rPr>
        <w:t xml:space="preserve"> </w:t>
      </w:r>
      <w:r>
        <w:rPr>
          <w:rFonts w:ascii="inherit" w:eastAsia="Times New Roman" w:hAnsi="inherit"/>
          <w:i/>
          <w:iCs/>
          <w:sz w:val="20"/>
          <w:szCs w:val="20"/>
        </w:rPr>
        <w:t>“should,”</w:t>
      </w:r>
      <w:r>
        <w:rPr>
          <w:rFonts w:ascii="inherit" w:eastAsia="Times New Roman" w:hAnsi="inherit"/>
          <w:i/>
          <w:iCs/>
          <w:sz w:val="20"/>
          <w:szCs w:val="20"/>
        </w:rPr>
        <w:t xml:space="preserve"> </w:t>
      </w:r>
      <w:r>
        <w:rPr>
          <w:rFonts w:ascii="inherit" w:eastAsia="Times New Roman" w:hAnsi="inherit"/>
          <w:i/>
          <w:iCs/>
          <w:sz w:val="20"/>
          <w:szCs w:val="20"/>
        </w:rPr>
        <w:t>“could,”</w:t>
      </w:r>
      <w:r>
        <w:rPr>
          <w:rFonts w:ascii="inherit" w:eastAsia="Times New Roman" w:hAnsi="inherit"/>
          <w:i/>
          <w:iCs/>
          <w:sz w:val="20"/>
          <w:szCs w:val="20"/>
        </w:rPr>
        <w:t xml:space="preserve"> </w:t>
      </w:r>
      <w:r>
        <w:rPr>
          <w:rFonts w:ascii="inherit" w:eastAsia="Times New Roman" w:hAnsi="inherit"/>
          <w:i/>
          <w:iCs/>
          <w:sz w:val="20"/>
          <w:szCs w:val="20"/>
        </w:rPr>
        <w:t>“can,”</w:t>
      </w:r>
      <w:r>
        <w:rPr>
          <w:rFonts w:ascii="inherit" w:eastAsia="Times New Roman" w:hAnsi="inherit"/>
          <w:i/>
          <w:iCs/>
          <w:sz w:val="20"/>
          <w:szCs w:val="20"/>
        </w:rPr>
        <w:t xml:space="preserve"> </w:t>
      </w:r>
      <w:r>
        <w:rPr>
          <w:rFonts w:ascii="inherit" w:eastAsia="Times New Roman" w:hAnsi="inherit"/>
          <w:i/>
          <w:iCs/>
          <w:sz w:val="20"/>
          <w:szCs w:val="20"/>
        </w:rPr>
        <w:t>“would,”</w:t>
      </w:r>
      <w:r>
        <w:rPr>
          <w:rFonts w:ascii="inherit" w:eastAsia="Times New Roman" w:hAnsi="inherit"/>
          <w:i/>
          <w:iCs/>
          <w:sz w:val="20"/>
          <w:szCs w:val="20"/>
        </w:rPr>
        <w:t xml:space="preserve"> </w:t>
      </w:r>
      <w:r>
        <w:rPr>
          <w:rFonts w:ascii="inherit" w:eastAsia="Times New Roman" w:hAnsi="inherit"/>
          <w:i/>
          <w:iCs/>
          <w:sz w:val="20"/>
          <w:szCs w:val="20"/>
        </w:rPr>
        <w:t>“expect,”</w:t>
      </w:r>
      <w:r>
        <w:rPr>
          <w:rFonts w:ascii="inherit" w:eastAsia="Times New Roman" w:hAnsi="inherit"/>
          <w:i/>
          <w:iCs/>
          <w:sz w:val="20"/>
          <w:szCs w:val="20"/>
        </w:rPr>
        <w:t xml:space="preserve"> </w:t>
      </w:r>
      <w:r>
        <w:rPr>
          <w:rFonts w:ascii="inherit" w:eastAsia="Times New Roman" w:hAnsi="inherit"/>
          <w:i/>
          <w:iCs/>
          <w:sz w:val="20"/>
          <w:szCs w:val="20"/>
        </w:rPr>
        <w:t>“believe,”</w:t>
      </w:r>
      <w:r>
        <w:rPr>
          <w:rFonts w:ascii="inherit" w:eastAsia="Times New Roman" w:hAnsi="inherit"/>
          <w:i/>
          <w:iCs/>
          <w:sz w:val="20"/>
          <w:szCs w:val="20"/>
        </w:rPr>
        <w:t xml:space="preserve"> </w:t>
      </w:r>
      <w:r>
        <w:rPr>
          <w:rFonts w:ascii="inherit" w:eastAsia="Times New Roman" w:hAnsi="inherit"/>
          <w:i/>
          <w:iCs/>
          <w:sz w:val="20"/>
          <w:szCs w:val="20"/>
        </w:rPr>
        <w:t>“design,”</w:t>
      </w:r>
      <w:r>
        <w:rPr>
          <w:rFonts w:ascii="inherit" w:eastAsia="Times New Roman" w:hAnsi="inherit"/>
          <w:i/>
          <w:iCs/>
          <w:sz w:val="20"/>
          <w:szCs w:val="20"/>
        </w:rPr>
        <w:t xml:space="preserve"> </w:t>
      </w:r>
      <w:r>
        <w:rPr>
          <w:rFonts w:ascii="inherit" w:eastAsia="Times New Roman" w:hAnsi="inherit"/>
          <w:i/>
          <w:iCs/>
          <w:sz w:val="20"/>
          <w:szCs w:val="20"/>
        </w:rPr>
        <w:t>“estimate,”</w:t>
      </w:r>
      <w:r>
        <w:rPr>
          <w:rFonts w:ascii="inherit" w:eastAsia="Times New Roman" w:hAnsi="inherit"/>
          <w:i/>
          <w:iCs/>
          <w:sz w:val="20"/>
          <w:szCs w:val="20"/>
        </w:rPr>
        <w:t xml:space="preserve"> </w:t>
      </w:r>
      <w:r>
        <w:rPr>
          <w:rFonts w:ascii="inherit" w:eastAsia="Times New Roman" w:hAnsi="inherit"/>
          <w:i/>
          <w:iCs/>
          <w:sz w:val="20"/>
          <w:szCs w:val="20"/>
        </w:rPr>
        <w:t>“predict,”</w:t>
      </w:r>
      <w:r>
        <w:rPr>
          <w:rFonts w:ascii="inherit" w:eastAsia="Times New Roman" w:hAnsi="inherit"/>
          <w:i/>
          <w:iCs/>
          <w:sz w:val="20"/>
          <w:szCs w:val="20"/>
        </w:rPr>
        <w:t xml:space="preserve"> </w:t>
      </w:r>
      <w:r>
        <w:rPr>
          <w:rFonts w:ascii="inherit" w:eastAsia="Times New Roman" w:hAnsi="inherit"/>
          <w:i/>
          <w:iCs/>
          <w:sz w:val="20"/>
          <w:szCs w:val="20"/>
        </w:rPr>
        <w:t>“potential,”</w:t>
      </w:r>
      <w:r>
        <w:rPr>
          <w:rFonts w:ascii="inherit" w:eastAsia="Times New Roman" w:hAnsi="inherit"/>
          <w:i/>
          <w:iCs/>
          <w:sz w:val="20"/>
          <w:szCs w:val="20"/>
        </w:rPr>
        <w:t xml:space="preserve"> </w:t>
      </w:r>
      <w:r>
        <w:rPr>
          <w:rFonts w:ascii="inherit" w:eastAsia="Times New Roman" w:hAnsi="inherit"/>
          <w:i/>
          <w:iCs/>
          <w:sz w:val="20"/>
          <w:szCs w:val="20"/>
        </w:rPr>
        <w:t>“plan”</w:t>
      </w:r>
      <w:r>
        <w:rPr>
          <w:rFonts w:ascii="inherit" w:eastAsia="Times New Roman" w:hAnsi="inherit"/>
          <w:i/>
          <w:iCs/>
          <w:sz w:val="20"/>
          <w:szCs w:val="20"/>
        </w:rPr>
        <w:t xml:space="preserve"> </w:t>
      </w:r>
      <w:r>
        <w:rPr>
          <w:rFonts w:ascii="inherit" w:eastAsia="Times New Roman" w:hAnsi="inherit"/>
          <w:i/>
          <w:iCs/>
          <w:sz w:val="20"/>
          <w:szCs w:val="20"/>
        </w:rPr>
        <w:t>or the negative of these terms and similar expressions intended to identify forward-looking statements. These statem</w:t>
      </w:r>
      <w:r>
        <w:rPr>
          <w:rFonts w:ascii="inherit" w:eastAsia="Times New Roman" w:hAnsi="inherit"/>
          <w:i/>
          <w:iCs/>
          <w:sz w:val="20"/>
          <w:szCs w:val="20"/>
        </w:rPr>
        <w:t>ents reflect our current views with respect to future events and are based on currently available operating, financial and competitive information. Examples of forward-looking statements include all matters that are not historical facts, such as statements</w:t>
      </w:r>
      <w:r>
        <w:rPr>
          <w:rFonts w:ascii="inherit" w:eastAsia="Times New Roman" w:hAnsi="inherit"/>
          <w:i/>
          <w:iCs/>
          <w:sz w:val="20"/>
          <w:szCs w:val="20"/>
        </w:rPr>
        <w:t xml:space="preserve"> regarding estimated costs associated with our closure of underperforming restaurants, the implementation and results of strategic initiatives and our future financial performance. Our actual results may differ materially from those anticipated in these fo</w:t>
      </w:r>
      <w:r>
        <w:rPr>
          <w:rFonts w:ascii="inherit" w:eastAsia="Times New Roman" w:hAnsi="inherit"/>
          <w:i/>
          <w:iCs/>
          <w:sz w:val="20"/>
          <w:szCs w:val="20"/>
        </w:rPr>
        <w:t>rward-looking statements due to reasons including, but not limited to, our ability to achieve and maintain increases in comparable restaurant sales and to successfully execute our business strategy, including new restaurant initiatives and operational stra</w:t>
      </w:r>
      <w:r>
        <w:rPr>
          <w:rFonts w:ascii="inherit" w:eastAsia="Times New Roman" w:hAnsi="inherit"/>
          <w:i/>
          <w:iCs/>
          <w:sz w:val="20"/>
          <w:szCs w:val="20"/>
        </w:rPr>
        <w:t>tegies to improve the performance of our restaurant portfolio; our ability to maintain compliance with debt covenants and continue to access financing necessary to execute our business strategy; the success of our marketing efforts; our ability to open new</w:t>
      </w:r>
      <w:r>
        <w:rPr>
          <w:rFonts w:ascii="inherit" w:eastAsia="Times New Roman" w:hAnsi="inherit"/>
          <w:i/>
          <w:iCs/>
          <w:sz w:val="20"/>
          <w:szCs w:val="20"/>
        </w:rPr>
        <w:t xml:space="preserve"> restaurants on schedule; current economic conditions; price and availability of commodities; our ability to adequately staff our restaurants; changes in labor costs; consumer confidence and spending patterns; consumer reaction to industry related public h</w:t>
      </w:r>
      <w:r>
        <w:rPr>
          <w:rFonts w:ascii="inherit" w:eastAsia="Times New Roman" w:hAnsi="inherit"/>
          <w:i/>
          <w:iCs/>
          <w:sz w:val="20"/>
          <w:szCs w:val="20"/>
        </w:rPr>
        <w:t>ealth issues and perceptions of food safety; seasonal factors; weather; and those discussed in</w:t>
      </w:r>
      <w:r>
        <w:rPr>
          <w:rFonts w:ascii="inherit" w:eastAsia="Times New Roman" w:hAnsi="inherit"/>
          <w:i/>
          <w:iCs/>
          <w:sz w:val="20"/>
          <w:szCs w:val="20"/>
        </w:rPr>
        <w:t xml:space="preserve"> </w:t>
      </w:r>
      <w:r>
        <w:rPr>
          <w:rFonts w:ascii="inherit" w:eastAsia="Times New Roman" w:hAnsi="inherit"/>
          <w:i/>
          <w:iCs/>
          <w:sz w:val="20"/>
          <w:szCs w:val="20"/>
        </w:rPr>
        <w:t>“Special Note Regarding Forward-Looking Statements”</w:t>
      </w:r>
      <w:r>
        <w:rPr>
          <w:rFonts w:ascii="inherit" w:eastAsia="Times New Roman" w:hAnsi="inherit"/>
          <w:i/>
          <w:iCs/>
          <w:sz w:val="20"/>
          <w:szCs w:val="20"/>
        </w:rPr>
        <w:t xml:space="preserve"> </w:t>
      </w:r>
      <w:r>
        <w:rPr>
          <w:rFonts w:ascii="inherit" w:eastAsia="Times New Roman" w:hAnsi="inherit"/>
          <w:i/>
          <w:iCs/>
          <w:sz w:val="20"/>
          <w:szCs w:val="20"/>
        </w:rPr>
        <w:t>and</w:t>
      </w:r>
      <w:r>
        <w:rPr>
          <w:rFonts w:ascii="inherit" w:eastAsia="Times New Roman" w:hAnsi="inherit"/>
          <w:i/>
          <w:iCs/>
          <w:sz w:val="20"/>
          <w:szCs w:val="20"/>
        </w:rPr>
        <w:t xml:space="preserve"> </w:t>
      </w:r>
      <w:r>
        <w:rPr>
          <w:rFonts w:ascii="inherit" w:eastAsia="Times New Roman" w:hAnsi="inherit"/>
          <w:i/>
          <w:iCs/>
          <w:sz w:val="20"/>
          <w:szCs w:val="20"/>
        </w:rPr>
        <w:t>“Risk Factors”</w:t>
      </w:r>
      <w:r>
        <w:rPr>
          <w:rFonts w:ascii="inherit" w:eastAsia="Times New Roman" w:hAnsi="inherit"/>
          <w:i/>
          <w:iCs/>
          <w:sz w:val="20"/>
          <w:szCs w:val="20"/>
        </w:rPr>
        <w:t xml:space="preserve"> </w:t>
      </w:r>
      <w:r>
        <w:rPr>
          <w:rFonts w:ascii="inherit" w:eastAsia="Times New Roman" w:hAnsi="inherit"/>
          <w:i/>
          <w:iCs/>
          <w:sz w:val="20"/>
          <w:szCs w:val="20"/>
        </w:rPr>
        <w:t>as filed in our Annual Report on Form 10-K for our fiscal year ended</w:t>
      </w:r>
      <w:r>
        <w:rPr>
          <w:rFonts w:ascii="inherit" w:eastAsia="Times New Roman" w:hAnsi="inherit"/>
          <w:i/>
          <w:iCs/>
          <w:sz w:val="20"/>
          <w:szCs w:val="20"/>
        </w:rPr>
        <w:t xml:space="preserve"> </w:t>
      </w:r>
      <w:r>
        <w:rPr>
          <w:rFonts w:ascii="inherit" w:eastAsia="Times New Roman" w:hAnsi="inherit"/>
          <w:i/>
          <w:iCs/>
          <w:sz w:val="20"/>
          <w:szCs w:val="20"/>
        </w:rPr>
        <w:t>January 1, 2019.</w:t>
      </w:r>
    </w:p>
    <w:p w:rsidR="00000000" w:rsidRDefault="00D304CF">
      <w:pPr>
        <w:spacing w:line="288" w:lineRule="auto"/>
        <w:jc w:val="both"/>
        <w:rPr>
          <w:rFonts w:eastAsia="Times New Roman"/>
          <w:sz w:val="20"/>
          <w:szCs w:val="20"/>
        </w:rPr>
      </w:pPr>
      <w:r>
        <w:rPr>
          <w:rFonts w:ascii="inherit" w:eastAsia="Times New Roman" w:hAnsi="inherit"/>
          <w:b/>
          <w:bCs/>
          <w:sz w:val="20"/>
          <w:szCs w:val="20"/>
        </w:rPr>
        <w:t>Rece</w:t>
      </w:r>
      <w:r>
        <w:rPr>
          <w:rFonts w:ascii="inherit" w:eastAsia="Times New Roman" w:hAnsi="inherit"/>
          <w:b/>
          <w:bCs/>
          <w:sz w:val="20"/>
          <w:szCs w:val="20"/>
        </w:rPr>
        <w:t>nt Trends, Risks and Uncertainties</w:t>
      </w:r>
    </w:p>
    <w:p w:rsidR="00000000" w:rsidRDefault="00D304CF">
      <w:pPr>
        <w:spacing w:line="288" w:lineRule="auto"/>
        <w:jc w:val="both"/>
        <w:rPr>
          <w:rFonts w:eastAsia="Times New Roman"/>
          <w:sz w:val="20"/>
          <w:szCs w:val="20"/>
        </w:rPr>
      </w:pPr>
      <w:r>
        <w:rPr>
          <w:rFonts w:ascii="inherit" w:eastAsia="Times New Roman" w:hAnsi="inherit"/>
          <w:i/>
          <w:iCs/>
          <w:sz w:val="20"/>
          <w:szCs w:val="20"/>
        </w:rPr>
        <w:t>Comparable Restaurant Sales.</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system-wide comparable restaurant sales increased</w:t>
      </w:r>
      <w:r>
        <w:rPr>
          <w:rFonts w:ascii="inherit" w:eastAsia="Times New Roman" w:hAnsi="inherit"/>
          <w:sz w:val="20"/>
          <w:szCs w:val="20"/>
        </w:rPr>
        <w:t xml:space="preserve"> </w:t>
      </w:r>
      <w:r>
        <w:rPr>
          <w:rFonts w:ascii="inherit" w:eastAsia="Times New Roman" w:hAnsi="inherit"/>
          <w:sz w:val="20"/>
          <w:szCs w:val="20"/>
        </w:rPr>
        <w:t>3.0%, comprised of a</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increase for company-owned restaurants and a</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 xml:space="preserve">increase for franchise restaurants. </w:t>
      </w:r>
      <w:r>
        <w:rPr>
          <w:rFonts w:ascii="inherit" w:eastAsia="Times New Roman" w:hAnsi="inherit"/>
          <w:sz w:val="20"/>
          <w:szCs w:val="20"/>
        </w:rPr>
        <w:t>Our ability to continue to increase comparable restaurant sales depends in part on our ability to successfully implement our operational strategies and initiatives.</w:t>
      </w:r>
    </w:p>
    <w:p w:rsidR="00000000" w:rsidRDefault="00D304CF">
      <w:pPr>
        <w:spacing w:line="288" w:lineRule="auto"/>
        <w:jc w:val="both"/>
        <w:rPr>
          <w:rFonts w:eastAsia="Times New Roman"/>
          <w:sz w:val="20"/>
          <w:szCs w:val="20"/>
        </w:rPr>
      </w:pPr>
      <w:r>
        <w:rPr>
          <w:rFonts w:ascii="inherit" w:eastAsia="Times New Roman" w:hAnsi="inherit"/>
          <w:i/>
          <w:iCs/>
          <w:sz w:val="20"/>
          <w:szCs w:val="20"/>
        </w:rPr>
        <w:t>Increased Labor Costs.</w:t>
      </w:r>
      <w:r>
        <w:rPr>
          <w:rFonts w:ascii="inherit" w:eastAsia="Times New Roman" w:hAnsi="inherit"/>
          <w:sz w:val="20"/>
          <w:szCs w:val="20"/>
        </w:rPr>
        <w:t xml:space="preserve"> </w:t>
      </w:r>
      <w:r>
        <w:rPr>
          <w:rFonts w:ascii="inherit" w:eastAsia="Times New Roman" w:hAnsi="inherit"/>
          <w:sz w:val="20"/>
          <w:szCs w:val="20"/>
        </w:rPr>
        <w:t>Similar to much of the restaurant industry, our base labor costs hav</w:t>
      </w:r>
      <w:r>
        <w:rPr>
          <w:rFonts w:ascii="inherit" w:eastAsia="Times New Roman" w:hAnsi="inherit"/>
          <w:sz w:val="20"/>
          <w:szCs w:val="20"/>
        </w:rPr>
        <w:t>e risen in recent periods.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 xml:space="preserve">2019, we were able to mitigate the impact of increased base labor costs through labor efficiencies; however, we expect that labor costs will continue to rise as wage rates and benefit costs increase. Some </w:t>
      </w:r>
      <w:r>
        <w:rPr>
          <w:rFonts w:ascii="inherit" w:eastAsia="Times New Roman" w:hAnsi="inherit"/>
          <w:sz w:val="20"/>
          <w:szCs w:val="20"/>
        </w:rPr>
        <w:t>jurisdictions in which we operate have recently increased their minimum wage by a significant amount and other jurisdictions are considering similar actions. Significant additional government-imposed increases could materially affect our labor costs.</w:t>
      </w:r>
    </w:p>
    <w:p w:rsidR="00000000" w:rsidRDefault="00D304CF">
      <w:pPr>
        <w:spacing w:line="288" w:lineRule="auto"/>
        <w:jc w:val="both"/>
        <w:rPr>
          <w:rFonts w:eastAsia="Times New Roman"/>
          <w:sz w:val="20"/>
          <w:szCs w:val="20"/>
        </w:rPr>
      </w:pPr>
      <w:r>
        <w:rPr>
          <w:rFonts w:ascii="inherit" w:eastAsia="Times New Roman" w:hAnsi="inherit"/>
          <w:i/>
          <w:iCs/>
          <w:sz w:val="20"/>
          <w:szCs w:val="20"/>
        </w:rPr>
        <w:t>Certa</w:t>
      </w:r>
      <w:r>
        <w:rPr>
          <w:rFonts w:ascii="inherit" w:eastAsia="Times New Roman" w:hAnsi="inherit"/>
          <w:i/>
          <w:iCs/>
          <w:sz w:val="20"/>
          <w:szCs w:val="20"/>
        </w:rPr>
        <w:t>in Restaurant Closures.</w:t>
      </w:r>
      <w:r>
        <w:rPr>
          <w:rFonts w:ascii="inherit" w:eastAsia="Times New Roman" w:hAnsi="inherit"/>
          <w:sz w:val="20"/>
          <w:szCs w:val="20"/>
        </w:rPr>
        <w:t xml:space="preserve"> </w:t>
      </w:r>
      <w:r>
        <w:rPr>
          <w:rFonts w:ascii="inherit" w:eastAsia="Times New Roman" w:hAnsi="inherit"/>
          <w:sz w:val="20"/>
          <w:szCs w:val="20"/>
        </w:rPr>
        <w:t>We closed 19 company-owned restaurants in 2018, most of which were at or approaching the expiration of their leases, and did not close any restaurants in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We currently do not anticipate significant restaura</w:t>
      </w:r>
      <w:r>
        <w:rPr>
          <w:rFonts w:ascii="inherit" w:eastAsia="Times New Roman" w:hAnsi="inherit"/>
          <w:sz w:val="20"/>
          <w:szCs w:val="20"/>
        </w:rPr>
        <w:t>nt closures for the foreseeable future; however, we may from time to time close certain restaurants, including closures at, or near, the expiration of their leases.</w:t>
      </w:r>
    </w:p>
    <w:p w:rsidR="00000000" w:rsidRDefault="00D304CF">
      <w:pPr>
        <w:spacing w:line="288" w:lineRule="auto"/>
        <w:jc w:val="both"/>
        <w:rPr>
          <w:rFonts w:eastAsia="Times New Roman"/>
          <w:sz w:val="20"/>
          <w:szCs w:val="20"/>
        </w:rPr>
      </w:pPr>
      <w:r>
        <w:rPr>
          <w:rFonts w:ascii="inherit" w:eastAsia="Times New Roman" w:hAnsi="inherit"/>
          <w:i/>
          <w:iCs/>
          <w:sz w:val="20"/>
          <w:szCs w:val="20"/>
        </w:rPr>
        <w:t>Restaurant Development.</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2019, we did not open any new company-owned</w:t>
      </w:r>
      <w:r>
        <w:rPr>
          <w:rFonts w:ascii="inherit" w:eastAsia="Times New Roman" w:hAnsi="inherit"/>
          <w:sz w:val="20"/>
          <w:szCs w:val="20"/>
        </w:rPr>
        <w:t xml:space="preserve"> restaurants but did acquire one franchise restaurant. As of</w:t>
      </w:r>
      <w:r>
        <w:rPr>
          <w:rFonts w:ascii="inherit" w:eastAsia="Times New Roman" w:hAnsi="inherit"/>
          <w:sz w:val="20"/>
          <w:szCs w:val="20"/>
        </w:rPr>
        <w:t xml:space="preserve"> </w:t>
      </w:r>
      <w:r>
        <w:rPr>
          <w:rFonts w:ascii="inherit" w:eastAsia="Times New Roman" w:hAnsi="inherit"/>
          <w:sz w:val="20"/>
          <w:szCs w:val="20"/>
        </w:rPr>
        <w:t>April 2, 2019, we had</w:t>
      </w:r>
      <w:r>
        <w:rPr>
          <w:rFonts w:ascii="inherit" w:eastAsia="Times New Roman" w:hAnsi="inherit"/>
          <w:sz w:val="20"/>
          <w:szCs w:val="20"/>
        </w:rPr>
        <w:t xml:space="preserve"> </w:t>
      </w:r>
      <w:r>
        <w:rPr>
          <w:rFonts w:ascii="inherit" w:eastAsia="Times New Roman" w:hAnsi="inherit"/>
          <w:sz w:val="20"/>
          <w:szCs w:val="20"/>
        </w:rPr>
        <w:t>395</w:t>
      </w:r>
      <w:r>
        <w:rPr>
          <w:rFonts w:ascii="inherit" w:eastAsia="Times New Roman" w:hAnsi="inherit"/>
          <w:sz w:val="20"/>
          <w:szCs w:val="20"/>
        </w:rPr>
        <w:t xml:space="preserve"> </w:t>
      </w:r>
      <w:r>
        <w:rPr>
          <w:rFonts w:ascii="inherit" w:eastAsia="Times New Roman" w:hAnsi="inherit"/>
          <w:sz w:val="20"/>
          <w:szCs w:val="20"/>
        </w:rPr>
        <w:t>company-owned restaurants and</w:t>
      </w:r>
      <w:r>
        <w:rPr>
          <w:rFonts w:ascii="inherit" w:eastAsia="Times New Roman" w:hAnsi="inherit"/>
          <w:sz w:val="20"/>
          <w:szCs w:val="20"/>
        </w:rPr>
        <w:t xml:space="preserve"> </w:t>
      </w:r>
      <w:r>
        <w:rPr>
          <w:rFonts w:ascii="inherit" w:eastAsia="Times New Roman" w:hAnsi="inherit"/>
          <w:sz w:val="20"/>
          <w:szCs w:val="20"/>
        </w:rPr>
        <w:t>64</w:t>
      </w:r>
      <w:r>
        <w:rPr>
          <w:rFonts w:ascii="inherit" w:eastAsia="Times New Roman" w:hAnsi="inherit"/>
          <w:sz w:val="20"/>
          <w:szCs w:val="20"/>
        </w:rPr>
        <w:t xml:space="preserve"> </w:t>
      </w:r>
      <w:r>
        <w:rPr>
          <w:rFonts w:ascii="inherit" w:eastAsia="Times New Roman" w:hAnsi="inherit"/>
          <w:sz w:val="20"/>
          <w:szCs w:val="20"/>
        </w:rPr>
        <w:t>franchise restaurants in</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states and the District of Columbia. Given recent improvement in performance, operating effectiveness and li</w:t>
      </w:r>
      <w:r>
        <w:rPr>
          <w:rFonts w:ascii="inherit" w:eastAsia="Times New Roman" w:hAnsi="inherit"/>
          <w:sz w:val="20"/>
          <w:szCs w:val="20"/>
        </w:rPr>
        <w:t>quidity, we are currently pursuing a disciplined development pipeline to execute a modest new unit growth rate in the near term. In 2019, we plan to open between four and six company-owned restaurants.</w:t>
      </w:r>
      <w:r>
        <w:rPr>
          <w:rFonts w:ascii="inherit" w:eastAsia="Times New Roman" w:hAnsi="inherit"/>
          <w:sz w:val="20"/>
          <w:szCs w:val="20"/>
        </w:rPr>
        <w:t xml:space="preserve"> </w:t>
      </w:r>
    </w:p>
    <w:p w:rsidR="00000000" w:rsidRDefault="00D304CF">
      <w:pPr>
        <w:divId w:val="1993437766"/>
        <w:rPr>
          <w:rFonts w:eastAsia="Times New Roman"/>
          <w:sz w:val="20"/>
          <w:szCs w:val="20"/>
        </w:rPr>
      </w:pPr>
    </w:p>
    <w:p w:rsidR="00000000" w:rsidRDefault="00D304CF">
      <w:pPr>
        <w:spacing w:line="288" w:lineRule="auto"/>
        <w:jc w:val="center"/>
        <w:divId w:val="87041601"/>
        <w:rPr>
          <w:rFonts w:eastAsia="Times New Roman"/>
          <w:sz w:val="20"/>
          <w:szCs w:val="20"/>
        </w:rPr>
      </w:pPr>
      <w:r>
        <w:rPr>
          <w:rFonts w:ascii="inherit" w:eastAsia="Times New Roman" w:hAnsi="inherit"/>
          <w:sz w:val="20"/>
          <w:szCs w:val="20"/>
        </w:rPr>
        <w:t>17</w:t>
      </w:r>
    </w:p>
    <w:p w:rsidR="00000000" w:rsidRDefault="00D304CF">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D304CF">
      <w:pPr>
        <w:spacing w:line="288" w:lineRule="auto"/>
        <w:divId w:val="554705794"/>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213737321"/>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Key Measures We Use to Evaluate Our Performance</w:t>
      </w:r>
    </w:p>
    <w:p w:rsidR="00000000" w:rsidRDefault="00D304CF">
      <w:pPr>
        <w:spacing w:line="288" w:lineRule="auto"/>
        <w:jc w:val="both"/>
        <w:rPr>
          <w:rFonts w:eastAsia="Times New Roman"/>
          <w:sz w:val="20"/>
          <w:szCs w:val="20"/>
        </w:rPr>
      </w:pPr>
      <w:r>
        <w:rPr>
          <w:rFonts w:ascii="inherit" w:eastAsia="Times New Roman" w:hAnsi="inherit"/>
          <w:sz w:val="20"/>
          <w:szCs w:val="20"/>
        </w:rPr>
        <w:t>To evaluate the performance of our business, we utilize a variety of financial and performance m</w:t>
      </w:r>
      <w:r>
        <w:rPr>
          <w:rFonts w:ascii="inherit" w:eastAsia="Times New Roman" w:hAnsi="inherit"/>
          <w:sz w:val="20"/>
          <w:szCs w:val="20"/>
        </w:rPr>
        <w:t>easures. These key measures include revenue, average unit volume (“AUV”), comparable restaurant sales, restaurant contribution, restaurant contribution margin, EBITDA and adjusted EBITDA.</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Revenue</w:t>
      </w:r>
    </w:p>
    <w:p w:rsidR="00000000" w:rsidRDefault="00D304CF">
      <w:pPr>
        <w:spacing w:line="288" w:lineRule="auto"/>
        <w:jc w:val="both"/>
        <w:rPr>
          <w:rFonts w:eastAsia="Times New Roman"/>
          <w:sz w:val="20"/>
          <w:szCs w:val="20"/>
        </w:rPr>
      </w:pPr>
      <w:r>
        <w:rPr>
          <w:rFonts w:ascii="inherit" w:eastAsia="Times New Roman" w:hAnsi="inherit"/>
          <w:sz w:val="20"/>
          <w:szCs w:val="20"/>
        </w:rPr>
        <w:t>Restaurant revenue represents sales of food and beverages in</w:t>
      </w:r>
      <w:r>
        <w:rPr>
          <w:rFonts w:ascii="inherit" w:eastAsia="Times New Roman" w:hAnsi="inherit"/>
          <w:sz w:val="20"/>
          <w:szCs w:val="20"/>
        </w:rPr>
        <w:t xml:space="preserve"> company-owned restaurants. Several factors affect our restaurant revenue in any period, including the number of restaurants in operation and per-restaurant sales.</w:t>
      </w:r>
    </w:p>
    <w:p w:rsidR="00000000" w:rsidRDefault="00D304CF">
      <w:pPr>
        <w:spacing w:line="288" w:lineRule="auto"/>
        <w:jc w:val="both"/>
        <w:rPr>
          <w:rFonts w:eastAsia="Times New Roman"/>
          <w:sz w:val="20"/>
          <w:szCs w:val="20"/>
        </w:rPr>
      </w:pPr>
      <w:r>
        <w:rPr>
          <w:rFonts w:ascii="inherit" w:eastAsia="Times New Roman" w:hAnsi="inherit"/>
          <w:sz w:val="20"/>
          <w:szCs w:val="20"/>
        </w:rPr>
        <w:t>Franchise royalties and fees represent royalty income and initial franchise fees. While we e</w:t>
      </w:r>
      <w:r>
        <w:rPr>
          <w:rFonts w:ascii="inherit" w:eastAsia="Times New Roman" w:hAnsi="inherit"/>
          <w:sz w:val="20"/>
          <w:szCs w:val="20"/>
        </w:rPr>
        <w:t>xpect that the majority of our revenue and net income growth will be driven by company-owned restaurants, our franchise restaurants remain an important factor impacting our revenue and financial performance.</w:t>
      </w:r>
    </w:p>
    <w:p w:rsidR="00000000" w:rsidRDefault="00D304CF">
      <w:pPr>
        <w:spacing w:line="288" w:lineRule="auto"/>
        <w:jc w:val="both"/>
        <w:rPr>
          <w:rFonts w:eastAsia="Times New Roman"/>
          <w:sz w:val="20"/>
          <w:szCs w:val="20"/>
        </w:rPr>
      </w:pPr>
      <w:r>
        <w:rPr>
          <w:rFonts w:ascii="inherit" w:eastAsia="Times New Roman" w:hAnsi="inherit"/>
          <w:sz w:val="20"/>
          <w:szCs w:val="20"/>
        </w:rPr>
        <w:t xml:space="preserve">Seasonal factors cause our revenue to fluctuate </w:t>
      </w:r>
      <w:r>
        <w:rPr>
          <w:rFonts w:ascii="inherit" w:eastAsia="Times New Roman" w:hAnsi="inherit"/>
          <w:sz w:val="20"/>
          <w:szCs w:val="20"/>
        </w:rPr>
        <w:t>from quarter to quarter. Our revenue per restaurant is typically lower in the first and fourth quarters, due to reduced winter and holiday traffic, and is higher in the second and third quarters. As a result of these factors, our quarterly and annual opera</w:t>
      </w:r>
      <w:r>
        <w:rPr>
          <w:rFonts w:ascii="inherit" w:eastAsia="Times New Roman" w:hAnsi="inherit"/>
          <w:sz w:val="20"/>
          <w:szCs w:val="20"/>
        </w:rPr>
        <w:t>ting results and comparable restaurant sales may fluctuate significantly.</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Average Unit Volume</w:t>
      </w:r>
    </w:p>
    <w:p w:rsidR="00000000" w:rsidRDefault="00D304CF">
      <w:pPr>
        <w:spacing w:line="288" w:lineRule="auto"/>
        <w:jc w:val="both"/>
        <w:rPr>
          <w:rFonts w:eastAsia="Times New Roman"/>
          <w:sz w:val="20"/>
          <w:szCs w:val="20"/>
        </w:rPr>
      </w:pPr>
      <w:r>
        <w:rPr>
          <w:rFonts w:ascii="inherit" w:eastAsia="Times New Roman" w:hAnsi="inherit"/>
          <w:sz w:val="20"/>
          <w:szCs w:val="20"/>
        </w:rPr>
        <w:t>AUV consists of the average annualized sales of all company-owned restaurants for the trailing 12 periods. AUV is calculated by dividing restaurant revenue by the</w:t>
      </w:r>
      <w:r>
        <w:rPr>
          <w:rFonts w:ascii="inherit" w:eastAsia="Times New Roman" w:hAnsi="inherit"/>
          <w:sz w:val="20"/>
          <w:szCs w:val="20"/>
        </w:rPr>
        <w:t xml:space="preserve"> number of operating days within each time period and multiplying by the number of operating days we have in a typical year. This measurement allows management to assess changes in consumer traffic and per person spending patterns at our restaurants.</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Compa</w:t>
      </w:r>
      <w:r>
        <w:rPr>
          <w:rFonts w:ascii="inherit" w:eastAsia="Times New Roman" w:hAnsi="inherit"/>
          <w:b/>
          <w:bCs/>
          <w:i/>
          <w:iCs/>
          <w:sz w:val="20"/>
          <w:szCs w:val="20"/>
        </w:rPr>
        <w:t>rable Restaurant Sales</w:t>
      </w:r>
    </w:p>
    <w:p w:rsidR="00000000" w:rsidRDefault="00D304CF">
      <w:pPr>
        <w:spacing w:line="288" w:lineRule="auto"/>
        <w:jc w:val="both"/>
        <w:rPr>
          <w:rFonts w:eastAsia="Times New Roman"/>
          <w:sz w:val="20"/>
          <w:szCs w:val="20"/>
        </w:rPr>
      </w:pPr>
      <w:r>
        <w:rPr>
          <w:rFonts w:ascii="inherit" w:eastAsia="Times New Roman" w:hAnsi="inherit"/>
          <w:sz w:val="20"/>
          <w:szCs w:val="20"/>
        </w:rPr>
        <w:t>Comparable restaurant sales refer to year-over-year sales comparisons for the comparable restaurant base. We define the comparable restaurant base to include restaurants open for at least 18 full periods. This measure highlights perf</w:t>
      </w:r>
      <w:r>
        <w:rPr>
          <w:rFonts w:ascii="inherit" w:eastAsia="Times New Roman" w:hAnsi="inherit"/>
          <w:sz w:val="20"/>
          <w:szCs w:val="20"/>
        </w:rPr>
        <w:t xml:space="preserve">ormance of existing restaurants, as the impact of new restaurant openings is excluded. Changes in comparable restaurant sales are generated by changes in traffic, which we calculate as the number of entrées sold, or changes in per-person spend, calculated </w:t>
      </w:r>
      <w:r>
        <w:rPr>
          <w:rFonts w:ascii="inherit" w:eastAsia="Times New Roman" w:hAnsi="inherit"/>
          <w:sz w:val="20"/>
          <w:szCs w:val="20"/>
        </w:rPr>
        <w:t>as sales divided by traffic. Per-person spend can be influenced by changes in menu prices and the mix and number of items sold per person.</w:t>
      </w:r>
    </w:p>
    <w:p w:rsidR="00000000" w:rsidRDefault="00D304CF">
      <w:pPr>
        <w:spacing w:line="288" w:lineRule="auto"/>
        <w:jc w:val="both"/>
        <w:rPr>
          <w:rFonts w:eastAsia="Times New Roman"/>
          <w:sz w:val="20"/>
          <w:szCs w:val="20"/>
        </w:rPr>
      </w:pPr>
      <w:r>
        <w:rPr>
          <w:rFonts w:ascii="inherit" w:eastAsia="Times New Roman" w:hAnsi="inherit"/>
          <w:sz w:val="20"/>
          <w:szCs w:val="20"/>
        </w:rPr>
        <w:t>Measuring our comparable restaurant sales allows us to evaluate the performance of our existing restaurant base. Vari</w:t>
      </w:r>
      <w:r>
        <w:rPr>
          <w:rFonts w:ascii="inherit" w:eastAsia="Times New Roman" w:hAnsi="inherit"/>
          <w:sz w:val="20"/>
          <w:szCs w:val="20"/>
        </w:rPr>
        <w:t>ous factors impact comparable restaurant sales, including:</w:t>
      </w: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D304CF">
            <w:pPr>
              <w:spacing w:line="288" w:lineRule="auto"/>
              <w:jc w:val="both"/>
              <w:rPr>
                <w:rFonts w:eastAsia="Times New Roman"/>
                <w:sz w:val="20"/>
                <w:szCs w:val="20"/>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831530466"/>
              <w:rPr>
                <w:rFonts w:eastAsia="Times New Roman"/>
                <w:sz w:val="20"/>
                <w:szCs w:val="20"/>
              </w:rPr>
            </w:pPr>
            <w:r>
              <w:rPr>
                <w:rFonts w:ascii="inherit" w:eastAsia="Times New Roman" w:hAnsi="inherit"/>
                <w:sz w:val="20"/>
                <w:szCs w:val="20"/>
              </w:rPr>
              <w:t>•</w:t>
            </w:r>
          </w:p>
        </w:tc>
        <w:tc>
          <w:tcPr>
            <w:tcW w:w="0" w:type="auto"/>
            <w:hideMark/>
          </w:tcPr>
          <w:p w:rsidR="00000000" w:rsidRDefault="00D304CF">
            <w:pPr>
              <w:spacing w:line="288" w:lineRule="auto"/>
              <w:divId w:val="1960523778"/>
              <w:rPr>
                <w:rFonts w:eastAsia="Times New Roman"/>
                <w:sz w:val="20"/>
                <w:szCs w:val="20"/>
              </w:rPr>
            </w:pPr>
            <w:r>
              <w:rPr>
                <w:rFonts w:ascii="inherit" w:eastAsia="Times New Roman" w:hAnsi="inherit"/>
                <w:sz w:val="20"/>
                <w:szCs w:val="20"/>
              </w:rPr>
              <w:t>consumer recognition of our brand and our ability to respond to changing consumer preferences;</w:t>
            </w:r>
          </w:p>
        </w:tc>
      </w:tr>
    </w:tbl>
    <w:p w:rsidR="00000000" w:rsidRDefault="00D304CF">
      <w:pPr>
        <w:spacing w:line="288" w:lineRule="auto"/>
        <w:ind w:hanging="720"/>
        <w:divId w:val="153153297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302"/>
      </w:tblGrid>
      <w:tr w:rsidR="00000000">
        <w:trPr>
          <w:tblCellSpacing w:w="0" w:type="dxa"/>
        </w:trPr>
        <w:tc>
          <w:tcPr>
            <w:tcW w:w="1440" w:type="dxa"/>
            <w:vAlign w:val="center"/>
            <w:hideMark/>
          </w:tcPr>
          <w:p w:rsidR="00000000" w:rsidRDefault="00D304CF">
            <w:pPr>
              <w:spacing w:line="288" w:lineRule="auto"/>
              <w:ind w:hanging="720"/>
              <w:rPr>
                <w:rFonts w:eastAsia="Times New Roman"/>
                <w:sz w:val="20"/>
                <w:szCs w:val="20"/>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183370747"/>
              <w:rPr>
                <w:rFonts w:eastAsia="Times New Roman"/>
                <w:sz w:val="20"/>
                <w:szCs w:val="20"/>
              </w:rPr>
            </w:pPr>
            <w:r>
              <w:rPr>
                <w:rFonts w:ascii="inherit" w:eastAsia="Times New Roman" w:hAnsi="inherit"/>
                <w:sz w:val="20"/>
                <w:szCs w:val="20"/>
              </w:rPr>
              <w:t>•</w:t>
            </w:r>
          </w:p>
        </w:tc>
        <w:tc>
          <w:tcPr>
            <w:tcW w:w="0" w:type="auto"/>
            <w:hideMark/>
          </w:tcPr>
          <w:p w:rsidR="00000000" w:rsidRDefault="00D304CF">
            <w:pPr>
              <w:spacing w:line="288" w:lineRule="auto"/>
              <w:divId w:val="1195996399"/>
              <w:rPr>
                <w:rFonts w:eastAsia="Times New Roman"/>
                <w:sz w:val="20"/>
                <w:szCs w:val="20"/>
              </w:rPr>
            </w:pPr>
            <w:r>
              <w:rPr>
                <w:rFonts w:ascii="inherit" w:eastAsia="Times New Roman" w:hAnsi="inherit"/>
                <w:sz w:val="20"/>
                <w:szCs w:val="20"/>
              </w:rPr>
              <w:t>overall economic trends, particularly those related to consumer spending;</w:t>
            </w:r>
          </w:p>
        </w:tc>
      </w:tr>
    </w:tbl>
    <w:p w:rsidR="00000000" w:rsidRDefault="00D304CF">
      <w:pPr>
        <w:spacing w:line="288" w:lineRule="auto"/>
        <w:ind w:hanging="720"/>
        <w:divId w:val="115869331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D304CF">
            <w:pPr>
              <w:spacing w:line="288" w:lineRule="auto"/>
              <w:ind w:hanging="720"/>
              <w:rPr>
                <w:rFonts w:eastAsia="Times New Roman"/>
                <w:sz w:val="20"/>
                <w:szCs w:val="20"/>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1580675287"/>
              <w:rPr>
                <w:rFonts w:eastAsia="Times New Roman"/>
                <w:sz w:val="20"/>
                <w:szCs w:val="20"/>
              </w:rPr>
            </w:pPr>
            <w:r>
              <w:rPr>
                <w:rFonts w:ascii="inherit" w:eastAsia="Times New Roman" w:hAnsi="inherit"/>
                <w:sz w:val="20"/>
                <w:szCs w:val="20"/>
              </w:rPr>
              <w:t>•</w:t>
            </w:r>
          </w:p>
        </w:tc>
        <w:tc>
          <w:tcPr>
            <w:tcW w:w="0" w:type="auto"/>
            <w:hideMark/>
          </w:tcPr>
          <w:p w:rsidR="00000000" w:rsidRDefault="00D304CF">
            <w:pPr>
              <w:spacing w:line="288" w:lineRule="auto"/>
              <w:divId w:val="1114135046"/>
              <w:rPr>
                <w:rFonts w:eastAsia="Times New Roman"/>
                <w:sz w:val="20"/>
                <w:szCs w:val="20"/>
              </w:rPr>
            </w:pPr>
            <w:r>
              <w:rPr>
                <w:rFonts w:ascii="inherit" w:eastAsia="Times New Roman" w:hAnsi="inherit"/>
                <w:sz w:val="20"/>
                <w:szCs w:val="20"/>
              </w:rPr>
              <w:t>our ability to operate restaurants effectively and efficiently to meet consumer expectations;</w:t>
            </w:r>
          </w:p>
        </w:tc>
      </w:tr>
    </w:tbl>
    <w:p w:rsidR="00000000" w:rsidRDefault="00D304CF">
      <w:pPr>
        <w:spacing w:line="288" w:lineRule="auto"/>
        <w:ind w:hanging="720"/>
        <w:divId w:val="63321679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57"/>
      </w:tblGrid>
      <w:tr w:rsidR="00000000">
        <w:trPr>
          <w:tblCellSpacing w:w="0" w:type="dxa"/>
        </w:trPr>
        <w:tc>
          <w:tcPr>
            <w:tcW w:w="1440" w:type="dxa"/>
            <w:vAlign w:val="center"/>
            <w:hideMark/>
          </w:tcPr>
          <w:p w:rsidR="00000000" w:rsidRDefault="00D304CF">
            <w:pPr>
              <w:spacing w:line="288" w:lineRule="auto"/>
              <w:ind w:hanging="720"/>
              <w:rPr>
                <w:rFonts w:eastAsia="Times New Roman"/>
                <w:sz w:val="20"/>
                <w:szCs w:val="20"/>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486212310"/>
              <w:rPr>
                <w:rFonts w:eastAsia="Times New Roman"/>
                <w:sz w:val="20"/>
                <w:szCs w:val="20"/>
              </w:rPr>
            </w:pPr>
            <w:r>
              <w:rPr>
                <w:rFonts w:ascii="inherit" w:eastAsia="Times New Roman" w:hAnsi="inherit"/>
                <w:sz w:val="20"/>
                <w:szCs w:val="20"/>
              </w:rPr>
              <w:t>•</w:t>
            </w:r>
          </w:p>
        </w:tc>
        <w:tc>
          <w:tcPr>
            <w:tcW w:w="0" w:type="auto"/>
            <w:hideMark/>
          </w:tcPr>
          <w:p w:rsidR="00000000" w:rsidRDefault="00D304CF">
            <w:pPr>
              <w:spacing w:line="288" w:lineRule="auto"/>
              <w:divId w:val="1460302845"/>
              <w:rPr>
                <w:rFonts w:eastAsia="Times New Roman"/>
                <w:sz w:val="20"/>
                <w:szCs w:val="20"/>
              </w:rPr>
            </w:pPr>
            <w:r>
              <w:rPr>
                <w:rFonts w:ascii="inherit" w:eastAsia="Times New Roman" w:hAnsi="inherit"/>
                <w:sz w:val="20"/>
                <w:szCs w:val="20"/>
              </w:rPr>
              <w:t>pricing;</w:t>
            </w:r>
          </w:p>
        </w:tc>
      </w:tr>
    </w:tbl>
    <w:p w:rsidR="00000000" w:rsidRDefault="00D304CF">
      <w:pPr>
        <w:spacing w:line="288" w:lineRule="auto"/>
        <w:ind w:hanging="720"/>
        <w:divId w:val="161791180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D304CF">
            <w:pPr>
              <w:spacing w:line="288" w:lineRule="auto"/>
              <w:ind w:hanging="720"/>
              <w:rPr>
                <w:rFonts w:eastAsia="Times New Roman"/>
                <w:sz w:val="20"/>
                <w:szCs w:val="20"/>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913667552"/>
              <w:rPr>
                <w:rFonts w:eastAsia="Times New Roman"/>
                <w:sz w:val="20"/>
                <w:szCs w:val="20"/>
              </w:rPr>
            </w:pPr>
            <w:r>
              <w:rPr>
                <w:rFonts w:ascii="inherit" w:eastAsia="Times New Roman" w:hAnsi="inherit"/>
                <w:sz w:val="20"/>
                <w:szCs w:val="20"/>
              </w:rPr>
              <w:t>•</w:t>
            </w:r>
          </w:p>
        </w:tc>
        <w:tc>
          <w:tcPr>
            <w:tcW w:w="0" w:type="auto"/>
            <w:hideMark/>
          </w:tcPr>
          <w:p w:rsidR="00000000" w:rsidRDefault="00D304CF">
            <w:pPr>
              <w:spacing w:line="288" w:lineRule="auto"/>
              <w:divId w:val="728110398"/>
              <w:rPr>
                <w:rFonts w:eastAsia="Times New Roman"/>
                <w:sz w:val="20"/>
                <w:szCs w:val="20"/>
              </w:rPr>
            </w:pPr>
            <w:r>
              <w:rPr>
                <w:rFonts w:ascii="inherit" w:eastAsia="Times New Roman" w:hAnsi="inherit"/>
                <w:sz w:val="20"/>
                <w:szCs w:val="20"/>
              </w:rPr>
              <w:t>the number of restaurant transactions, per-person spend and average check amount;</w:t>
            </w:r>
          </w:p>
        </w:tc>
      </w:tr>
    </w:tbl>
    <w:p w:rsidR="00000000" w:rsidRDefault="00D304CF">
      <w:pPr>
        <w:spacing w:line="288" w:lineRule="auto"/>
        <w:ind w:hanging="720"/>
        <w:divId w:val="77267482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015"/>
      </w:tblGrid>
      <w:tr w:rsidR="00000000">
        <w:trPr>
          <w:tblCellSpacing w:w="0" w:type="dxa"/>
        </w:trPr>
        <w:tc>
          <w:tcPr>
            <w:tcW w:w="1440" w:type="dxa"/>
            <w:vAlign w:val="center"/>
            <w:hideMark/>
          </w:tcPr>
          <w:p w:rsidR="00000000" w:rsidRDefault="00D304CF">
            <w:pPr>
              <w:spacing w:line="288" w:lineRule="auto"/>
              <w:ind w:hanging="720"/>
              <w:rPr>
                <w:rFonts w:eastAsia="Times New Roman"/>
                <w:sz w:val="20"/>
                <w:szCs w:val="20"/>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1690178697"/>
              <w:rPr>
                <w:rFonts w:eastAsia="Times New Roman"/>
                <w:sz w:val="20"/>
                <w:szCs w:val="20"/>
              </w:rPr>
            </w:pPr>
            <w:r>
              <w:rPr>
                <w:rFonts w:ascii="inherit" w:eastAsia="Times New Roman" w:hAnsi="inherit"/>
                <w:sz w:val="20"/>
                <w:szCs w:val="20"/>
              </w:rPr>
              <w:t>•</w:t>
            </w:r>
          </w:p>
        </w:tc>
        <w:tc>
          <w:tcPr>
            <w:tcW w:w="0" w:type="auto"/>
            <w:hideMark/>
          </w:tcPr>
          <w:p w:rsidR="00000000" w:rsidRDefault="00D304CF">
            <w:pPr>
              <w:spacing w:line="288" w:lineRule="auto"/>
              <w:divId w:val="1275019829"/>
              <w:rPr>
                <w:rFonts w:eastAsia="Times New Roman"/>
                <w:sz w:val="20"/>
                <w:szCs w:val="20"/>
              </w:rPr>
            </w:pPr>
            <w:r>
              <w:rPr>
                <w:rFonts w:ascii="inherit" w:eastAsia="Times New Roman" w:hAnsi="inherit"/>
                <w:sz w:val="20"/>
                <w:szCs w:val="20"/>
              </w:rPr>
              <w:t>marketing and promotional efforts;</w:t>
            </w:r>
          </w:p>
        </w:tc>
      </w:tr>
    </w:tbl>
    <w:p w:rsidR="00000000" w:rsidRDefault="00D304CF">
      <w:pPr>
        <w:spacing w:line="288" w:lineRule="auto"/>
        <w:divId w:val="181478879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2398"/>
      </w:tblGrid>
      <w:tr w:rsidR="00000000">
        <w:trPr>
          <w:tblCellSpacing w:w="0" w:type="dxa"/>
        </w:trPr>
        <w:tc>
          <w:tcPr>
            <w:tcW w:w="1440" w:type="dxa"/>
            <w:vAlign w:val="center"/>
            <w:hideMark/>
          </w:tcPr>
          <w:p w:rsidR="00000000" w:rsidRDefault="00D304CF">
            <w:pPr>
              <w:spacing w:line="288" w:lineRule="auto"/>
              <w:rPr>
                <w:rFonts w:eastAsia="Times New Roman"/>
                <w:sz w:val="20"/>
                <w:szCs w:val="20"/>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772631904"/>
              <w:rPr>
                <w:rFonts w:eastAsia="Times New Roman"/>
                <w:sz w:val="20"/>
                <w:szCs w:val="20"/>
              </w:rPr>
            </w:pPr>
            <w:r>
              <w:rPr>
                <w:rFonts w:ascii="inherit" w:eastAsia="Times New Roman" w:hAnsi="inherit"/>
                <w:sz w:val="20"/>
                <w:szCs w:val="20"/>
              </w:rPr>
              <w:t>•</w:t>
            </w:r>
          </w:p>
        </w:tc>
        <w:tc>
          <w:tcPr>
            <w:tcW w:w="0" w:type="auto"/>
            <w:hideMark/>
          </w:tcPr>
          <w:p w:rsidR="00000000" w:rsidRDefault="00D304CF">
            <w:pPr>
              <w:spacing w:line="288" w:lineRule="auto"/>
              <w:divId w:val="307906278"/>
              <w:rPr>
                <w:rFonts w:eastAsia="Times New Roman"/>
                <w:sz w:val="20"/>
                <w:szCs w:val="20"/>
              </w:rPr>
            </w:pPr>
            <w:r>
              <w:rPr>
                <w:rFonts w:ascii="inherit" w:eastAsia="Times New Roman" w:hAnsi="inherit"/>
                <w:sz w:val="20"/>
                <w:szCs w:val="20"/>
              </w:rPr>
              <w:t>abnormal weather patterns;</w:t>
            </w:r>
          </w:p>
        </w:tc>
      </w:tr>
    </w:tbl>
    <w:p w:rsidR="00000000" w:rsidRDefault="00D304CF">
      <w:pPr>
        <w:spacing w:line="288" w:lineRule="auto"/>
        <w:divId w:val="55189077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3696"/>
      </w:tblGrid>
      <w:tr w:rsidR="00000000">
        <w:trPr>
          <w:tblCellSpacing w:w="0" w:type="dxa"/>
        </w:trPr>
        <w:tc>
          <w:tcPr>
            <w:tcW w:w="1440" w:type="dxa"/>
            <w:vAlign w:val="center"/>
            <w:hideMark/>
          </w:tcPr>
          <w:p w:rsidR="00000000" w:rsidRDefault="00D304CF">
            <w:pPr>
              <w:spacing w:line="288" w:lineRule="auto"/>
              <w:rPr>
                <w:rFonts w:eastAsia="Times New Roman"/>
                <w:sz w:val="20"/>
                <w:szCs w:val="20"/>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402873491"/>
              <w:rPr>
                <w:rFonts w:eastAsia="Times New Roman"/>
                <w:sz w:val="20"/>
                <w:szCs w:val="20"/>
              </w:rPr>
            </w:pPr>
            <w:r>
              <w:rPr>
                <w:rFonts w:ascii="inherit" w:eastAsia="Times New Roman" w:hAnsi="inherit"/>
                <w:sz w:val="20"/>
                <w:szCs w:val="20"/>
              </w:rPr>
              <w:t>•</w:t>
            </w:r>
          </w:p>
        </w:tc>
        <w:tc>
          <w:tcPr>
            <w:tcW w:w="0" w:type="auto"/>
            <w:hideMark/>
          </w:tcPr>
          <w:p w:rsidR="00000000" w:rsidRDefault="00D304CF">
            <w:pPr>
              <w:spacing w:line="288" w:lineRule="auto"/>
              <w:divId w:val="227764805"/>
              <w:rPr>
                <w:rFonts w:eastAsia="Times New Roman"/>
                <w:sz w:val="20"/>
                <w:szCs w:val="20"/>
              </w:rPr>
            </w:pPr>
            <w:r>
              <w:rPr>
                <w:rFonts w:ascii="inherit" w:eastAsia="Times New Roman" w:hAnsi="inherit"/>
                <w:sz w:val="20"/>
                <w:szCs w:val="20"/>
              </w:rPr>
              <w:t>food safety and foodborne illness concerns;</w:t>
            </w:r>
          </w:p>
        </w:tc>
      </w:tr>
    </w:tbl>
    <w:p w:rsidR="00000000" w:rsidRDefault="00D304CF">
      <w:pPr>
        <w:spacing w:line="288" w:lineRule="auto"/>
        <w:divId w:val="133244484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1532"/>
      </w:tblGrid>
      <w:tr w:rsidR="00000000">
        <w:trPr>
          <w:tblCellSpacing w:w="0" w:type="dxa"/>
        </w:trPr>
        <w:tc>
          <w:tcPr>
            <w:tcW w:w="1440" w:type="dxa"/>
            <w:vAlign w:val="center"/>
            <w:hideMark/>
          </w:tcPr>
          <w:p w:rsidR="00000000" w:rsidRDefault="00D304CF">
            <w:pPr>
              <w:spacing w:line="288" w:lineRule="auto"/>
              <w:rPr>
                <w:rFonts w:eastAsia="Times New Roman"/>
                <w:sz w:val="20"/>
                <w:szCs w:val="20"/>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95565494"/>
              <w:rPr>
                <w:rFonts w:eastAsia="Times New Roman"/>
                <w:sz w:val="20"/>
                <w:szCs w:val="20"/>
              </w:rPr>
            </w:pPr>
            <w:r>
              <w:rPr>
                <w:rFonts w:ascii="inherit" w:eastAsia="Times New Roman" w:hAnsi="inherit"/>
                <w:sz w:val="20"/>
                <w:szCs w:val="20"/>
              </w:rPr>
              <w:t>•</w:t>
            </w:r>
          </w:p>
        </w:tc>
        <w:tc>
          <w:tcPr>
            <w:tcW w:w="0" w:type="auto"/>
            <w:hideMark/>
          </w:tcPr>
          <w:p w:rsidR="00000000" w:rsidRDefault="00D304CF">
            <w:pPr>
              <w:spacing w:line="288" w:lineRule="auto"/>
              <w:divId w:val="25299429"/>
              <w:rPr>
                <w:rFonts w:eastAsia="Times New Roman"/>
                <w:sz w:val="20"/>
                <w:szCs w:val="20"/>
              </w:rPr>
            </w:pPr>
            <w:r>
              <w:rPr>
                <w:rFonts w:ascii="inherit" w:eastAsia="Times New Roman" w:hAnsi="inherit"/>
                <w:sz w:val="20"/>
                <w:szCs w:val="20"/>
              </w:rPr>
              <w:t>local competition;</w:t>
            </w:r>
          </w:p>
        </w:tc>
      </w:tr>
    </w:tbl>
    <w:p w:rsidR="00000000" w:rsidRDefault="00D304CF">
      <w:pPr>
        <w:spacing w:line="288" w:lineRule="auto"/>
        <w:ind w:hanging="720"/>
        <w:divId w:val="179039524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1791"/>
      </w:tblGrid>
      <w:tr w:rsidR="00000000">
        <w:trPr>
          <w:tblCellSpacing w:w="0" w:type="dxa"/>
        </w:trPr>
        <w:tc>
          <w:tcPr>
            <w:tcW w:w="1440" w:type="dxa"/>
            <w:vAlign w:val="center"/>
            <w:hideMark/>
          </w:tcPr>
          <w:p w:rsidR="00000000" w:rsidRDefault="00D304CF">
            <w:pPr>
              <w:spacing w:line="288" w:lineRule="auto"/>
              <w:ind w:hanging="720"/>
              <w:rPr>
                <w:rFonts w:eastAsia="Times New Roman"/>
                <w:sz w:val="20"/>
                <w:szCs w:val="20"/>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390546160"/>
              <w:rPr>
                <w:rFonts w:eastAsia="Times New Roman"/>
                <w:sz w:val="20"/>
                <w:szCs w:val="20"/>
              </w:rPr>
            </w:pPr>
            <w:r>
              <w:rPr>
                <w:rFonts w:ascii="inherit" w:eastAsia="Times New Roman" w:hAnsi="inherit"/>
                <w:sz w:val="20"/>
                <w:szCs w:val="20"/>
              </w:rPr>
              <w:t>•</w:t>
            </w:r>
          </w:p>
        </w:tc>
        <w:tc>
          <w:tcPr>
            <w:tcW w:w="0" w:type="auto"/>
            <w:hideMark/>
          </w:tcPr>
          <w:p w:rsidR="00000000" w:rsidRDefault="00D304CF">
            <w:pPr>
              <w:spacing w:line="288" w:lineRule="auto"/>
              <w:divId w:val="400641817"/>
              <w:rPr>
                <w:rFonts w:eastAsia="Times New Roman"/>
                <w:sz w:val="20"/>
                <w:szCs w:val="20"/>
              </w:rPr>
            </w:pPr>
            <w:r>
              <w:rPr>
                <w:rFonts w:ascii="inherit" w:eastAsia="Times New Roman" w:hAnsi="inherit"/>
                <w:sz w:val="20"/>
                <w:szCs w:val="20"/>
              </w:rPr>
              <w:t>trade area dynamics;</w:t>
            </w:r>
          </w:p>
        </w:tc>
      </w:tr>
    </w:tbl>
    <w:p w:rsidR="00000000" w:rsidRDefault="00D304CF">
      <w:pPr>
        <w:spacing w:line="288" w:lineRule="auto"/>
        <w:ind w:hanging="720"/>
        <w:divId w:val="166312313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554"/>
      </w:tblGrid>
      <w:tr w:rsidR="00000000">
        <w:trPr>
          <w:tblCellSpacing w:w="0" w:type="dxa"/>
        </w:trPr>
        <w:tc>
          <w:tcPr>
            <w:tcW w:w="1440" w:type="dxa"/>
            <w:vAlign w:val="center"/>
            <w:hideMark/>
          </w:tcPr>
          <w:p w:rsidR="00000000" w:rsidRDefault="00D304CF">
            <w:pPr>
              <w:spacing w:line="288" w:lineRule="auto"/>
              <w:ind w:hanging="720"/>
              <w:rPr>
                <w:rFonts w:eastAsia="Times New Roman"/>
                <w:sz w:val="20"/>
                <w:szCs w:val="20"/>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1946040254"/>
              <w:rPr>
                <w:rFonts w:eastAsia="Times New Roman"/>
                <w:sz w:val="20"/>
                <w:szCs w:val="20"/>
              </w:rPr>
            </w:pPr>
            <w:r>
              <w:rPr>
                <w:rFonts w:ascii="inherit" w:eastAsia="Times New Roman" w:hAnsi="inherit"/>
                <w:sz w:val="20"/>
                <w:szCs w:val="20"/>
              </w:rPr>
              <w:t>•</w:t>
            </w:r>
          </w:p>
        </w:tc>
        <w:tc>
          <w:tcPr>
            <w:tcW w:w="0" w:type="auto"/>
            <w:hideMark/>
          </w:tcPr>
          <w:p w:rsidR="00000000" w:rsidRDefault="00D304CF">
            <w:pPr>
              <w:spacing w:line="288" w:lineRule="auto"/>
              <w:divId w:val="206913625"/>
              <w:rPr>
                <w:rFonts w:eastAsia="Times New Roman"/>
                <w:sz w:val="20"/>
                <w:szCs w:val="20"/>
              </w:rPr>
            </w:pPr>
            <w:r>
              <w:rPr>
                <w:rFonts w:ascii="inherit" w:eastAsia="Times New Roman" w:hAnsi="inherit"/>
                <w:sz w:val="20"/>
                <w:szCs w:val="20"/>
              </w:rPr>
              <w:t>introduction of new and seasonal menu items and limited time offerings; and</w:t>
            </w:r>
          </w:p>
        </w:tc>
      </w:tr>
    </w:tbl>
    <w:p w:rsidR="00000000" w:rsidRDefault="00D304CF">
      <w:pPr>
        <w:spacing w:line="288" w:lineRule="auto"/>
        <w:ind w:hanging="720"/>
        <w:divId w:val="3913416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5126"/>
      </w:tblGrid>
      <w:tr w:rsidR="00000000">
        <w:trPr>
          <w:tblCellSpacing w:w="0" w:type="dxa"/>
        </w:trPr>
        <w:tc>
          <w:tcPr>
            <w:tcW w:w="1440" w:type="dxa"/>
            <w:vAlign w:val="center"/>
            <w:hideMark/>
          </w:tcPr>
          <w:p w:rsidR="00000000" w:rsidRDefault="00D304CF">
            <w:pPr>
              <w:spacing w:line="288" w:lineRule="auto"/>
              <w:ind w:hanging="720"/>
              <w:rPr>
                <w:rFonts w:eastAsia="Times New Roman"/>
                <w:sz w:val="20"/>
                <w:szCs w:val="20"/>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1270895665"/>
              <w:rPr>
                <w:rFonts w:eastAsia="Times New Roman"/>
                <w:sz w:val="20"/>
                <w:szCs w:val="20"/>
              </w:rPr>
            </w:pPr>
            <w:r>
              <w:rPr>
                <w:rFonts w:ascii="inherit" w:eastAsia="Times New Roman" w:hAnsi="inherit"/>
                <w:sz w:val="20"/>
                <w:szCs w:val="20"/>
              </w:rPr>
              <w:t>•</w:t>
            </w:r>
          </w:p>
        </w:tc>
        <w:tc>
          <w:tcPr>
            <w:tcW w:w="0" w:type="auto"/>
            <w:hideMark/>
          </w:tcPr>
          <w:p w:rsidR="00000000" w:rsidRDefault="00D304CF">
            <w:pPr>
              <w:spacing w:line="288" w:lineRule="auto"/>
              <w:divId w:val="14694999"/>
              <w:rPr>
                <w:rFonts w:eastAsia="Times New Roman"/>
                <w:sz w:val="20"/>
                <w:szCs w:val="20"/>
              </w:rPr>
            </w:pPr>
            <w:r>
              <w:rPr>
                <w:rFonts w:ascii="inherit" w:eastAsia="Times New Roman" w:hAnsi="inherit"/>
                <w:sz w:val="20"/>
                <w:szCs w:val="20"/>
              </w:rPr>
              <w:t>opening new restaurants in the vicinity of existing locations.</w:t>
            </w:r>
          </w:p>
        </w:tc>
      </w:tr>
    </w:tbl>
    <w:p w:rsidR="00000000" w:rsidRDefault="00D304CF">
      <w:pPr>
        <w:spacing w:line="288" w:lineRule="auto"/>
        <w:jc w:val="both"/>
        <w:rPr>
          <w:rFonts w:eastAsia="Times New Roman"/>
          <w:sz w:val="20"/>
          <w:szCs w:val="20"/>
        </w:rPr>
      </w:pPr>
      <w:r>
        <w:rPr>
          <w:rFonts w:ascii="inherit" w:eastAsia="Times New Roman" w:hAnsi="inherit"/>
          <w:sz w:val="20"/>
          <w:szCs w:val="20"/>
        </w:rPr>
        <w:t>Consistent with common industry practice, we present comparable restaurant sales on a calendar-adjusted basis that aligns current year sales weeks with comparable periods in the prior year, regardless of whether they belong to the same fiscal period or not</w:t>
      </w:r>
      <w:r>
        <w:rPr>
          <w:rFonts w:ascii="inherit" w:eastAsia="Times New Roman" w:hAnsi="inherit"/>
          <w:sz w:val="20"/>
          <w:szCs w:val="20"/>
        </w:rPr>
        <w:t>.</w:t>
      </w:r>
      <w:r>
        <w:rPr>
          <w:rFonts w:ascii="inherit" w:eastAsia="Times New Roman" w:hAnsi="inherit"/>
          <w:sz w:val="20"/>
          <w:szCs w:val="20"/>
        </w:rPr>
        <w:t xml:space="preserve"> </w:t>
      </w:r>
    </w:p>
    <w:p w:rsidR="00000000" w:rsidRDefault="00D304CF">
      <w:pPr>
        <w:divId w:val="922883374"/>
        <w:rPr>
          <w:rFonts w:eastAsia="Times New Roman"/>
          <w:sz w:val="20"/>
          <w:szCs w:val="20"/>
        </w:rPr>
      </w:pPr>
    </w:p>
    <w:p w:rsidR="00000000" w:rsidRDefault="00D304CF">
      <w:pPr>
        <w:spacing w:line="288" w:lineRule="auto"/>
        <w:jc w:val="center"/>
        <w:divId w:val="620116166"/>
        <w:rPr>
          <w:rFonts w:eastAsia="Times New Roman"/>
          <w:sz w:val="20"/>
          <w:szCs w:val="20"/>
        </w:rPr>
      </w:pPr>
      <w:r>
        <w:rPr>
          <w:rFonts w:ascii="inherit" w:eastAsia="Times New Roman" w:hAnsi="inherit"/>
          <w:sz w:val="20"/>
          <w:szCs w:val="20"/>
        </w:rPr>
        <w:t>18</w:t>
      </w:r>
    </w:p>
    <w:p w:rsidR="00000000" w:rsidRDefault="00D304CF">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D304CF">
      <w:pPr>
        <w:spacing w:line="288" w:lineRule="auto"/>
        <w:divId w:val="550193043"/>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772780357"/>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sz w:val="20"/>
          <w:szCs w:val="20"/>
        </w:rPr>
        <w:t xml:space="preserve">Since opening new company-owned and franchise restaurants is a part of our growth strategy and we anticipate new restaurants will be a component of our revenue growth (albeit to a lesser extent in future periods, as discussed below), comparable restaurant </w:t>
      </w:r>
      <w:r>
        <w:rPr>
          <w:rFonts w:ascii="inherit" w:eastAsia="Times New Roman" w:hAnsi="inherit"/>
          <w:sz w:val="20"/>
          <w:szCs w:val="20"/>
        </w:rPr>
        <w:t>sales is only one measure of how we evaluate our performance.</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Restaurant Contribution and Restaurant Contribution Margin</w:t>
      </w:r>
    </w:p>
    <w:p w:rsidR="00000000" w:rsidRDefault="00D304CF">
      <w:pPr>
        <w:spacing w:line="288" w:lineRule="auto"/>
        <w:jc w:val="both"/>
        <w:rPr>
          <w:rFonts w:eastAsia="Times New Roman"/>
          <w:sz w:val="20"/>
          <w:szCs w:val="20"/>
        </w:rPr>
      </w:pPr>
      <w:r>
        <w:rPr>
          <w:rFonts w:ascii="inherit" w:eastAsia="Times New Roman" w:hAnsi="inherit"/>
          <w:sz w:val="20"/>
          <w:szCs w:val="20"/>
        </w:rPr>
        <w:t>Restaurant contribution represents restaurant revenue less restaurant operating costs which are cost of sales, labor, occupancy and oth</w:t>
      </w:r>
      <w:r>
        <w:rPr>
          <w:rFonts w:ascii="inherit" w:eastAsia="Times New Roman" w:hAnsi="inherit"/>
          <w:sz w:val="20"/>
          <w:szCs w:val="20"/>
        </w:rPr>
        <w:t xml:space="preserve">er restaurant operating costs. Restaurant contribution margin represents restaurant contribution as a percentage of restaurant revenue. We expect restaurant contribution to increase in proportion to the number of new restaurants we open and our comparable </w:t>
      </w:r>
      <w:r>
        <w:rPr>
          <w:rFonts w:ascii="inherit" w:eastAsia="Times New Roman" w:hAnsi="inherit"/>
          <w:sz w:val="20"/>
          <w:szCs w:val="20"/>
        </w:rPr>
        <w:t>restaurant sales growth.</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We believe that restaurant contribution and restaurant contribution margin are important tools for investors and other interested parties because they are widely-used metrics within the restaurant industry to evaluate restaurant-l</w:t>
      </w:r>
      <w:r>
        <w:rPr>
          <w:rFonts w:ascii="inherit" w:eastAsia="Times New Roman" w:hAnsi="inherit"/>
          <w:sz w:val="20"/>
          <w:szCs w:val="20"/>
        </w:rPr>
        <w:t>evel productivity, efficiency and performance. We also use restaurant contribution and restaurant contribution margin as metrics to evaluate the profitability of incremental sales at our restaurants, restaurant performance across periods and restaurant fin</w:t>
      </w:r>
      <w:r>
        <w:rPr>
          <w:rFonts w:ascii="inherit" w:eastAsia="Times New Roman" w:hAnsi="inherit"/>
          <w:sz w:val="20"/>
          <w:szCs w:val="20"/>
        </w:rPr>
        <w:t xml:space="preserve">ancial performance compared with competitors. Restaurant contribution and restaurant contribution margin are supplemental measures of the operating performance of our restaurants and are not reflective of the underlying performance of our business because </w:t>
      </w:r>
      <w:r>
        <w:rPr>
          <w:rFonts w:ascii="inherit" w:eastAsia="Times New Roman" w:hAnsi="inherit"/>
          <w:sz w:val="20"/>
          <w:szCs w:val="20"/>
        </w:rPr>
        <w:t>corporate-level expenses are excluded from these measures.</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EBITDA and Adjusted EBITDA</w:t>
      </w:r>
    </w:p>
    <w:p w:rsidR="00000000" w:rsidRDefault="00D304CF">
      <w:pPr>
        <w:spacing w:line="288" w:lineRule="auto"/>
        <w:jc w:val="both"/>
        <w:rPr>
          <w:rFonts w:eastAsia="Times New Roman"/>
          <w:sz w:val="20"/>
          <w:szCs w:val="20"/>
        </w:rPr>
      </w:pPr>
      <w:r>
        <w:rPr>
          <w:rFonts w:ascii="inherit" w:eastAsia="Times New Roman" w:hAnsi="inherit"/>
          <w:sz w:val="20"/>
          <w:szCs w:val="20"/>
        </w:rPr>
        <w:t>We define EBITDA as net income (loss) before interest expense, provision (benefit) for income taxes and depreciation and amortization. We define adjusted EBITDA as net i</w:t>
      </w:r>
      <w:r>
        <w:rPr>
          <w:rFonts w:ascii="inherit" w:eastAsia="Times New Roman" w:hAnsi="inherit"/>
          <w:sz w:val="20"/>
          <w:szCs w:val="20"/>
        </w:rPr>
        <w:t>ncome (loss) before interest expense, provision (benefit) for income taxes, depreciation and amortization, restaurant impairments, closure costs and asset disposals, acquisition costs, severance costs and stock-based compensation expense.</w:t>
      </w:r>
    </w:p>
    <w:p w:rsidR="00000000" w:rsidRDefault="00D304CF">
      <w:pPr>
        <w:spacing w:line="288" w:lineRule="auto"/>
        <w:jc w:val="both"/>
        <w:rPr>
          <w:rFonts w:eastAsia="Times New Roman"/>
          <w:sz w:val="20"/>
          <w:szCs w:val="20"/>
        </w:rPr>
      </w:pPr>
      <w:r>
        <w:rPr>
          <w:rFonts w:ascii="inherit" w:eastAsia="Times New Roman" w:hAnsi="inherit"/>
          <w:sz w:val="20"/>
          <w:szCs w:val="20"/>
        </w:rPr>
        <w:t>We believe that E</w:t>
      </w:r>
      <w:r>
        <w:rPr>
          <w:rFonts w:ascii="inherit" w:eastAsia="Times New Roman" w:hAnsi="inherit"/>
          <w:sz w:val="20"/>
          <w:szCs w:val="20"/>
        </w:rPr>
        <w:t>BITDA and adjusted EBITDA provide clear pictures of our operating results by eliminating certain non-recurring and non-cash expenses that may vary widely from period to period and are not reflective of the underlying business performance.</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The presentation</w:t>
      </w:r>
      <w:r>
        <w:rPr>
          <w:rFonts w:ascii="inherit" w:eastAsia="Times New Roman" w:hAnsi="inherit"/>
          <w:sz w:val="20"/>
          <w:szCs w:val="20"/>
        </w:rPr>
        <w:t xml:space="preserve"> of restaurant contribution, restaurant contribution margin, EBITDA and adjusted EBITDA is not intended to be considered in isolation or as a substitute for, or to be superior to, the financial information prepared and presented in accordance with accounti</w:t>
      </w:r>
      <w:r>
        <w:rPr>
          <w:rFonts w:ascii="inherit" w:eastAsia="Times New Roman" w:hAnsi="inherit"/>
          <w:sz w:val="20"/>
          <w:szCs w:val="20"/>
        </w:rPr>
        <w:t>ng principles generally accepted in the United States of America (“GAAP”). We use these non-GAAP financial measures for financial and operational decision making and as a means to evaluate period-to-period comparisons. We believe that they provide useful i</w:t>
      </w:r>
      <w:r>
        <w:rPr>
          <w:rFonts w:ascii="inherit" w:eastAsia="Times New Roman" w:hAnsi="inherit"/>
          <w:sz w:val="20"/>
          <w:szCs w:val="20"/>
        </w:rPr>
        <w:t>nformation to management and investors about operating results, enhance the overall understanding of past financial performance and future prospects and allow for greater transparency with respect to key metrics used by management in its financial and oper</w:t>
      </w:r>
      <w:r>
        <w:rPr>
          <w:rFonts w:ascii="inherit" w:eastAsia="Times New Roman" w:hAnsi="inherit"/>
          <w:sz w:val="20"/>
          <w:szCs w:val="20"/>
        </w:rPr>
        <w:t>ational decision making.</w:t>
      </w:r>
    </w:p>
    <w:p w:rsidR="00000000" w:rsidRDefault="00D304CF">
      <w:pPr>
        <w:spacing w:line="288" w:lineRule="auto"/>
        <w:jc w:val="both"/>
        <w:rPr>
          <w:rFonts w:eastAsia="Times New Roman"/>
          <w:sz w:val="20"/>
          <w:szCs w:val="20"/>
        </w:rPr>
      </w:pPr>
      <w:r>
        <w:rPr>
          <w:rFonts w:ascii="inherit" w:eastAsia="Times New Roman" w:hAnsi="inherit"/>
          <w:b/>
          <w:bCs/>
          <w:sz w:val="20"/>
          <w:szCs w:val="20"/>
        </w:rPr>
        <w:t>Results of Operations</w:t>
      </w:r>
    </w:p>
    <w:p w:rsidR="00000000" w:rsidRDefault="00D304CF">
      <w:pPr>
        <w:spacing w:line="288" w:lineRule="auto"/>
        <w:jc w:val="both"/>
        <w:rPr>
          <w:rFonts w:eastAsia="Times New Roman"/>
          <w:sz w:val="20"/>
          <w:szCs w:val="20"/>
        </w:rPr>
      </w:pPr>
      <w:r>
        <w:rPr>
          <w:rFonts w:ascii="inherit" w:eastAsia="Times New Roman" w:hAnsi="inherit"/>
          <w:sz w:val="20"/>
          <w:szCs w:val="20"/>
        </w:rPr>
        <w:t>The following table presents a reconciliation of net loss to EBITDA and adjusted EBITDA:</w:t>
      </w:r>
    </w:p>
    <w:tbl>
      <w:tblPr>
        <w:tblW w:w="4990" w:type="pct"/>
        <w:tblCellMar>
          <w:left w:w="0" w:type="dxa"/>
          <w:right w:w="0" w:type="dxa"/>
        </w:tblCellMar>
        <w:tblLook w:val="04A0" w:firstRow="1" w:lastRow="0" w:firstColumn="1" w:lastColumn="0" w:noHBand="0" w:noVBand="1"/>
      </w:tblPr>
      <w:tblGrid>
        <w:gridCol w:w="5904"/>
        <w:gridCol w:w="105"/>
        <w:gridCol w:w="132"/>
        <w:gridCol w:w="848"/>
        <w:gridCol w:w="107"/>
        <w:gridCol w:w="105"/>
        <w:gridCol w:w="132"/>
        <w:gridCol w:w="849"/>
        <w:gridCol w:w="107"/>
      </w:tblGrid>
      <w:tr w:rsidR="00000000">
        <w:trPr>
          <w:divId w:val="997466566"/>
        </w:trPr>
        <w:tc>
          <w:tcPr>
            <w:tcW w:w="0" w:type="auto"/>
            <w:gridSpan w:val="9"/>
            <w:vAlign w:val="center"/>
            <w:hideMark/>
          </w:tcPr>
          <w:p w:rsidR="00000000" w:rsidRDefault="00D304CF">
            <w:pPr>
              <w:spacing w:line="288" w:lineRule="auto"/>
              <w:jc w:val="both"/>
              <w:rPr>
                <w:rFonts w:eastAsia="Times New Roman"/>
                <w:sz w:val="20"/>
                <w:szCs w:val="20"/>
              </w:rPr>
            </w:pPr>
          </w:p>
        </w:tc>
      </w:tr>
      <w:tr w:rsidR="00000000">
        <w:trPr>
          <w:divId w:val="997466566"/>
        </w:trPr>
        <w:tc>
          <w:tcPr>
            <w:tcW w:w="36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997466566"/>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304CF">
            <w:pPr>
              <w:divId w:val="72175069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Fiscal Quarter Ended</w:t>
            </w:r>
          </w:p>
        </w:tc>
      </w:tr>
      <w:tr w:rsidR="00000000">
        <w:trPr>
          <w:divId w:val="997466566"/>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304CF">
            <w:pPr>
              <w:divId w:val="6522182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304CF">
            <w:pPr>
              <w:divId w:val="18443216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997466566"/>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304CF">
            <w:pPr>
              <w:divId w:val="126599025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(in thousands, unaudited)</w:t>
            </w:r>
          </w:p>
        </w:tc>
      </w:tr>
      <w:tr w:rsidR="00000000">
        <w:trPr>
          <w:divId w:val="997466566"/>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Net loss</w:t>
            </w:r>
          </w:p>
        </w:tc>
        <w:tc>
          <w:tcPr>
            <w:tcW w:w="0" w:type="auto"/>
            <w:shd w:val="clear" w:color="auto" w:fill="CCEEFF"/>
            <w:tcMar>
              <w:top w:w="30" w:type="dxa"/>
              <w:left w:w="30" w:type="dxa"/>
              <w:bottom w:w="30" w:type="dxa"/>
              <w:right w:w="30" w:type="dxa"/>
            </w:tcMar>
            <w:vAlign w:val="bottom"/>
            <w:hideMark/>
          </w:tcPr>
          <w:p w:rsidR="00000000" w:rsidRDefault="00D304CF">
            <w:pPr>
              <w:divId w:val="473374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(1,851</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1452822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(3,575</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997466566"/>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D304CF">
            <w:pPr>
              <w:divId w:val="220556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5,507</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503253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5,820</w:t>
            </w:r>
          </w:p>
        </w:tc>
        <w:tc>
          <w:tcPr>
            <w:tcW w:w="0" w:type="auto"/>
            <w:vAlign w:val="bottom"/>
            <w:hideMark/>
          </w:tcPr>
          <w:p w:rsidR="00000000" w:rsidRDefault="00D304CF">
            <w:pPr>
              <w:rPr>
                <w:rFonts w:eastAsia="Times New Roman"/>
                <w:sz w:val="20"/>
                <w:szCs w:val="20"/>
              </w:rPr>
            </w:pPr>
          </w:p>
        </w:tc>
      </w:tr>
      <w:tr w:rsidR="00000000">
        <w:trPr>
          <w:divId w:val="997466566"/>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rsidR="00000000" w:rsidRDefault="00D304CF">
            <w:pPr>
              <w:divId w:val="1940598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761</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156722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1,138</w:t>
            </w:r>
          </w:p>
        </w:tc>
        <w:tc>
          <w:tcPr>
            <w:tcW w:w="0" w:type="auto"/>
            <w:shd w:val="clear" w:color="auto" w:fill="CCEEFF"/>
            <w:vAlign w:val="bottom"/>
            <w:hideMark/>
          </w:tcPr>
          <w:p w:rsidR="00000000" w:rsidRDefault="00D304CF">
            <w:pPr>
              <w:rPr>
                <w:rFonts w:eastAsia="Times New Roman"/>
                <w:sz w:val="20"/>
                <w:szCs w:val="20"/>
              </w:rPr>
            </w:pPr>
          </w:p>
        </w:tc>
      </w:tr>
      <w:tr w:rsidR="00000000">
        <w:trPr>
          <w:divId w:val="997466566"/>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Provision (benefit) for income taxes</w:t>
            </w:r>
          </w:p>
        </w:tc>
        <w:tc>
          <w:tcPr>
            <w:tcW w:w="0" w:type="auto"/>
            <w:tcMar>
              <w:top w:w="30" w:type="dxa"/>
              <w:left w:w="30" w:type="dxa"/>
              <w:bottom w:w="30" w:type="dxa"/>
              <w:right w:w="30" w:type="dxa"/>
            </w:tcMar>
            <w:vAlign w:val="bottom"/>
            <w:hideMark/>
          </w:tcPr>
          <w:p w:rsidR="00000000" w:rsidRDefault="00D304CF">
            <w:pPr>
              <w:divId w:val="16674423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6884040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(241</w:t>
            </w:r>
          </w:p>
        </w:tc>
        <w:tc>
          <w:tcPr>
            <w:tcW w:w="0" w:type="auto"/>
            <w:tcBorders>
              <w:bottom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997466566"/>
        </w:trPr>
        <w:tc>
          <w:tcPr>
            <w:tcW w:w="0" w:type="auto"/>
            <w:shd w:val="clear" w:color="auto" w:fill="CCEEFF"/>
            <w:tcMar>
              <w:top w:w="30" w:type="dxa"/>
              <w:left w:w="30" w:type="dxa"/>
              <w:bottom w:w="30" w:type="dxa"/>
              <w:right w:w="30" w:type="dxa"/>
            </w:tcMar>
            <w:vAlign w:val="bottom"/>
            <w:hideMark/>
          </w:tcPr>
          <w:p w:rsidR="00000000" w:rsidRDefault="00D304CF">
            <w:pPr>
              <w:divId w:val="1422485599"/>
              <w:rPr>
                <w:rFonts w:eastAsia="Times New Roman"/>
                <w:sz w:val="20"/>
                <w:szCs w:val="20"/>
              </w:rPr>
            </w:pPr>
            <w:r>
              <w:rPr>
                <w:rFonts w:ascii="inherit" w:eastAsia="Times New Roman" w:hAnsi="inherit"/>
                <w:sz w:val="20"/>
                <w:szCs w:val="20"/>
              </w:rPr>
              <w:t>EBITDA</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D304CF">
            <w:pPr>
              <w:divId w:val="7104234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4,417</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851713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3,142</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r>
      <w:tr w:rsidR="00000000">
        <w:trPr>
          <w:divId w:val="997466566"/>
        </w:trPr>
        <w:tc>
          <w:tcPr>
            <w:tcW w:w="0" w:type="auto"/>
            <w:tcMar>
              <w:top w:w="30" w:type="dxa"/>
              <w:left w:w="30" w:type="dxa"/>
              <w:bottom w:w="30" w:type="dxa"/>
              <w:right w:w="30" w:type="dxa"/>
            </w:tcMar>
            <w:vAlign w:val="bottom"/>
            <w:hideMark/>
          </w:tcPr>
          <w:p w:rsidR="00000000" w:rsidRDefault="00D304CF">
            <w:pPr>
              <w:ind w:hanging="180"/>
              <w:divId w:val="518929465"/>
              <w:rPr>
                <w:rFonts w:eastAsia="Times New Roman"/>
                <w:sz w:val="20"/>
                <w:szCs w:val="20"/>
              </w:rPr>
            </w:pPr>
            <w:r>
              <w:rPr>
                <w:rFonts w:ascii="inherit" w:eastAsia="Times New Roman" w:hAnsi="inherit"/>
                <w:sz w:val="20"/>
                <w:szCs w:val="20"/>
              </w:rPr>
              <w:t>Restaurant impairments, closure costs and asset disposals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tcMar>
              <w:top w:w="30" w:type="dxa"/>
              <w:left w:w="30" w:type="dxa"/>
              <w:bottom w:w="30" w:type="dxa"/>
              <w:right w:w="30" w:type="dxa"/>
            </w:tcMar>
            <w:vAlign w:val="bottom"/>
            <w:hideMark/>
          </w:tcPr>
          <w:p w:rsidR="00000000" w:rsidRDefault="00D304CF">
            <w:pPr>
              <w:divId w:val="2037384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420</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41972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1,580</w:t>
            </w:r>
          </w:p>
        </w:tc>
        <w:tc>
          <w:tcPr>
            <w:tcW w:w="0" w:type="auto"/>
            <w:vAlign w:val="bottom"/>
            <w:hideMark/>
          </w:tcPr>
          <w:p w:rsidR="00000000" w:rsidRDefault="00D304CF">
            <w:pPr>
              <w:rPr>
                <w:rFonts w:eastAsia="Times New Roman"/>
                <w:sz w:val="20"/>
                <w:szCs w:val="20"/>
              </w:rPr>
            </w:pPr>
          </w:p>
        </w:tc>
      </w:tr>
      <w:tr w:rsidR="00000000">
        <w:trPr>
          <w:divId w:val="997466566"/>
        </w:trPr>
        <w:tc>
          <w:tcPr>
            <w:tcW w:w="0" w:type="auto"/>
            <w:shd w:val="clear" w:color="auto" w:fill="CCEEFF"/>
            <w:tcMar>
              <w:top w:w="30" w:type="dxa"/>
              <w:left w:w="30" w:type="dxa"/>
              <w:bottom w:w="30" w:type="dxa"/>
              <w:right w:w="30" w:type="dxa"/>
            </w:tcMar>
            <w:vAlign w:val="bottom"/>
            <w:hideMark/>
          </w:tcPr>
          <w:p w:rsidR="00000000" w:rsidRDefault="00D304CF">
            <w:pPr>
              <w:divId w:val="708919973"/>
              <w:rPr>
                <w:rFonts w:eastAsia="Times New Roman"/>
                <w:sz w:val="20"/>
                <w:szCs w:val="20"/>
              </w:rPr>
            </w:pPr>
            <w:r>
              <w:rPr>
                <w:rFonts w:ascii="inherit" w:eastAsia="Times New Roman" w:hAnsi="inherit"/>
                <w:sz w:val="20"/>
                <w:szCs w:val="20"/>
              </w:rPr>
              <w:t>Acquisition costs</w:t>
            </w:r>
            <w:r>
              <w:rPr>
                <w:rFonts w:ascii="inherit" w:eastAsia="Times New Roman" w:hAnsi="inherit"/>
                <w:sz w:val="20"/>
                <w:szCs w:val="20"/>
              </w:rPr>
              <w:t xml:space="preserve"> </w:t>
            </w:r>
            <w:r>
              <w:rPr>
                <w:rFonts w:ascii="inherit" w:eastAsia="Times New Roman" w:hAnsi="inherit"/>
                <w:sz w:val="14"/>
                <w:szCs w:val="14"/>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304CF">
            <w:pPr>
              <w:divId w:val="1448620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73668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r>
      <w:tr w:rsidR="00000000">
        <w:trPr>
          <w:divId w:val="997466566"/>
        </w:trPr>
        <w:tc>
          <w:tcPr>
            <w:tcW w:w="0" w:type="auto"/>
            <w:tcMar>
              <w:top w:w="30" w:type="dxa"/>
              <w:left w:w="30" w:type="dxa"/>
              <w:bottom w:w="30" w:type="dxa"/>
              <w:right w:w="30" w:type="dxa"/>
            </w:tcMar>
            <w:vAlign w:val="bottom"/>
            <w:hideMark/>
          </w:tcPr>
          <w:p w:rsidR="00000000" w:rsidRDefault="00D304CF">
            <w:pPr>
              <w:divId w:val="401222026"/>
              <w:rPr>
                <w:rFonts w:eastAsia="Times New Roman"/>
                <w:sz w:val="20"/>
                <w:szCs w:val="20"/>
              </w:rPr>
            </w:pPr>
            <w:r>
              <w:rPr>
                <w:rFonts w:ascii="inherit" w:eastAsia="Times New Roman" w:hAnsi="inherit"/>
                <w:sz w:val="20"/>
                <w:szCs w:val="20"/>
              </w:rPr>
              <w:t>Severance costs</w:t>
            </w:r>
            <w:r>
              <w:rPr>
                <w:rFonts w:ascii="inherit" w:eastAsia="Times New Roman" w:hAnsi="inherit"/>
                <w:sz w:val="20"/>
                <w:szCs w:val="20"/>
              </w:rPr>
              <w:t xml:space="preserve"> </w:t>
            </w:r>
            <w:r>
              <w:rPr>
                <w:rFonts w:ascii="inherit" w:eastAsia="Times New Roman" w:hAnsi="inherit"/>
                <w:sz w:val="14"/>
                <w:szCs w:val="14"/>
                <w:vertAlign w:val="superscript"/>
              </w:rPr>
              <w:t>(4)</w:t>
            </w:r>
          </w:p>
        </w:tc>
        <w:tc>
          <w:tcPr>
            <w:tcW w:w="0" w:type="auto"/>
            <w:tcMar>
              <w:top w:w="30" w:type="dxa"/>
              <w:left w:w="30" w:type="dxa"/>
              <w:bottom w:w="30" w:type="dxa"/>
              <w:right w:w="30" w:type="dxa"/>
            </w:tcMar>
            <w:vAlign w:val="bottom"/>
            <w:hideMark/>
          </w:tcPr>
          <w:p w:rsidR="00000000" w:rsidRDefault="00D304CF">
            <w:pPr>
              <w:divId w:val="687801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358362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278</w:t>
            </w:r>
          </w:p>
        </w:tc>
        <w:tc>
          <w:tcPr>
            <w:tcW w:w="0" w:type="auto"/>
            <w:vAlign w:val="bottom"/>
            <w:hideMark/>
          </w:tcPr>
          <w:p w:rsidR="00000000" w:rsidRDefault="00D304CF">
            <w:pPr>
              <w:rPr>
                <w:rFonts w:eastAsia="Times New Roman"/>
                <w:sz w:val="20"/>
                <w:szCs w:val="20"/>
              </w:rPr>
            </w:pPr>
          </w:p>
        </w:tc>
      </w:tr>
      <w:tr w:rsidR="00000000">
        <w:trPr>
          <w:divId w:val="997466566"/>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D304CF">
            <w:pPr>
              <w:divId w:val="929045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726</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53894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580</w:t>
            </w:r>
          </w:p>
        </w:tc>
        <w:tc>
          <w:tcPr>
            <w:tcW w:w="0" w:type="auto"/>
            <w:shd w:val="clear" w:color="auto" w:fill="CCEEFF"/>
            <w:vAlign w:val="bottom"/>
            <w:hideMark/>
          </w:tcPr>
          <w:p w:rsidR="00000000" w:rsidRDefault="00D304CF">
            <w:pPr>
              <w:rPr>
                <w:rFonts w:eastAsia="Times New Roman"/>
                <w:sz w:val="20"/>
                <w:szCs w:val="20"/>
              </w:rPr>
            </w:pPr>
          </w:p>
        </w:tc>
      </w:tr>
      <w:tr w:rsidR="00000000">
        <w:trPr>
          <w:divId w:val="997466566"/>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Adjusted EBITDA</w:t>
            </w:r>
          </w:p>
        </w:tc>
        <w:tc>
          <w:tcPr>
            <w:tcW w:w="0" w:type="auto"/>
            <w:tcMar>
              <w:top w:w="30" w:type="dxa"/>
              <w:left w:w="30" w:type="dxa"/>
              <w:bottom w:w="30" w:type="dxa"/>
              <w:right w:w="30" w:type="dxa"/>
            </w:tcMar>
            <w:vAlign w:val="bottom"/>
            <w:hideMark/>
          </w:tcPr>
          <w:p w:rsidR="00000000" w:rsidRDefault="00D304CF">
            <w:pPr>
              <w:divId w:val="21062701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5,599</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5667921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5,580</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r>
    </w:tbl>
    <w:p w:rsidR="00000000" w:rsidRDefault="00D304CF">
      <w:pPr>
        <w:spacing w:line="288" w:lineRule="auto"/>
        <w:divId w:val="1724062189"/>
        <w:rPr>
          <w:rFonts w:eastAsia="Times New Roman"/>
          <w:sz w:val="16"/>
          <w:szCs w:val="16"/>
        </w:rPr>
      </w:pPr>
      <w:r>
        <w:rPr>
          <w:rFonts w:ascii="inherit" w:eastAsia="Times New Roman" w:hAnsi="inherit"/>
          <w:sz w:val="16"/>
          <w:szCs w:val="16"/>
        </w:rPr>
        <w:t>_____________________</w:t>
      </w: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D304CF">
            <w:pPr>
              <w:spacing w:line="288" w:lineRule="auto"/>
              <w:rPr>
                <w:rFonts w:eastAsia="Times New Roman"/>
                <w:sz w:val="16"/>
                <w:szCs w:val="16"/>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699818045"/>
              <w:rPr>
                <w:rFonts w:eastAsia="Times New Roman"/>
                <w:sz w:val="16"/>
                <w:szCs w:val="16"/>
              </w:rPr>
            </w:pPr>
            <w:r>
              <w:rPr>
                <w:rFonts w:ascii="inherit" w:eastAsia="Times New Roman" w:hAnsi="inherit"/>
                <w:sz w:val="16"/>
                <w:szCs w:val="16"/>
              </w:rPr>
              <w:t>(1)</w:t>
            </w:r>
          </w:p>
        </w:tc>
        <w:tc>
          <w:tcPr>
            <w:tcW w:w="0" w:type="auto"/>
            <w:hideMark/>
          </w:tcPr>
          <w:p w:rsidR="00000000" w:rsidRDefault="00D304CF">
            <w:pPr>
              <w:spacing w:line="288" w:lineRule="auto"/>
              <w:jc w:val="both"/>
              <w:rPr>
                <w:rFonts w:eastAsia="Times New Roman"/>
                <w:sz w:val="16"/>
                <w:szCs w:val="16"/>
              </w:rPr>
            </w:pPr>
            <w:r>
              <w:rPr>
                <w:rFonts w:ascii="inherit" w:eastAsia="Times New Roman" w:hAnsi="inherit"/>
                <w:sz w:val="16"/>
                <w:szCs w:val="16"/>
              </w:rPr>
              <w:t>The first quarter of 2019 includes a $0.2 million positive impact on EBITDA from the adoption of ASU 2016-02,</w:t>
            </w:r>
            <w:r>
              <w:rPr>
                <w:rFonts w:ascii="inherit" w:eastAsia="Times New Roman" w:hAnsi="inherit"/>
                <w:sz w:val="16"/>
                <w:szCs w:val="16"/>
              </w:rPr>
              <w:t xml:space="preserve"> </w:t>
            </w:r>
            <w:r>
              <w:rPr>
                <w:rFonts w:ascii="inherit" w:eastAsia="Times New Roman" w:hAnsi="inherit"/>
                <w:sz w:val="16"/>
                <w:szCs w:val="16"/>
              </w:rPr>
              <w:t>“Leases (Topic 842),”</w:t>
            </w:r>
            <w:r>
              <w:rPr>
                <w:rFonts w:ascii="inherit" w:eastAsia="Times New Roman" w:hAnsi="inherit"/>
                <w:sz w:val="16"/>
                <w:szCs w:val="16"/>
              </w:rPr>
              <w:t xml:space="preserve"> </w:t>
            </w:r>
            <w:r>
              <w:rPr>
                <w:rFonts w:ascii="inherit" w:eastAsia="Times New Roman" w:hAnsi="inherit"/>
                <w:sz w:val="16"/>
                <w:szCs w:val="16"/>
              </w:rPr>
              <w:t>the new lease standard.</w:t>
            </w:r>
          </w:p>
        </w:tc>
      </w:tr>
    </w:tbl>
    <w:p w:rsidR="00000000" w:rsidRDefault="00D304CF">
      <w:pPr>
        <w:divId w:val="1166941242"/>
        <w:rPr>
          <w:rFonts w:eastAsia="Times New Roman"/>
          <w:sz w:val="20"/>
          <w:szCs w:val="20"/>
        </w:rPr>
      </w:pPr>
    </w:p>
    <w:p w:rsidR="00000000" w:rsidRDefault="00D304CF">
      <w:pPr>
        <w:spacing w:line="288" w:lineRule="auto"/>
        <w:jc w:val="center"/>
        <w:divId w:val="1699231863"/>
        <w:rPr>
          <w:rFonts w:eastAsia="Times New Roman"/>
          <w:sz w:val="20"/>
          <w:szCs w:val="20"/>
        </w:rPr>
      </w:pPr>
      <w:r>
        <w:rPr>
          <w:rFonts w:ascii="inherit" w:eastAsia="Times New Roman" w:hAnsi="inherit"/>
          <w:sz w:val="20"/>
          <w:szCs w:val="20"/>
        </w:rPr>
        <w:t>19</w:t>
      </w:r>
    </w:p>
    <w:p w:rsidR="00000000" w:rsidRDefault="00D304CF">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D304CF">
      <w:pPr>
        <w:spacing w:line="288" w:lineRule="auto"/>
        <w:divId w:val="1484196615"/>
        <w:rPr>
          <w:rFonts w:eastAsia="Times New Roman"/>
          <w:sz w:val="20"/>
          <w:szCs w:val="20"/>
        </w:rPr>
      </w:pPr>
      <w:hyperlink w:anchor="s5919C9658E225E7DB9181AB2B850CFF8" w:history="1">
        <w:r>
          <w:rPr>
            <w:rStyle w:val="a3"/>
            <w:rFonts w:ascii="inherit" w:eastAsia="Times New Roman" w:hAnsi="inherit"/>
            <w:sz w:val="20"/>
            <w:szCs w:val="20"/>
          </w:rPr>
          <w:t>Ta</w:t>
        </w:r>
        <w:r>
          <w:rPr>
            <w:rStyle w:val="a3"/>
            <w:rFonts w:ascii="inherit" w:eastAsia="Times New Roman" w:hAnsi="inherit"/>
            <w:sz w:val="20"/>
            <w:szCs w:val="20"/>
          </w:rPr>
          <w:t>ble of Contents</w:t>
        </w:r>
      </w:hyperlink>
    </w:p>
    <w:p w:rsidR="00000000" w:rsidRDefault="00D304CF">
      <w:pPr>
        <w:divId w:val="567691864"/>
        <w:rPr>
          <w:rFonts w:eastAsia="Times New Roman"/>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D304CF">
            <w:pPr>
              <w:rPr>
                <w:rFonts w:eastAsia="Times New Roman"/>
                <w:sz w:val="20"/>
                <w:szCs w:val="20"/>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617373301"/>
              <w:rPr>
                <w:rFonts w:eastAsia="Times New Roman"/>
                <w:sz w:val="16"/>
                <w:szCs w:val="16"/>
              </w:rPr>
            </w:pPr>
            <w:r>
              <w:rPr>
                <w:rFonts w:ascii="inherit" w:eastAsia="Times New Roman" w:hAnsi="inherit"/>
                <w:sz w:val="16"/>
                <w:szCs w:val="16"/>
              </w:rPr>
              <w:t>(2)</w:t>
            </w:r>
          </w:p>
        </w:tc>
        <w:tc>
          <w:tcPr>
            <w:tcW w:w="0" w:type="auto"/>
            <w:hideMark/>
          </w:tcPr>
          <w:p w:rsidR="00000000" w:rsidRDefault="00D304CF">
            <w:pPr>
              <w:spacing w:line="288" w:lineRule="auto"/>
              <w:jc w:val="both"/>
              <w:rPr>
                <w:rFonts w:eastAsia="Times New Roman"/>
                <w:sz w:val="16"/>
                <w:szCs w:val="16"/>
              </w:rPr>
            </w:pPr>
            <w:r>
              <w:rPr>
                <w:rFonts w:ascii="inherit" w:eastAsia="Times New Roman" w:hAnsi="inherit"/>
                <w:sz w:val="16"/>
                <w:szCs w:val="16"/>
              </w:rPr>
              <w:t>Restaurant impairments and closure costs in all periods presented above include amounts related to restaurants previously impaired or closed. Additionally, the</w:t>
            </w:r>
            <w:r>
              <w:rPr>
                <w:rFonts w:ascii="inherit" w:eastAsia="Times New Roman" w:hAnsi="inherit"/>
                <w:sz w:val="16"/>
                <w:szCs w:val="16"/>
              </w:rPr>
              <w:t xml:space="preserve"> </w:t>
            </w:r>
            <w:r>
              <w:rPr>
                <w:rFonts w:ascii="inherit" w:eastAsia="Times New Roman" w:hAnsi="inherit"/>
                <w:sz w:val="16"/>
                <w:szCs w:val="16"/>
              </w:rPr>
              <w:t>first quarter</w:t>
            </w:r>
            <w:r>
              <w:rPr>
                <w:rFonts w:ascii="inherit" w:eastAsia="Times New Roman" w:hAnsi="inherit"/>
                <w:sz w:val="16"/>
                <w:szCs w:val="16"/>
              </w:rPr>
              <w:t xml:space="preserve"> </w:t>
            </w:r>
            <w:r>
              <w:rPr>
                <w:rFonts w:ascii="inherit" w:eastAsia="Times New Roman" w:hAnsi="inherit"/>
                <w:sz w:val="16"/>
                <w:szCs w:val="16"/>
              </w:rPr>
              <w:t>of 2018 includes the impairment of</w:t>
            </w:r>
            <w:r>
              <w:rPr>
                <w:rFonts w:ascii="inherit" w:eastAsia="Times New Roman" w:hAnsi="inherit"/>
                <w:sz w:val="16"/>
                <w:szCs w:val="16"/>
              </w:rPr>
              <w:t xml:space="preserve"> </w:t>
            </w:r>
            <w:r>
              <w:rPr>
                <w:rFonts w:ascii="inherit" w:eastAsia="Times New Roman" w:hAnsi="inherit"/>
                <w:sz w:val="16"/>
                <w:szCs w:val="16"/>
              </w:rPr>
              <w:t>one</w:t>
            </w:r>
            <w:r>
              <w:rPr>
                <w:rFonts w:ascii="inherit" w:eastAsia="Times New Roman" w:hAnsi="inherit"/>
                <w:sz w:val="16"/>
                <w:szCs w:val="16"/>
              </w:rPr>
              <w:t xml:space="preserve"> </w:t>
            </w:r>
            <w:r>
              <w:rPr>
                <w:rFonts w:ascii="inherit" w:eastAsia="Times New Roman" w:hAnsi="inherit"/>
                <w:sz w:val="16"/>
                <w:szCs w:val="16"/>
              </w:rPr>
              <w:t>restaurant. See No</w:t>
            </w:r>
            <w:r>
              <w:rPr>
                <w:rFonts w:ascii="inherit" w:eastAsia="Times New Roman" w:hAnsi="inherit"/>
                <w:sz w:val="16"/>
                <w:szCs w:val="16"/>
              </w:rPr>
              <w:t>te 7, Restaurant Impairments, Closure Costs and Asset Disposals.</w:t>
            </w:r>
          </w:p>
        </w:tc>
      </w:tr>
    </w:tbl>
    <w:p w:rsidR="00000000" w:rsidRDefault="00D304CF">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7125"/>
      </w:tblGrid>
      <w:tr w:rsidR="00000000">
        <w:trPr>
          <w:tblCellSpacing w:w="0" w:type="dxa"/>
        </w:trPr>
        <w:tc>
          <w:tcPr>
            <w:tcW w:w="1080" w:type="dxa"/>
            <w:vAlign w:val="center"/>
            <w:hideMark/>
          </w:tcPr>
          <w:p w:rsidR="00000000" w:rsidRDefault="00D304CF">
            <w:pPr>
              <w:rPr>
                <w:rFonts w:eastAsia="Times New Roman"/>
                <w:sz w:val="20"/>
                <w:szCs w:val="20"/>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1833133400"/>
              <w:rPr>
                <w:rFonts w:eastAsia="Times New Roman"/>
                <w:sz w:val="16"/>
                <w:szCs w:val="16"/>
              </w:rPr>
            </w:pPr>
            <w:r>
              <w:rPr>
                <w:rFonts w:ascii="inherit" w:eastAsia="Times New Roman" w:hAnsi="inherit"/>
                <w:sz w:val="16"/>
                <w:szCs w:val="16"/>
              </w:rPr>
              <w:t>(3)</w:t>
            </w:r>
          </w:p>
        </w:tc>
        <w:tc>
          <w:tcPr>
            <w:tcW w:w="0" w:type="auto"/>
            <w:hideMark/>
          </w:tcPr>
          <w:p w:rsidR="00000000" w:rsidRDefault="00D304CF">
            <w:pPr>
              <w:spacing w:line="288" w:lineRule="auto"/>
              <w:jc w:val="both"/>
              <w:rPr>
                <w:rFonts w:eastAsia="Times New Roman"/>
                <w:sz w:val="16"/>
                <w:szCs w:val="16"/>
              </w:rPr>
            </w:pPr>
            <w:r>
              <w:rPr>
                <w:rFonts w:ascii="inherit" w:eastAsia="Times New Roman" w:hAnsi="inherit"/>
                <w:sz w:val="16"/>
                <w:szCs w:val="16"/>
              </w:rPr>
              <w:t>The</w:t>
            </w:r>
            <w:r>
              <w:rPr>
                <w:rFonts w:ascii="inherit" w:eastAsia="Times New Roman" w:hAnsi="inherit"/>
                <w:sz w:val="16"/>
                <w:szCs w:val="16"/>
              </w:rPr>
              <w:t xml:space="preserve"> </w:t>
            </w:r>
            <w:r>
              <w:rPr>
                <w:rFonts w:ascii="inherit" w:eastAsia="Times New Roman" w:hAnsi="inherit"/>
                <w:sz w:val="16"/>
                <w:szCs w:val="16"/>
              </w:rPr>
              <w:t>first</w:t>
            </w:r>
            <w:r>
              <w:rPr>
                <w:rFonts w:ascii="inherit" w:eastAsia="Times New Roman" w:hAnsi="inherit"/>
                <w:sz w:val="16"/>
                <w:szCs w:val="16"/>
              </w:rPr>
              <w:t xml:space="preserve"> </w:t>
            </w:r>
            <w:r>
              <w:rPr>
                <w:rFonts w:ascii="inherit" w:eastAsia="Times New Roman" w:hAnsi="inherit"/>
                <w:sz w:val="16"/>
                <w:szCs w:val="16"/>
              </w:rPr>
              <w:t>quarter of</w:t>
            </w:r>
            <w:r>
              <w:rPr>
                <w:rFonts w:ascii="inherit" w:eastAsia="Times New Roman" w:hAnsi="inherit"/>
                <w:sz w:val="16"/>
                <w:szCs w:val="16"/>
              </w:rPr>
              <w:t xml:space="preserve"> </w:t>
            </w:r>
            <w:r>
              <w:rPr>
                <w:rFonts w:ascii="inherit" w:eastAsia="Times New Roman" w:hAnsi="inherit"/>
                <w:sz w:val="16"/>
                <w:szCs w:val="16"/>
              </w:rPr>
              <w:t>2019</w:t>
            </w:r>
            <w:r>
              <w:rPr>
                <w:rFonts w:ascii="inherit" w:eastAsia="Times New Roman" w:hAnsi="inherit"/>
                <w:sz w:val="16"/>
                <w:szCs w:val="16"/>
              </w:rPr>
              <w:t xml:space="preserve"> </w:t>
            </w:r>
            <w:r>
              <w:rPr>
                <w:rFonts w:ascii="inherit" w:eastAsia="Times New Roman" w:hAnsi="inherit"/>
                <w:sz w:val="16"/>
                <w:szCs w:val="16"/>
              </w:rPr>
              <w:t>includes acquisition costs related to the acquisition of one franchise restaurant.</w:t>
            </w:r>
          </w:p>
        </w:tc>
      </w:tr>
    </w:tbl>
    <w:p w:rsidR="00000000" w:rsidRDefault="00D304CF">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1080"/>
        <w:gridCol w:w="6070"/>
      </w:tblGrid>
      <w:tr w:rsidR="00000000">
        <w:trPr>
          <w:tblCellSpacing w:w="0" w:type="dxa"/>
        </w:trPr>
        <w:tc>
          <w:tcPr>
            <w:tcW w:w="1080" w:type="dxa"/>
            <w:vAlign w:val="center"/>
            <w:hideMark/>
          </w:tcPr>
          <w:p w:rsidR="00000000" w:rsidRDefault="00D304CF">
            <w:pPr>
              <w:rPr>
                <w:rFonts w:eastAsia="Times New Roman"/>
                <w:sz w:val="20"/>
                <w:szCs w:val="20"/>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2110008066"/>
              <w:rPr>
                <w:rFonts w:eastAsia="Times New Roman"/>
                <w:sz w:val="16"/>
                <w:szCs w:val="16"/>
              </w:rPr>
            </w:pPr>
            <w:r>
              <w:rPr>
                <w:rFonts w:ascii="inherit" w:eastAsia="Times New Roman" w:hAnsi="inherit"/>
                <w:sz w:val="16"/>
                <w:szCs w:val="16"/>
              </w:rPr>
              <w:t>(4)</w:t>
            </w:r>
          </w:p>
        </w:tc>
        <w:tc>
          <w:tcPr>
            <w:tcW w:w="0" w:type="auto"/>
            <w:hideMark/>
          </w:tcPr>
          <w:p w:rsidR="00000000" w:rsidRDefault="00D304CF">
            <w:pPr>
              <w:spacing w:line="288" w:lineRule="auto"/>
              <w:jc w:val="both"/>
              <w:rPr>
                <w:rFonts w:eastAsia="Times New Roman"/>
                <w:sz w:val="16"/>
                <w:szCs w:val="16"/>
              </w:rPr>
            </w:pPr>
            <w:r>
              <w:rPr>
                <w:rFonts w:ascii="inherit" w:eastAsia="Times New Roman" w:hAnsi="inherit"/>
                <w:sz w:val="16"/>
                <w:szCs w:val="16"/>
              </w:rPr>
              <w:t>The</w:t>
            </w:r>
            <w:r>
              <w:rPr>
                <w:rFonts w:ascii="inherit" w:eastAsia="Times New Roman" w:hAnsi="inherit"/>
                <w:sz w:val="16"/>
                <w:szCs w:val="16"/>
              </w:rPr>
              <w:t xml:space="preserve"> </w:t>
            </w:r>
            <w:r>
              <w:rPr>
                <w:rFonts w:ascii="inherit" w:eastAsia="Times New Roman" w:hAnsi="inherit"/>
                <w:sz w:val="16"/>
                <w:szCs w:val="16"/>
              </w:rPr>
              <w:t>first quarter</w:t>
            </w:r>
            <w:r>
              <w:rPr>
                <w:rFonts w:ascii="inherit" w:eastAsia="Times New Roman" w:hAnsi="inherit"/>
                <w:sz w:val="16"/>
                <w:szCs w:val="16"/>
              </w:rPr>
              <w:t xml:space="preserve"> </w:t>
            </w:r>
            <w:r>
              <w:rPr>
                <w:rFonts w:ascii="inherit" w:eastAsia="Times New Roman" w:hAnsi="inherit"/>
                <w:sz w:val="16"/>
                <w:szCs w:val="16"/>
              </w:rPr>
              <w:t>of 2018 includes severance costs from departmental structural changes.</w:t>
            </w:r>
          </w:p>
        </w:tc>
      </w:tr>
    </w:tbl>
    <w:p w:rsidR="00000000" w:rsidRDefault="00D304CF">
      <w:pPr>
        <w:spacing w:line="288" w:lineRule="auto"/>
        <w:divId w:val="1987196802"/>
        <w:rPr>
          <w:rFonts w:eastAsia="Times New Roman"/>
          <w:sz w:val="16"/>
          <w:szCs w:val="16"/>
        </w:rPr>
      </w:pP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Restaurant Openings, Closures and Relocations</w:t>
      </w:r>
    </w:p>
    <w:p w:rsidR="00000000" w:rsidRDefault="00D304CF">
      <w:pPr>
        <w:spacing w:line="288" w:lineRule="auto"/>
        <w:jc w:val="both"/>
        <w:rPr>
          <w:rFonts w:eastAsia="Times New Roman"/>
          <w:sz w:val="20"/>
          <w:szCs w:val="20"/>
        </w:rPr>
      </w:pPr>
      <w:r>
        <w:rPr>
          <w:rFonts w:ascii="inherit" w:eastAsia="Times New Roman" w:hAnsi="inherit"/>
          <w:sz w:val="20"/>
          <w:szCs w:val="20"/>
        </w:rPr>
        <w:t xml:space="preserve">The following table shows </w:t>
      </w:r>
      <w:r>
        <w:rPr>
          <w:rFonts w:ascii="inherit" w:eastAsia="Times New Roman" w:hAnsi="inherit"/>
          <w:sz w:val="20"/>
          <w:szCs w:val="20"/>
        </w:rPr>
        <w:t>restaurants opened or closed during the periods indicated:</w:t>
      </w:r>
    </w:p>
    <w:tbl>
      <w:tblPr>
        <w:tblW w:w="4990" w:type="pct"/>
        <w:tblCellMar>
          <w:left w:w="0" w:type="dxa"/>
          <w:right w:w="0" w:type="dxa"/>
        </w:tblCellMar>
        <w:tblLook w:val="04A0" w:firstRow="1" w:lastRow="0" w:firstColumn="1" w:lastColumn="0" w:noHBand="0" w:noVBand="1"/>
      </w:tblPr>
      <w:tblGrid>
        <w:gridCol w:w="5936"/>
        <w:gridCol w:w="105"/>
        <w:gridCol w:w="963"/>
        <w:gridCol w:w="108"/>
        <w:gridCol w:w="105"/>
        <w:gridCol w:w="964"/>
        <w:gridCol w:w="108"/>
      </w:tblGrid>
      <w:tr w:rsidR="00000000">
        <w:trPr>
          <w:divId w:val="2073458075"/>
        </w:trPr>
        <w:tc>
          <w:tcPr>
            <w:tcW w:w="0" w:type="auto"/>
            <w:gridSpan w:val="7"/>
            <w:vAlign w:val="center"/>
            <w:hideMark/>
          </w:tcPr>
          <w:p w:rsidR="00000000" w:rsidRDefault="00D304CF">
            <w:pPr>
              <w:spacing w:line="288" w:lineRule="auto"/>
              <w:jc w:val="both"/>
              <w:rPr>
                <w:rFonts w:eastAsia="Times New Roman"/>
                <w:sz w:val="20"/>
                <w:szCs w:val="20"/>
              </w:rPr>
            </w:pPr>
          </w:p>
        </w:tc>
      </w:tr>
      <w:tr w:rsidR="00000000">
        <w:trPr>
          <w:divId w:val="2073458075"/>
        </w:trPr>
        <w:tc>
          <w:tcPr>
            <w:tcW w:w="36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6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6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2073458075"/>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D304CF">
            <w:pPr>
              <w:divId w:val="354968098"/>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Fiscal Quarter Ended</w:t>
            </w:r>
          </w:p>
        </w:tc>
      </w:tr>
      <w:tr w:rsidR="00000000">
        <w:trPr>
          <w:divId w:val="2073458075"/>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304CF">
            <w:pPr>
              <w:divId w:val="15688806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D304CF">
            <w:pPr>
              <w:divId w:val="18994365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2073458075"/>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b/>
                <w:bCs/>
                <w:sz w:val="20"/>
                <w:szCs w:val="20"/>
              </w:rPr>
              <w:t>Company-Owned Restaurant Activity</w:t>
            </w:r>
          </w:p>
        </w:tc>
        <w:tc>
          <w:tcPr>
            <w:tcW w:w="0" w:type="auto"/>
            <w:shd w:val="clear" w:color="auto" w:fill="CCEEFF"/>
            <w:tcMar>
              <w:top w:w="30" w:type="dxa"/>
              <w:left w:w="30" w:type="dxa"/>
              <w:bottom w:w="30" w:type="dxa"/>
              <w:right w:w="30" w:type="dxa"/>
            </w:tcMar>
            <w:vAlign w:val="bottom"/>
            <w:hideMark/>
          </w:tcPr>
          <w:p w:rsidR="00000000" w:rsidRDefault="00D304CF">
            <w:pPr>
              <w:divId w:val="1362171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836842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2073458075"/>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Beginning of period</w:t>
            </w:r>
          </w:p>
        </w:tc>
        <w:tc>
          <w:tcPr>
            <w:tcW w:w="0" w:type="auto"/>
            <w:tcMar>
              <w:top w:w="30" w:type="dxa"/>
              <w:left w:w="30" w:type="dxa"/>
              <w:bottom w:w="30" w:type="dxa"/>
              <w:right w:w="30" w:type="dxa"/>
            </w:tcMar>
            <w:vAlign w:val="bottom"/>
            <w:hideMark/>
          </w:tcPr>
          <w:p w:rsidR="00000000" w:rsidRDefault="00D304CF">
            <w:pPr>
              <w:divId w:val="336732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394</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773473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412</w:t>
            </w:r>
          </w:p>
        </w:tc>
        <w:tc>
          <w:tcPr>
            <w:tcW w:w="0" w:type="auto"/>
            <w:vAlign w:val="bottom"/>
            <w:hideMark/>
          </w:tcPr>
          <w:p w:rsidR="00000000" w:rsidRDefault="00D304CF">
            <w:pPr>
              <w:rPr>
                <w:rFonts w:eastAsia="Times New Roman"/>
                <w:sz w:val="20"/>
                <w:szCs w:val="20"/>
              </w:rPr>
            </w:pPr>
          </w:p>
        </w:tc>
      </w:tr>
      <w:tr w:rsidR="00000000">
        <w:trPr>
          <w:divId w:val="2073458075"/>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Openings</w:t>
            </w:r>
          </w:p>
        </w:tc>
        <w:tc>
          <w:tcPr>
            <w:tcW w:w="0" w:type="auto"/>
            <w:shd w:val="clear" w:color="auto" w:fill="CCEEFF"/>
            <w:tcMar>
              <w:top w:w="30" w:type="dxa"/>
              <w:left w:w="30" w:type="dxa"/>
              <w:bottom w:w="30" w:type="dxa"/>
              <w:right w:w="30" w:type="dxa"/>
            </w:tcMar>
            <w:vAlign w:val="bottom"/>
            <w:hideMark/>
          </w:tcPr>
          <w:p w:rsidR="00000000" w:rsidRDefault="00D304CF">
            <w:pPr>
              <w:divId w:val="6040744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845776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rsidR="00000000" w:rsidRDefault="00D304CF">
            <w:pPr>
              <w:rPr>
                <w:rFonts w:eastAsia="Times New Roman"/>
                <w:sz w:val="20"/>
                <w:szCs w:val="20"/>
              </w:rPr>
            </w:pPr>
          </w:p>
        </w:tc>
      </w:tr>
      <w:tr w:rsidR="00000000">
        <w:trPr>
          <w:divId w:val="2073458075"/>
        </w:trPr>
        <w:tc>
          <w:tcPr>
            <w:tcW w:w="0" w:type="auto"/>
            <w:tcMar>
              <w:top w:w="30" w:type="dxa"/>
              <w:left w:w="30" w:type="dxa"/>
              <w:bottom w:w="30" w:type="dxa"/>
              <w:right w:w="30" w:type="dxa"/>
            </w:tcMar>
            <w:vAlign w:val="bottom"/>
            <w:hideMark/>
          </w:tcPr>
          <w:p w:rsidR="00000000" w:rsidRDefault="00D304CF">
            <w:pPr>
              <w:divId w:val="280037435"/>
              <w:rPr>
                <w:rFonts w:eastAsia="Times New Roman"/>
                <w:sz w:val="20"/>
                <w:szCs w:val="20"/>
              </w:rPr>
            </w:pPr>
            <w:r>
              <w:rPr>
                <w:rFonts w:ascii="inherit" w:eastAsia="Times New Roman" w:hAnsi="inherit"/>
                <w:sz w:val="20"/>
                <w:szCs w:val="20"/>
              </w:rPr>
              <w:t>Acquisition</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D304CF">
            <w:pPr>
              <w:divId w:val="1397387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983966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r>
      <w:tr w:rsidR="00000000">
        <w:trPr>
          <w:divId w:val="2073458075"/>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Closures</w:t>
            </w:r>
          </w:p>
        </w:tc>
        <w:tc>
          <w:tcPr>
            <w:tcW w:w="0" w:type="auto"/>
            <w:shd w:val="clear" w:color="auto" w:fill="CCEEFF"/>
            <w:tcMar>
              <w:top w:w="30" w:type="dxa"/>
              <w:left w:w="30" w:type="dxa"/>
              <w:bottom w:w="30" w:type="dxa"/>
              <w:right w:w="30" w:type="dxa"/>
            </w:tcMar>
            <w:vAlign w:val="bottom"/>
            <w:hideMark/>
          </w:tcPr>
          <w:p w:rsidR="00000000" w:rsidRDefault="00D304CF">
            <w:pPr>
              <w:divId w:val="17747396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4617322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2073458075"/>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Restaurants at end of period</w:t>
            </w:r>
          </w:p>
        </w:tc>
        <w:tc>
          <w:tcPr>
            <w:tcW w:w="0" w:type="auto"/>
            <w:tcMar>
              <w:top w:w="30" w:type="dxa"/>
              <w:left w:w="30" w:type="dxa"/>
              <w:bottom w:w="30" w:type="dxa"/>
              <w:right w:w="30" w:type="dxa"/>
            </w:tcMar>
            <w:vAlign w:val="bottom"/>
            <w:hideMark/>
          </w:tcPr>
          <w:p w:rsidR="00000000" w:rsidRDefault="00D304CF">
            <w:pPr>
              <w:divId w:val="16811525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395</w:t>
            </w:r>
          </w:p>
        </w:tc>
        <w:tc>
          <w:tcPr>
            <w:tcW w:w="0" w:type="auto"/>
            <w:tcBorders>
              <w:top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6645535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411</w:t>
            </w:r>
          </w:p>
        </w:tc>
        <w:tc>
          <w:tcPr>
            <w:tcW w:w="0" w:type="auto"/>
            <w:tcBorders>
              <w:top w:val="single" w:sz="6" w:space="0" w:color="000000"/>
              <w:bottom w:val="single" w:sz="6" w:space="0" w:color="000000"/>
            </w:tcBorders>
            <w:vAlign w:val="bottom"/>
            <w:hideMark/>
          </w:tcPr>
          <w:p w:rsidR="00000000" w:rsidRDefault="00D304CF">
            <w:pPr>
              <w:rPr>
                <w:rFonts w:eastAsia="Times New Roman"/>
                <w:sz w:val="20"/>
                <w:szCs w:val="20"/>
              </w:rPr>
            </w:pPr>
          </w:p>
        </w:tc>
      </w:tr>
      <w:tr w:rsidR="00000000">
        <w:trPr>
          <w:divId w:val="2073458075"/>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b/>
                <w:bCs/>
                <w:sz w:val="20"/>
                <w:szCs w:val="20"/>
              </w:rPr>
              <w:t>Franchise Restaurant Activity</w:t>
            </w:r>
          </w:p>
        </w:tc>
        <w:tc>
          <w:tcPr>
            <w:tcW w:w="0" w:type="auto"/>
            <w:shd w:val="clear" w:color="auto" w:fill="CCEEFF"/>
            <w:tcMar>
              <w:top w:w="30" w:type="dxa"/>
              <w:left w:w="30" w:type="dxa"/>
              <w:bottom w:w="30" w:type="dxa"/>
              <w:right w:w="30" w:type="dxa"/>
            </w:tcMar>
            <w:vAlign w:val="bottom"/>
            <w:hideMark/>
          </w:tcPr>
          <w:p w:rsidR="00000000" w:rsidRDefault="00D304CF">
            <w:pPr>
              <w:divId w:val="19424489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6197525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2073458075"/>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Beginning of period</w:t>
            </w:r>
          </w:p>
        </w:tc>
        <w:tc>
          <w:tcPr>
            <w:tcW w:w="0" w:type="auto"/>
            <w:tcMar>
              <w:top w:w="30" w:type="dxa"/>
              <w:left w:w="30" w:type="dxa"/>
              <w:bottom w:w="30" w:type="dxa"/>
              <w:right w:w="30" w:type="dxa"/>
            </w:tcMar>
            <w:vAlign w:val="bottom"/>
            <w:hideMark/>
          </w:tcPr>
          <w:p w:rsidR="00000000" w:rsidRDefault="00D304CF">
            <w:pPr>
              <w:divId w:val="680470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65</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496142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66</w:t>
            </w:r>
          </w:p>
        </w:tc>
        <w:tc>
          <w:tcPr>
            <w:tcW w:w="0" w:type="auto"/>
            <w:vAlign w:val="bottom"/>
            <w:hideMark/>
          </w:tcPr>
          <w:p w:rsidR="00000000" w:rsidRDefault="00D304CF">
            <w:pPr>
              <w:rPr>
                <w:rFonts w:eastAsia="Times New Roman"/>
                <w:sz w:val="20"/>
                <w:szCs w:val="20"/>
              </w:rPr>
            </w:pPr>
          </w:p>
        </w:tc>
      </w:tr>
      <w:tr w:rsidR="00000000">
        <w:trPr>
          <w:divId w:val="2073458075"/>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Openings</w:t>
            </w:r>
          </w:p>
        </w:tc>
        <w:tc>
          <w:tcPr>
            <w:tcW w:w="0" w:type="auto"/>
            <w:shd w:val="clear" w:color="auto" w:fill="CCEEFF"/>
            <w:tcMar>
              <w:top w:w="30" w:type="dxa"/>
              <w:left w:w="30" w:type="dxa"/>
              <w:bottom w:w="30" w:type="dxa"/>
              <w:right w:w="30" w:type="dxa"/>
            </w:tcMar>
            <w:vAlign w:val="bottom"/>
            <w:hideMark/>
          </w:tcPr>
          <w:p w:rsidR="00000000" w:rsidRDefault="00D304CF">
            <w:pPr>
              <w:divId w:val="522322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991835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r>
      <w:tr w:rsidR="00000000">
        <w:trPr>
          <w:divId w:val="2073458075"/>
        </w:trPr>
        <w:tc>
          <w:tcPr>
            <w:tcW w:w="0" w:type="auto"/>
            <w:tcMar>
              <w:top w:w="30" w:type="dxa"/>
              <w:left w:w="30" w:type="dxa"/>
              <w:bottom w:w="30" w:type="dxa"/>
              <w:right w:w="30" w:type="dxa"/>
            </w:tcMar>
            <w:vAlign w:val="bottom"/>
            <w:hideMark/>
          </w:tcPr>
          <w:p w:rsidR="00000000" w:rsidRDefault="00D304CF">
            <w:pPr>
              <w:divId w:val="1298755408"/>
              <w:rPr>
                <w:rFonts w:eastAsia="Times New Roman"/>
                <w:sz w:val="20"/>
                <w:szCs w:val="20"/>
              </w:rPr>
            </w:pPr>
            <w:r>
              <w:rPr>
                <w:rFonts w:ascii="inherit" w:eastAsia="Times New Roman" w:hAnsi="inherit"/>
                <w:sz w:val="20"/>
                <w:szCs w:val="20"/>
              </w:rPr>
              <w:t>Divestiture</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D304CF">
            <w:pPr>
              <w:divId w:val="13769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272666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r>
      <w:tr w:rsidR="00000000">
        <w:trPr>
          <w:divId w:val="2073458075"/>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Closures</w:t>
            </w:r>
          </w:p>
        </w:tc>
        <w:tc>
          <w:tcPr>
            <w:tcW w:w="0" w:type="auto"/>
            <w:shd w:val="clear" w:color="auto" w:fill="CCEEFF"/>
            <w:tcMar>
              <w:top w:w="30" w:type="dxa"/>
              <w:left w:w="30" w:type="dxa"/>
              <w:bottom w:w="30" w:type="dxa"/>
              <w:right w:w="30" w:type="dxa"/>
            </w:tcMar>
            <w:vAlign w:val="bottom"/>
            <w:hideMark/>
          </w:tcPr>
          <w:p w:rsidR="00000000" w:rsidRDefault="00D304CF">
            <w:pPr>
              <w:divId w:val="6457480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302495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2073458075"/>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Restaurants at end of period</w:t>
            </w:r>
          </w:p>
        </w:tc>
        <w:tc>
          <w:tcPr>
            <w:tcW w:w="0" w:type="auto"/>
            <w:tcMar>
              <w:top w:w="30" w:type="dxa"/>
              <w:left w:w="30" w:type="dxa"/>
              <w:bottom w:w="30" w:type="dxa"/>
              <w:right w:w="30" w:type="dxa"/>
            </w:tcMar>
            <w:vAlign w:val="bottom"/>
            <w:hideMark/>
          </w:tcPr>
          <w:p w:rsidR="00000000" w:rsidRDefault="00D304CF">
            <w:pPr>
              <w:divId w:val="2180552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64</w:t>
            </w:r>
          </w:p>
        </w:tc>
        <w:tc>
          <w:tcPr>
            <w:tcW w:w="0" w:type="auto"/>
            <w:tcBorders>
              <w:top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7774801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65</w:t>
            </w:r>
          </w:p>
        </w:tc>
        <w:tc>
          <w:tcPr>
            <w:tcW w:w="0" w:type="auto"/>
            <w:tcBorders>
              <w:top w:val="single" w:sz="6" w:space="0" w:color="000000"/>
              <w:bottom w:val="single" w:sz="6" w:space="0" w:color="000000"/>
            </w:tcBorders>
            <w:vAlign w:val="bottom"/>
            <w:hideMark/>
          </w:tcPr>
          <w:p w:rsidR="00000000" w:rsidRDefault="00D304CF">
            <w:pPr>
              <w:rPr>
                <w:rFonts w:eastAsia="Times New Roman"/>
                <w:sz w:val="20"/>
                <w:szCs w:val="20"/>
              </w:rPr>
            </w:pPr>
          </w:p>
        </w:tc>
      </w:tr>
      <w:tr w:rsidR="00000000">
        <w:trPr>
          <w:divId w:val="2073458075"/>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Total restaurants</w:t>
            </w:r>
          </w:p>
        </w:tc>
        <w:tc>
          <w:tcPr>
            <w:tcW w:w="0" w:type="auto"/>
            <w:shd w:val="clear" w:color="auto" w:fill="CCEEFF"/>
            <w:tcMar>
              <w:top w:w="30" w:type="dxa"/>
              <w:left w:w="30" w:type="dxa"/>
              <w:bottom w:w="30" w:type="dxa"/>
              <w:right w:w="30" w:type="dxa"/>
            </w:tcMar>
            <w:vAlign w:val="bottom"/>
            <w:hideMark/>
          </w:tcPr>
          <w:p w:rsidR="00000000" w:rsidRDefault="00D304CF">
            <w:pPr>
              <w:divId w:val="6659389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459</w:t>
            </w:r>
          </w:p>
        </w:tc>
        <w:tc>
          <w:tcPr>
            <w:tcW w:w="0" w:type="auto"/>
            <w:tcBorders>
              <w:top w:val="single" w:sz="6" w:space="0" w:color="000000"/>
              <w:bottom w:val="doub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374419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476</w:t>
            </w:r>
          </w:p>
        </w:tc>
        <w:tc>
          <w:tcPr>
            <w:tcW w:w="0" w:type="auto"/>
            <w:tcBorders>
              <w:top w:val="single" w:sz="6" w:space="0" w:color="000000"/>
              <w:bottom w:val="double" w:sz="6" w:space="0" w:color="000000"/>
            </w:tcBorders>
            <w:shd w:val="clear" w:color="auto" w:fill="CCEEFF"/>
            <w:vAlign w:val="bottom"/>
            <w:hideMark/>
          </w:tcPr>
          <w:p w:rsidR="00000000" w:rsidRDefault="00D304CF">
            <w:pPr>
              <w:rPr>
                <w:rFonts w:eastAsia="Times New Roman"/>
                <w:sz w:val="20"/>
                <w:szCs w:val="20"/>
              </w:rPr>
            </w:pPr>
          </w:p>
        </w:tc>
      </w:tr>
    </w:tbl>
    <w:p w:rsidR="00000000" w:rsidRDefault="00D304CF">
      <w:pPr>
        <w:spacing w:line="288" w:lineRule="auto"/>
        <w:ind w:hanging="450"/>
        <w:divId w:val="94710224"/>
        <w:rPr>
          <w:rFonts w:eastAsia="Times New Roman"/>
          <w:sz w:val="16"/>
          <w:szCs w:val="16"/>
        </w:rPr>
      </w:pPr>
      <w:r>
        <w:rPr>
          <w:rFonts w:ascii="inherit" w:eastAsia="Times New Roman" w:hAnsi="inherit"/>
          <w:sz w:val="16"/>
          <w:szCs w:val="16"/>
        </w:rPr>
        <w:t>_____________________________</w:t>
      </w:r>
    </w:p>
    <w:tbl>
      <w:tblPr>
        <w:tblW w:w="0" w:type="auto"/>
        <w:tblCellSpacing w:w="0" w:type="dxa"/>
        <w:tblCellMar>
          <w:left w:w="0" w:type="dxa"/>
          <w:bottom w:w="180" w:type="dxa"/>
          <w:right w:w="0" w:type="dxa"/>
        </w:tblCellMar>
        <w:tblLook w:val="04A0" w:firstRow="1" w:lastRow="0" w:firstColumn="1" w:lastColumn="0" w:noHBand="0" w:noVBand="1"/>
      </w:tblPr>
      <w:tblGrid>
        <w:gridCol w:w="1080"/>
        <w:gridCol w:w="3547"/>
      </w:tblGrid>
      <w:tr w:rsidR="00000000">
        <w:trPr>
          <w:tblCellSpacing w:w="0" w:type="dxa"/>
        </w:trPr>
        <w:tc>
          <w:tcPr>
            <w:tcW w:w="1080" w:type="dxa"/>
            <w:vAlign w:val="center"/>
            <w:hideMark/>
          </w:tcPr>
          <w:p w:rsidR="00000000" w:rsidRDefault="00D304CF">
            <w:pPr>
              <w:spacing w:line="288" w:lineRule="auto"/>
              <w:ind w:hanging="450"/>
              <w:rPr>
                <w:rFonts w:eastAsia="Times New Roman"/>
                <w:sz w:val="16"/>
                <w:szCs w:val="16"/>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844562436"/>
              <w:rPr>
                <w:rFonts w:eastAsia="Times New Roman"/>
                <w:sz w:val="16"/>
                <w:szCs w:val="16"/>
              </w:rPr>
            </w:pPr>
            <w:r>
              <w:rPr>
                <w:rFonts w:ascii="inherit" w:eastAsia="Times New Roman" w:hAnsi="inherit"/>
                <w:sz w:val="16"/>
                <w:szCs w:val="16"/>
              </w:rPr>
              <w:t>(1)</w:t>
            </w:r>
          </w:p>
        </w:tc>
        <w:tc>
          <w:tcPr>
            <w:tcW w:w="0" w:type="auto"/>
            <w:hideMark/>
          </w:tcPr>
          <w:p w:rsidR="00000000" w:rsidRDefault="00D304CF">
            <w:pPr>
              <w:spacing w:line="288" w:lineRule="auto"/>
              <w:jc w:val="both"/>
              <w:rPr>
                <w:rFonts w:eastAsia="Times New Roman"/>
                <w:sz w:val="16"/>
                <w:szCs w:val="16"/>
              </w:rPr>
            </w:pPr>
            <w:r>
              <w:rPr>
                <w:rFonts w:ascii="inherit" w:eastAsia="Times New Roman" w:hAnsi="inherit"/>
                <w:sz w:val="16"/>
                <w:szCs w:val="16"/>
              </w:rPr>
              <w:t>Represents one franchise restaurant acquired by us.</w:t>
            </w:r>
            <w:r>
              <w:rPr>
                <w:rFonts w:ascii="inherit" w:eastAsia="Times New Roman" w:hAnsi="inherit"/>
                <w:sz w:val="16"/>
                <w:szCs w:val="16"/>
              </w:rPr>
              <w:t xml:space="preserve"> </w:t>
            </w:r>
          </w:p>
        </w:tc>
      </w:tr>
    </w:tbl>
    <w:p w:rsidR="00000000" w:rsidRDefault="00D304CF">
      <w:pPr>
        <w:divId w:val="1137339934"/>
        <w:rPr>
          <w:rFonts w:eastAsia="Times New Roman"/>
          <w:sz w:val="20"/>
          <w:szCs w:val="20"/>
        </w:rPr>
      </w:pPr>
    </w:p>
    <w:p w:rsidR="00000000" w:rsidRDefault="00D304CF">
      <w:pPr>
        <w:spacing w:line="288" w:lineRule="auto"/>
        <w:jc w:val="center"/>
        <w:divId w:val="302854667"/>
        <w:rPr>
          <w:rFonts w:eastAsia="Times New Roman"/>
          <w:sz w:val="20"/>
          <w:szCs w:val="20"/>
        </w:rPr>
      </w:pPr>
      <w:r>
        <w:rPr>
          <w:rFonts w:ascii="inherit" w:eastAsia="Times New Roman" w:hAnsi="inherit"/>
          <w:sz w:val="20"/>
          <w:szCs w:val="20"/>
        </w:rPr>
        <w:t>20</w:t>
      </w:r>
    </w:p>
    <w:p w:rsidR="00000000" w:rsidRDefault="00D304CF">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D304CF">
      <w:pPr>
        <w:spacing w:line="288" w:lineRule="auto"/>
        <w:divId w:val="2018387075"/>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532914145"/>
        <w:rPr>
          <w:rFonts w:eastAsia="Times New Roman"/>
          <w:sz w:val="20"/>
          <w:szCs w:val="20"/>
        </w:rPr>
      </w:pPr>
    </w:p>
    <w:p w:rsidR="00000000" w:rsidRDefault="00D304CF">
      <w:pPr>
        <w:spacing w:line="288" w:lineRule="auto"/>
        <w:divId w:val="122578557"/>
        <w:rPr>
          <w:rFonts w:eastAsia="Times New Roman"/>
          <w:sz w:val="20"/>
          <w:szCs w:val="20"/>
        </w:rPr>
      </w:pPr>
      <w:r>
        <w:rPr>
          <w:rFonts w:ascii="inherit" w:eastAsia="Times New Roman" w:hAnsi="inherit"/>
          <w:b/>
          <w:bCs/>
          <w:i/>
          <w:iCs/>
          <w:sz w:val="20"/>
          <w:szCs w:val="20"/>
        </w:rPr>
        <w:t>Statement of Operations as a Percentage of Revenue</w:t>
      </w:r>
    </w:p>
    <w:p w:rsidR="00000000" w:rsidRDefault="00D304CF">
      <w:pPr>
        <w:spacing w:line="288" w:lineRule="auto"/>
        <w:jc w:val="both"/>
        <w:rPr>
          <w:rFonts w:eastAsia="Times New Roman"/>
          <w:sz w:val="20"/>
          <w:szCs w:val="20"/>
        </w:rPr>
      </w:pPr>
      <w:r>
        <w:rPr>
          <w:rFonts w:ascii="inherit" w:eastAsia="Times New Roman" w:hAnsi="inherit"/>
          <w:sz w:val="20"/>
          <w:szCs w:val="20"/>
        </w:rPr>
        <w:t>The following table summarizes key components of our results of operations for the periods indicated as a percentage of our total revenue, except for the components of restaurant operating costs, which are expressed as a percentage of restaurant revenue.</w:t>
      </w:r>
      <w:r>
        <w:rPr>
          <w:rFonts w:ascii="inherit" w:eastAsia="Times New Roman" w:hAnsi="inherit"/>
          <w:sz w:val="20"/>
          <w:szCs w:val="20"/>
        </w:rPr>
        <w:t xml:space="preserve"> </w:t>
      </w:r>
    </w:p>
    <w:tbl>
      <w:tblPr>
        <w:tblW w:w="4990" w:type="pct"/>
        <w:tblCellMar>
          <w:left w:w="0" w:type="dxa"/>
          <w:right w:w="0" w:type="dxa"/>
        </w:tblCellMar>
        <w:tblLook w:val="04A0" w:firstRow="1" w:lastRow="0" w:firstColumn="1" w:lastColumn="0" w:noHBand="0" w:noVBand="1"/>
      </w:tblPr>
      <w:tblGrid>
        <w:gridCol w:w="5818"/>
        <w:gridCol w:w="105"/>
        <w:gridCol w:w="845"/>
        <w:gridCol w:w="285"/>
        <w:gridCol w:w="105"/>
        <w:gridCol w:w="846"/>
        <w:gridCol w:w="285"/>
      </w:tblGrid>
      <w:tr w:rsidR="00000000">
        <w:trPr>
          <w:divId w:val="353311272"/>
        </w:trPr>
        <w:tc>
          <w:tcPr>
            <w:tcW w:w="0" w:type="auto"/>
            <w:gridSpan w:val="7"/>
            <w:vAlign w:val="center"/>
            <w:hideMark/>
          </w:tcPr>
          <w:p w:rsidR="00000000" w:rsidRDefault="00D304CF">
            <w:pPr>
              <w:spacing w:line="288" w:lineRule="auto"/>
              <w:jc w:val="both"/>
              <w:rPr>
                <w:rFonts w:eastAsia="Times New Roman"/>
                <w:sz w:val="20"/>
                <w:szCs w:val="20"/>
              </w:rPr>
            </w:pPr>
          </w:p>
        </w:tc>
      </w:tr>
      <w:tr w:rsidR="00000000">
        <w:trPr>
          <w:divId w:val="353311272"/>
        </w:trPr>
        <w:tc>
          <w:tcPr>
            <w:tcW w:w="36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6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6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353311272"/>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83664821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Fiscal Quarter Ended</w:t>
            </w:r>
          </w:p>
        </w:tc>
      </w:tr>
      <w:tr w:rsidR="00000000">
        <w:trPr>
          <w:divId w:val="353311272"/>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2353862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304CF">
            <w:pPr>
              <w:divId w:val="20393065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353311272"/>
        </w:trPr>
        <w:tc>
          <w:tcPr>
            <w:tcW w:w="0" w:type="auto"/>
            <w:shd w:val="clear" w:color="auto" w:fill="CCEEFF"/>
            <w:tcMar>
              <w:top w:w="30" w:type="dxa"/>
              <w:left w:w="30" w:type="dxa"/>
              <w:bottom w:w="30" w:type="dxa"/>
              <w:right w:w="30" w:type="dxa"/>
            </w:tcMar>
            <w:vAlign w:val="bottom"/>
            <w:hideMark/>
          </w:tcPr>
          <w:p w:rsidR="00000000" w:rsidRDefault="00D304CF">
            <w:pPr>
              <w:divId w:val="1915309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21107055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(unaudited)</w:t>
            </w:r>
          </w:p>
        </w:tc>
      </w:tr>
      <w:tr w:rsidR="00000000">
        <w:trPr>
          <w:divId w:val="353311272"/>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i/>
                <w:iCs/>
                <w:sz w:val="20"/>
                <w:szCs w:val="20"/>
              </w:rPr>
              <w:t>Revenue:</w:t>
            </w:r>
          </w:p>
        </w:tc>
        <w:tc>
          <w:tcPr>
            <w:tcW w:w="0" w:type="auto"/>
            <w:tcMar>
              <w:top w:w="30" w:type="dxa"/>
              <w:left w:w="30" w:type="dxa"/>
              <w:bottom w:w="30" w:type="dxa"/>
              <w:right w:w="30" w:type="dxa"/>
            </w:tcMar>
            <w:vAlign w:val="bottom"/>
            <w:hideMark/>
          </w:tcPr>
          <w:p w:rsidR="00000000" w:rsidRDefault="00D304CF">
            <w:pPr>
              <w:divId w:val="232274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962080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53311272"/>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Restaurant revenue</w:t>
            </w:r>
          </w:p>
        </w:tc>
        <w:tc>
          <w:tcPr>
            <w:tcW w:w="0" w:type="auto"/>
            <w:shd w:val="clear" w:color="auto" w:fill="CCEEFF"/>
            <w:tcMar>
              <w:top w:w="30" w:type="dxa"/>
              <w:left w:w="30" w:type="dxa"/>
              <w:bottom w:w="30" w:type="dxa"/>
              <w:right w:w="30" w:type="dxa"/>
            </w:tcMar>
            <w:vAlign w:val="bottom"/>
            <w:hideMark/>
          </w:tcPr>
          <w:p w:rsidR="00000000" w:rsidRDefault="00D304CF">
            <w:pPr>
              <w:divId w:val="1629429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98.8</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591237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99.2</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53311272"/>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Franchising royalties and fees, and other</w:t>
            </w:r>
          </w:p>
        </w:tc>
        <w:tc>
          <w:tcPr>
            <w:tcW w:w="0" w:type="auto"/>
            <w:tcMar>
              <w:top w:w="30" w:type="dxa"/>
              <w:left w:w="30" w:type="dxa"/>
              <w:bottom w:w="30" w:type="dxa"/>
              <w:right w:w="30" w:type="dxa"/>
            </w:tcMar>
            <w:vAlign w:val="bottom"/>
            <w:hideMark/>
          </w:tcPr>
          <w:p w:rsidR="00000000" w:rsidRDefault="00D304CF">
            <w:pPr>
              <w:divId w:val="1742754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351146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53311272"/>
        </w:trPr>
        <w:tc>
          <w:tcPr>
            <w:tcW w:w="0" w:type="auto"/>
            <w:shd w:val="clear" w:color="auto" w:fill="CCEEFF"/>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Total revenue</w:t>
            </w:r>
          </w:p>
        </w:tc>
        <w:tc>
          <w:tcPr>
            <w:tcW w:w="0" w:type="auto"/>
            <w:shd w:val="clear" w:color="auto" w:fill="CCEEFF"/>
            <w:tcMar>
              <w:top w:w="30" w:type="dxa"/>
              <w:left w:w="30" w:type="dxa"/>
              <w:bottom w:w="30" w:type="dxa"/>
              <w:right w:w="30" w:type="dxa"/>
            </w:tcMar>
            <w:vAlign w:val="bottom"/>
            <w:hideMark/>
          </w:tcPr>
          <w:p w:rsidR="00000000" w:rsidRDefault="00D304CF">
            <w:pPr>
              <w:divId w:val="12155805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9103097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53311272"/>
        </w:trPr>
        <w:tc>
          <w:tcPr>
            <w:tcW w:w="0" w:type="auto"/>
            <w:tcMar>
              <w:top w:w="30" w:type="dxa"/>
              <w:left w:w="30" w:type="dxa"/>
              <w:bottom w:w="30" w:type="dxa"/>
              <w:right w:w="30" w:type="dxa"/>
            </w:tcMar>
            <w:vAlign w:val="bottom"/>
            <w:hideMark/>
          </w:tcPr>
          <w:p w:rsidR="00000000" w:rsidRDefault="00D304CF">
            <w:pPr>
              <w:divId w:val="1182206396"/>
              <w:rPr>
                <w:rFonts w:eastAsia="Times New Roman"/>
                <w:sz w:val="20"/>
                <w:szCs w:val="20"/>
              </w:rPr>
            </w:pPr>
            <w:r>
              <w:rPr>
                <w:rFonts w:ascii="inherit" w:eastAsia="Times New Roman" w:hAnsi="inherit"/>
                <w:i/>
                <w:iCs/>
                <w:sz w:val="20"/>
                <w:szCs w:val="20"/>
              </w:rPr>
              <w:t>Costs and expenses:</w:t>
            </w:r>
          </w:p>
        </w:tc>
        <w:tc>
          <w:tcPr>
            <w:tcW w:w="0" w:type="auto"/>
            <w:tcMar>
              <w:top w:w="30" w:type="dxa"/>
              <w:left w:w="30" w:type="dxa"/>
              <w:bottom w:w="30" w:type="dxa"/>
              <w:right w:w="30" w:type="dxa"/>
            </w:tcMar>
            <w:vAlign w:val="bottom"/>
            <w:hideMark/>
          </w:tcPr>
          <w:p w:rsidR="00000000" w:rsidRDefault="00D304CF">
            <w:pPr>
              <w:divId w:val="121727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304CF">
            <w:pPr>
              <w:divId w:val="1604723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2019771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304CF">
            <w:pPr>
              <w:divId w:val="1184635153"/>
              <w:rPr>
                <w:rFonts w:eastAsia="Times New Roman"/>
                <w:sz w:val="20"/>
                <w:szCs w:val="20"/>
              </w:rPr>
            </w:pPr>
            <w:r>
              <w:rPr>
                <w:rFonts w:ascii="inherit" w:eastAsia="Times New Roman" w:hAnsi="inherit"/>
                <w:sz w:val="20"/>
                <w:szCs w:val="20"/>
              </w:rPr>
              <w:t> </w:t>
            </w:r>
          </w:p>
        </w:tc>
      </w:tr>
      <w:tr w:rsidR="00000000">
        <w:trPr>
          <w:divId w:val="353311272"/>
        </w:trPr>
        <w:tc>
          <w:tcPr>
            <w:tcW w:w="0" w:type="auto"/>
            <w:shd w:val="clear" w:color="auto" w:fill="CCEEFF"/>
            <w:tcMar>
              <w:top w:w="30" w:type="dxa"/>
              <w:left w:w="300" w:type="dxa"/>
              <w:bottom w:w="30" w:type="dxa"/>
              <w:right w:w="30" w:type="dxa"/>
            </w:tcMar>
            <w:vAlign w:val="bottom"/>
            <w:hideMark/>
          </w:tcPr>
          <w:p w:rsidR="00000000" w:rsidRDefault="00D304CF">
            <w:pPr>
              <w:ind w:hanging="270"/>
              <w:rPr>
                <w:rFonts w:eastAsia="Times New Roman"/>
                <w:sz w:val="20"/>
                <w:szCs w:val="20"/>
              </w:rPr>
            </w:pPr>
            <w:r>
              <w:rPr>
                <w:rFonts w:ascii="inherit" w:eastAsia="Times New Roman" w:hAnsi="inherit"/>
                <w:sz w:val="20"/>
                <w:szCs w:val="20"/>
              </w:rPr>
              <w:t>Restaurant operating costs (exclusive of depreciation and amortization shown separately below):</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D304CF">
            <w:pPr>
              <w:divId w:val="740908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304CF">
            <w:pPr>
              <w:divId w:val="1998916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347903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304CF">
            <w:pPr>
              <w:divId w:val="1061055682"/>
              <w:rPr>
                <w:rFonts w:eastAsia="Times New Roman"/>
                <w:sz w:val="20"/>
                <w:szCs w:val="20"/>
              </w:rPr>
            </w:pPr>
            <w:r>
              <w:rPr>
                <w:rFonts w:ascii="inherit" w:eastAsia="Times New Roman" w:hAnsi="inherit"/>
                <w:sz w:val="20"/>
                <w:szCs w:val="20"/>
              </w:rPr>
              <w:t> </w:t>
            </w:r>
          </w:p>
        </w:tc>
      </w:tr>
      <w:tr w:rsidR="00000000">
        <w:trPr>
          <w:divId w:val="353311272"/>
        </w:trPr>
        <w:tc>
          <w:tcPr>
            <w:tcW w:w="0" w:type="auto"/>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30" w:type="dxa"/>
            </w:tcMar>
            <w:vAlign w:val="bottom"/>
            <w:hideMark/>
          </w:tcPr>
          <w:p w:rsidR="00000000" w:rsidRDefault="00D304CF">
            <w:pPr>
              <w:divId w:val="2054960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26.7</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840504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26.7</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53311272"/>
        </w:trPr>
        <w:tc>
          <w:tcPr>
            <w:tcW w:w="0" w:type="auto"/>
            <w:shd w:val="clear" w:color="auto" w:fill="CCEEFF"/>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Labor</w:t>
            </w:r>
          </w:p>
        </w:tc>
        <w:tc>
          <w:tcPr>
            <w:tcW w:w="0" w:type="auto"/>
            <w:shd w:val="clear" w:color="auto" w:fill="CCEEFF"/>
            <w:tcMar>
              <w:top w:w="30" w:type="dxa"/>
              <w:left w:w="30" w:type="dxa"/>
              <w:bottom w:w="30" w:type="dxa"/>
              <w:right w:w="30" w:type="dxa"/>
            </w:tcMar>
            <w:vAlign w:val="bottom"/>
            <w:hideMark/>
          </w:tcPr>
          <w:p w:rsidR="00000000" w:rsidRDefault="00D304CF">
            <w:pPr>
              <w:divId w:val="206574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34.1</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389954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33.4</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53311272"/>
        </w:trPr>
        <w:tc>
          <w:tcPr>
            <w:tcW w:w="0" w:type="auto"/>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Occupancy</w:t>
            </w:r>
          </w:p>
        </w:tc>
        <w:tc>
          <w:tcPr>
            <w:tcW w:w="0" w:type="auto"/>
            <w:tcMar>
              <w:top w:w="30" w:type="dxa"/>
              <w:left w:w="30" w:type="dxa"/>
              <w:bottom w:w="30" w:type="dxa"/>
              <w:right w:w="30" w:type="dxa"/>
            </w:tcMar>
            <w:vAlign w:val="bottom"/>
            <w:hideMark/>
          </w:tcPr>
          <w:p w:rsidR="00000000" w:rsidRDefault="00D304CF">
            <w:pPr>
              <w:divId w:val="1455903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11.4</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554073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11.6</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53311272"/>
        </w:trPr>
        <w:tc>
          <w:tcPr>
            <w:tcW w:w="0" w:type="auto"/>
            <w:shd w:val="clear" w:color="auto" w:fill="CCEEFF"/>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Other restaurant operating costs</w:t>
            </w:r>
          </w:p>
        </w:tc>
        <w:tc>
          <w:tcPr>
            <w:tcW w:w="0" w:type="auto"/>
            <w:shd w:val="clear" w:color="auto" w:fill="CCEEFF"/>
            <w:tcMar>
              <w:top w:w="30" w:type="dxa"/>
              <w:left w:w="30" w:type="dxa"/>
              <w:bottom w:w="30" w:type="dxa"/>
              <w:right w:w="30" w:type="dxa"/>
            </w:tcMar>
            <w:vAlign w:val="bottom"/>
            <w:hideMark/>
          </w:tcPr>
          <w:p w:rsidR="00000000" w:rsidRDefault="00D304CF">
            <w:pPr>
              <w:divId w:val="753088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15.1</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069499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15.4</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53311272"/>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vAlign w:val="bottom"/>
            <w:hideMark/>
          </w:tcPr>
          <w:p w:rsidR="00000000" w:rsidRDefault="00D304CF">
            <w:pPr>
              <w:divId w:val="1825197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9.2</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300615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9.3</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53311272"/>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D304CF">
            <w:pPr>
              <w:divId w:val="190725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260840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53311272"/>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Pre-opening</w:t>
            </w:r>
          </w:p>
        </w:tc>
        <w:tc>
          <w:tcPr>
            <w:tcW w:w="0" w:type="auto"/>
            <w:tcMar>
              <w:top w:w="30" w:type="dxa"/>
              <w:left w:w="30" w:type="dxa"/>
              <w:bottom w:w="30" w:type="dxa"/>
              <w:right w:w="30" w:type="dxa"/>
            </w:tcMar>
            <w:vAlign w:val="bottom"/>
            <w:hideMark/>
          </w:tcPr>
          <w:p w:rsidR="00000000" w:rsidRDefault="00D304CF">
            <w:pPr>
              <w:divId w:val="89743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938367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53311272"/>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Restaurant impairments, closure costs and asset disposals</w:t>
            </w:r>
          </w:p>
        </w:tc>
        <w:tc>
          <w:tcPr>
            <w:tcW w:w="0" w:type="auto"/>
            <w:shd w:val="clear" w:color="auto" w:fill="CCEEFF"/>
            <w:tcMar>
              <w:top w:w="30" w:type="dxa"/>
              <w:left w:w="30" w:type="dxa"/>
              <w:bottom w:w="30" w:type="dxa"/>
              <w:right w:w="30" w:type="dxa"/>
            </w:tcMar>
            <w:vAlign w:val="bottom"/>
            <w:hideMark/>
          </w:tcPr>
          <w:p w:rsidR="00000000" w:rsidRDefault="00D304CF">
            <w:pPr>
              <w:divId w:val="1922256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576940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53311272"/>
        </w:trPr>
        <w:tc>
          <w:tcPr>
            <w:tcW w:w="0" w:type="auto"/>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Total costs and expenses</w:t>
            </w:r>
          </w:p>
        </w:tc>
        <w:tc>
          <w:tcPr>
            <w:tcW w:w="0" w:type="auto"/>
            <w:tcMar>
              <w:top w:w="30" w:type="dxa"/>
              <w:left w:w="30" w:type="dxa"/>
              <w:bottom w:w="30" w:type="dxa"/>
              <w:right w:w="30" w:type="dxa"/>
            </w:tcMar>
            <w:vAlign w:val="bottom"/>
            <w:hideMark/>
          </w:tcPr>
          <w:p w:rsidR="00000000" w:rsidRDefault="00D304CF">
            <w:pPr>
              <w:divId w:val="6007696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101.0</w:t>
            </w:r>
          </w:p>
        </w:tc>
        <w:tc>
          <w:tcPr>
            <w:tcW w:w="0" w:type="auto"/>
            <w:tcBorders>
              <w:top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1982737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102.4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53311272"/>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Loss from operations</w:t>
            </w:r>
          </w:p>
        </w:tc>
        <w:tc>
          <w:tcPr>
            <w:tcW w:w="0" w:type="auto"/>
            <w:shd w:val="clear" w:color="auto" w:fill="CCEEFF"/>
            <w:tcMar>
              <w:top w:w="30" w:type="dxa"/>
              <w:left w:w="30" w:type="dxa"/>
              <w:bottom w:w="30" w:type="dxa"/>
              <w:right w:w="30" w:type="dxa"/>
            </w:tcMar>
            <w:vAlign w:val="bottom"/>
            <w:hideMark/>
          </w:tcPr>
          <w:p w:rsidR="00000000" w:rsidRDefault="00D304CF">
            <w:pPr>
              <w:divId w:val="7498870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7719735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353311272"/>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Interest expense, net</w:t>
            </w:r>
          </w:p>
        </w:tc>
        <w:tc>
          <w:tcPr>
            <w:tcW w:w="0" w:type="auto"/>
            <w:tcMar>
              <w:top w:w="30" w:type="dxa"/>
              <w:left w:w="30" w:type="dxa"/>
              <w:bottom w:w="30" w:type="dxa"/>
              <w:right w:w="30" w:type="dxa"/>
            </w:tcMar>
            <w:vAlign w:val="bottom"/>
            <w:hideMark/>
          </w:tcPr>
          <w:p w:rsidR="00000000" w:rsidRDefault="00D304CF">
            <w:pPr>
              <w:divId w:val="2124960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264729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353311272"/>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Loss before income taxes</w:t>
            </w:r>
          </w:p>
        </w:tc>
        <w:tc>
          <w:tcPr>
            <w:tcW w:w="0" w:type="auto"/>
            <w:shd w:val="clear" w:color="auto" w:fill="CCEEFF"/>
            <w:tcMar>
              <w:top w:w="30" w:type="dxa"/>
              <w:left w:w="30" w:type="dxa"/>
              <w:bottom w:w="30" w:type="dxa"/>
              <w:right w:w="30" w:type="dxa"/>
            </w:tcMar>
            <w:vAlign w:val="bottom"/>
            <w:hideMark/>
          </w:tcPr>
          <w:p w:rsidR="00000000" w:rsidRDefault="00D304CF">
            <w:pPr>
              <w:divId w:val="17203272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6231244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353311272"/>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Provision (benefit) for income taxes</w:t>
            </w:r>
          </w:p>
        </w:tc>
        <w:tc>
          <w:tcPr>
            <w:tcW w:w="0" w:type="auto"/>
            <w:tcMar>
              <w:top w:w="30" w:type="dxa"/>
              <w:left w:w="30" w:type="dxa"/>
              <w:bottom w:w="30" w:type="dxa"/>
              <w:right w:w="30" w:type="dxa"/>
            </w:tcMar>
            <w:vAlign w:val="bottom"/>
            <w:hideMark/>
          </w:tcPr>
          <w:p w:rsidR="00000000" w:rsidRDefault="00D304CF">
            <w:pPr>
              <w:divId w:val="1978870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935944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353311272"/>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Net loss</w:t>
            </w:r>
          </w:p>
        </w:tc>
        <w:tc>
          <w:tcPr>
            <w:tcW w:w="0" w:type="auto"/>
            <w:shd w:val="clear" w:color="auto" w:fill="CCEEFF"/>
            <w:tcMar>
              <w:top w:w="30" w:type="dxa"/>
              <w:left w:w="30" w:type="dxa"/>
              <w:bottom w:w="30" w:type="dxa"/>
              <w:right w:w="30" w:type="dxa"/>
            </w:tcMar>
            <w:vAlign w:val="bottom"/>
            <w:hideMark/>
          </w:tcPr>
          <w:p w:rsidR="00000000" w:rsidRDefault="00D304CF">
            <w:pPr>
              <w:divId w:val="11147147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139212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bl>
    <w:p w:rsidR="00000000" w:rsidRDefault="00D304CF">
      <w:pPr>
        <w:spacing w:line="288" w:lineRule="auto"/>
        <w:divId w:val="140781187"/>
        <w:rPr>
          <w:rFonts w:eastAsia="Times New Roman"/>
          <w:sz w:val="16"/>
          <w:szCs w:val="16"/>
        </w:rPr>
      </w:pPr>
    </w:p>
    <w:p w:rsidR="00000000" w:rsidRDefault="00D304CF">
      <w:pPr>
        <w:divId w:val="172376942"/>
        <w:rPr>
          <w:rFonts w:eastAsia="Times New Roman"/>
          <w:sz w:val="20"/>
          <w:szCs w:val="20"/>
        </w:rPr>
      </w:pPr>
    </w:p>
    <w:p w:rsidR="00000000" w:rsidRDefault="00D304CF">
      <w:pPr>
        <w:spacing w:line="288" w:lineRule="auto"/>
        <w:jc w:val="center"/>
        <w:divId w:val="1976790957"/>
        <w:rPr>
          <w:rFonts w:eastAsia="Times New Roman"/>
          <w:sz w:val="20"/>
          <w:szCs w:val="20"/>
        </w:rPr>
      </w:pPr>
      <w:r>
        <w:rPr>
          <w:rFonts w:ascii="inherit" w:eastAsia="Times New Roman" w:hAnsi="inherit"/>
          <w:sz w:val="20"/>
          <w:szCs w:val="20"/>
        </w:rPr>
        <w:t>21</w:t>
      </w:r>
    </w:p>
    <w:p w:rsidR="00000000" w:rsidRDefault="00D304CF">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D304CF">
      <w:pPr>
        <w:spacing w:line="288" w:lineRule="auto"/>
        <w:divId w:val="2000497104"/>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329866643"/>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color w:val="000000"/>
          <w:sz w:val="20"/>
          <w:szCs w:val="20"/>
        </w:rPr>
        <w:t>First</w:t>
      </w:r>
      <w:r>
        <w:rPr>
          <w:rFonts w:ascii="inherit" w:eastAsia="Times New Roman" w:hAnsi="inherit"/>
          <w:b/>
          <w:bCs/>
          <w:sz w:val="20"/>
          <w:szCs w:val="20"/>
        </w:rPr>
        <w:t xml:space="preserve"> </w:t>
      </w:r>
      <w:r>
        <w:rPr>
          <w:rFonts w:ascii="inherit" w:eastAsia="Times New Roman" w:hAnsi="inherit"/>
          <w:b/>
          <w:bCs/>
          <w:sz w:val="20"/>
          <w:szCs w:val="20"/>
        </w:rPr>
        <w:t>Quarter Ended</w:t>
      </w:r>
      <w:r>
        <w:rPr>
          <w:rFonts w:ascii="inherit" w:eastAsia="Times New Roman" w:hAnsi="inherit"/>
          <w:b/>
          <w:bCs/>
          <w:sz w:val="20"/>
          <w:szCs w:val="20"/>
        </w:rPr>
        <w:t xml:space="preserve"> </w:t>
      </w:r>
      <w:r>
        <w:rPr>
          <w:rFonts w:ascii="inherit" w:eastAsia="Times New Roman" w:hAnsi="inherit"/>
          <w:b/>
          <w:bCs/>
          <w:color w:val="000000"/>
          <w:sz w:val="20"/>
          <w:szCs w:val="20"/>
        </w:rPr>
        <w:t>April 2, 2019</w:t>
      </w:r>
      <w:r>
        <w:rPr>
          <w:rFonts w:ascii="inherit" w:eastAsia="Times New Roman" w:hAnsi="inherit"/>
          <w:b/>
          <w:bCs/>
          <w:sz w:val="20"/>
          <w:szCs w:val="20"/>
        </w:rPr>
        <w:t xml:space="preserve"> </w:t>
      </w:r>
      <w:r>
        <w:rPr>
          <w:rFonts w:ascii="inherit" w:eastAsia="Times New Roman" w:hAnsi="inherit"/>
          <w:b/>
          <w:bCs/>
          <w:sz w:val="20"/>
          <w:szCs w:val="20"/>
        </w:rPr>
        <w:t>Compared to</w:t>
      </w:r>
      <w:r>
        <w:rPr>
          <w:rFonts w:ascii="inherit" w:eastAsia="Times New Roman" w:hAnsi="inherit"/>
          <w:b/>
          <w:bCs/>
          <w:sz w:val="20"/>
          <w:szCs w:val="20"/>
        </w:rPr>
        <w:t xml:space="preserve"> </w:t>
      </w:r>
      <w:r>
        <w:rPr>
          <w:rFonts w:ascii="inherit" w:eastAsia="Times New Roman" w:hAnsi="inherit"/>
          <w:b/>
          <w:bCs/>
          <w:color w:val="000000"/>
          <w:sz w:val="20"/>
          <w:szCs w:val="20"/>
        </w:rPr>
        <w:t>First</w:t>
      </w:r>
      <w:r>
        <w:rPr>
          <w:rFonts w:ascii="inherit" w:eastAsia="Times New Roman" w:hAnsi="inherit"/>
          <w:b/>
          <w:bCs/>
          <w:sz w:val="20"/>
          <w:szCs w:val="20"/>
        </w:rPr>
        <w:t xml:space="preserve"> </w:t>
      </w:r>
      <w:r>
        <w:rPr>
          <w:rFonts w:ascii="inherit" w:eastAsia="Times New Roman" w:hAnsi="inherit"/>
          <w:b/>
          <w:bCs/>
          <w:sz w:val="20"/>
          <w:szCs w:val="20"/>
        </w:rPr>
        <w:t>Quarter Ended</w:t>
      </w:r>
      <w:r>
        <w:rPr>
          <w:rFonts w:ascii="inherit" w:eastAsia="Times New Roman" w:hAnsi="inherit"/>
          <w:b/>
          <w:bCs/>
          <w:sz w:val="20"/>
          <w:szCs w:val="20"/>
        </w:rPr>
        <w:t xml:space="preserve"> </w:t>
      </w:r>
      <w:r>
        <w:rPr>
          <w:rFonts w:ascii="inherit" w:eastAsia="Times New Roman" w:hAnsi="inherit"/>
          <w:b/>
          <w:bCs/>
          <w:color w:val="000000"/>
          <w:sz w:val="20"/>
          <w:szCs w:val="20"/>
        </w:rPr>
        <w:t>April 3, 2018</w:t>
      </w:r>
      <w:r>
        <w:rPr>
          <w:rFonts w:ascii="inherit" w:eastAsia="Times New Roman" w:hAnsi="inherit"/>
          <w:b/>
          <w:bCs/>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The table below presents our unaudited operating results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quarters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and the related quarter-over-quarter changes.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3497"/>
        <w:gridCol w:w="105"/>
        <w:gridCol w:w="132"/>
        <w:gridCol w:w="756"/>
        <w:gridCol w:w="208"/>
        <w:gridCol w:w="105"/>
        <w:gridCol w:w="132"/>
        <w:gridCol w:w="756"/>
        <w:gridCol w:w="285"/>
        <w:gridCol w:w="105"/>
        <w:gridCol w:w="132"/>
        <w:gridCol w:w="756"/>
        <w:gridCol w:w="107"/>
        <w:gridCol w:w="105"/>
        <w:gridCol w:w="840"/>
        <w:gridCol w:w="285"/>
      </w:tblGrid>
      <w:tr w:rsidR="00000000">
        <w:trPr>
          <w:divId w:val="1254122460"/>
        </w:trPr>
        <w:tc>
          <w:tcPr>
            <w:tcW w:w="0" w:type="auto"/>
            <w:gridSpan w:val="16"/>
            <w:vAlign w:val="center"/>
            <w:hideMark/>
          </w:tcPr>
          <w:p w:rsidR="00000000" w:rsidRDefault="00D304CF">
            <w:pPr>
              <w:spacing w:line="288" w:lineRule="auto"/>
              <w:jc w:val="both"/>
              <w:rPr>
                <w:rFonts w:eastAsia="Times New Roman"/>
                <w:sz w:val="20"/>
                <w:szCs w:val="20"/>
              </w:rPr>
            </w:pPr>
          </w:p>
        </w:tc>
      </w:tr>
      <w:tr w:rsidR="00000000">
        <w:trPr>
          <w:divId w:val="1254122460"/>
        </w:trPr>
        <w:tc>
          <w:tcPr>
            <w:tcW w:w="22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6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1254122460"/>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304CF">
            <w:pPr>
              <w:divId w:val="183514511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Fiscal Quarter Ended</w:t>
            </w:r>
          </w:p>
        </w:tc>
        <w:tc>
          <w:tcPr>
            <w:tcW w:w="0" w:type="auto"/>
            <w:tcMar>
              <w:top w:w="30" w:type="dxa"/>
              <w:left w:w="30" w:type="dxa"/>
              <w:bottom w:w="30" w:type="dxa"/>
              <w:right w:w="30" w:type="dxa"/>
            </w:tcMar>
            <w:vAlign w:val="bottom"/>
            <w:hideMark/>
          </w:tcPr>
          <w:p w:rsidR="00000000" w:rsidRDefault="00D304CF">
            <w:pPr>
              <w:divId w:val="84135286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Increase / (Decrease)</w:t>
            </w:r>
          </w:p>
        </w:tc>
      </w:tr>
      <w:tr w:rsidR="00000000">
        <w:trPr>
          <w:divId w:val="1254122460"/>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304CF">
            <w:pPr>
              <w:divId w:val="1654719756"/>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304CF">
            <w:pPr>
              <w:divId w:val="576790972"/>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vMerge w:val="restart"/>
            <w:tcMar>
              <w:top w:w="30" w:type="dxa"/>
              <w:left w:w="30" w:type="dxa"/>
              <w:bottom w:w="30" w:type="dxa"/>
              <w:right w:w="30" w:type="dxa"/>
            </w:tcMar>
            <w:vAlign w:val="bottom"/>
            <w:hideMark/>
          </w:tcPr>
          <w:p w:rsidR="00000000" w:rsidRDefault="00D304CF">
            <w:pPr>
              <w:divId w:val="909658910"/>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D304CF">
            <w:pPr>
              <w:divId w:val="1640837060"/>
              <w:rPr>
                <w:rFonts w:eastAsia="Times New Roman"/>
                <w:sz w:val="20"/>
                <w:szCs w:val="20"/>
              </w:rPr>
            </w:pPr>
            <w:r>
              <w:rPr>
                <w:rFonts w:ascii="inherit" w:eastAsia="Times New Roman" w:hAnsi="inherit"/>
                <w:sz w:val="20"/>
                <w:szCs w:val="20"/>
              </w:rPr>
              <w:t> </w:t>
            </w:r>
          </w:p>
        </w:tc>
        <w:tc>
          <w:tcPr>
            <w:tcW w:w="0" w:type="auto"/>
            <w:gridSpan w:val="2"/>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w:t>
            </w:r>
          </w:p>
        </w:tc>
      </w:tr>
      <w:tr w:rsidR="00000000">
        <w:trPr>
          <w:divId w:val="1254122460"/>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304CF">
            <w:pPr>
              <w:divId w:val="2113553488"/>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D304CF">
            <w:pPr>
              <w:rPr>
                <w:rFonts w:eastAsia="Times New Roman"/>
                <w:sz w:val="16"/>
                <w:szCs w:val="16"/>
              </w:rPr>
            </w:pPr>
          </w:p>
        </w:tc>
        <w:tc>
          <w:tcPr>
            <w:tcW w:w="0" w:type="auto"/>
            <w:tcMar>
              <w:top w:w="30" w:type="dxa"/>
              <w:left w:w="30" w:type="dxa"/>
              <w:bottom w:w="30" w:type="dxa"/>
              <w:right w:w="30" w:type="dxa"/>
            </w:tcMar>
            <w:vAlign w:val="bottom"/>
            <w:hideMark/>
          </w:tcPr>
          <w:p w:rsidR="00000000" w:rsidRDefault="00D304CF">
            <w:pPr>
              <w:divId w:val="1229536697"/>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D304CF">
            <w:pPr>
              <w:rPr>
                <w:rFonts w:eastAsia="Times New Roman"/>
                <w:sz w:val="16"/>
                <w:szCs w:val="16"/>
              </w:rPr>
            </w:pPr>
          </w:p>
        </w:tc>
        <w:tc>
          <w:tcPr>
            <w:tcW w:w="0" w:type="auto"/>
            <w:vMerge/>
            <w:vAlign w:val="center"/>
            <w:hideMark/>
          </w:tcPr>
          <w:p w:rsidR="00000000" w:rsidRDefault="00D304CF">
            <w:pPr>
              <w:rPr>
                <w:rFonts w:eastAsia="Times New Roman"/>
                <w:sz w:val="20"/>
                <w:szCs w:val="20"/>
              </w:rPr>
            </w:pPr>
          </w:p>
        </w:tc>
        <w:tc>
          <w:tcPr>
            <w:tcW w:w="0" w:type="auto"/>
            <w:gridSpan w:val="3"/>
            <w:vMerge/>
            <w:tcBorders>
              <w:top w:val="single" w:sz="6" w:space="0" w:color="000000"/>
              <w:bottom w:val="single" w:sz="6" w:space="0" w:color="000000"/>
            </w:tcBorders>
            <w:vAlign w:val="center"/>
            <w:hideMark/>
          </w:tcPr>
          <w:p w:rsidR="00000000" w:rsidRDefault="00D304CF">
            <w:pPr>
              <w:rPr>
                <w:rFonts w:eastAsia="Times New Roman"/>
                <w:sz w:val="16"/>
                <w:szCs w:val="16"/>
              </w:rPr>
            </w:pPr>
          </w:p>
        </w:tc>
        <w:tc>
          <w:tcPr>
            <w:tcW w:w="0" w:type="auto"/>
            <w:tcMar>
              <w:top w:w="30" w:type="dxa"/>
              <w:left w:w="30" w:type="dxa"/>
              <w:bottom w:w="30" w:type="dxa"/>
              <w:right w:w="30" w:type="dxa"/>
            </w:tcMar>
            <w:vAlign w:val="bottom"/>
            <w:hideMark/>
          </w:tcPr>
          <w:p w:rsidR="00000000" w:rsidRDefault="00D304CF">
            <w:pPr>
              <w:divId w:val="84032761"/>
              <w:rPr>
                <w:rFonts w:eastAsia="Times New Roman"/>
                <w:sz w:val="20"/>
                <w:szCs w:val="20"/>
              </w:rPr>
            </w:pPr>
            <w:r>
              <w:rPr>
                <w:rFonts w:ascii="inherit" w:eastAsia="Times New Roman" w:hAnsi="inherit"/>
                <w:sz w:val="20"/>
                <w:szCs w:val="20"/>
              </w:rPr>
              <w:t> </w:t>
            </w:r>
          </w:p>
        </w:tc>
        <w:tc>
          <w:tcPr>
            <w:tcW w:w="0" w:type="auto"/>
            <w:gridSpan w:val="2"/>
            <w:vMerge/>
            <w:tcBorders>
              <w:top w:val="single" w:sz="6" w:space="0" w:color="000000"/>
              <w:bottom w:val="single" w:sz="6" w:space="0" w:color="000000"/>
            </w:tcBorders>
            <w:vAlign w:val="center"/>
            <w:hideMark/>
          </w:tcPr>
          <w:p w:rsidR="00000000" w:rsidRDefault="00D304CF">
            <w:pPr>
              <w:rPr>
                <w:rFonts w:eastAsia="Times New Roman"/>
                <w:sz w:val="16"/>
                <w:szCs w:val="16"/>
              </w:rPr>
            </w:pPr>
          </w:p>
        </w:tc>
      </w:tr>
      <w:tr w:rsidR="00000000">
        <w:trPr>
          <w:divId w:val="1254122460"/>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304CF">
            <w:pPr>
              <w:divId w:val="802189621"/>
              <w:rPr>
                <w:rFonts w:eastAsia="Times New Roman"/>
                <w:sz w:val="20"/>
                <w:szCs w:val="20"/>
              </w:rPr>
            </w:pPr>
            <w:r>
              <w:rPr>
                <w:rFonts w:ascii="inherit" w:eastAsia="Times New Roman" w:hAnsi="inherit"/>
                <w:sz w:val="20"/>
                <w:szCs w:val="20"/>
              </w:rPr>
              <w:t> </w:t>
            </w:r>
          </w:p>
        </w:tc>
        <w:tc>
          <w:tcPr>
            <w:tcW w:w="0" w:type="auto"/>
            <w:gridSpan w:val="14"/>
            <w:tcMar>
              <w:top w:w="30" w:type="dxa"/>
              <w:left w:w="30" w:type="dxa"/>
              <w:bottom w:w="30" w:type="dxa"/>
              <w:right w:w="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(in thousands, unaudited)</w:t>
            </w:r>
          </w:p>
        </w:tc>
      </w:tr>
      <w:tr w:rsidR="00000000">
        <w:trPr>
          <w:divId w:val="1254122460"/>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i/>
                <w:iCs/>
                <w:sz w:val="20"/>
                <w:szCs w:val="20"/>
              </w:rPr>
              <w:t>Revenue:</w:t>
            </w:r>
          </w:p>
        </w:tc>
        <w:tc>
          <w:tcPr>
            <w:tcW w:w="0" w:type="auto"/>
            <w:shd w:val="clear" w:color="auto" w:fill="CCEEFF"/>
            <w:tcMar>
              <w:top w:w="30" w:type="dxa"/>
              <w:left w:w="30" w:type="dxa"/>
              <w:bottom w:w="30" w:type="dxa"/>
              <w:right w:w="30" w:type="dxa"/>
            </w:tcMar>
            <w:vAlign w:val="bottom"/>
            <w:hideMark/>
          </w:tcPr>
          <w:p w:rsidR="00000000" w:rsidRDefault="00D304CF">
            <w:pPr>
              <w:divId w:val="5931760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9887823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4972595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641470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1254122460"/>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Restaurant revenue</w:t>
            </w:r>
          </w:p>
        </w:tc>
        <w:tc>
          <w:tcPr>
            <w:tcW w:w="0" w:type="auto"/>
            <w:tcMar>
              <w:top w:w="30" w:type="dxa"/>
              <w:left w:w="30" w:type="dxa"/>
              <w:bottom w:w="30" w:type="dxa"/>
              <w:right w:w="30" w:type="dxa"/>
            </w:tcMar>
            <w:vAlign w:val="bottom"/>
            <w:hideMark/>
          </w:tcPr>
          <w:p w:rsidR="00000000" w:rsidRDefault="00D304CF">
            <w:pPr>
              <w:divId w:val="2102872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108,765</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30418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109,613</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63713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(848</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414204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1254122460"/>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Franchising royalties and fees, and other</w:t>
            </w:r>
          </w:p>
        </w:tc>
        <w:tc>
          <w:tcPr>
            <w:tcW w:w="0" w:type="auto"/>
            <w:shd w:val="clear" w:color="auto" w:fill="CCEEFF"/>
            <w:tcMar>
              <w:top w:w="30" w:type="dxa"/>
              <w:left w:w="30" w:type="dxa"/>
              <w:bottom w:w="30" w:type="dxa"/>
              <w:right w:w="30" w:type="dxa"/>
            </w:tcMar>
            <w:vAlign w:val="bottom"/>
            <w:hideMark/>
          </w:tcPr>
          <w:p w:rsidR="00000000" w:rsidRDefault="00D304CF">
            <w:pPr>
              <w:divId w:val="552086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1,281</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0813645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913</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2127309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368</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913733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40.3</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1254122460"/>
        </w:trPr>
        <w:tc>
          <w:tcPr>
            <w:tcW w:w="0" w:type="auto"/>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Total revenue</w:t>
            </w:r>
          </w:p>
        </w:tc>
        <w:tc>
          <w:tcPr>
            <w:tcW w:w="0" w:type="auto"/>
            <w:tcMar>
              <w:top w:w="30" w:type="dxa"/>
              <w:left w:w="30" w:type="dxa"/>
              <w:bottom w:w="30" w:type="dxa"/>
              <w:right w:w="30" w:type="dxa"/>
            </w:tcMar>
            <w:vAlign w:val="bottom"/>
            <w:hideMark/>
          </w:tcPr>
          <w:p w:rsidR="00000000" w:rsidRDefault="00D304CF">
            <w:pPr>
              <w:divId w:val="7265351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110,046</w:t>
            </w:r>
          </w:p>
        </w:tc>
        <w:tc>
          <w:tcPr>
            <w:tcW w:w="0" w:type="auto"/>
            <w:tcBorders>
              <w:top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8271627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110,526</w:t>
            </w:r>
          </w:p>
        </w:tc>
        <w:tc>
          <w:tcPr>
            <w:tcW w:w="0" w:type="auto"/>
            <w:tcBorders>
              <w:top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4336716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(480</w:t>
            </w:r>
          </w:p>
        </w:tc>
        <w:tc>
          <w:tcPr>
            <w:tcW w:w="0" w:type="auto"/>
            <w:tcBorders>
              <w:top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0980185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(0.4</w:t>
            </w:r>
          </w:p>
        </w:tc>
        <w:tc>
          <w:tcPr>
            <w:tcW w:w="0" w:type="auto"/>
            <w:tcBorders>
              <w:top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1254122460"/>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i/>
                <w:iCs/>
                <w:sz w:val="20"/>
                <w:szCs w:val="20"/>
              </w:rPr>
              <w:t>Costs and expenses:</w:t>
            </w:r>
          </w:p>
        </w:tc>
        <w:tc>
          <w:tcPr>
            <w:tcW w:w="0" w:type="auto"/>
            <w:shd w:val="clear" w:color="auto" w:fill="CCEEFF"/>
            <w:tcMar>
              <w:top w:w="30" w:type="dxa"/>
              <w:left w:w="30" w:type="dxa"/>
              <w:bottom w:w="30" w:type="dxa"/>
              <w:right w:w="30" w:type="dxa"/>
            </w:tcMar>
            <w:vAlign w:val="bottom"/>
            <w:hideMark/>
          </w:tcPr>
          <w:p w:rsidR="00000000" w:rsidRDefault="00D304CF">
            <w:pPr>
              <w:divId w:val="3406664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3796264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6323960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894659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1254122460"/>
        </w:trPr>
        <w:tc>
          <w:tcPr>
            <w:tcW w:w="0" w:type="auto"/>
            <w:tcMar>
              <w:top w:w="30" w:type="dxa"/>
              <w:left w:w="300" w:type="dxa"/>
              <w:bottom w:w="30" w:type="dxa"/>
              <w:right w:w="30" w:type="dxa"/>
            </w:tcMar>
            <w:vAlign w:val="bottom"/>
            <w:hideMark/>
          </w:tcPr>
          <w:p w:rsidR="00000000" w:rsidRDefault="00D304CF">
            <w:pPr>
              <w:ind w:hanging="270"/>
              <w:rPr>
                <w:rFonts w:eastAsia="Times New Roman"/>
                <w:sz w:val="20"/>
                <w:szCs w:val="20"/>
              </w:rPr>
            </w:pPr>
            <w:r>
              <w:rPr>
                <w:rFonts w:ascii="inherit" w:eastAsia="Times New Roman" w:hAnsi="inherit"/>
                <w:sz w:val="20"/>
                <w:szCs w:val="20"/>
              </w:rPr>
              <w:t>Restaurant operating costs (exclusive of depreciation and amortization shown separately below):</w:t>
            </w:r>
          </w:p>
        </w:tc>
        <w:tc>
          <w:tcPr>
            <w:tcW w:w="0" w:type="auto"/>
            <w:tcMar>
              <w:top w:w="30" w:type="dxa"/>
              <w:left w:w="30" w:type="dxa"/>
              <w:bottom w:w="30" w:type="dxa"/>
              <w:right w:w="30" w:type="dxa"/>
            </w:tcMar>
            <w:vAlign w:val="bottom"/>
            <w:hideMark/>
          </w:tcPr>
          <w:p w:rsidR="00000000" w:rsidRDefault="00D304CF">
            <w:pPr>
              <w:divId w:val="1068725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4491567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65612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divId w:val="1441411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1254122460"/>
        </w:trPr>
        <w:tc>
          <w:tcPr>
            <w:tcW w:w="0" w:type="auto"/>
            <w:shd w:val="clear" w:color="auto" w:fill="CCEEFF"/>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Cost of sales</w:t>
            </w:r>
          </w:p>
        </w:tc>
        <w:tc>
          <w:tcPr>
            <w:tcW w:w="0" w:type="auto"/>
            <w:shd w:val="clear" w:color="auto" w:fill="CCEEFF"/>
            <w:tcMar>
              <w:top w:w="30" w:type="dxa"/>
              <w:left w:w="30" w:type="dxa"/>
              <w:bottom w:w="30" w:type="dxa"/>
              <w:right w:w="30" w:type="dxa"/>
            </w:tcMar>
            <w:vAlign w:val="bottom"/>
            <w:hideMark/>
          </w:tcPr>
          <w:p w:rsidR="00000000" w:rsidRDefault="00D304CF">
            <w:pPr>
              <w:divId w:val="385033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29,091</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469789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29,256</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422340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(165</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2126456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1254122460"/>
        </w:trPr>
        <w:tc>
          <w:tcPr>
            <w:tcW w:w="0" w:type="auto"/>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Labor</w:t>
            </w:r>
          </w:p>
        </w:tc>
        <w:tc>
          <w:tcPr>
            <w:tcW w:w="0" w:type="auto"/>
            <w:tcMar>
              <w:top w:w="30" w:type="dxa"/>
              <w:left w:w="30" w:type="dxa"/>
              <w:bottom w:w="30" w:type="dxa"/>
              <w:right w:w="30" w:type="dxa"/>
            </w:tcMar>
            <w:vAlign w:val="bottom"/>
            <w:hideMark/>
          </w:tcPr>
          <w:p w:rsidR="00000000" w:rsidRDefault="00D304CF">
            <w:pPr>
              <w:divId w:val="402653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37,092</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210389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36,572</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487600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520</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243828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1254122460"/>
        </w:trPr>
        <w:tc>
          <w:tcPr>
            <w:tcW w:w="0" w:type="auto"/>
            <w:shd w:val="clear" w:color="auto" w:fill="CCEEFF"/>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Occupancy</w:t>
            </w:r>
          </w:p>
        </w:tc>
        <w:tc>
          <w:tcPr>
            <w:tcW w:w="0" w:type="auto"/>
            <w:shd w:val="clear" w:color="auto" w:fill="CCEEFF"/>
            <w:tcMar>
              <w:top w:w="30" w:type="dxa"/>
              <w:left w:w="30" w:type="dxa"/>
              <w:bottom w:w="30" w:type="dxa"/>
              <w:right w:w="30" w:type="dxa"/>
            </w:tcMar>
            <w:vAlign w:val="bottom"/>
            <w:hideMark/>
          </w:tcPr>
          <w:p w:rsidR="00000000" w:rsidRDefault="00D304CF">
            <w:pPr>
              <w:divId w:val="812134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12,430</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887790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12,763</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579219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(333</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574898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(2.6</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1254122460"/>
        </w:trPr>
        <w:tc>
          <w:tcPr>
            <w:tcW w:w="0" w:type="auto"/>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Other restaurant operating costs</w:t>
            </w:r>
          </w:p>
        </w:tc>
        <w:tc>
          <w:tcPr>
            <w:tcW w:w="0" w:type="auto"/>
            <w:tcMar>
              <w:top w:w="30" w:type="dxa"/>
              <w:left w:w="30" w:type="dxa"/>
              <w:bottom w:w="30" w:type="dxa"/>
              <w:right w:w="30" w:type="dxa"/>
            </w:tcMar>
            <w:vAlign w:val="bottom"/>
            <w:hideMark/>
          </w:tcPr>
          <w:p w:rsidR="00000000" w:rsidRDefault="00D304CF">
            <w:pPr>
              <w:divId w:val="883516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16,456</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947859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16,898</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473763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(442</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49043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(2.6</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1254122460"/>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General and administrative</w:t>
            </w:r>
          </w:p>
        </w:tc>
        <w:tc>
          <w:tcPr>
            <w:tcW w:w="0" w:type="auto"/>
            <w:shd w:val="clear" w:color="auto" w:fill="CCEEFF"/>
            <w:tcMar>
              <w:top w:w="30" w:type="dxa"/>
              <w:left w:w="30" w:type="dxa"/>
              <w:bottom w:w="30" w:type="dxa"/>
              <w:right w:w="30" w:type="dxa"/>
            </w:tcMar>
            <w:vAlign w:val="bottom"/>
            <w:hideMark/>
          </w:tcPr>
          <w:p w:rsidR="00000000" w:rsidRDefault="00D304CF">
            <w:pPr>
              <w:divId w:val="903024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10,140</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614673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10,268</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473722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(128</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168250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1254122460"/>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D304CF">
            <w:pPr>
              <w:divId w:val="742337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5,507</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967275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5,820</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125082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(313</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60057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(5.4</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1254122460"/>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Pre-opening</w:t>
            </w:r>
          </w:p>
        </w:tc>
        <w:tc>
          <w:tcPr>
            <w:tcW w:w="0" w:type="auto"/>
            <w:shd w:val="clear" w:color="auto" w:fill="CCEEFF"/>
            <w:tcMar>
              <w:top w:w="30" w:type="dxa"/>
              <w:left w:w="30" w:type="dxa"/>
              <w:bottom w:w="30" w:type="dxa"/>
              <w:right w:w="30" w:type="dxa"/>
            </w:tcMar>
            <w:vAlign w:val="bottom"/>
            <w:hideMark/>
          </w:tcPr>
          <w:p w:rsidR="00000000" w:rsidRDefault="00D304CF">
            <w:pPr>
              <w:divId w:val="167790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931008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47</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181167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(47</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767195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(100.0</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1254122460"/>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Restaurant impairments, asset disposals and closure costs</w:t>
            </w:r>
          </w:p>
        </w:tc>
        <w:tc>
          <w:tcPr>
            <w:tcW w:w="0" w:type="auto"/>
            <w:tcMar>
              <w:top w:w="30" w:type="dxa"/>
              <w:left w:w="30" w:type="dxa"/>
              <w:bottom w:w="30" w:type="dxa"/>
              <w:right w:w="30" w:type="dxa"/>
            </w:tcMar>
            <w:vAlign w:val="bottom"/>
            <w:hideMark/>
          </w:tcPr>
          <w:p w:rsidR="00000000" w:rsidRDefault="00D304CF">
            <w:pPr>
              <w:divId w:val="4402258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420</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707095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1,580</w:t>
            </w:r>
          </w:p>
        </w:tc>
        <w:tc>
          <w:tcPr>
            <w:tcW w:w="0" w:type="auto"/>
            <w:tcBorders>
              <w:bottom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912157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(1,160</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7599350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(73.4</w:t>
            </w:r>
          </w:p>
        </w:tc>
        <w:tc>
          <w:tcPr>
            <w:tcW w:w="0" w:type="auto"/>
            <w:tcBorders>
              <w:bottom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1254122460"/>
        </w:trPr>
        <w:tc>
          <w:tcPr>
            <w:tcW w:w="0" w:type="auto"/>
            <w:shd w:val="clear" w:color="auto" w:fill="CCEEFF"/>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Total costs and expenses</w:t>
            </w:r>
          </w:p>
        </w:tc>
        <w:tc>
          <w:tcPr>
            <w:tcW w:w="0" w:type="auto"/>
            <w:shd w:val="clear" w:color="auto" w:fill="CCEEFF"/>
            <w:tcMar>
              <w:top w:w="30" w:type="dxa"/>
              <w:left w:w="30" w:type="dxa"/>
              <w:bottom w:w="30" w:type="dxa"/>
              <w:right w:w="30" w:type="dxa"/>
            </w:tcMar>
            <w:vAlign w:val="bottom"/>
            <w:hideMark/>
          </w:tcPr>
          <w:p w:rsidR="00000000" w:rsidRDefault="00D304CF">
            <w:pPr>
              <w:divId w:val="10911254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111,136</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4953428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113,204</w:t>
            </w:r>
          </w:p>
        </w:tc>
        <w:tc>
          <w:tcPr>
            <w:tcW w:w="0" w:type="auto"/>
            <w:tcBorders>
              <w:top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6749202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(2,068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9001431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1254122460"/>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Loss from operations</w:t>
            </w:r>
          </w:p>
        </w:tc>
        <w:tc>
          <w:tcPr>
            <w:tcW w:w="0" w:type="auto"/>
            <w:tcMar>
              <w:top w:w="30" w:type="dxa"/>
              <w:left w:w="30" w:type="dxa"/>
              <w:bottom w:w="30" w:type="dxa"/>
              <w:right w:w="30" w:type="dxa"/>
            </w:tcMar>
            <w:vAlign w:val="bottom"/>
            <w:hideMark/>
          </w:tcPr>
          <w:p w:rsidR="00000000" w:rsidRDefault="00D304CF">
            <w:pPr>
              <w:divId w:val="6958903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(1,090</w:t>
            </w:r>
          </w:p>
        </w:tc>
        <w:tc>
          <w:tcPr>
            <w:tcW w:w="0" w:type="auto"/>
            <w:tcBorders>
              <w:top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21155899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(2,678</w:t>
            </w:r>
          </w:p>
        </w:tc>
        <w:tc>
          <w:tcPr>
            <w:tcW w:w="0" w:type="auto"/>
            <w:tcBorders>
              <w:top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20851061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1,588</w:t>
            </w:r>
          </w:p>
        </w:tc>
        <w:tc>
          <w:tcPr>
            <w:tcW w:w="0" w:type="auto"/>
            <w:tcBorders>
              <w:top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590577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r>
      <w:tr w:rsidR="00000000">
        <w:trPr>
          <w:divId w:val="1254122460"/>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rsidR="00000000" w:rsidRDefault="00D304CF">
            <w:pPr>
              <w:divId w:val="6821296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761</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40467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1,138</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54742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(377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11908722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(33.1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1254122460"/>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Loss before income taxes</w:t>
            </w:r>
          </w:p>
        </w:tc>
        <w:tc>
          <w:tcPr>
            <w:tcW w:w="0" w:type="auto"/>
            <w:tcMar>
              <w:top w:w="30" w:type="dxa"/>
              <w:left w:w="30" w:type="dxa"/>
              <w:bottom w:w="30" w:type="dxa"/>
              <w:right w:w="30" w:type="dxa"/>
            </w:tcMar>
            <w:vAlign w:val="bottom"/>
            <w:hideMark/>
          </w:tcPr>
          <w:p w:rsidR="00000000" w:rsidRDefault="00D304CF">
            <w:pPr>
              <w:divId w:val="21014874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(1,851</w:t>
            </w:r>
          </w:p>
        </w:tc>
        <w:tc>
          <w:tcPr>
            <w:tcW w:w="0" w:type="auto"/>
            <w:tcBorders>
              <w:top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424329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(3,816</w:t>
            </w:r>
          </w:p>
        </w:tc>
        <w:tc>
          <w:tcPr>
            <w:tcW w:w="0" w:type="auto"/>
            <w:tcBorders>
              <w:top w:val="sing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3192645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1,965</w:t>
            </w:r>
          </w:p>
        </w:tc>
        <w:tc>
          <w:tcPr>
            <w:tcW w:w="0" w:type="auto"/>
            <w:tcBorders>
              <w:top w:val="sing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041170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304CF">
            <w:pPr>
              <w:rPr>
                <w:rFonts w:eastAsia="Times New Roman"/>
                <w:sz w:val="20"/>
                <w:szCs w:val="20"/>
              </w:rPr>
            </w:pPr>
          </w:p>
        </w:tc>
      </w:tr>
      <w:tr w:rsidR="00000000">
        <w:trPr>
          <w:divId w:val="1254122460"/>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Provision (benefit) from income taxes</w:t>
            </w:r>
          </w:p>
        </w:tc>
        <w:tc>
          <w:tcPr>
            <w:tcW w:w="0" w:type="auto"/>
            <w:shd w:val="clear" w:color="auto" w:fill="CCEEFF"/>
            <w:tcMar>
              <w:top w:w="30" w:type="dxa"/>
              <w:left w:w="30" w:type="dxa"/>
              <w:bottom w:w="30" w:type="dxa"/>
              <w:right w:w="30" w:type="dxa"/>
            </w:tcMar>
            <w:vAlign w:val="bottom"/>
            <w:hideMark/>
          </w:tcPr>
          <w:p w:rsidR="00000000" w:rsidRDefault="00D304CF">
            <w:pPr>
              <w:divId w:val="15208502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9486531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(241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1033574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241</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618755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(100.0</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1254122460"/>
        </w:trPr>
        <w:tc>
          <w:tcPr>
            <w:tcW w:w="0" w:type="auto"/>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Net loss</w:t>
            </w:r>
          </w:p>
        </w:tc>
        <w:tc>
          <w:tcPr>
            <w:tcW w:w="0" w:type="auto"/>
            <w:tcMar>
              <w:top w:w="30" w:type="dxa"/>
              <w:left w:w="30" w:type="dxa"/>
              <w:bottom w:w="30" w:type="dxa"/>
              <w:right w:w="30" w:type="dxa"/>
            </w:tcMar>
            <w:vAlign w:val="bottom"/>
            <w:hideMark/>
          </w:tcPr>
          <w:p w:rsidR="00000000" w:rsidRDefault="00D304CF">
            <w:pPr>
              <w:divId w:val="7435332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(1,851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7141094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(3,575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3878735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1,724</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9248746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rsidR="00000000" w:rsidRDefault="00D304CF">
            <w:pPr>
              <w:rPr>
                <w:rFonts w:eastAsia="Times New Roman"/>
                <w:sz w:val="20"/>
                <w:szCs w:val="20"/>
              </w:rPr>
            </w:pPr>
          </w:p>
        </w:tc>
      </w:tr>
      <w:tr w:rsidR="00000000">
        <w:trPr>
          <w:divId w:val="1254122460"/>
        </w:trPr>
        <w:tc>
          <w:tcPr>
            <w:tcW w:w="0" w:type="auto"/>
            <w:shd w:val="clear" w:color="auto" w:fill="CCEEFF"/>
            <w:tcMar>
              <w:top w:w="30" w:type="dxa"/>
              <w:left w:w="30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Company-owned:</w:t>
            </w:r>
          </w:p>
        </w:tc>
        <w:tc>
          <w:tcPr>
            <w:tcW w:w="0" w:type="auto"/>
            <w:shd w:val="clear" w:color="auto" w:fill="CCEEFF"/>
            <w:tcMar>
              <w:top w:w="30" w:type="dxa"/>
              <w:left w:w="30" w:type="dxa"/>
              <w:bottom w:w="30" w:type="dxa"/>
              <w:right w:w="30" w:type="dxa"/>
            </w:tcMar>
            <w:vAlign w:val="bottom"/>
            <w:hideMark/>
          </w:tcPr>
          <w:p w:rsidR="00000000" w:rsidRDefault="00D304CF">
            <w:pPr>
              <w:divId w:val="16328983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1355496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1345186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1618902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7138203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304CF">
            <w:pPr>
              <w:divId w:val="377097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304CF">
            <w:pPr>
              <w:divId w:val="1307399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304CF">
            <w:pPr>
              <w:divId w:val="1504856165"/>
              <w:rPr>
                <w:rFonts w:eastAsia="Times New Roman"/>
                <w:sz w:val="20"/>
                <w:szCs w:val="20"/>
              </w:rPr>
            </w:pPr>
            <w:r>
              <w:rPr>
                <w:rFonts w:ascii="inherit" w:eastAsia="Times New Roman" w:hAnsi="inherit"/>
                <w:sz w:val="20"/>
                <w:szCs w:val="20"/>
              </w:rPr>
              <w:t> </w:t>
            </w:r>
          </w:p>
        </w:tc>
      </w:tr>
      <w:tr w:rsidR="00000000">
        <w:trPr>
          <w:divId w:val="1254122460"/>
        </w:trPr>
        <w:tc>
          <w:tcPr>
            <w:tcW w:w="0" w:type="auto"/>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Average unit volume</w:t>
            </w:r>
          </w:p>
        </w:tc>
        <w:tc>
          <w:tcPr>
            <w:tcW w:w="0" w:type="auto"/>
            <w:tcMar>
              <w:top w:w="30" w:type="dxa"/>
              <w:left w:w="30" w:type="dxa"/>
              <w:bottom w:w="30" w:type="dxa"/>
              <w:right w:w="30" w:type="dxa"/>
            </w:tcMar>
            <w:vAlign w:val="bottom"/>
            <w:hideMark/>
          </w:tcPr>
          <w:p w:rsidR="00000000" w:rsidRDefault="00D304CF">
            <w:pPr>
              <w:divId w:val="2066953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1,131</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090079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1,080</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503742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51</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337972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4.7</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 %</w:t>
            </w:r>
          </w:p>
        </w:tc>
      </w:tr>
      <w:tr w:rsidR="00000000">
        <w:trPr>
          <w:divId w:val="1254122460"/>
        </w:trPr>
        <w:tc>
          <w:tcPr>
            <w:tcW w:w="0" w:type="auto"/>
            <w:shd w:val="clear" w:color="auto" w:fill="CCEEFF"/>
            <w:tcMar>
              <w:top w:w="30" w:type="dxa"/>
              <w:left w:w="54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Comparable restaurant sales</w:t>
            </w:r>
          </w:p>
        </w:tc>
        <w:tc>
          <w:tcPr>
            <w:tcW w:w="0" w:type="auto"/>
            <w:shd w:val="clear" w:color="auto" w:fill="CCEEFF"/>
            <w:tcMar>
              <w:top w:w="30" w:type="dxa"/>
              <w:left w:w="30" w:type="dxa"/>
              <w:bottom w:w="30" w:type="dxa"/>
              <w:right w:w="30" w:type="dxa"/>
            </w:tcMar>
            <w:vAlign w:val="bottom"/>
            <w:hideMark/>
          </w:tcPr>
          <w:p w:rsidR="00000000" w:rsidRDefault="00D304CF">
            <w:pPr>
              <w:divId w:val="407263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334378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304CF">
            <w:pPr>
              <w:divId w:val="5598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374428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p>
        </w:tc>
        <w:tc>
          <w:tcPr>
            <w:tcW w:w="0" w:type="auto"/>
            <w:shd w:val="clear" w:color="auto" w:fill="CCEEFF"/>
            <w:vAlign w:val="bottom"/>
            <w:hideMark/>
          </w:tcPr>
          <w:p w:rsidR="00000000" w:rsidRDefault="00D304CF">
            <w:pPr>
              <w:rPr>
                <w:rFonts w:eastAsia="Times New Roman"/>
                <w:sz w:val="20"/>
                <w:szCs w:val="20"/>
              </w:rPr>
            </w:pPr>
          </w:p>
        </w:tc>
      </w:tr>
    </w:tbl>
    <w:p w:rsidR="00000000" w:rsidRDefault="00D304CF">
      <w:pPr>
        <w:spacing w:line="288" w:lineRule="auto"/>
        <w:divId w:val="289673023"/>
        <w:rPr>
          <w:rFonts w:eastAsia="Times New Roman"/>
          <w:sz w:val="16"/>
          <w:szCs w:val="16"/>
        </w:rPr>
      </w:pPr>
      <w:r>
        <w:rPr>
          <w:rFonts w:ascii="inherit" w:eastAsia="Times New Roman" w:hAnsi="inherit"/>
          <w:sz w:val="16"/>
          <w:szCs w:val="16"/>
        </w:rPr>
        <w:t>________________</w:t>
      </w:r>
    </w:p>
    <w:tbl>
      <w:tblPr>
        <w:tblW w:w="0" w:type="auto"/>
        <w:tblCellSpacing w:w="0" w:type="dxa"/>
        <w:tblCellMar>
          <w:left w:w="0" w:type="dxa"/>
          <w:bottom w:w="180" w:type="dxa"/>
          <w:right w:w="0" w:type="dxa"/>
        </w:tblCellMar>
        <w:tblLook w:val="04A0" w:firstRow="1" w:lastRow="0" w:firstColumn="1" w:lastColumn="0" w:noHBand="0" w:noVBand="1"/>
      </w:tblPr>
      <w:tblGrid>
        <w:gridCol w:w="1080"/>
        <w:gridCol w:w="1088"/>
      </w:tblGrid>
      <w:tr w:rsidR="00000000">
        <w:trPr>
          <w:tblCellSpacing w:w="0" w:type="dxa"/>
        </w:trPr>
        <w:tc>
          <w:tcPr>
            <w:tcW w:w="1080" w:type="dxa"/>
            <w:vAlign w:val="center"/>
            <w:hideMark/>
          </w:tcPr>
          <w:p w:rsidR="00000000" w:rsidRDefault="00D304CF">
            <w:pPr>
              <w:spacing w:line="288" w:lineRule="auto"/>
              <w:rPr>
                <w:rFonts w:eastAsia="Times New Roman"/>
                <w:sz w:val="16"/>
                <w:szCs w:val="16"/>
              </w:rPr>
            </w:pPr>
          </w:p>
        </w:tc>
        <w:tc>
          <w:tcPr>
            <w:tcW w:w="0" w:type="auto"/>
            <w:vAlign w:val="center"/>
            <w:hideMark/>
          </w:tcPr>
          <w:p w:rsidR="00000000" w:rsidRDefault="00D304CF">
            <w:pPr>
              <w:rPr>
                <w:rFonts w:eastAsia="Times New Roman"/>
                <w:sz w:val="20"/>
                <w:szCs w:val="20"/>
              </w:rPr>
            </w:pPr>
          </w:p>
        </w:tc>
      </w:tr>
      <w:tr w:rsidR="00000000">
        <w:trPr>
          <w:tblCellSpacing w:w="0" w:type="dxa"/>
        </w:trPr>
        <w:tc>
          <w:tcPr>
            <w:tcW w:w="0" w:type="auto"/>
            <w:hideMark/>
          </w:tcPr>
          <w:p w:rsidR="00000000" w:rsidRDefault="00D304CF">
            <w:pPr>
              <w:spacing w:line="288" w:lineRule="auto"/>
              <w:divId w:val="2636846"/>
              <w:rPr>
                <w:rFonts w:eastAsia="Times New Roman"/>
                <w:sz w:val="16"/>
                <w:szCs w:val="16"/>
              </w:rPr>
            </w:pPr>
            <w:r>
              <w:rPr>
                <w:rFonts w:ascii="inherit" w:eastAsia="Times New Roman" w:hAnsi="inherit"/>
                <w:sz w:val="16"/>
                <w:szCs w:val="16"/>
              </w:rPr>
              <w:t>*</w:t>
            </w:r>
          </w:p>
        </w:tc>
        <w:tc>
          <w:tcPr>
            <w:tcW w:w="0" w:type="auto"/>
            <w:hideMark/>
          </w:tcPr>
          <w:p w:rsidR="00000000" w:rsidRDefault="00D304CF">
            <w:pPr>
              <w:spacing w:line="288" w:lineRule="auto"/>
              <w:divId w:val="1461341897"/>
              <w:rPr>
                <w:rFonts w:eastAsia="Times New Roman"/>
                <w:sz w:val="16"/>
                <w:szCs w:val="16"/>
              </w:rPr>
            </w:pPr>
            <w:r>
              <w:rPr>
                <w:rFonts w:ascii="inherit" w:eastAsia="Times New Roman" w:hAnsi="inherit"/>
                <w:sz w:val="16"/>
                <w:szCs w:val="16"/>
              </w:rPr>
              <w:t>Not meaningful.</w:t>
            </w:r>
          </w:p>
        </w:tc>
      </w:tr>
    </w:tbl>
    <w:p w:rsidR="00000000" w:rsidRDefault="00D304CF">
      <w:pPr>
        <w:spacing w:line="288" w:lineRule="auto"/>
        <w:jc w:val="both"/>
        <w:rPr>
          <w:rFonts w:eastAsia="Times New Roman"/>
          <w:sz w:val="20"/>
          <w:szCs w:val="20"/>
        </w:rPr>
      </w:pPr>
      <w:r>
        <w:rPr>
          <w:rFonts w:ascii="inherit" w:eastAsia="Times New Roman" w:hAnsi="inherit"/>
          <w:b/>
          <w:bCs/>
          <w:i/>
          <w:iCs/>
          <w:sz w:val="20"/>
          <w:szCs w:val="20"/>
        </w:rPr>
        <w:t>Revenue</w:t>
      </w:r>
    </w:p>
    <w:p w:rsidR="00000000" w:rsidRDefault="00D304CF">
      <w:pPr>
        <w:spacing w:line="288" w:lineRule="auto"/>
        <w:jc w:val="both"/>
        <w:rPr>
          <w:rFonts w:eastAsia="Times New Roman"/>
          <w:sz w:val="20"/>
          <w:szCs w:val="20"/>
        </w:rPr>
      </w:pPr>
      <w:r>
        <w:rPr>
          <w:rFonts w:ascii="inherit" w:eastAsia="Times New Roman" w:hAnsi="inherit"/>
          <w:sz w:val="20"/>
          <w:szCs w:val="20"/>
        </w:rPr>
        <w:t>Total revenue decreased</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or</w:t>
      </w:r>
      <w:r>
        <w:rPr>
          <w:rFonts w:ascii="inherit" w:eastAsia="Times New Roman" w:hAnsi="inherit"/>
          <w:sz w:val="20"/>
          <w:szCs w:val="20"/>
        </w:rPr>
        <w:t xml:space="preserve"> </w:t>
      </w:r>
      <w:r>
        <w:rPr>
          <w:rFonts w:ascii="inherit" w:eastAsia="Times New Roman" w:hAnsi="inherit"/>
          <w:sz w:val="20"/>
          <w:szCs w:val="20"/>
        </w:rPr>
        <w:t>0.4%, to</w:t>
      </w:r>
      <w:r>
        <w:rPr>
          <w:rFonts w:ascii="inherit" w:eastAsia="Times New Roman" w:hAnsi="inherit"/>
          <w:sz w:val="20"/>
          <w:szCs w:val="20"/>
        </w:rPr>
        <w:t xml:space="preserve"> </w:t>
      </w:r>
      <w:r>
        <w:rPr>
          <w:rFonts w:ascii="inherit" w:eastAsia="Times New Roman" w:hAnsi="inherit"/>
          <w:sz w:val="20"/>
          <w:szCs w:val="20"/>
        </w:rPr>
        <w:t>$110.0 million, compared to</w:t>
      </w:r>
      <w:r>
        <w:rPr>
          <w:rFonts w:ascii="inherit" w:eastAsia="Times New Roman" w:hAnsi="inherit"/>
          <w:sz w:val="20"/>
          <w:szCs w:val="20"/>
        </w:rPr>
        <w:t xml:space="preserve"> </w:t>
      </w:r>
      <w:r>
        <w:rPr>
          <w:rFonts w:ascii="inherit" w:eastAsia="Times New Roman" w:hAnsi="inherit"/>
          <w:sz w:val="20"/>
          <w:szCs w:val="20"/>
        </w:rPr>
        <w:t>$110.5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This decrease was primarily due to the impact of closing 19 company-owned restaurants since the beginning of 2018, mostly offset by the increase in comparable restaurant sales.</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AUV increased</w:t>
      </w:r>
      <w:r>
        <w:rPr>
          <w:rFonts w:ascii="inherit" w:eastAsia="Times New Roman" w:hAnsi="inherit"/>
          <w:sz w:val="20"/>
          <w:szCs w:val="20"/>
        </w:rPr>
        <w:t xml:space="preserve"> </w:t>
      </w:r>
      <w:r>
        <w:rPr>
          <w:rFonts w:ascii="inherit" w:eastAsia="Times New Roman" w:hAnsi="inherit"/>
          <w:sz w:val="20"/>
          <w:szCs w:val="20"/>
        </w:rPr>
        <w:t>$51,000 compared to</w:t>
      </w:r>
      <w:r>
        <w:rPr>
          <w:rFonts w:ascii="inherit" w:eastAsia="Times New Roman" w:hAnsi="inherit"/>
          <w:sz w:val="20"/>
          <w:szCs w:val="20"/>
        </w:rPr>
        <w:t xml:space="preserve"> the prior year. AUV for the trailing twelve months was</w:t>
      </w:r>
      <w:r>
        <w:rPr>
          <w:rFonts w:ascii="inherit" w:eastAsia="Times New Roman" w:hAnsi="inherit"/>
          <w:sz w:val="20"/>
          <w:szCs w:val="20"/>
        </w:rPr>
        <w:t xml:space="preserve"> </w:t>
      </w:r>
      <w:r>
        <w:rPr>
          <w:rFonts w:ascii="inherit" w:eastAsia="Times New Roman" w:hAnsi="inherit"/>
          <w:sz w:val="20"/>
          <w:szCs w:val="20"/>
        </w:rPr>
        <w:t>$1,131,000.</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System-wide comparable restaurant sales growth was</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comprised of a</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increase at company-owned restaurants and a</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increase at franchise-owned rest</w:t>
      </w:r>
      <w:r>
        <w:rPr>
          <w:rFonts w:ascii="inherit" w:eastAsia="Times New Roman" w:hAnsi="inherit"/>
          <w:sz w:val="20"/>
          <w:szCs w:val="20"/>
        </w:rPr>
        <w:t>aurants. Comparable sales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benefited by approximately 50 bps due to a shift in the timing of the Easter holiday.</w:t>
      </w:r>
    </w:p>
    <w:p w:rsidR="00000000" w:rsidRDefault="00D304CF">
      <w:pPr>
        <w:divId w:val="173737280"/>
        <w:rPr>
          <w:rFonts w:eastAsia="Times New Roman"/>
          <w:sz w:val="20"/>
          <w:szCs w:val="20"/>
        </w:rPr>
      </w:pPr>
    </w:p>
    <w:p w:rsidR="00000000" w:rsidRDefault="00D304CF">
      <w:pPr>
        <w:spacing w:line="288" w:lineRule="auto"/>
        <w:jc w:val="center"/>
        <w:divId w:val="54162802"/>
        <w:rPr>
          <w:rFonts w:eastAsia="Times New Roman"/>
          <w:sz w:val="20"/>
          <w:szCs w:val="20"/>
        </w:rPr>
      </w:pPr>
      <w:r>
        <w:rPr>
          <w:rFonts w:ascii="inherit" w:eastAsia="Times New Roman" w:hAnsi="inherit"/>
          <w:sz w:val="20"/>
          <w:szCs w:val="20"/>
        </w:rPr>
        <w:t>22</w:t>
      </w:r>
    </w:p>
    <w:p w:rsidR="00000000" w:rsidRDefault="00D304CF">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D304CF">
      <w:pPr>
        <w:spacing w:line="288" w:lineRule="auto"/>
        <w:divId w:val="1043748408"/>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998120821"/>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Cost of Sales</w:t>
      </w:r>
    </w:p>
    <w:p w:rsidR="00000000" w:rsidRDefault="00D304CF">
      <w:pPr>
        <w:spacing w:line="288" w:lineRule="auto"/>
        <w:jc w:val="both"/>
        <w:rPr>
          <w:rFonts w:eastAsia="Times New Roman"/>
          <w:sz w:val="20"/>
          <w:szCs w:val="20"/>
        </w:rPr>
      </w:pPr>
      <w:r>
        <w:rPr>
          <w:rFonts w:ascii="inherit" w:eastAsia="Times New Roman" w:hAnsi="inherit"/>
          <w:sz w:val="20"/>
          <w:szCs w:val="20"/>
        </w:rPr>
        <w:t>Cost of sales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color w:val="000000"/>
          <w:sz w:val="20"/>
          <w:szCs w:val="20"/>
        </w:rPr>
        <w:t>$0.2 million</w:t>
      </w:r>
      <w:r>
        <w:rPr>
          <w:rFonts w:ascii="inherit" w:eastAsia="Times New Roman" w:hAnsi="inherit"/>
          <w:sz w:val="20"/>
          <w:szCs w:val="20"/>
        </w:rPr>
        <w:t>, or</w:t>
      </w:r>
      <w:r>
        <w:rPr>
          <w:rFonts w:ascii="inherit" w:eastAsia="Times New Roman" w:hAnsi="inherit"/>
          <w:sz w:val="20"/>
          <w:szCs w:val="20"/>
        </w:rPr>
        <w:t xml:space="preserve"> </w:t>
      </w:r>
      <w:r>
        <w:rPr>
          <w:rFonts w:ascii="inherit" w:eastAsia="Times New Roman" w:hAnsi="inherit"/>
          <w:sz w:val="20"/>
          <w:szCs w:val="20"/>
        </w:rPr>
        <w:t>0.6%,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same period of</w:t>
      </w:r>
      <w:r>
        <w:rPr>
          <w:rFonts w:ascii="inherit" w:eastAsia="Times New Roman" w:hAnsi="inherit"/>
          <w:sz w:val="20"/>
          <w:szCs w:val="20"/>
        </w:rPr>
        <w:t xml:space="preserve"> </w:t>
      </w:r>
      <w:r>
        <w:rPr>
          <w:rFonts w:ascii="inherit" w:eastAsia="Times New Roman" w:hAnsi="inherit"/>
          <w:sz w:val="20"/>
          <w:szCs w:val="20"/>
        </w:rPr>
        <w:t>2018, due primarily to the decrease in restaurant revenue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As a percentage of restaurant revenue, cos</w:t>
      </w:r>
      <w:r>
        <w:rPr>
          <w:rFonts w:ascii="inherit" w:eastAsia="Times New Roman" w:hAnsi="inherit"/>
          <w:sz w:val="20"/>
          <w:szCs w:val="20"/>
        </w:rPr>
        <w:t>t of sales remained flat at</w:t>
      </w:r>
      <w:r>
        <w:rPr>
          <w:rFonts w:ascii="inherit" w:eastAsia="Times New Roman" w:hAnsi="inherit"/>
          <w:sz w:val="20"/>
          <w:szCs w:val="20"/>
        </w:rPr>
        <w:t xml:space="preserve"> </w:t>
      </w:r>
      <w:r>
        <w:rPr>
          <w:rFonts w:ascii="inherit" w:eastAsia="Times New Roman" w:hAnsi="inherit"/>
          <w:sz w:val="20"/>
          <w:szCs w:val="20"/>
        </w:rPr>
        <w:t>26.7%</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due to the nationwide launch of zucchini noodles in the second quarter of 2018, which have a higher cost of goods sold than the balance of our menu offerin</w:t>
      </w:r>
      <w:r>
        <w:rPr>
          <w:rFonts w:ascii="inherit" w:eastAsia="Times New Roman" w:hAnsi="inherit"/>
          <w:sz w:val="20"/>
          <w:szCs w:val="20"/>
        </w:rPr>
        <w:t>gs, offset by supply chain initiatives.</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Labor Costs</w:t>
      </w:r>
    </w:p>
    <w:p w:rsidR="00000000" w:rsidRDefault="00D304CF">
      <w:pPr>
        <w:spacing w:line="288" w:lineRule="auto"/>
        <w:jc w:val="both"/>
        <w:rPr>
          <w:rFonts w:eastAsia="Times New Roman"/>
          <w:sz w:val="20"/>
          <w:szCs w:val="20"/>
        </w:rPr>
      </w:pPr>
      <w:r>
        <w:rPr>
          <w:rFonts w:ascii="inherit" w:eastAsia="Times New Roman" w:hAnsi="inherit"/>
          <w:sz w:val="20"/>
          <w:szCs w:val="20"/>
        </w:rPr>
        <w:t>Labor costs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$0.5 million, or</w:t>
      </w:r>
      <w:r>
        <w:rPr>
          <w:rFonts w:ascii="inherit" w:eastAsia="Times New Roman" w:hAnsi="inherit"/>
          <w:sz w:val="20"/>
          <w:szCs w:val="20"/>
        </w:rPr>
        <w:t xml:space="preserve"> </w:t>
      </w:r>
      <w:r>
        <w:rPr>
          <w:rFonts w:ascii="inherit" w:eastAsia="Times New Roman" w:hAnsi="inherit"/>
          <w:sz w:val="20"/>
          <w:szCs w:val="20"/>
        </w:rPr>
        <w:t>1.4%,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 same period of</w:t>
      </w:r>
      <w:r>
        <w:rPr>
          <w:rFonts w:ascii="inherit" w:eastAsia="Times New Roman" w:hAnsi="inherit"/>
          <w:sz w:val="20"/>
          <w:szCs w:val="20"/>
        </w:rPr>
        <w:t xml:space="preserve"> </w:t>
      </w:r>
      <w:r>
        <w:rPr>
          <w:rFonts w:ascii="inherit" w:eastAsia="Times New Roman" w:hAnsi="inherit"/>
          <w:sz w:val="20"/>
          <w:szCs w:val="20"/>
        </w:rPr>
        <w:t>2018. As a percentage of restaurant revenue, labor costs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color w:val="000000"/>
          <w:sz w:val="20"/>
          <w:szCs w:val="20"/>
        </w:rPr>
        <w:t>34.1%</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color w:val="000000"/>
          <w:sz w:val="20"/>
          <w:szCs w:val="20"/>
        </w:rPr>
        <w:t>first</w:t>
      </w:r>
      <w:r>
        <w:rPr>
          <w:rFonts w:ascii="inherit" w:eastAsia="Times New Roman" w:hAnsi="inherit"/>
          <w:sz w:val="20"/>
          <w:szCs w:val="20"/>
        </w:rPr>
        <w:t xml:space="preserve"> </w:t>
      </w:r>
      <w:r>
        <w:rPr>
          <w:rFonts w:ascii="inherit" w:eastAsia="Times New Roman" w:hAnsi="inherit"/>
          <w:sz w:val="20"/>
          <w:szCs w:val="20"/>
        </w:rPr>
        <w:t>quarte</w:t>
      </w:r>
      <w:r>
        <w:rPr>
          <w:rFonts w:ascii="inherit" w:eastAsia="Times New Roman" w:hAnsi="inherit"/>
          <w:sz w:val="20"/>
          <w:szCs w:val="20"/>
        </w:rPr>
        <w:t>r of</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33.4%</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color w:val="000000"/>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 increase as a percentage of restaurant revenue was driven by higher benefit costs due to certain individual high dollar claims incurred during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 wage inflation.</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Occupancy Costs</w:t>
      </w:r>
    </w:p>
    <w:p w:rsidR="00000000" w:rsidRDefault="00D304CF">
      <w:pPr>
        <w:spacing w:line="288" w:lineRule="auto"/>
        <w:jc w:val="both"/>
        <w:rPr>
          <w:rFonts w:eastAsia="Times New Roman"/>
          <w:sz w:val="20"/>
          <w:szCs w:val="20"/>
        </w:rPr>
      </w:pPr>
      <w:r>
        <w:rPr>
          <w:rFonts w:ascii="inherit" w:eastAsia="Times New Roman" w:hAnsi="inherit"/>
          <w:sz w:val="20"/>
          <w:szCs w:val="20"/>
        </w:rPr>
        <w:t>Occupancy costs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color w:val="000000"/>
          <w:sz w:val="20"/>
          <w:szCs w:val="20"/>
        </w:rPr>
        <w:t>$0.3 million</w:t>
      </w:r>
      <w:r>
        <w:rPr>
          <w:rFonts w:ascii="inherit" w:eastAsia="Times New Roman" w:hAnsi="inherit"/>
          <w:sz w:val="20"/>
          <w:szCs w:val="20"/>
        </w:rPr>
        <w:t>, or</w:t>
      </w:r>
      <w:r>
        <w:rPr>
          <w:rFonts w:ascii="inherit" w:eastAsia="Times New Roman" w:hAnsi="inherit"/>
          <w:sz w:val="20"/>
          <w:szCs w:val="20"/>
        </w:rPr>
        <w:t xml:space="preserve"> </w:t>
      </w:r>
      <w:r>
        <w:rPr>
          <w:rFonts w:ascii="inherit" w:eastAsia="Times New Roman" w:hAnsi="inherit"/>
          <w:sz w:val="20"/>
          <w:szCs w:val="20"/>
        </w:rPr>
        <w:t>2.6%,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due primarily to the impact of restaurants closed since the beginning of 2018. As a percentage of revenue, occupancy costs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11.4%</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compared to</w:t>
      </w:r>
      <w:r>
        <w:rPr>
          <w:rFonts w:ascii="inherit" w:eastAsia="Times New Roman" w:hAnsi="inherit"/>
          <w:sz w:val="20"/>
          <w:szCs w:val="20"/>
        </w:rPr>
        <w:t xml:space="preserve"> </w:t>
      </w:r>
      <w:r>
        <w:rPr>
          <w:rFonts w:ascii="inherit" w:eastAsia="Times New Roman" w:hAnsi="inherit"/>
          <w:sz w:val="20"/>
          <w:szCs w:val="20"/>
        </w:rPr>
        <w:t>11.6%</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color w:val="000000"/>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w:t>
      </w:r>
      <w:r>
        <w:rPr>
          <w:rFonts w:ascii="inherit" w:eastAsia="Times New Roman" w:hAnsi="inherit"/>
          <w:sz w:val="20"/>
          <w:szCs w:val="20"/>
        </w:rPr>
        <w:t>due to leverage on higher AUV.</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Othe</w:t>
      </w:r>
      <w:r>
        <w:rPr>
          <w:rFonts w:ascii="inherit" w:eastAsia="Times New Roman" w:hAnsi="inherit"/>
          <w:b/>
          <w:bCs/>
          <w:i/>
          <w:iCs/>
          <w:sz w:val="20"/>
          <w:szCs w:val="20"/>
        </w:rPr>
        <w:t>r Restaurant Operating Costs</w:t>
      </w:r>
    </w:p>
    <w:p w:rsidR="00000000" w:rsidRDefault="00D304CF">
      <w:pPr>
        <w:spacing w:line="288" w:lineRule="auto"/>
        <w:jc w:val="both"/>
        <w:rPr>
          <w:rFonts w:eastAsia="Times New Roman"/>
          <w:sz w:val="20"/>
          <w:szCs w:val="20"/>
        </w:rPr>
      </w:pPr>
      <w:r>
        <w:rPr>
          <w:rFonts w:ascii="inherit" w:eastAsia="Times New Roman" w:hAnsi="inherit"/>
          <w:sz w:val="20"/>
          <w:szCs w:val="20"/>
        </w:rPr>
        <w:t>Other restaurant operating costs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$0.4 million, or</w:t>
      </w:r>
      <w:r>
        <w:rPr>
          <w:rFonts w:ascii="inherit" w:eastAsia="Times New Roman" w:hAnsi="inherit"/>
          <w:sz w:val="20"/>
          <w:szCs w:val="20"/>
        </w:rPr>
        <w:t xml:space="preserve"> </w:t>
      </w:r>
      <w:r>
        <w:rPr>
          <w:rFonts w:ascii="inherit" w:eastAsia="Times New Roman" w:hAnsi="inherit"/>
          <w:sz w:val="20"/>
          <w:szCs w:val="20"/>
        </w:rPr>
        <w:t>2.6%,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due primarily to lower marketing spend, partially offset by increased third-party delivery</w:t>
      </w:r>
      <w:r>
        <w:rPr>
          <w:rFonts w:ascii="inherit" w:eastAsia="Times New Roman" w:hAnsi="inherit"/>
          <w:sz w:val="20"/>
          <w:szCs w:val="20"/>
        </w:rPr>
        <w:t xml:space="preserve"> fees associated</w:t>
      </w:r>
      <w:r>
        <w:rPr>
          <w:rFonts w:ascii="inherit" w:eastAsia="Times New Roman" w:hAnsi="inherit"/>
          <w:sz w:val="20"/>
          <w:szCs w:val="20"/>
        </w:rPr>
        <w:t xml:space="preserve"> </w:t>
      </w:r>
      <w:r>
        <w:rPr>
          <w:rFonts w:ascii="inherit" w:eastAsia="Times New Roman" w:hAnsi="inherit"/>
          <w:sz w:val="20"/>
          <w:szCs w:val="20"/>
        </w:rPr>
        <w:t>with higher delivery revenues. As a percentage of restaurant revenue, other restaurant operating costs decreased to</w:t>
      </w:r>
      <w:r>
        <w:rPr>
          <w:rFonts w:ascii="inherit" w:eastAsia="Times New Roman" w:hAnsi="inherit"/>
          <w:sz w:val="20"/>
          <w:szCs w:val="20"/>
        </w:rPr>
        <w:t xml:space="preserve"> </w:t>
      </w:r>
      <w:r>
        <w:rPr>
          <w:rFonts w:ascii="inherit" w:eastAsia="Times New Roman" w:hAnsi="inherit"/>
          <w:sz w:val="20"/>
          <w:szCs w:val="20"/>
        </w:rPr>
        <w:t>15.1%</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15.4%</w:t>
      </w:r>
      <w:r>
        <w:rPr>
          <w:rFonts w:ascii="inherit" w:eastAsia="Times New Roman" w:hAnsi="inherit"/>
          <w:sz w:val="20"/>
          <w:szCs w:val="20"/>
        </w:rPr>
        <w:t xml:space="preserve"> </w:t>
      </w:r>
      <w:r>
        <w:rPr>
          <w:rFonts w:ascii="inherit" w:eastAsia="Times New Roman" w:hAnsi="inherit"/>
          <w:sz w:val="20"/>
          <w:szCs w:val="20"/>
        </w:rPr>
        <w:t>in the first quarter of</w:t>
      </w:r>
      <w:r>
        <w:rPr>
          <w:rFonts w:ascii="inherit" w:eastAsia="Times New Roman" w:hAnsi="inherit"/>
          <w:sz w:val="20"/>
          <w:szCs w:val="20"/>
        </w:rPr>
        <w:t xml:space="preserve"> </w:t>
      </w:r>
      <w:r>
        <w:rPr>
          <w:rFonts w:ascii="inherit" w:eastAsia="Times New Roman" w:hAnsi="inherit"/>
          <w:sz w:val="20"/>
          <w:szCs w:val="20"/>
        </w:rPr>
        <w:t>2018.</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General and Administrative Expense</w:t>
      </w:r>
    </w:p>
    <w:p w:rsidR="00000000" w:rsidRDefault="00D304CF">
      <w:pPr>
        <w:spacing w:line="288" w:lineRule="auto"/>
        <w:jc w:val="both"/>
        <w:rPr>
          <w:rFonts w:eastAsia="Times New Roman"/>
          <w:sz w:val="20"/>
          <w:szCs w:val="20"/>
        </w:rPr>
      </w:pPr>
      <w:r>
        <w:rPr>
          <w:rFonts w:ascii="inherit" w:eastAsia="Times New Roman" w:hAnsi="inherit"/>
          <w:sz w:val="20"/>
          <w:szCs w:val="20"/>
        </w:rPr>
        <w:t>Gener</w:t>
      </w:r>
      <w:r>
        <w:rPr>
          <w:rFonts w:ascii="inherit" w:eastAsia="Times New Roman" w:hAnsi="inherit"/>
          <w:sz w:val="20"/>
          <w:szCs w:val="20"/>
        </w:rPr>
        <w:t>al and administrative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 $0.1 million, or</w:t>
      </w:r>
      <w:r>
        <w:rPr>
          <w:rFonts w:ascii="inherit" w:eastAsia="Times New Roman" w:hAnsi="inherit"/>
          <w:sz w:val="20"/>
          <w:szCs w:val="20"/>
        </w:rPr>
        <w:t xml:space="preserve"> </w:t>
      </w:r>
      <w:r>
        <w:rPr>
          <w:rFonts w:ascii="inherit" w:eastAsia="Times New Roman" w:hAnsi="inherit"/>
          <w:sz w:val="20"/>
          <w:szCs w:val="20"/>
        </w:rPr>
        <w:t>1.2%,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primarily due to severance costs from departmental structural changes in the first quarter of 2018. As a percentage of rev</w:t>
      </w:r>
      <w:r>
        <w:rPr>
          <w:rFonts w:ascii="inherit" w:eastAsia="Times New Roman" w:hAnsi="inherit"/>
          <w:sz w:val="20"/>
          <w:szCs w:val="20"/>
        </w:rPr>
        <w:t>enue, general and administrative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9.2%</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9.3%</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Depreciation and Amortization</w:t>
      </w:r>
    </w:p>
    <w:p w:rsidR="00000000" w:rsidRDefault="00D304CF">
      <w:pPr>
        <w:spacing w:line="288" w:lineRule="auto"/>
        <w:jc w:val="both"/>
        <w:rPr>
          <w:rFonts w:eastAsia="Times New Roman"/>
          <w:sz w:val="20"/>
          <w:szCs w:val="20"/>
        </w:rPr>
      </w:pPr>
      <w:r>
        <w:rPr>
          <w:rFonts w:ascii="inherit" w:eastAsia="Times New Roman" w:hAnsi="inherit"/>
          <w:sz w:val="20"/>
          <w:szCs w:val="20"/>
        </w:rPr>
        <w:t>Depreciation and amortization</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$0.3 million, or</w:t>
      </w:r>
      <w:r>
        <w:rPr>
          <w:rFonts w:ascii="inherit" w:eastAsia="Times New Roman" w:hAnsi="inherit"/>
          <w:sz w:val="20"/>
          <w:szCs w:val="20"/>
        </w:rPr>
        <w:t xml:space="preserve"> </w:t>
      </w:r>
      <w:r>
        <w:rPr>
          <w:rFonts w:ascii="inherit" w:eastAsia="Times New Roman" w:hAnsi="inherit"/>
          <w:sz w:val="20"/>
          <w:szCs w:val="20"/>
        </w:rPr>
        <w:t>5.4%, in the</w:t>
      </w:r>
      <w:r>
        <w:rPr>
          <w:rFonts w:ascii="inherit" w:eastAsia="Times New Roman" w:hAnsi="inherit"/>
          <w:sz w:val="20"/>
          <w:szCs w:val="20"/>
        </w:rPr>
        <w:t xml:space="preserve"> </w:t>
      </w:r>
      <w:r>
        <w:rPr>
          <w:rFonts w:ascii="inherit" w:eastAsia="Times New Roman" w:hAnsi="inherit"/>
          <w:color w:val="000000"/>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w:t>
      </w:r>
      <w:r>
        <w:rPr>
          <w:rFonts w:ascii="inherit" w:eastAsia="Times New Roman" w:hAnsi="inherit"/>
          <w:sz w:val="20"/>
          <w:szCs w:val="20"/>
        </w:rPr>
        <w:t>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due primarily to restaurants closed or impaired in prior quarters. As a percentage of revenue, depreciation and amortization decreased to</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Restaur</w:t>
      </w:r>
      <w:r>
        <w:rPr>
          <w:rFonts w:ascii="inherit" w:eastAsia="Times New Roman" w:hAnsi="inherit"/>
          <w:b/>
          <w:bCs/>
          <w:i/>
          <w:iCs/>
          <w:sz w:val="20"/>
          <w:szCs w:val="20"/>
        </w:rPr>
        <w:t>ant Impairments, Closure Costs and Asset Disposals</w:t>
      </w:r>
    </w:p>
    <w:p w:rsidR="00000000" w:rsidRDefault="00D304CF">
      <w:pPr>
        <w:spacing w:line="288" w:lineRule="auto"/>
        <w:jc w:val="both"/>
        <w:rPr>
          <w:rFonts w:eastAsia="Times New Roman"/>
          <w:sz w:val="20"/>
          <w:szCs w:val="20"/>
        </w:rPr>
      </w:pPr>
      <w:r>
        <w:rPr>
          <w:rFonts w:ascii="inherit" w:eastAsia="Times New Roman" w:hAnsi="inherit"/>
          <w:sz w:val="20"/>
          <w:szCs w:val="20"/>
        </w:rPr>
        <w:t>Restaurant impairments, closure costs and asset disposals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 no restaurants were imp</w:t>
      </w:r>
      <w:r>
        <w:rPr>
          <w:rFonts w:ascii="inherit" w:eastAsia="Times New Roman" w:hAnsi="inherit"/>
          <w:sz w:val="20"/>
          <w:szCs w:val="20"/>
        </w:rPr>
        <w:t>aired and closure costs were comprised of a</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gain, primarily relating to changes in our assessment of remaining operating lease terms, offset by</w:t>
      </w:r>
      <w:r>
        <w:rPr>
          <w:rFonts w:ascii="inherit" w:eastAsia="Times New Roman" w:hAnsi="inherit"/>
          <w:sz w:val="20"/>
          <w:szCs w:val="20"/>
        </w:rPr>
        <w:t xml:space="preserve"> </w:t>
      </w:r>
      <w:r>
        <w:rPr>
          <w:rFonts w:ascii="inherit" w:eastAsia="Times New Roman" w:hAnsi="inherit"/>
          <w:sz w:val="20"/>
          <w:szCs w:val="20"/>
        </w:rPr>
        <w:t>$0.3 million</w:t>
      </w:r>
      <w:r>
        <w:rPr>
          <w:rFonts w:ascii="inherit" w:eastAsia="Times New Roman" w:hAnsi="inherit"/>
          <w:sz w:val="20"/>
          <w:szCs w:val="20"/>
        </w:rPr>
        <w:t xml:space="preserve"> </w:t>
      </w:r>
      <w:r>
        <w:rPr>
          <w:rFonts w:ascii="inherit" w:eastAsia="Times New Roman" w:hAnsi="inherit"/>
          <w:sz w:val="20"/>
          <w:szCs w:val="20"/>
        </w:rPr>
        <w:t>of ongoing costs related to restaurants closed in previous years.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2018, we impaired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restaurant and recognized</w:t>
      </w:r>
      <w:r>
        <w:rPr>
          <w:rFonts w:ascii="inherit" w:eastAsia="Times New Roman" w:hAnsi="inherit"/>
          <w:sz w:val="20"/>
          <w:szCs w:val="20"/>
        </w:rPr>
        <w:t xml:space="preserve"> </w:t>
      </w:r>
      <w:r>
        <w:rPr>
          <w:rFonts w:ascii="inherit" w:eastAsia="Times New Roman" w:hAnsi="inherit"/>
          <w:sz w:val="20"/>
          <w:szCs w:val="20"/>
        </w:rPr>
        <w:t>$0.6 million</w:t>
      </w:r>
      <w:r>
        <w:rPr>
          <w:rFonts w:ascii="inherit" w:eastAsia="Times New Roman" w:hAnsi="inherit"/>
          <w:sz w:val="20"/>
          <w:szCs w:val="20"/>
        </w:rPr>
        <w:t xml:space="preserve"> </w:t>
      </w:r>
      <w:r>
        <w:rPr>
          <w:rFonts w:ascii="inherit" w:eastAsia="Times New Roman" w:hAnsi="inherit"/>
          <w:sz w:val="20"/>
          <w:szCs w:val="20"/>
        </w:rPr>
        <w:t>of closure costs related to restaurants closed in previous years.</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Interest Expense</w:t>
      </w:r>
    </w:p>
    <w:p w:rsidR="00000000" w:rsidRDefault="00D304CF">
      <w:pPr>
        <w:spacing w:line="288" w:lineRule="auto"/>
        <w:jc w:val="both"/>
        <w:rPr>
          <w:rFonts w:eastAsia="Times New Roman"/>
          <w:sz w:val="20"/>
          <w:szCs w:val="20"/>
        </w:rPr>
      </w:pPr>
      <w:r>
        <w:rPr>
          <w:rFonts w:ascii="inherit" w:eastAsia="Times New Roman" w:hAnsi="inherit"/>
          <w:sz w:val="20"/>
          <w:szCs w:val="20"/>
        </w:rPr>
        <w:t>Interest expense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18. The decrease was due to lower average borrowings partially offset by a higher average interest rate during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Provision (Benefit) from Income Taxes</w:t>
      </w:r>
    </w:p>
    <w:p w:rsidR="00000000" w:rsidRDefault="00D304CF">
      <w:pPr>
        <w:spacing w:line="288" w:lineRule="auto"/>
        <w:jc w:val="both"/>
        <w:rPr>
          <w:rFonts w:eastAsia="Times New Roman"/>
          <w:sz w:val="20"/>
          <w:szCs w:val="20"/>
        </w:rPr>
      </w:pPr>
      <w:r>
        <w:rPr>
          <w:rFonts w:ascii="inherit" w:eastAsia="Times New Roman" w:hAnsi="inherit"/>
          <w:sz w:val="20"/>
          <w:szCs w:val="20"/>
        </w:rPr>
        <w:t>The effective tax rate was</w:t>
      </w:r>
      <w:r>
        <w:rPr>
          <w:rFonts w:ascii="inherit" w:eastAsia="Times New Roman" w:hAnsi="inherit"/>
          <w:sz w:val="20"/>
          <w:szCs w:val="20"/>
        </w:rPr>
        <w:t xml:space="preserve"> </w:t>
      </w:r>
      <w:r>
        <w:rPr>
          <w:rFonts w:ascii="inherit" w:eastAsia="Times New Roman" w:hAnsi="inherit"/>
          <w:sz w:val="20"/>
          <w:szCs w:val="20"/>
        </w:rPr>
        <w:t>0.0%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w:t>
      </w:r>
      <w:r>
        <w:rPr>
          <w:rFonts w:ascii="inherit" w:eastAsia="Times New Roman" w:hAnsi="inherit"/>
          <w:sz w:val="20"/>
          <w:szCs w:val="20"/>
        </w:rPr>
        <w:t>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6.3%</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 effective tax rate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reflects the impact of the previously recorded valuation allowance. The effective tax rate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was primarily</w:t>
      </w:r>
      <w:r>
        <w:rPr>
          <w:rFonts w:ascii="inherit" w:eastAsia="Times New Roman" w:hAnsi="inherit"/>
          <w:sz w:val="20"/>
          <w:szCs w:val="20"/>
        </w:rPr>
        <w:t xml:space="preserve"> related to a benefit from a reduction to the valuation allowance. For the remainder of fiscal 2019, we do not anticipate material income tax expense or benefit as a result of the valuation allowance recorded. We will maintain a valuation allowance against</w:t>
      </w:r>
      <w:r>
        <w:rPr>
          <w:rFonts w:ascii="inherit" w:eastAsia="Times New Roman" w:hAnsi="inherit"/>
          <w:sz w:val="20"/>
          <w:szCs w:val="20"/>
        </w:rPr>
        <w:t xml:space="preserve"> deferred tax assets until there is sufficient evidence to support a full or partial reversal. The reversal of a previously recorded valuation allowance will generally result in a benefit from income tax.</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p>
    <w:p w:rsidR="00000000" w:rsidRDefault="00D304CF">
      <w:pPr>
        <w:divId w:val="306400781"/>
        <w:rPr>
          <w:rFonts w:eastAsia="Times New Roman"/>
          <w:sz w:val="20"/>
          <w:szCs w:val="20"/>
        </w:rPr>
      </w:pPr>
    </w:p>
    <w:p w:rsidR="00000000" w:rsidRDefault="00D304CF">
      <w:pPr>
        <w:spacing w:line="288" w:lineRule="auto"/>
        <w:jc w:val="center"/>
        <w:divId w:val="1695037262"/>
        <w:rPr>
          <w:rFonts w:eastAsia="Times New Roman"/>
          <w:sz w:val="20"/>
          <w:szCs w:val="20"/>
        </w:rPr>
      </w:pPr>
      <w:r>
        <w:rPr>
          <w:rFonts w:ascii="inherit" w:eastAsia="Times New Roman" w:hAnsi="inherit"/>
          <w:sz w:val="20"/>
          <w:szCs w:val="20"/>
        </w:rPr>
        <w:t>23</w:t>
      </w:r>
    </w:p>
    <w:p w:rsidR="00000000" w:rsidRDefault="00D304CF">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D304CF">
      <w:pPr>
        <w:spacing w:line="288" w:lineRule="auto"/>
        <w:divId w:val="1298142778"/>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258978563"/>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Liquidity and Capital Resources</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Summary of Cash Flows</w:t>
      </w:r>
    </w:p>
    <w:p w:rsidR="00000000" w:rsidRDefault="00D304CF">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April 2, 2019, our available cash and cash equivalents balance was</w:t>
      </w:r>
      <w:r>
        <w:rPr>
          <w:rFonts w:ascii="inherit" w:eastAsia="Times New Roman" w:hAnsi="inherit"/>
          <w:sz w:val="20"/>
          <w:szCs w:val="20"/>
        </w:rPr>
        <w:t xml:space="preserve"> </w:t>
      </w:r>
      <w:r>
        <w:rPr>
          <w:rFonts w:ascii="inherit" w:eastAsia="Times New Roman" w:hAnsi="inherit"/>
          <w:sz w:val="20"/>
          <w:szCs w:val="20"/>
        </w:rPr>
        <w:t>$1.8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$36.8 million</w:t>
      </w:r>
      <w:r>
        <w:rPr>
          <w:rFonts w:ascii="inherit" w:eastAsia="Times New Roman" w:hAnsi="inherit"/>
          <w:sz w:val="20"/>
          <w:szCs w:val="20"/>
        </w:rPr>
        <w:t xml:space="preserve"> </w:t>
      </w:r>
      <w:r>
        <w:rPr>
          <w:rFonts w:ascii="inherit" w:eastAsia="Times New Roman" w:hAnsi="inherit"/>
          <w:sz w:val="20"/>
          <w:szCs w:val="20"/>
        </w:rPr>
        <w:t>was available for future bor</w:t>
      </w:r>
      <w:r>
        <w:rPr>
          <w:rFonts w:ascii="inherit" w:eastAsia="Times New Roman" w:hAnsi="inherit"/>
          <w:sz w:val="20"/>
          <w:szCs w:val="20"/>
        </w:rPr>
        <w:t>rowings under our 2018 Credit Facility.</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We have historically used cash to fund capital expenditures for new restaurant openings, reinvest in our existing restaurants, invest in infrastructure and information technology and maintain working capital; howeve</w:t>
      </w:r>
      <w:r>
        <w:rPr>
          <w:rFonts w:ascii="inherit" w:eastAsia="Times New Roman" w:hAnsi="inherit"/>
          <w:sz w:val="20"/>
          <w:szCs w:val="20"/>
        </w:rPr>
        <w:t>r, due to our anticipated modest unit growth, cash required for new restaurant openings has been correspondingly reduced. Our working capital position benefits from the fact that we generally collect cash from sales to customers the same day, or in the cas</w:t>
      </w:r>
      <w:r>
        <w:rPr>
          <w:rFonts w:ascii="inherit" w:eastAsia="Times New Roman" w:hAnsi="inherit"/>
          <w:sz w:val="20"/>
          <w:szCs w:val="20"/>
        </w:rPr>
        <w:t>e of credit or debit card transactions, within several days of the related sale, and we typically have up to 30 days to pay our vendors.</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We believe that we have sufficient sources of cash to meet our liquidity needs and capital resource requirements for t</w:t>
      </w:r>
      <w:r>
        <w:rPr>
          <w:rFonts w:ascii="inherit" w:eastAsia="Times New Roman" w:hAnsi="inherit"/>
          <w:sz w:val="20"/>
          <w:szCs w:val="20"/>
        </w:rPr>
        <w:t>he next twelve months, primarily through currently available cash and cash equivalents, cash flows from operations and undrawn capacity under our revolving credit line.</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Cash flows from operating, investing and financing activities are shown in the followi</w:t>
      </w:r>
      <w:r>
        <w:rPr>
          <w:rFonts w:ascii="inherit" w:eastAsia="Times New Roman" w:hAnsi="inherit"/>
          <w:sz w:val="20"/>
          <w:szCs w:val="20"/>
        </w:rPr>
        <w:t>ng table (in thousands):</w:t>
      </w:r>
    </w:p>
    <w:tbl>
      <w:tblPr>
        <w:tblW w:w="5000" w:type="pct"/>
        <w:tblCellMar>
          <w:left w:w="0" w:type="dxa"/>
          <w:right w:w="0" w:type="dxa"/>
        </w:tblCellMar>
        <w:tblLook w:val="04A0" w:firstRow="1" w:lastRow="0" w:firstColumn="1" w:lastColumn="0" w:noHBand="0" w:noVBand="1"/>
      </w:tblPr>
      <w:tblGrid>
        <w:gridCol w:w="5086"/>
        <w:gridCol w:w="105"/>
        <w:gridCol w:w="132"/>
        <w:gridCol w:w="1266"/>
        <w:gridCol w:w="107"/>
        <w:gridCol w:w="105"/>
        <w:gridCol w:w="132"/>
        <w:gridCol w:w="1266"/>
        <w:gridCol w:w="107"/>
      </w:tblGrid>
      <w:tr w:rsidR="00000000">
        <w:trPr>
          <w:divId w:val="131486454"/>
        </w:trPr>
        <w:tc>
          <w:tcPr>
            <w:tcW w:w="0" w:type="auto"/>
            <w:gridSpan w:val="9"/>
            <w:vAlign w:val="center"/>
            <w:hideMark/>
          </w:tcPr>
          <w:p w:rsidR="00000000" w:rsidRDefault="00D304CF">
            <w:pPr>
              <w:spacing w:line="288" w:lineRule="auto"/>
              <w:jc w:val="both"/>
              <w:rPr>
                <w:rFonts w:eastAsia="Times New Roman"/>
                <w:sz w:val="20"/>
                <w:szCs w:val="20"/>
              </w:rPr>
            </w:pPr>
          </w:p>
        </w:tc>
      </w:tr>
      <w:tr w:rsidR="00000000">
        <w:trPr>
          <w:divId w:val="131486454"/>
        </w:trPr>
        <w:tc>
          <w:tcPr>
            <w:tcW w:w="31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8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80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r>
      <w:tr w:rsidR="00000000">
        <w:trPr>
          <w:divId w:val="131486454"/>
        </w:trPr>
        <w:tc>
          <w:tcPr>
            <w:tcW w:w="0" w:type="auto"/>
            <w:tcMar>
              <w:top w:w="30" w:type="dxa"/>
              <w:left w:w="30" w:type="dxa"/>
              <w:bottom w:w="30" w:type="dxa"/>
              <w:right w:w="30" w:type="dxa"/>
            </w:tcMar>
            <w:vAlign w:val="bottom"/>
            <w:hideMark/>
          </w:tcPr>
          <w:p w:rsidR="00000000" w:rsidRDefault="00D304CF">
            <w:pPr>
              <w:jc w:val="center"/>
              <w:rPr>
                <w:rFonts w:eastAsia="Times New Roman"/>
                <w:sz w:val="20"/>
                <w:szCs w:val="20"/>
              </w:rPr>
            </w:pPr>
            <w:r>
              <w:rPr>
                <w:rFonts w:ascii="inherit" w:eastAsia="Times New Roman" w:hAnsi="inherit"/>
                <w:b/>
                <w:bCs/>
                <w:sz w:val="20"/>
                <w:szCs w:val="20"/>
              </w:rPr>
              <w:t> </w:t>
            </w:r>
          </w:p>
        </w:tc>
        <w:tc>
          <w:tcPr>
            <w:tcW w:w="0" w:type="auto"/>
            <w:tcMar>
              <w:top w:w="30" w:type="dxa"/>
              <w:left w:w="30" w:type="dxa"/>
              <w:bottom w:w="30" w:type="dxa"/>
              <w:right w:w="30" w:type="dxa"/>
            </w:tcMar>
            <w:vAlign w:val="bottom"/>
            <w:hideMark/>
          </w:tcPr>
          <w:p w:rsidR="00000000" w:rsidRDefault="00D304CF">
            <w:pPr>
              <w:divId w:val="3594024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Fiscal Quarter Ended</w:t>
            </w:r>
          </w:p>
        </w:tc>
      </w:tr>
      <w:tr w:rsidR="00000000">
        <w:trPr>
          <w:divId w:val="131486454"/>
        </w:trPr>
        <w:tc>
          <w:tcPr>
            <w:tcW w:w="0" w:type="auto"/>
            <w:tcMar>
              <w:top w:w="30" w:type="dxa"/>
              <w:left w:w="30" w:type="dxa"/>
              <w:bottom w:w="30" w:type="dxa"/>
              <w:right w:w="30" w:type="dxa"/>
            </w:tcMar>
            <w:vAlign w:val="bottom"/>
            <w:hideMark/>
          </w:tcPr>
          <w:p w:rsidR="00000000" w:rsidRDefault="00D304CF">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D304CF">
            <w:pPr>
              <w:divId w:val="1048149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2,</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D304CF">
            <w:pPr>
              <w:divId w:val="13631666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April 3,</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31486454"/>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Net cash</w:t>
            </w:r>
            <w:r>
              <w:rPr>
                <w:rFonts w:ascii="inherit" w:eastAsia="Times New Roman" w:hAnsi="inherit"/>
                <w:sz w:val="20"/>
                <w:szCs w:val="20"/>
              </w:rPr>
              <w:t xml:space="preserve"> </w:t>
            </w:r>
            <w:r>
              <w:rPr>
                <w:rFonts w:ascii="inherit" w:eastAsia="Times New Roman" w:hAnsi="inherit"/>
                <w:sz w:val="20"/>
                <w:szCs w:val="20"/>
              </w:rPr>
              <w:t>provided by (used in) operating activities</w:t>
            </w:r>
          </w:p>
        </w:tc>
        <w:tc>
          <w:tcPr>
            <w:tcW w:w="0" w:type="auto"/>
            <w:shd w:val="clear" w:color="auto" w:fill="CCEEFF"/>
            <w:tcMar>
              <w:top w:w="30" w:type="dxa"/>
              <w:left w:w="30" w:type="dxa"/>
              <w:bottom w:w="30" w:type="dxa"/>
              <w:right w:w="30" w:type="dxa"/>
            </w:tcMar>
            <w:vAlign w:val="bottom"/>
            <w:hideMark/>
          </w:tcPr>
          <w:p w:rsidR="00000000" w:rsidRDefault="00D304CF">
            <w:pPr>
              <w:divId w:val="1834569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114</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109521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(1,004</w:t>
            </w:r>
          </w:p>
        </w:tc>
        <w:tc>
          <w:tcPr>
            <w:tcW w:w="0" w:type="auto"/>
            <w:shd w:val="clear" w:color="auto" w:fill="CCEEFF"/>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131486454"/>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Net cash used in investing activities</w:t>
            </w:r>
          </w:p>
        </w:tc>
        <w:tc>
          <w:tcPr>
            <w:tcW w:w="0" w:type="auto"/>
            <w:tcMar>
              <w:top w:w="30" w:type="dxa"/>
              <w:left w:w="30" w:type="dxa"/>
              <w:bottom w:w="30" w:type="dxa"/>
              <w:right w:w="30" w:type="dxa"/>
            </w:tcMar>
            <w:vAlign w:val="bottom"/>
            <w:hideMark/>
          </w:tcPr>
          <w:p w:rsidR="00000000" w:rsidRDefault="00D304CF">
            <w:pPr>
              <w:divId w:val="1032999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(5,551</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305961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(4,805</w:t>
            </w:r>
          </w:p>
        </w:tc>
        <w:tc>
          <w:tcPr>
            <w:tcW w:w="0" w:type="auto"/>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r w:rsidR="00000000">
        <w:trPr>
          <w:divId w:val="131486454"/>
        </w:trPr>
        <w:tc>
          <w:tcPr>
            <w:tcW w:w="0" w:type="auto"/>
            <w:shd w:val="clear" w:color="auto" w:fill="CCEEFF"/>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Net cash provided by financing activities</w:t>
            </w:r>
          </w:p>
        </w:tc>
        <w:tc>
          <w:tcPr>
            <w:tcW w:w="0" w:type="auto"/>
            <w:shd w:val="clear" w:color="auto" w:fill="CCEEFF"/>
            <w:tcMar>
              <w:top w:w="30" w:type="dxa"/>
              <w:left w:w="30" w:type="dxa"/>
              <w:bottom w:w="30" w:type="dxa"/>
              <w:right w:w="30" w:type="dxa"/>
            </w:tcMar>
            <w:vAlign w:val="bottom"/>
            <w:hideMark/>
          </w:tcPr>
          <w:p w:rsidR="00000000" w:rsidRDefault="00D304CF">
            <w:pPr>
              <w:divId w:val="898708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2,582</w:t>
            </w:r>
          </w:p>
        </w:tc>
        <w:tc>
          <w:tcPr>
            <w:tcW w:w="0" w:type="auto"/>
            <w:shd w:val="clear" w:color="auto" w:fill="CCEEFF"/>
            <w:vAlign w:val="bottom"/>
            <w:hideMark/>
          </w:tcPr>
          <w:p w:rsidR="00000000" w:rsidRDefault="00D304CF">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304CF">
            <w:pPr>
              <w:divId w:val="399523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5,072</w:t>
            </w:r>
          </w:p>
        </w:tc>
        <w:tc>
          <w:tcPr>
            <w:tcW w:w="0" w:type="auto"/>
            <w:shd w:val="clear" w:color="auto" w:fill="CCEEFF"/>
            <w:vAlign w:val="bottom"/>
            <w:hideMark/>
          </w:tcPr>
          <w:p w:rsidR="00000000" w:rsidRDefault="00D304CF">
            <w:pPr>
              <w:rPr>
                <w:rFonts w:eastAsia="Times New Roman"/>
                <w:sz w:val="20"/>
                <w:szCs w:val="20"/>
              </w:rPr>
            </w:pPr>
          </w:p>
        </w:tc>
      </w:tr>
      <w:tr w:rsidR="00000000">
        <w:trPr>
          <w:divId w:val="131486454"/>
        </w:trPr>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Net decrease in cash and cash equivalents</w:t>
            </w:r>
          </w:p>
        </w:tc>
        <w:tc>
          <w:tcPr>
            <w:tcW w:w="0" w:type="auto"/>
            <w:tcMar>
              <w:top w:w="30" w:type="dxa"/>
              <w:left w:w="30" w:type="dxa"/>
              <w:bottom w:w="30" w:type="dxa"/>
              <w:right w:w="30" w:type="dxa"/>
            </w:tcMar>
            <w:vAlign w:val="bottom"/>
            <w:hideMark/>
          </w:tcPr>
          <w:p w:rsidR="00000000" w:rsidRDefault="00D304CF">
            <w:pPr>
              <w:divId w:val="13757332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(2,855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304CF">
            <w:pPr>
              <w:divId w:val="19992622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304CF">
            <w:pPr>
              <w:jc w:val="right"/>
              <w:rPr>
                <w:rFonts w:eastAsia="Times New Roman"/>
                <w:sz w:val="20"/>
                <w:szCs w:val="20"/>
              </w:rPr>
            </w:pPr>
            <w:r>
              <w:rPr>
                <w:rFonts w:ascii="inherit" w:eastAsia="Times New Roman" w:hAnsi="inherit"/>
                <w:sz w:val="20"/>
                <w:szCs w:val="20"/>
              </w:rPr>
              <w:t>(737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w:t>
            </w:r>
          </w:p>
        </w:tc>
      </w:tr>
    </w:tbl>
    <w:p w:rsidR="00000000" w:rsidRDefault="00D304CF">
      <w:pPr>
        <w:spacing w:line="288" w:lineRule="auto"/>
        <w:jc w:val="both"/>
        <w:rPr>
          <w:rFonts w:eastAsia="Times New Roman"/>
          <w:sz w:val="20"/>
          <w:szCs w:val="20"/>
        </w:rPr>
      </w:pPr>
      <w:r>
        <w:rPr>
          <w:rFonts w:ascii="inherit" w:eastAsia="Times New Roman" w:hAnsi="inherit"/>
          <w:b/>
          <w:bCs/>
          <w:i/>
          <w:iCs/>
          <w:sz w:val="20"/>
          <w:szCs w:val="20"/>
        </w:rPr>
        <w:t>Operating Activities</w:t>
      </w:r>
    </w:p>
    <w:p w:rsidR="00000000" w:rsidRDefault="00D304CF">
      <w:pPr>
        <w:spacing w:line="288" w:lineRule="auto"/>
        <w:jc w:val="both"/>
        <w:rPr>
          <w:rFonts w:eastAsia="Times New Roman"/>
          <w:sz w:val="20"/>
          <w:szCs w:val="20"/>
        </w:rPr>
      </w:pPr>
      <w:r>
        <w:rPr>
          <w:rFonts w:ascii="inherit" w:eastAsia="Times New Roman" w:hAnsi="inherit"/>
          <w:sz w:val="20"/>
          <w:szCs w:val="20"/>
        </w:rPr>
        <w:t>Net cash provided by operating activities was</w:t>
      </w:r>
      <w:r>
        <w:rPr>
          <w:rFonts w:ascii="inherit" w:eastAsia="Times New Roman" w:hAnsi="inherit"/>
          <w:sz w:val="20"/>
          <w:szCs w:val="20"/>
        </w:rPr>
        <w:t xml:space="preserve"> </w:t>
      </w:r>
      <w:r>
        <w:rPr>
          <w:rFonts w:ascii="inherit" w:eastAsia="Times New Roman" w:hAnsi="inherit"/>
          <w:sz w:val="20"/>
          <w:szCs w:val="20"/>
        </w:rPr>
        <w:t>$0.1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 net cash used in operating activities of</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The improvement in operating cash flows resulted primarily from lower ne</w:t>
      </w:r>
      <w:r>
        <w:rPr>
          <w:rFonts w:ascii="inherit" w:eastAsia="Times New Roman" w:hAnsi="inherit"/>
          <w:sz w:val="20"/>
          <w:szCs w:val="20"/>
        </w:rPr>
        <w:t>t loss during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2018, adjusted for non-cash items such as depreciation and amortization, restaurant impairments, closure costs and asset disposals, and changes in working capital due to timing.</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Investing</w:t>
      </w:r>
      <w:r>
        <w:rPr>
          <w:rFonts w:ascii="inherit" w:eastAsia="Times New Roman" w:hAnsi="inherit"/>
          <w:b/>
          <w:bCs/>
          <w:i/>
          <w:iCs/>
          <w:sz w:val="20"/>
          <w:szCs w:val="20"/>
        </w:rPr>
        <w:t xml:space="preserve"> Activities</w:t>
      </w:r>
    </w:p>
    <w:p w:rsidR="00000000" w:rsidRDefault="00D304CF">
      <w:pPr>
        <w:spacing w:line="288" w:lineRule="auto"/>
        <w:jc w:val="both"/>
        <w:rPr>
          <w:rFonts w:eastAsia="Times New Roman"/>
          <w:sz w:val="20"/>
          <w:szCs w:val="20"/>
        </w:rPr>
      </w:pPr>
      <w:r>
        <w:rPr>
          <w:rFonts w:ascii="inherit" w:eastAsia="Times New Roman" w:hAnsi="inherit"/>
          <w:sz w:val="20"/>
          <w:szCs w:val="20"/>
        </w:rPr>
        <w:t>Net cash used in investing activities in both periods was primarily related to reinvestments in existing restaurants and investments in technology. Additionally, in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 xml:space="preserve">we purchased one franchise restaurant for total cash </w:t>
      </w:r>
      <w:r>
        <w:rPr>
          <w:rFonts w:ascii="inherit" w:eastAsia="Times New Roman" w:hAnsi="inherit"/>
          <w:sz w:val="20"/>
          <w:szCs w:val="20"/>
        </w:rPr>
        <w:t>consideration of $1.4 million.</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Financing Activities</w:t>
      </w:r>
    </w:p>
    <w:p w:rsidR="00000000" w:rsidRDefault="00D304CF">
      <w:pPr>
        <w:spacing w:line="288" w:lineRule="auto"/>
        <w:jc w:val="both"/>
        <w:rPr>
          <w:rFonts w:eastAsia="Times New Roman"/>
          <w:sz w:val="20"/>
          <w:szCs w:val="20"/>
        </w:rPr>
      </w:pPr>
      <w:r>
        <w:rPr>
          <w:rFonts w:ascii="inherit" w:eastAsia="Times New Roman" w:hAnsi="inherit"/>
          <w:sz w:val="20"/>
          <w:szCs w:val="20"/>
        </w:rPr>
        <w:t>Net cash provided by financing activities in both periods is the result of borrowings, net of repayments on long-term debt.</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Capital Resources</w:t>
      </w:r>
    </w:p>
    <w:p w:rsidR="00000000" w:rsidRDefault="00D304CF">
      <w:pPr>
        <w:spacing w:line="288" w:lineRule="auto"/>
        <w:jc w:val="both"/>
        <w:rPr>
          <w:rFonts w:eastAsia="Times New Roman"/>
          <w:sz w:val="20"/>
          <w:szCs w:val="20"/>
        </w:rPr>
      </w:pPr>
      <w:r>
        <w:rPr>
          <w:rFonts w:ascii="inherit" w:eastAsia="Times New Roman" w:hAnsi="inherit"/>
          <w:i/>
          <w:iCs/>
          <w:sz w:val="20"/>
          <w:szCs w:val="20"/>
        </w:rPr>
        <w:t>Future Capital Expenditure Requirements.</w:t>
      </w:r>
      <w:r>
        <w:rPr>
          <w:rFonts w:ascii="inherit" w:eastAsia="Times New Roman" w:hAnsi="inherit"/>
          <w:i/>
          <w:iCs/>
          <w:sz w:val="20"/>
          <w:szCs w:val="20"/>
        </w:rPr>
        <w:t xml:space="preserve"> </w:t>
      </w:r>
      <w:r>
        <w:rPr>
          <w:rFonts w:ascii="inherit" w:eastAsia="Times New Roman" w:hAnsi="inherit"/>
          <w:sz w:val="20"/>
          <w:szCs w:val="20"/>
        </w:rPr>
        <w:t>Our capital expendit</w:t>
      </w:r>
      <w:r>
        <w:rPr>
          <w:rFonts w:ascii="inherit" w:eastAsia="Times New Roman" w:hAnsi="inherit"/>
          <w:sz w:val="20"/>
          <w:szCs w:val="20"/>
        </w:rPr>
        <w:t>ure requirements are primarily dependent upon the pace of our real estate development program and resulting new restaurant openings, costs for maintenance and remodeling of our existing restaurants, as well as information technology expenses and other gene</w:t>
      </w:r>
      <w:r>
        <w:rPr>
          <w:rFonts w:ascii="inherit" w:eastAsia="Times New Roman" w:hAnsi="inherit"/>
          <w:sz w:val="20"/>
          <w:szCs w:val="20"/>
        </w:rPr>
        <w:t>ral corporate capital expenditures.</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We estimate capital expenditures for the remainder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to be approximately</w:t>
      </w:r>
      <w:r>
        <w:rPr>
          <w:rFonts w:ascii="inherit" w:eastAsia="Times New Roman" w:hAnsi="inherit"/>
          <w:sz w:val="20"/>
          <w:szCs w:val="20"/>
        </w:rPr>
        <w:t xml:space="preserve"> </w:t>
      </w:r>
      <w:r>
        <w:rPr>
          <w:rFonts w:ascii="inherit" w:eastAsia="Times New Roman" w:hAnsi="inherit"/>
          <w:sz w:val="20"/>
          <w:szCs w:val="20"/>
        </w:rPr>
        <w:t>$10.5 million</w:t>
      </w:r>
      <w:r>
        <w:rPr>
          <w:rFonts w:ascii="inherit" w:eastAsia="Times New Roman" w:hAnsi="inherit"/>
          <w:sz w:val="20"/>
          <w:szCs w:val="20"/>
        </w:rPr>
        <w:t xml:space="preserve"> </w:t>
      </w:r>
      <w:r>
        <w:rPr>
          <w:rFonts w:ascii="inherit" w:eastAsia="Times New Roman" w:hAnsi="inherit"/>
          <w:sz w:val="20"/>
          <w:szCs w:val="20"/>
        </w:rPr>
        <w:t>to $15.0 million</w:t>
      </w:r>
      <w:r>
        <w:rPr>
          <w:rFonts w:ascii="inherit" w:eastAsia="Times New Roman" w:hAnsi="inherit"/>
          <w:sz w:val="20"/>
          <w:szCs w:val="20"/>
        </w:rPr>
        <w:t xml:space="preserve"> </w:t>
      </w:r>
      <w:r>
        <w:rPr>
          <w:rFonts w:ascii="inherit" w:eastAsia="Times New Roman" w:hAnsi="inherit"/>
          <w:sz w:val="20"/>
          <w:szCs w:val="20"/>
        </w:rPr>
        <w:t>for a total of approximately</w:t>
      </w:r>
      <w:r>
        <w:rPr>
          <w:rFonts w:ascii="inherit" w:eastAsia="Times New Roman" w:hAnsi="inherit"/>
          <w:sz w:val="20"/>
          <w:szCs w:val="20"/>
        </w:rPr>
        <w:t xml:space="preserve"> </w:t>
      </w:r>
      <w:r>
        <w:rPr>
          <w:rFonts w:ascii="inherit" w:eastAsia="Times New Roman" w:hAnsi="inherit"/>
          <w:sz w:val="20"/>
          <w:szCs w:val="20"/>
        </w:rPr>
        <w:t>$14.5 million</w:t>
      </w:r>
      <w:r>
        <w:rPr>
          <w:rFonts w:ascii="inherit" w:eastAsia="Times New Roman" w:hAnsi="inherit"/>
          <w:sz w:val="20"/>
          <w:szCs w:val="20"/>
        </w:rPr>
        <w:t xml:space="preserve"> </w:t>
      </w:r>
      <w:r>
        <w:rPr>
          <w:rFonts w:ascii="inherit" w:eastAsia="Times New Roman" w:hAnsi="inherit"/>
          <w:sz w:val="20"/>
          <w:szCs w:val="20"/>
        </w:rPr>
        <w:t>to $19.0 million</w:t>
      </w:r>
      <w:r>
        <w:rPr>
          <w:rFonts w:ascii="inherit" w:eastAsia="Times New Roman" w:hAnsi="inherit"/>
          <w:sz w:val="20"/>
          <w:szCs w:val="20"/>
        </w:rPr>
        <w:t xml:space="preserve"> </w:t>
      </w:r>
      <w:r>
        <w:rPr>
          <w:rFonts w:ascii="inherit" w:eastAsia="Times New Roman" w:hAnsi="inherit"/>
          <w:sz w:val="20"/>
          <w:szCs w:val="20"/>
        </w:rPr>
        <w:t>for the fiscal year, of which</w:t>
      </w:r>
      <w:r>
        <w:rPr>
          <w:rFonts w:ascii="inherit" w:eastAsia="Times New Roman" w:hAnsi="inherit"/>
          <w:sz w:val="20"/>
          <w:szCs w:val="20"/>
        </w:rPr>
        <w:t xml:space="preserve"> </w:t>
      </w:r>
      <w:r>
        <w:rPr>
          <w:rFonts w:ascii="inherit" w:eastAsia="Times New Roman" w:hAnsi="inherit"/>
          <w:sz w:val="20"/>
          <w:szCs w:val="20"/>
        </w:rPr>
        <w:t>$4.0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0 million</w:t>
      </w:r>
      <w:r>
        <w:rPr>
          <w:rFonts w:ascii="inherit" w:eastAsia="Times New Roman" w:hAnsi="inherit"/>
          <w:sz w:val="20"/>
          <w:szCs w:val="20"/>
        </w:rPr>
        <w:t xml:space="preserve"> </w:t>
      </w:r>
      <w:r>
        <w:rPr>
          <w:rFonts w:ascii="inherit" w:eastAsia="Times New Roman" w:hAnsi="inherit"/>
          <w:sz w:val="20"/>
          <w:szCs w:val="20"/>
        </w:rPr>
        <w:t>relates to our construction of new restaurants before any reductions for landlord reimbursements. We expect such capital expenditures to be funded by a combination of cash from operations and borrowings under our revolving credit facility.</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i/>
          <w:iCs/>
          <w:sz w:val="20"/>
          <w:szCs w:val="20"/>
        </w:rPr>
        <w:t>Curre</w:t>
      </w:r>
      <w:r>
        <w:rPr>
          <w:rFonts w:ascii="inherit" w:eastAsia="Times New Roman" w:hAnsi="inherit"/>
          <w:i/>
          <w:iCs/>
          <w:sz w:val="20"/>
          <w:szCs w:val="20"/>
        </w:rPr>
        <w:t>nt Resources.</w:t>
      </w:r>
      <w:r>
        <w:rPr>
          <w:rFonts w:ascii="inherit" w:eastAsia="Times New Roman" w:hAnsi="inherit"/>
          <w:i/>
          <w:iCs/>
          <w:sz w:val="20"/>
          <w:szCs w:val="20"/>
        </w:rPr>
        <w:t xml:space="preserve"> </w:t>
      </w:r>
      <w:r>
        <w:rPr>
          <w:rFonts w:ascii="inherit" w:eastAsia="Times New Roman" w:hAnsi="inherit"/>
          <w:sz w:val="20"/>
          <w:szCs w:val="20"/>
        </w:rPr>
        <w:t xml:space="preserve">Our operations have not required significant working capital and, like many restaurant companies, we operate with negative working capital. Restaurant sales are primarily paid for in cash or by credit or debit card, and restaurant operations </w:t>
      </w:r>
      <w:r>
        <w:rPr>
          <w:rFonts w:ascii="inherit" w:eastAsia="Times New Roman" w:hAnsi="inherit"/>
          <w:sz w:val="20"/>
          <w:szCs w:val="20"/>
        </w:rPr>
        <w:t>do not require significant inventories or receivables. In addition, we receive trade credit for the purchase of food, beverages and supplies, therefore reducing the need for incremental working capital to support growth.</w:t>
      </w:r>
    </w:p>
    <w:p w:rsidR="00000000" w:rsidRDefault="00D304CF">
      <w:pPr>
        <w:spacing w:line="288" w:lineRule="auto"/>
        <w:jc w:val="both"/>
        <w:rPr>
          <w:rFonts w:eastAsia="Times New Roman"/>
          <w:sz w:val="20"/>
          <w:szCs w:val="20"/>
        </w:rPr>
      </w:pPr>
      <w:r>
        <w:rPr>
          <w:rFonts w:ascii="inherit" w:eastAsia="Times New Roman" w:hAnsi="inherit"/>
          <w:i/>
          <w:iCs/>
          <w:sz w:val="20"/>
          <w:szCs w:val="20"/>
        </w:rPr>
        <w:t>Liquidity</w:t>
      </w:r>
      <w:r>
        <w:rPr>
          <w:rFonts w:ascii="inherit" w:eastAsia="Times New Roman" w:hAnsi="inherit"/>
          <w:sz w:val="20"/>
          <w:szCs w:val="20"/>
        </w:rPr>
        <w:t>. We believe that our curr</w:t>
      </w:r>
      <w:r>
        <w:rPr>
          <w:rFonts w:ascii="inherit" w:eastAsia="Times New Roman" w:hAnsi="inherit"/>
          <w:sz w:val="20"/>
          <w:szCs w:val="20"/>
        </w:rPr>
        <w:t>ent cash and cash equivalents, the expected cash flows from company-owned restaurant operations, the expected franchise fees and royalties and borrowings under the credit facility will be sufficient to fund our cash</w:t>
      </w:r>
      <w:r>
        <w:rPr>
          <w:rFonts w:ascii="inherit" w:eastAsia="Times New Roman" w:hAnsi="inherit"/>
          <w:sz w:val="20"/>
          <w:szCs w:val="20"/>
        </w:rPr>
        <w:t xml:space="preserve"> </w:t>
      </w:r>
    </w:p>
    <w:p w:rsidR="00000000" w:rsidRDefault="00D304CF">
      <w:pPr>
        <w:divId w:val="1508401105"/>
        <w:rPr>
          <w:rFonts w:eastAsia="Times New Roman"/>
          <w:sz w:val="20"/>
          <w:szCs w:val="20"/>
        </w:rPr>
      </w:pPr>
    </w:p>
    <w:p w:rsidR="00000000" w:rsidRDefault="00D304CF">
      <w:pPr>
        <w:spacing w:line="288" w:lineRule="auto"/>
        <w:jc w:val="center"/>
        <w:divId w:val="2037340667"/>
        <w:rPr>
          <w:rFonts w:eastAsia="Times New Roman"/>
          <w:sz w:val="20"/>
          <w:szCs w:val="20"/>
        </w:rPr>
      </w:pPr>
      <w:r>
        <w:rPr>
          <w:rFonts w:ascii="inherit" w:eastAsia="Times New Roman" w:hAnsi="inherit"/>
          <w:sz w:val="20"/>
          <w:szCs w:val="20"/>
        </w:rPr>
        <w:t>24</w:t>
      </w:r>
    </w:p>
    <w:p w:rsidR="00000000" w:rsidRDefault="00D304CF">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D304CF">
      <w:pPr>
        <w:spacing w:line="288" w:lineRule="auto"/>
        <w:divId w:val="187523227"/>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116021553"/>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sz w:val="20"/>
          <w:szCs w:val="20"/>
        </w:rPr>
        <w:t>requirements for working capital needs and capital improvements and maintenance of existing restaurants for the next twelve months.</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Credit Faci</w:t>
      </w:r>
      <w:r>
        <w:rPr>
          <w:rFonts w:ascii="inherit" w:eastAsia="Times New Roman" w:hAnsi="inherit"/>
          <w:b/>
          <w:bCs/>
          <w:i/>
          <w:iCs/>
          <w:sz w:val="20"/>
          <w:szCs w:val="20"/>
        </w:rPr>
        <w:t>lity</w:t>
      </w:r>
    </w:p>
    <w:p w:rsidR="00000000" w:rsidRDefault="00D304CF">
      <w:pPr>
        <w:spacing w:line="288" w:lineRule="auto"/>
        <w:jc w:val="both"/>
        <w:rPr>
          <w:rFonts w:eastAsia="Times New Roman"/>
          <w:sz w:val="20"/>
          <w:szCs w:val="20"/>
        </w:rPr>
      </w:pPr>
      <w:r>
        <w:rPr>
          <w:rFonts w:ascii="inherit" w:eastAsia="Times New Roman" w:hAnsi="inherit"/>
          <w:sz w:val="20"/>
          <w:szCs w:val="20"/>
        </w:rPr>
        <w:t>On May 9, 2018, we entered into the 2018 Credit Facility which consists of a term loan facility in an aggregate principal amount of</w:t>
      </w:r>
      <w:r>
        <w:rPr>
          <w:rFonts w:ascii="inherit" w:eastAsia="Times New Roman" w:hAnsi="inherit"/>
          <w:sz w:val="20"/>
          <w:szCs w:val="20"/>
        </w:rPr>
        <w:t xml:space="preserve"> </w:t>
      </w:r>
      <w:r>
        <w:rPr>
          <w:rFonts w:ascii="inherit" w:eastAsia="Times New Roman" w:hAnsi="inherit"/>
          <w:sz w:val="20"/>
          <w:szCs w:val="20"/>
        </w:rPr>
        <w:t>$25.0 million</w:t>
      </w:r>
      <w:r>
        <w:rPr>
          <w:rFonts w:ascii="inherit" w:eastAsia="Times New Roman" w:hAnsi="inherit"/>
          <w:sz w:val="20"/>
          <w:szCs w:val="20"/>
        </w:rPr>
        <w:t xml:space="preserve"> </w:t>
      </w:r>
      <w:r>
        <w:rPr>
          <w:rFonts w:ascii="inherit" w:eastAsia="Times New Roman" w:hAnsi="inherit"/>
          <w:sz w:val="20"/>
          <w:szCs w:val="20"/>
        </w:rPr>
        <w:t>and a revolving line of credit of $65.0 million</w:t>
      </w:r>
      <w:r>
        <w:rPr>
          <w:rFonts w:ascii="inherit" w:eastAsia="Times New Roman" w:hAnsi="inherit"/>
          <w:sz w:val="20"/>
          <w:szCs w:val="20"/>
        </w:rPr>
        <w:t xml:space="preserve"> </w:t>
      </w:r>
      <w:r>
        <w:rPr>
          <w:rFonts w:ascii="inherit" w:eastAsia="Times New Roman" w:hAnsi="inherit"/>
          <w:sz w:val="20"/>
          <w:szCs w:val="20"/>
        </w:rPr>
        <w:t>(which may be increased to</w:t>
      </w:r>
      <w:r>
        <w:rPr>
          <w:rFonts w:ascii="inherit" w:eastAsia="Times New Roman" w:hAnsi="inherit"/>
          <w:sz w:val="20"/>
          <w:szCs w:val="20"/>
        </w:rPr>
        <w:t xml:space="preserve"> </w:t>
      </w:r>
      <w:r>
        <w:rPr>
          <w:rFonts w:ascii="inherit" w:eastAsia="Times New Roman" w:hAnsi="inherit"/>
          <w:sz w:val="20"/>
          <w:szCs w:val="20"/>
        </w:rPr>
        <w:t>$75.0 million), which includes</w:t>
      </w:r>
      <w:r>
        <w:rPr>
          <w:rFonts w:ascii="inherit" w:eastAsia="Times New Roman" w:hAnsi="inherit"/>
          <w:sz w:val="20"/>
          <w:szCs w:val="20"/>
        </w:rPr>
        <w:t xml:space="preserve"> a letter of credit subfacility in the amount of $15.0 million and a swingline subfacility in the amount of</w:t>
      </w:r>
      <w:r>
        <w:rPr>
          <w:rFonts w:ascii="inherit" w:eastAsia="Times New Roman" w:hAnsi="inherit"/>
          <w:sz w:val="20"/>
          <w:szCs w:val="20"/>
        </w:rPr>
        <w:t xml:space="preserve"> </w:t>
      </w:r>
      <w:r>
        <w:rPr>
          <w:rFonts w:ascii="inherit" w:eastAsia="Times New Roman" w:hAnsi="inherit"/>
          <w:sz w:val="20"/>
          <w:szCs w:val="20"/>
        </w:rPr>
        <w:t>$10.0 million. The 2018 Credit Facility has a four-year term and matures on May 9, 2022. Upon execution of the 2018 Credit Facility, the Company rep</w:t>
      </w:r>
      <w:r>
        <w:rPr>
          <w:rFonts w:ascii="inherit" w:eastAsia="Times New Roman" w:hAnsi="inherit"/>
          <w:sz w:val="20"/>
          <w:szCs w:val="20"/>
        </w:rPr>
        <w:t>aid in full its outstanding indebtedness under its existing credit facility using funds drawn on its 2018 Credit Facility. Upon repayment, the existing credit facility and all related agreements were terminated.</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April 2, 2019, we had</w:t>
      </w:r>
      <w:r>
        <w:rPr>
          <w:rFonts w:ascii="inherit" w:eastAsia="Times New Roman" w:hAnsi="inherit"/>
          <w:sz w:val="20"/>
          <w:szCs w:val="20"/>
        </w:rPr>
        <w:t xml:space="preserve"> </w:t>
      </w:r>
      <w:r>
        <w:rPr>
          <w:rFonts w:ascii="inherit" w:eastAsia="Times New Roman" w:hAnsi="inherit"/>
          <w:sz w:val="20"/>
          <w:szCs w:val="20"/>
        </w:rPr>
        <w:t>$49.3 million</w:t>
      </w:r>
      <w:r>
        <w:rPr>
          <w:rFonts w:ascii="inherit" w:eastAsia="Times New Roman" w:hAnsi="inherit"/>
          <w:sz w:val="20"/>
          <w:szCs w:val="20"/>
        </w:rPr>
        <w:t xml:space="preserve"> </w:t>
      </w:r>
      <w:r>
        <w:rPr>
          <w:rFonts w:ascii="inherit" w:eastAsia="Times New Roman" w:hAnsi="inherit"/>
          <w:sz w:val="20"/>
          <w:szCs w:val="20"/>
        </w:rPr>
        <w:t>o</w:t>
      </w:r>
      <w:r>
        <w:rPr>
          <w:rFonts w:ascii="inherit" w:eastAsia="Times New Roman" w:hAnsi="inherit"/>
          <w:sz w:val="20"/>
          <w:szCs w:val="20"/>
        </w:rPr>
        <w:t>f indebtedness (excluding</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of unamortized debt issuance costs) and</w:t>
      </w:r>
      <w:r>
        <w:rPr>
          <w:rFonts w:ascii="inherit" w:eastAsia="Times New Roman" w:hAnsi="inherit"/>
          <w:sz w:val="20"/>
          <w:szCs w:val="20"/>
        </w:rPr>
        <w:t xml:space="preserve"> </w:t>
      </w:r>
      <w:r>
        <w:rPr>
          <w:rFonts w:ascii="inherit" w:eastAsia="Times New Roman" w:hAnsi="inherit"/>
          <w:sz w:val="20"/>
          <w:szCs w:val="20"/>
        </w:rPr>
        <w:t>$3.2 million</w:t>
      </w:r>
      <w:r>
        <w:rPr>
          <w:rFonts w:ascii="inherit" w:eastAsia="Times New Roman" w:hAnsi="inherit"/>
          <w:sz w:val="20"/>
          <w:szCs w:val="20"/>
        </w:rPr>
        <w:t xml:space="preserve"> </w:t>
      </w:r>
      <w:r>
        <w:rPr>
          <w:rFonts w:ascii="inherit" w:eastAsia="Times New Roman" w:hAnsi="inherit"/>
          <w:sz w:val="20"/>
          <w:szCs w:val="20"/>
        </w:rPr>
        <w:t>of letters of credit outstanding under the 2018 Credit Facility. The term loan requires principal payments of</w:t>
      </w:r>
      <w:r>
        <w:rPr>
          <w:rFonts w:ascii="inherit" w:eastAsia="Times New Roman" w:hAnsi="inherit"/>
          <w:sz w:val="20"/>
          <w:szCs w:val="20"/>
        </w:rPr>
        <w:t xml:space="preserve"> </w:t>
      </w:r>
      <w:r>
        <w:rPr>
          <w:rFonts w:ascii="inherit" w:eastAsia="Times New Roman" w:hAnsi="inherit"/>
          <w:sz w:val="20"/>
          <w:szCs w:val="20"/>
        </w:rPr>
        <w:t>$156,250</w:t>
      </w:r>
      <w:r>
        <w:rPr>
          <w:rFonts w:ascii="inherit" w:eastAsia="Times New Roman" w:hAnsi="inherit"/>
          <w:sz w:val="20"/>
          <w:szCs w:val="20"/>
        </w:rPr>
        <w:t xml:space="preserve"> </w:t>
      </w:r>
      <w:r>
        <w:rPr>
          <w:rFonts w:ascii="inherit" w:eastAsia="Times New Roman" w:hAnsi="inherit"/>
          <w:sz w:val="20"/>
          <w:szCs w:val="20"/>
        </w:rPr>
        <w:t>per quarter through the first quarter of</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$187,500</w:t>
      </w:r>
      <w:r>
        <w:rPr>
          <w:rFonts w:ascii="inherit" w:eastAsia="Times New Roman" w:hAnsi="inherit"/>
          <w:sz w:val="20"/>
          <w:szCs w:val="20"/>
        </w:rPr>
        <w:t xml:space="preserve"> </w:t>
      </w:r>
      <w:r>
        <w:rPr>
          <w:rFonts w:ascii="inherit" w:eastAsia="Times New Roman" w:hAnsi="inherit"/>
          <w:sz w:val="20"/>
          <w:szCs w:val="20"/>
        </w:rPr>
        <w:t>per quarter through the first quarter of</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$375,000</w:t>
      </w:r>
      <w:r>
        <w:rPr>
          <w:rFonts w:ascii="inherit" w:eastAsia="Times New Roman" w:hAnsi="inherit"/>
          <w:sz w:val="20"/>
          <w:szCs w:val="20"/>
        </w:rPr>
        <w:t xml:space="preserve"> </w:t>
      </w:r>
      <w:r>
        <w:rPr>
          <w:rFonts w:ascii="inherit" w:eastAsia="Times New Roman" w:hAnsi="inherit"/>
          <w:sz w:val="20"/>
          <w:szCs w:val="20"/>
        </w:rPr>
        <w:t>per quarter through the first quarter of</w:t>
      </w:r>
      <w:r>
        <w:rPr>
          <w:rFonts w:ascii="inherit" w:eastAsia="Times New Roman" w:hAnsi="inherit"/>
          <w:sz w:val="20"/>
          <w:szCs w:val="20"/>
        </w:rPr>
        <w:t xml:space="preserve"> </w:t>
      </w:r>
      <w:r>
        <w:rPr>
          <w:rFonts w:ascii="inherit" w:eastAsia="Times New Roman" w:hAnsi="inherit"/>
          <w:sz w:val="20"/>
          <w:szCs w:val="20"/>
        </w:rPr>
        <w:t>2021, and</w:t>
      </w:r>
      <w:r>
        <w:rPr>
          <w:rFonts w:ascii="inherit" w:eastAsia="Times New Roman" w:hAnsi="inherit"/>
          <w:sz w:val="20"/>
          <w:szCs w:val="20"/>
        </w:rPr>
        <w:t xml:space="preserve"> </w:t>
      </w:r>
      <w:r>
        <w:rPr>
          <w:rFonts w:ascii="inherit" w:eastAsia="Times New Roman" w:hAnsi="inherit"/>
          <w:sz w:val="20"/>
          <w:szCs w:val="20"/>
        </w:rPr>
        <w:t>$531,250</w:t>
      </w:r>
      <w:r>
        <w:rPr>
          <w:rFonts w:ascii="inherit" w:eastAsia="Times New Roman" w:hAnsi="inherit"/>
          <w:sz w:val="20"/>
          <w:szCs w:val="20"/>
        </w:rPr>
        <w:t xml:space="preserve"> </w:t>
      </w:r>
      <w:r>
        <w:rPr>
          <w:rFonts w:ascii="inherit" w:eastAsia="Times New Roman" w:hAnsi="inherit"/>
          <w:sz w:val="20"/>
          <w:szCs w:val="20"/>
        </w:rPr>
        <w:t>per quarter through maturity in the second quarter of</w:t>
      </w:r>
      <w:r>
        <w:rPr>
          <w:rFonts w:ascii="inherit" w:eastAsia="Times New Roman" w:hAnsi="inherit"/>
          <w:sz w:val="20"/>
          <w:szCs w:val="20"/>
        </w:rPr>
        <w:t xml:space="preserve"> </w:t>
      </w:r>
      <w:r>
        <w:rPr>
          <w:rFonts w:ascii="inherit" w:eastAsia="Times New Roman" w:hAnsi="inherit"/>
          <w:sz w:val="20"/>
          <w:szCs w:val="20"/>
        </w:rPr>
        <w:t>2022.</w:t>
      </w:r>
    </w:p>
    <w:p w:rsidR="00000000" w:rsidRDefault="00D304CF">
      <w:pPr>
        <w:spacing w:line="288" w:lineRule="auto"/>
        <w:jc w:val="both"/>
        <w:rPr>
          <w:rFonts w:eastAsia="Times New Roman"/>
          <w:sz w:val="20"/>
          <w:szCs w:val="20"/>
        </w:rPr>
      </w:pPr>
      <w:r>
        <w:rPr>
          <w:rFonts w:ascii="inherit" w:eastAsia="Times New Roman" w:hAnsi="inherit"/>
          <w:sz w:val="20"/>
          <w:szCs w:val="20"/>
        </w:rPr>
        <w:t>The material terms of the 2018 Credit Facility also include, among ot</w:t>
      </w:r>
      <w:r>
        <w:rPr>
          <w:rFonts w:ascii="inherit" w:eastAsia="Times New Roman" w:hAnsi="inherit"/>
          <w:sz w:val="20"/>
          <w:szCs w:val="20"/>
        </w:rPr>
        <w:t xml:space="preserve">her things, the following financial covenants: (i) a maximum consolidated total lease-adjusted leverage ratio covenant; (ii) a minimum consolidated fixed charge coverage ratio covenant; and (iii) a covenant limiting the total capital expenditures by us in </w:t>
      </w:r>
      <w:r>
        <w:rPr>
          <w:rFonts w:ascii="inherit" w:eastAsia="Times New Roman" w:hAnsi="inherit"/>
          <w:sz w:val="20"/>
          <w:szCs w:val="20"/>
        </w:rPr>
        <w:t>any fiscal year. Borrowings under the 2018 Credit Facility bear interest, at our option, at either (i) LIBOR plus a margin of 2.25% to 3.25% per annum, based upon the consolidated total lease-adjusted leverage ratio or (ii) the highest of the following bas</w:t>
      </w:r>
      <w:r>
        <w:rPr>
          <w:rFonts w:ascii="inherit" w:eastAsia="Times New Roman" w:hAnsi="inherit"/>
          <w:sz w:val="20"/>
          <w:szCs w:val="20"/>
        </w:rPr>
        <w:t>e rates plus a margin of 1.25% to 2.25% per annum: (a) the federal funds rate plus 0.50%; (b) the U.S. Bank prime rate or (c) the one-month LIBOR plus 1.00%. The 2018 Credit Facility includes a commitment fee of 0.30% to 0.50% per annum, based upon the con</w:t>
      </w:r>
      <w:r>
        <w:rPr>
          <w:rFonts w:ascii="inherit" w:eastAsia="Times New Roman" w:hAnsi="inherit"/>
          <w:sz w:val="20"/>
          <w:szCs w:val="20"/>
        </w:rPr>
        <w:t>solidated total lease-adjusted leverage ratio, on any unused portion of the revolving credit facility.</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Availability of borrowings under the 2018 Credit Facility is conditioned upon our compliance with the terms of the 2018 Credit Facility, including the f</w:t>
      </w:r>
      <w:r>
        <w:rPr>
          <w:rFonts w:ascii="inherit" w:eastAsia="Times New Roman" w:hAnsi="inherit"/>
          <w:sz w:val="20"/>
          <w:szCs w:val="20"/>
        </w:rPr>
        <w:t>inancial covenants and other customary affirmative and negative covenants, such as limitations on additional borrowings, acquisitions, dividend payments and lease commitments, and customary representations and warranties.</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We expect that we will meet all a</w:t>
      </w:r>
      <w:r>
        <w:rPr>
          <w:rFonts w:ascii="inherit" w:eastAsia="Times New Roman" w:hAnsi="inherit"/>
          <w:sz w:val="20"/>
          <w:szCs w:val="20"/>
        </w:rPr>
        <w:t>pplicable financial covenants in our 2018 Credit Facility, including the maximum consolidated total lease-adjusted leverage ratio, through at least the fiscal year ending December 31, 2019. However, there can be no assurance we will meet such financial cov</w:t>
      </w:r>
      <w:r>
        <w:rPr>
          <w:rFonts w:ascii="inherit" w:eastAsia="Times New Roman" w:hAnsi="inherit"/>
          <w:sz w:val="20"/>
          <w:szCs w:val="20"/>
        </w:rPr>
        <w:t>enants. If such covenants are not met, we would be required to seek a waiver or amendment from the banks participating in the credit facility. There can be no assurance that such waiver or amendment would be granted, which could have a material adverse imp</w:t>
      </w:r>
      <w:r>
        <w:rPr>
          <w:rFonts w:ascii="inherit" w:eastAsia="Times New Roman" w:hAnsi="inherit"/>
          <w:sz w:val="20"/>
          <w:szCs w:val="20"/>
        </w:rPr>
        <w:t>act on our liquidity.</w:t>
      </w:r>
    </w:p>
    <w:p w:rsidR="00000000" w:rsidRDefault="00D304CF">
      <w:pPr>
        <w:spacing w:line="288" w:lineRule="auto"/>
        <w:jc w:val="both"/>
        <w:rPr>
          <w:rFonts w:eastAsia="Times New Roman"/>
          <w:sz w:val="20"/>
          <w:szCs w:val="20"/>
        </w:rPr>
      </w:pPr>
      <w:r>
        <w:rPr>
          <w:rFonts w:ascii="inherit" w:eastAsia="Times New Roman" w:hAnsi="inherit"/>
          <w:sz w:val="20"/>
          <w:szCs w:val="20"/>
        </w:rPr>
        <w:t>Our 2018 Credit Facility is secured by a pledge of stock of substantially all of our subsidiaries and a lien on substantially all of our and our subsidiaries’</w:t>
      </w:r>
      <w:r>
        <w:rPr>
          <w:rFonts w:ascii="inherit" w:eastAsia="Times New Roman" w:hAnsi="inherit"/>
          <w:sz w:val="20"/>
          <w:szCs w:val="20"/>
        </w:rPr>
        <w:t xml:space="preserve"> </w:t>
      </w:r>
      <w:r>
        <w:rPr>
          <w:rFonts w:ascii="inherit" w:eastAsia="Times New Roman" w:hAnsi="inherit"/>
          <w:sz w:val="20"/>
          <w:szCs w:val="20"/>
        </w:rPr>
        <w:t>personal property assets.</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Off-Balance Sheet Arrangements</w:t>
      </w:r>
    </w:p>
    <w:p w:rsidR="00000000" w:rsidRDefault="00D304CF">
      <w:pPr>
        <w:spacing w:line="288" w:lineRule="auto"/>
        <w:jc w:val="both"/>
        <w:rPr>
          <w:rFonts w:eastAsia="Times New Roman"/>
          <w:sz w:val="20"/>
          <w:szCs w:val="20"/>
        </w:rPr>
      </w:pPr>
      <w:r>
        <w:rPr>
          <w:rFonts w:ascii="inherit" w:eastAsia="Times New Roman" w:hAnsi="inherit"/>
          <w:sz w:val="20"/>
          <w:szCs w:val="20"/>
        </w:rPr>
        <w:t>We had no off-bala</w:t>
      </w:r>
      <w:r>
        <w:rPr>
          <w:rFonts w:ascii="inherit" w:eastAsia="Times New Roman" w:hAnsi="inherit"/>
          <w:sz w:val="20"/>
          <w:szCs w:val="20"/>
        </w:rPr>
        <w:t>nce sheet arrangements or obligations as of</w:t>
      </w:r>
      <w:r>
        <w:rPr>
          <w:rFonts w:ascii="inherit" w:eastAsia="Times New Roman" w:hAnsi="inherit"/>
          <w:sz w:val="20"/>
          <w:szCs w:val="20"/>
        </w:rPr>
        <w:t xml:space="preserve"> </w:t>
      </w:r>
      <w:r>
        <w:rPr>
          <w:rFonts w:ascii="inherit" w:eastAsia="Times New Roman" w:hAnsi="inherit"/>
          <w:sz w:val="20"/>
          <w:szCs w:val="20"/>
        </w:rPr>
        <w:t>April 2, 2019.</w:t>
      </w:r>
    </w:p>
    <w:p w:rsidR="00000000" w:rsidRDefault="00D304CF">
      <w:pPr>
        <w:spacing w:line="288" w:lineRule="auto"/>
        <w:jc w:val="both"/>
        <w:rPr>
          <w:rFonts w:eastAsia="Times New Roman"/>
          <w:sz w:val="20"/>
          <w:szCs w:val="20"/>
        </w:rPr>
      </w:pPr>
      <w:r>
        <w:rPr>
          <w:rFonts w:ascii="inherit" w:eastAsia="Times New Roman" w:hAnsi="inherit"/>
          <w:b/>
          <w:bCs/>
          <w:sz w:val="20"/>
          <w:szCs w:val="20"/>
        </w:rPr>
        <w:t>Critical Accounting Policies and Estimates</w:t>
      </w:r>
    </w:p>
    <w:p w:rsidR="00000000" w:rsidRDefault="00D304CF">
      <w:pPr>
        <w:spacing w:line="288" w:lineRule="auto"/>
        <w:jc w:val="both"/>
        <w:rPr>
          <w:rFonts w:eastAsia="Times New Roman"/>
          <w:sz w:val="20"/>
          <w:szCs w:val="20"/>
        </w:rPr>
      </w:pPr>
      <w:r>
        <w:rPr>
          <w:rFonts w:ascii="inherit" w:eastAsia="Times New Roman" w:hAnsi="inherit"/>
          <w:sz w:val="20"/>
          <w:szCs w:val="20"/>
        </w:rPr>
        <w:t>With the adoption of ASU 2016-02,</w:t>
      </w:r>
      <w:r>
        <w:rPr>
          <w:rFonts w:ascii="inherit" w:eastAsia="Times New Roman" w:hAnsi="inherit"/>
          <w:sz w:val="20"/>
          <w:szCs w:val="20"/>
        </w:rPr>
        <w:t xml:space="preserve"> </w:t>
      </w:r>
      <w:r>
        <w:rPr>
          <w:rFonts w:ascii="inherit" w:eastAsia="Times New Roman" w:hAnsi="inherit"/>
          <w:sz w:val="20"/>
          <w:szCs w:val="20"/>
        </w:rPr>
        <w:t>“Leases (Topic 842),”</w:t>
      </w:r>
      <w:r>
        <w:rPr>
          <w:rFonts w:ascii="inherit" w:eastAsia="Times New Roman" w:hAnsi="inherit"/>
          <w:sz w:val="20"/>
          <w:szCs w:val="20"/>
        </w:rPr>
        <w:t xml:space="preserve"> </w:t>
      </w:r>
      <w:r>
        <w:rPr>
          <w:rFonts w:ascii="inherit" w:eastAsia="Times New Roman" w:hAnsi="inherit"/>
          <w:sz w:val="20"/>
          <w:szCs w:val="20"/>
        </w:rPr>
        <w:t>the right-of-use assets in our operating and finance leases are subject to the impairment guidance</w:t>
      </w:r>
      <w:r>
        <w:rPr>
          <w:rFonts w:ascii="inherit" w:eastAsia="Times New Roman" w:hAnsi="inherit"/>
          <w:sz w:val="20"/>
          <w:szCs w:val="20"/>
        </w:rPr>
        <w:t xml:space="preserve"> in ASC 360,</w:t>
      </w:r>
      <w:r>
        <w:rPr>
          <w:rFonts w:ascii="inherit" w:eastAsia="Times New Roman" w:hAnsi="inherit"/>
          <w:sz w:val="20"/>
          <w:szCs w:val="20"/>
        </w:rPr>
        <w:t xml:space="preserve"> </w:t>
      </w:r>
      <w:r>
        <w:rPr>
          <w:rFonts w:ascii="inherit" w:eastAsia="Times New Roman" w:hAnsi="inherit"/>
          <w:sz w:val="20"/>
          <w:szCs w:val="20"/>
        </w:rPr>
        <w:t>“Property, Plant, and Equipment.”</w:t>
      </w:r>
      <w:r>
        <w:rPr>
          <w:rFonts w:ascii="inherit" w:eastAsia="Times New Roman" w:hAnsi="inherit"/>
          <w:sz w:val="20"/>
          <w:szCs w:val="20"/>
        </w:rPr>
        <w:t xml:space="preserve"> </w:t>
      </w:r>
      <w:r>
        <w:rPr>
          <w:rFonts w:ascii="inherit" w:eastAsia="Times New Roman" w:hAnsi="inherit"/>
          <w:sz w:val="20"/>
          <w:szCs w:val="20"/>
        </w:rPr>
        <w:t>The operating and finance lease assets are long-lived non-financial assets and are accounted for similar to our other long-lived non-financial assets, such as property and equipment and intangibles, subject to</w:t>
      </w:r>
      <w:r>
        <w:rPr>
          <w:rFonts w:ascii="inherit" w:eastAsia="Times New Roman" w:hAnsi="inherit"/>
          <w:sz w:val="20"/>
          <w:szCs w:val="20"/>
        </w:rPr>
        <w:t xml:space="preserve"> amortization. Therefore, we will review operating and finance lease assets for impairment when events or circumstances indicate the carrying value of the assets may not be recoverable.</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In performing our impairment testing, we forecast our future undiscou</w:t>
      </w:r>
      <w:r>
        <w:rPr>
          <w:rFonts w:ascii="inherit" w:eastAsia="Times New Roman" w:hAnsi="inherit"/>
          <w:sz w:val="20"/>
          <w:szCs w:val="20"/>
        </w:rPr>
        <w:t xml:space="preserve">nted cash flows by looking at recent restaurant level performance, restaurant level operating plans, sales trends and cost trends for cost of sales, labor and operating expenses. We believe that this combination of information gives us a fair benchmark to </w:t>
      </w:r>
      <w:r>
        <w:rPr>
          <w:rFonts w:ascii="inherit" w:eastAsia="Times New Roman" w:hAnsi="inherit"/>
          <w:sz w:val="20"/>
          <w:szCs w:val="20"/>
        </w:rPr>
        <w:t>estimate future undiscounted cash flows. We compare this cash flow forecast to the asset’s carrying value at the restaurant. Based on this analysis, if the carrying amount of the assets is greater than the estimated future undiscounted cash flows, an impai</w:t>
      </w:r>
      <w:r>
        <w:rPr>
          <w:rFonts w:ascii="inherit" w:eastAsia="Times New Roman" w:hAnsi="inherit"/>
          <w:sz w:val="20"/>
          <w:szCs w:val="20"/>
        </w:rPr>
        <w:t>rment charge is recognized, measured as the amount by which the carrying amount exceeds the fair value of the asset.</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r>
        <w:rPr>
          <w:rFonts w:ascii="inherit" w:eastAsia="Times New Roman" w:hAnsi="inherit"/>
          <w:sz w:val="20"/>
          <w:szCs w:val="20"/>
        </w:rPr>
        <w:t>When determining the fair value of our right-of-use assets, we will consider what market participants would pay to lease the asset (i.e., what a market participant would pay up front in one payment for the right-of-use asset, assuming no additional lease p</w:t>
      </w:r>
      <w:r>
        <w:rPr>
          <w:rFonts w:ascii="inherit" w:eastAsia="Times New Roman" w:hAnsi="inherit"/>
          <w:sz w:val="20"/>
          <w:szCs w:val="20"/>
        </w:rPr>
        <w:t>ayments would be due) for its highest and best use, even if that use differs from the current or intended use by us.</w:t>
      </w:r>
      <w:r>
        <w:rPr>
          <w:rFonts w:ascii="inherit" w:eastAsia="Times New Roman" w:hAnsi="inherit"/>
          <w:sz w:val="20"/>
          <w:szCs w:val="20"/>
        </w:rPr>
        <w:t xml:space="preserve"> </w:t>
      </w:r>
    </w:p>
    <w:p w:rsidR="00000000" w:rsidRDefault="00D304CF">
      <w:pPr>
        <w:divId w:val="414399529"/>
        <w:rPr>
          <w:rFonts w:eastAsia="Times New Roman"/>
          <w:sz w:val="20"/>
          <w:szCs w:val="20"/>
        </w:rPr>
      </w:pPr>
    </w:p>
    <w:p w:rsidR="00000000" w:rsidRDefault="00D304CF">
      <w:pPr>
        <w:spacing w:line="288" w:lineRule="auto"/>
        <w:jc w:val="center"/>
        <w:divId w:val="499539640"/>
        <w:rPr>
          <w:rFonts w:eastAsia="Times New Roman"/>
          <w:sz w:val="20"/>
          <w:szCs w:val="20"/>
        </w:rPr>
      </w:pPr>
      <w:r>
        <w:rPr>
          <w:rFonts w:ascii="inherit" w:eastAsia="Times New Roman" w:hAnsi="inherit"/>
          <w:sz w:val="20"/>
          <w:szCs w:val="20"/>
        </w:rPr>
        <w:t>25</w:t>
      </w:r>
    </w:p>
    <w:p w:rsidR="00000000" w:rsidRDefault="00D304CF">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D304CF">
      <w:pPr>
        <w:spacing w:line="288" w:lineRule="auto"/>
        <w:divId w:val="1572930684"/>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85219992"/>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sz w:val="20"/>
          <w:szCs w:val="20"/>
        </w:rPr>
        <w:t>Our condensed consol</w:t>
      </w:r>
      <w:r>
        <w:rPr>
          <w:rFonts w:ascii="inherit" w:eastAsia="Times New Roman" w:hAnsi="inherit"/>
          <w:sz w:val="20"/>
          <w:szCs w:val="20"/>
        </w:rPr>
        <w:t>idated financial statements and accompanying notes are prepared in accordance with GAAP. Preparing consolidated financial statements requires us to make estimates and assumptions that affect the reported amounts of assets, liabilities, revenue and expenses</w:t>
      </w:r>
      <w:r>
        <w:rPr>
          <w:rFonts w:ascii="inherit" w:eastAsia="Times New Roman" w:hAnsi="inherit"/>
          <w:sz w:val="20"/>
          <w:szCs w:val="20"/>
        </w:rPr>
        <w:t>. These estimates and assumptions are affected by the application of our accounting policies. Our significant accounting policies are described in our Annual Report on Form 10-K for the year ended</w:t>
      </w:r>
      <w:r>
        <w:rPr>
          <w:rFonts w:ascii="inherit" w:eastAsia="Times New Roman" w:hAnsi="inherit"/>
          <w:sz w:val="20"/>
          <w:szCs w:val="20"/>
        </w:rPr>
        <w:t xml:space="preserve"> </w:t>
      </w:r>
      <w:r>
        <w:rPr>
          <w:rFonts w:ascii="inherit" w:eastAsia="Times New Roman" w:hAnsi="inherit"/>
          <w:sz w:val="20"/>
          <w:szCs w:val="20"/>
        </w:rPr>
        <w:t>January 1, 2019. Critical accounting estimates are those th</w:t>
      </w:r>
      <w:r>
        <w:rPr>
          <w:rFonts w:ascii="inherit" w:eastAsia="Times New Roman" w:hAnsi="inherit"/>
          <w:sz w:val="20"/>
          <w:szCs w:val="20"/>
        </w:rPr>
        <w:t>at require application of management’s most difficult, subjective or complex judgments, often as a result of matters that are inherently uncertain and may change in subsequent periods. While we apply our judgment based on assumptions believed to be reasona</w:t>
      </w:r>
      <w:r>
        <w:rPr>
          <w:rFonts w:ascii="inherit" w:eastAsia="Times New Roman" w:hAnsi="inherit"/>
          <w:sz w:val="20"/>
          <w:szCs w:val="20"/>
        </w:rPr>
        <w:t>ble under the circumstances, actual results could vary from these assumptions. It is possible that materially different amounts would be reported using different assumptions. Our critical accounting estimates are identified and described in our annual cons</w:t>
      </w:r>
      <w:r>
        <w:rPr>
          <w:rFonts w:ascii="inherit" w:eastAsia="Times New Roman" w:hAnsi="inherit"/>
          <w:sz w:val="20"/>
          <w:szCs w:val="20"/>
        </w:rPr>
        <w:t>olidated financial statements and the related notes included in our Annual Report on Form 10-K for our fiscal year ended</w:t>
      </w:r>
      <w:r>
        <w:rPr>
          <w:rFonts w:ascii="inherit" w:eastAsia="Times New Roman" w:hAnsi="inherit"/>
          <w:sz w:val="20"/>
          <w:szCs w:val="20"/>
        </w:rPr>
        <w:t xml:space="preserve"> </w:t>
      </w:r>
      <w:r>
        <w:rPr>
          <w:rFonts w:ascii="inherit" w:eastAsia="Times New Roman" w:hAnsi="inherit"/>
          <w:sz w:val="20"/>
          <w:szCs w:val="20"/>
        </w:rPr>
        <w:t>January 1, 2019.</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p>
    <w:p w:rsidR="00000000" w:rsidRDefault="00D304CF">
      <w:pPr>
        <w:divId w:val="1104226648"/>
        <w:rPr>
          <w:rFonts w:eastAsia="Times New Roman"/>
          <w:sz w:val="20"/>
          <w:szCs w:val="20"/>
        </w:rPr>
      </w:pPr>
    </w:p>
    <w:p w:rsidR="00000000" w:rsidRDefault="00D304CF">
      <w:pPr>
        <w:spacing w:line="288" w:lineRule="auto"/>
        <w:jc w:val="center"/>
        <w:divId w:val="959458056"/>
        <w:rPr>
          <w:rFonts w:eastAsia="Times New Roman"/>
          <w:sz w:val="20"/>
          <w:szCs w:val="20"/>
        </w:rPr>
      </w:pPr>
      <w:r>
        <w:rPr>
          <w:rFonts w:ascii="inherit" w:eastAsia="Times New Roman" w:hAnsi="inherit"/>
          <w:sz w:val="20"/>
          <w:szCs w:val="20"/>
        </w:rPr>
        <w:t>26</w:t>
      </w:r>
    </w:p>
    <w:p w:rsidR="00000000" w:rsidRDefault="00D304CF">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D304CF">
      <w:pPr>
        <w:spacing w:line="288" w:lineRule="auto"/>
        <w:divId w:val="1559508063"/>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144275919"/>
        <w:rPr>
          <w:rFonts w:eastAsia="Times New Roman"/>
          <w:sz w:val="20"/>
          <w:szCs w:val="20"/>
        </w:rPr>
      </w:pPr>
    </w:p>
    <w:p w:rsidR="00000000" w:rsidRDefault="00D304CF">
      <w:pPr>
        <w:spacing w:line="288" w:lineRule="auto"/>
        <w:rPr>
          <w:rFonts w:eastAsia="Times New Roman"/>
          <w:sz w:val="20"/>
          <w:szCs w:val="20"/>
        </w:rPr>
      </w:pPr>
    </w:p>
    <w:p w:rsidR="00000000" w:rsidRDefault="00D304CF">
      <w:pPr>
        <w:spacing w:line="288" w:lineRule="auto"/>
        <w:rPr>
          <w:rFonts w:eastAsia="Times New Roman"/>
          <w:sz w:val="20"/>
          <w:szCs w:val="20"/>
        </w:rPr>
      </w:pPr>
      <w:r>
        <w:rPr>
          <w:rFonts w:ascii="inherit" w:eastAsia="Times New Roman" w:hAnsi="inherit"/>
          <w:b/>
          <w:bCs/>
          <w:sz w:val="20"/>
          <w:szCs w:val="20"/>
        </w:rPr>
        <w:t>Item 3. Quantitative and Qualitative Disclosures about Market Risk</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Interest Rate Risk</w:t>
      </w:r>
    </w:p>
    <w:p w:rsidR="00000000" w:rsidRDefault="00D304CF">
      <w:pPr>
        <w:spacing w:line="288" w:lineRule="auto"/>
        <w:jc w:val="both"/>
        <w:rPr>
          <w:rFonts w:eastAsia="Times New Roman"/>
          <w:sz w:val="20"/>
          <w:szCs w:val="20"/>
        </w:rPr>
      </w:pPr>
      <w:r>
        <w:rPr>
          <w:rFonts w:ascii="inherit" w:eastAsia="Times New Roman" w:hAnsi="inherit"/>
          <w:sz w:val="20"/>
          <w:szCs w:val="20"/>
        </w:rPr>
        <w:t>We are exposed to market risk from changes in interest rates on debt. Our exposure to intere</w:t>
      </w:r>
      <w:r>
        <w:rPr>
          <w:rFonts w:ascii="inherit" w:eastAsia="Times New Roman" w:hAnsi="inherit"/>
          <w:sz w:val="20"/>
          <w:szCs w:val="20"/>
        </w:rPr>
        <w:t>st rate fluctuations is limited to our outstanding bank debt, which bears interest at variable rates. As of</w:t>
      </w:r>
      <w:r>
        <w:rPr>
          <w:rFonts w:ascii="inherit" w:eastAsia="Times New Roman" w:hAnsi="inherit"/>
          <w:sz w:val="20"/>
          <w:szCs w:val="20"/>
        </w:rPr>
        <w:t xml:space="preserve"> </w:t>
      </w:r>
      <w:r>
        <w:rPr>
          <w:rFonts w:ascii="inherit" w:eastAsia="Times New Roman" w:hAnsi="inherit"/>
          <w:sz w:val="20"/>
          <w:szCs w:val="20"/>
        </w:rPr>
        <w:t>April 2, 2019, we had</w:t>
      </w:r>
      <w:r>
        <w:rPr>
          <w:rFonts w:ascii="inherit" w:eastAsia="Times New Roman" w:hAnsi="inherit"/>
          <w:sz w:val="20"/>
          <w:szCs w:val="20"/>
        </w:rPr>
        <w:t xml:space="preserve"> </w:t>
      </w:r>
      <w:r>
        <w:rPr>
          <w:rFonts w:ascii="inherit" w:eastAsia="Times New Roman" w:hAnsi="inherit"/>
          <w:sz w:val="20"/>
          <w:szCs w:val="20"/>
        </w:rPr>
        <w:t>$49.3 million</w:t>
      </w:r>
      <w:r>
        <w:rPr>
          <w:rFonts w:ascii="inherit" w:eastAsia="Times New Roman" w:hAnsi="inherit"/>
          <w:sz w:val="20"/>
          <w:szCs w:val="20"/>
        </w:rPr>
        <w:t xml:space="preserve"> </w:t>
      </w:r>
      <w:r>
        <w:rPr>
          <w:rFonts w:ascii="inherit" w:eastAsia="Times New Roman" w:hAnsi="inherit"/>
          <w:sz w:val="20"/>
          <w:szCs w:val="20"/>
        </w:rPr>
        <w:t>of outstanding borrowings under our credit facility. An increase or decrease of 1.0% in the effective interest r</w:t>
      </w:r>
      <w:r>
        <w:rPr>
          <w:rFonts w:ascii="inherit" w:eastAsia="Times New Roman" w:hAnsi="inherit"/>
          <w:sz w:val="20"/>
          <w:szCs w:val="20"/>
        </w:rPr>
        <w:t>ate applied on these loans would have resulted in a pre-tax interest expense fluctuation of approximately</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on an annualized basis.</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Commodity Price Risk</w:t>
      </w:r>
    </w:p>
    <w:p w:rsidR="00000000" w:rsidRDefault="00D304CF">
      <w:pPr>
        <w:spacing w:line="288" w:lineRule="auto"/>
        <w:jc w:val="both"/>
        <w:rPr>
          <w:rFonts w:eastAsia="Times New Roman"/>
          <w:sz w:val="20"/>
          <w:szCs w:val="20"/>
        </w:rPr>
      </w:pPr>
      <w:r>
        <w:rPr>
          <w:rFonts w:ascii="inherit" w:eastAsia="Times New Roman" w:hAnsi="inherit"/>
          <w:sz w:val="20"/>
          <w:szCs w:val="20"/>
        </w:rPr>
        <w:t>We purchase certain products that are affected by commodity prices and are, therefore, subje</w:t>
      </w:r>
      <w:r>
        <w:rPr>
          <w:rFonts w:ascii="inherit" w:eastAsia="Times New Roman" w:hAnsi="inherit"/>
          <w:sz w:val="20"/>
          <w:szCs w:val="20"/>
        </w:rPr>
        <w:t>ct to price volatility caused by weather, market conditions and other factors which are not considered predictable or within our control. Although these products are subject to changes in commodity prices, certain purchasing contracts or pricing arrangemen</w:t>
      </w:r>
      <w:r>
        <w:rPr>
          <w:rFonts w:ascii="inherit" w:eastAsia="Times New Roman" w:hAnsi="inherit"/>
          <w:sz w:val="20"/>
          <w:szCs w:val="20"/>
        </w:rPr>
        <w:t>ts contain risk management techniques designed to minimize price volatility. Typically, we use these types of purchasing techniques to control costs as an alternative to directly managing financial instruments to hedge commodity prices. In many cases, we b</w:t>
      </w:r>
      <w:r>
        <w:rPr>
          <w:rFonts w:ascii="inherit" w:eastAsia="Times New Roman" w:hAnsi="inherit"/>
          <w:sz w:val="20"/>
          <w:szCs w:val="20"/>
        </w:rPr>
        <w:t>elieve we will be able to address material commodity cost increases by adjusting our menu pricing or changing our product delivery strategy. However, increases in commodity prices, without adjustments to our menu prices, could increase restaurant operating</w:t>
      </w:r>
      <w:r>
        <w:rPr>
          <w:rFonts w:ascii="inherit" w:eastAsia="Times New Roman" w:hAnsi="inherit"/>
          <w:sz w:val="20"/>
          <w:szCs w:val="20"/>
        </w:rPr>
        <w:t xml:space="preserve"> costs as a percentage of restaurant revenue.</w:t>
      </w:r>
    </w:p>
    <w:p w:rsidR="00000000" w:rsidRDefault="00D304CF">
      <w:pPr>
        <w:spacing w:line="288" w:lineRule="auto"/>
        <w:jc w:val="both"/>
        <w:rPr>
          <w:rFonts w:eastAsia="Times New Roman"/>
          <w:sz w:val="20"/>
          <w:szCs w:val="20"/>
        </w:rPr>
      </w:pPr>
      <w:r>
        <w:rPr>
          <w:rFonts w:ascii="inherit" w:eastAsia="Times New Roman" w:hAnsi="inherit"/>
          <w:b/>
          <w:bCs/>
          <w:i/>
          <w:iCs/>
          <w:sz w:val="20"/>
          <w:szCs w:val="20"/>
        </w:rPr>
        <w:t>Inflation</w:t>
      </w:r>
    </w:p>
    <w:p w:rsidR="00000000" w:rsidRDefault="00D304CF">
      <w:pPr>
        <w:spacing w:line="288" w:lineRule="auto"/>
        <w:jc w:val="both"/>
        <w:rPr>
          <w:rFonts w:eastAsia="Times New Roman"/>
          <w:sz w:val="20"/>
          <w:szCs w:val="20"/>
        </w:rPr>
      </w:pPr>
      <w:r>
        <w:rPr>
          <w:rFonts w:ascii="inherit" w:eastAsia="Times New Roman" w:hAnsi="inherit"/>
          <w:sz w:val="20"/>
          <w:szCs w:val="20"/>
        </w:rPr>
        <w:t>The primary inflationary factors affecting our operations are food, labor costs, energy costs and materials used in the construction of new restaurants. Increases in the minimum wage requirements dire</w:t>
      </w:r>
      <w:r>
        <w:rPr>
          <w:rFonts w:ascii="inherit" w:eastAsia="Times New Roman" w:hAnsi="inherit"/>
          <w:sz w:val="20"/>
          <w:szCs w:val="20"/>
        </w:rPr>
        <w:t>ctly affect our labor costs. Many of our leases require us to pay taxes, maintenance, repairs, insurance and utilities, all of which are generally subject to inflationary increases. Finally, the cost of constructing our restaurants is subject to inflationa</w:t>
      </w:r>
      <w:r>
        <w:rPr>
          <w:rFonts w:ascii="inherit" w:eastAsia="Times New Roman" w:hAnsi="inherit"/>
          <w:sz w:val="20"/>
          <w:szCs w:val="20"/>
        </w:rPr>
        <w:t>ry increases in the costs of labor and material. Over the past five years, inflation has not significantly affected our operating results with the exception of increased wage inflation that affected our results from 2015 through the</w:t>
      </w:r>
      <w:r>
        <w:rPr>
          <w:rFonts w:ascii="inherit" w:eastAsia="Times New Roman" w:hAnsi="inherit"/>
          <w:sz w:val="20"/>
          <w:szCs w:val="20"/>
        </w:rPr>
        <w:t xml:space="preserve"> </w:t>
      </w: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 xml:space="preserve">2019. </w:t>
      </w:r>
      <w:r>
        <w:rPr>
          <w:rFonts w:ascii="inherit" w:eastAsia="Times New Roman" w:hAnsi="inherit"/>
          <w:sz w:val="20"/>
          <w:szCs w:val="20"/>
        </w:rPr>
        <w:t>We expect wage inflation to continue to affect our results in the near future.</w:t>
      </w:r>
      <w:r>
        <w:rPr>
          <w:rFonts w:ascii="inherit" w:eastAsia="Times New Roman" w:hAnsi="inherit"/>
          <w:sz w:val="20"/>
          <w:szCs w:val="20"/>
        </w:rPr>
        <w:t xml:space="preserve"> </w:t>
      </w:r>
    </w:p>
    <w:p w:rsidR="00000000" w:rsidRDefault="00D304CF">
      <w:pPr>
        <w:spacing w:line="288" w:lineRule="auto"/>
        <w:jc w:val="both"/>
        <w:rPr>
          <w:rFonts w:eastAsia="Times New Roman"/>
          <w:sz w:val="20"/>
          <w:szCs w:val="20"/>
        </w:rPr>
      </w:pPr>
    </w:p>
    <w:p w:rsidR="00000000" w:rsidRDefault="00D304CF">
      <w:pPr>
        <w:divId w:val="2050564952"/>
        <w:rPr>
          <w:rFonts w:eastAsia="Times New Roman"/>
          <w:sz w:val="20"/>
          <w:szCs w:val="20"/>
        </w:rPr>
      </w:pPr>
    </w:p>
    <w:p w:rsidR="00000000" w:rsidRDefault="00D304CF">
      <w:pPr>
        <w:spacing w:line="288" w:lineRule="auto"/>
        <w:jc w:val="center"/>
        <w:divId w:val="142965888"/>
        <w:rPr>
          <w:rFonts w:eastAsia="Times New Roman"/>
          <w:sz w:val="20"/>
          <w:szCs w:val="20"/>
        </w:rPr>
      </w:pPr>
      <w:r>
        <w:rPr>
          <w:rFonts w:ascii="inherit" w:eastAsia="Times New Roman" w:hAnsi="inherit"/>
          <w:sz w:val="20"/>
          <w:szCs w:val="20"/>
        </w:rPr>
        <w:t>27</w:t>
      </w:r>
    </w:p>
    <w:p w:rsidR="00000000" w:rsidRDefault="00D304CF">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D304CF">
      <w:pPr>
        <w:spacing w:line="288" w:lineRule="auto"/>
        <w:divId w:val="1792900159"/>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988707578"/>
        <w:rPr>
          <w:rFonts w:eastAsia="Times New Roman"/>
          <w:sz w:val="20"/>
          <w:szCs w:val="20"/>
        </w:rPr>
      </w:pPr>
    </w:p>
    <w:p w:rsidR="00000000" w:rsidRDefault="00D304CF">
      <w:pPr>
        <w:spacing w:line="288" w:lineRule="auto"/>
        <w:rPr>
          <w:rFonts w:eastAsia="Times New Roman"/>
          <w:sz w:val="20"/>
          <w:szCs w:val="20"/>
        </w:rPr>
      </w:pPr>
      <w:r>
        <w:rPr>
          <w:rFonts w:ascii="inherit" w:eastAsia="Times New Roman" w:hAnsi="inherit"/>
          <w:b/>
          <w:bCs/>
          <w:sz w:val="20"/>
          <w:szCs w:val="20"/>
        </w:rPr>
        <w:t>Item 4. Controls and Procedures</w:t>
      </w:r>
    </w:p>
    <w:p w:rsidR="00000000" w:rsidRDefault="00D304CF">
      <w:pPr>
        <w:spacing w:line="288" w:lineRule="auto"/>
        <w:jc w:val="both"/>
        <w:rPr>
          <w:rFonts w:eastAsia="Times New Roman"/>
          <w:sz w:val="20"/>
          <w:szCs w:val="20"/>
        </w:rPr>
      </w:pPr>
      <w:r>
        <w:rPr>
          <w:rFonts w:ascii="inherit" w:eastAsia="Times New Roman" w:hAnsi="inherit"/>
          <w:sz w:val="20"/>
          <w:szCs w:val="20"/>
        </w:rPr>
        <w:t>Our management carried o</w:t>
      </w:r>
      <w:r>
        <w:rPr>
          <w:rFonts w:ascii="inherit" w:eastAsia="Times New Roman" w:hAnsi="inherit"/>
          <w:sz w:val="20"/>
          <w:szCs w:val="20"/>
        </w:rPr>
        <w:t>ut an evaluation, under the supervision and with the participation of our chief executive officer and chief financial officer, of the effectiveness of the design and operation of our disclosure controls and procedures as of</w:t>
      </w:r>
      <w:r>
        <w:rPr>
          <w:rFonts w:ascii="inherit" w:eastAsia="Times New Roman" w:hAnsi="inherit"/>
          <w:sz w:val="20"/>
          <w:szCs w:val="20"/>
        </w:rPr>
        <w:t xml:space="preserve"> </w:t>
      </w:r>
      <w:r>
        <w:rPr>
          <w:rFonts w:ascii="inherit" w:eastAsia="Times New Roman" w:hAnsi="inherit"/>
          <w:sz w:val="20"/>
          <w:szCs w:val="20"/>
        </w:rPr>
        <w:t>April 2, 2019, pursuant to Rule </w:t>
      </w:r>
      <w:r>
        <w:rPr>
          <w:rFonts w:ascii="inherit" w:eastAsia="Times New Roman" w:hAnsi="inherit"/>
          <w:sz w:val="20"/>
          <w:szCs w:val="20"/>
        </w:rPr>
        <w:t>13a-15 under the Exchange Act. In designing and evaluating the disclosure controls and procedures, management recognized that any controls and procedures, no matter how well designed and operated, can provide only reasonable assurance of achieving the desi</w:t>
      </w:r>
      <w:r>
        <w:rPr>
          <w:rFonts w:ascii="inherit" w:eastAsia="Times New Roman" w:hAnsi="inherit"/>
          <w:sz w:val="20"/>
          <w:szCs w:val="20"/>
        </w:rPr>
        <w:t>red control objectives. In addition, the design of disclosure controls and procedures must reflect the fact that there are resource constraints and that management is required to apply its judgment in evaluating the benefits of possible controls and proced</w:t>
      </w:r>
      <w:r>
        <w:rPr>
          <w:rFonts w:ascii="inherit" w:eastAsia="Times New Roman" w:hAnsi="inherit"/>
          <w:sz w:val="20"/>
          <w:szCs w:val="20"/>
        </w:rPr>
        <w:t>ures relative to their costs.</w:t>
      </w:r>
    </w:p>
    <w:p w:rsidR="00000000" w:rsidRDefault="00D304CF">
      <w:pPr>
        <w:spacing w:line="288" w:lineRule="auto"/>
        <w:jc w:val="both"/>
        <w:rPr>
          <w:rFonts w:eastAsia="Times New Roman"/>
          <w:sz w:val="20"/>
          <w:szCs w:val="20"/>
        </w:rPr>
      </w:pPr>
      <w:r>
        <w:rPr>
          <w:rFonts w:ascii="inherit" w:eastAsia="Times New Roman" w:hAnsi="inherit"/>
          <w:sz w:val="20"/>
          <w:szCs w:val="20"/>
        </w:rPr>
        <w:t>Based on that evaluation, our chief executive officer and chief financial officer concluded that our disclosure controls and procedures are effective to provide reasonable assurance that information we are required to disclose</w:t>
      </w:r>
      <w:r>
        <w:rPr>
          <w:rFonts w:ascii="inherit" w:eastAsia="Times New Roman" w:hAnsi="inherit"/>
          <w:sz w:val="20"/>
          <w:szCs w:val="20"/>
        </w:rPr>
        <w:t xml:space="preserve"> in reports that we file or submit under the Exchange Act is recorded, processed, summarized and reported within the time periods specified in SEC rules and forms, and that such information is accumulated and communicated to our management, including our c</w:t>
      </w:r>
      <w:r>
        <w:rPr>
          <w:rFonts w:ascii="inherit" w:eastAsia="Times New Roman" w:hAnsi="inherit"/>
          <w:sz w:val="20"/>
          <w:szCs w:val="20"/>
        </w:rPr>
        <w:t>hief executive officer and chief financial officer, as appropriate, to allow timely decisions regarding required disclosure.</w:t>
      </w:r>
    </w:p>
    <w:p w:rsidR="00000000" w:rsidRDefault="00D304CF">
      <w:pPr>
        <w:spacing w:line="288" w:lineRule="auto"/>
        <w:rPr>
          <w:rFonts w:eastAsia="Times New Roman"/>
          <w:sz w:val="20"/>
          <w:szCs w:val="20"/>
        </w:rPr>
      </w:pPr>
      <w:r>
        <w:rPr>
          <w:rFonts w:ascii="inherit" w:eastAsia="Times New Roman" w:hAnsi="inherit"/>
          <w:b/>
          <w:bCs/>
          <w:i/>
          <w:iCs/>
          <w:sz w:val="20"/>
          <w:szCs w:val="20"/>
        </w:rPr>
        <w:t>Changes in Internal Control over Financial Reporting</w:t>
      </w:r>
    </w:p>
    <w:p w:rsidR="00000000" w:rsidRDefault="00D304CF">
      <w:pPr>
        <w:spacing w:line="288" w:lineRule="auto"/>
        <w:jc w:val="both"/>
        <w:rPr>
          <w:rFonts w:eastAsia="Times New Roman"/>
          <w:sz w:val="20"/>
          <w:szCs w:val="20"/>
        </w:rPr>
      </w:pPr>
      <w:r>
        <w:rPr>
          <w:rFonts w:ascii="inherit" w:eastAsia="Times New Roman" w:hAnsi="inherit"/>
          <w:sz w:val="20"/>
          <w:szCs w:val="20"/>
        </w:rPr>
        <w:t>During the fiscal quarter ended</w:t>
      </w:r>
      <w:r>
        <w:rPr>
          <w:rFonts w:ascii="inherit" w:eastAsia="Times New Roman" w:hAnsi="inherit"/>
          <w:sz w:val="20"/>
          <w:szCs w:val="20"/>
        </w:rPr>
        <w:t xml:space="preserve"> </w:t>
      </w:r>
      <w:r>
        <w:rPr>
          <w:rFonts w:ascii="inherit" w:eastAsia="Times New Roman" w:hAnsi="inherit"/>
          <w:sz w:val="20"/>
          <w:szCs w:val="20"/>
        </w:rPr>
        <w:t>April 2, 2019</w:t>
      </w:r>
      <w:r>
        <w:rPr>
          <w:rFonts w:ascii="inherit" w:eastAsia="Times New Roman" w:hAnsi="inherit"/>
          <w:sz w:val="20"/>
          <w:szCs w:val="20"/>
        </w:rPr>
        <w:t>, we implemented controls to ensure we properly assessed the impact of the new lease accounting standard on our consolidated financial statements to facilitate adoption of the standard on January 2, 2019. We further completed upgrades to our existing lease</w:t>
      </w:r>
      <w:r>
        <w:rPr>
          <w:rFonts w:ascii="inherit" w:eastAsia="Times New Roman" w:hAnsi="inherit"/>
          <w:sz w:val="20"/>
          <w:szCs w:val="20"/>
        </w:rPr>
        <w:t xml:space="preserve"> system to support our accounting for leases and have integrated the new system functionality with our processes and controls.</w:t>
      </w:r>
    </w:p>
    <w:p w:rsidR="00000000" w:rsidRDefault="00D304CF">
      <w:pPr>
        <w:spacing w:line="288" w:lineRule="auto"/>
        <w:jc w:val="both"/>
        <w:rPr>
          <w:rFonts w:eastAsia="Times New Roman"/>
          <w:sz w:val="20"/>
          <w:szCs w:val="20"/>
        </w:rPr>
      </w:pPr>
      <w:r>
        <w:rPr>
          <w:rFonts w:ascii="inherit" w:eastAsia="Times New Roman" w:hAnsi="inherit"/>
          <w:sz w:val="20"/>
          <w:szCs w:val="20"/>
        </w:rPr>
        <w:t>There have been no other changes in our internal control over financial reporting (as defined in Rule 13a-15(f) of the Exchange A</w:t>
      </w:r>
      <w:r>
        <w:rPr>
          <w:rFonts w:ascii="inherit" w:eastAsia="Times New Roman" w:hAnsi="inherit"/>
          <w:sz w:val="20"/>
          <w:szCs w:val="20"/>
        </w:rPr>
        <w:t>ct) that occurred during our most recent fiscal quarter that have materially affected, or are reasonably likely to materially affect, our internal control over financial reporting.</w:t>
      </w:r>
    </w:p>
    <w:p w:rsidR="00000000" w:rsidRDefault="00D304CF">
      <w:pPr>
        <w:spacing w:line="288" w:lineRule="auto"/>
        <w:divId w:val="43873720"/>
        <w:rPr>
          <w:rFonts w:eastAsia="Times New Roman"/>
          <w:sz w:val="20"/>
          <w:szCs w:val="20"/>
        </w:rPr>
      </w:pPr>
    </w:p>
    <w:p w:rsidR="00000000" w:rsidRDefault="00D304CF">
      <w:pPr>
        <w:divId w:val="948583410"/>
        <w:rPr>
          <w:rFonts w:eastAsia="Times New Roman"/>
          <w:sz w:val="20"/>
          <w:szCs w:val="20"/>
        </w:rPr>
      </w:pPr>
    </w:p>
    <w:p w:rsidR="00000000" w:rsidRDefault="00D304CF">
      <w:pPr>
        <w:spacing w:line="288" w:lineRule="auto"/>
        <w:jc w:val="center"/>
        <w:divId w:val="1399091506"/>
        <w:rPr>
          <w:rFonts w:eastAsia="Times New Roman"/>
          <w:sz w:val="20"/>
          <w:szCs w:val="20"/>
        </w:rPr>
      </w:pPr>
      <w:r>
        <w:rPr>
          <w:rFonts w:ascii="inherit" w:eastAsia="Times New Roman" w:hAnsi="inherit"/>
          <w:sz w:val="20"/>
          <w:szCs w:val="20"/>
        </w:rPr>
        <w:t>28</w:t>
      </w:r>
    </w:p>
    <w:p w:rsidR="00000000" w:rsidRDefault="00D304CF">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D304CF">
      <w:pPr>
        <w:spacing w:line="288" w:lineRule="auto"/>
        <w:divId w:val="830371138"/>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538322644"/>
        <w:rPr>
          <w:rFonts w:eastAsia="Times New Roman"/>
          <w:sz w:val="20"/>
          <w:szCs w:val="20"/>
        </w:rPr>
      </w:pPr>
    </w:p>
    <w:p w:rsidR="00000000" w:rsidRDefault="00D304CF">
      <w:pPr>
        <w:spacing w:line="288" w:lineRule="auto"/>
        <w:jc w:val="both"/>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PART II</w:t>
      </w:r>
    </w:p>
    <w:p w:rsidR="00000000" w:rsidRDefault="00D304CF">
      <w:pPr>
        <w:spacing w:line="288" w:lineRule="auto"/>
        <w:divId w:val="492836813"/>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Item 1. Legal Proceedings</w:t>
      </w:r>
    </w:p>
    <w:p w:rsidR="00000000" w:rsidRDefault="00D304CF">
      <w:pPr>
        <w:spacing w:line="288" w:lineRule="auto"/>
        <w:jc w:val="both"/>
        <w:rPr>
          <w:rFonts w:eastAsia="Times New Roman"/>
          <w:sz w:val="20"/>
          <w:szCs w:val="20"/>
        </w:rPr>
      </w:pPr>
      <w:r>
        <w:rPr>
          <w:rFonts w:ascii="inherit" w:eastAsia="Times New Roman" w:hAnsi="inherit"/>
          <w:sz w:val="20"/>
          <w:szCs w:val="20"/>
        </w:rPr>
        <w:t>In the normal course of business, we are subject to other proceedings, lawsuits and claims. Such matters are subject to many uncertainties, and outcomes are not predictable with assurance. Consequently, we are unable to ascertain the ultimate aggregate amo</w:t>
      </w:r>
      <w:r>
        <w:rPr>
          <w:rFonts w:ascii="inherit" w:eastAsia="Times New Roman" w:hAnsi="inherit"/>
          <w:sz w:val="20"/>
          <w:szCs w:val="20"/>
        </w:rPr>
        <w:t>unt of monetary liability or financial impact with respect to these matters as of</w:t>
      </w:r>
      <w:r>
        <w:rPr>
          <w:rFonts w:ascii="inherit" w:eastAsia="Times New Roman" w:hAnsi="inherit"/>
          <w:sz w:val="20"/>
          <w:szCs w:val="20"/>
        </w:rPr>
        <w:t xml:space="preserve"> </w:t>
      </w:r>
      <w:r>
        <w:rPr>
          <w:rFonts w:ascii="inherit" w:eastAsia="Times New Roman" w:hAnsi="inherit"/>
          <w:sz w:val="20"/>
          <w:szCs w:val="20"/>
        </w:rPr>
        <w:t xml:space="preserve">April 2, 2019. These matters could affect the operating results of any one financial reporting period when resolved in future periods. We believe that an unfavorable outcome </w:t>
      </w:r>
      <w:r>
        <w:rPr>
          <w:rFonts w:ascii="inherit" w:eastAsia="Times New Roman" w:hAnsi="inherit"/>
          <w:sz w:val="20"/>
          <w:szCs w:val="20"/>
        </w:rPr>
        <w:t xml:space="preserve">with respect to these matters is remote or a potential range of loss is not material to our consolidated financial statements. Significant increases in the number of these claims, or one or more successful claims that result in greater liabilities than we </w:t>
      </w:r>
      <w:r>
        <w:rPr>
          <w:rFonts w:ascii="inherit" w:eastAsia="Times New Roman" w:hAnsi="inherit"/>
          <w:sz w:val="20"/>
          <w:szCs w:val="20"/>
        </w:rPr>
        <w:t>currently anticipate, could materially adversely affect our business, financial condition, results of operations or cash flows.</w:t>
      </w:r>
    </w:p>
    <w:p w:rsidR="00000000" w:rsidRDefault="00D304CF">
      <w:pPr>
        <w:spacing w:line="288" w:lineRule="auto"/>
        <w:ind w:firstLine="360"/>
        <w:jc w:val="both"/>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Item 1A. Risk Factors</w:t>
      </w:r>
    </w:p>
    <w:p w:rsidR="00000000" w:rsidRDefault="00D304CF">
      <w:pPr>
        <w:spacing w:line="288" w:lineRule="auto"/>
        <w:jc w:val="both"/>
        <w:rPr>
          <w:rFonts w:eastAsia="Times New Roman"/>
          <w:sz w:val="20"/>
          <w:szCs w:val="20"/>
        </w:rPr>
      </w:pPr>
      <w:r>
        <w:rPr>
          <w:rFonts w:ascii="inherit" w:eastAsia="Times New Roman" w:hAnsi="inherit"/>
          <w:sz w:val="20"/>
          <w:szCs w:val="20"/>
        </w:rPr>
        <w:t>A description of the risk factors associated with our business is contained in the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sectio</w:t>
      </w:r>
      <w:r>
        <w:rPr>
          <w:rFonts w:ascii="inherit" w:eastAsia="Times New Roman" w:hAnsi="inherit"/>
          <w:sz w:val="20"/>
          <w:szCs w:val="20"/>
        </w:rPr>
        <w:t>n of our</w:t>
      </w:r>
      <w:r>
        <w:rPr>
          <w:rFonts w:ascii="inherit" w:eastAsia="Times New Roman" w:hAnsi="inherit"/>
          <w:i/>
          <w:iCs/>
          <w:sz w:val="20"/>
          <w:szCs w:val="20"/>
        </w:rPr>
        <w:t xml:space="preserve"> </w:t>
      </w:r>
      <w:r>
        <w:rPr>
          <w:rFonts w:ascii="inherit" w:eastAsia="Times New Roman" w:hAnsi="inherit"/>
          <w:sz w:val="20"/>
          <w:szCs w:val="20"/>
        </w:rPr>
        <w:t>Annual Report on Form 10-K for our fiscal year ended</w:t>
      </w:r>
      <w:r>
        <w:rPr>
          <w:rFonts w:ascii="inherit" w:eastAsia="Times New Roman" w:hAnsi="inherit"/>
          <w:sz w:val="20"/>
          <w:szCs w:val="20"/>
        </w:rPr>
        <w:t xml:space="preserve"> </w:t>
      </w:r>
      <w:r>
        <w:rPr>
          <w:rFonts w:ascii="inherit" w:eastAsia="Times New Roman" w:hAnsi="inherit"/>
          <w:sz w:val="20"/>
          <w:szCs w:val="20"/>
        </w:rPr>
        <w:t>January 1, 2019. </w:t>
      </w:r>
      <w:r>
        <w:rPr>
          <w:rFonts w:ascii="inherit" w:eastAsia="Times New Roman" w:hAnsi="inherit"/>
          <w:sz w:val="20"/>
          <w:szCs w:val="20"/>
        </w:rPr>
        <w:t xml:space="preserve"> </w:t>
      </w:r>
      <w:r>
        <w:rPr>
          <w:rFonts w:ascii="inherit" w:eastAsia="Times New Roman" w:hAnsi="inherit"/>
          <w:sz w:val="20"/>
          <w:szCs w:val="20"/>
        </w:rPr>
        <w:t>There have been no material changes to our Risk Factors as previously reported.</w:t>
      </w:r>
    </w:p>
    <w:p w:rsidR="00000000" w:rsidRDefault="00D304CF">
      <w:pPr>
        <w:spacing w:line="288" w:lineRule="auto"/>
        <w:jc w:val="both"/>
        <w:rPr>
          <w:rFonts w:eastAsia="Times New Roman"/>
          <w:sz w:val="20"/>
          <w:szCs w:val="20"/>
        </w:rPr>
      </w:pPr>
      <w:r>
        <w:rPr>
          <w:rFonts w:ascii="inherit" w:eastAsia="Times New Roman" w:hAnsi="inherit"/>
          <w:b/>
          <w:bCs/>
          <w:sz w:val="20"/>
          <w:szCs w:val="20"/>
        </w:rPr>
        <w:t>Item 2. Unregistered Sales of Equity Securities and Use of Proceeds</w:t>
      </w:r>
    </w:p>
    <w:p w:rsidR="00000000" w:rsidRDefault="00D304CF">
      <w:pPr>
        <w:spacing w:line="288" w:lineRule="auto"/>
        <w:jc w:val="both"/>
        <w:rPr>
          <w:rFonts w:eastAsia="Times New Roman"/>
          <w:sz w:val="20"/>
          <w:szCs w:val="20"/>
        </w:rPr>
      </w:pPr>
      <w:r>
        <w:rPr>
          <w:rFonts w:ascii="inherit" w:eastAsia="Times New Roman" w:hAnsi="inherit"/>
          <w:sz w:val="20"/>
          <w:szCs w:val="20"/>
        </w:rPr>
        <w:t>None.</w:t>
      </w:r>
    </w:p>
    <w:p w:rsidR="00000000" w:rsidRDefault="00D304CF">
      <w:pPr>
        <w:spacing w:line="288" w:lineRule="auto"/>
        <w:jc w:val="both"/>
        <w:rPr>
          <w:rFonts w:eastAsia="Times New Roman"/>
          <w:sz w:val="20"/>
          <w:szCs w:val="20"/>
        </w:rPr>
      </w:pPr>
      <w:r>
        <w:rPr>
          <w:rFonts w:ascii="inherit" w:eastAsia="Times New Roman" w:hAnsi="inherit"/>
          <w:b/>
          <w:bCs/>
          <w:sz w:val="20"/>
          <w:szCs w:val="20"/>
        </w:rPr>
        <w:t xml:space="preserve">Item 3. Defaults upon </w:t>
      </w:r>
      <w:r>
        <w:rPr>
          <w:rFonts w:ascii="inherit" w:eastAsia="Times New Roman" w:hAnsi="inherit"/>
          <w:b/>
          <w:bCs/>
          <w:sz w:val="20"/>
          <w:szCs w:val="20"/>
        </w:rPr>
        <w:t>Senior Securities</w:t>
      </w:r>
    </w:p>
    <w:p w:rsidR="00000000" w:rsidRDefault="00D304CF">
      <w:pPr>
        <w:spacing w:line="288" w:lineRule="auto"/>
        <w:jc w:val="both"/>
        <w:rPr>
          <w:rFonts w:eastAsia="Times New Roman"/>
          <w:sz w:val="20"/>
          <w:szCs w:val="20"/>
        </w:rPr>
      </w:pPr>
      <w:r>
        <w:rPr>
          <w:rFonts w:ascii="inherit" w:eastAsia="Times New Roman" w:hAnsi="inherit"/>
          <w:sz w:val="20"/>
          <w:szCs w:val="20"/>
        </w:rPr>
        <w:t>None.</w:t>
      </w:r>
    </w:p>
    <w:p w:rsidR="00000000" w:rsidRDefault="00D304CF">
      <w:pPr>
        <w:spacing w:line="288" w:lineRule="auto"/>
        <w:jc w:val="both"/>
        <w:rPr>
          <w:rFonts w:eastAsia="Times New Roman"/>
          <w:sz w:val="20"/>
          <w:szCs w:val="20"/>
        </w:rPr>
      </w:pPr>
      <w:r>
        <w:rPr>
          <w:rFonts w:ascii="inherit" w:eastAsia="Times New Roman" w:hAnsi="inherit"/>
          <w:b/>
          <w:bCs/>
          <w:sz w:val="20"/>
          <w:szCs w:val="20"/>
        </w:rPr>
        <w:t>Item 4. Mine Safety Disclosures</w:t>
      </w:r>
    </w:p>
    <w:p w:rsidR="00000000" w:rsidRDefault="00D304CF">
      <w:pPr>
        <w:spacing w:line="288" w:lineRule="auto"/>
        <w:jc w:val="both"/>
        <w:rPr>
          <w:rFonts w:eastAsia="Times New Roman"/>
          <w:sz w:val="20"/>
          <w:szCs w:val="20"/>
        </w:rPr>
      </w:pPr>
      <w:r>
        <w:rPr>
          <w:rFonts w:ascii="inherit" w:eastAsia="Times New Roman" w:hAnsi="inherit"/>
          <w:sz w:val="20"/>
          <w:szCs w:val="20"/>
        </w:rPr>
        <w:t>Not applicable.</w:t>
      </w:r>
    </w:p>
    <w:p w:rsidR="00000000" w:rsidRDefault="00D304CF">
      <w:pPr>
        <w:spacing w:line="288" w:lineRule="auto"/>
        <w:jc w:val="both"/>
        <w:rPr>
          <w:rFonts w:eastAsia="Times New Roman"/>
          <w:sz w:val="20"/>
          <w:szCs w:val="20"/>
        </w:rPr>
      </w:pPr>
      <w:r>
        <w:rPr>
          <w:rFonts w:ascii="inherit" w:eastAsia="Times New Roman" w:hAnsi="inherit"/>
          <w:b/>
          <w:bCs/>
          <w:sz w:val="20"/>
          <w:szCs w:val="20"/>
        </w:rPr>
        <w:t>Item 5. Other Information</w:t>
      </w:r>
    </w:p>
    <w:p w:rsidR="00000000" w:rsidRDefault="00D304CF">
      <w:pPr>
        <w:spacing w:line="288" w:lineRule="auto"/>
        <w:jc w:val="both"/>
        <w:rPr>
          <w:rFonts w:eastAsia="Times New Roman"/>
          <w:sz w:val="20"/>
          <w:szCs w:val="20"/>
        </w:rPr>
      </w:pPr>
      <w:r>
        <w:rPr>
          <w:rFonts w:ascii="inherit" w:eastAsia="Times New Roman" w:hAnsi="inherit"/>
          <w:sz w:val="20"/>
          <w:szCs w:val="20"/>
        </w:rPr>
        <w:t>None.</w:t>
      </w:r>
      <w:r>
        <w:rPr>
          <w:rFonts w:ascii="inherit" w:eastAsia="Times New Roman" w:hAnsi="inherit"/>
          <w:sz w:val="20"/>
          <w:szCs w:val="20"/>
        </w:rPr>
        <w:t xml:space="preserve"> </w:t>
      </w:r>
    </w:p>
    <w:p w:rsidR="00000000" w:rsidRDefault="00D304CF">
      <w:pPr>
        <w:divId w:val="881290160"/>
        <w:rPr>
          <w:rFonts w:eastAsia="Times New Roman"/>
          <w:sz w:val="20"/>
          <w:szCs w:val="20"/>
        </w:rPr>
      </w:pPr>
    </w:p>
    <w:p w:rsidR="00000000" w:rsidRDefault="00D304CF">
      <w:pPr>
        <w:spacing w:line="288" w:lineRule="auto"/>
        <w:jc w:val="center"/>
        <w:divId w:val="1768235854"/>
        <w:rPr>
          <w:rFonts w:eastAsia="Times New Roman"/>
          <w:sz w:val="20"/>
          <w:szCs w:val="20"/>
        </w:rPr>
      </w:pPr>
      <w:r>
        <w:rPr>
          <w:rFonts w:ascii="inherit" w:eastAsia="Times New Roman" w:hAnsi="inherit"/>
          <w:sz w:val="20"/>
          <w:szCs w:val="20"/>
        </w:rPr>
        <w:t>29</w:t>
      </w:r>
    </w:p>
    <w:p w:rsidR="00000000" w:rsidRDefault="00D304CF">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D304CF">
      <w:pPr>
        <w:spacing w:line="288" w:lineRule="auto"/>
        <w:divId w:val="45303965"/>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1368094687"/>
        <w:rPr>
          <w:rFonts w:eastAsia="Times New Roman"/>
          <w:sz w:val="20"/>
          <w:szCs w:val="20"/>
        </w:rPr>
      </w:pPr>
    </w:p>
    <w:p w:rsidR="00000000" w:rsidRDefault="00D304CF">
      <w:pPr>
        <w:spacing w:line="288" w:lineRule="auto"/>
        <w:jc w:val="both"/>
        <w:rPr>
          <w:rFonts w:eastAsia="Times New Roman"/>
          <w:sz w:val="20"/>
          <w:szCs w:val="20"/>
        </w:rPr>
      </w:pPr>
      <w:r>
        <w:rPr>
          <w:rFonts w:ascii="inherit" w:eastAsia="Times New Roman" w:hAnsi="inherit"/>
          <w:b/>
          <w:bCs/>
          <w:sz w:val="20"/>
          <w:szCs w:val="20"/>
        </w:rPr>
        <w:t>Item 6. Exhibit Index</w:t>
      </w:r>
      <w:r>
        <w:rPr>
          <w:rFonts w:ascii="inherit" w:eastAsia="Times New Roman" w:hAnsi="inherit"/>
          <w:b/>
          <w:bCs/>
          <w:sz w:val="20"/>
          <w:szCs w:val="20"/>
        </w:rPr>
        <w:t xml:space="preserve"> </w:t>
      </w:r>
    </w:p>
    <w:tbl>
      <w:tblPr>
        <w:tblW w:w="5000" w:type="pct"/>
        <w:tblCellMar>
          <w:left w:w="0" w:type="dxa"/>
          <w:right w:w="0" w:type="dxa"/>
        </w:tblCellMar>
        <w:tblLook w:val="04A0" w:firstRow="1" w:lastRow="0" w:firstColumn="1" w:lastColumn="0" w:noHBand="0" w:noVBand="1"/>
      </w:tblPr>
      <w:tblGrid>
        <w:gridCol w:w="758"/>
        <w:gridCol w:w="79"/>
        <w:gridCol w:w="329"/>
        <w:gridCol w:w="7140"/>
      </w:tblGrid>
      <w:tr w:rsidR="00000000">
        <w:trPr>
          <w:divId w:val="2061008066"/>
        </w:trPr>
        <w:tc>
          <w:tcPr>
            <w:tcW w:w="0" w:type="auto"/>
            <w:gridSpan w:val="4"/>
            <w:vAlign w:val="center"/>
            <w:hideMark/>
          </w:tcPr>
          <w:p w:rsidR="00000000" w:rsidRDefault="00D304CF">
            <w:pPr>
              <w:spacing w:line="288" w:lineRule="auto"/>
              <w:jc w:val="both"/>
              <w:rPr>
                <w:rFonts w:eastAsia="Times New Roman"/>
                <w:sz w:val="20"/>
                <w:szCs w:val="20"/>
              </w:rPr>
            </w:pPr>
          </w:p>
        </w:tc>
      </w:tr>
      <w:tr w:rsidR="00000000">
        <w:trPr>
          <w:divId w:val="2061008066"/>
        </w:trPr>
        <w:tc>
          <w:tcPr>
            <w:tcW w:w="450" w:type="pct"/>
            <w:vAlign w:val="center"/>
            <w:hideMark/>
          </w:tcPr>
          <w:p w:rsidR="00000000" w:rsidRDefault="00D304CF">
            <w:pPr>
              <w:rPr>
                <w:rFonts w:eastAsia="Times New Roman"/>
                <w:sz w:val="20"/>
                <w:szCs w:val="20"/>
              </w:rPr>
            </w:pPr>
          </w:p>
        </w:tc>
        <w:tc>
          <w:tcPr>
            <w:tcW w:w="50" w:type="pct"/>
            <w:vAlign w:val="center"/>
            <w:hideMark/>
          </w:tcPr>
          <w:p w:rsidR="00000000" w:rsidRDefault="00D304CF">
            <w:pPr>
              <w:rPr>
                <w:rFonts w:eastAsia="Times New Roman"/>
                <w:sz w:val="20"/>
                <w:szCs w:val="20"/>
              </w:rPr>
            </w:pPr>
          </w:p>
        </w:tc>
        <w:tc>
          <w:tcPr>
            <w:tcW w:w="200" w:type="pct"/>
            <w:vAlign w:val="center"/>
            <w:hideMark/>
          </w:tcPr>
          <w:p w:rsidR="00000000" w:rsidRDefault="00D304CF">
            <w:pPr>
              <w:rPr>
                <w:rFonts w:eastAsia="Times New Roman"/>
                <w:sz w:val="20"/>
                <w:szCs w:val="20"/>
              </w:rPr>
            </w:pPr>
          </w:p>
        </w:tc>
        <w:tc>
          <w:tcPr>
            <w:tcW w:w="4300" w:type="pct"/>
            <w:vAlign w:val="center"/>
            <w:hideMark/>
          </w:tcPr>
          <w:p w:rsidR="00000000" w:rsidRDefault="00D304CF">
            <w:pPr>
              <w:rPr>
                <w:rFonts w:eastAsia="Times New Roman"/>
                <w:sz w:val="20"/>
                <w:szCs w:val="20"/>
              </w:rPr>
            </w:pPr>
          </w:p>
        </w:tc>
      </w:tr>
      <w:tr w:rsidR="00000000">
        <w:trPr>
          <w:divId w:val="2061008066"/>
        </w:trPr>
        <w:tc>
          <w:tcPr>
            <w:tcW w:w="0" w:type="auto"/>
            <w:gridSpan w:val="2"/>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Exhibit Number</w:t>
            </w:r>
          </w:p>
        </w:tc>
        <w:tc>
          <w:tcPr>
            <w:tcW w:w="0" w:type="auto"/>
            <w:tcMar>
              <w:top w:w="30" w:type="dxa"/>
              <w:left w:w="30" w:type="dxa"/>
              <w:bottom w:w="30" w:type="dxa"/>
              <w:right w:w="30" w:type="dxa"/>
            </w:tcMar>
            <w:vAlign w:val="bottom"/>
            <w:hideMark/>
          </w:tcPr>
          <w:p w:rsidR="00000000" w:rsidRDefault="00D304CF">
            <w:pPr>
              <w:divId w:val="1363941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jc w:val="center"/>
              <w:rPr>
                <w:rFonts w:eastAsia="Times New Roman"/>
                <w:sz w:val="16"/>
                <w:szCs w:val="16"/>
              </w:rPr>
            </w:pPr>
            <w:r>
              <w:rPr>
                <w:rFonts w:ascii="inherit" w:eastAsia="Times New Roman" w:hAnsi="inherit"/>
                <w:b/>
                <w:bCs/>
                <w:sz w:val="16"/>
                <w:szCs w:val="16"/>
              </w:rPr>
              <w:t>Description of Exhibit</w:t>
            </w:r>
          </w:p>
        </w:tc>
      </w:tr>
      <w:tr w:rsidR="00000000">
        <w:trPr>
          <w:divId w:val="2061008066"/>
        </w:trPr>
        <w:tc>
          <w:tcPr>
            <w:tcW w:w="0" w:type="auto"/>
            <w:tcMar>
              <w:top w:w="30" w:type="dxa"/>
              <w:left w:w="30" w:type="dxa"/>
              <w:bottom w:w="30" w:type="dxa"/>
              <w:right w:w="0" w:type="dxa"/>
            </w:tcMar>
            <w:hideMark/>
          </w:tcPr>
          <w:p w:rsidR="00000000" w:rsidRDefault="00D304CF">
            <w:pPr>
              <w:jc w:val="right"/>
              <w:rPr>
                <w:rFonts w:eastAsia="Times New Roman"/>
                <w:sz w:val="20"/>
                <w:szCs w:val="20"/>
              </w:rPr>
            </w:pPr>
            <w:r>
              <w:rPr>
                <w:rFonts w:ascii="inherit" w:eastAsia="Times New Roman" w:hAnsi="inherit"/>
                <w:sz w:val="20"/>
                <w:szCs w:val="20"/>
              </w:rPr>
              <w:t>31.1</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376005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304CF">
            <w:pPr>
              <w:divId w:val="514803021"/>
              <w:rPr>
                <w:rFonts w:eastAsia="Times New Roman"/>
                <w:sz w:val="20"/>
                <w:szCs w:val="20"/>
              </w:rPr>
            </w:pPr>
            <w:hyperlink r:id="rId4" w:history="1">
              <w:r>
                <w:rPr>
                  <w:rStyle w:val="a3"/>
                  <w:rFonts w:ascii="inherit" w:eastAsia="Times New Roman" w:hAnsi="inherit"/>
                  <w:sz w:val="20"/>
                  <w:szCs w:val="20"/>
                </w:rPr>
                <w:t>Certification of Principal Executive Officer pursuant to Section 302 of the Sarbanes-Oxley Act of 2002</w:t>
              </w:r>
            </w:hyperlink>
            <w:r>
              <w:rPr>
                <w:rFonts w:ascii="inherit" w:eastAsia="Times New Roman" w:hAnsi="inherit"/>
                <w:sz w:val="20"/>
                <w:szCs w:val="20"/>
              </w:rPr>
              <w:t> </w:t>
            </w:r>
          </w:p>
        </w:tc>
      </w:tr>
      <w:tr w:rsidR="00000000">
        <w:trPr>
          <w:divId w:val="2061008066"/>
        </w:trPr>
        <w:tc>
          <w:tcPr>
            <w:tcW w:w="0" w:type="auto"/>
            <w:tcMar>
              <w:top w:w="30" w:type="dxa"/>
              <w:left w:w="30" w:type="dxa"/>
              <w:bottom w:w="30" w:type="dxa"/>
              <w:right w:w="0" w:type="dxa"/>
            </w:tcMar>
            <w:hideMark/>
          </w:tcPr>
          <w:p w:rsidR="00000000" w:rsidRDefault="00D304CF">
            <w:pPr>
              <w:jc w:val="right"/>
              <w:rPr>
                <w:rFonts w:eastAsia="Times New Roman"/>
                <w:sz w:val="20"/>
                <w:szCs w:val="20"/>
              </w:rPr>
            </w:pPr>
            <w:r>
              <w:rPr>
                <w:rFonts w:ascii="inherit" w:eastAsia="Times New Roman" w:hAnsi="inherit"/>
                <w:sz w:val="20"/>
                <w:szCs w:val="20"/>
              </w:rPr>
              <w:t>31.2</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745804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304CF">
            <w:pPr>
              <w:divId w:val="1401367232"/>
              <w:rPr>
                <w:rFonts w:eastAsia="Times New Roman"/>
                <w:sz w:val="20"/>
                <w:szCs w:val="20"/>
              </w:rPr>
            </w:pPr>
            <w:hyperlink r:id="rId5" w:history="1">
              <w:r>
                <w:rPr>
                  <w:rStyle w:val="a3"/>
                  <w:rFonts w:ascii="inherit" w:eastAsia="Times New Roman" w:hAnsi="inherit"/>
                  <w:sz w:val="20"/>
                  <w:szCs w:val="20"/>
                </w:rPr>
                <w:t>Certification of Principal Financial Officer pursuant to Section 302 of the Sarbanes-Oxley Act of 2002</w:t>
              </w:r>
            </w:hyperlink>
          </w:p>
        </w:tc>
      </w:tr>
      <w:tr w:rsidR="00000000">
        <w:trPr>
          <w:divId w:val="2061008066"/>
        </w:trPr>
        <w:tc>
          <w:tcPr>
            <w:tcW w:w="0" w:type="auto"/>
            <w:tcMar>
              <w:top w:w="30" w:type="dxa"/>
              <w:left w:w="30" w:type="dxa"/>
              <w:bottom w:w="30" w:type="dxa"/>
              <w:right w:w="0" w:type="dxa"/>
            </w:tcMar>
            <w:hideMark/>
          </w:tcPr>
          <w:p w:rsidR="00000000" w:rsidRDefault="00D304CF">
            <w:pPr>
              <w:jc w:val="right"/>
              <w:rPr>
                <w:rFonts w:eastAsia="Times New Roman"/>
                <w:sz w:val="20"/>
                <w:szCs w:val="20"/>
              </w:rPr>
            </w:pPr>
            <w:r>
              <w:rPr>
                <w:rFonts w:ascii="inherit" w:eastAsia="Times New Roman" w:hAnsi="inherit"/>
                <w:sz w:val="20"/>
                <w:szCs w:val="20"/>
              </w:rPr>
              <w:t>32.1</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669648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304CF">
            <w:pPr>
              <w:divId w:val="571044635"/>
              <w:rPr>
                <w:rFonts w:eastAsia="Times New Roman"/>
                <w:sz w:val="20"/>
                <w:szCs w:val="20"/>
              </w:rPr>
            </w:pPr>
            <w:hyperlink r:id="rId6" w:history="1">
              <w:r>
                <w:rPr>
                  <w:rStyle w:val="a3"/>
                  <w:rFonts w:ascii="inherit" w:eastAsia="Times New Roman" w:hAnsi="inherit"/>
                  <w:sz w:val="20"/>
                  <w:szCs w:val="20"/>
                </w:rPr>
                <w:t>Certification of Principal Executive Officer and Principal Financial Officer pursuant to Section 906 of th</w:t>
              </w:r>
              <w:r>
                <w:rPr>
                  <w:rStyle w:val="a3"/>
                  <w:rFonts w:ascii="inherit" w:eastAsia="Times New Roman" w:hAnsi="inherit"/>
                  <w:sz w:val="20"/>
                  <w:szCs w:val="20"/>
                </w:rPr>
                <w:t>e Sarbanes-Oxley Act of 2002</w:t>
              </w:r>
            </w:hyperlink>
            <w:r>
              <w:rPr>
                <w:rFonts w:ascii="inherit" w:eastAsia="Times New Roman" w:hAnsi="inherit"/>
                <w:sz w:val="20"/>
                <w:szCs w:val="20"/>
              </w:rPr>
              <w:t> (furnished herewith)</w:t>
            </w:r>
          </w:p>
        </w:tc>
      </w:tr>
      <w:tr w:rsidR="00000000">
        <w:trPr>
          <w:divId w:val="2061008066"/>
        </w:trPr>
        <w:tc>
          <w:tcPr>
            <w:tcW w:w="0" w:type="auto"/>
            <w:tcMar>
              <w:top w:w="30" w:type="dxa"/>
              <w:left w:w="30" w:type="dxa"/>
              <w:bottom w:w="30" w:type="dxa"/>
              <w:right w:w="0" w:type="dxa"/>
            </w:tcMar>
            <w:hideMark/>
          </w:tcPr>
          <w:p w:rsidR="00000000" w:rsidRDefault="00D304CF">
            <w:pPr>
              <w:jc w:val="right"/>
              <w:rPr>
                <w:rFonts w:eastAsia="Times New Roman"/>
                <w:sz w:val="20"/>
                <w:szCs w:val="20"/>
              </w:rPr>
            </w:pPr>
            <w:r>
              <w:rPr>
                <w:rFonts w:ascii="inherit" w:eastAsia="Times New Roman" w:hAnsi="inherit"/>
                <w:sz w:val="20"/>
                <w:szCs w:val="20"/>
              </w:rPr>
              <w:t>101.INS</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2007200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XBRL Instance Document - the instance document does not appear in the Interactive Data File because its XBRL tags are embedded within the Inline XBRL document</w:t>
            </w:r>
          </w:p>
        </w:tc>
      </w:tr>
      <w:tr w:rsidR="00000000">
        <w:trPr>
          <w:divId w:val="2061008066"/>
        </w:trPr>
        <w:tc>
          <w:tcPr>
            <w:tcW w:w="0" w:type="auto"/>
            <w:tcMar>
              <w:top w:w="30" w:type="dxa"/>
              <w:left w:w="30" w:type="dxa"/>
              <w:bottom w:w="30" w:type="dxa"/>
              <w:right w:w="0" w:type="dxa"/>
            </w:tcMar>
            <w:hideMark/>
          </w:tcPr>
          <w:p w:rsidR="00000000" w:rsidRDefault="00D304CF">
            <w:pPr>
              <w:jc w:val="right"/>
              <w:rPr>
                <w:rFonts w:eastAsia="Times New Roman"/>
                <w:sz w:val="20"/>
                <w:szCs w:val="20"/>
              </w:rPr>
            </w:pPr>
            <w:r>
              <w:rPr>
                <w:rFonts w:ascii="inherit" w:eastAsia="Times New Roman" w:hAnsi="inherit"/>
                <w:sz w:val="20"/>
                <w:szCs w:val="20"/>
              </w:rPr>
              <w:t>101.SCH</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573732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XBRL Taxonomy Extensi</w:t>
            </w:r>
            <w:r>
              <w:rPr>
                <w:rFonts w:ascii="inherit" w:eastAsia="Times New Roman" w:hAnsi="inherit"/>
                <w:sz w:val="20"/>
                <w:szCs w:val="20"/>
              </w:rPr>
              <w:t>on Schema Document</w:t>
            </w:r>
          </w:p>
        </w:tc>
      </w:tr>
      <w:tr w:rsidR="00000000">
        <w:trPr>
          <w:divId w:val="2061008066"/>
        </w:trPr>
        <w:tc>
          <w:tcPr>
            <w:tcW w:w="0" w:type="auto"/>
            <w:tcMar>
              <w:top w:w="30" w:type="dxa"/>
              <w:left w:w="30" w:type="dxa"/>
              <w:bottom w:w="30" w:type="dxa"/>
              <w:right w:w="0" w:type="dxa"/>
            </w:tcMar>
            <w:hideMark/>
          </w:tcPr>
          <w:p w:rsidR="00000000" w:rsidRDefault="00D304CF">
            <w:pPr>
              <w:jc w:val="right"/>
              <w:rPr>
                <w:rFonts w:eastAsia="Times New Roman"/>
                <w:sz w:val="20"/>
                <w:szCs w:val="20"/>
              </w:rPr>
            </w:pPr>
            <w:r>
              <w:rPr>
                <w:rFonts w:ascii="inherit" w:eastAsia="Times New Roman" w:hAnsi="inherit"/>
                <w:sz w:val="20"/>
                <w:szCs w:val="20"/>
              </w:rPr>
              <w:t>101.CAL</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225334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XBRL Taxonomy Extension Calculation Linkbase Document</w:t>
            </w:r>
          </w:p>
        </w:tc>
      </w:tr>
      <w:tr w:rsidR="00000000">
        <w:trPr>
          <w:divId w:val="2061008066"/>
        </w:trPr>
        <w:tc>
          <w:tcPr>
            <w:tcW w:w="0" w:type="auto"/>
            <w:tcMar>
              <w:top w:w="30" w:type="dxa"/>
              <w:left w:w="30" w:type="dxa"/>
              <w:bottom w:w="30" w:type="dxa"/>
              <w:right w:w="0" w:type="dxa"/>
            </w:tcMar>
            <w:hideMark/>
          </w:tcPr>
          <w:p w:rsidR="00000000" w:rsidRDefault="00D304CF">
            <w:pPr>
              <w:jc w:val="right"/>
              <w:rPr>
                <w:rFonts w:eastAsia="Times New Roman"/>
                <w:sz w:val="20"/>
                <w:szCs w:val="20"/>
              </w:rPr>
            </w:pPr>
            <w:r>
              <w:rPr>
                <w:rFonts w:ascii="inherit" w:eastAsia="Times New Roman" w:hAnsi="inherit"/>
                <w:sz w:val="20"/>
                <w:szCs w:val="20"/>
              </w:rPr>
              <w:t>101.DEF</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957184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XBRL Taxonomy Extension Definition Linkbase Document</w:t>
            </w:r>
          </w:p>
        </w:tc>
      </w:tr>
      <w:tr w:rsidR="00000000">
        <w:trPr>
          <w:divId w:val="2061008066"/>
        </w:trPr>
        <w:tc>
          <w:tcPr>
            <w:tcW w:w="0" w:type="auto"/>
            <w:tcMar>
              <w:top w:w="30" w:type="dxa"/>
              <w:left w:w="30" w:type="dxa"/>
              <w:bottom w:w="30" w:type="dxa"/>
              <w:right w:w="0" w:type="dxa"/>
            </w:tcMar>
            <w:hideMark/>
          </w:tcPr>
          <w:p w:rsidR="00000000" w:rsidRDefault="00D304CF">
            <w:pPr>
              <w:jc w:val="right"/>
              <w:rPr>
                <w:rFonts w:eastAsia="Times New Roman"/>
                <w:sz w:val="20"/>
                <w:szCs w:val="20"/>
              </w:rPr>
            </w:pPr>
            <w:r>
              <w:rPr>
                <w:rFonts w:ascii="inherit" w:eastAsia="Times New Roman" w:hAnsi="inherit"/>
                <w:sz w:val="20"/>
                <w:szCs w:val="20"/>
              </w:rPr>
              <w:t>101.LAB</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342055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XBRL Taxonomy Extension Label Linkbase Document</w:t>
            </w:r>
          </w:p>
        </w:tc>
      </w:tr>
      <w:tr w:rsidR="00000000">
        <w:trPr>
          <w:divId w:val="2061008066"/>
        </w:trPr>
        <w:tc>
          <w:tcPr>
            <w:tcW w:w="0" w:type="auto"/>
            <w:tcMar>
              <w:top w:w="30" w:type="dxa"/>
              <w:left w:w="30" w:type="dxa"/>
              <w:bottom w:w="30" w:type="dxa"/>
              <w:right w:w="0" w:type="dxa"/>
            </w:tcMar>
            <w:hideMark/>
          </w:tcPr>
          <w:p w:rsidR="00000000" w:rsidRDefault="00D304CF">
            <w:pPr>
              <w:jc w:val="right"/>
              <w:rPr>
                <w:rFonts w:eastAsia="Times New Roman"/>
                <w:sz w:val="20"/>
                <w:szCs w:val="20"/>
              </w:rPr>
            </w:pPr>
            <w:r>
              <w:rPr>
                <w:rFonts w:ascii="inherit" w:eastAsia="Times New Roman" w:hAnsi="inherit"/>
                <w:sz w:val="20"/>
                <w:szCs w:val="20"/>
              </w:rPr>
              <w:t>101.PRE</w:t>
            </w:r>
          </w:p>
        </w:tc>
        <w:tc>
          <w:tcPr>
            <w:tcW w:w="0" w:type="auto"/>
            <w:vAlign w:val="bottom"/>
            <w:hideMark/>
          </w:tcPr>
          <w:p w:rsidR="00000000" w:rsidRDefault="00D304CF">
            <w:pPr>
              <w:rPr>
                <w:rFonts w:eastAsia="Times New Roman"/>
                <w:sz w:val="20"/>
                <w:szCs w:val="20"/>
              </w:rPr>
            </w:pPr>
          </w:p>
        </w:tc>
        <w:tc>
          <w:tcPr>
            <w:tcW w:w="0" w:type="auto"/>
            <w:tcMar>
              <w:top w:w="30" w:type="dxa"/>
              <w:left w:w="30" w:type="dxa"/>
              <w:bottom w:w="30" w:type="dxa"/>
              <w:right w:w="30" w:type="dxa"/>
            </w:tcMar>
            <w:vAlign w:val="bottom"/>
            <w:hideMark/>
          </w:tcPr>
          <w:p w:rsidR="00000000" w:rsidRDefault="00D304CF">
            <w:pPr>
              <w:divId w:val="1940992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XBRL Taxonomy Extension Presentation Linkbase Document</w:t>
            </w:r>
          </w:p>
        </w:tc>
      </w:tr>
    </w:tbl>
    <w:p w:rsidR="00000000" w:rsidRDefault="00D304CF">
      <w:pPr>
        <w:spacing w:line="288" w:lineRule="auto"/>
        <w:rPr>
          <w:rFonts w:eastAsia="Times New Roman"/>
          <w:sz w:val="20"/>
          <w:szCs w:val="20"/>
        </w:rPr>
      </w:pPr>
    </w:p>
    <w:p w:rsidR="00000000" w:rsidRDefault="00D304CF">
      <w:pPr>
        <w:spacing w:line="288" w:lineRule="auto"/>
        <w:rPr>
          <w:rFonts w:eastAsia="Times New Roman"/>
          <w:sz w:val="20"/>
          <w:szCs w:val="20"/>
        </w:rPr>
      </w:pPr>
    </w:p>
    <w:p w:rsidR="00000000" w:rsidRDefault="00D304CF">
      <w:pPr>
        <w:divId w:val="1446578980"/>
        <w:rPr>
          <w:rFonts w:eastAsia="Times New Roman"/>
          <w:sz w:val="20"/>
          <w:szCs w:val="20"/>
        </w:rPr>
      </w:pPr>
    </w:p>
    <w:p w:rsidR="00000000" w:rsidRDefault="00D304CF">
      <w:pPr>
        <w:spacing w:line="288" w:lineRule="auto"/>
        <w:jc w:val="center"/>
        <w:divId w:val="1672757167"/>
        <w:rPr>
          <w:rFonts w:eastAsia="Times New Roman"/>
          <w:sz w:val="20"/>
          <w:szCs w:val="20"/>
        </w:rPr>
      </w:pPr>
      <w:r>
        <w:rPr>
          <w:rFonts w:ascii="inherit" w:eastAsia="Times New Roman" w:hAnsi="inherit"/>
          <w:sz w:val="20"/>
          <w:szCs w:val="20"/>
        </w:rPr>
        <w:t>30</w:t>
      </w:r>
    </w:p>
    <w:p w:rsidR="00000000" w:rsidRDefault="00D304CF">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D304CF">
      <w:pPr>
        <w:spacing w:line="288" w:lineRule="auto"/>
        <w:divId w:val="997921962"/>
        <w:rPr>
          <w:rFonts w:eastAsia="Times New Roman"/>
          <w:sz w:val="20"/>
          <w:szCs w:val="20"/>
        </w:rPr>
      </w:pPr>
      <w:hyperlink w:anchor="s5919C9658E225E7DB9181AB2B850CFF8" w:history="1">
        <w:r>
          <w:rPr>
            <w:rStyle w:val="a3"/>
            <w:rFonts w:ascii="inherit" w:eastAsia="Times New Roman" w:hAnsi="inherit"/>
            <w:sz w:val="20"/>
            <w:szCs w:val="20"/>
          </w:rPr>
          <w:t>Table of Contents</w:t>
        </w:r>
      </w:hyperlink>
    </w:p>
    <w:p w:rsidR="00000000" w:rsidRDefault="00D304CF">
      <w:pPr>
        <w:divId w:val="958336791"/>
        <w:rPr>
          <w:rFonts w:eastAsia="Times New Roman"/>
          <w:sz w:val="20"/>
          <w:szCs w:val="20"/>
        </w:rPr>
      </w:pPr>
    </w:p>
    <w:p w:rsidR="00000000" w:rsidRDefault="00D304CF">
      <w:pPr>
        <w:spacing w:line="288" w:lineRule="auto"/>
        <w:jc w:val="center"/>
        <w:rPr>
          <w:rFonts w:eastAsia="Times New Roman"/>
          <w:sz w:val="20"/>
          <w:szCs w:val="20"/>
        </w:rPr>
      </w:pPr>
      <w:r>
        <w:rPr>
          <w:rFonts w:ascii="inherit" w:eastAsia="Times New Roman" w:hAnsi="inherit"/>
          <w:b/>
          <w:bCs/>
          <w:sz w:val="20"/>
          <w:szCs w:val="20"/>
        </w:rPr>
        <w:t>SIGNATURES</w:t>
      </w:r>
    </w:p>
    <w:p w:rsidR="00000000" w:rsidRDefault="00D304CF">
      <w:pPr>
        <w:spacing w:line="288" w:lineRule="auto"/>
        <w:jc w:val="both"/>
        <w:rPr>
          <w:rFonts w:eastAsia="Times New Roman"/>
          <w:sz w:val="20"/>
          <w:szCs w:val="20"/>
        </w:rPr>
      </w:pPr>
      <w:r>
        <w:rPr>
          <w:rFonts w:ascii="inherit" w:eastAsia="Times New Roman" w:hAnsi="inherit"/>
          <w:sz w:val="20"/>
          <w:szCs w:val="20"/>
        </w:rPr>
        <w:t xml:space="preserve">Pursuant to the requirements of the Securities Act of 1934, the Registrant has duly caused this report to be signed on its behalf by </w:t>
      </w:r>
      <w:r>
        <w:rPr>
          <w:rFonts w:ascii="inherit" w:eastAsia="Times New Roman" w:hAnsi="inherit"/>
          <w:sz w:val="20"/>
          <w:szCs w:val="20"/>
        </w:rPr>
        <w:t>the undersigned, thereunto duly authorized.</w:t>
      </w:r>
    </w:p>
    <w:tbl>
      <w:tblPr>
        <w:tblW w:w="8085" w:type="dxa"/>
        <w:tblCellMar>
          <w:left w:w="0" w:type="dxa"/>
          <w:right w:w="0" w:type="dxa"/>
        </w:tblCellMar>
        <w:tblLook w:val="04A0" w:firstRow="1" w:lastRow="0" w:firstColumn="1" w:lastColumn="0" w:noHBand="0" w:noVBand="1"/>
      </w:tblPr>
      <w:tblGrid>
        <w:gridCol w:w="695"/>
        <w:gridCol w:w="7390"/>
      </w:tblGrid>
      <w:tr w:rsidR="00000000">
        <w:trPr>
          <w:divId w:val="1300039957"/>
        </w:trPr>
        <w:tc>
          <w:tcPr>
            <w:tcW w:w="0" w:type="auto"/>
            <w:gridSpan w:val="2"/>
            <w:vAlign w:val="center"/>
            <w:hideMark/>
          </w:tcPr>
          <w:p w:rsidR="00000000" w:rsidRDefault="00D304CF">
            <w:pPr>
              <w:spacing w:line="288" w:lineRule="auto"/>
              <w:jc w:val="both"/>
              <w:rPr>
                <w:rFonts w:eastAsia="Times New Roman"/>
                <w:sz w:val="20"/>
                <w:szCs w:val="20"/>
              </w:rPr>
            </w:pPr>
          </w:p>
        </w:tc>
      </w:tr>
      <w:tr w:rsidR="00000000">
        <w:trPr>
          <w:divId w:val="1300039957"/>
        </w:trPr>
        <w:tc>
          <w:tcPr>
            <w:tcW w:w="750" w:type="dxa"/>
            <w:vAlign w:val="center"/>
            <w:hideMark/>
          </w:tcPr>
          <w:p w:rsidR="00000000" w:rsidRDefault="00D304CF">
            <w:pPr>
              <w:rPr>
                <w:rFonts w:eastAsia="Times New Roman"/>
                <w:sz w:val="20"/>
                <w:szCs w:val="20"/>
              </w:rPr>
            </w:pPr>
          </w:p>
        </w:tc>
        <w:tc>
          <w:tcPr>
            <w:tcW w:w="7320" w:type="dxa"/>
            <w:vAlign w:val="center"/>
            <w:hideMark/>
          </w:tcPr>
          <w:p w:rsidR="00000000" w:rsidRDefault="00D304CF">
            <w:pPr>
              <w:rPr>
                <w:rFonts w:eastAsia="Times New Roman"/>
                <w:sz w:val="20"/>
                <w:szCs w:val="20"/>
              </w:rPr>
            </w:pPr>
          </w:p>
        </w:tc>
      </w:tr>
      <w:tr w:rsidR="00000000">
        <w:trPr>
          <w:divId w:val="1300039957"/>
        </w:trPr>
        <w:tc>
          <w:tcPr>
            <w:tcW w:w="0" w:type="auto"/>
            <w:gridSpan w:val="2"/>
            <w:tcMar>
              <w:top w:w="30" w:type="dxa"/>
              <w:left w:w="30" w:type="dxa"/>
              <w:bottom w:w="30" w:type="dxa"/>
              <w:right w:w="30" w:type="dxa"/>
            </w:tcMar>
            <w:hideMark/>
          </w:tcPr>
          <w:p w:rsidR="00000000" w:rsidRDefault="00D304CF">
            <w:pPr>
              <w:rPr>
                <w:rFonts w:eastAsia="Times New Roman"/>
                <w:sz w:val="20"/>
                <w:szCs w:val="20"/>
              </w:rPr>
            </w:pPr>
            <w:r>
              <w:rPr>
                <w:rFonts w:ascii="inherit" w:eastAsia="Times New Roman" w:hAnsi="inherit"/>
                <w:b/>
                <w:bCs/>
                <w:sz w:val="20"/>
                <w:szCs w:val="20"/>
              </w:rPr>
              <w:t>NOODLES &amp;</w:t>
            </w:r>
            <w:r>
              <w:rPr>
                <w:rFonts w:ascii="inherit" w:eastAsia="Times New Roman" w:hAnsi="inherit"/>
                <w:b/>
                <w:bCs/>
                <w:sz w:val="20"/>
                <w:szCs w:val="20"/>
              </w:rPr>
              <w:t xml:space="preserve"> </w:t>
            </w:r>
            <w:r>
              <w:rPr>
                <w:rFonts w:ascii="inherit" w:eastAsia="Times New Roman" w:hAnsi="inherit"/>
                <w:b/>
                <w:bCs/>
                <w:sz w:val="20"/>
                <w:szCs w:val="20"/>
              </w:rPr>
              <w:t>COMPANY</w:t>
            </w:r>
          </w:p>
        </w:tc>
      </w:tr>
      <w:tr w:rsidR="00000000">
        <w:trPr>
          <w:divId w:val="1300039957"/>
        </w:trPr>
        <w:tc>
          <w:tcPr>
            <w:tcW w:w="0" w:type="auto"/>
            <w:tcMar>
              <w:top w:w="30" w:type="dxa"/>
              <w:left w:w="30" w:type="dxa"/>
              <w:bottom w:w="30" w:type="dxa"/>
              <w:right w:w="30" w:type="dxa"/>
            </w:tcMar>
            <w:hideMark/>
          </w:tcPr>
          <w:p w:rsidR="00000000" w:rsidRDefault="00D304CF">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/s/ KEN KUICK</w:t>
            </w:r>
          </w:p>
        </w:tc>
      </w:tr>
      <w:tr w:rsidR="00000000">
        <w:trPr>
          <w:divId w:val="1300039957"/>
        </w:trPr>
        <w:tc>
          <w:tcPr>
            <w:tcW w:w="0" w:type="auto"/>
            <w:tcMar>
              <w:top w:w="30" w:type="dxa"/>
              <w:left w:w="30" w:type="dxa"/>
              <w:bottom w:w="30" w:type="dxa"/>
              <w:right w:w="30" w:type="dxa"/>
            </w:tcMar>
            <w:vAlign w:val="bottom"/>
            <w:hideMark/>
          </w:tcPr>
          <w:p w:rsidR="00000000" w:rsidRDefault="00D304CF">
            <w:pPr>
              <w:divId w:val="2059084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304CF">
            <w:pPr>
              <w:divId w:val="693270026"/>
              <w:rPr>
                <w:rFonts w:eastAsia="Times New Roman"/>
                <w:sz w:val="20"/>
                <w:szCs w:val="20"/>
              </w:rPr>
            </w:pPr>
            <w:r>
              <w:rPr>
                <w:rFonts w:ascii="inherit" w:eastAsia="Times New Roman" w:hAnsi="inherit"/>
                <w:sz w:val="20"/>
                <w:szCs w:val="20"/>
              </w:rPr>
              <w:t>Ken Kuick</w:t>
            </w:r>
          </w:p>
          <w:p w:rsidR="00000000" w:rsidRDefault="00D304CF">
            <w:pPr>
              <w:divId w:val="183323621"/>
              <w:rPr>
                <w:rFonts w:eastAsia="Times New Roman"/>
                <w:sz w:val="20"/>
                <w:szCs w:val="20"/>
              </w:rPr>
            </w:pPr>
            <w:r>
              <w:rPr>
                <w:rFonts w:ascii="inherit" w:eastAsia="Times New Roman" w:hAnsi="inherit"/>
                <w:i/>
                <w:iCs/>
                <w:sz w:val="20"/>
                <w:szCs w:val="20"/>
              </w:rPr>
              <w:t>Chief Financial Officer (principal financial officer and duly authorized signatory for the registrant)</w:t>
            </w:r>
          </w:p>
          <w:p w:rsidR="00000000" w:rsidRDefault="00D304CF">
            <w:pPr>
              <w:divId w:val="713583561"/>
              <w:rPr>
                <w:rFonts w:eastAsia="Times New Roman"/>
                <w:sz w:val="20"/>
                <w:szCs w:val="20"/>
              </w:rPr>
            </w:pPr>
          </w:p>
        </w:tc>
      </w:tr>
      <w:tr w:rsidR="00000000">
        <w:trPr>
          <w:divId w:val="1300039957"/>
        </w:trPr>
        <w:tc>
          <w:tcPr>
            <w:tcW w:w="0" w:type="auto"/>
            <w:tcMar>
              <w:top w:w="30" w:type="dxa"/>
              <w:left w:w="30" w:type="dxa"/>
              <w:bottom w:w="30" w:type="dxa"/>
              <w:right w:w="30" w:type="dxa"/>
            </w:tcMar>
            <w:hideMark/>
          </w:tcPr>
          <w:p w:rsidR="00000000" w:rsidRDefault="00D304CF">
            <w:pPr>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bottom"/>
            <w:hideMark/>
          </w:tcPr>
          <w:p w:rsidR="00000000" w:rsidRDefault="00D304CF">
            <w:pPr>
              <w:rPr>
                <w:rFonts w:eastAsia="Times New Roman"/>
                <w:sz w:val="20"/>
                <w:szCs w:val="20"/>
              </w:rPr>
            </w:pPr>
            <w:r>
              <w:rPr>
                <w:rFonts w:ascii="inherit" w:eastAsia="Times New Roman" w:hAnsi="inherit"/>
                <w:sz w:val="20"/>
                <w:szCs w:val="20"/>
              </w:rPr>
              <w:t>May 10, 2019</w:t>
            </w:r>
          </w:p>
        </w:tc>
      </w:tr>
    </w:tbl>
    <w:p w:rsidR="00000000" w:rsidRDefault="00D304CF">
      <w:pPr>
        <w:spacing w:line="288" w:lineRule="auto"/>
        <w:divId w:val="1200975136"/>
        <w:rPr>
          <w:rFonts w:eastAsia="Times New Roman"/>
          <w:sz w:val="20"/>
          <w:szCs w:val="20"/>
        </w:rPr>
      </w:pPr>
    </w:p>
    <w:p w:rsidR="00000000" w:rsidRDefault="00D304CF">
      <w:pPr>
        <w:spacing w:line="288" w:lineRule="auto"/>
        <w:jc w:val="center"/>
        <w:rPr>
          <w:rFonts w:eastAsia="Times New Roman"/>
          <w:sz w:val="20"/>
          <w:szCs w:val="20"/>
        </w:rPr>
      </w:pPr>
    </w:p>
    <w:p w:rsidR="00000000" w:rsidRDefault="00D304CF">
      <w:pPr>
        <w:divId w:val="246771146"/>
        <w:rPr>
          <w:rFonts w:eastAsia="Times New Roman"/>
          <w:sz w:val="20"/>
          <w:szCs w:val="20"/>
        </w:rPr>
      </w:pPr>
    </w:p>
    <w:p w:rsidR="00D304CF" w:rsidRDefault="00D304CF">
      <w:pPr>
        <w:spacing w:line="288" w:lineRule="auto"/>
        <w:jc w:val="center"/>
        <w:divId w:val="246233986"/>
        <w:rPr>
          <w:rFonts w:eastAsia="Times New Roman"/>
          <w:sz w:val="20"/>
          <w:szCs w:val="20"/>
        </w:rPr>
      </w:pPr>
      <w:r>
        <w:rPr>
          <w:rFonts w:ascii="inherit" w:eastAsia="Times New Roman" w:hAnsi="inherit"/>
          <w:sz w:val="20"/>
          <w:szCs w:val="20"/>
        </w:rPr>
        <w:t>31</w:t>
      </w:r>
    </w:p>
    <w:sectPr w:rsidR="00D304C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304CF"/>
    <w:rsid w:val="00D304CF"/>
  </w:rsids>
  <m:mathPr>
    <m:mathFont m:val="Cambria Math"/>
    <m:brkBin m:val="before"/>
    <m:brkBinSub m:val="--"/>
    <m:smallFrac m:val="0"/>
    <m:dispDef/>
    <m:lMargin m:val="0"/>
    <m:rMargin m:val="0"/>
    <m:defJc m:val="centerGroup"/>
    <m:wrapIndent m:val="1440"/>
    <m:intLim m:val="subSup"/>
    <m:naryLim m:val="undOvr"/>
  </m:mathPr>
  <w:attachedSchema w:val="http://fasb.org/dis/fs-bd/2018-01-31"/>
  <w:attachedSchema w:val="http://fasb.org/dis/con/2018-01-31"/>
  <w:attachedSchema w:val="http://fasb.org/dis/nt/2018-01-31"/>
  <w:attachedSchema w:val="http://fasb.org/dis/dr/2018-01-31"/>
  <w:attachedSchema w:val="http://fasb.org/stm/scf-indira/2018-01-31"/>
  <w:attachedSchema w:val="http://fasb.org/dis/ei/2018-01-31"/>
  <w:attachedSchema w:val="http://xbrl.sec.gov/sic-std/2011-01-31"/>
  <w:attachedSchema w:val="http://fasb.org/dis/invco/2018-01-31"/>
  <w:attachedSchema w:val="http://fasb.org/stm/soi/2018-01-31"/>
  <w:attachedSchema w:val="http://xbrl.sec.gov/stpr-std-std-std/2018-01-31"/>
  <w:attachedSchema w:val="http://fasb.org/dis/ides/2018-01-31"/>
  <w:attachedSchema w:val="http://xbrl.sec.gov/currency/2017-01-31"/>
  <w:attachedSchema w:val="http://fasb.org/dis/rpd/2018-01-31"/>
  <w:attachedSchema w:val="http://xbrl.sec.gov/dei/2018-01-31"/>
  <w:attachedSchema w:val="http://fasb.org/dis/crcgen/2018-01-31"/>
  <w:attachedSchema w:val="http://xbrl.sec.gov/stpr-all-all-all/2018-01-31"/>
  <w:attachedSchema w:val="http://fasb.org/dis/ni/2018-01-31"/>
  <w:attachedSchema w:val="http://xbrl.sec.gov/country-ent-std/2017-01-31"/>
  <w:attachedSchema w:val="http://fasb.org/dis/othliab/2018-01-31"/>
  <w:attachedSchema w:val="http://fasb.org/srt-all/2018-01-31"/>
  <w:attachedSchema w:val="http://fasb.org/dis/rd/2018-01-31"/>
  <w:attachedSchema w:val="http://xbrl.sec.gov/country/2017-01-31"/>
  <w:attachedSchema w:val="http://fasb.org/dis/debt/2018-01-31"/>
  <w:attachedSchema w:val="http://xbrl.sec.gov/naics/2017-01-31"/>
  <w:attachedSchema w:val="http://xbrl.sec.gov/exch-std/2018-01-31"/>
  <w:attachedSchema w:val="http://fasb.org/dis/sec-vq/2018-01-31"/>
  <w:attachedSchema w:val="http://fasb.org/dis/ocpfs/2018-01-31"/>
  <w:attachedSchema w:val="http://xbrl.sec.gov/naics-ent-std/2017-01-31"/>
  <w:attachedSchema w:val="http://fasb.org/dis/aro/2018-01-31"/>
  <w:attachedSchema w:val="http://xbrl.sec.gov/stpr-ent-all-all-all/2018-01-31"/>
  <w:attachedSchema w:val="http://xbrl.sec.gov/stpr-ent-std-std-std/2018-01-31"/>
  <w:attachedSchema w:val="http://fasb.org/dis/equity/2018-01-31"/>
  <w:attachedSchema w:val="http://fasb.org/dis/ero/2018-01-31"/>
  <w:attachedSchema w:val="http://fasb.org/dis/sec-reins/2018-01-31"/>
  <w:attachedSchema w:val="http://fasb.org/dis/fs-fhlb/2018-01-31"/>
  <w:attachedSchema w:val="http://fasb.org/dis/leas/2018-01-31"/>
  <w:attachedSchema w:val="http://www.xbrl.org/2003/iso4217"/>
  <w:attachedSchema w:val="http://fasb.org/dis/rlnro/2018-01-31"/>
  <w:attachedSchema w:val="http://www.xbrl.org/2009/arcrole/deprecated"/>
  <w:attachedSchema w:val="http://xbrl.sec.gov/naics-all/2017-01-31"/>
  <w:attachedSchema w:val="http://fasb.org/stm/sfp-clreo/2018-01-31"/>
  <w:attachedSchema w:val="http://fasb.org/dis/crcrb/2018-01-31"/>
  <w:attachedSchema w:val="http://fasb.org/stm/soi-reit/2018-01-31"/>
  <w:attachedSchema w:val="http://fasb.org/tin-part/2018-01-31"/>
  <w:attachedSchema w:val="http://xbrl.sec.gov/naics-std/2017-01-31"/>
  <w:attachedSchema w:val="http://fasb.org/stm/scf-inv/2018-01-31"/>
  <w:attachedSchema w:val="http://fasb.org/dis/schedoi-iiaa/2018-01-31"/>
  <w:attachedSchema w:val="http://www.xbrl.org/2009/role/deprecated"/>
  <w:attachedSchema w:val="http://fasb.org/dis/inv/2018-01-31"/>
  <w:attachedSchema w:val="http://xbrl.sec.gov/currency-all/2017-01-31"/>
  <w:attachedSchema w:val="http://fasb.org/dis/acec/2018-01-31"/>
  <w:attachedSchema w:val="http://fasb.org/us-gaap-entryPoint-all/2018-01-31"/>
  <w:attachedSchema w:val="http://fasb.org/dis/schedoi-sumhold/2018-01-31"/>
  <w:attachedSchema w:val="http://fasb.org/dis/eui/2018-01-31"/>
  <w:attachedSchema w:val="http://fasb.org/dis/fs-bt/2018-01-31"/>
  <w:attachedSchema w:val="http://fasb.org/dis/schedoi-hold/2018-01-31"/>
  <w:attachedSchema w:val="http://www.xbrl.org/2013/inlineXBRL"/>
  <w:attachedSchema w:val="http://fasb.org/stm/scf-indir/2018-01-31"/>
  <w:attachedSchema w:val="http://fasb.org/us-gaap-ent-std/2018-01-31"/>
  <w:attachedSchema w:val="http://fasb.org/stm/soi-re/2018-01-31"/>
  <w:attachedSchema w:val="http://fasb.org/stm/sfp-cls/2018-01-31"/>
  <w:attachedSchema w:val="http://xbrl.sec.gov/currency-ent-all/2017-01-31"/>
  <w:attachedSchema w:val="http://xbrl.sec.gov/currency-std/2017-01-31"/>
  <w:attachedSchema w:val="http://xbrl.sec.gov/invest-all/2013-01-31"/>
  <w:attachedSchema w:val="http://fasb.org/dis/reorg/2018-01-31"/>
  <w:attachedSchema w:val="http://fasb.org/dis/sec-mort/2018-01-31"/>
  <w:attachedSchema w:val="http://fasb.org/dis/ts/2018-01-31"/>
  <w:attachedSchema w:val="http://fasb.org/srt-roles/2018-01-31"/>
  <w:attachedSchema w:val="http://fasb.org/dis/fs-mort/2018-01-31"/>
  <w:attachedSchema w:val="http://fasb.org/dis/inctax/2018-01-31"/>
  <w:attachedSchema w:val="http://xbrl.sec.gov/country-ent-all/2017-01-31"/>
  <w:attachedSchema w:val="http://fasb.org/dis/foct/2018-01-31"/>
  <w:attachedSchema w:val="http://fasb.org/dis/dccpoa/2018-01-31"/>
  <w:attachedSchema w:val="http://fasb.org/dis/ap/2018-01-31"/>
  <w:attachedSchema w:val="http://fasb.org/dis/ctbl/2018-01-31"/>
  <w:attachedSchema w:val="http://fasb.org/dis/sec-suppc/2018-01-31"/>
  <w:attachedSchema w:val="http://www.xbrl.org/dtr/type/numeric"/>
  <w:attachedSchema w:val="http://fasb.org/stm/scf-sbo/2018-01-31"/>
  <w:attachedSchema w:val="http://xbrl.sec.gov/dei-ent-std/2018-01-31"/>
  <w:attachedSchema w:val="http://fasb.org/dis/oi/2018-01-31"/>
  <w:attachedSchema w:val="http://xbrl.sec.gov/dei-ent-all/2018-01-31"/>
  <w:attachedSchema w:val="http://xbrl.sec.gov/invest-std/2013-01-31"/>
  <w:attachedSchema w:val="http://www.w3.org/1999/xlink"/>
  <w:attachedSchema w:val="http://fasb.org/us-roles/2018-01-31"/>
  <w:attachedSchema w:val="http://xbrl.sec.gov/sic-ent-all/2011-01-31"/>
  <w:attachedSchema w:val="http://fasb.org/srt-std/2018-01-31"/>
  <w:attachedSchema w:val="http://xbrl.sec.gov/invest-ent-all/2013-01-31"/>
  <w:attachedSchema w:val="http://fasb.org/dis/cce/2018-01-31"/>
  <w:attachedSchema w:val="http://fasb.org/dis/edco/2018-01-31"/>
  <w:attachedSchema w:val="http://fasb.org/stm/sfp-dbo/2018-01-31"/>
  <w:attachedSchema w:val="http://fasb.org/stm/soi-sbi/2018-01-31"/>
  <w:attachedSchema w:val="http://fasb.org/dis/pay/2018-01-31"/>
  <w:attachedSchema w:val="http://xbrl.sec.gov/exch-ent-all/2018-01-31"/>
  <w:attachedSchema w:val="http://fasb.org/dis/sec-supins/2018-01-31"/>
  <w:attachedSchema w:val="http://fasb.org/stm/com/2018-01-31"/>
  <w:attachedSchema w:val="http://www.xbrl.org/2003/linkbase"/>
  <w:attachedSchema w:val="http://fasb.org/dis/re/2018-01-31"/>
  <w:attachedSchema w:val="http://fasb.org/srt-types/2018-01-31"/>
  <w:attachedSchema w:val="http://fasb.org/stm/scf-dir/2018-01-31"/>
  <w:attachedSchema w:val="http://fasb.org/dis/diha/2018-01-31"/>
  <w:attachedSchema w:val="http://fasb.org/us-gaap/2018-01-31"/>
  <w:attachedSchema w:val="http://fasb.org/dis/bsoff/2018-01-31"/>
  <w:attachedSchema w:val="http://fasb.org/stm/scf-sd/2018-01-31"/>
  <w:attachedSchema w:val="http://fasb.org/dis/ppe/2018-01-31"/>
  <w:attachedSchema w:val="http://fasb.org/stm/sfp-ibo/2018-01-31"/>
  <w:attachedSchema w:val="http://fasb.org/stm/sfp-ucreo/2018-01-31"/>
  <w:attachedSchema w:val="http://fasb.org/dis/lea/2018-01-31"/>
  <w:attachedSchema w:val="http://fasb.org/stm/scf-re/2018-01-31"/>
  <w:attachedSchema w:val="http://fasb.org/dis/schedoi-fednote/2018-01-31"/>
  <w:attachedSchema w:val="http://fasb.org/dis/sec-sum/2018-01-31"/>
  <w:attachedSchema w:val="http://fasb.org/dis/sr/2018-01-31"/>
  <w:attachedSchema w:val="http://www.xbrl.org/2003/instance"/>
  <w:attachedSchema w:val="http://fasb.org/stm/sfp-sbo/2018-01-31"/>
  <w:attachedSchema w:val="http://fasb.org/dis/ir/2018-01-31"/>
  <w:attachedSchema w:val="http://fasb.org/srt/2018-01-31"/>
  <w:attachedSchema w:val="http://www.xbrl.org/dtr/type/non-numeric"/>
  <w:attachedSchema w:val="http://fasb.org/dis/eps/2018-01-31"/>
  <w:attachedSchema w:val="http://www.xbrl.org/2009/role/reference"/>
  <w:attachedSchema w:val="http://fasb.org/stm/scf-dbo/2018-01-31"/>
  <w:attachedSchema w:val="http://fasb.org/stm/soi-int/2018-01-31"/>
  <w:attachedSchema w:val="http://xbrl.sec.gov/country-std/2017-01-31"/>
  <w:attachedSchema w:val="http://www.xbrl.org/2009/role/net"/>
  <w:attachedSchema w:val="http://xbrl.sec.gov/dei-std/2018-01-31"/>
  <w:attachedSchema w:val="http://xbrl.sec.gov/exch-all/2018-01-31"/>
  <w:attachedSchema w:val="http://xbrl.sec.gov/naics-ent-all/2017-01-31"/>
  <w:attachedSchema w:val="http://www.xbrl.org/2006/ref"/>
  <w:attachedSchema w:val="http://fasb.org/stm/soi-ins/2018-01-31"/>
  <w:attachedSchema w:val="http://fasb.org/us-types/2018-01-31"/>
  <w:attachedSchema w:val="http://fasb.org/dis/iago/2018-01-31"/>
  <w:attachedSchema w:val="http://fasb.org/dis/schedoi-otsh/2018-01-31"/>
  <w:attachedSchema w:val="http://fasb.org/dis/cc/2018-01-31"/>
  <w:attachedSchema w:val="http://fasb.org/dis/emjv/2018-01-31"/>
  <w:attachedSchema w:val="http://fasb.org/dis/hco/2018-01-31"/>
  <w:attachedSchema w:val="http://fasb.org/us-gaap-all/2018-01-31"/>
  <w:attachedSchema w:val="http://fasb.org/us-arcroles/2018-01-31"/>
  <w:attachedSchema w:val="http://fasb.org/dis/ru/2018-01-31"/>
  <w:attachedSchema w:val="http://fasb.org/stm/soi-indira/2018-01-31"/>
  <w:attachedSchema w:val="http://fasb.org/dis/fs-interest/2018-01-31"/>
  <w:attachedSchema w:val="http://fasb.org/dis/rcc/2018-01-31"/>
  <w:attachedSchema w:val="http://fasb.org/dis/schedoi-shorthold/2018-01-31"/>
  <w:attachedSchema w:val="http://fasb.org/dis/schedoi-oocw/2018-01-31"/>
  <w:attachedSchema w:val="http://xbrl.sec.gov/invest/2013-01-31"/>
  <w:attachedSchema w:val="http://fasb.org/dis/te/2018-01-31"/>
  <w:attachedSchema w:val="http://fasb.org/dis/crcsbp/2018-01-31"/>
  <w:attachedSchema w:val="http://xbrl.sec.gov/country-all/2017-01-31"/>
  <w:attachedSchema w:val="http://fasb.org/dis/regop/2018-01-31"/>
  <w:attachedSchema w:val="http://xbrl.sec.gov/dei-all/2018-01-31"/>
  <w:attachedSchema w:val="http://xbrl.sec.gov/currency-ent-std/2017-01-31"/>
  <w:attachedSchema w:val="http://fasb.org/dis/fs-ins/2018-01-31"/>
  <w:attachedSchema w:val="http://fasb.org/stm/spc/2018-01-31"/>
  <w:attachedSchema w:val="http://fasb.org/stm/soi-egm/2018-01-31"/>
  <w:attachedSchema w:val="http://www.sec.gov/inlineXBRL/transformation/2015-08-31"/>
  <w:attachedSchema w:val="http://fasb.org/dis/fifvd/2018-01-31"/>
  <w:attachedSchema w:val="http://xbrl.sec.gov/sic-ent-std/2011-01-31"/>
  <w:attachedSchema w:val="http://www.xbrl.org/inlineXBRL/transformation/2015-02-26"/>
  <w:attachedSchema w:val="http://xbrl.sec.gov/invest-ent-std/2013-01-31"/>
  <w:attachedSchema w:val="http://www.noodles.com/20190402"/>
  <w:attachedSchema w:val="http://fasb.org/dis/bc/2018-01-31"/>
  <w:attachedSchema w:val="http://fasb.org/stm/soc/2018-01-31"/>
  <w:attachedSchema w:val="http://fasb.org/dis/sec-re/2018-01-31"/>
  <w:attachedSchema w:val="http://xbrl.sec.gov/stpr/2018-01-31"/>
  <w:attachedSchema w:val="http://xbrl.sec.gov/sic/2011-01-31"/>
  <w:attachedSchema w:val="http://fasb.org/us-gaap-std/2018-01-31"/>
  <w:attachedSchema w:val="http://xbrl.org/2006/xbrldi"/>
  <w:attachedSchema w:val="http://fasb.org/codification-part/2018-01-31"/>
  <w:attachedSchema w:val="http://fasb.org/dis/otherexp/2018-01-31"/>
  <w:attachedSchema w:val="http://xbrl.sec.gov/exch-ent-std/2018-01-31"/>
  <w:attachedSchema w:val="http://fasb.org/dis/crcpb/2018-01-31"/>
  <w:attachedSchema w:val="http://fasb.org/dis/sec-cndfir/2018-01-31"/>
  <w:attachedSchema w:val="http://xbrl.sec.gov/sic-all/2011-01-31"/>
  <w:attachedSchema w:val="http://www.xbrl.org/2003/XLink"/>
  <w:attachedSchema w:val="http://fasb.org/dis/disops/2018-01-31"/>
  <w:attachedSchema w:val="http://fasb.org/dis/iaoi/2018-01-31"/>
  <w:attachedSchema w:val="http://fasb.org/stm/sheci/2018-01-31"/>
  <w:attachedSchema w:val="http://fasb.org/dis/se/2018-01-31"/>
  <w:attachedSchema w:val="http://fasb.org/dis/guar/2018-01-31"/>
  <w:attachedSchema w:val="http://www.xbrl.org/2009/role/negated"/>
  <w:attachedSchema w:val="http://xbrl.sec.gov/exch/2018-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846">
      <w:marLeft w:val="0"/>
      <w:marRight w:val="0"/>
      <w:marTop w:val="0"/>
      <w:marBottom w:val="0"/>
      <w:divBdr>
        <w:top w:val="none" w:sz="0" w:space="0" w:color="auto"/>
        <w:left w:val="none" w:sz="0" w:space="0" w:color="auto"/>
        <w:bottom w:val="none" w:sz="0" w:space="0" w:color="auto"/>
        <w:right w:val="none" w:sz="0" w:space="0" w:color="auto"/>
      </w:divBdr>
    </w:div>
    <w:div w:id="11152235">
      <w:marLeft w:val="0"/>
      <w:marRight w:val="0"/>
      <w:marTop w:val="0"/>
      <w:marBottom w:val="0"/>
      <w:divBdr>
        <w:top w:val="none" w:sz="0" w:space="0" w:color="auto"/>
        <w:left w:val="none" w:sz="0" w:space="0" w:color="auto"/>
        <w:bottom w:val="none" w:sz="0" w:space="0" w:color="auto"/>
        <w:right w:val="none" w:sz="0" w:space="0" w:color="auto"/>
      </w:divBdr>
      <w:divsChild>
        <w:div w:id="310672866">
          <w:marLeft w:val="0"/>
          <w:marRight w:val="0"/>
          <w:marTop w:val="0"/>
          <w:marBottom w:val="0"/>
          <w:divBdr>
            <w:top w:val="none" w:sz="0" w:space="0" w:color="auto"/>
            <w:left w:val="none" w:sz="0" w:space="0" w:color="auto"/>
            <w:bottom w:val="none" w:sz="0" w:space="0" w:color="auto"/>
            <w:right w:val="none" w:sz="0" w:space="0" w:color="auto"/>
          </w:divBdr>
          <w:divsChild>
            <w:div w:id="974719458">
              <w:marLeft w:val="0"/>
              <w:marRight w:val="0"/>
              <w:marTop w:val="0"/>
              <w:marBottom w:val="0"/>
              <w:divBdr>
                <w:top w:val="none" w:sz="0" w:space="0" w:color="auto"/>
                <w:left w:val="none" w:sz="0" w:space="0" w:color="auto"/>
                <w:bottom w:val="none" w:sz="0" w:space="0" w:color="auto"/>
                <w:right w:val="none" w:sz="0" w:space="0" w:color="auto"/>
              </w:divBdr>
            </w:div>
            <w:div w:id="964584046">
              <w:marLeft w:val="0"/>
              <w:marRight w:val="0"/>
              <w:marTop w:val="0"/>
              <w:marBottom w:val="0"/>
              <w:divBdr>
                <w:top w:val="none" w:sz="0" w:space="0" w:color="auto"/>
                <w:left w:val="none" w:sz="0" w:space="0" w:color="auto"/>
                <w:bottom w:val="none" w:sz="0" w:space="0" w:color="auto"/>
                <w:right w:val="none" w:sz="0" w:space="0" w:color="auto"/>
              </w:divBdr>
            </w:div>
            <w:div w:id="1007903652">
              <w:marLeft w:val="0"/>
              <w:marRight w:val="0"/>
              <w:marTop w:val="0"/>
              <w:marBottom w:val="0"/>
              <w:divBdr>
                <w:top w:val="none" w:sz="0" w:space="0" w:color="auto"/>
                <w:left w:val="none" w:sz="0" w:space="0" w:color="auto"/>
                <w:bottom w:val="none" w:sz="0" w:space="0" w:color="auto"/>
                <w:right w:val="none" w:sz="0" w:space="0" w:color="auto"/>
              </w:divBdr>
            </w:div>
            <w:div w:id="945623279">
              <w:marLeft w:val="0"/>
              <w:marRight w:val="0"/>
              <w:marTop w:val="0"/>
              <w:marBottom w:val="0"/>
              <w:divBdr>
                <w:top w:val="none" w:sz="0" w:space="0" w:color="auto"/>
                <w:left w:val="none" w:sz="0" w:space="0" w:color="auto"/>
                <w:bottom w:val="none" w:sz="0" w:space="0" w:color="auto"/>
                <w:right w:val="none" w:sz="0" w:space="0" w:color="auto"/>
              </w:divBdr>
            </w:div>
            <w:div w:id="950016461">
              <w:marLeft w:val="0"/>
              <w:marRight w:val="0"/>
              <w:marTop w:val="0"/>
              <w:marBottom w:val="0"/>
              <w:divBdr>
                <w:top w:val="none" w:sz="0" w:space="0" w:color="auto"/>
                <w:left w:val="none" w:sz="0" w:space="0" w:color="auto"/>
                <w:bottom w:val="none" w:sz="0" w:space="0" w:color="auto"/>
                <w:right w:val="none" w:sz="0" w:space="0" w:color="auto"/>
              </w:divBdr>
            </w:div>
            <w:div w:id="1517574502">
              <w:marLeft w:val="0"/>
              <w:marRight w:val="0"/>
              <w:marTop w:val="0"/>
              <w:marBottom w:val="0"/>
              <w:divBdr>
                <w:top w:val="none" w:sz="0" w:space="0" w:color="auto"/>
                <w:left w:val="none" w:sz="0" w:space="0" w:color="auto"/>
                <w:bottom w:val="none" w:sz="0" w:space="0" w:color="auto"/>
                <w:right w:val="none" w:sz="0" w:space="0" w:color="auto"/>
              </w:divBdr>
            </w:div>
            <w:div w:id="1279214746">
              <w:marLeft w:val="0"/>
              <w:marRight w:val="0"/>
              <w:marTop w:val="0"/>
              <w:marBottom w:val="0"/>
              <w:divBdr>
                <w:top w:val="none" w:sz="0" w:space="0" w:color="auto"/>
                <w:left w:val="none" w:sz="0" w:space="0" w:color="auto"/>
                <w:bottom w:val="none" w:sz="0" w:space="0" w:color="auto"/>
                <w:right w:val="none" w:sz="0" w:space="0" w:color="auto"/>
              </w:divBdr>
            </w:div>
            <w:div w:id="1947928778">
              <w:marLeft w:val="0"/>
              <w:marRight w:val="0"/>
              <w:marTop w:val="0"/>
              <w:marBottom w:val="0"/>
              <w:divBdr>
                <w:top w:val="none" w:sz="0" w:space="0" w:color="auto"/>
                <w:left w:val="none" w:sz="0" w:space="0" w:color="auto"/>
                <w:bottom w:val="none" w:sz="0" w:space="0" w:color="auto"/>
                <w:right w:val="none" w:sz="0" w:space="0" w:color="auto"/>
              </w:divBdr>
            </w:div>
            <w:div w:id="711421784">
              <w:marLeft w:val="0"/>
              <w:marRight w:val="0"/>
              <w:marTop w:val="0"/>
              <w:marBottom w:val="0"/>
              <w:divBdr>
                <w:top w:val="none" w:sz="0" w:space="0" w:color="auto"/>
                <w:left w:val="none" w:sz="0" w:space="0" w:color="auto"/>
                <w:bottom w:val="none" w:sz="0" w:space="0" w:color="auto"/>
                <w:right w:val="none" w:sz="0" w:space="0" w:color="auto"/>
              </w:divBdr>
            </w:div>
            <w:div w:id="822696966">
              <w:marLeft w:val="0"/>
              <w:marRight w:val="0"/>
              <w:marTop w:val="0"/>
              <w:marBottom w:val="0"/>
              <w:divBdr>
                <w:top w:val="none" w:sz="0" w:space="0" w:color="auto"/>
                <w:left w:val="none" w:sz="0" w:space="0" w:color="auto"/>
                <w:bottom w:val="none" w:sz="0" w:space="0" w:color="auto"/>
                <w:right w:val="none" w:sz="0" w:space="0" w:color="auto"/>
              </w:divBdr>
            </w:div>
            <w:div w:id="1843230214">
              <w:marLeft w:val="0"/>
              <w:marRight w:val="0"/>
              <w:marTop w:val="0"/>
              <w:marBottom w:val="0"/>
              <w:divBdr>
                <w:top w:val="none" w:sz="0" w:space="0" w:color="auto"/>
                <w:left w:val="none" w:sz="0" w:space="0" w:color="auto"/>
                <w:bottom w:val="none" w:sz="0" w:space="0" w:color="auto"/>
                <w:right w:val="none" w:sz="0" w:space="0" w:color="auto"/>
              </w:divBdr>
            </w:div>
            <w:div w:id="1772047238">
              <w:marLeft w:val="0"/>
              <w:marRight w:val="0"/>
              <w:marTop w:val="0"/>
              <w:marBottom w:val="0"/>
              <w:divBdr>
                <w:top w:val="none" w:sz="0" w:space="0" w:color="auto"/>
                <w:left w:val="none" w:sz="0" w:space="0" w:color="auto"/>
                <w:bottom w:val="none" w:sz="0" w:space="0" w:color="auto"/>
                <w:right w:val="none" w:sz="0" w:space="0" w:color="auto"/>
              </w:divBdr>
            </w:div>
            <w:div w:id="5717648">
              <w:marLeft w:val="0"/>
              <w:marRight w:val="0"/>
              <w:marTop w:val="0"/>
              <w:marBottom w:val="0"/>
              <w:divBdr>
                <w:top w:val="none" w:sz="0" w:space="0" w:color="auto"/>
                <w:left w:val="none" w:sz="0" w:space="0" w:color="auto"/>
                <w:bottom w:val="none" w:sz="0" w:space="0" w:color="auto"/>
                <w:right w:val="none" w:sz="0" w:space="0" w:color="auto"/>
              </w:divBdr>
            </w:div>
            <w:div w:id="1078942406">
              <w:marLeft w:val="0"/>
              <w:marRight w:val="0"/>
              <w:marTop w:val="0"/>
              <w:marBottom w:val="0"/>
              <w:divBdr>
                <w:top w:val="none" w:sz="0" w:space="0" w:color="auto"/>
                <w:left w:val="none" w:sz="0" w:space="0" w:color="auto"/>
                <w:bottom w:val="none" w:sz="0" w:space="0" w:color="auto"/>
                <w:right w:val="none" w:sz="0" w:space="0" w:color="auto"/>
              </w:divBdr>
            </w:div>
            <w:div w:id="2003585425">
              <w:marLeft w:val="0"/>
              <w:marRight w:val="0"/>
              <w:marTop w:val="0"/>
              <w:marBottom w:val="0"/>
              <w:divBdr>
                <w:top w:val="none" w:sz="0" w:space="0" w:color="auto"/>
                <w:left w:val="none" w:sz="0" w:space="0" w:color="auto"/>
                <w:bottom w:val="none" w:sz="0" w:space="0" w:color="auto"/>
                <w:right w:val="none" w:sz="0" w:space="0" w:color="auto"/>
              </w:divBdr>
            </w:div>
            <w:div w:id="1739589585">
              <w:marLeft w:val="0"/>
              <w:marRight w:val="0"/>
              <w:marTop w:val="0"/>
              <w:marBottom w:val="0"/>
              <w:divBdr>
                <w:top w:val="none" w:sz="0" w:space="0" w:color="auto"/>
                <w:left w:val="none" w:sz="0" w:space="0" w:color="auto"/>
                <w:bottom w:val="none" w:sz="0" w:space="0" w:color="auto"/>
                <w:right w:val="none" w:sz="0" w:space="0" w:color="auto"/>
              </w:divBdr>
            </w:div>
            <w:div w:id="2005358985">
              <w:marLeft w:val="0"/>
              <w:marRight w:val="0"/>
              <w:marTop w:val="0"/>
              <w:marBottom w:val="0"/>
              <w:divBdr>
                <w:top w:val="none" w:sz="0" w:space="0" w:color="auto"/>
                <w:left w:val="none" w:sz="0" w:space="0" w:color="auto"/>
                <w:bottom w:val="none" w:sz="0" w:space="0" w:color="auto"/>
                <w:right w:val="none" w:sz="0" w:space="0" w:color="auto"/>
              </w:divBdr>
            </w:div>
            <w:div w:id="83575255">
              <w:marLeft w:val="0"/>
              <w:marRight w:val="0"/>
              <w:marTop w:val="0"/>
              <w:marBottom w:val="0"/>
              <w:divBdr>
                <w:top w:val="none" w:sz="0" w:space="0" w:color="auto"/>
                <w:left w:val="none" w:sz="0" w:space="0" w:color="auto"/>
                <w:bottom w:val="none" w:sz="0" w:space="0" w:color="auto"/>
                <w:right w:val="none" w:sz="0" w:space="0" w:color="auto"/>
              </w:divBdr>
            </w:div>
            <w:div w:id="1728872242">
              <w:marLeft w:val="0"/>
              <w:marRight w:val="0"/>
              <w:marTop w:val="0"/>
              <w:marBottom w:val="0"/>
              <w:divBdr>
                <w:top w:val="none" w:sz="0" w:space="0" w:color="auto"/>
                <w:left w:val="none" w:sz="0" w:space="0" w:color="auto"/>
                <w:bottom w:val="none" w:sz="0" w:space="0" w:color="auto"/>
                <w:right w:val="none" w:sz="0" w:space="0" w:color="auto"/>
              </w:divBdr>
            </w:div>
            <w:div w:id="1247687285">
              <w:marLeft w:val="0"/>
              <w:marRight w:val="0"/>
              <w:marTop w:val="0"/>
              <w:marBottom w:val="0"/>
              <w:divBdr>
                <w:top w:val="none" w:sz="0" w:space="0" w:color="auto"/>
                <w:left w:val="none" w:sz="0" w:space="0" w:color="auto"/>
                <w:bottom w:val="none" w:sz="0" w:space="0" w:color="auto"/>
                <w:right w:val="none" w:sz="0" w:space="0" w:color="auto"/>
              </w:divBdr>
            </w:div>
            <w:div w:id="931626679">
              <w:marLeft w:val="0"/>
              <w:marRight w:val="0"/>
              <w:marTop w:val="0"/>
              <w:marBottom w:val="0"/>
              <w:divBdr>
                <w:top w:val="none" w:sz="0" w:space="0" w:color="auto"/>
                <w:left w:val="none" w:sz="0" w:space="0" w:color="auto"/>
                <w:bottom w:val="none" w:sz="0" w:space="0" w:color="auto"/>
                <w:right w:val="none" w:sz="0" w:space="0" w:color="auto"/>
              </w:divBdr>
            </w:div>
            <w:div w:id="1347636869">
              <w:marLeft w:val="0"/>
              <w:marRight w:val="0"/>
              <w:marTop w:val="0"/>
              <w:marBottom w:val="0"/>
              <w:divBdr>
                <w:top w:val="none" w:sz="0" w:space="0" w:color="auto"/>
                <w:left w:val="none" w:sz="0" w:space="0" w:color="auto"/>
                <w:bottom w:val="none" w:sz="0" w:space="0" w:color="auto"/>
                <w:right w:val="none" w:sz="0" w:space="0" w:color="auto"/>
              </w:divBdr>
            </w:div>
            <w:div w:id="1981154785">
              <w:marLeft w:val="0"/>
              <w:marRight w:val="0"/>
              <w:marTop w:val="0"/>
              <w:marBottom w:val="0"/>
              <w:divBdr>
                <w:top w:val="none" w:sz="0" w:space="0" w:color="auto"/>
                <w:left w:val="none" w:sz="0" w:space="0" w:color="auto"/>
                <w:bottom w:val="none" w:sz="0" w:space="0" w:color="auto"/>
                <w:right w:val="none" w:sz="0" w:space="0" w:color="auto"/>
              </w:divBdr>
            </w:div>
            <w:div w:id="234976528">
              <w:marLeft w:val="0"/>
              <w:marRight w:val="0"/>
              <w:marTop w:val="0"/>
              <w:marBottom w:val="0"/>
              <w:divBdr>
                <w:top w:val="none" w:sz="0" w:space="0" w:color="auto"/>
                <w:left w:val="none" w:sz="0" w:space="0" w:color="auto"/>
                <w:bottom w:val="none" w:sz="0" w:space="0" w:color="auto"/>
                <w:right w:val="none" w:sz="0" w:space="0" w:color="auto"/>
              </w:divBdr>
            </w:div>
            <w:div w:id="613487813">
              <w:marLeft w:val="0"/>
              <w:marRight w:val="0"/>
              <w:marTop w:val="0"/>
              <w:marBottom w:val="0"/>
              <w:divBdr>
                <w:top w:val="none" w:sz="0" w:space="0" w:color="auto"/>
                <w:left w:val="none" w:sz="0" w:space="0" w:color="auto"/>
                <w:bottom w:val="none" w:sz="0" w:space="0" w:color="auto"/>
                <w:right w:val="none" w:sz="0" w:space="0" w:color="auto"/>
              </w:divBdr>
            </w:div>
            <w:div w:id="1323967116">
              <w:marLeft w:val="0"/>
              <w:marRight w:val="0"/>
              <w:marTop w:val="0"/>
              <w:marBottom w:val="0"/>
              <w:divBdr>
                <w:top w:val="none" w:sz="0" w:space="0" w:color="auto"/>
                <w:left w:val="none" w:sz="0" w:space="0" w:color="auto"/>
                <w:bottom w:val="none" w:sz="0" w:space="0" w:color="auto"/>
                <w:right w:val="none" w:sz="0" w:space="0" w:color="auto"/>
              </w:divBdr>
            </w:div>
            <w:div w:id="1495339858">
              <w:marLeft w:val="0"/>
              <w:marRight w:val="0"/>
              <w:marTop w:val="0"/>
              <w:marBottom w:val="0"/>
              <w:divBdr>
                <w:top w:val="none" w:sz="0" w:space="0" w:color="auto"/>
                <w:left w:val="none" w:sz="0" w:space="0" w:color="auto"/>
                <w:bottom w:val="none" w:sz="0" w:space="0" w:color="auto"/>
                <w:right w:val="none" w:sz="0" w:space="0" w:color="auto"/>
              </w:divBdr>
            </w:div>
            <w:div w:id="1127746033">
              <w:marLeft w:val="0"/>
              <w:marRight w:val="0"/>
              <w:marTop w:val="0"/>
              <w:marBottom w:val="0"/>
              <w:divBdr>
                <w:top w:val="none" w:sz="0" w:space="0" w:color="auto"/>
                <w:left w:val="none" w:sz="0" w:space="0" w:color="auto"/>
                <w:bottom w:val="none" w:sz="0" w:space="0" w:color="auto"/>
                <w:right w:val="none" w:sz="0" w:space="0" w:color="auto"/>
              </w:divBdr>
            </w:div>
            <w:div w:id="1907953120">
              <w:marLeft w:val="0"/>
              <w:marRight w:val="0"/>
              <w:marTop w:val="0"/>
              <w:marBottom w:val="0"/>
              <w:divBdr>
                <w:top w:val="none" w:sz="0" w:space="0" w:color="auto"/>
                <w:left w:val="none" w:sz="0" w:space="0" w:color="auto"/>
                <w:bottom w:val="none" w:sz="0" w:space="0" w:color="auto"/>
                <w:right w:val="none" w:sz="0" w:space="0" w:color="auto"/>
              </w:divBdr>
            </w:div>
            <w:div w:id="1207596195">
              <w:marLeft w:val="0"/>
              <w:marRight w:val="0"/>
              <w:marTop w:val="0"/>
              <w:marBottom w:val="0"/>
              <w:divBdr>
                <w:top w:val="none" w:sz="0" w:space="0" w:color="auto"/>
                <w:left w:val="none" w:sz="0" w:space="0" w:color="auto"/>
                <w:bottom w:val="none" w:sz="0" w:space="0" w:color="auto"/>
                <w:right w:val="none" w:sz="0" w:space="0" w:color="auto"/>
              </w:divBdr>
            </w:div>
            <w:div w:id="950017079">
              <w:marLeft w:val="0"/>
              <w:marRight w:val="0"/>
              <w:marTop w:val="0"/>
              <w:marBottom w:val="0"/>
              <w:divBdr>
                <w:top w:val="none" w:sz="0" w:space="0" w:color="auto"/>
                <w:left w:val="none" w:sz="0" w:space="0" w:color="auto"/>
                <w:bottom w:val="none" w:sz="0" w:space="0" w:color="auto"/>
                <w:right w:val="none" w:sz="0" w:space="0" w:color="auto"/>
              </w:divBdr>
            </w:div>
            <w:div w:id="2037269402">
              <w:marLeft w:val="0"/>
              <w:marRight w:val="0"/>
              <w:marTop w:val="0"/>
              <w:marBottom w:val="0"/>
              <w:divBdr>
                <w:top w:val="none" w:sz="0" w:space="0" w:color="auto"/>
                <w:left w:val="none" w:sz="0" w:space="0" w:color="auto"/>
                <w:bottom w:val="none" w:sz="0" w:space="0" w:color="auto"/>
                <w:right w:val="none" w:sz="0" w:space="0" w:color="auto"/>
              </w:divBdr>
            </w:div>
            <w:div w:id="2050445705">
              <w:marLeft w:val="0"/>
              <w:marRight w:val="0"/>
              <w:marTop w:val="0"/>
              <w:marBottom w:val="0"/>
              <w:divBdr>
                <w:top w:val="none" w:sz="0" w:space="0" w:color="auto"/>
                <w:left w:val="none" w:sz="0" w:space="0" w:color="auto"/>
                <w:bottom w:val="none" w:sz="0" w:space="0" w:color="auto"/>
                <w:right w:val="none" w:sz="0" w:space="0" w:color="auto"/>
              </w:divBdr>
            </w:div>
            <w:div w:id="575893392">
              <w:marLeft w:val="0"/>
              <w:marRight w:val="0"/>
              <w:marTop w:val="0"/>
              <w:marBottom w:val="0"/>
              <w:divBdr>
                <w:top w:val="none" w:sz="0" w:space="0" w:color="auto"/>
                <w:left w:val="none" w:sz="0" w:space="0" w:color="auto"/>
                <w:bottom w:val="none" w:sz="0" w:space="0" w:color="auto"/>
                <w:right w:val="none" w:sz="0" w:space="0" w:color="auto"/>
              </w:divBdr>
            </w:div>
            <w:div w:id="430274419">
              <w:marLeft w:val="0"/>
              <w:marRight w:val="0"/>
              <w:marTop w:val="0"/>
              <w:marBottom w:val="0"/>
              <w:divBdr>
                <w:top w:val="none" w:sz="0" w:space="0" w:color="auto"/>
                <w:left w:val="none" w:sz="0" w:space="0" w:color="auto"/>
                <w:bottom w:val="none" w:sz="0" w:space="0" w:color="auto"/>
                <w:right w:val="none" w:sz="0" w:space="0" w:color="auto"/>
              </w:divBdr>
            </w:div>
            <w:div w:id="508641571">
              <w:marLeft w:val="0"/>
              <w:marRight w:val="0"/>
              <w:marTop w:val="0"/>
              <w:marBottom w:val="0"/>
              <w:divBdr>
                <w:top w:val="none" w:sz="0" w:space="0" w:color="auto"/>
                <w:left w:val="none" w:sz="0" w:space="0" w:color="auto"/>
                <w:bottom w:val="none" w:sz="0" w:space="0" w:color="auto"/>
                <w:right w:val="none" w:sz="0" w:space="0" w:color="auto"/>
              </w:divBdr>
            </w:div>
            <w:div w:id="1793935409">
              <w:marLeft w:val="0"/>
              <w:marRight w:val="0"/>
              <w:marTop w:val="0"/>
              <w:marBottom w:val="0"/>
              <w:divBdr>
                <w:top w:val="none" w:sz="0" w:space="0" w:color="auto"/>
                <w:left w:val="none" w:sz="0" w:space="0" w:color="auto"/>
                <w:bottom w:val="none" w:sz="0" w:space="0" w:color="auto"/>
                <w:right w:val="none" w:sz="0" w:space="0" w:color="auto"/>
              </w:divBdr>
            </w:div>
            <w:div w:id="754936178">
              <w:marLeft w:val="0"/>
              <w:marRight w:val="0"/>
              <w:marTop w:val="0"/>
              <w:marBottom w:val="0"/>
              <w:divBdr>
                <w:top w:val="none" w:sz="0" w:space="0" w:color="auto"/>
                <w:left w:val="none" w:sz="0" w:space="0" w:color="auto"/>
                <w:bottom w:val="none" w:sz="0" w:space="0" w:color="auto"/>
                <w:right w:val="none" w:sz="0" w:space="0" w:color="auto"/>
              </w:divBdr>
            </w:div>
            <w:div w:id="1347443164">
              <w:marLeft w:val="0"/>
              <w:marRight w:val="0"/>
              <w:marTop w:val="0"/>
              <w:marBottom w:val="0"/>
              <w:divBdr>
                <w:top w:val="none" w:sz="0" w:space="0" w:color="auto"/>
                <w:left w:val="none" w:sz="0" w:space="0" w:color="auto"/>
                <w:bottom w:val="none" w:sz="0" w:space="0" w:color="auto"/>
                <w:right w:val="none" w:sz="0" w:space="0" w:color="auto"/>
              </w:divBdr>
            </w:div>
            <w:div w:id="2041973623">
              <w:marLeft w:val="0"/>
              <w:marRight w:val="0"/>
              <w:marTop w:val="0"/>
              <w:marBottom w:val="0"/>
              <w:divBdr>
                <w:top w:val="none" w:sz="0" w:space="0" w:color="auto"/>
                <w:left w:val="none" w:sz="0" w:space="0" w:color="auto"/>
                <w:bottom w:val="none" w:sz="0" w:space="0" w:color="auto"/>
                <w:right w:val="none" w:sz="0" w:space="0" w:color="auto"/>
              </w:divBdr>
            </w:div>
            <w:div w:id="1686905623">
              <w:marLeft w:val="0"/>
              <w:marRight w:val="0"/>
              <w:marTop w:val="0"/>
              <w:marBottom w:val="0"/>
              <w:divBdr>
                <w:top w:val="none" w:sz="0" w:space="0" w:color="auto"/>
                <w:left w:val="none" w:sz="0" w:space="0" w:color="auto"/>
                <w:bottom w:val="none" w:sz="0" w:space="0" w:color="auto"/>
                <w:right w:val="none" w:sz="0" w:space="0" w:color="auto"/>
              </w:divBdr>
            </w:div>
            <w:div w:id="1196191634">
              <w:marLeft w:val="0"/>
              <w:marRight w:val="0"/>
              <w:marTop w:val="0"/>
              <w:marBottom w:val="0"/>
              <w:divBdr>
                <w:top w:val="none" w:sz="0" w:space="0" w:color="auto"/>
                <w:left w:val="none" w:sz="0" w:space="0" w:color="auto"/>
                <w:bottom w:val="none" w:sz="0" w:space="0" w:color="auto"/>
                <w:right w:val="none" w:sz="0" w:space="0" w:color="auto"/>
              </w:divBdr>
            </w:div>
            <w:div w:id="1597596014">
              <w:marLeft w:val="0"/>
              <w:marRight w:val="0"/>
              <w:marTop w:val="0"/>
              <w:marBottom w:val="0"/>
              <w:divBdr>
                <w:top w:val="none" w:sz="0" w:space="0" w:color="auto"/>
                <w:left w:val="none" w:sz="0" w:space="0" w:color="auto"/>
                <w:bottom w:val="none" w:sz="0" w:space="0" w:color="auto"/>
                <w:right w:val="none" w:sz="0" w:space="0" w:color="auto"/>
              </w:divBdr>
            </w:div>
            <w:div w:id="1539900286">
              <w:marLeft w:val="0"/>
              <w:marRight w:val="0"/>
              <w:marTop w:val="0"/>
              <w:marBottom w:val="0"/>
              <w:divBdr>
                <w:top w:val="none" w:sz="0" w:space="0" w:color="auto"/>
                <w:left w:val="none" w:sz="0" w:space="0" w:color="auto"/>
                <w:bottom w:val="none" w:sz="0" w:space="0" w:color="auto"/>
                <w:right w:val="none" w:sz="0" w:space="0" w:color="auto"/>
              </w:divBdr>
            </w:div>
            <w:div w:id="254557318">
              <w:marLeft w:val="0"/>
              <w:marRight w:val="0"/>
              <w:marTop w:val="0"/>
              <w:marBottom w:val="0"/>
              <w:divBdr>
                <w:top w:val="none" w:sz="0" w:space="0" w:color="auto"/>
                <w:left w:val="none" w:sz="0" w:space="0" w:color="auto"/>
                <w:bottom w:val="none" w:sz="0" w:space="0" w:color="auto"/>
                <w:right w:val="none" w:sz="0" w:space="0" w:color="auto"/>
              </w:divBdr>
            </w:div>
            <w:div w:id="1841889417">
              <w:marLeft w:val="0"/>
              <w:marRight w:val="0"/>
              <w:marTop w:val="0"/>
              <w:marBottom w:val="0"/>
              <w:divBdr>
                <w:top w:val="none" w:sz="0" w:space="0" w:color="auto"/>
                <w:left w:val="none" w:sz="0" w:space="0" w:color="auto"/>
                <w:bottom w:val="none" w:sz="0" w:space="0" w:color="auto"/>
                <w:right w:val="none" w:sz="0" w:space="0" w:color="auto"/>
              </w:divBdr>
            </w:div>
            <w:div w:id="259608970">
              <w:marLeft w:val="0"/>
              <w:marRight w:val="0"/>
              <w:marTop w:val="0"/>
              <w:marBottom w:val="0"/>
              <w:divBdr>
                <w:top w:val="none" w:sz="0" w:space="0" w:color="auto"/>
                <w:left w:val="none" w:sz="0" w:space="0" w:color="auto"/>
                <w:bottom w:val="none" w:sz="0" w:space="0" w:color="auto"/>
                <w:right w:val="none" w:sz="0" w:space="0" w:color="auto"/>
              </w:divBdr>
            </w:div>
            <w:div w:id="721827560">
              <w:marLeft w:val="0"/>
              <w:marRight w:val="0"/>
              <w:marTop w:val="0"/>
              <w:marBottom w:val="0"/>
              <w:divBdr>
                <w:top w:val="none" w:sz="0" w:space="0" w:color="auto"/>
                <w:left w:val="none" w:sz="0" w:space="0" w:color="auto"/>
                <w:bottom w:val="none" w:sz="0" w:space="0" w:color="auto"/>
                <w:right w:val="none" w:sz="0" w:space="0" w:color="auto"/>
              </w:divBdr>
            </w:div>
            <w:div w:id="1828476631">
              <w:marLeft w:val="0"/>
              <w:marRight w:val="0"/>
              <w:marTop w:val="0"/>
              <w:marBottom w:val="0"/>
              <w:divBdr>
                <w:top w:val="none" w:sz="0" w:space="0" w:color="auto"/>
                <w:left w:val="none" w:sz="0" w:space="0" w:color="auto"/>
                <w:bottom w:val="none" w:sz="0" w:space="0" w:color="auto"/>
                <w:right w:val="none" w:sz="0" w:space="0" w:color="auto"/>
              </w:divBdr>
            </w:div>
            <w:div w:id="251089653">
              <w:marLeft w:val="0"/>
              <w:marRight w:val="0"/>
              <w:marTop w:val="0"/>
              <w:marBottom w:val="0"/>
              <w:divBdr>
                <w:top w:val="none" w:sz="0" w:space="0" w:color="auto"/>
                <w:left w:val="none" w:sz="0" w:space="0" w:color="auto"/>
                <w:bottom w:val="none" w:sz="0" w:space="0" w:color="auto"/>
                <w:right w:val="none" w:sz="0" w:space="0" w:color="auto"/>
              </w:divBdr>
            </w:div>
            <w:div w:id="495532424">
              <w:marLeft w:val="0"/>
              <w:marRight w:val="0"/>
              <w:marTop w:val="0"/>
              <w:marBottom w:val="0"/>
              <w:divBdr>
                <w:top w:val="none" w:sz="0" w:space="0" w:color="auto"/>
                <w:left w:val="none" w:sz="0" w:space="0" w:color="auto"/>
                <w:bottom w:val="none" w:sz="0" w:space="0" w:color="auto"/>
                <w:right w:val="none" w:sz="0" w:space="0" w:color="auto"/>
              </w:divBdr>
            </w:div>
            <w:div w:id="890075212">
              <w:marLeft w:val="0"/>
              <w:marRight w:val="0"/>
              <w:marTop w:val="0"/>
              <w:marBottom w:val="0"/>
              <w:divBdr>
                <w:top w:val="none" w:sz="0" w:space="0" w:color="auto"/>
                <w:left w:val="none" w:sz="0" w:space="0" w:color="auto"/>
                <w:bottom w:val="none" w:sz="0" w:space="0" w:color="auto"/>
                <w:right w:val="none" w:sz="0" w:space="0" w:color="auto"/>
              </w:divBdr>
            </w:div>
            <w:div w:id="913658843">
              <w:marLeft w:val="0"/>
              <w:marRight w:val="0"/>
              <w:marTop w:val="0"/>
              <w:marBottom w:val="0"/>
              <w:divBdr>
                <w:top w:val="none" w:sz="0" w:space="0" w:color="auto"/>
                <w:left w:val="none" w:sz="0" w:space="0" w:color="auto"/>
                <w:bottom w:val="none" w:sz="0" w:space="0" w:color="auto"/>
                <w:right w:val="none" w:sz="0" w:space="0" w:color="auto"/>
              </w:divBdr>
            </w:div>
            <w:div w:id="289018697">
              <w:marLeft w:val="0"/>
              <w:marRight w:val="0"/>
              <w:marTop w:val="0"/>
              <w:marBottom w:val="0"/>
              <w:divBdr>
                <w:top w:val="none" w:sz="0" w:space="0" w:color="auto"/>
                <w:left w:val="none" w:sz="0" w:space="0" w:color="auto"/>
                <w:bottom w:val="none" w:sz="0" w:space="0" w:color="auto"/>
                <w:right w:val="none" w:sz="0" w:space="0" w:color="auto"/>
              </w:divBdr>
            </w:div>
            <w:div w:id="13866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999">
      <w:marLeft w:val="0"/>
      <w:marRight w:val="0"/>
      <w:marTop w:val="0"/>
      <w:marBottom w:val="0"/>
      <w:divBdr>
        <w:top w:val="none" w:sz="0" w:space="0" w:color="auto"/>
        <w:left w:val="none" w:sz="0" w:space="0" w:color="auto"/>
        <w:bottom w:val="none" w:sz="0" w:space="0" w:color="auto"/>
        <w:right w:val="none" w:sz="0" w:space="0" w:color="auto"/>
      </w:divBdr>
    </w:div>
    <w:div w:id="25299429">
      <w:marLeft w:val="0"/>
      <w:marRight w:val="0"/>
      <w:marTop w:val="0"/>
      <w:marBottom w:val="0"/>
      <w:divBdr>
        <w:top w:val="none" w:sz="0" w:space="0" w:color="auto"/>
        <w:left w:val="none" w:sz="0" w:space="0" w:color="auto"/>
        <w:bottom w:val="none" w:sz="0" w:space="0" w:color="auto"/>
        <w:right w:val="none" w:sz="0" w:space="0" w:color="auto"/>
      </w:divBdr>
    </w:div>
    <w:div w:id="39134162">
      <w:marLeft w:val="0"/>
      <w:marRight w:val="0"/>
      <w:marTop w:val="0"/>
      <w:marBottom w:val="0"/>
      <w:divBdr>
        <w:top w:val="none" w:sz="0" w:space="0" w:color="auto"/>
        <w:left w:val="none" w:sz="0" w:space="0" w:color="auto"/>
        <w:bottom w:val="none" w:sz="0" w:space="0" w:color="auto"/>
        <w:right w:val="none" w:sz="0" w:space="0" w:color="auto"/>
      </w:divBdr>
    </w:div>
    <w:div w:id="43873720">
      <w:marLeft w:val="0"/>
      <w:marRight w:val="0"/>
      <w:marTop w:val="0"/>
      <w:marBottom w:val="0"/>
      <w:divBdr>
        <w:top w:val="none" w:sz="0" w:space="0" w:color="auto"/>
        <w:left w:val="none" w:sz="0" w:space="0" w:color="auto"/>
        <w:bottom w:val="none" w:sz="0" w:space="0" w:color="auto"/>
        <w:right w:val="none" w:sz="0" w:space="0" w:color="auto"/>
      </w:divBdr>
    </w:div>
    <w:div w:id="45303965">
      <w:marLeft w:val="0"/>
      <w:marRight w:val="0"/>
      <w:marTop w:val="0"/>
      <w:marBottom w:val="0"/>
      <w:divBdr>
        <w:top w:val="none" w:sz="0" w:space="0" w:color="auto"/>
        <w:left w:val="none" w:sz="0" w:space="0" w:color="auto"/>
        <w:bottom w:val="none" w:sz="0" w:space="0" w:color="auto"/>
        <w:right w:val="none" w:sz="0" w:space="0" w:color="auto"/>
      </w:divBdr>
    </w:div>
    <w:div w:id="54162802">
      <w:marLeft w:val="0"/>
      <w:marRight w:val="0"/>
      <w:marTop w:val="0"/>
      <w:marBottom w:val="0"/>
      <w:divBdr>
        <w:top w:val="none" w:sz="0" w:space="0" w:color="auto"/>
        <w:left w:val="none" w:sz="0" w:space="0" w:color="auto"/>
        <w:bottom w:val="none" w:sz="0" w:space="0" w:color="auto"/>
        <w:right w:val="none" w:sz="0" w:space="0" w:color="auto"/>
      </w:divBdr>
    </w:div>
    <w:div w:id="56710138">
      <w:marLeft w:val="0"/>
      <w:marRight w:val="0"/>
      <w:marTop w:val="0"/>
      <w:marBottom w:val="0"/>
      <w:divBdr>
        <w:top w:val="none" w:sz="0" w:space="0" w:color="auto"/>
        <w:left w:val="none" w:sz="0" w:space="0" w:color="auto"/>
        <w:bottom w:val="none" w:sz="0" w:space="0" w:color="auto"/>
        <w:right w:val="none" w:sz="0" w:space="0" w:color="auto"/>
      </w:divBdr>
    </w:div>
    <w:div w:id="57243732">
      <w:marLeft w:val="0"/>
      <w:marRight w:val="0"/>
      <w:marTop w:val="0"/>
      <w:marBottom w:val="0"/>
      <w:divBdr>
        <w:top w:val="none" w:sz="0" w:space="0" w:color="auto"/>
        <w:left w:val="none" w:sz="0" w:space="0" w:color="auto"/>
        <w:bottom w:val="none" w:sz="0" w:space="0" w:color="auto"/>
        <w:right w:val="none" w:sz="0" w:space="0" w:color="auto"/>
      </w:divBdr>
      <w:divsChild>
        <w:div w:id="758985101">
          <w:marLeft w:val="0"/>
          <w:marRight w:val="0"/>
          <w:marTop w:val="0"/>
          <w:marBottom w:val="0"/>
          <w:divBdr>
            <w:top w:val="none" w:sz="0" w:space="0" w:color="auto"/>
            <w:left w:val="none" w:sz="0" w:space="0" w:color="auto"/>
            <w:bottom w:val="none" w:sz="0" w:space="0" w:color="auto"/>
            <w:right w:val="none" w:sz="0" w:space="0" w:color="auto"/>
          </w:divBdr>
        </w:div>
        <w:div w:id="2052683835">
          <w:marLeft w:val="0"/>
          <w:marRight w:val="0"/>
          <w:marTop w:val="0"/>
          <w:marBottom w:val="0"/>
          <w:divBdr>
            <w:top w:val="none" w:sz="0" w:space="0" w:color="auto"/>
            <w:left w:val="none" w:sz="0" w:space="0" w:color="auto"/>
            <w:bottom w:val="none" w:sz="0" w:space="0" w:color="auto"/>
            <w:right w:val="none" w:sz="0" w:space="0" w:color="auto"/>
          </w:divBdr>
        </w:div>
        <w:div w:id="184447667">
          <w:marLeft w:val="0"/>
          <w:marRight w:val="0"/>
          <w:marTop w:val="0"/>
          <w:marBottom w:val="0"/>
          <w:divBdr>
            <w:top w:val="none" w:sz="0" w:space="0" w:color="auto"/>
            <w:left w:val="none" w:sz="0" w:space="0" w:color="auto"/>
            <w:bottom w:val="none" w:sz="0" w:space="0" w:color="auto"/>
            <w:right w:val="none" w:sz="0" w:space="0" w:color="auto"/>
          </w:divBdr>
        </w:div>
        <w:div w:id="1511291477">
          <w:marLeft w:val="0"/>
          <w:marRight w:val="0"/>
          <w:marTop w:val="0"/>
          <w:marBottom w:val="0"/>
          <w:divBdr>
            <w:top w:val="none" w:sz="0" w:space="0" w:color="auto"/>
            <w:left w:val="none" w:sz="0" w:space="0" w:color="auto"/>
            <w:bottom w:val="none" w:sz="0" w:space="0" w:color="auto"/>
            <w:right w:val="none" w:sz="0" w:space="0" w:color="auto"/>
          </w:divBdr>
        </w:div>
        <w:div w:id="998538259">
          <w:marLeft w:val="0"/>
          <w:marRight w:val="0"/>
          <w:marTop w:val="0"/>
          <w:marBottom w:val="0"/>
          <w:divBdr>
            <w:top w:val="none" w:sz="0" w:space="0" w:color="auto"/>
            <w:left w:val="none" w:sz="0" w:space="0" w:color="auto"/>
            <w:bottom w:val="none" w:sz="0" w:space="0" w:color="auto"/>
            <w:right w:val="none" w:sz="0" w:space="0" w:color="auto"/>
          </w:divBdr>
        </w:div>
        <w:div w:id="266086799">
          <w:marLeft w:val="0"/>
          <w:marRight w:val="0"/>
          <w:marTop w:val="0"/>
          <w:marBottom w:val="0"/>
          <w:divBdr>
            <w:top w:val="none" w:sz="0" w:space="0" w:color="auto"/>
            <w:left w:val="none" w:sz="0" w:space="0" w:color="auto"/>
            <w:bottom w:val="none" w:sz="0" w:space="0" w:color="auto"/>
            <w:right w:val="none" w:sz="0" w:space="0" w:color="auto"/>
          </w:divBdr>
        </w:div>
        <w:div w:id="1449354010">
          <w:marLeft w:val="0"/>
          <w:marRight w:val="0"/>
          <w:marTop w:val="0"/>
          <w:marBottom w:val="0"/>
          <w:divBdr>
            <w:top w:val="none" w:sz="0" w:space="0" w:color="auto"/>
            <w:left w:val="none" w:sz="0" w:space="0" w:color="auto"/>
            <w:bottom w:val="none" w:sz="0" w:space="0" w:color="auto"/>
            <w:right w:val="none" w:sz="0" w:space="0" w:color="auto"/>
          </w:divBdr>
        </w:div>
        <w:div w:id="2028019632">
          <w:marLeft w:val="0"/>
          <w:marRight w:val="0"/>
          <w:marTop w:val="0"/>
          <w:marBottom w:val="0"/>
          <w:divBdr>
            <w:top w:val="none" w:sz="0" w:space="0" w:color="auto"/>
            <w:left w:val="none" w:sz="0" w:space="0" w:color="auto"/>
            <w:bottom w:val="none" w:sz="0" w:space="0" w:color="auto"/>
            <w:right w:val="none" w:sz="0" w:space="0" w:color="auto"/>
          </w:divBdr>
        </w:div>
        <w:div w:id="1107891399">
          <w:marLeft w:val="0"/>
          <w:marRight w:val="0"/>
          <w:marTop w:val="0"/>
          <w:marBottom w:val="0"/>
          <w:divBdr>
            <w:top w:val="none" w:sz="0" w:space="0" w:color="auto"/>
            <w:left w:val="none" w:sz="0" w:space="0" w:color="auto"/>
            <w:bottom w:val="none" w:sz="0" w:space="0" w:color="auto"/>
            <w:right w:val="none" w:sz="0" w:space="0" w:color="auto"/>
          </w:divBdr>
        </w:div>
        <w:div w:id="346176803">
          <w:marLeft w:val="0"/>
          <w:marRight w:val="0"/>
          <w:marTop w:val="0"/>
          <w:marBottom w:val="0"/>
          <w:divBdr>
            <w:top w:val="none" w:sz="0" w:space="0" w:color="auto"/>
            <w:left w:val="none" w:sz="0" w:space="0" w:color="auto"/>
            <w:bottom w:val="none" w:sz="0" w:space="0" w:color="auto"/>
            <w:right w:val="none" w:sz="0" w:space="0" w:color="auto"/>
          </w:divBdr>
        </w:div>
        <w:div w:id="2118597943">
          <w:marLeft w:val="0"/>
          <w:marRight w:val="0"/>
          <w:marTop w:val="0"/>
          <w:marBottom w:val="0"/>
          <w:divBdr>
            <w:top w:val="none" w:sz="0" w:space="0" w:color="auto"/>
            <w:left w:val="none" w:sz="0" w:space="0" w:color="auto"/>
            <w:bottom w:val="none" w:sz="0" w:space="0" w:color="auto"/>
            <w:right w:val="none" w:sz="0" w:space="0" w:color="auto"/>
          </w:divBdr>
        </w:div>
        <w:div w:id="191891510">
          <w:marLeft w:val="0"/>
          <w:marRight w:val="0"/>
          <w:marTop w:val="0"/>
          <w:marBottom w:val="0"/>
          <w:divBdr>
            <w:top w:val="none" w:sz="0" w:space="0" w:color="auto"/>
            <w:left w:val="none" w:sz="0" w:space="0" w:color="auto"/>
            <w:bottom w:val="none" w:sz="0" w:space="0" w:color="auto"/>
            <w:right w:val="none" w:sz="0" w:space="0" w:color="auto"/>
          </w:divBdr>
        </w:div>
        <w:div w:id="2099478498">
          <w:marLeft w:val="0"/>
          <w:marRight w:val="0"/>
          <w:marTop w:val="0"/>
          <w:marBottom w:val="0"/>
          <w:divBdr>
            <w:top w:val="none" w:sz="0" w:space="0" w:color="auto"/>
            <w:left w:val="none" w:sz="0" w:space="0" w:color="auto"/>
            <w:bottom w:val="none" w:sz="0" w:space="0" w:color="auto"/>
            <w:right w:val="none" w:sz="0" w:space="0" w:color="auto"/>
          </w:divBdr>
        </w:div>
        <w:div w:id="882710505">
          <w:marLeft w:val="0"/>
          <w:marRight w:val="0"/>
          <w:marTop w:val="0"/>
          <w:marBottom w:val="0"/>
          <w:divBdr>
            <w:top w:val="none" w:sz="0" w:space="0" w:color="auto"/>
            <w:left w:val="none" w:sz="0" w:space="0" w:color="auto"/>
            <w:bottom w:val="none" w:sz="0" w:space="0" w:color="auto"/>
            <w:right w:val="none" w:sz="0" w:space="0" w:color="auto"/>
          </w:divBdr>
        </w:div>
        <w:div w:id="1383211586">
          <w:marLeft w:val="0"/>
          <w:marRight w:val="0"/>
          <w:marTop w:val="0"/>
          <w:marBottom w:val="0"/>
          <w:divBdr>
            <w:top w:val="none" w:sz="0" w:space="0" w:color="auto"/>
            <w:left w:val="none" w:sz="0" w:space="0" w:color="auto"/>
            <w:bottom w:val="none" w:sz="0" w:space="0" w:color="auto"/>
            <w:right w:val="none" w:sz="0" w:space="0" w:color="auto"/>
          </w:divBdr>
        </w:div>
        <w:div w:id="1093628408">
          <w:marLeft w:val="0"/>
          <w:marRight w:val="0"/>
          <w:marTop w:val="0"/>
          <w:marBottom w:val="0"/>
          <w:divBdr>
            <w:top w:val="none" w:sz="0" w:space="0" w:color="auto"/>
            <w:left w:val="none" w:sz="0" w:space="0" w:color="auto"/>
            <w:bottom w:val="none" w:sz="0" w:space="0" w:color="auto"/>
            <w:right w:val="none" w:sz="0" w:space="0" w:color="auto"/>
          </w:divBdr>
        </w:div>
        <w:div w:id="1928802088">
          <w:marLeft w:val="0"/>
          <w:marRight w:val="0"/>
          <w:marTop w:val="0"/>
          <w:marBottom w:val="0"/>
          <w:divBdr>
            <w:top w:val="none" w:sz="0" w:space="0" w:color="auto"/>
            <w:left w:val="none" w:sz="0" w:space="0" w:color="auto"/>
            <w:bottom w:val="none" w:sz="0" w:space="0" w:color="auto"/>
            <w:right w:val="none" w:sz="0" w:space="0" w:color="auto"/>
          </w:divBdr>
        </w:div>
        <w:div w:id="554464724">
          <w:marLeft w:val="0"/>
          <w:marRight w:val="0"/>
          <w:marTop w:val="0"/>
          <w:marBottom w:val="0"/>
          <w:divBdr>
            <w:top w:val="none" w:sz="0" w:space="0" w:color="auto"/>
            <w:left w:val="none" w:sz="0" w:space="0" w:color="auto"/>
            <w:bottom w:val="none" w:sz="0" w:space="0" w:color="auto"/>
            <w:right w:val="none" w:sz="0" w:space="0" w:color="auto"/>
          </w:divBdr>
        </w:div>
        <w:div w:id="2074623287">
          <w:marLeft w:val="0"/>
          <w:marRight w:val="0"/>
          <w:marTop w:val="0"/>
          <w:marBottom w:val="0"/>
          <w:divBdr>
            <w:top w:val="none" w:sz="0" w:space="0" w:color="auto"/>
            <w:left w:val="none" w:sz="0" w:space="0" w:color="auto"/>
            <w:bottom w:val="none" w:sz="0" w:space="0" w:color="auto"/>
            <w:right w:val="none" w:sz="0" w:space="0" w:color="auto"/>
          </w:divBdr>
        </w:div>
        <w:div w:id="264269734">
          <w:marLeft w:val="0"/>
          <w:marRight w:val="0"/>
          <w:marTop w:val="0"/>
          <w:marBottom w:val="0"/>
          <w:divBdr>
            <w:top w:val="none" w:sz="0" w:space="0" w:color="auto"/>
            <w:left w:val="none" w:sz="0" w:space="0" w:color="auto"/>
            <w:bottom w:val="none" w:sz="0" w:space="0" w:color="auto"/>
            <w:right w:val="none" w:sz="0" w:space="0" w:color="auto"/>
          </w:divBdr>
        </w:div>
        <w:div w:id="1581216081">
          <w:marLeft w:val="0"/>
          <w:marRight w:val="0"/>
          <w:marTop w:val="0"/>
          <w:marBottom w:val="0"/>
          <w:divBdr>
            <w:top w:val="none" w:sz="0" w:space="0" w:color="auto"/>
            <w:left w:val="none" w:sz="0" w:space="0" w:color="auto"/>
            <w:bottom w:val="none" w:sz="0" w:space="0" w:color="auto"/>
            <w:right w:val="none" w:sz="0" w:space="0" w:color="auto"/>
          </w:divBdr>
        </w:div>
        <w:div w:id="1210075089">
          <w:marLeft w:val="0"/>
          <w:marRight w:val="0"/>
          <w:marTop w:val="0"/>
          <w:marBottom w:val="0"/>
          <w:divBdr>
            <w:top w:val="none" w:sz="0" w:space="0" w:color="auto"/>
            <w:left w:val="none" w:sz="0" w:space="0" w:color="auto"/>
            <w:bottom w:val="none" w:sz="0" w:space="0" w:color="auto"/>
            <w:right w:val="none" w:sz="0" w:space="0" w:color="auto"/>
          </w:divBdr>
        </w:div>
        <w:div w:id="663437472">
          <w:marLeft w:val="0"/>
          <w:marRight w:val="0"/>
          <w:marTop w:val="0"/>
          <w:marBottom w:val="0"/>
          <w:divBdr>
            <w:top w:val="none" w:sz="0" w:space="0" w:color="auto"/>
            <w:left w:val="none" w:sz="0" w:space="0" w:color="auto"/>
            <w:bottom w:val="none" w:sz="0" w:space="0" w:color="auto"/>
            <w:right w:val="none" w:sz="0" w:space="0" w:color="auto"/>
          </w:divBdr>
        </w:div>
        <w:div w:id="1613632547">
          <w:marLeft w:val="0"/>
          <w:marRight w:val="0"/>
          <w:marTop w:val="0"/>
          <w:marBottom w:val="0"/>
          <w:divBdr>
            <w:top w:val="none" w:sz="0" w:space="0" w:color="auto"/>
            <w:left w:val="none" w:sz="0" w:space="0" w:color="auto"/>
            <w:bottom w:val="none" w:sz="0" w:space="0" w:color="auto"/>
            <w:right w:val="none" w:sz="0" w:space="0" w:color="auto"/>
          </w:divBdr>
        </w:div>
        <w:div w:id="501119606">
          <w:marLeft w:val="0"/>
          <w:marRight w:val="0"/>
          <w:marTop w:val="0"/>
          <w:marBottom w:val="0"/>
          <w:divBdr>
            <w:top w:val="none" w:sz="0" w:space="0" w:color="auto"/>
            <w:left w:val="none" w:sz="0" w:space="0" w:color="auto"/>
            <w:bottom w:val="none" w:sz="0" w:space="0" w:color="auto"/>
            <w:right w:val="none" w:sz="0" w:space="0" w:color="auto"/>
          </w:divBdr>
        </w:div>
        <w:div w:id="830565999">
          <w:marLeft w:val="0"/>
          <w:marRight w:val="0"/>
          <w:marTop w:val="0"/>
          <w:marBottom w:val="0"/>
          <w:divBdr>
            <w:top w:val="none" w:sz="0" w:space="0" w:color="auto"/>
            <w:left w:val="none" w:sz="0" w:space="0" w:color="auto"/>
            <w:bottom w:val="none" w:sz="0" w:space="0" w:color="auto"/>
            <w:right w:val="none" w:sz="0" w:space="0" w:color="auto"/>
          </w:divBdr>
        </w:div>
        <w:div w:id="803888829">
          <w:marLeft w:val="0"/>
          <w:marRight w:val="0"/>
          <w:marTop w:val="0"/>
          <w:marBottom w:val="0"/>
          <w:divBdr>
            <w:top w:val="none" w:sz="0" w:space="0" w:color="auto"/>
            <w:left w:val="none" w:sz="0" w:space="0" w:color="auto"/>
            <w:bottom w:val="none" w:sz="0" w:space="0" w:color="auto"/>
            <w:right w:val="none" w:sz="0" w:space="0" w:color="auto"/>
          </w:divBdr>
        </w:div>
        <w:div w:id="681396917">
          <w:marLeft w:val="0"/>
          <w:marRight w:val="0"/>
          <w:marTop w:val="0"/>
          <w:marBottom w:val="0"/>
          <w:divBdr>
            <w:top w:val="none" w:sz="0" w:space="0" w:color="auto"/>
            <w:left w:val="none" w:sz="0" w:space="0" w:color="auto"/>
            <w:bottom w:val="none" w:sz="0" w:space="0" w:color="auto"/>
            <w:right w:val="none" w:sz="0" w:space="0" w:color="auto"/>
          </w:divBdr>
        </w:div>
        <w:div w:id="463502414">
          <w:marLeft w:val="0"/>
          <w:marRight w:val="0"/>
          <w:marTop w:val="0"/>
          <w:marBottom w:val="0"/>
          <w:divBdr>
            <w:top w:val="none" w:sz="0" w:space="0" w:color="auto"/>
            <w:left w:val="none" w:sz="0" w:space="0" w:color="auto"/>
            <w:bottom w:val="none" w:sz="0" w:space="0" w:color="auto"/>
            <w:right w:val="none" w:sz="0" w:space="0" w:color="auto"/>
          </w:divBdr>
        </w:div>
        <w:div w:id="1564412346">
          <w:marLeft w:val="0"/>
          <w:marRight w:val="0"/>
          <w:marTop w:val="0"/>
          <w:marBottom w:val="0"/>
          <w:divBdr>
            <w:top w:val="none" w:sz="0" w:space="0" w:color="auto"/>
            <w:left w:val="none" w:sz="0" w:space="0" w:color="auto"/>
            <w:bottom w:val="none" w:sz="0" w:space="0" w:color="auto"/>
            <w:right w:val="none" w:sz="0" w:space="0" w:color="auto"/>
          </w:divBdr>
        </w:div>
        <w:div w:id="662273784">
          <w:marLeft w:val="0"/>
          <w:marRight w:val="0"/>
          <w:marTop w:val="0"/>
          <w:marBottom w:val="0"/>
          <w:divBdr>
            <w:top w:val="none" w:sz="0" w:space="0" w:color="auto"/>
            <w:left w:val="none" w:sz="0" w:space="0" w:color="auto"/>
            <w:bottom w:val="none" w:sz="0" w:space="0" w:color="auto"/>
            <w:right w:val="none" w:sz="0" w:space="0" w:color="auto"/>
          </w:divBdr>
        </w:div>
        <w:div w:id="385104443">
          <w:marLeft w:val="0"/>
          <w:marRight w:val="0"/>
          <w:marTop w:val="0"/>
          <w:marBottom w:val="0"/>
          <w:divBdr>
            <w:top w:val="none" w:sz="0" w:space="0" w:color="auto"/>
            <w:left w:val="none" w:sz="0" w:space="0" w:color="auto"/>
            <w:bottom w:val="none" w:sz="0" w:space="0" w:color="auto"/>
            <w:right w:val="none" w:sz="0" w:space="0" w:color="auto"/>
          </w:divBdr>
        </w:div>
        <w:div w:id="1939479724">
          <w:marLeft w:val="0"/>
          <w:marRight w:val="0"/>
          <w:marTop w:val="0"/>
          <w:marBottom w:val="0"/>
          <w:divBdr>
            <w:top w:val="none" w:sz="0" w:space="0" w:color="auto"/>
            <w:left w:val="none" w:sz="0" w:space="0" w:color="auto"/>
            <w:bottom w:val="none" w:sz="0" w:space="0" w:color="auto"/>
            <w:right w:val="none" w:sz="0" w:space="0" w:color="auto"/>
          </w:divBdr>
        </w:div>
        <w:div w:id="65955017">
          <w:marLeft w:val="0"/>
          <w:marRight w:val="0"/>
          <w:marTop w:val="0"/>
          <w:marBottom w:val="0"/>
          <w:divBdr>
            <w:top w:val="none" w:sz="0" w:space="0" w:color="auto"/>
            <w:left w:val="none" w:sz="0" w:space="0" w:color="auto"/>
            <w:bottom w:val="none" w:sz="0" w:space="0" w:color="auto"/>
            <w:right w:val="none" w:sz="0" w:space="0" w:color="auto"/>
          </w:divBdr>
        </w:div>
        <w:div w:id="373164155">
          <w:marLeft w:val="0"/>
          <w:marRight w:val="0"/>
          <w:marTop w:val="0"/>
          <w:marBottom w:val="0"/>
          <w:divBdr>
            <w:top w:val="none" w:sz="0" w:space="0" w:color="auto"/>
            <w:left w:val="none" w:sz="0" w:space="0" w:color="auto"/>
            <w:bottom w:val="none" w:sz="0" w:space="0" w:color="auto"/>
            <w:right w:val="none" w:sz="0" w:space="0" w:color="auto"/>
          </w:divBdr>
        </w:div>
        <w:div w:id="1695882241">
          <w:marLeft w:val="0"/>
          <w:marRight w:val="0"/>
          <w:marTop w:val="0"/>
          <w:marBottom w:val="0"/>
          <w:divBdr>
            <w:top w:val="none" w:sz="0" w:space="0" w:color="auto"/>
            <w:left w:val="none" w:sz="0" w:space="0" w:color="auto"/>
            <w:bottom w:val="none" w:sz="0" w:space="0" w:color="auto"/>
            <w:right w:val="none" w:sz="0" w:space="0" w:color="auto"/>
          </w:divBdr>
        </w:div>
        <w:div w:id="1486509956">
          <w:marLeft w:val="0"/>
          <w:marRight w:val="0"/>
          <w:marTop w:val="0"/>
          <w:marBottom w:val="0"/>
          <w:divBdr>
            <w:top w:val="none" w:sz="0" w:space="0" w:color="auto"/>
            <w:left w:val="none" w:sz="0" w:space="0" w:color="auto"/>
            <w:bottom w:val="none" w:sz="0" w:space="0" w:color="auto"/>
            <w:right w:val="none" w:sz="0" w:space="0" w:color="auto"/>
          </w:divBdr>
        </w:div>
        <w:div w:id="309483131">
          <w:marLeft w:val="0"/>
          <w:marRight w:val="0"/>
          <w:marTop w:val="0"/>
          <w:marBottom w:val="0"/>
          <w:divBdr>
            <w:top w:val="none" w:sz="0" w:space="0" w:color="auto"/>
            <w:left w:val="none" w:sz="0" w:space="0" w:color="auto"/>
            <w:bottom w:val="none" w:sz="0" w:space="0" w:color="auto"/>
            <w:right w:val="none" w:sz="0" w:space="0" w:color="auto"/>
          </w:divBdr>
        </w:div>
        <w:div w:id="1183475030">
          <w:marLeft w:val="0"/>
          <w:marRight w:val="0"/>
          <w:marTop w:val="0"/>
          <w:marBottom w:val="0"/>
          <w:divBdr>
            <w:top w:val="none" w:sz="0" w:space="0" w:color="auto"/>
            <w:left w:val="none" w:sz="0" w:space="0" w:color="auto"/>
            <w:bottom w:val="none" w:sz="0" w:space="0" w:color="auto"/>
            <w:right w:val="none" w:sz="0" w:space="0" w:color="auto"/>
          </w:divBdr>
        </w:div>
        <w:div w:id="916325409">
          <w:marLeft w:val="0"/>
          <w:marRight w:val="0"/>
          <w:marTop w:val="0"/>
          <w:marBottom w:val="0"/>
          <w:divBdr>
            <w:top w:val="none" w:sz="0" w:space="0" w:color="auto"/>
            <w:left w:val="none" w:sz="0" w:space="0" w:color="auto"/>
            <w:bottom w:val="none" w:sz="0" w:space="0" w:color="auto"/>
            <w:right w:val="none" w:sz="0" w:space="0" w:color="auto"/>
          </w:divBdr>
        </w:div>
        <w:div w:id="1705598232">
          <w:marLeft w:val="0"/>
          <w:marRight w:val="0"/>
          <w:marTop w:val="0"/>
          <w:marBottom w:val="0"/>
          <w:divBdr>
            <w:top w:val="none" w:sz="0" w:space="0" w:color="auto"/>
            <w:left w:val="none" w:sz="0" w:space="0" w:color="auto"/>
            <w:bottom w:val="none" w:sz="0" w:space="0" w:color="auto"/>
            <w:right w:val="none" w:sz="0" w:space="0" w:color="auto"/>
          </w:divBdr>
        </w:div>
        <w:div w:id="164832454">
          <w:marLeft w:val="0"/>
          <w:marRight w:val="0"/>
          <w:marTop w:val="0"/>
          <w:marBottom w:val="0"/>
          <w:divBdr>
            <w:top w:val="none" w:sz="0" w:space="0" w:color="auto"/>
            <w:left w:val="none" w:sz="0" w:space="0" w:color="auto"/>
            <w:bottom w:val="none" w:sz="0" w:space="0" w:color="auto"/>
            <w:right w:val="none" w:sz="0" w:space="0" w:color="auto"/>
          </w:divBdr>
        </w:div>
        <w:div w:id="1123311600">
          <w:marLeft w:val="0"/>
          <w:marRight w:val="0"/>
          <w:marTop w:val="0"/>
          <w:marBottom w:val="0"/>
          <w:divBdr>
            <w:top w:val="none" w:sz="0" w:space="0" w:color="auto"/>
            <w:left w:val="none" w:sz="0" w:space="0" w:color="auto"/>
            <w:bottom w:val="none" w:sz="0" w:space="0" w:color="auto"/>
            <w:right w:val="none" w:sz="0" w:space="0" w:color="auto"/>
          </w:divBdr>
        </w:div>
        <w:div w:id="413934537">
          <w:marLeft w:val="0"/>
          <w:marRight w:val="0"/>
          <w:marTop w:val="0"/>
          <w:marBottom w:val="0"/>
          <w:divBdr>
            <w:top w:val="none" w:sz="0" w:space="0" w:color="auto"/>
            <w:left w:val="none" w:sz="0" w:space="0" w:color="auto"/>
            <w:bottom w:val="none" w:sz="0" w:space="0" w:color="auto"/>
            <w:right w:val="none" w:sz="0" w:space="0" w:color="auto"/>
          </w:divBdr>
        </w:div>
        <w:div w:id="2059039892">
          <w:marLeft w:val="0"/>
          <w:marRight w:val="0"/>
          <w:marTop w:val="0"/>
          <w:marBottom w:val="0"/>
          <w:divBdr>
            <w:top w:val="none" w:sz="0" w:space="0" w:color="auto"/>
            <w:left w:val="none" w:sz="0" w:space="0" w:color="auto"/>
            <w:bottom w:val="none" w:sz="0" w:space="0" w:color="auto"/>
            <w:right w:val="none" w:sz="0" w:space="0" w:color="auto"/>
          </w:divBdr>
        </w:div>
        <w:div w:id="1925146665">
          <w:marLeft w:val="0"/>
          <w:marRight w:val="0"/>
          <w:marTop w:val="0"/>
          <w:marBottom w:val="0"/>
          <w:divBdr>
            <w:top w:val="none" w:sz="0" w:space="0" w:color="auto"/>
            <w:left w:val="none" w:sz="0" w:space="0" w:color="auto"/>
            <w:bottom w:val="none" w:sz="0" w:space="0" w:color="auto"/>
            <w:right w:val="none" w:sz="0" w:space="0" w:color="auto"/>
          </w:divBdr>
        </w:div>
        <w:div w:id="136731674">
          <w:marLeft w:val="0"/>
          <w:marRight w:val="0"/>
          <w:marTop w:val="0"/>
          <w:marBottom w:val="0"/>
          <w:divBdr>
            <w:top w:val="none" w:sz="0" w:space="0" w:color="auto"/>
            <w:left w:val="none" w:sz="0" w:space="0" w:color="auto"/>
            <w:bottom w:val="none" w:sz="0" w:space="0" w:color="auto"/>
            <w:right w:val="none" w:sz="0" w:space="0" w:color="auto"/>
          </w:divBdr>
        </w:div>
        <w:div w:id="55904079">
          <w:marLeft w:val="0"/>
          <w:marRight w:val="0"/>
          <w:marTop w:val="0"/>
          <w:marBottom w:val="0"/>
          <w:divBdr>
            <w:top w:val="none" w:sz="0" w:space="0" w:color="auto"/>
            <w:left w:val="none" w:sz="0" w:space="0" w:color="auto"/>
            <w:bottom w:val="none" w:sz="0" w:space="0" w:color="auto"/>
            <w:right w:val="none" w:sz="0" w:space="0" w:color="auto"/>
          </w:divBdr>
        </w:div>
        <w:div w:id="1833833518">
          <w:marLeft w:val="0"/>
          <w:marRight w:val="0"/>
          <w:marTop w:val="0"/>
          <w:marBottom w:val="0"/>
          <w:divBdr>
            <w:top w:val="none" w:sz="0" w:space="0" w:color="auto"/>
            <w:left w:val="none" w:sz="0" w:space="0" w:color="auto"/>
            <w:bottom w:val="none" w:sz="0" w:space="0" w:color="auto"/>
            <w:right w:val="none" w:sz="0" w:space="0" w:color="auto"/>
          </w:divBdr>
        </w:div>
        <w:div w:id="1167818107">
          <w:marLeft w:val="0"/>
          <w:marRight w:val="0"/>
          <w:marTop w:val="0"/>
          <w:marBottom w:val="0"/>
          <w:divBdr>
            <w:top w:val="none" w:sz="0" w:space="0" w:color="auto"/>
            <w:left w:val="none" w:sz="0" w:space="0" w:color="auto"/>
            <w:bottom w:val="none" w:sz="0" w:space="0" w:color="auto"/>
            <w:right w:val="none" w:sz="0" w:space="0" w:color="auto"/>
          </w:divBdr>
        </w:div>
        <w:div w:id="36635072">
          <w:marLeft w:val="0"/>
          <w:marRight w:val="0"/>
          <w:marTop w:val="0"/>
          <w:marBottom w:val="0"/>
          <w:divBdr>
            <w:top w:val="none" w:sz="0" w:space="0" w:color="auto"/>
            <w:left w:val="none" w:sz="0" w:space="0" w:color="auto"/>
            <w:bottom w:val="none" w:sz="0" w:space="0" w:color="auto"/>
            <w:right w:val="none" w:sz="0" w:space="0" w:color="auto"/>
          </w:divBdr>
        </w:div>
        <w:div w:id="418331893">
          <w:marLeft w:val="0"/>
          <w:marRight w:val="0"/>
          <w:marTop w:val="0"/>
          <w:marBottom w:val="0"/>
          <w:divBdr>
            <w:top w:val="none" w:sz="0" w:space="0" w:color="auto"/>
            <w:left w:val="none" w:sz="0" w:space="0" w:color="auto"/>
            <w:bottom w:val="none" w:sz="0" w:space="0" w:color="auto"/>
            <w:right w:val="none" w:sz="0" w:space="0" w:color="auto"/>
          </w:divBdr>
        </w:div>
        <w:div w:id="435373454">
          <w:marLeft w:val="0"/>
          <w:marRight w:val="0"/>
          <w:marTop w:val="0"/>
          <w:marBottom w:val="0"/>
          <w:divBdr>
            <w:top w:val="none" w:sz="0" w:space="0" w:color="auto"/>
            <w:left w:val="none" w:sz="0" w:space="0" w:color="auto"/>
            <w:bottom w:val="none" w:sz="0" w:space="0" w:color="auto"/>
            <w:right w:val="none" w:sz="0" w:space="0" w:color="auto"/>
          </w:divBdr>
        </w:div>
        <w:div w:id="55014486">
          <w:marLeft w:val="0"/>
          <w:marRight w:val="0"/>
          <w:marTop w:val="0"/>
          <w:marBottom w:val="0"/>
          <w:divBdr>
            <w:top w:val="none" w:sz="0" w:space="0" w:color="auto"/>
            <w:left w:val="none" w:sz="0" w:space="0" w:color="auto"/>
            <w:bottom w:val="none" w:sz="0" w:space="0" w:color="auto"/>
            <w:right w:val="none" w:sz="0" w:space="0" w:color="auto"/>
          </w:divBdr>
        </w:div>
        <w:div w:id="1045563120">
          <w:marLeft w:val="0"/>
          <w:marRight w:val="0"/>
          <w:marTop w:val="0"/>
          <w:marBottom w:val="0"/>
          <w:divBdr>
            <w:top w:val="none" w:sz="0" w:space="0" w:color="auto"/>
            <w:left w:val="none" w:sz="0" w:space="0" w:color="auto"/>
            <w:bottom w:val="none" w:sz="0" w:space="0" w:color="auto"/>
            <w:right w:val="none" w:sz="0" w:space="0" w:color="auto"/>
          </w:divBdr>
        </w:div>
        <w:div w:id="786510191">
          <w:marLeft w:val="0"/>
          <w:marRight w:val="0"/>
          <w:marTop w:val="0"/>
          <w:marBottom w:val="0"/>
          <w:divBdr>
            <w:top w:val="none" w:sz="0" w:space="0" w:color="auto"/>
            <w:left w:val="none" w:sz="0" w:space="0" w:color="auto"/>
            <w:bottom w:val="none" w:sz="0" w:space="0" w:color="auto"/>
            <w:right w:val="none" w:sz="0" w:space="0" w:color="auto"/>
          </w:divBdr>
        </w:div>
        <w:div w:id="1988431535">
          <w:marLeft w:val="0"/>
          <w:marRight w:val="0"/>
          <w:marTop w:val="0"/>
          <w:marBottom w:val="0"/>
          <w:divBdr>
            <w:top w:val="none" w:sz="0" w:space="0" w:color="auto"/>
            <w:left w:val="none" w:sz="0" w:space="0" w:color="auto"/>
            <w:bottom w:val="none" w:sz="0" w:space="0" w:color="auto"/>
            <w:right w:val="none" w:sz="0" w:space="0" w:color="auto"/>
          </w:divBdr>
        </w:div>
        <w:div w:id="1276059782">
          <w:marLeft w:val="0"/>
          <w:marRight w:val="0"/>
          <w:marTop w:val="0"/>
          <w:marBottom w:val="0"/>
          <w:divBdr>
            <w:top w:val="none" w:sz="0" w:space="0" w:color="auto"/>
            <w:left w:val="none" w:sz="0" w:space="0" w:color="auto"/>
            <w:bottom w:val="none" w:sz="0" w:space="0" w:color="auto"/>
            <w:right w:val="none" w:sz="0" w:space="0" w:color="auto"/>
          </w:divBdr>
        </w:div>
        <w:div w:id="942224966">
          <w:marLeft w:val="0"/>
          <w:marRight w:val="0"/>
          <w:marTop w:val="0"/>
          <w:marBottom w:val="0"/>
          <w:divBdr>
            <w:top w:val="none" w:sz="0" w:space="0" w:color="auto"/>
            <w:left w:val="none" w:sz="0" w:space="0" w:color="auto"/>
            <w:bottom w:val="none" w:sz="0" w:space="0" w:color="auto"/>
            <w:right w:val="none" w:sz="0" w:space="0" w:color="auto"/>
          </w:divBdr>
        </w:div>
        <w:div w:id="1174034706">
          <w:marLeft w:val="0"/>
          <w:marRight w:val="0"/>
          <w:marTop w:val="0"/>
          <w:marBottom w:val="0"/>
          <w:divBdr>
            <w:top w:val="none" w:sz="0" w:space="0" w:color="auto"/>
            <w:left w:val="none" w:sz="0" w:space="0" w:color="auto"/>
            <w:bottom w:val="none" w:sz="0" w:space="0" w:color="auto"/>
            <w:right w:val="none" w:sz="0" w:space="0" w:color="auto"/>
          </w:divBdr>
        </w:div>
        <w:div w:id="838347156">
          <w:marLeft w:val="0"/>
          <w:marRight w:val="0"/>
          <w:marTop w:val="0"/>
          <w:marBottom w:val="0"/>
          <w:divBdr>
            <w:top w:val="none" w:sz="0" w:space="0" w:color="auto"/>
            <w:left w:val="none" w:sz="0" w:space="0" w:color="auto"/>
            <w:bottom w:val="none" w:sz="0" w:space="0" w:color="auto"/>
            <w:right w:val="none" w:sz="0" w:space="0" w:color="auto"/>
          </w:divBdr>
        </w:div>
        <w:div w:id="971331790">
          <w:marLeft w:val="0"/>
          <w:marRight w:val="0"/>
          <w:marTop w:val="0"/>
          <w:marBottom w:val="0"/>
          <w:divBdr>
            <w:top w:val="none" w:sz="0" w:space="0" w:color="auto"/>
            <w:left w:val="none" w:sz="0" w:space="0" w:color="auto"/>
            <w:bottom w:val="none" w:sz="0" w:space="0" w:color="auto"/>
            <w:right w:val="none" w:sz="0" w:space="0" w:color="auto"/>
          </w:divBdr>
        </w:div>
        <w:div w:id="1965693062">
          <w:marLeft w:val="0"/>
          <w:marRight w:val="0"/>
          <w:marTop w:val="0"/>
          <w:marBottom w:val="0"/>
          <w:divBdr>
            <w:top w:val="none" w:sz="0" w:space="0" w:color="auto"/>
            <w:left w:val="none" w:sz="0" w:space="0" w:color="auto"/>
            <w:bottom w:val="none" w:sz="0" w:space="0" w:color="auto"/>
            <w:right w:val="none" w:sz="0" w:space="0" w:color="auto"/>
          </w:divBdr>
        </w:div>
        <w:div w:id="1604222175">
          <w:marLeft w:val="0"/>
          <w:marRight w:val="0"/>
          <w:marTop w:val="0"/>
          <w:marBottom w:val="0"/>
          <w:divBdr>
            <w:top w:val="none" w:sz="0" w:space="0" w:color="auto"/>
            <w:left w:val="none" w:sz="0" w:space="0" w:color="auto"/>
            <w:bottom w:val="none" w:sz="0" w:space="0" w:color="auto"/>
            <w:right w:val="none" w:sz="0" w:space="0" w:color="auto"/>
          </w:divBdr>
        </w:div>
        <w:div w:id="484275955">
          <w:marLeft w:val="0"/>
          <w:marRight w:val="0"/>
          <w:marTop w:val="0"/>
          <w:marBottom w:val="0"/>
          <w:divBdr>
            <w:top w:val="none" w:sz="0" w:space="0" w:color="auto"/>
            <w:left w:val="none" w:sz="0" w:space="0" w:color="auto"/>
            <w:bottom w:val="none" w:sz="0" w:space="0" w:color="auto"/>
            <w:right w:val="none" w:sz="0" w:space="0" w:color="auto"/>
          </w:divBdr>
        </w:div>
        <w:div w:id="1791045666">
          <w:marLeft w:val="0"/>
          <w:marRight w:val="0"/>
          <w:marTop w:val="0"/>
          <w:marBottom w:val="0"/>
          <w:divBdr>
            <w:top w:val="none" w:sz="0" w:space="0" w:color="auto"/>
            <w:left w:val="none" w:sz="0" w:space="0" w:color="auto"/>
            <w:bottom w:val="none" w:sz="0" w:space="0" w:color="auto"/>
            <w:right w:val="none" w:sz="0" w:space="0" w:color="auto"/>
          </w:divBdr>
        </w:div>
        <w:div w:id="347799939">
          <w:marLeft w:val="0"/>
          <w:marRight w:val="0"/>
          <w:marTop w:val="0"/>
          <w:marBottom w:val="0"/>
          <w:divBdr>
            <w:top w:val="none" w:sz="0" w:space="0" w:color="auto"/>
            <w:left w:val="none" w:sz="0" w:space="0" w:color="auto"/>
            <w:bottom w:val="none" w:sz="0" w:space="0" w:color="auto"/>
            <w:right w:val="none" w:sz="0" w:space="0" w:color="auto"/>
          </w:divBdr>
        </w:div>
        <w:div w:id="296840229">
          <w:marLeft w:val="0"/>
          <w:marRight w:val="0"/>
          <w:marTop w:val="0"/>
          <w:marBottom w:val="0"/>
          <w:divBdr>
            <w:top w:val="none" w:sz="0" w:space="0" w:color="auto"/>
            <w:left w:val="none" w:sz="0" w:space="0" w:color="auto"/>
            <w:bottom w:val="none" w:sz="0" w:space="0" w:color="auto"/>
            <w:right w:val="none" w:sz="0" w:space="0" w:color="auto"/>
          </w:divBdr>
        </w:div>
        <w:div w:id="1683236974">
          <w:marLeft w:val="0"/>
          <w:marRight w:val="0"/>
          <w:marTop w:val="0"/>
          <w:marBottom w:val="0"/>
          <w:divBdr>
            <w:top w:val="none" w:sz="0" w:space="0" w:color="auto"/>
            <w:left w:val="none" w:sz="0" w:space="0" w:color="auto"/>
            <w:bottom w:val="none" w:sz="0" w:space="0" w:color="auto"/>
            <w:right w:val="none" w:sz="0" w:space="0" w:color="auto"/>
          </w:divBdr>
        </w:div>
        <w:div w:id="690297546">
          <w:marLeft w:val="0"/>
          <w:marRight w:val="0"/>
          <w:marTop w:val="0"/>
          <w:marBottom w:val="0"/>
          <w:divBdr>
            <w:top w:val="none" w:sz="0" w:space="0" w:color="auto"/>
            <w:left w:val="none" w:sz="0" w:space="0" w:color="auto"/>
            <w:bottom w:val="none" w:sz="0" w:space="0" w:color="auto"/>
            <w:right w:val="none" w:sz="0" w:space="0" w:color="auto"/>
          </w:divBdr>
        </w:div>
        <w:div w:id="1426609472">
          <w:marLeft w:val="0"/>
          <w:marRight w:val="0"/>
          <w:marTop w:val="0"/>
          <w:marBottom w:val="0"/>
          <w:divBdr>
            <w:top w:val="none" w:sz="0" w:space="0" w:color="auto"/>
            <w:left w:val="none" w:sz="0" w:space="0" w:color="auto"/>
            <w:bottom w:val="none" w:sz="0" w:space="0" w:color="auto"/>
            <w:right w:val="none" w:sz="0" w:space="0" w:color="auto"/>
          </w:divBdr>
        </w:div>
        <w:div w:id="470634080">
          <w:marLeft w:val="0"/>
          <w:marRight w:val="0"/>
          <w:marTop w:val="0"/>
          <w:marBottom w:val="0"/>
          <w:divBdr>
            <w:top w:val="none" w:sz="0" w:space="0" w:color="auto"/>
            <w:left w:val="none" w:sz="0" w:space="0" w:color="auto"/>
            <w:bottom w:val="none" w:sz="0" w:space="0" w:color="auto"/>
            <w:right w:val="none" w:sz="0" w:space="0" w:color="auto"/>
          </w:divBdr>
        </w:div>
        <w:div w:id="1621300239">
          <w:marLeft w:val="0"/>
          <w:marRight w:val="0"/>
          <w:marTop w:val="0"/>
          <w:marBottom w:val="0"/>
          <w:divBdr>
            <w:top w:val="none" w:sz="0" w:space="0" w:color="auto"/>
            <w:left w:val="none" w:sz="0" w:space="0" w:color="auto"/>
            <w:bottom w:val="none" w:sz="0" w:space="0" w:color="auto"/>
            <w:right w:val="none" w:sz="0" w:space="0" w:color="auto"/>
          </w:divBdr>
        </w:div>
        <w:div w:id="433744913">
          <w:marLeft w:val="0"/>
          <w:marRight w:val="0"/>
          <w:marTop w:val="0"/>
          <w:marBottom w:val="0"/>
          <w:divBdr>
            <w:top w:val="none" w:sz="0" w:space="0" w:color="auto"/>
            <w:left w:val="none" w:sz="0" w:space="0" w:color="auto"/>
            <w:bottom w:val="none" w:sz="0" w:space="0" w:color="auto"/>
            <w:right w:val="none" w:sz="0" w:space="0" w:color="auto"/>
          </w:divBdr>
        </w:div>
        <w:div w:id="1771201018">
          <w:marLeft w:val="0"/>
          <w:marRight w:val="0"/>
          <w:marTop w:val="0"/>
          <w:marBottom w:val="0"/>
          <w:divBdr>
            <w:top w:val="none" w:sz="0" w:space="0" w:color="auto"/>
            <w:left w:val="none" w:sz="0" w:space="0" w:color="auto"/>
            <w:bottom w:val="none" w:sz="0" w:space="0" w:color="auto"/>
            <w:right w:val="none" w:sz="0" w:space="0" w:color="auto"/>
          </w:divBdr>
        </w:div>
        <w:div w:id="1196238710">
          <w:marLeft w:val="0"/>
          <w:marRight w:val="0"/>
          <w:marTop w:val="0"/>
          <w:marBottom w:val="0"/>
          <w:divBdr>
            <w:top w:val="none" w:sz="0" w:space="0" w:color="auto"/>
            <w:left w:val="none" w:sz="0" w:space="0" w:color="auto"/>
            <w:bottom w:val="none" w:sz="0" w:space="0" w:color="auto"/>
            <w:right w:val="none" w:sz="0" w:space="0" w:color="auto"/>
          </w:divBdr>
        </w:div>
        <w:div w:id="1782994084">
          <w:marLeft w:val="0"/>
          <w:marRight w:val="0"/>
          <w:marTop w:val="0"/>
          <w:marBottom w:val="0"/>
          <w:divBdr>
            <w:top w:val="none" w:sz="0" w:space="0" w:color="auto"/>
            <w:left w:val="none" w:sz="0" w:space="0" w:color="auto"/>
            <w:bottom w:val="none" w:sz="0" w:space="0" w:color="auto"/>
            <w:right w:val="none" w:sz="0" w:space="0" w:color="auto"/>
          </w:divBdr>
        </w:div>
        <w:div w:id="661743075">
          <w:marLeft w:val="0"/>
          <w:marRight w:val="0"/>
          <w:marTop w:val="0"/>
          <w:marBottom w:val="0"/>
          <w:divBdr>
            <w:top w:val="none" w:sz="0" w:space="0" w:color="auto"/>
            <w:left w:val="none" w:sz="0" w:space="0" w:color="auto"/>
            <w:bottom w:val="none" w:sz="0" w:space="0" w:color="auto"/>
            <w:right w:val="none" w:sz="0" w:space="0" w:color="auto"/>
          </w:divBdr>
        </w:div>
        <w:div w:id="1861432916">
          <w:marLeft w:val="0"/>
          <w:marRight w:val="0"/>
          <w:marTop w:val="0"/>
          <w:marBottom w:val="0"/>
          <w:divBdr>
            <w:top w:val="none" w:sz="0" w:space="0" w:color="auto"/>
            <w:left w:val="none" w:sz="0" w:space="0" w:color="auto"/>
            <w:bottom w:val="none" w:sz="0" w:space="0" w:color="auto"/>
            <w:right w:val="none" w:sz="0" w:space="0" w:color="auto"/>
          </w:divBdr>
        </w:div>
        <w:div w:id="1079982256">
          <w:marLeft w:val="0"/>
          <w:marRight w:val="0"/>
          <w:marTop w:val="0"/>
          <w:marBottom w:val="0"/>
          <w:divBdr>
            <w:top w:val="none" w:sz="0" w:space="0" w:color="auto"/>
            <w:left w:val="none" w:sz="0" w:space="0" w:color="auto"/>
            <w:bottom w:val="none" w:sz="0" w:space="0" w:color="auto"/>
            <w:right w:val="none" w:sz="0" w:space="0" w:color="auto"/>
          </w:divBdr>
        </w:div>
        <w:div w:id="1227759899">
          <w:marLeft w:val="0"/>
          <w:marRight w:val="0"/>
          <w:marTop w:val="0"/>
          <w:marBottom w:val="0"/>
          <w:divBdr>
            <w:top w:val="none" w:sz="0" w:space="0" w:color="auto"/>
            <w:left w:val="none" w:sz="0" w:space="0" w:color="auto"/>
            <w:bottom w:val="none" w:sz="0" w:space="0" w:color="auto"/>
            <w:right w:val="none" w:sz="0" w:space="0" w:color="auto"/>
          </w:divBdr>
        </w:div>
        <w:div w:id="319695698">
          <w:marLeft w:val="0"/>
          <w:marRight w:val="0"/>
          <w:marTop w:val="0"/>
          <w:marBottom w:val="0"/>
          <w:divBdr>
            <w:top w:val="none" w:sz="0" w:space="0" w:color="auto"/>
            <w:left w:val="none" w:sz="0" w:space="0" w:color="auto"/>
            <w:bottom w:val="none" w:sz="0" w:space="0" w:color="auto"/>
            <w:right w:val="none" w:sz="0" w:space="0" w:color="auto"/>
          </w:divBdr>
        </w:div>
        <w:div w:id="139462975">
          <w:marLeft w:val="0"/>
          <w:marRight w:val="0"/>
          <w:marTop w:val="0"/>
          <w:marBottom w:val="0"/>
          <w:divBdr>
            <w:top w:val="none" w:sz="0" w:space="0" w:color="auto"/>
            <w:left w:val="none" w:sz="0" w:space="0" w:color="auto"/>
            <w:bottom w:val="none" w:sz="0" w:space="0" w:color="auto"/>
            <w:right w:val="none" w:sz="0" w:space="0" w:color="auto"/>
          </w:divBdr>
        </w:div>
        <w:div w:id="1156651196">
          <w:marLeft w:val="0"/>
          <w:marRight w:val="0"/>
          <w:marTop w:val="0"/>
          <w:marBottom w:val="0"/>
          <w:divBdr>
            <w:top w:val="none" w:sz="0" w:space="0" w:color="auto"/>
            <w:left w:val="none" w:sz="0" w:space="0" w:color="auto"/>
            <w:bottom w:val="none" w:sz="0" w:space="0" w:color="auto"/>
            <w:right w:val="none" w:sz="0" w:space="0" w:color="auto"/>
          </w:divBdr>
        </w:div>
        <w:div w:id="1917007605">
          <w:marLeft w:val="0"/>
          <w:marRight w:val="0"/>
          <w:marTop w:val="0"/>
          <w:marBottom w:val="0"/>
          <w:divBdr>
            <w:top w:val="none" w:sz="0" w:space="0" w:color="auto"/>
            <w:left w:val="none" w:sz="0" w:space="0" w:color="auto"/>
            <w:bottom w:val="none" w:sz="0" w:space="0" w:color="auto"/>
            <w:right w:val="none" w:sz="0" w:space="0" w:color="auto"/>
          </w:divBdr>
        </w:div>
        <w:div w:id="1987395243">
          <w:marLeft w:val="0"/>
          <w:marRight w:val="0"/>
          <w:marTop w:val="0"/>
          <w:marBottom w:val="0"/>
          <w:divBdr>
            <w:top w:val="none" w:sz="0" w:space="0" w:color="auto"/>
            <w:left w:val="none" w:sz="0" w:space="0" w:color="auto"/>
            <w:bottom w:val="none" w:sz="0" w:space="0" w:color="auto"/>
            <w:right w:val="none" w:sz="0" w:space="0" w:color="auto"/>
          </w:divBdr>
        </w:div>
        <w:div w:id="1065686830">
          <w:marLeft w:val="0"/>
          <w:marRight w:val="0"/>
          <w:marTop w:val="0"/>
          <w:marBottom w:val="0"/>
          <w:divBdr>
            <w:top w:val="none" w:sz="0" w:space="0" w:color="auto"/>
            <w:left w:val="none" w:sz="0" w:space="0" w:color="auto"/>
            <w:bottom w:val="none" w:sz="0" w:space="0" w:color="auto"/>
            <w:right w:val="none" w:sz="0" w:space="0" w:color="auto"/>
          </w:divBdr>
        </w:div>
        <w:div w:id="1061099487">
          <w:marLeft w:val="0"/>
          <w:marRight w:val="0"/>
          <w:marTop w:val="0"/>
          <w:marBottom w:val="0"/>
          <w:divBdr>
            <w:top w:val="none" w:sz="0" w:space="0" w:color="auto"/>
            <w:left w:val="none" w:sz="0" w:space="0" w:color="auto"/>
            <w:bottom w:val="none" w:sz="0" w:space="0" w:color="auto"/>
            <w:right w:val="none" w:sz="0" w:space="0" w:color="auto"/>
          </w:divBdr>
        </w:div>
        <w:div w:id="1584796273">
          <w:marLeft w:val="0"/>
          <w:marRight w:val="0"/>
          <w:marTop w:val="0"/>
          <w:marBottom w:val="0"/>
          <w:divBdr>
            <w:top w:val="none" w:sz="0" w:space="0" w:color="auto"/>
            <w:left w:val="none" w:sz="0" w:space="0" w:color="auto"/>
            <w:bottom w:val="none" w:sz="0" w:space="0" w:color="auto"/>
            <w:right w:val="none" w:sz="0" w:space="0" w:color="auto"/>
          </w:divBdr>
        </w:div>
        <w:div w:id="62145426">
          <w:marLeft w:val="0"/>
          <w:marRight w:val="0"/>
          <w:marTop w:val="0"/>
          <w:marBottom w:val="0"/>
          <w:divBdr>
            <w:top w:val="none" w:sz="0" w:space="0" w:color="auto"/>
            <w:left w:val="none" w:sz="0" w:space="0" w:color="auto"/>
            <w:bottom w:val="none" w:sz="0" w:space="0" w:color="auto"/>
            <w:right w:val="none" w:sz="0" w:space="0" w:color="auto"/>
          </w:divBdr>
        </w:div>
        <w:div w:id="1397556676">
          <w:marLeft w:val="0"/>
          <w:marRight w:val="0"/>
          <w:marTop w:val="0"/>
          <w:marBottom w:val="0"/>
          <w:divBdr>
            <w:top w:val="none" w:sz="0" w:space="0" w:color="auto"/>
            <w:left w:val="none" w:sz="0" w:space="0" w:color="auto"/>
            <w:bottom w:val="none" w:sz="0" w:space="0" w:color="auto"/>
            <w:right w:val="none" w:sz="0" w:space="0" w:color="auto"/>
          </w:divBdr>
        </w:div>
        <w:div w:id="819275497">
          <w:marLeft w:val="0"/>
          <w:marRight w:val="0"/>
          <w:marTop w:val="0"/>
          <w:marBottom w:val="0"/>
          <w:divBdr>
            <w:top w:val="none" w:sz="0" w:space="0" w:color="auto"/>
            <w:left w:val="none" w:sz="0" w:space="0" w:color="auto"/>
            <w:bottom w:val="none" w:sz="0" w:space="0" w:color="auto"/>
            <w:right w:val="none" w:sz="0" w:space="0" w:color="auto"/>
          </w:divBdr>
        </w:div>
        <w:div w:id="962661592">
          <w:marLeft w:val="0"/>
          <w:marRight w:val="0"/>
          <w:marTop w:val="0"/>
          <w:marBottom w:val="0"/>
          <w:divBdr>
            <w:top w:val="none" w:sz="0" w:space="0" w:color="auto"/>
            <w:left w:val="none" w:sz="0" w:space="0" w:color="auto"/>
            <w:bottom w:val="none" w:sz="0" w:space="0" w:color="auto"/>
            <w:right w:val="none" w:sz="0" w:space="0" w:color="auto"/>
          </w:divBdr>
        </w:div>
        <w:div w:id="999651774">
          <w:marLeft w:val="0"/>
          <w:marRight w:val="0"/>
          <w:marTop w:val="0"/>
          <w:marBottom w:val="0"/>
          <w:divBdr>
            <w:top w:val="none" w:sz="0" w:space="0" w:color="auto"/>
            <w:left w:val="none" w:sz="0" w:space="0" w:color="auto"/>
            <w:bottom w:val="none" w:sz="0" w:space="0" w:color="auto"/>
            <w:right w:val="none" w:sz="0" w:space="0" w:color="auto"/>
          </w:divBdr>
        </w:div>
        <w:div w:id="623080716">
          <w:marLeft w:val="0"/>
          <w:marRight w:val="0"/>
          <w:marTop w:val="0"/>
          <w:marBottom w:val="0"/>
          <w:divBdr>
            <w:top w:val="none" w:sz="0" w:space="0" w:color="auto"/>
            <w:left w:val="none" w:sz="0" w:space="0" w:color="auto"/>
            <w:bottom w:val="none" w:sz="0" w:space="0" w:color="auto"/>
            <w:right w:val="none" w:sz="0" w:space="0" w:color="auto"/>
          </w:divBdr>
        </w:div>
        <w:div w:id="29303535">
          <w:marLeft w:val="0"/>
          <w:marRight w:val="0"/>
          <w:marTop w:val="0"/>
          <w:marBottom w:val="0"/>
          <w:divBdr>
            <w:top w:val="none" w:sz="0" w:space="0" w:color="auto"/>
            <w:left w:val="none" w:sz="0" w:space="0" w:color="auto"/>
            <w:bottom w:val="none" w:sz="0" w:space="0" w:color="auto"/>
            <w:right w:val="none" w:sz="0" w:space="0" w:color="auto"/>
          </w:divBdr>
        </w:div>
        <w:div w:id="1117985630">
          <w:marLeft w:val="0"/>
          <w:marRight w:val="0"/>
          <w:marTop w:val="0"/>
          <w:marBottom w:val="0"/>
          <w:divBdr>
            <w:top w:val="none" w:sz="0" w:space="0" w:color="auto"/>
            <w:left w:val="none" w:sz="0" w:space="0" w:color="auto"/>
            <w:bottom w:val="none" w:sz="0" w:space="0" w:color="auto"/>
            <w:right w:val="none" w:sz="0" w:space="0" w:color="auto"/>
          </w:divBdr>
        </w:div>
        <w:div w:id="1860268022">
          <w:marLeft w:val="0"/>
          <w:marRight w:val="0"/>
          <w:marTop w:val="0"/>
          <w:marBottom w:val="0"/>
          <w:divBdr>
            <w:top w:val="none" w:sz="0" w:space="0" w:color="auto"/>
            <w:left w:val="none" w:sz="0" w:space="0" w:color="auto"/>
            <w:bottom w:val="none" w:sz="0" w:space="0" w:color="auto"/>
            <w:right w:val="none" w:sz="0" w:space="0" w:color="auto"/>
          </w:divBdr>
        </w:div>
        <w:div w:id="1209760076">
          <w:marLeft w:val="0"/>
          <w:marRight w:val="0"/>
          <w:marTop w:val="0"/>
          <w:marBottom w:val="0"/>
          <w:divBdr>
            <w:top w:val="none" w:sz="0" w:space="0" w:color="auto"/>
            <w:left w:val="none" w:sz="0" w:space="0" w:color="auto"/>
            <w:bottom w:val="none" w:sz="0" w:space="0" w:color="auto"/>
            <w:right w:val="none" w:sz="0" w:space="0" w:color="auto"/>
          </w:divBdr>
        </w:div>
        <w:div w:id="338585520">
          <w:marLeft w:val="0"/>
          <w:marRight w:val="0"/>
          <w:marTop w:val="0"/>
          <w:marBottom w:val="0"/>
          <w:divBdr>
            <w:top w:val="none" w:sz="0" w:space="0" w:color="auto"/>
            <w:left w:val="none" w:sz="0" w:space="0" w:color="auto"/>
            <w:bottom w:val="none" w:sz="0" w:space="0" w:color="auto"/>
            <w:right w:val="none" w:sz="0" w:space="0" w:color="auto"/>
          </w:divBdr>
        </w:div>
        <w:div w:id="21177645">
          <w:marLeft w:val="0"/>
          <w:marRight w:val="0"/>
          <w:marTop w:val="0"/>
          <w:marBottom w:val="0"/>
          <w:divBdr>
            <w:top w:val="none" w:sz="0" w:space="0" w:color="auto"/>
            <w:left w:val="none" w:sz="0" w:space="0" w:color="auto"/>
            <w:bottom w:val="none" w:sz="0" w:space="0" w:color="auto"/>
            <w:right w:val="none" w:sz="0" w:space="0" w:color="auto"/>
          </w:divBdr>
        </w:div>
        <w:div w:id="1424185682">
          <w:marLeft w:val="0"/>
          <w:marRight w:val="0"/>
          <w:marTop w:val="0"/>
          <w:marBottom w:val="0"/>
          <w:divBdr>
            <w:top w:val="none" w:sz="0" w:space="0" w:color="auto"/>
            <w:left w:val="none" w:sz="0" w:space="0" w:color="auto"/>
            <w:bottom w:val="none" w:sz="0" w:space="0" w:color="auto"/>
            <w:right w:val="none" w:sz="0" w:space="0" w:color="auto"/>
          </w:divBdr>
        </w:div>
        <w:div w:id="851073481">
          <w:marLeft w:val="0"/>
          <w:marRight w:val="0"/>
          <w:marTop w:val="0"/>
          <w:marBottom w:val="0"/>
          <w:divBdr>
            <w:top w:val="none" w:sz="0" w:space="0" w:color="auto"/>
            <w:left w:val="none" w:sz="0" w:space="0" w:color="auto"/>
            <w:bottom w:val="none" w:sz="0" w:space="0" w:color="auto"/>
            <w:right w:val="none" w:sz="0" w:space="0" w:color="auto"/>
          </w:divBdr>
        </w:div>
        <w:div w:id="499582433">
          <w:marLeft w:val="0"/>
          <w:marRight w:val="0"/>
          <w:marTop w:val="0"/>
          <w:marBottom w:val="0"/>
          <w:divBdr>
            <w:top w:val="none" w:sz="0" w:space="0" w:color="auto"/>
            <w:left w:val="none" w:sz="0" w:space="0" w:color="auto"/>
            <w:bottom w:val="none" w:sz="0" w:space="0" w:color="auto"/>
            <w:right w:val="none" w:sz="0" w:space="0" w:color="auto"/>
          </w:divBdr>
        </w:div>
        <w:div w:id="224992537">
          <w:marLeft w:val="0"/>
          <w:marRight w:val="0"/>
          <w:marTop w:val="0"/>
          <w:marBottom w:val="0"/>
          <w:divBdr>
            <w:top w:val="none" w:sz="0" w:space="0" w:color="auto"/>
            <w:left w:val="none" w:sz="0" w:space="0" w:color="auto"/>
            <w:bottom w:val="none" w:sz="0" w:space="0" w:color="auto"/>
            <w:right w:val="none" w:sz="0" w:space="0" w:color="auto"/>
          </w:divBdr>
        </w:div>
        <w:div w:id="1588810097">
          <w:marLeft w:val="0"/>
          <w:marRight w:val="0"/>
          <w:marTop w:val="0"/>
          <w:marBottom w:val="0"/>
          <w:divBdr>
            <w:top w:val="none" w:sz="0" w:space="0" w:color="auto"/>
            <w:left w:val="none" w:sz="0" w:space="0" w:color="auto"/>
            <w:bottom w:val="none" w:sz="0" w:space="0" w:color="auto"/>
            <w:right w:val="none" w:sz="0" w:space="0" w:color="auto"/>
          </w:divBdr>
        </w:div>
        <w:div w:id="2147307606">
          <w:marLeft w:val="0"/>
          <w:marRight w:val="0"/>
          <w:marTop w:val="0"/>
          <w:marBottom w:val="0"/>
          <w:divBdr>
            <w:top w:val="none" w:sz="0" w:space="0" w:color="auto"/>
            <w:left w:val="none" w:sz="0" w:space="0" w:color="auto"/>
            <w:bottom w:val="none" w:sz="0" w:space="0" w:color="auto"/>
            <w:right w:val="none" w:sz="0" w:space="0" w:color="auto"/>
          </w:divBdr>
        </w:div>
        <w:div w:id="421295354">
          <w:marLeft w:val="0"/>
          <w:marRight w:val="0"/>
          <w:marTop w:val="0"/>
          <w:marBottom w:val="0"/>
          <w:divBdr>
            <w:top w:val="none" w:sz="0" w:space="0" w:color="auto"/>
            <w:left w:val="none" w:sz="0" w:space="0" w:color="auto"/>
            <w:bottom w:val="none" w:sz="0" w:space="0" w:color="auto"/>
            <w:right w:val="none" w:sz="0" w:space="0" w:color="auto"/>
          </w:divBdr>
        </w:div>
        <w:div w:id="1056974652">
          <w:marLeft w:val="0"/>
          <w:marRight w:val="0"/>
          <w:marTop w:val="0"/>
          <w:marBottom w:val="0"/>
          <w:divBdr>
            <w:top w:val="none" w:sz="0" w:space="0" w:color="auto"/>
            <w:left w:val="none" w:sz="0" w:space="0" w:color="auto"/>
            <w:bottom w:val="none" w:sz="0" w:space="0" w:color="auto"/>
            <w:right w:val="none" w:sz="0" w:space="0" w:color="auto"/>
          </w:divBdr>
        </w:div>
        <w:div w:id="886799237">
          <w:marLeft w:val="0"/>
          <w:marRight w:val="0"/>
          <w:marTop w:val="0"/>
          <w:marBottom w:val="0"/>
          <w:divBdr>
            <w:top w:val="none" w:sz="0" w:space="0" w:color="auto"/>
            <w:left w:val="none" w:sz="0" w:space="0" w:color="auto"/>
            <w:bottom w:val="none" w:sz="0" w:space="0" w:color="auto"/>
            <w:right w:val="none" w:sz="0" w:space="0" w:color="auto"/>
          </w:divBdr>
        </w:div>
        <w:div w:id="1381515412">
          <w:marLeft w:val="0"/>
          <w:marRight w:val="0"/>
          <w:marTop w:val="0"/>
          <w:marBottom w:val="0"/>
          <w:divBdr>
            <w:top w:val="none" w:sz="0" w:space="0" w:color="auto"/>
            <w:left w:val="none" w:sz="0" w:space="0" w:color="auto"/>
            <w:bottom w:val="none" w:sz="0" w:space="0" w:color="auto"/>
            <w:right w:val="none" w:sz="0" w:space="0" w:color="auto"/>
          </w:divBdr>
        </w:div>
        <w:div w:id="250429257">
          <w:marLeft w:val="0"/>
          <w:marRight w:val="0"/>
          <w:marTop w:val="0"/>
          <w:marBottom w:val="0"/>
          <w:divBdr>
            <w:top w:val="none" w:sz="0" w:space="0" w:color="auto"/>
            <w:left w:val="none" w:sz="0" w:space="0" w:color="auto"/>
            <w:bottom w:val="none" w:sz="0" w:space="0" w:color="auto"/>
            <w:right w:val="none" w:sz="0" w:space="0" w:color="auto"/>
          </w:divBdr>
        </w:div>
      </w:divsChild>
    </w:div>
    <w:div w:id="80684143">
      <w:marLeft w:val="0"/>
      <w:marRight w:val="0"/>
      <w:marTop w:val="0"/>
      <w:marBottom w:val="0"/>
      <w:divBdr>
        <w:top w:val="none" w:sz="0" w:space="0" w:color="auto"/>
        <w:left w:val="none" w:sz="0" w:space="0" w:color="auto"/>
        <w:bottom w:val="none" w:sz="0" w:space="0" w:color="auto"/>
        <w:right w:val="none" w:sz="0" w:space="0" w:color="auto"/>
      </w:divBdr>
    </w:div>
    <w:div w:id="85393569">
      <w:marLeft w:val="0"/>
      <w:marRight w:val="0"/>
      <w:marTop w:val="0"/>
      <w:marBottom w:val="0"/>
      <w:divBdr>
        <w:top w:val="none" w:sz="0" w:space="0" w:color="auto"/>
        <w:left w:val="none" w:sz="0" w:space="0" w:color="auto"/>
        <w:bottom w:val="none" w:sz="0" w:space="0" w:color="auto"/>
        <w:right w:val="none" w:sz="0" w:space="0" w:color="auto"/>
      </w:divBdr>
    </w:div>
    <w:div w:id="87041601">
      <w:marLeft w:val="0"/>
      <w:marRight w:val="0"/>
      <w:marTop w:val="0"/>
      <w:marBottom w:val="0"/>
      <w:divBdr>
        <w:top w:val="none" w:sz="0" w:space="0" w:color="auto"/>
        <w:left w:val="none" w:sz="0" w:space="0" w:color="auto"/>
        <w:bottom w:val="none" w:sz="0" w:space="0" w:color="auto"/>
        <w:right w:val="none" w:sz="0" w:space="0" w:color="auto"/>
      </w:divBdr>
    </w:div>
    <w:div w:id="94710224">
      <w:marLeft w:val="0"/>
      <w:marRight w:val="0"/>
      <w:marTop w:val="0"/>
      <w:marBottom w:val="0"/>
      <w:divBdr>
        <w:top w:val="none" w:sz="0" w:space="0" w:color="auto"/>
        <w:left w:val="none" w:sz="0" w:space="0" w:color="auto"/>
        <w:bottom w:val="none" w:sz="0" w:space="0" w:color="auto"/>
        <w:right w:val="none" w:sz="0" w:space="0" w:color="auto"/>
      </w:divBdr>
    </w:div>
    <w:div w:id="95565494">
      <w:marLeft w:val="0"/>
      <w:marRight w:val="0"/>
      <w:marTop w:val="0"/>
      <w:marBottom w:val="0"/>
      <w:divBdr>
        <w:top w:val="none" w:sz="0" w:space="0" w:color="auto"/>
        <w:left w:val="none" w:sz="0" w:space="0" w:color="auto"/>
        <w:bottom w:val="none" w:sz="0" w:space="0" w:color="auto"/>
        <w:right w:val="none" w:sz="0" w:space="0" w:color="auto"/>
      </w:divBdr>
    </w:div>
    <w:div w:id="112789596">
      <w:marLeft w:val="0"/>
      <w:marRight w:val="0"/>
      <w:marTop w:val="0"/>
      <w:marBottom w:val="0"/>
      <w:divBdr>
        <w:top w:val="none" w:sz="0" w:space="0" w:color="auto"/>
        <w:left w:val="none" w:sz="0" w:space="0" w:color="auto"/>
        <w:bottom w:val="none" w:sz="0" w:space="0" w:color="auto"/>
        <w:right w:val="none" w:sz="0" w:space="0" w:color="auto"/>
      </w:divBdr>
      <w:divsChild>
        <w:div w:id="1300039957">
          <w:marLeft w:val="0"/>
          <w:marRight w:val="0"/>
          <w:marTop w:val="0"/>
          <w:marBottom w:val="0"/>
          <w:divBdr>
            <w:top w:val="none" w:sz="0" w:space="0" w:color="auto"/>
            <w:left w:val="none" w:sz="0" w:space="0" w:color="auto"/>
            <w:bottom w:val="none" w:sz="0" w:space="0" w:color="auto"/>
            <w:right w:val="none" w:sz="0" w:space="0" w:color="auto"/>
          </w:divBdr>
          <w:divsChild>
            <w:div w:id="2059084773">
              <w:marLeft w:val="0"/>
              <w:marRight w:val="0"/>
              <w:marTop w:val="0"/>
              <w:marBottom w:val="0"/>
              <w:divBdr>
                <w:top w:val="none" w:sz="0" w:space="0" w:color="auto"/>
                <w:left w:val="none" w:sz="0" w:space="0" w:color="auto"/>
                <w:bottom w:val="none" w:sz="0" w:space="0" w:color="auto"/>
                <w:right w:val="none" w:sz="0" w:space="0" w:color="auto"/>
              </w:divBdr>
            </w:div>
            <w:div w:id="693270026">
              <w:marLeft w:val="0"/>
              <w:marRight w:val="0"/>
              <w:marTop w:val="0"/>
              <w:marBottom w:val="0"/>
              <w:divBdr>
                <w:top w:val="none" w:sz="0" w:space="0" w:color="auto"/>
                <w:left w:val="none" w:sz="0" w:space="0" w:color="auto"/>
                <w:bottom w:val="none" w:sz="0" w:space="0" w:color="auto"/>
                <w:right w:val="none" w:sz="0" w:space="0" w:color="auto"/>
              </w:divBdr>
            </w:div>
            <w:div w:id="183323621">
              <w:marLeft w:val="0"/>
              <w:marRight w:val="0"/>
              <w:marTop w:val="0"/>
              <w:marBottom w:val="0"/>
              <w:divBdr>
                <w:top w:val="none" w:sz="0" w:space="0" w:color="auto"/>
                <w:left w:val="none" w:sz="0" w:space="0" w:color="auto"/>
                <w:bottom w:val="none" w:sz="0" w:space="0" w:color="auto"/>
                <w:right w:val="none" w:sz="0" w:space="0" w:color="auto"/>
              </w:divBdr>
            </w:div>
            <w:div w:id="7135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262">
      <w:marLeft w:val="0"/>
      <w:marRight w:val="0"/>
      <w:marTop w:val="0"/>
      <w:marBottom w:val="0"/>
      <w:divBdr>
        <w:top w:val="none" w:sz="0" w:space="0" w:color="auto"/>
        <w:left w:val="none" w:sz="0" w:space="0" w:color="auto"/>
        <w:bottom w:val="none" w:sz="0" w:space="0" w:color="auto"/>
        <w:right w:val="none" w:sz="0" w:space="0" w:color="auto"/>
      </w:divBdr>
    </w:div>
    <w:div w:id="122578557">
      <w:marLeft w:val="0"/>
      <w:marRight w:val="0"/>
      <w:marTop w:val="0"/>
      <w:marBottom w:val="0"/>
      <w:divBdr>
        <w:top w:val="none" w:sz="0" w:space="0" w:color="auto"/>
        <w:left w:val="none" w:sz="0" w:space="0" w:color="auto"/>
        <w:bottom w:val="none" w:sz="0" w:space="0" w:color="auto"/>
        <w:right w:val="none" w:sz="0" w:space="0" w:color="auto"/>
      </w:divBdr>
    </w:div>
    <w:div w:id="123619169">
      <w:marLeft w:val="0"/>
      <w:marRight w:val="0"/>
      <w:marTop w:val="0"/>
      <w:marBottom w:val="0"/>
      <w:divBdr>
        <w:top w:val="none" w:sz="0" w:space="0" w:color="auto"/>
        <w:left w:val="none" w:sz="0" w:space="0" w:color="auto"/>
        <w:bottom w:val="none" w:sz="0" w:space="0" w:color="auto"/>
        <w:right w:val="none" w:sz="0" w:space="0" w:color="auto"/>
      </w:divBdr>
      <w:divsChild>
        <w:div w:id="1980379483">
          <w:marLeft w:val="0"/>
          <w:marRight w:val="0"/>
          <w:marTop w:val="0"/>
          <w:marBottom w:val="0"/>
          <w:divBdr>
            <w:top w:val="none" w:sz="0" w:space="0" w:color="auto"/>
            <w:left w:val="none" w:sz="0" w:space="0" w:color="auto"/>
            <w:bottom w:val="none" w:sz="0" w:space="0" w:color="auto"/>
            <w:right w:val="none" w:sz="0" w:space="0" w:color="auto"/>
          </w:divBdr>
          <w:divsChild>
            <w:div w:id="368532647">
              <w:marLeft w:val="0"/>
              <w:marRight w:val="0"/>
              <w:marTop w:val="0"/>
              <w:marBottom w:val="0"/>
              <w:divBdr>
                <w:top w:val="none" w:sz="0" w:space="0" w:color="auto"/>
                <w:left w:val="none" w:sz="0" w:space="0" w:color="auto"/>
                <w:bottom w:val="none" w:sz="0" w:space="0" w:color="auto"/>
                <w:right w:val="none" w:sz="0" w:space="0" w:color="auto"/>
              </w:divBdr>
            </w:div>
            <w:div w:id="230778795">
              <w:marLeft w:val="0"/>
              <w:marRight w:val="0"/>
              <w:marTop w:val="0"/>
              <w:marBottom w:val="0"/>
              <w:divBdr>
                <w:top w:val="none" w:sz="0" w:space="0" w:color="auto"/>
                <w:left w:val="none" w:sz="0" w:space="0" w:color="auto"/>
                <w:bottom w:val="none" w:sz="0" w:space="0" w:color="auto"/>
                <w:right w:val="none" w:sz="0" w:space="0" w:color="auto"/>
              </w:divBdr>
            </w:div>
            <w:div w:id="754018085">
              <w:marLeft w:val="0"/>
              <w:marRight w:val="0"/>
              <w:marTop w:val="0"/>
              <w:marBottom w:val="0"/>
              <w:divBdr>
                <w:top w:val="none" w:sz="0" w:space="0" w:color="auto"/>
                <w:left w:val="none" w:sz="0" w:space="0" w:color="auto"/>
                <w:bottom w:val="none" w:sz="0" w:space="0" w:color="auto"/>
                <w:right w:val="none" w:sz="0" w:space="0" w:color="auto"/>
              </w:divBdr>
            </w:div>
            <w:div w:id="173737892">
              <w:marLeft w:val="0"/>
              <w:marRight w:val="0"/>
              <w:marTop w:val="0"/>
              <w:marBottom w:val="0"/>
              <w:divBdr>
                <w:top w:val="none" w:sz="0" w:space="0" w:color="auto"/>
                <w:left w:val="none" w:sz="0" w:space="0" w:color="auto"/>
                <w:bottom w:val="none" w:sz="0" w:space="0" w:color="auto"/>
                <w:right w:val="none" w:sz="0" w:space="0" w:color="auto"/>
              </w:divBdr>
            </w:div>
            <w:div w:id="711226680">
              <w:marLeft w:val="0"/>
              <w:marRight w:val="0"/>
              <w:marTop w:val="0"/>
              <w:marBottom w:val="0"/>
              <w:divBdr>
                <w:top w:val="none" w:sz="0" w:space="0" w:color="auto"/>
                <w:left w:val="none" w:sz="0" w:space="0" w:color="auto"/>
                <w:bottom w:val="none" w:sz="0" w:space="0" w:color="auto"/>
                <w:right w:val="none" w:sz="0" w:space="0" w:color="auto"/>
              </w:divBdr>
            </w:div>
            <w:div w:id="388265180">
              <w:marLeft w:val="0"/>
              <w:marRight w:val="0"/>
              <w:marTop w:val="0"/>
              <w:marBottom w:val="0"/>
              <w:divBdr>
                <w:top w:val="none" w:sz="0" w:space="0" w:color="auto"/>
                <w:left w:val="none" w:sz="0" w:space="0" w:color="auto"/>
                <w:bottom w:val="none" w:sz="0" w:space="0" w:color="auto"/>
                <w:right w:val="none" w:sz="0" w:space="0" w:color="auto"/>
              </w:divBdr>
            </w:div>
            <w:div w:id="1475367819">
              <w:marLeft w:val="0"/>
              <w:marRight w:val="0"/>
              <w:marTop w:val="0"/>
              <w:marBottom w:val="0"/>
              <w:divBdr>
                <w:top w:val="none" w:sz="0" w:space="0" w:color="auto"/>
                <w:left w:val="none" w:sz="0" w:space="0" w:color="auto"/>
                <w:bottom w:val="none" w:sz="0" w:space="0" w:color="auto"/>
                <w:right w:val="none" w:sz="0" w:space="0" w:color="auto"/>
              </w:divBdr>
            </w:div>
            <w:div w:id="275716105">
              <w:marLeft w:val="0"/>
              <w:marRight w:val="0"/>
              <w:marTop w:val="0"/>
              <w:marBottom w:val="0"/>
              <w:divBdr>
                <w:top w:val="none" w:sz="0" w:space="0" w:color="auto"/>
                <w:left w:val="none" w:sz="0" w:space="0" w:color="auto"/>
                <w:bottom w:val="none" w:sz="0" w:space="0" w:color="auto"/>
                <w:right w:val="none" w:sz="0" w:space="0" w:color="auto"/>
              </w:divBdr>
            </w:div>
            <w:div w:id="383795436">
              <w:marLeft w:val="0"/>
              <w:marRight w:val="0"/>
              <w:marTop w:val="0"/>
              <w:marBottom w:val="0"/>
              <w:divBdr>
                <w:top w:val="none" w:sz="0" w:space="0" w:color="auto"/>
                <w:left w:val="none" w:sz="0" w:space="0" w:color="auto"/>
                <w:bottom w:val="none" w:sz="0" w:space="0" w:color="auto"/>
                <w:right w:val="none" w:sz="0" w:space="0" w:color="auto"/>
              </w:divBdr>
            </w:div>
            <w:div w:id="1074937501">
              <w:marLeft w:val="0"/>
              <w:marRight w:val="0"/>
              <w:marTop w:val="0"/>
              <w:marBottom w:val="0"/>
              <w:divBdr>
                <w:top w:val="none" w:sz="0" w:space="0" w:color="auto"/>
                <w:left w:val="none" w:sz="0" w:space="0" w:color="auto"/>
                <w:bottom w:val="none" w:sz="0" w:space="0" w:color="auto"/>
                <w:right w:val="none" w:sz="0" w:space="0" w:color="auto"/>
              </w:divBdr>
            </w:div>
            <w:div w:id="705299543">
              <w:marLeft w:val="0"/>
              <w:marRight w:val="0"/>
              <w:marTop w:val="0"/>
              <w:marBottom w:val="0"/>
              <w:divBdr>
                <w:top w:val="none" w:sz="0" w:space="0" w:color="auto"/>
                <w:left w:val="none" w:sz="0" w:space="0" w:color="auto"/>
                <w:bottom w:val="none" w:sz="0" w:space="0" w:color="auto"/>
                <w:right w:val="none" w:sz="0" w:space="0" w:color="auto"/>
              </w:divBdr>
            </w:div>
            <w:div w:id="2050178762">
              <w:marLeft w:val="0"/>
              <w:marRight w:val="0"/>
              <w:marTop w:val="0"/>
              <w:marBottom w:val="0"/>
              <w:divBdr>
                <w:top w:val="none" w:sz="0" w:space="0" w:color="auto"/>
                <w:left w:val="none" w:sz="0" w:space="0" w:color="auto"/>
                <w:bottom w:val="none" w:sz="0" w:space="0" w:color="auto"/>
                <w:right w:val="none" w:sz="0" w:space="0" w:color="auto"/>
              </w:divBdr>
            </w:div>
            <w:div w:id="1904639417">
              <w:marLeft w:val="0"/>
              <w:marRight w:val="0"/>
              <w:marTop w:val="0"/>
              <w:marBottom w:val="0"/>
              <w:divBdr>
                <w:top w:val="none" w:sz="0" w:space="0" w:color="auto"/>
                <w:left w:val="none" w:sz="0" w:space="0" w:color="auto"/>
                <w:bottom w:val="none" w:sz="0" w:space="0" w:color="auto"/>
                <w:right w:val="none" w:sz="0" w:space="0" w:color="auto"/>
              </w:divBdr>
            </w:div>
            <w:div w:id="1245264233">
              <w:marLeft w:val="0"/>
              <w:marRight w:val="0"/>
              <w:marTop w:val="0"/>
              <w:marBottom w:val="0"/>
              <w:divBdr>
                <w:top w:val="none" w:sz="0" w:space="0" w:color="auto"/>
                <w:left w:val="none" w:sz="0" w:space="0" w:color="auto"/>
                <w:bottom w:val="none" w:sz="0" w:space="0" w:color="auto"/>
                <w:right w:val="none" w:sz="0" w:space="0" w:color="auto"/>
              </w:divBdr>
            </w:div>
            <w:div w:id="398139672">
              <w:marLeft w:val="0"/>
              <w:marRight w:val="0"/>
              <w:marTop w:val="0"/>
              <w:marBottom w:val="0"/>
              <w:divBdr>
                <w:top w:val="none" w:sz="0" w:space="0" w:color="auto"/>
                <w:left w:val="none" w:sz="0" w:space="0" w:color="auto"/>
                <w:bottom w:val="none" w:sz="0" w:space="0" w:color="auto"/>
                <w:right w:val="none" w:sz="0" w:space="0" w:color="auto"/>
              </w:divBdr>
            </w:div>
            <w:div w:id="627783715">
              <w:marLeft w:val="0"/>
              <w:marRight w:val="0"/>
              <w:marTop w:val="0"/>
              <w:marBottom w:val="0"/>
              <w:divBdr>
                <w:top w:val="none" w:sz="0" w:space="0" w:color="auto"/>
                <w:left w:val="none" w:sz="0" w:space="0" w:color="auto"/>
                <w:bottom w:val="none" w:sz="0" w:space="0" w:color="auto"/>
                <w:right w:val="none" w:sz="0" w:space="0" w:color="auto"/>
              </w:divBdr>
            </w:div>
            <w:div w:id="928777817">
              <w:marLeft w:val="0"/>
              <w:marRight w:val="0"/>
              <w:marTop w:val="0"/>
              <w:marBottom w:val="0"/>
              <w:divBdr>
                <w:top w:val="none" w:sz="0" w:space="0" w:color="auto"/>
                <w:left w:val="none" w:sz="0" w:space="0" w:color="auto"/>
                <w:bottom w:val="none" w:sz="0" w:space="0" w:color="auto"/>
                <w:right w:val="none" w:sz="0" w:space="0" w:color="auto"/>
              </w:divBdr>
            </w:div>
            <w:div w:id="116921338">
              <w:marLeft w:val="0"/>
              <w:marRight w:val="0"/>
              <w:marTop w:val="0"/>
              <w:marBottom w:val="0"/>
              <w:divBdr>
                <w:top w:val="none" w:sz="0" w:space="0" w:color="auto"/>
                <w:left w:val="none" w:sz="0" w:space="0" w:color="auto"/>
                <w:bottom w:val="none" w:sz="0" w:space="0" w:color="auto"/>
                <w:right w:val="none" w:sz="0" w:space="0" w:color="auto"/>
              </w:divBdr>
            </w:div>
            <w:div w:id="16941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454">
      <w:marLeft w:val="0"/>
      <w:marRight w:val="0"/>
      <w:marTop w:val="0"/>
      <w:marBottom w:val="0"/>
      <w:divBdr>
        <w:top w:val="none" w:sz="0" w:space="0" w:color="auto"/>
        <w:left w:val="none" w:sz="0" w:space="0" w:color="auto"/>
        <w:bottom w:val="none" w:sz="0" w:space="0" w:color="auto"/>
        <w:right w:val="none" w:sz="0" w:space="0" w:color="auto"/>
      </w:divBdr>
      <w:divsChild>
        <w:div w:id="359402457">
          <w:marLeft w:val="0"/>
          <w:marRight w:val="0"/>
          <w:marTop w:val="0"/>
          <w:marBottom w:val="0"/>
          <w:divBdr>
            <w:top w:val="none" w:sz="0" w:space="0" w:color="auto"/>
            <w:left w:val="none" w:sz="0" w:space="0" w:color="auto"/>
            <w:bottom w:val="none" w:sz="0" w:space="0" w:color="auto"/>
            <w:right w:val="none" w:sz="0" w:space="0" w:color="auto"/>
          </w:divBdr>
        </w:div>
        <w:div w:id="104814990">
          <w:marLeft w:val="0"/>
          <w:marRight w:val="0"/>
          <w:marTop w:val="0"/>
          <w:marBottom w:val="0"/>
          <w:divBdr>
            <w:top w:val="none" w:sz="0" w:space="0" w:color="auto"/>
            <w:left w:val="none" w:sz="0" w:space="0" w:color="auto"/>
            <w:bottom w:val="none" w:sz="0" w:space="0" w:color="auto"/>
            <w:right w:val="none" w:sz="0" w:space="0" w:color="auto"/>
          </w:divBdr>
        </w:div>
        <w:div w:id="1363166676">
          <w:marLeft w:val="0"/>
          <w:marRight w:val="0"/>
          <w:marTop w:val="0"/>
          <w:marBottom w:val="0"/>
          <w:divBdr>
            <w:top w:val="none" w:sz="0" w:space="0" w:color="auto"/>
            <w:left w:val="none" w:sz="0" w:space="0" w:color="auto"/>
            <w:bottom w:val="none" w:sz="0" w:space="0" w:color="auto"/>
            <w:right w:val="none" w:sz="0" w:space="0" w:color="auto"/>
          </w:divBdr>
        </w:div>
        <w:div w:id="1834569467">
          <w:marLeft w:val="0"/>
          <w:marRight w:val="0"/>
          <w:marTop w:val="0"/>
          <w:marBottom w:val="0"/>
          <w:divBdr>
            <w:top w:val="none" w:sz="0" w:space="0" w:color="auto"/>
            <w:left w:val="none" w:sz="0" w:space="0" w:color="auto"/>
            <w:bottom w:val="none" w:sz="0" w:space="0" w:color="auto"/>
            <w:right w:val="none" w:sz="0" w:space="0" w:color="auto"/>
          </w:divBdr>
        </w:div>
        <w:div w:id="109521584">
          <w:marLeft w:val="0"/>
          <w:marRight w:val="0"/>
          <w:marTop w:val="0"/>
          <w:marBottom w:val="0"/>
          <w:divBdr>
            <w:top w:val="none" w:sz="0" w:space="0" w:color="auto"/>
            <w:left w:val="none" w:sz="0" w:space="0" w:color="auto"/>
            <w:bottom w:val="none" w:sz="0" w:space="0" w:color="auto"/>
            <w:right w:val="none" w:sz="0" w:space="0" w:color="auto"/>
          </w:divBdr>
        </w:div>
        <w:div w:id="1032999003">
          <w:marLeft w:val="0"/>
          <w:marRight w:val="0"/>
          <w:marTop w:val="0"/>
          <w:marBottom w:val="0"/>
          <w:divBdr>
            <w:top w:val="none" w:sz="0" w:space="0" w:color="auto"/>
            <w:left w:val="none" w:sz="0" w:space="0" w:color="auto"/>
            <w:bottom w:val="none" w:sz="0" w:space="0" w:color="auto"/>
            <w:right w:val="none" w:sz="0" w:space="0" w:color="auto"/>
          </w:divBdr>
        </w:div>
        <w:div w:id="1305961514">
          <w:marLeft w:val="0"/>
          <w:marRight w:val="0"/>
          <w:marTop w:val="0"/>
          <w:marBottom w:val="0"/>
          <w:divBdr>
            <w:top w:val="none" w:sz="0" w:space="0" w:color="auto"/>
            <w:left w:val="none" w:sz="0" w:space="0" w:color="auto"/>
            <w:bottom w:val="none" w:sz="0" w:space="0" w:color="auto"/>
            <w:right w:val="none" w:sz="0" w:space="0" w:color="auto"/>
          </w:divBdr>
        </w:div>
        <w:div w:id="898708194">
          <w:marLeft w:val="0"/>
          <w:marRight w:val="0"/>
          <w:marTop w:val="0"/>
          <w:marBottom w:val="0"/>
          <w:divBdr>
            <w:top w:val="none" w:sz="0" w:space="0" w:color="auto"/>
            <w:left w:val="none" w:sz="0" w:space="0" w:color="auto"/>
            <w:bottom w:val="none" w:sz="0" w:space="0" w:color="auto"/>
            <w:right w:val="none" w:sz="0" w:space="0" w:color="auto"/>
          </w:divBdr>
        </w:div>
        <w:div w:id="399523660">
          <w:marLeft w:val="0"/>
          <w:marRight w:val="0"/>
          <w:marTop w:val="0"/>
          <w:marBottom w:val="0"/>
          <w:divBdr>
            <w:top w:val="none" w:sz="0" w:space="0" w:color="auto"/>
            <w:left w:val="none" w:sz="0" w:space="0" w:color="auto"/>
            <w:bottom w:val="none" w:sz="0" w:space="0" w:color="auto"/>
            <w:right w:val="none" w:sz="0" w:space="0" w:color="auto"/>
          </w:divBdr>
        </w:div>
        <w:div w:id="1375733200">
          <w:marLeft w:val="0"/>
          <w:marRight w:val="0"/>
          <w:marTop w:val="0"/>
          <w:marBottom w:val="0"/>
          <w:divBdr>
            <w:top w:val="none" w:sz="0" w:space="0" w:color="auto"/>
            <w:left w:val="none" w:sz="0" w:space="0" w:color="auto"/>
            <w:bottom w:val="none" w:sz="0" w:space="0" w:color="auto"/>
            <w:right w:val="none" w:sz="0" w:space="0" w:color="auto"/>
          </w:divBdr>
        </w:div>
        <w:div w:id="1999262263">
          <w:marLeft w:val="0"/>
          <w:marRight w:val="0"/>
          <w:marTop w:val="0"/>
          <w:marBottom w:val="0"/>
          <w:divBdr>
            <w:top w:val="none" w:sz="0" w:space="0" w:color="auto"/>
            <w:left w:val="none" w:sz="0" w:space="0" w:color="auto"/>
            <w:bottom w:val="none" w:sz="0" w:space="0" w:color="auto"/>
            <w:right w:val="none" w:sz="0" w:space="0" w:color="auto"/>
          </w:divBdr>
        </w:div>
      </w:divsChild>
    </w:div>
    <w:div w:id="134681754">
      <w:marLeft w:val="0"/>
      <w:marRight w:val="0"/>
      <w:marTop w:val="0"/>
      <w:marBottom w:val="0"/>
      <w:divBdr>
        <w:top w:val="none" w:sz="0" w:space="0" w:color="auto"/>
        <w:left w:val="none" w:sz="0" w:space="0" w:color="auto"/>
        <w:bottom w:val="none" w:sz="0" w:space="0" w:color="auto"/>
        <w:right w:val="none" w:sz="0" w:space="0" w:color="auto"/>
      </w:divBdr>
    </w:div>
    <w:div w:id="135757036">
      <w:marLeft w:val="0"/>
      <w:marRight w:val="0"/>
      <w:marTop w:val="0"/>
      <w:marBottom w:val="0"/>
      <w:divBdr>
        <w:top w:val="none" w:sz="0" w:space="0" w:color="auto"/>
        <w:left w:val="none" w:sz="0" w:space="0" w:color="auto"/>
        <w:bottom w:val="none" w:sz="0" w:space="0" w:color="auto"/>
        <w:right w:val="none" w:sz="0" w:space="0" w:color="auto"/>
      </w:divBdr>
    </w:div>
    <w:div w:id="140781187">
      <w:marLeft w:val="0"/>
      <w:marRight w:val="0"/>
      <w:marTop w:val="0"/>
      <w:marBottom w:val="0"/>
      <w:divBdr>
        <w:top w:val="none" w:sz="0" w:space="0" w:color="auto"/>
        <w:left w:val="none" w:sz="0" w:space="0" w:color="auto"/>
        <w:bottom w:val="none" w:sz="0" w:space="0" w:color="auto"/>
        <w:right w:val="none" w:sz="0" w:space="0" w:color="auto"/>
      </w:divBdr>
    </w:div>
    <w:div w:id="142965888">
      <w:marLeft w:val="0"/>
      <w:marRight w:val="0"/>
      <w:marTop w:val="0"/>
      <w:marBottom w:val="0"/>
      <w:divBdr>
        <w:top w:val="none" w:sz="0" w:space="0" w:color="auto"/>
        <w:left w:val="none" w:sz="0" w:space="0" w:color="auto"/>
        <w:bottom w:val="none" w:sz="0" w:space="0" w:color="auto"/>
        <w:right w:val="none" w:sz="0" w:space="0" w:color="auto"/>
      </w:divBdr>
    </w:div>
    <w:div w:id="146821666">
      <w:marLeft w:val="0"/>
      <w:marRight w:val="0"/>
      <w:marTop w:val="0"/>
      <w:marBottom w:val="0"/>
      <w:divBdr>
        <w:top w:val="none" w:sz="0" w:space="0" w:color="auto"/>
        <w:left w:val="none" w:sz="0" w:space="0" w:color="auto"/>
        <w:bottom w:val="none" w:sz="0" w:space="0" w:color="auto"/>
        <w:right w:val="none" w:sz="0" w:space="0" w:color="auto"/>
      </w:divBdr>
    </w:div>
    <w:div w:id="147671246">
      <w:marLeft w:val="0"/>
      <w:marRight w:val="0"/>
      <w:marTop w:val="0"/>
      <w:marBottom w:val="0"/>
      <w:divBdr>
        <w:top w:val="none" w:sz="0" w:space="0" w:color="auto"/>
        <w:left w:val="none" w:sz="0" w:space="0" w:color="auto"/>
        <w:bottom w:val="none" w:sz="0" w:space="0" w:color="auto"/>
        <w:right w:val="none" w:sz="0" w:space="0" w:color="auto"/>
      </w:divBdr>
    </w:div>
    <w:div w:id="172376942">
      <w:marLeft w:val="0"/>
      <w:marRight w:val="0"/>
      <w:marTop w:val="0"/>
      <w:marBottom w:val="0"/>
      <w:divBdr>
        <w:top w:val="none" w:sz="0" w:space="0" w:color="auto"/>
        <w:left w:val="none" w:sz="0" w:space="0" w:color="auto"/>
        <w:bottom w:val="none" w:sz="0" w:space="0" w:color="auto"/>
        <w:right w:val="none" w:sz="0" w:space="0" w:color="auto"/>
      </w:divBdr>
    </w:div>
    <w:div w:id="173737280">
      <w:marLeft w:val="0"/>
      <w:marRight w:val="0"/>
      <w:marTop w:val="0"/>
      <w:marBottom w:val="0"/>
      <w:divBdr>
        <w:top w:val="none" w:sz="0" w:space="0" w:color="auto"/>
        <w:left w:val="none" w:sz="0" w:space="0" w:color="auto"/>
        <w:bottom w:val="none" w:sz="0" w:space="0" w:color="auto"/>
        <w:right w:val="none" w:sz="0" w:space="0" w:color="auto"/>
      </w:divBdr>
    </w:div>
    <w:div w:id="183370747">
      <w:marLeft w:val="0"/>
      <w:marRight w:val="0"/>
      <w:marTop w:val="0"/>
      <w:marBottom w:val="0"/>
      <w:divBdr>
        <w:top w:val="none" w:sz="0" w:space="0" w:color="auto"/>
        <w:left w:val="none" w:sz="0" w:space="0" w:color="auto"/>
        <w:bottom w:val="none" w:sz="0" w:space="0" w:color="auto"/>
        <w:right w:val="none" w:sz="0" w:space="0" w:color="auto"/>
      </w:divBdr>
    </w:div>
    <w:div w:id="184249142">
      <w:marLeft w:val="0"/>
      <w:marRight w:val="0"/>
      <w:marTop w:val="0"/>
      <w:marBottom w:val="0"/>
      <w:divBdr>
        <w:top w:val="none" w:sz="0" w:space="0" w:color="auto"/>
        <w:left w:val="none" w:sz="0" w:space="0" w:color="auto"/>
        <w:bottom w:val="none" w:sz="0" w:space="0" w:color="auto"/>
        <w:right w:val="none" w:sz="0" w:space="0" w:color="auto"/>
      </w:divBdr>
    </w:div>
    <w:div w:id="185219992">
      <w:marLeft w:val="0"/>
      <w:marRight w:val="0"/>
      <w:marTop w:val="0"/>
      <w:marBottom w:val="0"/>
      <w:divBdr>
        <w:top w:val="none" w:sz="0" w:space="0" w:color="auto"/>
        <w:left w:val="none" w:sz="0" w:space="0" w:color="auto"/>
        <w:bottom w:val="none" w:sz="0" w:space="0" w:color="auto"/>
        <w:right w:val="none" w:sz="0" w:space="0" w:color="auto"/>
      </w:divBdr>
    </w:div>
    <w:div w:id="187523227">
      <w:marLeft w:val="0"/>
      <w:marRight w:val="0"/>
      <w:marTop w:val="0"/>
      <w:marBottom w:val="0"/>
      <w:divBdr>
        <w:top w:val="none" w:sz="0" w:space="0" w:color="auto"/>
        <w:left w:val="none" w:sz="0" w:space="0" w:color="auto"/>
        <w:bottom w:val="none" w:sz="0" w:space="0" w:color="auto"/>
        <w:right w:val="none" w:sz="0" w:space="0" w:color="auto"/>
      </w:divBdr>
    </w:div>
    <w:div w:id="188643590">
      <w:marLeft w:val="0"/>
      <w:marRight w:val="0"/>
      <w:marTop w:val="0"/>
      <w:marBottom w:val="0"/>
      <w:divBdr>
        <w:top w:val="none" w:sz="0" w:space="0" w:color="auto"/>
        <w:left w:val="none" w:sz="0" w:space="0" w:color="auto"/>
        <w:bottom w:val="none" w:sz="0" w:space="0" w:color="auto"/>
        <w:right w:val="none" w:sz="0" w:space="0" w:color="auto"/>
      </w:divBdr>
    </w:div>
    <w:div w:id="206913625">
      <w:marLeft w:val="0"/>
      <w:marRight w:val="0"/>
      <w:marTop w:val="0"/>
      <w:marBottom w:val="0"/>
      <w:divBdr>
        <w:top w:val="none" w:sz="0" w:space="0" w:color="auto"/>
        <w:left w:val="none" w:sz="0" w:space="0" w:color="auto"/>
        <w:bottom w:val="none" w:sz="0" w:space="0" w:color="auto"/>
        <w:right w:val="none" w:sz="0" w:space="0" w:color="auto"/>
      </w:divBdr>
    </w:div>
    <w:div w:id="224608664">
      <w:marLeft w:val="0"/>
      <w:marRight w:val="0"/>
      <w:marTop w:val="0"/>
      <w:marBottom w:val="0"/>
      <w:divBdr>
        <w:top w:val="none" w:sz="0" w:space="0" w:color="auto"/>
        <w:left w:val="none" w:sz="0" w:space="0" w:color="auto"/>
        <w:bottom w:val="none" w:sz="0" w:space="0" w:color="auto"/>
        <w:right w:val="none" w:sz="0" w:space="0" w:color="auto"/>
      </w:divBdr>
    </w:div>
    <w:div w:id="227764805">
      <w:marLeft w:val="0"/>
      <w:marRight w:val="0"/>
      <w:marTop w:val="0"/>
      <w:marBottom w:val="0"/>
      <w:divBdr>
        <w:top w:val="none" w:sz="0" w:space="0" w:color="auto"/>
        <w:left w:val="none" w:sz="0" w:space="0" w:color="auto"/>
        <w:bottom w:val="none" w:sz="0" w:space="0" w:color="auto"/>
        <w:right w:val="none" w:sz="0" w:space="0" w:color="auto"/>
      </w:divBdr>
    </w:div>
    <w:div w:id="234750229">
      <w:marLeft w:val="0"/>
      <w:marRight w:val="0"/>
      <w:marTop w:val="0"/>
      <w:marBottom w:val="0"/>
      <w:divBdr>
        <w:top w:val="none" w:sz="0" w:space="0" w:color="auto"/>
        <w:left w:val="none" w:sz="0" w:space="0" w:color="auto"/>
        <w:bottom w:val="none" w:sz="0" w:space="0" w:color="auto"/>
        <w:right w:val="none" w:sz="0" w:space="0" w:color="auto"/>
      </w:divBdr>
    </w:div>
    <w:div w:id="244535804">
      <w:marLeft w:val="0"/>
      <w:marRight w:val="0"/>
      <w:marTop w:val="0"/>
      <w:marBottom w:val="0"/>
      <w:divBdr>
        <w:top w:val="none" w:sz="0" w:space="0" w:color="auto"/>
        <w:left w:val="none" w:sz="0" w:space="0" w:color="auto"/>
        <w:bottom w:val="none" w:sz="0" w:space="0" w:color="auto"/>
        <w:right w:val="none" w:sz="0" w:space="0" w:color="auto"/>
      </w:divBdr>
      <w:divsChild>
        <w:div w:id="142235461">
          <w:marLeft w:val="0"/>
          <w:marRight w:val="0"/>
          <w:marTop w:val="0"/>
          <w:marBottom w:val="0"/>
          <w:divBdr>
            <w:top w:val="none" w:sz="0" w:space="0" w:color="auto"/>
            <w:left w:val="none" w:sz="0" w:space="0" w:color="auto"/>
            <w:bottom w:val="none" w:sz="0" w:space="0" w:color="auto"/>
            <w:right w:val="none" w:sz="0" w:space="0" w:color="auto"/>
          </w:divBdr>
          <w:divsChild>
            <w:div w:id="2030598301">
              <w:marLeft w:val="0"/>
              <w:marRight w:val="0"/>
              <w:marTop w:val="0"/>
              <w:marBottom w:val="0"/>
              <w:divBdr>
                <w:top w:val="none" w:sz="0" w:space="0" w:color="auto"/>
                <w:left w:val="none" w:sz="0" w:space="0" w:color="auto"/>
                <w:bottom w:val="none" w:sz="0" w:space="0" w:color="auto"/>
                <w:right w:val="none" w:sz="0" w:space="0" w:color="auto"/>
              </w:divBdr>
            </w:div>
            <w:div w:id="1021786207">
              <w:marLeft w:val="0"/>
              <w:marRight w:val="0"/>
              <w:marTop w:val="0"/>
              <w:marBottom w:val="0"/>
              <w:divBdr>
                <w:top w:val="none" w:sz="0" w:space="0" w:color="auto"/>
                <w:left w:val="none" w:sz="0" w:space="0" w:color="auto"/>
                <w:bottom w:val="none" w:sz="0" w:space="0" w:color="auto"/>
                <w:right w:val="none" w:sz="0" w:space="0" w:color="auto"/>
              </w:divBdr>
            </w:div>
            <w:div w:id="706491658">
              <w:marLeft w:val="0"/>
              <w:marRight w:val="0"/>
              <w:marTop w:val="0"/>
              <w:marBottom w:val="0"/>
              <w:divBdr>
                <w:top w:val="none" w:sz="0" w:space="0" w:color="auto"/>
                <w:left w:val="none" w:sz="0" w:space="0" w:color="auto"/>
                <w:bottom w:val="none" w:sz="0" w:space="0" w:color="auto"/>
                <w:right w:val="none" w:sz="0" w:space="0" w:color="auto"/>
              </w:divBdr>
            </w:div>
            <w:div w:id="1233083094">
              <w:marLeft w:val="0"/>
              <w:marRight w:val="0"/>
              <w:marTop w:val="0"/>
              <w:marBottom w:val="0"/>
              <w:divBdr>
                <w:top w:val="none" w:sz="0" w:space="0" w:color="auto"/>
                <w:left w:val="none" w:sz="0" w:space="0" w:color="auto"/>
                <w:bottom w:val="none" w:sz="0" w:space="0" w:color="auto"/>
                <w:right w:val="none" w:sz="0" w:space="0" w:color="auto"/>
              </w:divBdr>
            </w:div>
            <w:div w:id="1875580644">
              <w:marLeft w:val="0"/>
              <w:marRight w:val="0"/>
              <w:marTop w:val="0"/>
              <w:marBottom w:val="0"/>
              <w:divBdr>
                <w:top w:val="none" w:sz="0" w:space="0" w:color="auto"/>
                <w:left w:val="none" w:sz="0" w:space="0" w:color="auto"/>
                <w:bottom w:val="none" w:sz="0" w:space="0" w:color="auto"/>
                <w:right w:val="none" w:sz="0" w:space="0" w:color="auto"/>
              </w:divBdr>
            </w:div>
            <w:div w:id="1111510441">
              <w:marLeft w:val="0"/>
              <w:marRight w:val="0"/>
              <w:marTop w:val="0"/>
              <w:marBottom w:val="0"/>
              <w:divBdr>
                <w:top w:val="none" w:sz="0" w:space="0" w:color="auto"/>
                <w:left w:val="none" w:sz="0" w:space="0" w:color="auto"/>
                <w:bottom w:val="none" w:sz="0" w:space="0" w:color="auto"/>
                <w:right w:val="none" w:sz="0" w:space="0" w:color="auto"/>
              </w:divBdr>
            </w:div>
            <w:div w:id="1801146223">
              <w:marLeft w:val="0"/>
              <w:marRight w:val="0"/>
              <w:marTop w:val="0"/>
              <w:marBottom w:val="0"/>
              <w:divBdr>
                <w:top w:val="none" w:sz="0" w:space="0" w:color="auto"/>
                <w:left w:val="none" w:sz="0" w:space="0" w:color="auto"/>
                <w:bottom w:val="none" w:sz="0" w:space="0" w:color="auto"/>
                <w:right w:val="none" w:sz="0" w:space="0" w:color="auto"/>
              </w:divBdr>
            </w:div>
            <w:div w:id="1645575317">
              <w:marLeft w:val="0"/>
              <w:marRight w:val="0"/>
              <w:marTop w:val="0"/>
              <w:marBottom w:val="0"/>
              <w:divBdr>
                <w:top w:val="none" w:sz="0" w:space="0" w:color="auto"/>
                <w:left w:val="none" w:sz="0" w:space="0" w:color="auto"/>
                <w:bottom w:val="none" w:sz="0" w:space="0" w:color="auto"/>
                <w:right w:val="none" w:sz="0" w:space="0" w:color="auto"/>
              </w:divBdr>
            </w:div>
            <w:div w:id="2069381048">
              <w:marLeft w:val="0"/>
              <w:marRight w:val="0"/>
              <w:marTop w:val="0"/>
              <w:marBottom w:val="0"/>
              <w:divBdr>
                <w:top w:val="none" w:sz="0" w:space="0" w:color="auto"/>
                <w:left w:val="none" w:sz="0" w:space="0" w:color="auto"/>
                <w:bottom w:val="none" w:sz="0" w:space="0" w:color="auto"/>
                <w:right w:val="none" w:sz="0" w:space="0" w:color="auto"/>
              </w:divBdr>
            </w:div>
            <w:div w:id="434985821">
              <w:marLeft w:val="0"/>
              <w:marRight w:val="0"/>
              <w:marTop w:val="0"/>
              <w:marBottom w:val="0"/>
              <w:divBdr>
                <w:top w:val="none" w:sz="0" w:space="0" w:color="auto"/>
                <w:left w:val="none" w:sz="0" w:space="0" w:color="auto"/>
                <w:bottom w:val="none" w:sz="0" w:space="0" w:color="auto"/>
                <w:right w:val="none" w:sz="0" w:space="0" w:color="auto"/>
              </w:divBdr>
            </w:div>
            <w:div w:id="817846294">
              <w:marLeft w:val="0"/>
              <w:marRight w:val="0"/>
              <w:marTop w:val="0"/>
              <w:marBottom w:val="0"/>
              <w:divBdr>
                <w:top w:val="none" w:sz="0" w:space="0" w:color="auto"/>
                <w:left w:val="none" w:sz="0" w:space="0" w:color="auto"/>
                <w:bottom w:val="none" w:sz="0" w:space="0" w:color="auto"/>
                <w:right w:val="none" w:sz="0" w:space="0" w:color="auto"/>
              </w:divBdr>
            </w:div>
            <w:div w:id="1978411228">
              <w:marLeft w:val="0"/>
              <w:marRight w:val="0"/>
              <w:marTop w:val="0"/>
              <w:marBottom w:val="0"/>
              <w:divBdr>
                <w:top w:val="none" w:sz="0" w:space="0" w:color="auto"/>
                <w:left w:val="none" w:sz="0" w:space="0" w:color="auto"/>
                <w:bottom w:val="none" w:sz="0" w:space="0" w:color="auto"/>
                <w:right w:val="none" w:sz="0" w:space="0" w:color="auto"/>
              </w:divBdr>
            </w:div>
            <w:div w:id="510683857">
              <w:marLeft w:val="0"/>
              <w:marRight w:val="0"/>
              <w:marTop w:val="0"/>
              <w:marBottom w:val="0"/>
              <w:divBdr>
                <w:top w:val="none" w:sz="0" w:space="0" w:color="auto"/>
                <w:left w:val="none" w:sz="0" w:space="0" w:color="auto"/>
                <w:bottom w:val="none" w:sz="0" w:space="0" w:color="auto"/>
                <w:right w:val="none" w:sz="0" w:space="0" w:color="auto"/>
              </w:divBdr>
            </w:div>
            <w:div w:id="1434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5830">
      <w:marLeft w:val="0"/>
      <w:marRight w:val="0"/>
      <w:marTop w:val="0"/>
      <w:marBottom w:val="0"/>
      <w:divBdr>
        <w:top w:val="none" w:sz="0" w:space="0" w:color="auto"/>
        <w:left w:val="none" w:sz="0" w:space="0" w:color="auto"/>
        <w:bottom w:val="none" w:sz="0" w:space="0" w:color="auto"/>
        <w:right w:val="none" w:sz="0" w:space="0" w:color="auto"/>
      </w:divBdr>
    </w:div>
    <w:div w:id="246233986">
      <w:marLeft w:val="0"/>
      <w:marRight w:val="0"/>
      <w:marTop w:val="0"/>
      <w:marBottom w:val="0"/>
      <w:divBdr>
        <w:top w:val="none" w:sz="0" w:space="0" w:color="auto"/>
        <w:left w:val="none" w:sz="0" w:space="0" w:color="auto"/>
        <w:bottom w:val="none" w:sz="0" w:space="0" w:color="auto"/>
        <w:right w:val="none" w:sz="0" w:space="0" w:color="auto"/>
      </w:divBdr>
    </w:div>
    <w:div w:id="246771146">
      <w:marLeft w:val="0"/>
      <w:marRight w:val="0"/>
      <w:marTop w:val="0"/>
      <w:marBottom w:val="0"/>
      <w:divBdr>
        <w:top w:val="none" w:sz="0" w:space="0" w:color="auto"/>
        <w:left w:val="none" w:sz="0" w:space="0" w:color="auto"/>
        <w:bottom w:val="none" w:sz="0" w:space="0" w:color="auto"/>
        <w:right w:val="none" w:sz="0" w:space="0" w:color="auto"/>
      </w:divBdr>
    </w:div>
    <w:div w:id="252978156">
      <w:marLeft w:val="0"/>
      <w:marRight w:val="0"/>
      <w:marTop w:val="0"/>
      <w:marBottom w:val="0"/>
      <w:divBdr>
        <w:top w:val="none" w:sz="0" w:space="0" w:color="auto"/>
        <w:left w:val="none" w:sz="0" w:space="0" w:color="auto"/>
        <w:bottom w:val="none" w:sz="0" w:space="0" w:color="auto"/>
        <w:right w:val="none" w:sz="0" w:space="0" w:color="auto"/>
      </w:divBdr>
      <w:divsChild>
        <w:div w:id="847524188">
          <w:marLeft w:val="0"/>
          <w:marRight w:val="0"/>
          <w:marTop w:val="0"/>
          <w:marBottom w:val="0"/>
          <w:divBdr>
            <w:top w:val="none" w:sz="0" w:space="0" w:color="auto"/>
            <w:left w:val="none" w:sz="0" w:space="0" w:color="auto"/>
            <w:bottom w:val="none" w:sz="0" w:space="0" w:color="auto"/>
            <w:right w:val="none" w:sz="0" w:space="0" w:color="auto"/>
          </w:divBdr>
        </w:div>
        <w:div w:id="868226242">
          <w:marLeft w:val="0"/>
          <w:marRight w:val="0"/>
          <w:marTop w:val="0"/>
          <w:marBottom w:val="0"/>
          <w:divBdr>
            <w:top w:val="none" w:sz="0" w:space="0" w:color="auto"/>
            <w:left w:val="none" w:sz="0" w:space="0" w:color="auto"/>
            <w:bottom w:val="none" w:sz="0" w:space="0" w:color="auto"/>
            <w:right w:val="none" w:sz="0" w:space="0" w:color="auto"/>
          </w:divBdr>
        </w:div>
        <w:div w:id="1557085872">
          <w:marLeft w:val="0"/>
          <w:marRight w:val="0"/>
          <w:marTop w:val="0"/>
          <w:marBottom w:val="0"/>
          <w:divBdr>
            <w:top w:val="none" w:sz="0" w:space="0" w:color="auto"/>
            <w:left w:val="none" w:sz="0" w:space="0" w:color="auto"/>
            <w:bottom w:val="none" w:sz="0" w:space="0" w:color="auto"/>
            <w:right w:val="none" w:sz="0" w:space="0" w:color="auto"/>
          </w:divBdr>
        </w:div>
        <w:div w:id="2098211975">
          <w:marLeft w:val="0"/>
          <w:marRight w:val="0"/>
          <w:marTop w:val="0"/>
          <w:marBottom w:val="0"/>
          <w:divBdr>
            <w:top w:val="none" w:sz="0" w:space="0" w:color="auto"/>
            <w:left w:val="none" w:sz="0" w:space="0" w:color="auto"/>
            <w:bottom w:val="none" w:sz="0" w:space="0" w:color="auto"/>
            <w:right w:val="none" w:sz="0" w:space="0" w:color="auto"/>
          </w:divBdr>
        </w:div>
        <w:div w:id="1289699147">
          <w:marLeft w:val="0"/>
          <w:marRight w:val="0"/>
          <w:marTop w:val="0"/>
          <w:marBottom w:val="0"/>
          <w:divBdr>
            <w:top w:val="none" w:sz="0" w:space="0" w:color="auto"/>
            <w:left w:val="none" w:sz="0" w:space="0" w:color="auto"/>
            <w:bottom w:val="none" w:sz="0" w:space="0" w:color="auto"/>
            <w:right w:val="none" w:sz="0" w:space="0" w:color="auto"/>
          </w:divBdr>
        </w:div>
      </w:divsChild>
    </w:div>
    <w:div w:id="288170299">
      <w:marLeft w:val="0"/>
      <w:marRight w:val="0"/>
      <w:marTop w:val="0"/>
      <w:marBottom w:val="0"/>
      <w:divBdr>
        <w:top w:val="none" w:sz="0" w:space="0" w:color="auto"/>
        <w:left w:val="none" w:sz="0" w:space="0" w:color="auto"/>
        <w:bottom w:val="none" w:sz="0" w:space="0" w:color="auto"/>
        <w:right w:val="none" w:sz="0" w:space="0" w:color="auto"/>
      </w:divBdr>
    </w:div>
    <w:div w:id="289673023">
      <w:marLeft w:val="0"/>
      <w:marRight w:val="0"/>
      <w:marTop w:val="0"/>
      <w:marBottom w:val="0"/>
      <w:divBdr>
        <w:top w:val="none" w:sz="0" w:space="0" w:color="auto"/>
        <w:left w:val="none" w:sz="0" w:space="0" w:color="auto"/>
        <w:bottom w:val="none" w:sz="0" w:space="0" w:color="auto"/>
        <w:right w:val="none" w:sz="0" w:space="0" w:color="auto"/>
      </w:divBdr>
    </w:div>
    <w:div w:id="302854667">
      <w:marLeft w:val="0"/>
      <w:marRight w:val="0"/>
      <w:marTop w:val="0"/>
      <w:marBottom w:val="0"/>
      <w:divBdr>
        <w:top w:val="none" w:sz="0" w:space="0" w:color="auto"/>
        <w:left w:val="none" w:sz="0" w:space="0" w:color="auto"/>
        <w:bottom w:val="none" w:sz="0" w:space="0" w:color="auto"/>
        <w:right w:val="none" w:sz="0" w:space="0" w:color="auto"/>
      </w:divBdr>
    </w:div>
    <w:div w:id="306400781">
      <w:marLeft w:val="0"/>
      <w:marRight w:val="0"/>
      <w:marTop w:val="0"/>
      <w:marBottom w:val="0"/>
      <w:divBdr>
        <w:top w:val="none" w:sz="0" w:space="0" w:color="auto"/>
        <w:left w:val="none" w:sz="0" w:space="0" w:color="auto"/>
        <w:bottom w:val="none" w:sz="0" w:space="0" w:color="auto"/>
        <w:right w:val="none" w:sz="0" w:space="0" w:color="auto"/>
      </w:divBdr>
    </w:div>
    <w:div w:id="307906278">
      <w:marLeft w:val="0"/>
      <w:marRight w:val="0"/>
      <w:marTop w:val="0"/>
      <w:marBottom w:val="0"/>
      <w:divBdr>
        <w:top w:val="none" w:sz="0" w:space="0" w:color="auto"/>
        <w:left w:val="none" w:sz="0" w:space="0" w:color="auto"/>
        <w:bottom w:val="none" w:sz="0" w:space="0" w:color="auto"/>
        <w:right w:val="none" w:sz="0" w:space="0" w:color="auto"/>
      </w:divBdr>
    </w:div>
    <w:div w:id="308286485">
      <w:marLeft w:val="0"/>
      <w:marRight w:val="0"/>
      <w:marTop w:val="0"/>
      <w:marBottom w:val="0"/>
      <w:divBdr>
        <w:top w:val="none" w:sz="0" w:space="0" w:color="auto"/>
        <w:left w:val="none" w:sz="0" w:space="0" w:color="auto"/>
        <w:bottom w:val="none" w:sz="0" w:space="0" w:color="auto"/>
        <w:right w:val="none" w:sz="0" w:space="0" w:color="auto"/>
      </w:divBdr>
    </w:div>
    <w:div w:id="329866643">
      <w:marLeft w:val="0"/>
      <w:marRight w:val="0"/>
      <w:marTop w:val="0"/>
      <w:marBottom w:val="0"/>
      <w:divBdr>
        <w:top w:val="none" w:sz="0" w:space="0" w:color="auto"/>
        <w:left w:val="none" w:sz="0" w:space="0" w:color="auto"/>
        <w:bottom w:val="none" w:sz="0" w:space="0" w:color="auto"/>
        <w:right w:val="none" w:sz="0" w:space="0" w:color="auto"/>
      </w:divBdr>
    </w:div>
    <w:div w:id="334498342">
      <w:marLeft w:val="0"/>
      <w:marRight w:val="0"/>
      <w:marTop w:val="0"/>
      <w:marBottom w:val="0"/>
      <w:divBdr>
        <w:top w:val="none" w:sz="0" w:space="0" w:color="auto"/>
        <w:left w:val="none" w:sz="0" w:space="0" w:color="auto"/>
        <w:bottom w:val="none" w:sz="0" w:space="0" w:color="auto"/>
        <w:right w:val="none" w:sz="0" w:space="0" w:color="auto"/>
      </w:divBdr>
    </w:div>
    <w:div w:id="339816187">
      <w:marLeft w:val="0"/>
      <w:marRight w:val="0"/>
      <w:marTop w:val="0"/>
      <w:marBottom w:val="0"/>
      <w:divBdr>
        <w:top w:val="none" w:sz="0" w:space="0" w:color="auto"/>
        <w:left w:val="none" w:sz="0" w:space="0" w:color="auto"/>
        <w:bottom w:val="none" w:sz="0" w:space="0" w:color="auto"/>
        <w:right w:val="none" w:sz="0" w:space="0" w:color="auto"/>
      </w:divBdr>
    </w:div>
    <w:div w:id="340545558">
      <w:marLeft w:val="0"/>
      <w:marRight w:val="0"/>
      <w:marTop w:val="0"/>
      <w:marBottom w:val="0"/>
      <w:divBdr>
        <w:top w:val="none" w:sz="0" w:space="0" w:color="auto"/>
        <w:left w:val="none" w:sz="0" w:space="0" w:color="auto"/>
        <w:bottom w:val="none" w:sz="0" w:space="0" w:color="auto"/>
        <w:right w:val="none" w:sz="0" w:space="0" w:color="auto"/>
      </w:divBdr>
    </w:div>
    <w:div w:id="353190961">
      <w:marLeft w:val="0"/>
      <w:marRight w:val="0"/>
      <w:marTop w:val="0"/>
      <w:marBottom w:val="0"/>
      <w:divBdr>
        <w:top w:val="none" w:sz="0" w:space="0" w:color="auto"/>
        <w:left w:val="none" w:sz="0" w:space="0" w:color="auto"/>
        <w:bottom w:val="none" w:sz="0" w:space="0" w:color="auto"/>
        <w:right w:val="none" w:sz="0" w:space="0" w:color="auto"/>
      </w:divBdr>
    </w:div>
    <w:div w:id="353311272">
      <w:marLeft w:val="0"/>
      <w:marRight w:val="0"/>
      <w:marTop w:val="0"/>
      <w:marBottom w:val="0"/>
      <w:divBdr>
        <w:top w:val="none" w:sz="0" w:space="0" w:color="auto"/>
        <w:left w:val="none" w:sz="0" w:space="0" w:color="auto"/>
        <w:bottom w:val="none" w:sz="0" w:space="0" w:color="auto"/>
        <w:right w:val="none" w:sz="0" w:space="0" w:color="auto"/>
      </w:divBdr>
      <w:divsChild>
        <w:div w:id="1836648217">
          <w:marLeft w:val="0"/>
          <w:marRight w:val="0"/>
          <w:marTop w:val="0"/>
          <w:marBottom w:val="0"/>
          <w:divBdr>
            <w:top w:val="none" w:sz="0" w:space="0" w:color="auto"/>
            <w:left w:val="none" w:sz="0" w:space="0" w:color="auto"/>
            <w:bottom w:val="none" w:sz="0" w:space="0" w:color="auto"/>
            <w:right w:val="none" w:sz="0" w:space="0" w:color="auto"/>
          </w:divBdr>
        </w:div>
        <w:div w:id="1235386247">
          <w:marLeft w:val="0"/>
          <w:marRight w:val="0"/>
          <w:marTop w:val="0"/>
          <w:marBottom w:val="0"/>
          <w:divBdr>
            <w:top w:val="none" w:sz="0" w:space="0" w:color="auto"/>
            <w:left w:val="none" w:sz="0" w:space="0" w:color="auto"/>
            <w:bottom w:val="none" w:sz="0" w:space="0" w:color="auto"/>
            <w:right w:val="none" w:sz="0" w:space="0" w:color="auto"/>
          </w:divBdr>
        </w:div>
        <w:div w:id="2039306566">
          <w:marLeft w:val="0"/>
          <w:marRight w:val="0"/>
          <w:marTop w:val="0"/>
          <w:marBottom w:val="0"/>
          <w:divBdr>
            <w:top w:val="none" w:sz="0" w:space="0" w:color="auto"/>
            <w:left w:val="none" w:sz="0" w:space="0" w:color="auto"/>
            <w:bottom w:val="none" w:sz="0" w:space="0" w:color="auto"/>
            <w:right w:val="none" w:sz="0" w:space="0" w:color="auto"/>
          </w:divBdr>
        </w:div>
        <w:div w:id="1915309770">
          <w:marLeft w:val="0"/>
          <w:marRight w:val="0"/>
          <w:marTop w:val="0"/>
          <w:marBottom w:val="0"/>
          <w:divBdr>
            <w:top w:val="none" w:sz="0" w:space="0" w:color="auto"/>
            <w:left w:val="none" w:sz="0" w:space="0" w:color="auto"/>
            <w:bottom w:val="none" w:sz="0" w:space="0" w:color="auto"/>
            <w:right w:val="none" w:sz="0" w:space="0" w:color="auto"/>
          </w:divBdr>
        </w:div>
        <w:div w:id="1211070559">
          <w:marLeft w:val="0"/>
          <w:marRight w:val="0"/>
          <w:marTop w:val="0"/>
          <w:marBottom w:val="0"/>
          <w:divBdr>
            <w:top w:val="none" w:sz="0" w:space="0" w:color="auto"/>
            <w:left w:val="none" w:sz="0" w:space="0" w:color="auto"/>
            <w:bottom w:val="none" w:sz="0" w:space="0" w:color="auto"/>
            <w:right w:val="none" w:sz="0" w:space="0" w:color="auto"/>
          </w:divBdr>
        </w:div>
        <w:div w:id="232274836">
          <w:marLeft w:val="0"/>
          <w:marRight w:val="0"/>
          <w:marTop w:val="0"/>
          <w:marBottom w:val="0"/>
          <w:divBdr>
            <w:top w:val="none" w:sz="0" w:space="0" w:color="auto"/>
            <w:left w:val="none" w:sz="0" w:space="0" w:color="auto"/>
            <w:bottom w:val="none" w:sz="0" w:space="0" w:color="auto"/>
            <w:right w:val="none" w:sz="0" w:space="0" w:color="auto"/>
          </w:divBdr>
        </w:div>
        <w:div w:id="962080377">
          <w:marLeft w:val="0"/>
          <w:marRight w:val="0"/>
          <w:marTop w:val="0"/>
          <w:marBottom w:val="0"/>
          <w:divBdr>
            <w:top w:val="none" w:sz="0" w:space="0" w:color="auto"/>
            <w:left w:val="none" w:sz="0" w:space="0" w:color="auto"/>
            <w:bottom w:val="none" w:sz="0" w:space="0" w:color="auto"/>
            <w:right w:val="none" w:sz="0" w:space="0" w:color="auto"/>
          </w:divBdr>
        </w:div>
        <w:div w:id="1629429534">
          <w:marLeft w:val="0"/>
          <w:marRight w:val="0"/>
          <w:marTop w:val="0"/>
          <w:marBottom w:val="0"/>
          <w:divBdr>
            <w:top w:val="none" w:sz="0" w:space="0" w:color="auto"/>
            <w:left w:val="none" w:sz="0" w:space="0" w:color="auto"/>
            <w:bottom w:val="none" w:sz="0" w:space="0" w:color="auto"/>
            <w:right w:val="none" w:sz="0" w:space="0" w:color="auto"/>
          </w:divBdr>
        </w:div>
        <w:div w:id="1591237017">
          <w:marLeft w:val="0"/>
          <w:marRight w:val="0"/>
          <w:marTop w:val="0"/>
          <w:marBottom w:val="0"/>
          <w:divBdr>
            <w:top w:val="none" w:sz="0" w:space="0" w:color="auto"/>
            <w:left w:val="none" w:sz="0" w:space="0" w:color="auto"/>
            <w:bottom w:val="none" w:sz="0" w:space="0" w:color="auto"/>
            <w:right w:val="none" w:sz="0" w:space="0" w:color="auto"/>
          </w:divBdr>
        </w:div>
        <w:div w:id="1742754565">
          <w:marLeft w:val="0"/>
          <w:marRight w:val="0"/>
          <w:marTop w:val="0"/>
          <w:marBottom w:val="0"/>
          <w:divBdr>
            <w:top w:val="none" w:sz="0" w:space="0" w:color="auto"/>
            <w:left w:val="none" w:sz="0" w:space="0" w:color="auto"/>
            <w:bottom w:val="none" w:sz="0" w:space="0" w:color="auto"/>
            <w:right w:val="none" w:sz="0" w:space="0" w:color="auto"/>
          </w:divBdr>
        </w:div>
        <w:div w:id="351146491">
          <w:marLeft w:val="0"/>
          <w:marRight w:val="0"/>
          <w:marTop w:val="0"/>
          <w:marBottom w:val="0"/>
          <w:divBdr>
            <w:top w:val="none" w:sz="0" w:space="0" w:color="auto"/>
            <w:left w:val="none" w:sz="0" w:space="0" w:color="auto"/>
            <w:bottom w:val="none" w:sz="0" w:space="0" w:color="auto"/>
            <w:right w:val="none" w:sz="0" w:space="0" w:color="auto"/>
          </w:divBdr>
        </w:div>
        <w:div w:id="1215580577">
          <w:marLeft w:val="0"/>
          <w:marRight w:val="0"/>
          <w:marTop w:val="0"/>
          <w:marBottom w:val="0"/>
          <w:divBdr>
            <w:top w:val="none" w:sz="0" w:space="0" w:color="auto"/>
            <w:left w:val="none" w:sz="0" w:space="0" w:color="auto"/>
            <w:bottom w:val="none" w:sz="0" w:space="0" w:color="auto"/>
            <w:right w:val="none" w:sz="0" w:space="0" w:color="auto"/>
          </w:divBdr>
        </w:div>
        <w:div w:id="910309749">
          <w:marLeft w:val="0"/>
          <w:marRight w:val="0"/>
          <w:marTop w:val="0"/>
          <w:marBottom w:val="0"/>
          <w:divBdr>
            <w:top w:val="none" w:sz="0" w:space="0" w:color="auto"/>
            <w:left w:val="none" w:sz="0" w:space="0" w:color="auto"/>
            <w:bottom w:val="none" w:sz="0" w:space="0" w:color="auto"/>
            <w:right w:val="none" w:sz="0" w:space="0" w:color="auto"/>
          </w:divBdr>
        </w:div>
        <w:div w:id="1182206396">
          <w:marLeft w:val="0"/>
          <w:marRight w:val="0"/>
          <w:marTop w:val="0"/>
          <w:marBottom w:val="0"/>
          <w:divBdr>
            <w:top w:val="none" w:sz="0" w:space="0" w:color="auto"/>
            <w:left w:val="none" w:sz="0" w:space="0" w:color="auto"/>
            <w:bottom w:val="none" w:sz="0" w:space="0" w:color="auto"/>
            <w:right w:val="none" w:sz="0" w:space="0" w:color="auto"/>
          </w:divBdr>
        </w:div>
        <w:div w:id="121727046">
          <w:marLeft w:val="0"/>
          <w:marRight w:val="0"/>
          <w:marTop w:val="0"/>
          <w:marBottom w:val="0"/>
          <w:divBdr>
            <w:top w:val="none" w:sz="0" w:space="0" w:color="auto"/>
            <w:left w:val="none" w:sz="0" w:space="0" w:color="auto"/>
            <w:bottom w:val="none" w:sz="0" w:space="0" w:color="auto"/>
            <w:right w:val="none" w:sz="0" w:space="0" w:color="auto"/>
          </w:divBdr>
        </w:div>
        <w:div w:id="1604723657">
          <w:marLeft w:val="0"/>
          <w:marRight w:val="0"/>
          <w:marTop w:val="0"/>
          <w:marBottom w:val="0"/>
          <w:divBdr>
            <w:top w:val="none" w:sz="0" w:space="0" w:color="auto"/>
            <w:left w:val="none" w:sz="0" w:space="0" w:color="auto"/>
            <w:bottom w:val="none" w:sz="0" w:space="0" w:color="auto"/>
            <w:right w:val="none" w:sz="0" w:space="0" w:color="auto"/>
          </w:divBdr>
        </w:div>
        <w:div w:id="2019771478">
          <w:marLeft w:val="0"/>
          <w:marRight w:val="0"/>
          <w:marTop w:val="0"/>
          <w:marBottom w:val="0"/>
          <w:divBdr>
            <w:top w:val="none" w:sz="0" w:space="0" w:color="auto"/>
            <w:left w:val="none" w:sz="0" w:space="0" w:color="auto"/>
            <w:bottom w:val="none" w:sz="0" w:space="0" w:color="auto"/>
            <w:right w:val="none" w:sz="0" w:space="0" w:color="auto"/>
          </w:divBdr>
        </w:div>
        <w:div w:id="1184635153">
          <w:marLeft w:val="0"/>
          <w:marRight w:val="0"/>
          <w:marTop w:val="0"/>
          <w:marBottom w:val="0"/>
          <w:divBdr>
            <w:top w:val="none" w:sz="0" w:space="0" w:color="auto"/>
            <w:left w:val="none" w:sz="0" w:space="0" w:color="auto"/>
            <w:bottom w:val="none" w:sz="0" w:space="0" w:color="auto"/>
            <w:right w:val="none" w:sz="0" w:space="0" w:color="auto"/>
          </w:divBdr>
        </w:div>
        <w:div w:id="740908639">
          <w:marLeft w:val="0"/>
          <w:marRight w:val="0"/>
          <w:marTop w:val="0"/>
          <w:marBottom w:val="0"/>
          <w:divBdr>
            <w:top w:val="none" w:sz="0" w:space="0" w:color="auto"/>
            <w:left w:val="none" w:sz="0" w:space="0" w:color="auto"/>
            <w:bottom w:val="none" w:sz="0" w:space="0" w:color="auto"/>
            <w:right w:val="none" w:sz="0" w:space="0" w:color="auto"/>
          </w:divBdr>
        </w:div>
        <w:div w:id="1998916330">
          <w:marLeft w:val="0"/>
          <w:marRight w:val="0"/>
          <w:marTop w:val="0"/>
          <w:marBottom w:val="0"/>
          <w:divBdr>
            <w:top w:val="none" w:sz="0" w:space="0" w:color="auto"/>
            <w:left w:val="none" w:sz="0" w:space="0" w:color="auto"/>
            <w:bottom w:val="none" w:sz="0" w:space="0" w:color="auto"/>
            <w:right w:val="none" w:sz="0" w:space="0" w:color="auto"/>
          </w:divBdr>
        </w:div>
        <w:div w:id="1347903993">
          <w:marLeft w:val="0"/>
          <w:marRight w:val="0"/>
          <w:marTop w:val="0"/>
          <w:marBottom w:val="0"/>
          <w:divBdr>
            <w:top w:val="none" w:sz="0" w:space="0" w:color="auto"/>
            <w:left w:val="none" w:sz="0" w:space="0" w:color="auto"/>
            <w:bottom w:val="none" w:sz="0" w:space="0" w:color="auto"/>
            <w:right w:val="none" w:sz="0" w:space="0" w:color="auto"/>
          </w:divBdr>
        </w:div>
        <w:div w:id="1061055682">
          <w:marLeft w:val="0"/>
          <w:marRight w:val="0"/>
          <w:marTop w:val="0"/>
          <w:marBottom w:val="0"/>
          <w:divBdr>
            <w:top w:val="none" w:sz="0" w:space="0" w:color="auto"/>
            <w:left w:val="none" w:sz="0" w:space="0" w:color="auto"/>
            <w:bottom w:val="none" w:sz="0" w:space="0" w:color="auto"/>
            <w:right w:val="none" w:sz="0" w:space="0" w:color="auto"/>
          </w:divBdr>
        </w:div>
        <w:div w:id="2054960416">
          <w:marLeft w:val="0"/>
          <w:marRight w:val="0"/>
          <w:marTop w:val="0"/>
          <w:marBottom w:val="0"/>
          <w:divBdr>
            <w:top w:val="none" w:sz="0" w:space="0" w:color="auto"/>
            <w:left w:val="none" w:sz="0" w:space="0" w:color="auto"/>
            <w:bottom w:val="none" w:sz="0" w:space="0" w:color="auto"/>
            <w:right w:val="none" w:sz="0" w:space="0" w:color="auto"/>
          </w:divBdr>
        </w:div>
        <w:div w:id="840504849">
          <w:marLeft w:val="0"/>
          <w:marRight w:val="0"/>
          <w:marTop w:val="0"/>
          <w:marBottom w:val="0"/>
          <w:divBdr>
            <w:top w:val="none" w:sz="0" w:space="0" w:color="auto"/>
            <w:left w:val="none" w:sz="0" w:space="0" w:color="auto"/>
            <w:bottom w:val="none" w:sz="0" w:space="0" w:color="auto"/>
            <w:right w:val="none" w:sz="0" w:space="0" w:color="auto"/>
          </w:divBdr>
        </w:div>
        <w:div w:id="206574425">
          <w:marLeft w:val="0"/>
          <w:marRight w:val="0"/>
          <w:marTop w:val="0"/>
          <w:marBottom w:val="0"/>
          <w:divBdr>
            <w:top w:val="none" w:sz="0" w:space="0" w:color="auto"/>
            <w:left w:val="none" w:sz="0" w:space="0" w:color="auto"/>
            <w:bottom w:val="none" w:sz="0" w:space="0" w:color="auto"/>
            <w:right w:val="none" w:sz="0" w:space="0" w:color="auto"/>
          </w:divBdr>
        </w:div>
        <w:div w:id="1389954024">
          <w:marLeft w:val="0"/>
          <w:marRight w:val="0"/>
          <w:marTop w:val="0"/>
          <w:marBottom w:val="0"/>
          <w:divBdr>
            <w:top w:val="none" w:sz="0" w:space="0" w:color="auto"/>
            <w:left w:val="none" w:sz="0" w:space="0" w:color="auto"/>
            <w:bottom w:val="none" w:sz="0" w:space="0" w:color="auto"/>
            <w:right w:val="none" w:sz="0" w:space="0" w:color="auto"/>
          </w:divBdr>
        </w:div>
        <w:div w:id="1455903909">
          <w:marLeft w:val="0"/>
          <w:marRight w:val="0"/>
          <w:marTop w:val="0"/>
          <w:marBottom w:val="0"/>
          <w:divBdr>
            <w:top w:val="none" w:sz="0" w:space="0" w:color="auto"/>
            <w:left w:val="none" w:sz="0" w:space="0" w:color="auto"/>
            <w:bottom w:val="none" w:sz="0" w:space="0" w:color="auto"/>
            <w:right w:val="none" w:sz="0" w:space="0" w:color="auto"/>
          </w:divBdr>
        </w:div>
        <w:div w:id="1554073890">
          <w:marLeft w:val="0"/>
          <w:marRight w:val="0"/>
          <w:marTop w:val="0"/>
          <w:marBottom w:val="0"/>
          <w:divBdr>
            <w:top w:val="none" w:sz="0" w:space="0" w:color="auto"/>
            <w:left w:val="none" w:sz="0" w:space="0" w:color="auto"/>
            <w:bottom w:val="none" w:sz="0" w:space="0" w:color="auto"/>
            <w:right w:val="none" w:sz="0" w:space="0" w:color="auto"/>
          </w:divBdr>
        </w:div>
        <w:div w:id="753088057">
          <w:marLeft w:val="0"/>
          <w:marRight w:val="0"/>
          <w:marTop w:val="0"/>
          <w:marBottom w:val="0"/>
          <w:divBdr>
            <w:top w:val="none" w:sz="0" w:space="0" w:color="auto"/>
            <w:left w:val="none" w:sz="0" w:space="0" w:color="auto"/>
            <w:bottom w:val="none" w:sz="0" w:space="0" w:color="auto"/>
            <w:right w:val="none" w:sz="0" w:space="0" w:color="auto"/>
          </w:divBdr>
        </w:div>
        <w:div w:id="1069499716">
          <w:marLeft w:val="0"/>
          <w:marRight w:val="0"/>
          <w:marTop w:val="0"/>
          <w:marBottom w:val="0"/>
          <w:divBdr>
            <w:top w:val="none" w:sz="0" w:space="0" w:color="auto"/>
            <w:left w:val="none" w:sz="0" w:space="0" w:color="auto"/>
            <w:bottom w:val="none" w:sz="0" w:space="0" w:color="auto"/>
            <w:right w:val="none" w:sz="0" w:space="0" w:color="auto"/>
          </w:divBdr>
        </w:div>
        <w:div w:id="1825197332">
          <w:marLeft w:val="0"/>
          <w:marRight w:val="0"/>
          <w:marTop w:val="0"/>
          <w:marBottom w:val="0"/>
          <w:divBdr>
            <w:top w:val="none" w:sz="0" w:space="0" w:color="auto"/>
            <w:left w:val="none" w:sz="0" w:space="0" w:color="auto"/>
            <w:bottom w:val="none" w:sz="0" w:space="0" w:color="auto"/>
            <w:right w:val="none" w:sz="0" w:space="0" w:color="auto"/>
          </w:divBdr>
        </w:div>
        <w:div w:id="300615754">
          <w:marLeft w:val="0"/>
          <w:marRight w:val="0"/>
          <w:marTop w:val="0"/>
          <w:marBottom w:val="0"/>
          <w:divBdr>
            <w:top w:val="none" w:sz="0" w:space="0" w:color="auto"/>
            <w:left w:val="none" w:sz="0" w:space="0" w:color="auto"/>
            <w:bottom w:val="none" w:sz="0" w:space="0" w:color="auto"/>
            <w:right w:val="none" w:sz="0" w:space="0" w:color="auto"/>
          </w:divBdr>
        </w:div>
        <w:div w:id="190725868">
          <w:marLeft w:val="0"/>
          <w:marRight w:val="0"/>
          <w:marTop w:val="0"/>
          <w:marBottom w:val="0"/>
          <w:divBdr>
            <w:top w:val="none" w:sz="0" w:space="0" w:color="auto"/>
            <w:left w:val="none" w:sz="0" w:space="0" w:color="auto"/>
            <w:bottom w:val="none" w:sz="0" w:space="0" w:color="auto"/>
            <w:right w:val="none" w:sz="0" w:space="0" w:color="auto"/>
          </w:divBdr>
        </w:div>
        <w:div w:id="260840053">
          <w:marLeft w:val="0"/>
          <w:marRight w:val="0"/>
          <w:marTop w:val="0"/>
          <w:marBottom w:val="0"/>
          <w:divBdr>
            <w:top w:val="none" w:sz="0" w:space="0" w:color="auto"/>
            <w:left w:val="none" w:sz="0" w:space="0" w:color="auto"/>
            <w:bottom w:val="none" w:sz="0" w:space="0" w:color="auto"/>
            <w:right w:val="none" w:sz="0" w:space="0" w:color="auto"/>
          </w:divBdr>
        </w:div>
        <w:div w:id="89743595">
          <w:marLeft w:val="0"/>
          <w:marRight w:val="0"/>
          <w:marTop w:val="0"/>
          <w:marBottom w:val="0"/>
          <w:divBdr>
            <w:top w:val="none" w:sz="0" w:space="0" w:color="auto"/>
            <w:left w:val="none" w:sz="0" w:space="0" w:color="auto"/>
            <w:bottom w:val="none" w:sz="0" w:space="0" w:color="auto"/>
            <w:right w:val="none" w:sz="0" w:space="0" w:color="auto"/>
          </w:divBdr>
        </w:div>
        <w:div w:id="938367195">
          <w:marLeft w:val="0"/>
          <w:marRight w:val="0"/>
          <w:marTop w:val="0"/>
          <w:marBottom w:val="0"/>
          <w:divBdr>
            <w:top w:val="none" w:sz="0" w:space="0" w:color="auto"/>
            <w:left w:val="none" w:sz="0" w:space="0" w:color="auto"/>
            <w:bottom w:val="none" w:sz="0" w:space="0" w:color="auto"/>
            <w:right w:val="none" w:sz="0" w:space="0" w:color="auto"/>
          </w:divBdr>
        </w:div>
        <w:div w:id="1922256363">
          <w:marLeft w:val="0"/>
          <w:marRight w:val="0"/>
          <w:marTop w:val="0"/>
          <w:marBottom w:val="0"/>
          <w:divBdr>
            <w:top w:val="none" w:sz="0" w:space="0" w:color="auto"/>
            <w:left w:val="none" w:sz="0" w:space="0" w:color="auto"/>
            <w:bottom w:val="none" w:sz="0" w:space="0" w:color="auto"/>
            <w:right w:val="none" w:sz="0" w:space="0" w:color="auto"/>
          </w:divBdr>
        </w:div>
        <w:div w:id="1576940905">
          <w:marLeft w:val="0"/>
          <w:marRight w:val="0"/>
          <w:marTop w:val="0"/>
          <w:marBottom w:val="0"/>
          <w:divBdr>
            <w:top w:val="none" w:sz="0" w:space="0" w:color="auto"/>
            <w:left w:val="none" w:sz="0" w:space="0" w:color="auto"/>
            <w:bottom w:val="none" w:sz="0" w:space="0" w:color="auto"/>
            <w:right w:val="none" w:sz="0" w:space="0" w:color="auto"/>
          </w:divBdr>
        </w:div>
        <w:div w:id="600769681">
          <w:marLeft w:val="0"/>
          <w:marRight w:val="0"/>
          <w:marTop w:val="0"/>
          <w:marBottom w:val="0"/>
          <w:divBdr>
            <w:top w:val="none" w:sz="0" w:space="0" w:color="auto"/>
            <w:left w:val="none" w:sz="0" w:space="0" w:color="auto"/>
            <w:bottom w:val="none" w:sz="0" w:space="0" w:color="auto"/>
            <w:right w:val="none" w:sz="0" w:space="0" w:color="auto"/>
          </w:divBdr>
        </w:div>
        <w:div w:id="1198273724">
          <w:marLeft w:val="0"/>
          <w:marRight w:val="0"/>
          <w:marTop w:val="0"/>
          <w:marBottom w:val="0"/>
          <w:divBdr>
            <w:top w:val="none" w:sz="0" w:space="0" w:color="auto"/>
            <w:left w:val="none" w:sz="0" w:space="0" w:color="auto"/>
            <w:bottom w:val="none" w:sz="0" w:space="0" w:color="auto"/>
            <w:right w:val="none" w:sz="0" w:space="0" w:color="auto"/>
          </w:divBdr>
        </w:div>
        <w:div w:id="749887012">
          <w:marLeft w:val="0"/>
          <w:marRight w:val="0"/>
          <w:marTop w:val="0"/>
          <w:marBottom w:val="0"/>
          <w:divBdr>
            <w:top w:val="none" w:sz="0" w:space="0" w:color="auto"/>
            <w:left w:val="none" w:sz="0" w:space="0" w:color="auto"/>
            <w:bottom w:val="none" w:sz="0" w:space="0" w:color="auto"/>
            <w:right w:val="none" w:sz="0" w:space="0" w:color="auto"/>
          </w:divBdr>
        </w:div>
        <w:div w:id="771973597">
          <w:marLeft w:val="0"/>
          <w:marRight w:val="0"/>
          <w:marTop w:val="0"/>
          <w:marBottom w:val="0"/>
          <w:divBdr>
            <w:top w:val="none" w:sz="0" w:space="0" w:color="auto"/>
            <w:left w:val="none" w:sz="0" w:space="0" w:color="auto"/>
            <w:bottom w:val="none" w:sz="0" w:space="0" w:color="auto"/>
            <w:right w:val="none" w:sz="0" w:space="0" w:color="auto"/>
          </w:divBdr>
        </w:div>
        <w:div w:id="2124960202">
          <w:marLeft w:val="0"/>
          <w:marRight w:val="0"/>
          <w:marTop w:val="0"/>
          <w:marBottom w:val="0"/>
          <w:divBdr>
            <w:top w:val="none" w:sz="0" w:space="0" w:color="auto"/>
            <w:left w:val="none" w:sz="0" w:space="0" w:color="auto"/>
            <w:bottom w:val="none" w:sz="0" w:space="0" w:color="auto"/>
            <w:right w:val="none" w:sz="0" w:space="0" w:color="auto"/>
          </w:divBdr>
        </w:div>
        <w:div w:id="1264729979">
          <w:marLeft w:val="0"/>
          <w:marRight w:val="0"/>
          <w:marTop w:val="0"/>
          <w:marBottom w:val="0"/>
          <w:divBdr>
            <w:top w:val="none" w:sz="0" w:space="0" w:color="auto"/>
            <w:left w:val="none" w:sz="0" w:space="0" w:color="auto"/>
            <w:bottom w:val="none" w:sz="0" w:space="0" w:color="auto"/>
            <w:right w:val="none" w:sz="0" w:space="0" w:color="auto"/>
          </w:divBdr>
        </w:div>
        <w:div w:id="1720327237">
          <w:marLeft w:val="0"/>
          <w:marRight w:val="0"/>
          <w:marTop w:val="0"/>
          <w:marBottom w:val="0"/>
          <w:divBdr>
            <w:top w:val="none" w:sz="0" w:space="0" w:color="auto"/>
            <w:left w:val="none" w:sz="0" w:space="0" w:color="auto"/>
            <w:bottom w:val="none" w:sz="0" w:space="0" w:color="auto"/>
            <w:right w:val="none" w:sz="0" w:space="0" w:color="auto"/>
          </w:divBdr>
        </w:div>
        <w:div w:id="623124448">
          <w:marLeft w:val="0"/>
          <w:marRight w:val="0"/>
          <w:marTop w:val="0"/>
          <w:marBottom w:val="0"/>
          <w:divBdr>
            <w:top w:val="none" w:sz="0" w:space="0" w:color="auto"/>
            <w:left w:val="none" w:sz="0" w:space="0" w:color="auto"/>
            <w:bottom w:val="none" w:sz="0" w:space="0" w:color="auto"/>
            <w:right w:val="none" w:sz="0" w:space="0" w:color="auto"/>
          </w:divBdr>
        </w:div>
        <w:div w:id="1978870551">
          <w:marLeft w:val="0"/>
          <w:marRight w:val="0"/>
          <w:marTop w:val="0"/>
          <w:marBottom w:val="0"/>
          <w:divBdr>
            <w:top w:val="none" w:sz="0" w:space="0" w:color="auto"/>
            <w:left w:val="none" w:sz="0" w:space="0" w:color="auto"/>
            <w:bottom w:val="none" w:sz="0" w:space="0" w:color="auto"/>
            <w:right w:val="none" w:sz="0" w:space="0" w:color="auto"/>
          </w:divBdr>
        </w:div>
        <w:div w:id="935944337">
          <w:marLeft w:val="0"/>
          <w:marRight w:val="0"/>
          <w:marTop w:val="0"/>
          <w:marBottom w:val="0"/>
          <w:divBdr>
            <w:top w:val="none" w:sz="0" w:space="0" w:color="auto"/>
            <w:left w:val="none" w:sz="0" w:space="0" w:color="auto"/>
            <w:bottom w:val="none" w:sz="0" w:space="0" w:color="auto"/>
            <w:right w:val="none" w:sz="0" w:space="0" w:color="auto"/>
          </w:divBdr>
        </w:div>
        <w:div w:id="1114714736">
          <w:marLeft w:val="0"/>
          <w:marRight w:val="0"/>
          <w:marTop w:val="0"/>
          <w:marBottom w:val="0"/>
          <w:divBdr>
            <w:top w:val="none" w:sz="0" w:space="0" w:color="auto"/>
            <w:left w:val="none" w:sz="0" w:space="0" w:color="auto"/>
            <w:bottom w:val="none" w:sz="0" w:space="0" w:color="auto"/>
            <w:right w:val="none" w:sz="0" w:space="0" w:color="auto"/>
          </w:divBdr>
        </w:div>
        <w:div w:id="13921291">
          <w:marLeft w:val="0"/>
          <w:marRight w:val="0"/>
          <w:marTop w:val="0"/>
          <w:marBottom w:val="0"/>
          <w:divBdr>
            <w:top w:val="none" w:sz="0" w:space="0" w:color="auto"/>
            <w:left w:val="none" w:sz="0" w:space="0" w:color="auto"/>
            <w:bottom w:val="none" w:sz="0" w:space="0" w:color="auto"/>
            <w:right w:val="none" w:sz="0" w:space="0" w:color="auto"/>
          </w:divBdr>
        </w:div>
      </w:divsChild>
    </w:div>
    <w:div w:id="390546160">
      <w:marLeft w:val="0"/>
      <w:marRight w:val="0"/>
      <w:marTop w:val="0"/>
      <w:marBottom w:val="0"/>
      <w:divBdr>
        <w:top w:val="none" w:sz="0" w:space="0" w:color="auto"/>
        <w:left w:val="none" w:sz="0" w:space="0" w:color="auto"/>
        <w:bottom w:val="none" w:sz="0" w:space="0" w:color="auto"/>
        <w:right w:val="none" w:sz="0" w:space="0" w:color="auto"/>
      </w:divBdr>
    </w:div>
    <w:div w:id="393703855">
      <w:marLeft w:val="0"/>
      <w:marRight w:val="0"/>
      <w:marTop w:val="0"/>
      <w:marBottom w:val="0"/>
      <w:divBdr>
        <w:top w:val="none" w:sz="0" w:space="0" w:color="auto"/>
        <w:left w:val="none" w:sz="0" w:space="0" w:color="auto"/>
        <w:bottom w:val="none" w:sz="0" w:space="0" w:color="auto"/>
        <w:right w:val="none" w:sz="0" w:space="0" w:color="auto"/>
      </w:divBdr>
    </w:div>
    <w:div w:id="400641817">
      <w:marLeft w:val="0"/>
      <w:marRight w:val="0"/>
      <w:marTop w:val="0"/>
      <w:marBottom w:val="0"/>
      <w:divBdr>
        <w:top w:val="none" w:sz="0" w:space="0" w:color="auto"/>
        <w:left w:val="none" w:sz="0" w:space="0" w:color="auto"/>
        <w:bottom w:val="none" w:sz="0" w:space="0" w:color="auto"/>
        <w:right w:val="none" w:sz="0" w:space="0" w:color="auto"/>
      </w:divBdr>
    </w:div>
    <w:div w:id="402873491">
      <w:marLeft w:val="0"/>
      <w:marRight w:val="0"/>
      <w:marTop w:val="0"/>
      <w:marBottom w:val="0"/>
      <w:divBdr>
        <w:top w:val="none" w:sz="0" w:space="0" w:color="auto"/>
        <w:left w:val="none" w:sz="0" w:space="0" w:color="auto"/>
        <w:bottom w:val="none" w:sz="0" w:space="0" w:color="auto"/>
        <w:right w:val="none" w:sz="0" w:space="0" w:color="auto"/>
      </w:divBdr>
    </w:div>
    <w:div w:id="414399529">
      <w:marLeft w:val="0"/>
      <w:marRight w:val="0"/>
      <w:marTop w:val="0"/>
      <w:marBottom w:val="0"/>
      <w:divBdr>
        <w:top w:val="none" w:sz="0" w:space="0" w:color="auto"/>
        <w:left w:val="none" w:sz="0" w:space="0" w:color="auto"/>
        <w:bottom w:val="none" w:sz="0" w:space="0" w:color="auto"/>
        <w:right w:val="none" w:sz="0" w:space="0" w:color="auto"/>
      </w:divBdr>
    </w:div>
    <w:div w:id="419916076">
      <w:marLeft w:val="0"/>
      <w:marRight w:val="0"/>
      <w:marTop w:val="0"/>
      <w:marBottom w:val="0"/>
      <w:divBdr>
        <w:top w:val="none" w:sz="0" w:space="0" w:color="auto"/>
        <w:left w:val="none" w:sz="0" w:space="0" w:color="auto"/>
        <w:bottom w:val="none" w:sz="0" w:space="0" w:color="auto"/>
        <w:right w:val="none" w:sz="0" w:space="0" w:color="auto"/>
      </w:divBdr>
      <w:divsChild>
        <w:div w:id="507251372">
          <w:marLeft w:val="0"/>
          <w:marRight w:val="0"/>
          <w:marTop w:val="0"/>
          <w:marBottom w:val="0"/>
          <w:divBdr>
            <w:top w:val="none" w:sz="0" w:space="0" w:color="auto"/>
            <w:left w:val="none" w:sz="0" w:space="0" w:color="auto"/>
            <w:bottom w:val="none" w:sz="0" w:space="0" w:color="auto"/>
            <w:right w:val="none" w:sz="0" w:space="0" w:color="auto"/>
          </w:divBdr>
        </w:div>
        <w:div w:id="49577889">
          <w:marLeft w:val="0"/>
          <w:marRight w:val="0"/>
          <w:marTop w:val="0"/>
          <w:marBottom w:val="0"/>
          <w:divBdr>
            <w:top w:val="none" w:sz="0" w:space="0" w:color="auto"/>
            <w:left w:val="none" w:sz="0" w:space="0" w:color="auto"/>
            <w:bottom w:val="none" w:sz="0" w:space="0" w:color="auto"/>
            <w:right w:val="none" w:sz="0" w:space="0" w:color="auto"/>
          </w:divBdr>
        </w:div>
        <w:div w:id="1823622793">
          <w:marLeft w:val="0"/>
          <w:marRight w:val="0"/>
          <w:marTop w:val="0"/>
          <w:marBottom w:val="0"/>
          <w:divBdr>
            <w:top w:val="none" w:sz="0" w:space="0" w:color="auto"/>
            <w:left w:val="none" w:sz="0" w:space="0" w:color="auto"/>
            <w:bottom w:val="none" w:sz="0" w:space="0" w:color="auto"/>
            <w:right w:val="none" w:sz="0" w:space="0" w:color="auto"/>
          </w:divBdr>
        </w:div>
        <w:div w:id="404038962">
          <w:marLeft w:val="0"/>
          <w:marRight w:val="0"/>
          <w:marTop w:val="0"/>
          <w:marBottom w:val="0"/>
          <w:divBdr>
            <w:top w:val="none" w:sz="0" w:space="0" w:color="auto"/>
            <w:left w:val="none" w:sz="0" w:space="0" w:color="auto"/>
            <w:bottom w:val="none" w:sz="0" w:space="0" w:color="auto"/>
            <w:right w:val="none" w:sz="0" w:space="0" w:color="auto"/>
          </w:divBdr>
        </w:div>
        <w:div w:id="322469619">
          <w:marLeft w:val="0"/>
          <w:marRight w:val="0"/>
          <w:marTop w:val="0"/>
          <w:marBottom w:val="0"/>
          <w:divBdr>
            <w:top w:val="none" w:sz="0" w:space="0" w:color="auto"/>
            <w:left w:val="none" w:sz="0" w:space="0" w:color="auto"/>
            <w:bottom w:val="none" w:sz="0" w:space="0" w:color="auto"/>
            <w:right w:val="none" w:sz="0" w:space="0" w:color="auto"/>
          </w:divBdr>
        </w:div>
        <w:div w:id="1320965643">
          <w:marLeft w:val="0"/>
          <w:marRight w:val="0"/>
          <w:marTop w:val="0"/>
          <w:marBottom w:val="0"/>
          <w:divBdr>
            <w:top w:val="none" w:sz="0" w:space="0" w:color="auto"/>
            <w:left w:val="none" w:sz="0" w:space="0" w:color="auto"/>
            <w:bottom w:val="none" w:sz="0" w:space="0" w:color="auto"/>
            <w:right w:val="none" w:sz="0" w:space="0" w:color="auto"/>
          </w:divBdr>
        </w:div>
        <w:div w:id="1967002857">
          <w:marLeft w:val="0"/>
          <w:marRight w:val="0"/>
          <w:marTop w:val="0"/>
          <w:marBottom w:val="0"/>
          <w:divBdr>
            <w:top w:val="none" w:sz="0" w:space="0" w:color="auto"/>
            <w:left w:val="none" w:sz="0" w:space="0" w:color="auto"/>
            <w:bottom w:val="none" w:sz="0" w:space="0" w:color="auto"/>
            <w:right w:val="none" w:sz="0" w:space="0" w:color="auto"/>
          </w:divBdr>
        </w:div>
        <w:div w:id="1012033736">
          <w:marLeft w:val="0"/>
          <w:marRight w:val="0"/>
          <w:marTop w:val="0"/>
          <w:marBottom w:val="0"/>
          <w:divBdr>
            <w:top w:val="none" w:sz="0" w:space="0" w:color="auto"/>
            <w:left w:val="none" w:sz="0" w:space="0" w:color="auto"/>
            <w:bottom w:val="none" w:sz="0" w:space="0" w:color="auto"/>
            <w:right w:val="none" w:sz="0" w:space="0" w:color="auto"/>
          </w:divBdr>
        </w:div>
        <w:div w:id="1798522704">
          <w:marLeft w:val="0"/>
          <w:marRight w:val="0"/>
          <w:marTop w:val="0"/>
          <w:marBottom w:val="0"/>
          <w:divBdr>
            <w:top w:val="none" w:sz="0" w:space="0" w:color="auto"/>
            <w:left w:val="none" w:sz="0" w:space="0" w:color="auto"/>
            <w:bottom w:val="none" w:sz="0" w:space="0" w:color="auto"/>
            <w:right w:val="none" w:sz="0" w:space="0" w:color="auto"/>
          </w:divBdr>
        </w:div>
      </w:divsChild>
    </w:div>
    <w:div w:id="436097359">
      <w:marLeft w:val="0"/>
      <w:marRight w:val="0"/>
      <w:marTop w:val="0"/>
      <w:marBottom w:val="0"/>
      <w:divBdr>
        <w:top w:val="none" w:sz="0" w:space="0" w:color="auto"/>
        <w:left w:val="none" w:sz="0" w:space="0" w:color="auto"/>
        <w:bottom w:val="none" w:sz="0" w:space="0" w:color="auto"/>
        <w:right w:val="none" w:sz="0" w:space="0" w:color="auto"/>
      </w:divBdr>
    </w:div>
    <w:div w:id="471219659">
      <w:marLeft w:val="0"/>
      <w:marRight w:val="0"/>
      <w:marTop w:val="0"/>
      <w:marBottom w:val="0"/>
      <w:divBdr>
        <w:top w:val="none" w:sz="0" w:space="0" w:color="auto"/>
        <w:left w:val="none" w:sz="0" w:space="0" w:color="auto"/>
        <w:bottom w:val="none" w:sz="0" w:space="0" w:color="auto"/>
        <w:right w:val="none" w:sz="0" w:space="0" w:color="auto"/>
      </w:divBdr>
    </w:div>
    <w:div w:id="481239761">
      <w:marLeft w:val="0"/>
      <w:marRight w:val="0"/>
      <w:marTop w:val="0"/>
      <w:marBottom w:val="0"/>
      <w:divBdr>
        <w:top w:val="none" w:sz="0" w:space="0" w:color="auto"/>
        <w:left w:val="none" w:sz="0" w:space="0" w:color="auto"/>
        <w:bottom w:val="none" w:sz="0" w:space="0" w:color="auto"/>
        <w:right w:val="none" w:sz="0" w:space="0" w:color="auto"/>
      </w:divBdr>
    </w:div>
    <w:div w:id="486212310">
      <w:marLeft w:val="0"/>
      <w:marRight w:val="0"/>
      <w:marTop w:val="0"/>
      <w:marBottom w:val="0"/>
      <w:divBdr>
        <w:top w:val="none" w:sz="0" w:space="0" w:color="auto"/>
        <w:left w:val="none" w:sz="0" w:space="0" w:color="auto"/>
        <w:bottom w:val="none" w:sz="0" w:space="0" w:color="auto"/>
        <w:right w:val="none" w:sz="0" w:space="0" w:color="auto"/>
      </w:divBdr>
    </w:div>
    <w:div w:id="492836813">
      <w:marLeft w:val="0"/>
      <w:marRight w:val="0"/>
      <w:marTop w:val="0"/>
      <w:marBottom w:val="0"/>
      <w:divBdr>
        <w:top w:val="none" w:sz="0" w:space="0" w:color="auto"/>
        <w:left w:val="none" w:sz="0" w:space="0" w:color="auto"/>
        <w:bottom w:val="none" w:sz="0" w:space="0" w:color="auto"/>
        <w:right w:val="none" w:sz="0" w:space="0" w:color="auto"/>
      </w:divBdr>
    </w:div>
    <w:div w:id="496918724">
      <w:marLeft w:val="0"/>
      <w:marRight w:val="0"/>
      <w:marTop w:val="0"/>
      <w:marBottom w:val="0"/>
      <w:divBdr>
        <w:top w:val="none" w:sz="0" w:space="0" w:color="auto"/>
        <w:left w:val="none" w:sz="0" w:space="0" w:color="auto"/>
        <w:bottom w:val="none" w:sz="0" w:space="0" w:color="auto"/>
        <w:right w:val="none" w:sz="0" w:space="0" w:color="auto"/>
      </w:divBdr>
    </w:div>
    <w:div w:id="499539640">
      <w:marLeft w:val="0"/>
      <w:marRight w:val="0"/>
      <w:marTop w:val="0"/>
      <w:marBottom w:val="0"/>
      <w:divBdr>
        <w:top w:val="none" w:sz="0" w:space="0" w:color="auto"/>
        <w:left w:val="none" w:sz="0" w:space="0" w:color="auto"/>
        <w:bottom w:val="none" w:sz="0" w:space="0" w:color="auto"/>
        <w:right w:val="none" w:sz="0" w:space="0" w:color="auto"/>
      </w:divBdr>
    </w:div>
    <w:div w:id="518588020">
      <w:marLeft w:val="0"/>
      <w:marRight w:val="0"/>
      <w:marTop w:val="0"/>
      <w:marBottom w:val="0"/>
      <w:divBdr>
        <w:top w:val="none" w:sz="0" w:space="0" w:color="auto"/>
        <w:left w:val="none" w:sz="0" w:space="0" w:color="auto"/>
        <w:bottom w:val="none" w:sz="0" w:space="0" w:color="auto"/>
        <w:right w:val="none" w:sz="0" w:space="0" w:color="auto"/>
      </w:divBdr>
      <w:divsChild>
        <w:div w:id="1254122460">
          <w:marLeft w:val="0"/>
          <w:marRight w:val="0"/>
          <w:marTop w:val="0"/>
          <w:marBottom w:val="0"/>
          <w:divBdr>
            <w:top w:val="none" w:sz="0" w:space="0" w:color="auto"/>
            <w:left w:val="none" w:sz="0" w:space="0" w:color="auto"/>
            <w:bottom w:val="none" w:sz="0" w:space="0" w:color="auto"/>
            <w:right w:val="none" w:sz="0" w:space="0" w:color="auto"/>
          </w:divBdr>
          <w:divsChild>
            <w:div w:id="1835145119">
              <w:marLeft w:val="0"/>
              <w:marRight w:val="0"/>
              <w:marTop w:val="0"/>
              <w:marBottom w:val="0"/>
              <w:divBdr>
                <w:top w:val="none" w:sz="0" w:space="0" w:color="auto"/>
                <w:left w:val="none" w:sz="0" w:space="0" w:color="auto"/>
                <w:bottom w:val="none" w:sz="0" w:space="0" w:color="auto"/>
                <w:right w:val="none" w:sz="0" w:space="0" w:color="auto"/>
              </w:divBdr>
            </w:div>
            <w:div w:id="841352862">
              <w:marLeft w:val="0"/>
              <w:marRight w:val="0"/>
              <w:marTop w:val="0"/>
              <w:marBottom w:val="0"/>
              <w:divBdr>
                <w:top w:val="none" w:sz="0" w:space="0" w:color="auto"/>
                <w:left w:val="none" w:sz="0" w:space="0" w:color="auto"/>
                <w:bottom w:val="none" w:sz="0" w:space="0" w:color="auto"/>
                <w:right w:val="none" w:sz="0" w:space="0" w:color="auto"/>
              </w:divBdr>
            </w:div>
            <w:div w:id="1654719756">
              <w:marLeft w:val="0"/>
              <w:marRight w:val="0"/>
              <w:marTop w:val="0"/>
              <w:marBottom w:val="0"/>
              <w:divBdr>
                <w:top w:val="none" w:sz="0" w:space="0" w:color="auto"/>
                <w:left w:val="none" w:sz="0" w:space="0" w:color="auto"/>
                <w:bottom w:val="none" w:sz="0" w:space="0" w:color="auto"/>
                <w:right w:val="none" w:sz="0" w:space="0" w:color="auto"/>
              </w:divBdr>
            </w:div>
            <w:div w:id="576790972">
              <w:marLeft w:val="0"/>
              <w:marRight w:val="0"/>
              <w:marTop w:val="0"/>
              <w:marBottom w:val="0"/>
              <w:divBdr>
                <w:top w:val="none" w:sz="0" w:space="0" w:color="auto"/>
                <w:left w:val="none" w:sz="0" w:space="0" w:color="auto"/>
                <w:bottom w:val="none" w:sz="0" w:space="0" w:color="auto"/>
                <w:right w:val="none" w:sz="0" w:space="0" w:color="auto"/>
              </w:divBdr>
            </w:div>
            <w:div w:id="909658910">
              <w:marLeft w:val="0"/>
              <w:marRight w:val="0"/>
              <w:marTop w:val="0"/>
              <w:marBottom w:val="0"/>
              <w:divBdr>
                <w:top w:val="none" w:sz="0" w:space="0" w:color="auto"/>
                <w:left w:val="none" w:sz="0" w:space="0" w:color="auto"/>
                <w:bottom w:val="none" w:sz="0" w:space="0" w:color="auto"/>
                <w:right w:val="none" w:sz="0" w:space="0" w:color="auto"/>
              </w:divBdr>
            </w:div>
            <w:div w:id="1640837060">
              <w:marLeft w:val="0"/>
              <w:marRight w:val="0"/>
              <w:marTop w:val="0"/>
              <w:marBottom w:val="0"/>
              <w:divBdr>
                <w:top w:val="none" w:sz="0" w:space="0" w:color="auto"/>
                <w:left w:val="none" w:sz="0" w:space="0" w:color="auto"/>
                <w:bottom w:val="none" w:sz="0" w:space="0" w:color="auto"/>
                <w:right w:val="none" w:sz="0" w:space="0" w:color="auto"/>
              </w:divBdr>
            </w:div>
            <w:div w:id="2113553488">
              <w:marLeft w:val="0"/>
              <w:marRight w:val="0"/>
              <w:marTop w:val="0"/>
              <w:marBottom w:val="0"/>
              <w:divBdr>
                <w:top w:val="none" w:sz="0" w:space="0" w:color="auto"/>
                <w:left w:val="none" w:sz="0" w:space="0" w:color="auto"/>
                <w:bottom w:val="none" w:sz="0" w:space="0" w:color="auto"/>
                <w:right w:val="none" w:sz="0" w:space="0" w:color="auto"/>
              </w:divBdr>
            </w:div>
            <w:div w:id="1229536697">
              <w:marLeft w:val="0"/>
              <w:marRight w:val="0"/>
              <w:marTop w:val="0"/>
              <w:marBottom w:val="0"/>
              <w:divBdr>
                <w:top w:val="none" w:sz="0" w:space="0" w:color="auto"/>
                <w:left w:val="none" w:sz="0" w:space="0" w:color="auto"/>
                <w:bottom w:val="none" w:sz="0" w:space="0" w:color="auto"/>
                <w:right w:val="none" w:sz="0" w:space="0" w:color="auto"/>
              </w:divBdr>
            </w:div>
            <w:div w:id="84032761">
              <w:marLeft w:val="0"/>
              <w:marRight w:val="0"/>
              <w:marTop w:val="0"/>
              <w:marBottom w:val="0"/>
              <w:divBdr>
                <w:top w:val="none" w:sz="0" w:space="0" w:color="auto"/>
                <w:left w:val="none" w:sz="0" w:space="0" w:color="auto"/>
                <w:bottom w:val="none" w:sz="0" w:space="0" w:color="auto"/>
                <w:right w:val="none" w:sz="0" w:space="0" w:color="auto"/>
              </w:divBdr>
            </w:div>
            <w:div w:id="802189621">
              <w:marLeft w:val="0"/>
              <w:marRight w:val="0"/>
              <w:marTop w:val="0"/>
              <w:marBottom w:val="0"/>
              <w:divBdr>
                <w:top w:val="none" w:sz="0" w:space="0" w:color="auto"/>
                <w:left w:val="none" w:sz="0" w:space="0" w:color="auto"/>
                <w:bottom w:val="none" w:sz="0" w:space="0" w:color="auto"/>
                <w:right w:val="none" w:sz="0" w:space="0" w:color="auto"/>
              </w:divBdr>
            </w:div>
            <w:div w:id="593176058">
              <w:marLeft w:val="0"/>
              <w:marRight w:val="0"/>
              <w:marTop w:val="0"/>
              <w:marBottom w:val="0"/>
              <w:divBdr>
                <w:top w:val="none" w:sz="0" w:space="0" w:color="auto"/>
                <w:left w:val="none" w:sz="0" w:space="0" w:color="auto"/>
                <w:bottom w:val="none" w:sz="0" w:space="0" w:color="auto"/>
                <w:right w:val="none" w:sz="0" w:space="0" w:color="auto"/>
              </w:divBdr>
            </w:div>
            <w:div w:id="1988782340">
              <w:marLeft w:val="0"/>
              <w:marRight w:val="0"/>
              <w:marTop w:val="0"/>
              <w:marBottom w:val="0"/>
              <w:divBdr>
                <w:top w:val="none" w:sz="0" w:space="0" w:color="auto"/>
                <w:left w:val="none" w:sz="0" w:space="0" w:color="auto"/>
                <w:bottom w:val="none" w:sz="0" w:space="0" w:color="auto"/>
                <w:right w:val="none" w:sz="0" w:space="0" w:color="auto"/>
              </w:divBdr>
            </w:div>
            <w:div w:id="1497259542">
              <w:marLeft w:val="0"/>
              <w:marRight w:val="0"/>
              <w:marTop w:val="0"/>
              <w:marBottom w:val="0"/>
              <w:divBdr>
                <w:top w:val="none" w:sz="0" w:space="0" w:color="auto"/>
                <w:left w:val="none" w:sz="0" w:space="0" w:color="auto"/>
                <w:bottom w:val="none" w:sz="0" w:space="0" w:color="auto"/>
                <w:right w:val="none" w:sz="0" w:space="0" w:color="auto"/>
              </w:divBdr>
            </w:div>
            <w:div w:id="641470545">
              <w:marLeft w:val="0"/>
              <w:marRight w:val="0"/>
              <w:marTop w:val="0"/>
              <w:marBottom w:val="0"/>
              <w:divBdr>
                <w:top w:val="none" w:sz="0" w:space="0" w:color="auto"/>
                <w:left w:val="none" w:sz="0" w:space="0" w:color="auto"/>
                <w:bottom w:val="none" w:sz="0" w:space="0" w:color="auto"/>
                <w:right w:val="none" w:sz="0" w:space="0" w:color="auto"/>
              </w:divBdr>
            </w:div>
            <w:div w:id="2102872766">
              <w:marLeft w:val="0"/>
              <w:marRight w:val="0"/>
              <w:marTop w:val="0"/>
              <w:marBottom w:val="0"/>
              <w:divBdr>
                <w:top w:val="none" w:sz="0" w:space="0" w:color="auto"/>
                <w:left w:val="none" w:sz="0" w:space="0" w:color="auto"/>
                <w:bottom w:val="none" w:sz="0" w:space="0" w:color="auto"/>
                <w:right w:val="none" w:sz="0" w:space="0" w:color="auto"/>
              </w:divBdr>
            </w:div>
            <w:div w:id="30418760">
              <w:marLeft w:val="0"/>
              <w:marRight w:val="0"/>
              <w:marTop w:val="0"/>
              <w:marBottom w:val="0"/>
              <w:divBdr>
                <w:top w:val="none" w:sz="0" w:space="0" w:color="auto"/>
                <w:left w:val="none" w:sz="0" w:space="0" w:color="auto"/>
                <w:bottom w:val="none" w:sz="0" w:space="0" w:color="auto"/>
                <w:right w:val="none" w:sz="0" w:space="0" w:color="auto"/>
              </w:divBdr>
            </w:div>
            <w:div w:id="163713516">
              <w:marLeft w:val="0"/>
              <w:marRight w:val="0"/>
              <w:marTop w:val="0"/>
              <w:marBottom w:val="0"/>
              <w:divBdr>
                <w:top w:val="none" w:sz="0" w:space="0" w:color="auto"/>
                <w:left w:val="none" w:sz="0" w:space="0" w:color="auto"/>
                <w:bottom w:val="none" w:sz="0" w:space="0" w:color="auto"/>
                <w:right w:val="none" w:sz="0" w:space="0" w:color="auto"/>
              </w:divBdr>
            </w:div>
            <w:div w:id="414204283">
              <w:marLeft w:val="0"/>
              <w:marRight w:val="0"/>
              <w:marTop w:val="0"/>
              <w:marBottom w:val="0"/>
              <w:divBdr>
                <w:top w:val="none" w:sz="0" w:space="0" w:color="auto"/>
                <w:left w:val="none" w:sz="0" w:space="0" w:color="auto"/>
                <w:bottom w:val="none" w:sz="0" w:space="0" w:color="auto"/>
                <w:right w:val="none" w:sz="0" w:space="0" w:color="auto"/>
              </w:divBdr>
            </w:div>
            <w:div w:id="552086704">
              <w:marLeft w:val="0"/>
              <w:marRight w:val="0"/>
              <w:marTop w:val="0"/>
              <w:marBottom w:val="0"/>
              <w:divBdr>
                <w:top w:val="none" w:sz="0" w:space="0" w:color="auto"/>
                <w:left w:val="none" w:sz="0" w:space="0" w:color="auto"/>
                <w:bottom w:val="none" w:sz="0" w:space="0" w:color="auto"/>
                <w:right w:val="none" w:sz="0" w:space="0" w:color="auto"/>
              </w:divBdr>
            </w:div>
            <w:div w:id="2081364583">
              <w:marLeft w:val="0"/>
              <w:marRight w:val="0"/>
              <w:marTop w:val="0"/>
              <w:marBottom w:val="0"/>
              <w:divBdr>
                <w:top w:val="none" w:sz="0" w:space="0" w:color="auto"/>
                <w:left w:val="none" w:sz="0" w:space="0" w:color="auto"/>
                <w:bottom w:val="none" w:sz="0" w:space="0" w:color="auto"/>
                <w:right w:val="none" w:sz="0" w:space="0" w:color="auto"/>
              </w:divBdr>
            </w:div>
            <w:div w:id="2127309596">
              <w:marLeft w:val="0"/>
              <w:marRight w:val="0"/>
              <w:marTop w:val="0"/>
              <w:marBottom w:val="0"/>
              <w:divBdr>
                <w:top w:val="none" w:sz="0" w:space="0" w:color="auto"/>
                <w:left w:val="none" w:sz="0" w:space="0" w:color="auto"/>
                <w:bottom w:val="none" w:sz="0" w:space="0" w:color="auto"/>
                <w:right w:val="none" w:sz="0" w:space="0" w:color="auto"/>
              </w:divBdr>
            </w:div>
            <w:div w:id="1913733853">
              <w:marLeft w:val="0"/>
              <w:marRight w:val="0"/>
              <w:marTop w:val="0"/>
              <w:marBottom w:val="0"/>
              <w:divBdr>
                <w:top w:val="none" w:sz="0" w:space="0" w:color="auto"/>
                <w:left w:val="none" w:sz="0" w:space="0" w:color="auto"/>
                <w:bottom w:val="none" w:sz="0" w:space="0" w:color="auto"/>
                <w:right w:val="none" w:sz="0" w:space="0" w:color="auto"/>
              </w:divBdr>
            </w:div>
            <w:div w:id="726535178">
              <w:marLeft w:val="0"/>
              <w:marRight w:val="0"/>
              <w:marTop w:val="0"/>
              <w:marBottom w:val="0"/>
              <w:divBdr>
                <w:top w:val="none" w:sz="0" w:space="0" w:color="auto"/>
                <w:left w:val="none" w:sz="0" w:space="0" w:color="auto"/>
                <w:bottom w:val="none" w:sz="0" w:space="0" w:color="auto"/>
                <w:right w:val="none" w:sz="0" w:space="0" w:color="auto"/>
              </w:divBdr>
            </w:div>
            <w:div w:id="1827162736">
              <w:marLeft w:val="0"/>
              <w:marRight w:val="0"/>
              <w:marTop w:val="0"/>
              <w:marBottom w:val="0"/>
              <w:divBdr>
                <w:top w:val="none" w:sz="0" w:space="0" w:color="auto"/>
                <w:left w:val="none" w:sz="0" w:space="0" w:color="auto"/>
                <w:bottom w:val="none" w:sz="0" w:space="0" w:color="auto"/>
                <w:right w:val="none" w:sz="0" w:space="0" w:color="auto"/>
              </w:divBdr>
            </w:div>
            <w:div w:id="1433671643">
              <w:marLeft w:val="0"/>
              <w:marRight w:val="0"/>
              <w:marTop w:val="0"/>
              <w:marBottom w:val="0"/>
              <w:divBdr>
                <w:top w:val="none" w:sz="0" w:space="0" w:color="auto"/>
                <w:left w:val="none" w:sz="0" w:space="0" w:color="auto"/>
                <w:bottom w:val="none" w:sz="0" w:space="0" w:color="auto"/>
                <w:right w:val="none" w:sz="0" w:space="0" w:color="auto"/>
              </w:divBdr>
            </w:div>
            <w:div w:id="1098018541">
              <w:marLeft w:val="0"/>
              <w:marRight w:val="0"/>
              <w:marTop w:val="0"/>
              <w:marBottom w:val="0"/>
              <w:divBdr>
                <w:top w:val="none" w:sz="0" w:space="0" w:color="auto"/>
                <w:left w:val="none" w:sz="0" w:space="0" w:color="auto"/>
                <w:bottom w:val="none" w:sz="0" w:space="0" w:color="auto"/>
                <w:right w:val="none" w:sz="0" w:space="0" w:color="auto"/>
              </w:divBdr>
            </w:div>
            <w:div w:id="340666449">
              <w:marLeft w:val="0"/>
              <w:marRight w:val="0"/>
              <w:marTop w:val="0"/>
              <w:marBottom w:val="0"/>
              <w:divBdr>
                <w:top w:val="none" w:sz="0" w:space="0" w:color="auto"/>
                <w:left w:val="none" w:sz="0" w:space="0" w:color="auto"/>
                <w:bottom w:val="none" w:sz="0" w:space="0" w:color="auto"/>
                <w:right w:val="none" w:sz="0" w:space="0" w:color="auto"/>
              </w:divBdr>
            </w:div>
            <w:div w:id="1379626408">
              <w:marLeft w:val="0"/>
              <w:marRight w:val="0"/>
              <w:marTop w:val="0"/>
              <w:marBottom w:val="0"/>
              <w:divBdr>
                <w:top w:val="none" w:sz="0" w:space="0" w:color="auto"/>
                <w:left w:val="none" w:sz="0" w:space="0" w:color="auto"/>
                <w:bottom w:val="none" w:sz="0" w:space="0" w:color="auto"/>
                <w:right w:val="none" w:sz="0" w:space="0" w:color="auto"/>
              </w:divBdr>
            </w:div>
            <w:div w:id="1632396018">
              <w:marLeft w:val="0"/>
              <w:marRight w:val="0"/>
              <w:marTop w:val="0"/>
              <w:marBottom w:val="0"/>
              <w:divBdr>
                <w:top w:val="none" w:sz="0" w:space="0" w:color="auto"/>
                <w:left w:val="none" w:sz="0" w:space="0" w:color="auto"/>
                <w:bottom w:val="none" w:sz="0" w:space="0" w:color="auto"/>
                <w:right w:val="none" w:sz="0" w:space="0" w:color="auto"/>
              </w:divBdr>
            </w:div>
            <w:div w:id="1894659174">
              <w:marLeft w:val="0"/>
              <w:marRight w:val="0"/>
              <w:marTop w:val="0"/>
              <w:marBottom w:val="0"/>
              <w:divBdr>
                <w:top w:val="none" w:sz="0" w:space="0" w:color="auto"/>
                <w:left w:val="none" w:sz="0" w:space="0" w:color="auto"/>
                <w:bottom w:val="none" w:sz="0" w:space="0" w:color="auto"/>
                <w:right w:val="none" w:sz="0" w:space="0" w:color="auto"/>
              </w:divBdr>
            </w:div>
            <w:div w:id="1068725565">
              <w:marLeft w:val="0"/>
              <w:marRight w:val="0"/>
              <w:marTop w:val="0"/>
              <w:marBottom w:val="0"/>
              <w:divBdr>
                <w:top w:val="none" w:sz="0" w:space="0" w:color="auto"/>
                <w:left w:val="none" w:sz="0" w:space="0" w:color="auto"/>
                <w:bottom w:val="none" w:sz="0" w:space="0" w:color="auto"/>
                <w:right w:val="none" w:sz="0" w:space="0" w:color="auto"/>
              </w:divBdr>
            </w:div>
            <w:div w:id="1449156721">
              <w:marLeft w:val="0"/>
              <w:marRight w:val="0"/>
              <w:marTop w:val="0"/>
              <w:marBottom w:val="0"/>
              <w:divBdr>
                <w:top w:val="none" w:sz="0" w:space="0" w:color="auto"/>
                <w:left w:val="none" w:sz="0" w:space="0" w:color="auto"/>
                <w:bottom w:val="none" w:sz="0" w:space="0" w:color="auto"/>
                <w:right w:val="none" w:sz="0" w:space="0" w:color="auto"/>
              </w:divBdr>
            </w:div>
            <w:div w:id="65612295">
              <w:marLeft w:val="0"/>
              <w:marRight w:val="0"/>
              <w:marTop w:val="0"/>
              <w:marBottom w:val="0"/>
              <w:divBdr>
                <w:top w:val="none" w:sz="0" w:space="0" w:color="auto"/>
                <w:left w:val="none" w:sz="0" w:space="0" w:color="auto"/>
                <w:bottom w:val="none" w:sz="0" w:space="0" w:color="auto"/>
                <w:right w:val="none" w:sz="0" w:space="0" w:color="auto"/>
              </w:divBdr>
            </w:div>
            <w:div w:id="1441411223">
              <w:marLeft w:val="0"/>
              <w:marRight w:val="0"/>
              <w:marTop w:val="0"/>
              <w:marBottom w:val="0"/>
              <w:divBdr>
                <w:top w:val="none" w:sz="0" w:space="0" w:color="auto"/>
                <w:left w:val="none" w:sz="0" w:space="0" w:color="auto"/>
                <w:bottom w:val="none" w:sz="0" w:space="0" w:color="auto"/>
                <w:right w:val="none" w:sz="0" w:space="0" w:color="auto"/>
              </w:divBdr>
            </w:div>
            <w:div w:id="385033713">
              <w:marLeft w:val="0"/>
              <w:marRight w:val="0"/>
              <w:marTop w:val="0"/>
              <w:marBottom w:val="0"/>
              <w:divBdr>
                <w:top w:val="none" w:sz="0" w:space="0" w:color="auto"/>
                <w:left w:val="none" w:sz="0" w:space="0" w:color="auto"/>
                <w:bottom w:val="none" w:sz="0" w:space="0" w:color="auto"/>
                <w:right w:val="none" w:sz="0" w:space="0" w:color="auto"/>
              </w:divBdr>
            </w:div>
            <w:div w:id="469789372">
              <w:marLeft w:val="0"/>
              <w:marRight w:val="0"/>
              <w:marTop w:val="0"/>
              <w:marBottom w:val="0"/>
              <w:divBdr>
                <w:top w:val="none" w:sz="0" w:space="0" w:color="auto"/>
                <w:left w:val="none" w:sz="0" w:space="0" w:color="auto"/>
                <w:bottom w:val="none" w:sz="0" w:space="0" w:color="auto"/>
                <w:right w:val="none" w:sz="0" w:space="0" w:color="auto"/>
              </w:divBdr>
            </w:div>
            <w:div w:id="1422340076">
              <w:marLeft w:val="0"/>
              <w:marRight w:val="0"/>
              <w:marTop w:val="0"/>
              <w:marBottom w:val="0"/>
              <w:divBdr>
                <w:top w:val="none" w:sz="0" w:space="0" w:color="auto"/>
                <w:left w:val="none" w:sz="0" w:space="0" w:color="auto"/>
                <w:bottom w:val="none" w:sz="0" w:space="0" w:color="auto"/>
                <w:right w:val="none" w:sz="0" w:space="0" w:color="auto"/>
              </w:divBdr>
            </w:div>
            <w:div w:id="2126456568">
              <w:marLeft w:val="0"/>
              <w:marRight w:val="0"/>
              <w:marTop w:val="0"/>
              <w:marBottom w:val="0"/>
              <w:divBdr>
                <w:top w:val="none" w:sz="0" w:space="0" w:color="auto"/>
                <w:left w:val="none" w:sz="0" w:space="0" w:color="auto"/>
                <w:bottom w:val="none" w:sz="0" w:space="0" w:color="auto"/>
                <w:right w:val="none" w:sz="0" w:space="0" w:color="auto"/>
              </w:divBdr>
            </w:div>
            <w:div w:id="402653234">
              <w:marLeft w:val="0"/>
              <w:marRight w:val="0"/>
              <w:marTop w:val="0"/>
              <w:marBottom w:val="0"/>
              <w:divBdr>
                <w:top w:val="none" w:sz="0" w:space="0" w:color="auto"/>
                <w:left w:val="none" w:sz="0" w:space="0" w:color="auto"/>
                <w:bottom w:val="none" w:sz="0" w:space="0" w:color="auto"/>
                <w:right w:val="none" w:sz="0" w:space="0" w:color="auto"/>
              </w:divBdr>
            </w:div>
            <w:div w:id="210389705">
              <w:marLeft w:val="0"/>
              <w:marRight w:val="0"/>
              <w:marTop w:val="0"/>
              <w:marBottom w:val="0"/>
              <w:divBdr>
                <w:top w:val="none" w:sz="0" w:space="0" w:color="auto"/>
                <w:left w:val="none" w:sz="0" w:space="0" w:color="auto"/>
                <w:bottom w:val="none" w:sz="0" w:space="0" w:color="auto"/>
                <w:right w:val="none" w:sz="0" w:space="0" w:color="auto"/>
              </w:divBdr>
            </w:div>
            <w:div w:id="487600857">
              <w:marLeft w:val="0"/>
              <w:marRight w:val="0"/>
              <w:marTop w:val="0"/>
              <w:marBottom w:val="0"/>
              <w:divBdr>
                <w:top w:val="none" w:sz="0" w:space="0" w:color="auto"/>
                <w:left w:val="none" w:sz="0" w:space="0" w:color="auto"/>
                <w:bottom w:val="none" w:sz="0" w:space="0" w:color="auto"/>
                <w:right w:val="none" w:sz="0" w:space="0" w:color="auto"/>
              </w:divBdr>
            </w:div>
            <w:div w:id="1243828775">
              <w:marLeft w:val="0"/>
              <w:marRight w:val="0"/>
              <w:marTop w:val="0"/>
              <w:marBottom w:val="0"/>
              <w:divBdr>
                <w:top w:val="none" w:sz="0" w:space="0" w:color="auto"/>
                <w:left w:val="none" w:sz="0" w:space="0" w:color="auto"/>
                <w:bottom w:val="none" w:sz="0" w:space="0" w:color="auto"/>
                <w:right w:val="none" w:sz="0" w:space="0" w:color="auto"/>
              </w:divBdr>
            </w:div>
            <w:div w:id="812134299">
              <w:marLeft w:val="0"/>
              <w:marRight w:val="0"/>
              <w:marTop w:val="0"/>
              <w:marBottom w:val="0"/>
              <w:divBdr>
                <w:top w:val="none" w:sz="0" w:space="0" w:color="auto"/>
                <w:left w:val="none" w:sz="0" w:space="0" w:color="auto"/>
                <w:bottom w:val="none" w:sz="0" w:space="0" w:color="auto"/>
                <w:right w:val="none" w:sz="0" w:space="0" w:color="auto"/>
              </w:divBdr>
            </w:div>
            <w:div w:id="1887790521">
              <w:marLeft w:val="0"/>
              <w:marRight w:val="0"/>
              <w:marTop w:val="0"/>
              <w:marBottom w:val="0"/>
              <w:divBdr>
                <w:top w:val="none" w:sz="0" w:space="0" w:color="auto"/>
                <w:left w:val="none" w:sz="0" w:space="0" w:color="auto"/>
                <w:bottom w:val="none" w:sz="0" w:space="0" w:color="auto"/>
                <w:right w:val="none" w:sz="0" w:space="0" w:color="auto"/>
              </w:divBdr>
            </w:div>
            <w:div w:id="579219423">
              <w:marLeft w:val="0"/>
              <w:marRight w:val="0"/>
              <w:marTop w:val="0"/>
              <w:marBottom w:val="0"/>
              <w:divBdr>
                <w:top w:val="none" w:sz="0" w:space="0" w:color="auto"/>
                <w:left w:val="none" w:sz="0" w:space="0" w:color="auto"/>
                <w:bottom w:val="none" w:sz="0" w:space="0" w:color="auto"/>
                <w:right w:val="none" w:sz="0" w:space="0" w:color="auto"/>
              </w:divBdr>
            </w:div>
            <w:div w:id="574898385">
              <w:marLeft w:val="0"/>
              <w:marRight w:val="0"/>
              <w:marTop w:val="0"/>
              <w:marBottom w:val="0"/>
              <w:divBdr>
                <w:top w:val="none" w:sz="0" w:space="0" w:color="auto"/>
                <w:left w:val="none" w:sz="0" w:space="0" w:color="auto"/>
                <w:bottom w:val="none" w:sz="0" w:space="0" w:color="auto"/>
                <w:right w:val="none" w:sz="0" w:space="0" w:color="auto"/>
              </w:divBdr>
            </w:div>
            <w:div w:id="883516308">
              <w:marLeft w:val="0"/>
              <w:marRight w:val="0"/>
              <w:marTop w:val="0"/>
              <w:marBottom w:val="0"/>
              <w:divBdr>
                <w:top w:val="none" w:sz="0" w:space="0" w:color="auto"/>
                <w:left w:val="none" w:sz="0" w:space="0" w:color="auto"/>
                <w:bottom w:val="none" w:sz="0" w:space="0" w:color="auto"/>
                <w:right w:val="none" w:sz="0" w:space="0" w:color="auto"/>
              </w:divBdr>
            </w:div>
            <w:div w:id="947859210">
              <w:marLeft w:val="0"/>
              <w:marRight w:val="0"/>
              <w:marTop w:val="0"/>
              <w:marBottom w:val="0"/>
              <w:divBdr>
                <w:top w:val="none" w:sz="0" w:space="0" w:color="auto"/>
                <w:left w:val="none" w:sz="0" w:space="0" w:color="auto"/>
                <w:bottom w:val="none" w:sz="0" w:space="0" w:color="auto"/>
                <w:right w:val="none" w:sz="0" w:space="0" w:color="auto"/>
              </w:divBdr>
            </w:div>
            <w:div w:id="473763367">
              <w:marLeft w:val="0"/>
              <w:marRight w:val="0"/>
              <w:marTop w:val="0"/>
              <w:marBottom w:val="0"/>
              <w:divBdr>
                <w:top w:val="none" w:sz="0" w:space="0" w:color="auto"/>
                <w:left w:val="none" w:sz="0" w:space="0" w:color="auto"/>
                <w:bottom w:val="none" w:sz="0" w:space="0" w:color="auto"/>
                <w:right w:val="none" w:sz="0" w:space="0" w:color="auto"/>
              </w:divBdr>
            </w:div>
            <w:div w:id="49043680">
              <w:marLeft w:val="0"/>
              <w:marRight w:val="0"/>
              <w:marTop w:val="0"/>
              <w:marBottom w:val="0"/>
              <w:divBdr>
                <w:top w:val="none" w:sz="0" w:space="0" w:color="auto"/>
                <w:left w:val="none" w:sz="0" w:space="0" w:color="auto"/>
                <w:bottom w:val="none" w:sz="0" w:space="0" w:color="auto"/>
                <w:right w:val="none" w:sz="0" w:space="0" w:color="auto"/>
              </w:divBdr>
            </w:div>
            <w:div w:id="903024342">
              <w:marLeft w:val="0"/>
              <w:marRight w:val="0"/>
              <w:marTop w:val="0"/>
              <w:marBottom w:val="0"/>
              <w:divBdr>
                <w:top w:val="none" w:sz="0" w:space="0" w:color="auto"/>
                <w:left w:val="none" w:sz="0" w:space="0" w:color="auto"/>
                <w:bottom w:val="none" w:sz="0" w:space="0" w:color="auto"/>
                <w:right w:val="none" w:sz="0" w:space="0" w:color="auto"/>
              </w:divBdr>
            </w:div>
            <w:div w:id="614673699">
              <w:marLeft w:val="0"/>
              <w:marRight w:val="0"/>
              <w:marTop w:val="0"/>
              <w:marBottom w:val="0"/>
              <w:divBdr>
                <w:top w:val="none" w:sz="0" w:space="0" w:color="auto"/>
                <w:left w:val="none" w:sz="0" w:space="0" w:color="auto"/>
                <w:bottom w:val="none" w:sz="0" w:space="0" w:color="auto"/>
                <w:right w:val="none" w:sz="0" w:space="0" w:color="auto"/>
              </w:divBdr>
            </w:div>
            <w:div w:id="473722171">
              <w:marLeft w:val="0"/>
              <w:marRight w:val="0"/>
              <w:marTop w:val="0"/>
              <w:marBottom w:val="0"/>
              <w:divBdr>
                <w:top w:val="none" w:sz="0" w:space="0" w:color="auto"/>
                <w:left w:val="none" w:sz="0" w:space="0" w:color="auto"/>
                <w:bottom w:val="none" w:sz="0" w:space="0" w:color="auto"/>
                <w:right w:val="none" w:sz="0" w:space="0" w:color="auto"/>
              </w:divBdr>
            </w:div>
            <w:div w:id="168250625">
              <w:marLeft w:val="0"/>
              <w:marRight w:val="0"/>
              <w:marTop w:val="0"/>
              <w:marBottom w:val="0"/>
              <w:divBdr>
                <w:top w:val="none" w:sz="0" w:space="0" w:color="auto"/>
                <w:left w:val="none" w:sz="0" w:space="0" w:color="auto"/>
                <w:bottom w:val="none" w:sz="0" w:space="0" w:color="auto"/>
                <w:right w:val="none" w:sz="0" w:space="0" w:color="auto"/>
              </w:divBdr>
            </w:div>
            <w:div w:id="742337695">
              <w:marLeft w:val="0"/>
              <w:marRight w:val="0"/>
              <w:marTop w:val="0"/>
              <w:marBottom w:val="0"/>
              <w:divBdr>
                <w:top w:val="none" w:sz="0" w:space="0" w:color="auto"/>
                <w:left w:val="none" w:sz="0" w:space="0" w:color="auto"/>
                <w:bottom w:val="none" w:sz="0" w:space="0" w:color="auto"/>
                <w:right w:val="none" w:sz="0" w:space="0" w:color="auto"/>
              </w:divBdr>
            </w:div>
            <w:div w:id="1967275080">
              <w:marLeft w:val="0"/>
              <w:marRight w:val="0"/>
              <w:marTop w:val="0"/>
              <w:marBottom w:val="0"/>
              <w:divBdr>
                <w:top w:val="none" w:sz="0" w:space="0" w:color="auto"/>
                <w:left w:val="none" w:sz="0" w:space="0" w:color="auto"/>
                <w:bottom w:val="none" w:sz="0" w:space="0" w:color="auto"/>
                <w:right w:val="none" w:sz="0" w:space="0" w:color="auto"/>
              </w:divBdr>
            </w:div>
            <w:div w:id="1125082266">
              <w:marLeft w:val="0"/>
              <w:marRight w:val="0"/>
              <w:marTop w:val="0"/>
              <w:marBottom w:val="0"/>
              <w:divBdr>
                <w:top w:val="none" w:sz="0" w:space="0" w:color="auto"/>
                <w:left w:val="none" w:sz="0" w:space="0" w:color="auto"/>
                <w:bottom w:val="none" w:sz="0" w:space="0" w:color="auto"/>
                <w:right w:val="none" w:sz="0" w:space="0" w:color="auto"/>
              </w:divBdr>
            </w:div>
            <w:div w:id="60057871">
              <w:marLeft w:val="0"/>
              <w:marRight w:val="0"/>
              <w:marTop w:val="0"/>
              <w:marBottom w:val="0"/>
              <w:divBdr>
                <w:top w:val="none" w:sz="0" w:space="0" w:color="auto"/>
                <w:left w:val="none" w:sz="0" w:space="0" w:color="auto"/>
                <w:bottom w:val="none" w:sz="0" w:space="0" w:color="auto"/>
                <w:right w:val="none" w:sz="0" w:space="0" w:color="auto"/>
              </w:divBdr>
            </w:div>
            <w:div w:id="167790839">
              <w:marLeft w:val="0"/>
              <w:marRight w:val="0"/>
              <w:marTop w:val="0"/>
              <w:marBottom w:val="0"/>
              <w:divBdr>
                <w:top w:val="none" w:sz="0" w:space="0" w:color="auto"/>
                <w:left w:val="none" w:sz="0" w:space="0" w:color="auto"/>
                <w:bottom w:val="none" w:sz="0" w:space="0" w:color="auto"/>
                <w:right w:val="none" w:sz="0" w:space="0" w:color="auto"/>
              </w:divBdr>
            </w:div>
            <w:div w:id="931008608">
              <w:marLeft w:val="0"/>
              <w:marRight w:val="0"/>
              <w:marTop w:val="0"/>
              <w:marBottom w:val="0"/>
              <w:divBdr>
                <w:top w:val="none" w:sz="0" w:space="0" w:color="auto"/>
                <w:left w:val="none" w:sz="0" w:space="0" w:color="auto"/>
                <w:bottom w:val="none" w:sz="0" w:space="0" w:color="auto"/>
                <w:right w:val="none" w:sz="0" w:space="0" w:color="auto"/>
              </w:divBdr>
            </w:div>
            <w:div w:id="1181167597">
              <w:marLeft w:val="0"/>
              <w:marRight w:val="0"/>
              <w:marTop w:val="0"/>
              <w:marBottom w:val="0"/>
              <w:divBdr>
                <w:top w:val="none" w:sz="0" w:space="0" w:color="auto"/>
                <w:left w:val="none" w:sz="0" w:space="0" w:color="auto"/>
                <w:bottom w:val="none" w:sz="0" w:space="0" w:color="auto"/>
                <w:right w:val="none" w:sz="0" w:space="0" w:color="auto"/>
              </w:divBdr>
            </w:div>
            <w:div w:id="767195459">
              <w:marLeft w:val="0"/>
              <w:marRight w:val="0"/>
              <w:marTop w:val="0"/>
              <w:marBottom w:val="0"/>
              <w:divBdr>
                <w:top w:val="none" w:sz="0" w:space="0" w:color="auto"/>
                <w:left w:val="none" w:sz="0" w:space="0" w:color="auto"/>
                <w:bottom w:val="none" w:sz="0" w:space="0" w:color="auto"/>
                <w:right w:val="none" w:sz="0" w:space="0" w:color="auto"/>
              </w:divBdr>
            </w:div>
            <w:div w:id="440225803">
              <w:marLeft w:val="0"/>
              <w:marRight w:val="0"/>
              <w:marTop w:val="0"/>
              <w:marBottom w:val="0"/>
              <w:divBdr>
                <w:top w:val="none" w:sz="0" w:space="0" w:color="auto"/>
                <w:left w:val="none" w:sz="0" w:space="0" w:color="auto"/>
                <w:bottom w:val="none" w:sz="0" w:space="0" w:color="auto"/>
                <w:right w:val="none" w:sz="0" w:space="0" w:color="auto"/>
              </w:divBdr>
            </w:div>
            <w:div w:id="1707095127">
              <w:marLeft w:val="0"/>
              <w:marRight w:val="0"/>
              <w:marTop w:val="0"/>
              <w:marBottom w:val="0"/>
              <w:divBdr>
                <w:top w:val="none" w:sz="0" w:space="0" w:color="auto"/>
                <w:left w:val="none" w:sz="0" w:space="0" w:color="auto"/>
                <w:bottom w:val="none" w:sz="0" w:space="0" w:color="auto"/>
                <w:right w:val="none" w:sz="0" w:space="0" w:color="auto"/>
              </w:divBdr>
            </w:div>
            <w:div w:id="1912157988">
              <w:marLeft w:val="0"/>
              <w:marRight w:val="0"/>
              <w:marTop w:val="0"/>
              <w:marBottom w:val="0"/>
              <w:divBdr>
                <w:top w:val="none" w:sz="0" w:space="0" w:color="auto"/>
                <w:left w:val="none" w:sz="0" w:space="0" w:color="auto"/>
                <w:bottom w:val="none" w:sz="0" w:space="0" w:color="auto"/>
                <w:right w:val="none" w:sz="0" w:space="0" w:color="auto"/>
              </w:divBdr>
            </w:div>
            <w:div w:id="1759935034">
              <w:marLeft w:val="0"/>
              <w:marRight w:val="0"/>
              <w:marTop w:val="0"/>
              <w:marBottom w:val="0"/>
              <w:divBdr>
                <w:top w:val="none" w:sz="0" w:space="0" w:color="auto"/>
                <w:left w:val="none" w:sz="0" w:space="0" w:color="auto"/>
                <w:bottom w:val="none" w:sz="0" w:space="0" w:color="auto"/>
                <w:right w:val="none" w:sz="0" w:space="0" w:color="auto"/>
              </w:divBdr>
            </w:div>
            <w:div w:id="1091125425">
              <w:marLeft w:val="0"/>
              <w:marRight w:val="0"/>
              <w:marTop w:val="0"/>
              <w:marBottom w:val="0"/>
              <w:divBdr>
                <w:top w:val="none" w:sz="0" w:space="0" w:color="auto"/>
                <w:left w:val="none" w:sz="0" w:space="0" w:color="auto"/>
                <w:bottom w:val="none" w:sz="0" w:space="0" w:color="auto"/>
                <w:right w:val="none" w:sz="0" w:space="0" w:color="auto"/>
              </w:divBdr>
            </w:div>
            <w:div w:id="1495342832">
              <w:marLeft w:val="0"/>
              <w:marRight w:val="0"/>
              <w:marTop w:val="0"/>
              <w:marBottom w:val="0"/>
              <w:divBdr>
                <w:top w:val="none" w:sz="0" w:space="0" w:color="auto"/>
                <w:left w:val="none" w:sz="0" w:space="0" w:color="auto"/>
                <w:bottom w:val="none" w:sz="0" w:space="0" w:color="auto"/>
                <w:right w:val="none" w:sz="0" w:space="0" w:color="auto"/>
              </w:divBdr>
            </w:div>
            <w:div w:id="1674920215">
              <w:marLeft w:val="0"/>
              <w:marRight w:val="0"/>
              <w:marTop w:val="0"/>
              <w:marBottom w:val="0"/>
              <w:divBdr>
                <w:top w:val="none" w:sz="0" w:space="0" w:color="auto"/>
                <w:left w:val="none" w:sz="0" w:space="0" w:color="auto"/>
                <w:bottom w:val="none" w:sz="0" w:space="0" w:color="auto"/>
                <w:right w:val="none" w:sz="0" w:space="0" w:color="auto"/>
              </w:divBdr>
            </w:div>
            <w:div w:id="900143133">
              <w:marLeft w:val="0"/>
              <w:marRight w:val="0"/>
              <w:marTop w:val="0"/>
              <w:marBottom w:val="0"/>
              <w:divBdr>
                <w:top w:val="none" w:sz="0" w:space="0" w:color="auto"/>
                <w:left w:val="none" w:sz="0" w:space="0" w:color="auto"/>
                <w:bottom w:val="none" w:sz="0" w:space="0" w:color="auto"/>
                <w:right w:val="none" w:sz="0" w:space="0" w:color="auto"/>
              </w:divBdr>
            </w:div>
            <w:div w:id="695890358">
              <w:marLeft w:val="0"/>
              <w:marRight w:val="0"/>
              <w:marTop w:val="0"/>
              <w:marBottom w:val="0"/>
              <w:divBdr>
                <w:top w:val="none" w:sz="0" w:space="0" w:color="auto"/>
                <w:left w:val="none" w:sz="0" w:space="0" w:color="auto"/>
                <w:bottom w:val="none" w:sz="0" w:space="0" w:color="auto"/>
                <w:right w:val="none" w:sz="0" w:space="0" w:color="auto"/>
              </w:divBdr>
            </w:div>
            <w:div w:id="2115589960">
              <w:marLeft w:val="0"/>
              <w:marRight w:val="0"/>
              <w:marTop w:val="0"/>
              <w:marBottom w:val="0"/>
              <w:divBdr>
                <w:top w:val="none" w:sz="0" w:space="0" w:color="auto"/>
                <w:left w:val="none" w:sz="0" w:space="0" w:color="auto"/>
                <w:bottom w:val="none" w:sz="0" w:space="0" w:color="auto"/>
                <w:right w:val="none" w:sz="0" w:space="0" w:color="auto"/>
              </w:divBdr>
            </w:div>
            <w:div w:id="2085106163">
              <w:marLeft w:val="0"/>
              <w:marRight w:val="0"/>
              <w:marTop w:val="0"/>
              <w:marBottom w:val="0"/>
              <w:divBdr>
                <w:top w:val="none" w:sz="0" w:space="0" w:color="auto"/>
                <w:left w:val="none" w:sz="0" w:space="0" w:color="auto"/>
                <w:bottom w:val="none" w:sz="0" w:space="0" w:color="auto"/>
                <w:right w:val="none" w:sz="0" w:space="0" w:color="auto"/>
              </w:divBdr>
            </w:div>
            <w:div w:id="1590577004">
              <w:marLeft w:val="0"/>
              <w:marRight w:val="0"/>
              <w:marTop w:val="0"/>
              <w:marBottom w:val="0"/>
              <w:divBdr>
                <w:top w:val="none" w:sz="0" w:space="0" w:color="auto"/>
                <w:left w:val="none" w:sz="0" w:space="0" w:color="auto"/>
                <w:bottom w:val="none" w:sz="0" w:space="0" w:color="auto"/>
                <w:right w:val="none" w:sz="0" w:space="0" w:color="auto"/>
              </w:divBdr>
            </w:div>
            <w:div w:id="682129673">
              <w:marLeft w:val="0"/>
              <w:marRight w:val="0"/>
              <w:marTop w:val="0"/>
              <w:marBottom w:val="0"/>
              <w:divBdr>
                <w:top w:val="none" w:sz="0" w:space="0" w:color="auto"/>
                <w:left w:val="none" w:sz="0" w:space="0" w:color="auto"/>
                <w:bottom w:val="none" w:sz="0" w:space="0" w:color="auto"/>
                <w:right w:val="none" w:sz="0" w:space="0" w:color="auto"/>
              </w:divBdr>
            </w:div>
            <w:div w:id="140467343">
              <w:marLeft w:val="0"/>
              <w:marRight w:val="0"/>
              <w:marTop w:val="0"/>
              <w:marBottom w:val="0"/>
              <w:divBdr>
                <w:top w:val="none" w:sz="0" w:space="0" w:color="auto"/>
                <w:left w:val="none" w:sz="0" w:space="0" w:color="auto"/>
                <w:bottom w:val="none" w:sz="0" w:space="0" w:color="auto"/>
                <w:right w:val="none" w:sz="0" w:space="0" w:color="auto"/>
              </w:divBdr>
            </w:div>
            <w:div w:id="54742026">
              <w:marLeft w:val="0"/>
              <w:marRight w:val="0"/>
              <w:marTop w:val="0"/>
              <w:marBottom w:val="0"/>
              <w:divBdr>
                <w:top w:val="none" w:sz="0" w:space="0" w:color="auto"/>
                <w:left w:val="none" w:sz="0" w:space="0" w:color="auto"/>
                <w:bottom w:val="none" w:sz="0" w:space="0" w:color="auto"/>
                <w:right w:val="none" w:sz="0" w:space="0" w:color="auto"/>
              </w:divBdr>
            </w:div>
            <w:div w:id="1190872225">
              <w:marLeft w:val="0"/>
              <w:marRight w:val="0"/>
              <w:marTop w:val="0"/>
              <w:marBottom w:val="0"/>
              <w:divBdr>
                <w:top w:val="none" w:sz="0" w:space="0" w:color="auto"/>
                <w:left w:val="none" w:sz="0" w:space="0" w:color="auto"/>
                <w:bottom w:val="none" w:sz="0" w:space="0" w:color="auto"/>
                <w:right w:val="none" w:sz="0" w:space="0" w:color="auto"/>
              </w:divBdr>
            </w:div>
            <w:div w:id="2101487452">
              <w:marLeft w:val="0"/>
              <w:marRight w:val="0"/>
              <w:marTop w:val="0"/>
              <w:marBottom w:val="0"/>
              <w:divBdr>
                <w:top w:val="none" w:sz="0" w:space="0" w:color="auto"/>
                <w:left w:val="none" w:sz="0" w:space="0" w:color="auto"/>
                <w:bottom w:val="none" w:sz="0" w:space="0" w:color="auto"/>
                <w:right w:val="none" w:sz="0" w:space="0" w:color="auto"/>
              </w:divBdr>
            </w:div>
            <w:div w:id="142432985">
              <w:marLeft w:val="0"/>
              <w:marRight w:val="0"/>
              <w:marTop w:val="0"/>
              <w:marBottom w:val="0"/>
              <w:divBdr>
                <w:top w:val="none" w:sz="0" w:space="0" w:color="auto"/>
                <w:left w:val="none" w:sz="0" w:space="0" w:color="auto"/>
                <w:bottom w:val="none" w:sz="0" w:space="0" w:color="auto"/>
                <w:right w:val="none" w:sz="0" w:space="0" w:color="auto"/>
              </w:divBdr>
            </w:div>
            <w:div w:id="1319264558">
              <w:marLeft w:val="0"/>
              <w:marRight w:val="0"/>
              <w:marTop w:val="0"/>
              <w:marBottom w:val="0"/>
              <w:divBdr>
                <w:top w:val="none" w:sz="0" w:space="0" w:color="auto"/>
                <w:left w:val="none" w:sz="0" w:space="0" w:color="auto"/>
                <w:bottom w:val="none" w:sz="0" w:space="0" w:color="auto"/>
                <w:right w:val="none" w:sz="0" w:space="0" w:color="auto"/>
              </w:divBdr>
            </w:div>
            <w:div w:id="1041170588">
              <w:marLeft w:val="0"/>
              <w:marRight w:val="0"/>
              <w:marTop w:val="0"/>
              <w:marBottom w:val="0"/>
              <w:divBdr>
                <w:top w:val="none" w:sz="0" w:space="0" w:color="auto"/>
                <w:left w:val="none" w:sz="0" w:space="0" w:color="auto"/>
                <w:bottom w:val="none" w:sz="0" w:space="0" w:color="auto"/>
                <w:right w:val="none" w:sz="0" w:space="0" w:color="auto"/>
              </w:divBdr>
            </w:div>
            <w:div w:id="1520850282">
              <w:marLeft w:val="0"/>
              <w:marRight w:val="0"/>
              <w:marTop w:val="0"/>
              <w:marBottom w:val="0"/>
              <w:divBdr>
                <w:top w:val="none" w:sz="0" w:space="0" w:color="auto"/>
                <w:left w:val="none" w:sz="0" w:space="0" w:color="auto"/>
                <w:bottom w:val="none" w:sz="0" w:space="0" w:color="auto"/>
                <w:right w:val="none" w:sz="0" w:space="0" w:color="auto"/>
              </w:divBdr>
            </w:div>
            <w:div w:id="1948653164">
              <w:marLeft w:val="0"/>
              <w:marRight w:val="0"/>
              <w:marTop w:val="0"/>
              <w:marBottom w:val="0"/>
              <w:divBdr>
                <w:top w:val="none" w:sz="0" w:space="0" w:color="auto"/>
                <w:left w:val="none" w:sz="0" w:space="0" w:color="auto"/>
                <w:bottom w:val="none" w:sz="0" w:space="0" w:color="auto"/>
                <w:right w:val="none" w:sz="0" w:space="0" w:color="auto"/>
              </w:divBdr>
            </w:div>
            <w:div w:id="1033574678">
              <w:marLeft w:val="0"/>
              <w:marRight w:val="0"/>
              <w:marTop w:val="0"/>
              <w:marBottom w:val="0"/>
              <w:divBdr>
                <w:top w:val="none" w:sz="0" w:space="0" w:color="auto"/>
                <w:left w:val="none" w:sz="0" w:space="0" w:color="auto"/>
                <w:bottom w:val="none" w:sz="0" w:space="0" w:color="auto"/>
                <w:right w:val="none" w:sz="0" w:space="0" w:color="auto"/>
              </w:divBdr>
            </w:div>
            <w:div w:id="1618755279">
              <w:marLeft w:val="0"/>
              <w:marRight w:val="0"/>
              <w:marTop w:val="0"/>
              <w:marBottom w:val="0"/>
              <w:divBdr>
                <w:top w:val="none" w:sz="0" w:space="0" w:color="auto"/>
                <w:left w:val="none" w:sz="0" w:space="0" w:color="auto"/>
                <w:bottom w:val="none" w:sz="0" w:space="0" w:color="auto"/>
                <w:right w:val="none" w:sz="0" w:space="0" w:color="auto"/>
              </w:divBdr>
            </w:div>
            <w:div w:id="743533291">
              <w:marLeft w:val="0"/>
              <w:marRight w:val="0"/>
              <w:marTop w:val="0"/>
              <w:marBottom w:val="0"/>
              <w:divBdr>
                <w:top w:val="none" w:sz="0" w:space="0" w:color="auto"/>
                <w:left w:val="none" w:sz="0" w:space="0" w:color="auto"/>
                <w:bottom w:val="none" w:sz="0" w:space="0" w:color="auto"/>
                <w:right w:val="none" w:sz="0" w:space="0" w:color="auto"/>
              </w:divBdr>
            </w:div>
            <w:div w:id="1714109466">
              <w:marLeft w:val="0"/>
              <w:marRight w:val="0"/>
              <w:marTop w:val="0"/>
              <w:marBottom w:val="0"/>
              <w:divBdr>
                <w:top w:val="none" w:sz="0" w:space="0" w:color="auto"/>
                <w:left w:val="none" w:sz="0" w:space="0" w:color="auto"/>
                <w:bottom w:val="none" w:sz="0" w:space="0" w:color="auto"/>
                <w:right w:val="none" w:sz="0" w:space="0" w:color="auto"/>
              </w:divBdr>
            </w:div>
            <w:div w:id="1387873583">
              <w:marLeft w:val="0"/>
              <w:marRight w:val="0"/>
              <w:marTop w:val="0"/>
              <w:marBottom w:val="0"/>
              <w:divBdr>
                <w:top w:val="none" w:sz="0" w:space="0" w:color="auto"/>
                <w:left w:val="none" w:sz="0" w:space="0" w:color="auto"/>
                <w:bottom w:val="none" w:sz="0" w:space="0" w:color="auto"/>
                <w:right w:val="none" w:sz="0" w:space="0" w:color="auto"/>
              </w:divBdr>
            </w:div>
            <w:div w:id="924874629">
              <w:marLeft w:val="0"/>
              <w:marRight w:val="0"/>
              <w:marTop w:val="0"/>
              <w:marBottom w:val="0"/>
              <w:divBdr>
                <w:top w:val="none" w:sz="0" w:space="0" w:color="auto"/>
                <w:left w:val="none" w:sz="0" w:space="0" w:color="auto"/>
                <w:bottom w:val="none" w:sz="0" w:space="0" w:color="auto"/>
                <w:right w:val="none" w:sz="0" w:space="0" w:color="auto"/>
              </w:divBdr>
            </w:div>
            <w:div w:id="1632898311">
              <w:marLeft w:val="0"/>
              <w:marRight w:val="0"/>
              <w:marTop w:val="0"/>
              <w:marBottom w:val="0"/>
              <w:divBdr>
                <w:top w:val="none" w:sz="0" w:space="0" w:color="auto"/>
                <w:left w:val="none" w:sz="0" w:space="0" w:color="auto"/>
                <w:bottom w:val="none" w:sz="0" w:space="0" w:color="auto"/>
                <w:right w:val="none" w:sz="0" w:space="0" w:color="auto"/>
              </w:divBdr>
            </w:div>
            <w:div w:id="1355496864">
              <w:marLeft w:val="0"/>
              <w:marRight w:val="0"/>
              <w:marTop w:val="0"/>
              <w:marBottom w:val="0"/>
              <w:divBdr>
                <w:top w:val="none" w:sz="0" w:space="0" w:color="auto"/>
                <w:left w:val="none" w:sz="0" w:space="0" w:color="auto"/>
                <w:bottom w:val="none" w:sz="0" w:space="0" w:color="auto"/>
                <w:right w:val="none" w:sz="0" w:space="0" w:color="auto"/>
              </w:divBdr>
            </w:div>
            <w:div w:id="1134518681">
              <w:marLeft w:val="0"/>
              <w:marRight w:val="0"/>
              <w:marTop w:val="0"/>
              <w:marBottom w:val="0"/>
              <w:divBdr>
                <w:top w:val="none" w:sz="0" w:space="0" w:color="auto"/>
                <w:left w:val="none" w:sz="0" w:space="0" w:color="auto"/>
                <w:bottom w:val="none" w:sz="0" w:space="0" w:color="auto"/>
                <w:right w:val="none" w:sz="0" w:space="0" w:color="auto"/>
              </w:divBdr>
            </w:div>
            <w:div w:id="1618902870">
              <w:marLeft w:val="0"/>
              <w:marRight w:val="0"/>
              <w:marTop w:val="0"/>
              <w:marBottom w:val="0"/>
              <w:divBdr>
                <w:top w:val="none" w:sz="0" w:space="0" w:color="auto"/>
                <w:left w:val="none" w:sz="0" w:space="0" w:color="auto"/>
                <w:bottom w:val="none" w:sz="0" w:space="0" w:color="auto"/>
                <w:right w:val="none" w:sz="0" w:space="0" w:color="auto"/>
              </w:divBdr>
            </w:div>
            <w:div w:id="713820398">
              <w:marLeft w:val="0"/>
              <w:marRight w:val="0"/>
              <w:marTop w:val="0"/>
              <w:marBottom w:val="0"/>
              <w:divBdr>
                <w:top w:val="none" w:sz="0" w:space="0" w:color="auto"/>
                <w:left w:val="none" w:sz="0" w:space="0" w:color="auto"/>
                <w:bottom w:val="none" w:sz="0" w:space="0" w:color="auto"/>
                <w:right w:val="none" w:sz="0" w:space="0" w:color="auto"/>
              </w:divBdr>
            </w:div>
            <w:div w:id="377097439">
              <w:marLeft w:val="0"/>
              <w:marRight w:val="0"/>
              <w:marTop w:val="0"/>
              <w:marBottom w:val="0"/>
              <w:divBdr>
                <w:top w:val="none" w:sz="0" w:space="0" w:color="auto"/>
                <w:left w:val="none" w:sz="0" w:space="0" w:color="auto"/>
                <w:bottom w:val="none" w:sz="0" w:space="0" w:color="auto"/>
                <w:right w:val="none" w:sz="0" w:space="0" w:color="auto"/>
              </w:divBdr>
            </w:div>
            <w:div w:id="1307399410">
              <w:marLeft w:val="0"/>
              <w:marRight w:val="0"/>
              <w:marTop w:val="0"/>
              <w:marBottom w:val="0"/>
              <w:divBdr>
                <w:top w:val="none" w:sz="0" w:space="0" w:color="auto"/>
                <w:left w:val="none" w:sz="0" w:space="0" w:color="auto"/>
                <w:bottom w:val="none" w:sz="0" w:space="0" w:color="auto"/>
                <w:right w:val="none" w:sz="0" w:space="0" w:color="auto"/>
              </w:divBdr>
            </w:div>
            <w:div w:id="1504856165">
              <w:marLeft w:val="0"/>
              <w:marRight w:val="0"/>
              <w:marTop w:val="0"/>
              <w:marBottom w:val="0"/>
              <w:divBdr>
                <w:top w:val="none" w:sz="0" w:space="0" w:color="auto"/>
                <w:left w:val="none" w:sz="0" w:space="0" w:color="auto"/>
                <w:bottom w:val="none" w:sz="0" w:space="0" w:color="auto"/>
                <w:right w:val="none" w:sz="0" w:space="0" w:color="auto"/>
              </w:divBdr>
            </w:div>
            <w:div w:id="2066953295">
              <w:marLeft w:val="0"/>
              <w:marRight w:val="0"/>
              <w:marTop w:val="0"/>
              <w:marBottom w:val="0"/>
              <w:divBdr>
                <w:top w:val="none" w:sz="0" w:space="0" w:color="auto"/>
                <w:left w:val="none" w:sz="0" w:space="0" w:color="auto"/>
                <w:bottom w:val="none" w:sz="0" w:space="0" w:color="auto"/>
                <w:right w:val="none" w:sz="0" w:space="0" w:color="auto"/>
              </w:divBdr>
            </w:div>
            <w:div w:id="1090079336">
              <w:marLeft w:val="0"/>
              <w:marRight w:val="0"/>
              <w:marTop w:val="0"/>
              <w:marBottom w:val="0"/>
              <w:divBdr>
                <w:top w:val="none" w:sz="0" w:space="0" w:color="auto"/>
                <w:left w:val="none" w:sz="0" w:space="0" w:color="auto"/>
                <w:bottom w:val="none" w:sz="0" w:space="0" w:color="auto"/>
                <w:right w:val="none" w:sz="0" w:space="0" w:color="auto"/>
              </w:divBdr>
            </w:div>
            <w:div w:id="503742126">
              <w:marLeft w:val="0"/>
              <w:marRight w:val="0"/>
              <w:marTop w:val="0"/>
              <w:marBottom w:val="0"/>
              <w:divBdr>
                <w:top w:val="none" w:sz="0" w:space="0" w:color="auto"/>
                <w:left w:val="none" w:sz="0" w:space="0" w:color="auto"/>
                <w:bottom w:val="none" w:sz="0" w:space="0" w:color="auto"/>
                <w:right w:val="none" w:sz="0" w:space="0" w:color="auto"/>
              </w:divBdr>
            </w:div>
            <w:div w:id="337972519">
              <w:marLeft w:val="0"/>
              <w:marRight w:val="0"/>
              <w:marTop w:val="0"/>
              <w:marBottom w:val="0"/>
              <w:divBdr>
                <w:top w:val="none" w:sz="0" w:space="0" w:color="auto"/>
                <w:left w:val="none" w:sz="0" w:space="0" w:color="auto"/>
                <w:bottom w:val="none" w:sz="0" w:space="0" w:color="auto"/>
                <w:right w:val="none" w:sz="0" w:space="0" w:color="auto"/>
              </w:divBdr>
            </w:div>
            <w:div w:id="407263799">
              <w:marLeft w:val="0"/>
              <w:marRight w:val="0"/>
              <w:marTop w:val="0"/>
              <w:marBottom w:val="0"/>
              <w:divBdr>
                <w:top w:val="none" w:sz="0" w:space="0" w:color="auto"/>
                <w:left w:val="none" w:sz="0" w:space="0" w:color="auto"/>
                <w:bottom w:val="none" w:sz="0" w:space="0" w:color="auto"/>
                <w:right w:val="none" w:sz="0" w:space="0" w:color="auto"/>
              </w:divBdr>
            </w:div>
            <w:div w:id="334378838">
              <w:marLeft w:val="0"/>
              <w:marRight w:val="0"/>
              <w:marTop w:val="0"/>
              <w:marBottom w:val="0"/>
              <w:divBdr>
                <w:top w:val="none" w:sz="0" w:space="0" w:color="auto"/>
                <w:left w:val="none" w:sz="0" w:space="0" w:color="auto"/>
                <w:bottom w:val="none" w:sz="0" w:space="0" w:color="auto"/>
                <w:right w:val="none" w:sz="0" w:space="0" w:color="auto"/>
              </w:divBdr>
            </w:div>
            <w:div w:id="5598600">
              <w:marLeft w:val="0"/>
              <w:marRight w:val="0"/>
              <w:marTop w:val="0"/>
              <w:marBottom w:val="0"/>
              <w:divBdr>
                <w:top w:val="none" w:sz="0" w:space="0" w:color="auto"/>
                <w:left w:val="none" w:sz="0" w:space="0" w:color="auto"/>
                <w:bottom w:val="none" w:sz="0" w:space="0" w:color="auto"/>
                <w:right w:val="none" w:sz="0" w:space="0" w:color="auto"/>
              </w:divBdr>
            </w:div>
            <w:div w:id="3744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1867">
      <w:marLeft w:val="0"/>
      <w:marRight w:val="0"/>
      <w:marTop w:val="0"/>
      <w:marBottom w:val="0"/>
      <w:divBdr>
        <w:top w:val="none" w:sz="0" w:space="0" w:color="auto"/>
        <w:left w:val="none" w:sz="0" w:space="0" w:color="auto"/>
        <w:bottom w:val="none" w:sz="0" w:space="0" w:color="auto"/>
        <w:right w:val="none" w:sz="0" w:space="0" w:color="auto"/>
      </w:divBdr>
    </w:div>
    <w:div w:id="532303052">
      <w:marLeft w:val="0"/>
      <w:marRight w:val="0"/>
      <w:marTop w:val="0"/>
      <w:marBottom w:val="0"/>
      <w:divBdr>
        <w:top w:val="none" w:sz="0" w:space="0" w:color="auto"/>
        <w:left w:val="none" w:sz="0" w:space="0" w:color="auto"/>
        <w:bottom w:val="none" w:sz="0" w:space="0" w:color="auto"/>
        <w:right w:val="none" w:sz="0" w:space="0" w:color="auto"/>
      </w:divBdr>
    </w:div>
    <w:div w:id="532309543">
      <w:marLeft w:val="0"/>
      <w:marRight w:val="0"/>
      <w:marTop w:val="0"/>
      <w:marBottom w:val="0"/>
      <w:divBdr>
        <w:top w:val="none" w:sz="0" w:space="0" w:color="auto"/>
        <w:left w:val="none" w:sz="0" w:space="0" w:color="auto"/>
        <w:bottom w:val="none" w:sz="0" w:space="0" w:color="auto"/>
        <w:right w:val="none" w:sz="0" w:space="0" w:color="auto"/>
      </w:divBdr>
    </w:div>
    <w:div w:id="532577392">
      <w:marLeft w:val="0"/>
      <w:marRight w:val="0"/>
      <w:marTop w:val="0"/>
      <w:marBottom w:val="0"/>
      <w:divBdr>
        <w:top w:val="none" w:sz="0" w:space="0" w:color="auto"/>
        <w:left w:val="none" w:sz="0" w:space="0" w:color="auto"/>
        <w:bottom w:val="none" w:sz="0" w:space="0" w:color="auto"/>
        <w:right w:val="none" w:sz="0" w:space="0" w:color="auto"/>
      </w:divBdr>
      <w:divsChild>
        <w:div w:id="1557354989">
          <w:marLeft w:val="0"/>
          <w:marRight w:val="0"/>
          <w:marTop w:val="0"/>
          <w:marBottom w:val="0"/>
          <w:divBdr>
            <w:top w:val="none" w:sz="0" w:space="0" w:color="auto"/>
            <w:left w:val="none" w:sz="0" w:space="0" w:color="auto"/>
            <w:bottom w:val="none" w:sz="0" w:space="0" w:color="auto"/>
            <w:right w:val="none" w:sz="0" w:space="0" w:color="auto"/>
          </w:divBdr>
        </w:div>
        <w:div w:id="48263112">
          <w:marLeft w:val="0"/>
          <w:marRight w:val="0"/>
          <w:marTop w:val="0"/>
          <w:marBottom w:val="0"/>
          <w:divBdr>
            <w:top w:val="none" w:sz="0" w:space="0" w:color="auto"/>
            <w:left w:val="none" w:sz="0" w:space="0" w:color="auto"/>
            <w:bottom w:val="none" w:sz="0" w:space="0" w:color="auto"/>
            <w:right w:val="none" w:sz="0" w:space="0" w:color="auto"/>
          </w:divBdr>
        </w:div>
        <w:div w:id="2006005237">
          <w:marLeft w:val="0"/>
          <w:marRight w:val="0"/>
          <w:marTop w:val="0"/>
          <w:marBottom w:val="0"/>
          <w:divBdr>
            <w:top w:val="none" w:sz="0" w:space="0" w:color="auto"/>
            <w:left w:val="none" w:sz="0" w:space="0" w:color="auto"/>
            <w:bottom w:val="none" w:sz="0" w:space="0" w:color="auto"/>
            <w:right w:val="none" w:sz="0" w:space="0" w:color="auto"/>
          </w:divBdr>
        </w:div>
        <w:div w:id="82773928">
          <w:marLeft w:val="0"/>
          <w:marRight w:val="0"/>
          <w:marTop w:val="0"/>
          <w:marBottom w:val="0"/>
          <w:divBdr>
            <w:top w:val="none" w:sz="0" w:space="0" w:color="auto"/>
            <w:left w:val="none" w:sz="0" w:space="0" w:color="auto"/>
            <w:bottom w:val="none" w:sz="0" w:space="0" w:color="auto"/>
            <w:right w:val="none" w:sz="0" w:space="0" w:color="auto"/>
          </w:divBdr>
        </w:div>
        <w:div w:id="1423530115">
          <w:marLeft w:val="0"/>
          <w:marRight w:val="0"/>
          <w:marTop w:val="0"/>
          <w:marBottom w:val="0"/>
          <w:divBdr>
            <w:top w:val="none" w:sz="0" w:space="0" w:color="auto"/>
            <w:left w:val="none" w:sz="0" w:space="0" w:color="auto"/>
            <w:bottom w:val="none" w:sz="0" w:space="0" w:color="auto"/>
            <w:right w:val="none" w:sz="0" w:space="0" w:color="auto"/>
          </w:divBdr>
        </w:div>
        <w:div w:id="1266115600">
          <w:marLeft w:val="0"/>
          <w:marRight w:val="0"/>
          <w:marTop w:val="0"/>
          <w:marBottom w:val="0"/>
          <w:divBdr>
            <w:top w:val="none" w:sz="0" w:space="0" w:color="auto"/>
            <w:left w:val="none" w:sz="0" w:space="0" w:color="auto"/>
            <w:bottom w:val="none" w:sz="0" w:space="0" w:color="auto"/>
            <w:right w:val="none" w:sz="0" w:space="0" w:color="auto"/>
          </w:divBdr>
        </w:div>
        <w:div w:id="1743941524">
          <w:marLeft w:val="0"/>
          <w:marRight w:val="0"/>
          <w:marTop w:val="0"/>
          <w:marBottom w:val="0"/>
          <w:divBdr>
            <w:top w:val="none" w:sz="0" w:space="0" w:color="auto"/>
            <w:left w:val="none" w:sz="0" w:space="0" w:color="auto"/>
            <w:bottom w:val="none" w:sz="0" w:space="0" w:color="auto"/>
            <w:right w:val="none" w:sz="0" w:space="0" w:color="auto"/>
          </w:divBdr>
        </w:div>
        <w:div w:id="745613285">
          <w:marLeft w:val="0"/>
          <w:marRight w:val="0"/>
          <w:marTop w:val="0"/>
          <w:marBottom w:val="0"/>
          <w:divBdr>
            <w:top w:val="none" w:sz="0" w:space="0" w:color="auto"/>
            <w:left w:val="none" w:sz="0" w:space="0" w:color="auto"/>
            <w:bottom w:val="none" w:sz="0" w:space="0" w:color="auto"/>
            <w:right w:val="none" w:sz="0" w:space="0" w:color="auto"/>
          </w:divBdr>
        </w:div>
        <w:div w:id="394276543">
          <w:marLeft w:val="0"/>
          <w:marRight w:val="0"/>
          <w:marTop w:val="0"/>
          <w:marBottom w:val="0"/>
          <w:divBdr>
            <w:top w:val="none" w:sz="0" w:space="0" w:color="auto"/>
            <w:left w:val="none" w:sz="0" w:space="0" w:color="auto"/>
            <w:bottom w:val="none" w:sz="0" w:space="0" w:color="auto"/>
            <w:right w:val="none" w:sz="0" w:space="0" w:color="auto"/>
          </w:divBdr>
        </w:div>
        <w:div w:id="1959336518">
          <w:marLeft w:val="0"/>
          <w:marRight w:val="0"/>
          <w:marTop w:val="0"/>
          <w:marBottom w:val="0"/>
          <w:divBdr>
            <w:top w:val="none" w:sz="0" w:space="0" w:color="auto"/>
            <w:left w:val="none" w:sz="0" w:space="0" w:color="auto"/>
            <w:bottom w:val="none" w:sz="0" w:space="0" w:color="auto"/>
            <w:right w:val="none" w:sz="0" w:space="0" w:color="auto"/>
          </w:divBdr>
        </w:div>
        <w:div w:id="1999261452">
          <w:marLeft w:val="0"/>
          <w:marRight w:val="0"/>
          <w:marTop w:val="0"/>
          <w:marBottom w:val="0"/>
          <w:divBdr>
            <w:top w:val="none" w:sz="0" w:space="0" w:color="auto"/>
            <w:left w:val="none" w:sz="0" w:space="0" w:color="auto"/>
            <w:bottom w:val="none" w:sz="0" w:space="0" w:color="auto"/>
            <w:right w:val="none" w:sz="0" w:space="0" w:color="auto"/>
          </w:divBdr>
        </w:div>
        <w:div w:id="347760499">
          <w:marLeft w:val="0"/>
          <w:marRight w:val="0"/>
          <w:marTop w:val="0"/>
          <w:marBottom w:val="0"/>
          <w:divBdr>
            <w:top w:val="none" w:sz="0" w:space="0" w:color="auto"/>
            <w:left w:val="none" w:sz="0" w:space="0" w:color="auto"/>
            <w:bottom w:val="none" w:sz="0" w:space="0" w:color="auto"/>
            <w:right w:val="none" w:sz="0" w:space="0" w:color="auto"/>
          </w:divBdr>
        </w:div>
        <w:div w:id="1168208258">
          <w:marLeft w:val="0"/>
          <w:marRight w:val="0"/>
          <w:marTop w:val="0"/>
          <w:marBottom w:val="0"/>
          <w:divBdr>
            <w:top w:val="none" w:sz="0" w:space="0" w:color="auto"/>
            <w:left w:val="none" w:sz="0" w:space="0" w:color="auto"/>
            <w:bottom w:val="none" w:sz="0" w:space="0" w:color="auto"/>
            <w:right w:val="none" w:sz="0" w:space="0" w:color="auto"/>
          </w:divBdr>
        </w:div>
        <w:div w:id="788858474">
          <w:marLeft w:val="0"/>
          <w:marRight w:val="0"/>
          <w:marTop w:val="0"/>
          <w:marBottom w:val="0"/>
          <w:divBdr>
            <w:top w:val="none" w:sz="0" w:space="0" w:color="auto"/>
            <w:left w:val="none" w:sz="0" w:space="0" w:color="auto"/>
            <w:bottom w:val="none" w:sz="0" w:space="0" w:color="auto"/>
            <w:right w:val="none" w:sz="0" w:space="0" w:color="auto"/>
          </w:divBdr>
        </w:div>
        <w:div w:id="516389626">
          <w:marLeft w:val="0"/>
          <w:marRight w:val="0"/>
          <w:marTop w:val="0"/>
          <w:marBottom w:val="0"/>
          <w:divBdr>
            <w:top w:val="none" w:sz="0" w:space="0" w:color="auto"/>
            <w:left w:val="none" w:sz="0" w:space="0" w:color="auto"/>
            <w:bottom w:val="none" w:sz="0" w:space="0" w:color="auto"/>
            <w:right w:val="none" w:sz="0" w:space="0" w:color="auto"/>
          </w:divBdr>
        </w:div>
        <w:div w:id="114568794">
          <w:marLeft w:val="0"/>
          <w:marRight w:val="0"/>
          <w:marTop w:val="0"/>
          <w:marBottom w:val="0"/>
          <w:divBdr>
            <w:top w:val="none" w:sz="0" w:space="0" w:color="auto"/>
            <w:left w:val="none" w:sz="0" w:space="0" w:color="auto"/>
            <w:bottom w:val="none" w:sz="0" w:space="0" w:color="auto"/>
            <w:right w:val="none" w:sz="0" w:space="0" w:color="auto"/>
          </w:divBdr>
        </w:div>
        <w:div w:id="1048997174">
          <w:marLeft w:val="0"/>
          <w:marRight w:val="0"/>
          <w:marTop w:val="0"/>
          <w:marBottom w:val="0"/>
          <w:divBdr>
            <w:top w:val="none" w:sz="0" w:space="0" w:color="auto"/>
            <w:left w:val="none" w:sz="0" w:space="0" w:color="auto"/>
            <w:bottom w:val="none" w:sz="0" w:space="0" w:color="auto"/>
            <w:right w:val="none" w:sz="0" w:space="0" w:color="auto"/>
          </w:divBdr>
        </w:div>
        <w:div w:id="1556156720">
          <w:marLeft w:val="0"/>
          <w:marRight w:val="0"/>
          <w:marTop w:val="0"/>
          <w:marBottom w:val="0"/>
          <w:divBdr>
            <w:top w:val="none" w:sz="0" w:space="0" w:color="auto"/>
            <w:left w:val="none" w:sz="0" w:space="0" w:color="auto"/>
            <w:bottom w:val="none" w:sz="0" w:space="0" w:color="auto"/>
            <w:right w:val="none" w:sz="0" w:space="0" w:color="auto"/>
          </w:divBdr>
        </w:div>
        <w:div w:id="1802380744">
          <w:marLeft w:val="0"/>
          <w:marRight w:val="0"/>
          <w:marTop w:val="0"/>
          <w:marBottom w:val="0"/>
          <w:divBdr>
            <w:top w:val="none" w:sz="0" w:space="0" w:color="auto"/>
            <w:left w:val="none" w:sz="0" w:space="0" w:color="auto"/>
            <w:bottom w:val="none" w:sz="0" w:space="0" w:color="auto"/>
            <w:right w:val="none" w:sz="0" w:space="0" w:color="auto"/>
          </w:divBdr>
        </w:div>
        <w:div w:id="44138370">
          <w:marLeft w:val="0"/>
          <w:marRight w:val="0"/>
          <w:marTop w:val="0"/>
          <w:marBottom w:val="0"/>
          <w:divBdr>
            <w:top w:val="none" w:sz="0" w:space="0" w:color="auto"/>
            <w:left w:val="none" w:sz="0" w:space="0" w:color="auto"/>
            <w:bottom w:val="none" w:sz="0" w:space="0" w:color="auto"/>
            <w:right w:val="none" w:sz="0" w:space="0" w:color="auto"/>
          </w:divBdr>
        </w:div>
        <w:div w:id="1375236334">
          <w:marLeft w:val="0"/>
          <w:marRight w:val="0"/>
          <w:marTop w:val="0"/>
          <w:marBottom w:val="0"/>
          <w:divBdr>
            <w:top w:val="none" w:sz="0" w:space="0" w:color="auto"/>
            <w:left w:val="none" w:sz="0" w:space="0" w:color="auto"/>
            <w:bottom w:val="none" w:sz="0" w:space="0" w:color="auto"/>
            <w:right w:val="none" w:sz="0" w:space="0" w:color="auto"/>
          </w:divBdr>
        </w:div>
        <w:div w:id="378476644">
          <w:marLeft w:val="0"/>
          <w:marRight w:val="0"/>
          <w:marTop w:val="0"/>
          <w:marBottom w:val="0"/>
          <w:divBdr>
            <w:top w:val="none" w:sz="0" w:space="0" w:color="auto"/>
            <w:left w:val="none" w:sz="0" w:space="0" w:color="auto"/>
            <w:bottom w:val="none" w:sz="0" w:space="0" w:color="auto"/>
            <w:right w:val="none" w:sz="0" w:space="0" w:color="auto"/>
          </w:divBdr>
        </w:div>
        <w:div w:id="1193418525">
          <w:marLeft w:val="0"/>
          <w:marRight w:val="0"/>
          <w:marTop w:val="0"/>
          <w:marBottom w:val="0"/>
          <w:divBdr>
            <w:top w:val="none" w:sz="0" w:space="0" w:color="auto"/>
            <w:left w:val="none" w:sz="0" w:space="0" w:color="auto"/>
            <w:bottom w:val="none" w:sz="0" w:space="0" w:color="auto"/>
            <w:right w:val="none" w:sz="0" w:space="0" w:color="auto"/>
          </w:divBdr>
        </w:div>
        <w:div w:id="492531193">
          <w:marLeft w:val="0"/>
          <w:marRight w:val="0"/>
          <w:marTop w:val="0"/>
          <w:marBottom w:val="0"/>
          <w:divBdr>
            <w:top w:val="none" w:sz="0" w:space="0" w:color="auto"/>
            <w:left w:val="none" w:sz="0" w:space="0" w:color="auto"/>
            <w:bottom w:val="none" w:sz="0" w:space="0" w:color="auto"/>
            <w:right w:val="none" w:sz="0" w:space="0" w:color="auto"/>
          </w:divBdr>
        </w:div>
        <w:div w:id="360784142">
          <w:marLeft w:val="0"/>
          <w:marRight w:val="0"/>
          <w:marTop w:val="0"/>
          <w:marBottom w:val="0"/>
          <w:divBdr>
            <w:top w:val="none" w:sz="0" w:space="0" w:color="auto"/>
            <w:left w:val="none" w:sz="0" w:space="0" w:color="auto"/>
            <w:bottom w:val="none" w:sz="0" w:space="0" w:color="auto"/>
            <w:right w:val="none" w:sz="0" w:space="0" w:color="auto"/>
          </w:divBdr>
        </w:div>
        <w:div w:id="957302497">
          <w:marLeft w:val="0"/>
          <w:marRight w:val="0"/>
          <w:marTop w:val="0"/>
          <w:marBottom w:val="0"/>
          <w:divBdr>
            <w:top w:val="none" w:sz="0" w:space="0" w:color="auto"/>
            <w:left w:val="none" w:sz="0" w:space="0" w:color="auto"/>
            <w:bottom w:val="none" w:sz="0" w:space="0" w:color="auto"/>
            <w:right w:val="none" w:sz="0" w:space="0" w:color="auto"/>
          </w:divBdr>
        </w:div>
        <w:div w:id="1362244564">
          <w:marLeft w:val="0"/>
          <w:marRight w:val="0"/>
          <w:marTop w:val="0"/>
          <w:marBottom w:val="0"/>
          <w:divBdr>
            <w:top w:val="none" w:sz="0" w:space="0" w:color="auto"/>
            <w:left w:val="none" w:sz="0" w:space="0" w:color="auto"/>
            <w:bottom w:val="none" w:sz="0" w:space="0" w:color="auto"/>
            <w:right w:val="none" w:sz="0" w:space="0" w:color="auto"/>
          </w:divBdr>
        </w:div>
        <w:div w:id="1571692798">
          <w:marLeft w:val="0"/>
          <w:marRight w:val="0"/>
          <w:marTop w:val="0"/>
          <w:marBottom w:val="0"/>
          <w:divBdr>
            <w:top w:val="none" w:sz="0" w:space="0" w:color="auto"/>
            <w:left w:val="none" w:sz="0" w:space="0" w:color="auto"/>
            <w:bottom w:val="none" w:sz="0" w:space="0" w:color="auto"/>
            <w:right w:val="none" w:sz="0" w:space="0" w:color="auto"/>
          </w:divBdr>
        </w:div>
        <w:div w:id="895048298">
          <w:marLeft w:val="0"/>
          <w:marRight w:val="0"/>
          <w:marTop w:val="0"/>
          <w:marBottom w:val="0"/>
          <w:divBdr>
            <w:top w:val="none" w:sz="0" w:space="0" w:color="auto"/>
            <w:left w:val="none" w:sz="0" w:space="0" w:color="auto"/>
            <w:bottom w:val="none" w:sz="0" w:space="0" w:color="auto"/>
            <w:right w:val="none" w:sz="0" w:space="0" w:color="auto"/>
          </w:divBdr>
        </w:div>
        <w:div w:id="885684549">
          <w:marLeft w:val="0"/>
          <w:marRight w:val="0"/>
          <w:marTop w:val="0"/>
          <w:marBottom w:val="0"/>
          <w:divBdr>
            <w:top w:val="none" w:sz="0" w:space="0" w:color="auto"/>
            <w:left w:val="none" w:sz="0" w:space="0" w:color="auto"/>
            <w:bottom w:val="none" w:sz="0" w:space="0" w:color="auto"/>
            <w:right w:val="none" w:sz="0" w:space="0" w:color="auto"/>
          </w:divBdr>
        </w:div>
        <w:div w:id="67115180">
          <w:marLeft w:val="0"/>
          <w:marRight w:val="0"/>
          <w:marTop w:val="0"/>
          <w:marBottom w:val="0"/>
          <w:divBdr>
            <w:top w:val="none" w:sz="0" w:space="0" w:color="auto"/>
            <w:left w:val="none" w:sz="0" w:space="0" w:color="auto"/>
            <w:bottom w:val="none" w:sz="0" w:space="0" w:color="auto"/>
            <w:right w:val="none" w:sz="0" w:space="0" w:color="auto"/>
          </w:divBdr>
        </w:div>
        <w:div w:id="135998571">
          <w:marLeft w:val="0"/>
          <w:marRight w:val="0"/>
          <w:marTop w:val="0"/>
          <w:marBottom w:val="0"/>
          <w:divBdr>
            <w:top w:val="none" w:sz="0" w:space="0" w:color="auto"/>
            <w:left w:val="none" w:sz="0" w:space="0" w:color="auto"/>
            <w:bottom w:val="none" w:sz="0" w:space="0" w:color="auto"/>
            <w:right w:val="none" w:sz="0" w:space="0" w:color="auto"/>
          </w:divBdr>
        </w:div>
        <w:div w:id="406267946">
          <w:marLeft w:val="0"/>
          <w:marRight w:val="0"/>
          <w:marTop w:val="0"/>
          <w:marBottom w:val="0"/>
          <w:divBdr>
            <w:top w:val="none" w:sz="0" w:space="0" w:color="auto"/>
            <w:left w:val="none" w:sz="0" w:space="0" w:color="auto"/>
            <w:bottom w:val="none" w:sz="0" w:space="0" w:color="auto"/>
            <w:right w:val="none" w:sz="0" w:space="0" w:color="auto"/>
          </w:divBdr>
        </w:div>
        <w:div w:id="1744989007">
          <w:marLeft w:val="0"/>
          <w:marRight w:val="0"/>
          <w:marTop w:val="0"/>
          <w:marBottom w:val="0"/>
          <w:divBdr>
            <w:top w:val="none" w:sz="0" w:space="0" w:color="auto"/>
            <w:left w:val="none" w:sz="0" w:space="0" w:color="auto"/>
            <w:bottom w:val="none" w:sz="0" w:space="0" w:color="auto"/>
            <w:right w:val="none" w:sz="0" w:space="0" w:color="auto"/>
          </w:divBdr>
        </w:div>
        <w:div w:id="1734350348">
          <w:marLeft w:val="0"/>
          <w:marRight w:val="0"/>
          <w:marTop w:val="0"/>
          <w:marBottom w:val="0"/>
          <w:divBdr>
            <w:top w:val="none" w:sz="0" w:space="0" w:color="auto"/>
            <w:left w:val="none" w:sz="0" w:space="0" w:color="auto"/>
            <w:bottom w:val="none" w:sz="0" w:space="0" w:color="auto"/>
            <w:right w:val="none" w:sz="0" w:space="0" w:color="auto"/>
          </w:divBdr>
        </w:div>
        <w:div w:id="1696806657">
          <w:marLeft w:val="0"/>
          <w:marRight w:val="0"/>
          <w:marTop w:val="0"/>
          <w:marBottom w:val="0"/>
          <w:divBdr>
            <w:top w:val="none" w:sz="0" w:space="0" w:color="auto"/>
            <w:left w:val="none" w:sz="0" w:space="0" w:color="auto"/>
            <w:bottom w:val="none" w:sz="0" w:space="0" w:color="auto"/>
            <w:right w:val="none" w:sz="0" w:space="0" w:color="auto"/>
          </w:divBdr>
        </w:div>
        <w:div w:id="735052021">
          <w:marLeft w:val="0"/>
          <w:marRight w:val="0"/>
          <w:marTop w:val="0"/>
          <w:marBottom w:val="0"/>
          <w:divBdr>
            <w:top w:val="none" w:sz="0" w:space="0" w:color="auto"/>
            <w:left w:val="none" w:sz="0" w:space="0" w:color="auto"/>
            <w:bottom w:val="none" w:sz="0" w:space="0" w:color="auto"/>
            <w:right w:val="none" w:sz="0" w:space="0" w:color="auto"/>
          </w:divBdr>
        </w:div>
        <w:div w:id="1207836789">
          <w:marLeft w:val="0"/>
          <w:marRight w:val="0"/>
          <w:marTop w:val="0"/>
          <w:marBottom w:val="0"/>
          <w:divBdr>
            <w:top w:val="none" w:sz="0" w:space="0" w:color="auto"/>
            <w:left w:val="none" w:sz="0" w:space="0" w:color="auto"/>
            <w:bottom w:val="none" w:sz="0" w:space="0" w:color="auto"/>
            <w:right w:val="none" w:sz="0" w:space="0" w:color="auto"/>
          </w:divBdr>
        </w:div>
        <w:div w:id="815606772">
          <w:marLeft w:val="0"/>
          <w:marRight w:val="0"/>
          <w:marTop w:val="0"/>
          <w:marBottom w:val="0"/>
          <w:divBdr>
            <w:top w:val="none" w:sz="0" w:space="0" w:color="auto"/>
            <w:left w:val="none" w:sz="0" w:space="0" w:color="auto"/>
            <w:bottom w:val="none" w:sz="0" w:space="0" w:color="auto"/>
            <w:right w:val="none" w:sz="0" w:space="0" w:color="auto"/>
          </w:divBdr>
        </w:div>
        <w:div w:id="1285499854">
          <w:marLeft w:val="0"/>
          <w:marRight w:val="0"/>
          <w:marTop w:val="0"/>
          <w:marBottom w:val="0"/>
          <w:divBdr>
            <w:top w:val="none" w:sz="0" w:space="0" w:color="auto"/>
            <w:left w:val="none" w:sz="0" w:space="0" w:color="auto"/>
            <w:bottom w:val="none" w:sz="0" w:space="0" w:color="auto"/>
            <w:right w:val="none" w:sz="0" w:space="0" w:color="auto"/>
          </w:divBdr>
        </w:div>
        <w:div w:id="87311621">
          <w:marLeft w:val="0"/>
          <w:marRight w:val="0"/>
          <w:marTop w:val="0"/>
          <w:marBottom w:val="0"/>
          <w:divBdr>
            <w:top w:val="none" w:sz="0" w:space="0" w:color="auto"/>
            <w:left w:val="none" w:sz="0" w:space="0" w:color="auto"/>
            <w:bottom w:val="none" w:sz="0" w:space="0" w:color="auto"/>
            <w:right w:val="none" w:sz="0" w:space="0" w:color="auto"/>
          </w:divBdr>
        </w:div>
        <w:div w:id="1822427503">
          <w:marLeft w:val="0"/>
          <w:marRight w:val="0"/>
          <w:marTop w:val="0"/>
          <w:marBottom w:val="0"/>
          <w:divBdr>
            <w:top w:val="none" w:sz="0" w:space="0" w:color="auto"/>
            <w:left w:val="none" w:sz="0" w:space="0" w:color="auto"/>
            <w:bottom w:val="none" w:sz="0" w:space="0" w:color="auto"/>
            <w:right w:val="none" w:sz="0" w:space="0" w:color="auto"/>
          </w:divBdr>
        </w:div>
        <w:div w:id="2019114823">
          <w:marLeft w:val="0"/>
          <w:marRight w:val="0"/>
          <w:marTop w:val="0"/>
          <w:marBottom w:val="0"/>
          <w:divBdr>
            <w:top w:val="none" w:sz="0" w:space="0" w:color="auto"/>
            <w:left w:val="none" w:sz="0" w:space="0" w:color="auto"/>
            <w:bottom w:val="none" w:sz="0" w:space="0" w:color="auto"/>
            <w:right w:val="none" w:sz="0" w:space="0" w:color="auto"/>
          </w:divBdr>
        </w:div>
        <w:div w:id="450711938">
          <w:marLeft w:val="0"/>
          <w:marRight w:val="0"/>
          <w:marTop w:val="0"/>
          <w:marBottom w:val="0"/>
          <w:divBdr>
            <w:top w:val="none" w:sz="0" w:space="0" w:color="auto"/>
            <w:left w:val="none" w:sz="0" w:space="0" w:color="auto"/>
            <w:bottom w:val="none" w:sz="0" w:space="0" w:color="auto"/>
            <w:right w:val="none" w:sz="0" w:space="0" w:color="auto"/>
          </w:divBdr>
        </w:div>
        <w:div w:id="2040935241">
          <w:marLeft w:val="0"/>
          <w:marRight w:val="0"/>
          <w:marTop w:val="0"/>
          <w:marBottom w:val="0"/>
          <w:divBdr>
            <w:top w:val="none" w:sz="0" w:space="0" w:color="auto"/>
            <w:left w:val="none" w:sz="0" w:space="0" w:color="auto"/>
            <w:bottom w:val="none" w:sz="0" w:space="0" w:color="auto"/>
            <w:right w:val="none" w:sz="0" w:space="0" w:color="auto"/>
          </w:divBdr>
        </w:div>
        <w:div w:id="2092267374">
          <w:marLeft w:val="0"/>
          <w:marRight w:val="0"/>
          <w:marTop w:val="0"/>
          <w:marBottom w:val="0"/>
          <w:divBdr>
            <w:top w:val="none" w:sz="0" w:space="0" w:color="auto"/>
            <w:left w:val="none" w:sz="0" w:space="0" w:color="auto"/>
            <w:bottom w:val="none" w:sz="0" w:space="0" w:color="auto"/>
            <w:right w:val="none" w:sz="0" w:space="0" w:color="auto"/>
          </w:divBdr>
        </w:div>
        <w:div w:id="1904176843">
          <w:marLeft w:val="0"/>
          <w:marRight w:val="0"/>
          <w:marTop w:val="0"/>
          <w:marBottom w:val="0"/>
          <w:divBdr>
            <w:top w:val="none" w:sz="0" w:space="0" w:color="auto"/>
            <w:left w:val="none" w:sz="0" w:space="0" w:color="auto"/>
            <w:bottom w:val="none" w:sz="0" w:space="0" w:color="auto"/>
            <w:right w:val="none" w:sz="0" w:space="0" w:color="auto"/>
          </w:divBdr>
        </w:div>
        <w:div w:id="444468122">
          <w:marLeft w:val="0"/>
          <w:marRight w:val="0"/>
          <w:marTop w:val="0"/>
          <w:marBottom w:val="0"/>
          <w:divBdr>
            <w:top w:val="none" w:sz="0" w:space="0" w:color="auto"/>
            <w:left w:val="none" w:sz="0" w:space="0" w:color="auto"/>
            <w:bottom w:val="none" w:sz="0" w:space="0" w:color="auto"/>
            <w:right w:val="none" w:sz="0" w:space="0" w:color="auto"/>
          </w:divBdr>
        </w:div>
        <w:div w:id="644312435">
          <w:marLeft w:val="0"/>
          <w:marRight w:val="0"/>
          <w:marTop w:val="0"/>
          <w:marBottom w:val="0"/>
          <w:divBdr>
            <w:top w:val="none" w:sz="0" w:space="0" w:color="auto"/>
            <w:left w:val="none" w:sz="0" w:space="0" w:color="auto"/>
            <w:bottom w:val="none" w:sz="0" w:space="0" w:color="auto"/>
            <w:right w:val="none" w:sz="0" w:space="0" w:color="auto"/>
          </w:divBdr>
        </w:div>
        <w:div w:id="133303980">
          <w:marLeft w:val="0"/>
          <w:marRight w:val="0"/>
          <w:marTop w:val="0"/>
          <w:marBottom w:val="0"/>
          <w:divBdr>
            <w:top w:val="none" w:sz="0" w:space="0" w:color="auto"/>
            <w:left w:val="none" w:sz="0" w:space="0" w:color="auto"/>
            <w:bottom w:val="none" w:sz="0" w:space="0" w:color="auto"/>
            <w:right w:val="none" w:sz="0" w:space="0" w:color="auto"/>
          </w:divBdr>
        </w:div>
        <w:div w:id="2031955988">
          <w:marLeft w:val="0"/>
          <w:marRight w:val="0"/>
          <w:marTop w:val="0"/>
          <w:marBottom w:val="0"/>
          <w:divBdr>
            <w:top w:val="none" w:sz="0" w:space="0" w:color="auto"/>
            <w:left w:val="none" w:sz="0" w:space="0" w:color="auto"/>
            <w:bottom w:val="none" w:sz="0" w:space="0" w:color="auto"/>
            <w:right w:val="none" w:sz="0" w:space="0" w:color="auto"/>
          </w:divBdr>
        </w:div>
        <w:div w:id="314183895">
          <w:marLeft w:val="0"/>
          <w:marRight w:val="0"/>
          <w:marTop w:val="0"/>
          <w:marBottom w:val="0"/>
          <w:divBdr>
            <w:top w:val="none" w:sz="0" w:space="0" w:color="auto"/>
            <w:left w:val="none" w:sz="0" w:space="0" w:color="auto"/>
            <w:bottom w:val="none" w:sz="0" w:space="0" w:color="auto"/>
            <w:right w:val="none" w:sz="0" w:space="0" w:color="auto"/>
          </w:divBdr>
        </w:div>
        <w:div w:id="425882464">
          <w:marLeft w:val="0"/>
          <w:marRight w:val="0"/>
          <w:marTop w:val="0"/>
          <w:marBottom w:val="0"/>
          <w:divBdr>
            <w:top w:val="none" w:sz="0" w:space="0" w:color="auto"/>
            <w:left w:val="none" w:sz="0" w:space="0" w:color="auto"/>
            <w:bottom w:val="none" w:sz="0" w:space="0" w:color="auto"/>
            <w:right w:val="none" w:sz="0" w:space="0" w:color="auto"/>
          </w:divBdr>
        </w:div>
        <w:div w:id="1584797635">
          <w:marLeft w:val="0"/>
          <w:marRight w:val="0"/>
          <w:marTop w:val="0"/>
          <w:marBottom w:val="0"/>
          <w:divBdr>
            <w:top w:val="none" w:sz="0" w:space="0" w:color="auto"/>
            <w:left w:val="none" w:sz="0" w:space="0" w:color="auto"/>
            <w:bottom w:val="none" w:sz="0" w:space="0" w:color="auto"/>
            <w:right w:val="none" w:sz="0" w:space="0" w:color="auto"/>
          </w:divBdr>
        </w:div>
        <w:div w:id="297106404">
          <w:marLeft w:val="0"/>
          <w:marRight w:val="0"/>
          <w:marTop w:val="0"/>
          <w:marBottom w:val="0"/>
          <w:divBdr>
            <w:top w:val="none" w:sz="0" w:space="0" w:color="auto"/>
            <w:left w:val="none" w:sz="0" w:space="0" w:color="auto"/>
            <w:bottom w:val="none" w:sz="0" w:space="0" w:color="auto"/>
            <w:right w:val="none" w:sz="0" w:space="0" w:color="auto"/>
          </w:divBdr>
        </w:div>
        <w:div w:id="1957785025">
          <w:marLeft w:val="0"/>
          <w:marRight w:val="0"/>
          <w:marTop w:val="0"/>
          <w:marBottom w:val="0"/>
          <w:divBdr>
            <w:top w:val="none" w:sz="0" w:space="0" w:color="auto"/>
            <w:left w:val="none" w:sz="0" w:space="0" w:color="auto"/>
            <w:bottom w:val="none" w:sz="0" w:space="0" w:color="auto"/>
            <w:right w:val="none" w:sz="0" w:space="0" w:color="auto"/>
          </w:divBdr>
        </w:div>
        <w:div w:id="1034118094">
          <w:marLeft w:val="0"/>
          <w:marRight w:val="0"/>
          <w:marTop w:val="0"/>
          <w:marBottom w:val="0"/>
          <w:divBdr>
            <w:top w:val="none" w:sz="0" w:space="0" w:color="auto"/>
            <w:left w:val="none" w:sz="0" w:space="0" w:color="auto"/>
            <w:bottom w:val="none" w:sz="0" w:space="0" w:color="auto"/>
            <w:right w:val="none" w:sz="0" w:space="0" w:color="auto"/>
          </w:divBdr>
        </w:div>
        <w:div w:id="2025591413">
          <w:marLeft w:val="0"/>
          <w:marRight w:val="0"/>
          <w:marTop w:val="0"/>
          <w:marBottom w:val="0"/>
          <w:divBdr>
            <w:top w:val="none" w:sz="0" w:space="0" w:color="auto"/>
            <w:left w:val="none" w:sz="0" w:space="0" w:color="auto"/>
            <w:bottom w:val="none" w:sz="0" w:space="0" w:color="auto"/>
            <w:right w:val="none" w:sz="0" w:space="0" w:color="auto"/>
          </w:divBdr>
        </w:div>
        <w:div w:id="387070446">
          <w:marLeft w:val="0"/>
          <w:marRight w:val="0"/>
          <w:marTop w:val="0"/>
          <w:marBottom w:val="0"/>
          <w:divBdr>
            <w:top w:val="none" w:sz="0" w:space="0" w:color="auto"/>
            <w:left w:val="none" w:sz="0" w:space="0" w:color="auto"/>
            <w:bottom w:val="none" w:sz="0" w:space="0" w:color="auto"/>
            <w:right w:val="none" w:sz="0" w:space="0" w:color="auto"/>
          </w:divBdr>
        </w:div>
        <w:div w:id="1998603776">
          <w:marLeft w:val="0"/>
          <w:marRight w:val="0"/>
          <w:marTop w:val="0"/>
          <w:marBottom w:val="0"/>
          <w:divBdr>
            <w:top w:val="none" w:sz="0" w:space="0" w:color="auto"/>
            <w:left w:val="none" w:sz="0" w:space="0" w:color="auto"/>
            <w:bottom w:val="none" w:sz="0" w:space="0" w:color="auto"/>
            <w:right w:val="none" w:sz="0" w:space="0" w:color="auto"/>
          </w:divBdr>
        </w:div>
        <w:div w:id="419909468">
          <w:marLeft w:val="0"/>
          <w:marRight w:val="0"/>
          <w:marTop w:val="0"/>
          <w:marBottom w:val="0"/>
          <w:divBdr>
            <w:top w:val="none" w:sz="0" w:space="0" w:color="auto"/>
            <w:left w:val="none" w:sz="0" w:space="0" w:color="auto"/>
            <w:bottom w:val="none" w:sz="0" w:space="0" w:color="auto"/>
            <w:right w:val="none" w:sz="0" w:space="0" w:color="auto"/>
          </w:divBdr>
        </w:div>
      </w:divsChild>
    </w:div>
    <w:div w:id="538322644">
      <w:marLeft w:val="0"/>
      <w:marRight w:val="0"/>
      <w:marTop w:val="0"/>
      <w:marBottom w:val="0"/>
      <w:divBdr>
        <w:top w:val="none" w:sz="0" w:space="0" w:color="auto"/>
        <w:left w:val="none" w:sz="0" w:space="0" w:color="auto"/>
        <w:bottom w:val="none" w:sz="0" w:space="0" w:color="auto"/>
        <w:right w:val="none" w:sz="0" w:space="0" w:color="auto"/>
      </w:divBdr>
    </w:div>
    <w:div w:id="550193043">
      <w:marLeft w:val="0"/>
      <w:marRight w:val="0"/>
      <w:marTop w:val="0"/>
      <w:marBottom w:val="0"/>
      <w:divBdr>
        <w:top w:val="none" w:sz="0" w:space="0" w:color="auto"/>
        <w:left w:val="none" w:sz="0" w:space="0" w:color="auto"/>
        <w:bottom w:val="none" w:sz="0" w:space="0" w:color="auto"/>
        <w:right w:val="none" w:sz="0" w:space="0" w:color="auto"/>
      </w:divBdr>
    </w:div>
    <w:div w:id="551890778">
      <w:marLeft w:val="0"/>
      <w:marRight w:val="0"/>
      <w:marTop w:val="0"/>
      <w:marBottom w:val="0"/>
      <w:divBdr>
        <w:top w:val="none" w:sz="0" w:space="0" w:color="auto"/>
        <w:left w:val="none" w:sz="0" w:space="0" w:color="auto"/>
        <w:bottom w:val="none" w:sz="0" w:space="0" w:color="auto"/>
        <w:right w:val="none" w:sz="0" w:space="0" w:color="auto"/>
      </w:divBdr>
    </w:div>
    <w:div w:id="554705794">
      <w:marLeft w:val="0"/>
      <w:marRight w:val="0"/>
      <w:marTop w:val="0"/>
      <w:marBottom w:val="0"/>
      <w:divBdr>
        <w:top w:val="none" w:sz="0" w:space="0" w:color="auto"/>
        <w:left w:val="none" w:sz="0" w:space="0" w:color="auto"/>
        <w:bottom w:val="none" w:sz="0" w:space="0" w:color="auto"/>
        <w:right w:val="none" w:sz="0" w:space="0" w:color="auto"/>
      </w:divBdr>
    </w:div>
    <w:div w:id="555240876">
      <w:marLeft w:val="0"/>
      <w:marRight w:val="0"/>
      <w:marTop w:val="0"/>
      <w:marBottom w:val="0"/>
      <w:divBdr>
        <w:top w:val="none" w:sz="0" w:space="0" w:color="auto"/>
        <w:left w:val="none" w:sz="0" w:space="0" w:color="auto"/>
        <w:bottom w:val="none" w:sz="0" w:space="0" w:color="auto"/>
        <w:right w:val="none" w:sz="0" w:space="0" w:color="auto"/>
      </w:divBdr>
      <w:divsChild>
        <w:div w:id="1927306424">
          <w:marLeft w:val="0"/>
          <w:marRight w:val="0"/>
          <w:marTop w:val="0"/>
          <w:marBottom w:val="0"/>
          <w:divBdr>
            <w:top w:val="none" w:sz="0" w:space="0" w:color="auto"/>
            <w:left w:val="none" w:sz="0" w:space="0" w:color="auto"/>
            <w:bottom w:val="none" w:sz="0" w:space="0" w:color="auto"/>
            <w:right w:val="none" w:sz="0" w:space="0" w:color="auto"/>
          </w:divBdr>
          <w:divsChild>
            <w:div w:id="1179197730">
              <w:marLeft w:val="0"/>
              <w:marRight w:val="0"/>
              <w:marTop w:val="0"/>
              <w:marBottom w:val="0"/>
              <w:divBdr>
                <w:top w:val="none" w:sz="0" w:space="0" w:color="auto"/>
                <w:left w:val="none" w:sz="0" w:space="0" w:color="auto"/>
                <w:bottom w:val="none" w:sz="0" w:space="0" w:color="auto"/>
                <w:right w:val="none" w:sz="0" w:space="0" w:color="auto"/>
              </w:divBdr>
            </w:div>
            <w:div w:id="449664754">
              <w:marLeft w:val="0"/>
              <w:marRight w:val="0"/>
              <w:marTop w:val="0"/>
              <w:marBottom w:val="0"/>
              <w:divBdr>
                <w:top w:val="none" w:sz="0" w:space="0" w:color="auto"/>
                <w:left w:val="none" w:sz="0" w:space="0" w:color="auto"/>
                <w:bottom w:val="none" w:sz="0" w:space="0" w:color="auto"/>
                <w:right w:val="none" w:sz="0" w:space="0" w:color="auto"/>
              </w:divBdr>
            </w:div>
            <w:div w:id="459029737">
              <w:marLeft w:val="0"/>
              <w:marRight w:val="0"/>
              <w:marTop w:val="0"/>
              <w:marBottom w:val="0"/>
              <w:divBdr>
                <w:top w:val="none" w:sz="0" w:space="0" w:color="auto"/>
                <w:left w:val="none" w:sz="0" w:space="0" w:color="auto"/>
                <w:bottom w:val="none" w:sz="0" w:space="0" w:color="auto"/>
                <w:right w:val="none" w:sz="0" w:space="0" w:color="auto"/>
              </w:divBdr>
            </w:div>
            <w:div w:id="1175806883">
              <w:marLeft w:val="0"/>
              <w:marRight w:val="0"/>
              <w:marTop w:val="0"/>
              <w:marBottom w:val="0"/>
              <w:divBdr>
                <w:top w:val="none" w:sz="0" w:space="0" w:color="auto"/>
                <w:left w:val="none" w:sz="0" w:space="0" w:color="auto"/>
                <w:bottom w:val="none" w:sz="0" w:space="0" w:color="auto"/>
                <w:right w:val="none" w:sz="0" w:space="0" w:color="auto"/>
              </w:divBdr>
            </w:div>
            <w:div w:id="302583700">
              <w:marLeft w:val="0"/>
              <w:marRight w:val="0"/>
              <w:marTop w:val="0"/>
              <w:marBottom w:val="0"/>
              <w:divBdr>
                <w:top w:val="none" w:sz="0" w:space="0" w:color="auto"/>
                <w:left w:val="none" w:sz="0" w:space="0" w:color="auto"/>
                <w:bottom w:val="none" w:sz="0" w:space="0" w:color="auto"/>
                <w:right w:val="none" w:sz="0" w:space="0" w:color="auto"/>
              </w:divBdr>
            </w:div>
            <w:div w:id="1038238133">
              <w:marLeft w:val="0"/>
              <w:marRight w:val="0"/>
              <w:marTop w:val="0"/>
              <w:marBottom w:val="0"/>
              <w:divBdr>
                <w:top w:val="none" w:sz="0" w:space="0" w:color="auto"/>
                <w:left w:val="none" w:sz="0" w:space="0" w:color="auto"/>
                <w:bottom w:val="none" w:sz="0" w:space="0" w:color="auto"/>
                <w:right w:val="none" w:sz="0" w:space="0" w:color="auto"/>
              </w:divBdr>
            </w:div>
            <w:div w:id="1162046064">
              <w:marLeft w:val="0"/>
              <w:marRight w:val="0"/>
              <w:marTop w:val="0"/>
              <w:marBottom w:val="0"/>
              <w:divBdr>
                <w:top w:val="none" w:sz="0" w:space="0" w:color="auto"/>
                <w:left w:val="none" w:sz="0" w:space="0" w:color="auto"/>
                <w:bottom w:val="none" w:sz="0" w:space="0" w:color="auto"/>
                <w:right w:val="none" w:sz="0" w:space="0" w:color="auto"/>
              </w:divBdr>
            </w:div>
            <w:div w:id="7295120">
              <w:marLeft w:val="0"/>
              <w:marRight w:val="0"/>
              <w:marTop w:val="0"/>
              <w:marBottom w:val="0"/>
              <w:divBdr>
                <w:top w:val="none" w:sz="0" w:space="0" w:color="auto"/>
                <w:left w:val="none" w:sz="0" w:space="0" w:color="auto"/>
                <w:bottom w:val="none" w:sz="0" w:space="0" w:color="auto"/>
                <w:right w:val="none" w:sz="0" w:space="0" w:color="auto"/>
              </w:divBdr>
            </w:div>
            <w:div w:id="1174108228">
              <w:marLeft w:val="0"/>
              <w:marRight w:val="0"/>
              <w:marTop w:val="0"/>
              <w:marBottom w:val="0"/>
              <w:divBdr>
                <w:top w:val="none" w:sz="0" w:space="0" w:color="auto"/>
                <w:left w:val="none" w:sz="0" w:space="0" w:color="auto"/>
                <w:bottom w:val="none" w:sz="0" w:space="0" w:color="auto"/>
                <w:right w:val="none" w:sz="0" w:space="0" w:color="auto"/>
              </w:divBdr>
            </w:div>
            <w:div w:id="1886259099">
              <w:marLeft w:val="0"/>
              <w:marRight w:val="0"/>
              <w:marTop w:val="0"/>
              <w:marBottom w:val="0"/>
              <w:divBdr>
                <w:top w:val="none" w:sz="0" w:space="0" w:color="auto"/>
                <w:left w:val="none" w:sz="0" w:space="0" w:color="auto"/>
                <w:bottom w:val="none" w:sz="0" w:space="0" w:color="auto"/>
                <w:right w:val="none" w:sz="0" w:space="0" w:color="auto"/>
              </w:divBdr>
            </w:div>
            <w:div w:id="1360592982">
              <w:marLeft w:val="0"/>
              <w:marRight w:val="0"/>
              <w:marTop w:val="0"/>
              <w:marBottom w:val="0"/>
              <w:divBdr>
                <w:top w:val="none" w:sz="0" w:space="0" w:color="auto"/>
                <w:left w:val="none" w:sz="0" w:space="0" w:color="auto"/>
                <w:bottom w:val="none" w:sz="0" w:space="0" w:color="auto"/>
                <w:right w:val="none" w:sz="0" w:space="0" w:color="auto"/>
              </w:divBdr>
            </w:div>
            <w:div w:id="1638097924">
              <w:marLeft w:val="0"/>
              <w:marRight w:val="0"/>
              <w:marTop w:val="0"/>
              <w:marBottom w:val="0"/>
              <w:divBdr>
                <w:top w:val="none" w:sz="0" w:space="0" w:color="auto"/>
                <w:left w:val="none" w:sz="0" w:space="0" w:color="auto"/>
                <w:bottom w:val="none" w:sz="0" w:space="0" w:color="auto"/>
                <w:right w:val="none" w:sz="0" w:space="0" w:color="auto"/>
              </w:divBdr>
            </w:div>
            <w:div w:id="548762753">
              <w:marLeft w:val="0"/>
              <w:marRight w:val="0"/>
              <w:marTop w:val="0"/>
              <w:marBottom w:val="0"/>
              <w:divBdr>
                <w:top w:val="none" w:sz="0" w:space="0" w:color="auto"/>
                <w:left w:val="none" w:sz="0" w:space="0" w:color="auto"/>
                <w:bottom w:val="none" w:sz="0" w:space="0" w:color="auto"/>
                <w:right w:val="none" w:sz="0" w:space="0" w:color="auto"/>
              </w:divBdr>
            </w:div>
            <w:div w:id="617025771">
              <w:marLeft w:val="0"/>
              <w:marRight w:val="0"/>
              <w:marTop w:val="0"/>
              <w:marBottom w:val="0"/>
              <w:divBdr>
                <w:top w:val="none" w:sz="0" w:space="0" w:color="auto"/>
                <w:left w:val="none" w:sz="0" w:space="0" w:color="auto"/>
                <w:bottom w:val="none" w:sz="0" w:space="0" w:color="auto"/>
                <w:right w:val="none" w:sz="0" w:space="0" w:color="auto"/>
              </w:divBdr>
            </w:div>
            <w:div w:id="442772758">
              <w:marLeft w:val="0"/>
              <w:marRight w:val="0"/>
              <w:marTop w:val="0"/>
              <w:marBottom w:val="0"/>
              <w:divBdr>
                <w:top w:val="none" w:sz="0" w:space="0" w:color="auto"/>
                <w:left w:val="none" w:sz="0" w:space="0" w:color="auto"/>
                <w:bottom w:val="none" w:sz="0" w:space="0" w:color="auto"/>
                <w:right w:val="none" w:sz="0" w:space="0" w:color="auto"/>
              </w:divBdr>
            </w:div>
            <w:div w:id="931397996">
              <w:marLeft w:val="0"/>
              <w:marRight w:val="0"/>
              <w:marTop w:val="0"/>
              <w:marBottom w:val="0"/>
              <w:divBdr>
                <w:top w:val="none" w:sz="0" w:space="0" w:color="auto"/>
                <w:left w:val="none" w:sz="0" w:space="0" w:color="auto"/>
                <w:bottom w:val="none" w:sz="0" w:space="0" w:color="auto"/>
                <w:right w:val="none" w:sz="0" w:space="0" w:color="auto"/>
              </w:divBdr>
            </w:div>
            <w:div w:id="4931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1864">
      <w:marLeft w:val="0"/>
      <w:marRight w:val="0"/>
      <w:marTop w:val="0"/>
      <w:marBottom w:val="0"/>
      <w:divBdr>
        <w:top w:val="none" w:sz="0" w:space="0" w:color="auto"/>
        <w:left w:val="none" w:sz="0" w:space="0" w:color="auto"/>
        <w:bottom w:val="none" w:sz="0" w:space="0" w:color="auto"/>
        <w:right w:val="none" w:sz="0" w:space="0" w:color="auto"/>
      </w:divBdr>
    </w:div>
    <w:div w:id="617373301">
      <w:marLeft w:val="0"/>
      <w:marRight w:val="0"/>
      <w:marTop w:val="0"/>
      <w:marBottom w:val="0"/>
      <w:divBdr>
        <w:top w:val="none" w:sz="0" w:space="0" w:color="auto"/>
        <w:left w:val="none" w:sz="0" w:space="0" w:color="auto"/>
        <w:bottom w:val="none" w:sz="0" w:space="0" w:color="auto"/>
        <w:right w:val="none" w:sz="0" w:space="0" w:color="auto"/>
      </w:divBdr>
    </w:div>
    <w:div w:id="620116166">
      <w:marLeft w:val="0"/>
      <w:marRight w:val="0"/>
      <w:marTop w:val="0"/>
      <w:marBottom w:val="0"/>
      <w:divBdr>
        <w:top w:val="none" w:sz="0" w:space="0" w:color="auto"/>
        <w:left w:val="none" w:sz="0" w:space="0" w:color="auto"/>
        <w:bottom w:val="none" w:sz="0" w:space="0" w:color="auto"/>
        <w:right w:val="none" w:sz="0" w:space="0" w:color="auto"/>
      </w:divBdr>
    </w:div>
    <w:div w:id="633216790">
      <w:marLeft w:val="0"/>
      <w:marRight w:val="0"/>
      <w:marTop w:val="0"/>
      <w:marBottom w:val="0"/>
      <w:divBdr>
        <w:top w:val="none" w:sz="0" w:space="0" w:color="auto"/>
        <w:left w:val="none" w:sz="0" w:space="0" w:color="auto"/>
        <w:bottom w:val="none" w:sz="0" w:space="0" w:color="auto"/>
        <w:right w:val="none" w:sz="0" w:space="0" w:color="auto"/>
      </w:divBdr>
    </w:div>
    <w:div w:id="634482022">
      <w:marLeft w:val="0"/>
      <w:marRight w:val="0"/>
      <w:marTop w:val="0"/>
      <w:marBottom w:val="0"/>
      <w:divBdr>
        <w:top w:val="none" w:sz="0" w:space="0" w:color="auto"/>
        <w:left w:val="none" w:sz="0" w:space="0" w:color="auto"/>
        <w:bottom w:val="none" w:sz="0" w:space="0" w:color="auto"/>
        <w:right w:val="none" w:sz="0" w:space="0" w:color="auto"/>
      </w:divBdr>
    </w:div>
    <w:div w:id="659652049">
      <w:marLeft w:val="0"/>
      <w:marRight w:val="0"/>
      <w:marTop w:val="0"/>
      <w:marBottom w:val="0"/>
      <w:divBdr>
        <w:top w:val="none" w:sz="0" w:space="0" w:color="auto"/>
        <w:left w:val="none" w:sz="0" w:space="0" w:color="auto"/>
        <w:bottom w:val="none" w:sz="0" w:space="0" w:color="auto"/>
        <w:right w:val="none" w:sz="0" w:space="0" w:color="auto"/>
      </w:divBdr>
      <w:divsChild>
        <w:div w:id="637034750">
          <w:marLeft w:val="0"/>
          <w:marRight w:val="0"/>
          <w:marTop w:val="0"/>
          <w:marBottom w:val="0"/>
          <w:divBdr>
            <w:top w:val="none" w:sz="0" w:space="0" w:color="auto"/>
            <w:left w:val="none" w:sz="0" w:space="0" w:color="auto"/>
            <w:bottom w:val="none" w:sz="0" w:space="0" w:color="auto"/>
            <w:right w:val="none" w:sz="0" w:space="0" w:color="auto"/>
          </w:divBdr>
        </w:div>
        <w:div w:id="674572115">
          <w:marLeft w:val="0"/>
          <w:marRight w:val="0"/>
          <w:marTop w:val="0"/>
          <w:marBottom w:val="0"/>
          <w:divBdr>
            <w:top w:val="none" w:sz="0" w:space="0" w:color="auto"/>
            <w:left w:val="none" w:sz="0" w:space="0" w:color="auto"/>
            <w:bottom w:val="none" w:sz="0" w:space="0" w:color="auto"/>
            <w:right w:val="none" w:sz="0" w:space="0" w:color="auto"/>
          </w:divBdr>
        </w:div>
        <w:div w:id="586158582">
          <w:marLeft w:val="0"/>
          <w:marRight w:val="0"/>
          <w:marTop w:val="0"/>
          <w:marBottom w:val="0"/>
          <w:divBdr>
            <w:top w:val="none" w:sz="0" w:space="0" w:color="auto"/>
            <w:left w:val="none" w:sz="0" w:space="0" w:color="auto"/>
            <w:bottom w:val="none" w:sz="0" w:space="0" w:color="auto"/>
            <w:right w:val="none" w:sz="0" w:space="0" w:color="auto"/>
          </w:divBdr>
        </w:div>
        <w:div w:id="643583891">
          <w:marLeft w:val="0"/>
          <w:marRight w:val="0"/>
          <w:marTop w:val="0"/>
          <w:marBottom w:val="0"/>
          <w:divBdr>
            <w:top w:val="none" w:sz="0" w:space="0" w:color="auto"/>
            <w:left w:val="none" w:sz="0" w:space="0" w:color="auto"/>
            <w:bottom w:val="none" w:sz="0" w:space="0" w:color="auto"/>
            <w:right w:val="none" w:sz="0" w:space="0" w:color="auto"/>
          </w:divBdr>
        </w:div>
        <w:div w:id="1812408553">
          <w:marLeft w:val="0"/>
          <w:marRight w:val="0"/>
          <w:marTop w:val="0"/>
          <w:marBottom w:val="0"/>
          <w:divBdr>
            <w:top w:val="none" w:sz="0" w:space="0" w:color="auto"/>
            <w:left w:val="none" w:sz="0" w:space="0" w:color="auto"/>
            <w:bottom w:val="none" w:sz="0" w:space="0" w:color="auto"/>
            <w:right w:val="none" w:sz="0" w:space="0" w:color="auto"/>
          </w:divBdr>
        </w:div>
      </w:divsChild>
    </w:div>
    <w:div w:id="674067461">
      <w:marLeft w:val="0"/>
      <w:marRight w:val="0"/>
      <w:marTop w:val="0"/>
      <w:marBottom w:val="0"/>
      <w:divBdr>
        <w:top w:val="none" w:sz="0" w:space="0" w:color="auto"/>
        <w:left w:val="none" w:sz="0" w:space="0" w:color="auto"/>
        <w:bottom w:val="none" w:sz="0" w:space="0" w:color="auto"/>
        <w:right w:val="none" w:sz="0" w:space="0" w:color="auto"/>
      </w:divBdr>
    </w:div>
    <w:div w:id="695034768">
      <w:marLeft w:val="0"/>
      <w:marRight w:val="0"/>
      <w:marTop w:val="0"/>
      <w:marBottom w:val="0"/>
      <w:divBdr>
        <w:top w:val="none" w:sz="0" w:space="0" w:color="auto"/>
        <w:left w:val="none" w:sz="0" w:space="0" w:color="auto"/>
        <w:bottom w:val="none" w:sz="0" w:space="0" w:color="auto"/>
        <w:right w:val="none" w:sz="0" w:space="0" w:color="auto"/>
      </w:divBdr>
      <w:divsChild>
        <w:div w:id="429861667">
          <w:marLeft w:val="0"/>
          <w:marRight w:val="0"/>
          <w:marTop w:val="0"/>
          <w:marBottom w:val="0"/>
          <w:divBdr>
            <w:top w:val="none" w:sz="0" w:space="0" w:color="auto"/>
            <w:left w:val="none" w:sz="0" w:space="0" w:color="auto"/>
            <w:bottom w:val="none" w:sz="0" w:space="0" w:color="auto"/>
            <w:right w:val="none" w:sz="0" w:space="0" w:color="auto"/>
          </w:divBdr>
        </w:div>
        <w:div w:id="1714618750">
          <w:marLeft w:val="0"/>
          <w:marRight w:val="0"/>
          <w:marTop w:val="0"/>
          <w:marBottom w:val="0"/>
          <w:divBdr>
            <w:top w:val="none" w:sz="0" w:space="0" w:color="auto"/>
            <w:left w:val="none" w:sz="0" w:space="0" w:color="auto"/>
            <w:bottom w:val="none" w:sz="0" w:space="0" w:color="auto"/>
            <w:right w:val="none" w:sz="0" w:space="0" w:color="auto"/>
          </w:divBdr>
        </w:div>
        <w:div w:id="900752068">
          <w:marLeft w:val="0"/>
          <w:marRight w:val="0"/>
          <w:marTop w:val="0"/>
          <w:marBottom w:val="0"/>
          <w:divBdr>
            <w:top w:val="none" w:sz="0" w:space="0" w:color="auto"/>
            <w:left w:val="none" w:sz="0" w:space="0" w:color="auto"/>
            <w:bottom w:val="none" w:sz="0" w:space="0" w:color="auto"/>
            <w:right w:val="none" w:sz="0" w:space="0" w:color="auto"/>
          </w:divBdr>
        </w:div>
        <w:div w:id="292103177">
          <w:marLeft w:val="0"/>
          <w:marRight w:val="0"/>
          <w:marTop w:val="0"/>
          <w:marBottom w:val="0"/>
          <w:divBdr>
            <w:top w:val="none" w:sz="0" w:space="0" w:color="auto"/>
            <w:left w:val="none" w:sz="0" w:space="0" w:color="auto"/>
            <w:bottom w:val="none" w:sz="0" w:space="0" w:color="auto"/>
            <w:right w:val="none" w:sz="0" w:space="0" w:color="auto"/>
          </w:divBdr>
        </w:div>
        <w:div w:id="271478351">
          <w:marLeft w:val="0"/>
          <w:marRight w:val="0"/>
          <w:marTop w:val="0"/>
          <w:marBottom w:val="0"/>
          <w:divBdr>
            <w:top w:val="none" w:sz="0" w:space="0" w:color="auto"/>
            <w:left w:val="none" w:sz="0" w:space="0" w:color="auto"/>
            <w:bottom w:val="none" w:sz="0" w:space="0" w:color="auto"/>
            <w:right w:val="none" w:sz="0" w:space="0" w:color="auto"/>
          </w:divBdr>
        </w:div>
        <w:div w:id="98917831">
          <w:marLeft w:val="0"/>
          <w:marRight w:val="0"/>
          <w:marTop w:val="0"/>
          <w:marBottom w:val="0"/>
          <w:divBdr>
            <w:top w:val="none" w:sz="0" w:space="0" w:color="auto"/>
            <w:left w:val="none" w:sz="0" w:space="0" w:color="auto"/>
            <w:bottom w:val="none" w:sz="0" w:space="0" w:color="auto"/>
            <w:right w:val="none" w:sz="0" w:space="0" w:color="auto"/>
          </w:divBdr>
        </w:div>
        <w:div w:id="1325818312">
          <w:marLeft w:val="0"/>
          <w:marRight w:val="0"/>
          <w:marTop w:val="0"/>
          <w:marBottom w:val="0"/>
          <w:divBdr>
            <w:top w:val="none" w:sz="0" w:space="0" w:color="auto"/>
            <w:left w:val="none" w:sz="0" w:space="0" w:color="auto"/>
            <w:bottom w:val="none" w:sz="0" w:space="0" w:color="auto"/>
            <w:right w:val="none" w:sz="0" w:space="0" w:color="auto"/>
          </w:divBdr>
        </w:div>
        <w:div w:id="1257520944">
          <w:marLeft w:val="0"/>
          <w:marRight w:val="0"/>
          <w:marTop w:val="0"/>
          <w:marBottom w:val="0"/>
          <w:divBdr>
            <w:top w:val="none" w:sz="0" w:space="0" w:color="auto"/>
            <w:left w:val="none" w:sz="0" w:space="0" w:color="auto"/>
            <w:bottom w:val="none" w:sz="0" w:space="0" w:color="auto"/>
            <w:right w:val="none" w:sz="0" w:space="0" w:color="auto"/>
          </w:divBdr>
        </w:div>
        <w:div w:id="572786009">
          <w:marLeft w:val="0"/>
          <w:marRight w:val="0"/>
          <w:marTop w:val="0"/>
          <w:marBottom w:val="0"/>
          <w:divBdr>
            <w:top w:val="none" w:sz="0" w:space="0" w:color="auto"/>
            <w:left w:val="none" w:sz="0" w:space="0" w:color="auto"/>
            <w:bottom w:val="none" w:sz="0" w:space="0" w:color="auto"/>
            <w:right w:val="none" w:sz="0" w:space="0" w:color="auto"/>
          </w:divBdr>
        </w:div>
        <w:div w:id="1126195420">
          <w:marLeft w:val="0"/>
          <w:marRight w:val="0"/>
          <w:marTop w:val="0"/>
          <w:marBottom w:val="0"/>
          <w:divBdr>
            <w:top w:val="none" w:sz="0" w:space="0" w:color="auto"/>
            <w:left w:val="none" w:sz="0" w:space="0" w:color="auto"/>
            <w:bottom w:val="none" w:sz="0" w:space="0" w:color="auto"/>
            <w:right w:val="none" w:sz="0" w:space="0" w:color="auto"/>
          </w:divBdr>
        </w:div>
      </w:divsChild>
    </w:div>
    <w:div w:id="699818045">
      <w:marLeft w:val="0"/>
      <w:marRight w:val="0"/>
      <w:marTop w:val="0"/>
      <w:marBottom w:val="0"/>
      <w:divBdr>
        <w:top w:val="none" w:sz="0" w:space="0" w:color="auto"/>
        <w:left w:val="none" w:sz="0" w:space="0" w:color="auto"/>
        <w:bottom w:val="none" w:sz="0" w:space="0" w:color="auto"/>
        <w:right w:val="none" w:sz="0" w:space="0" w:color="auto"/>
      </w:divBdr>
    </w:div>
    <w:div w:id="702245806">
      <w:marLeft w:val="0"/>
      <w:marRight w:val="0"/>
      <w:marTop w:val="0"/>
      <w:marBottom w:val="0"/>
      <w:divBdr>
        <w:top w:val="none" w:sz="0" w:space="0" w:color="auto"/>
        <w:left w:val="none" w:sz="0" w:space="0" w:color="auto"/>
        <w:bottom w:val="none" w:sz="0" w:space="0" w:color="auto"/>
        <w:right w:val="none" w:sz="0" w:space="0" w:color="auto"/>
      </w:divBdr>
    </w:div>
    <w:div w:id="712390261">
      <w:marLeft w:val="0"/>
      <w:marRight w:val="0"/>
      <w:marTop w:val="0"/>
      <w:marBottom w:val="0"/>
      <w:divBdr>
        <w:top w:val="none" w:sz="0" w:space="0" w:color="auto"/>
        <w:left w:val="none" w:sz="0" w:space="0" w:color="auto"/>
        <w:bottom w:val="none" w:sz="0" w:space="0" w:color="auto"/>
        <w:right w:val="none" w:sz="0" w:space="0" w:color="auto"/>
      </w:divBdr>
    </w:div>
    <w:div w:id="721558854">
      <w:marLeft w:val="0"/>
      <w:marRight w:val="0"/>
      <w:marTop w:val="0"/>
      <w:marBottom w:val="0"/>
      <w:divBdr>
        <w:top w:val="none" w:sz="0" w:space="0" w:color="auto"/>
        <w:left w:val="none" w:sz="0" w:space="0" w:color="auto"/>
        <w:bottom w:val="none" w:sz="0" w:space="0" w:color="auto"/>
        <w:right w:val="none" w:sz="0" w:space="0" w:color="auto"/>
      </w:divBdr>
      <w:divsChild>
        <w:div w:id="213742327">
          <w:marLeft w:val="0"/>
          <w:marRight w:val="0"/>
          <w:marTop w:val="0"/>
          <w:marBottom w:val="0"/>
          <w:divBdr>
            <w:top w:val="none" w:sz="0" w:space="0" w:color="auto"/>
            <w:left w:val="none" w:sz="0" w:space="0" w:color="auto"/>
            <w:bottom w:val="none" w:sz="0" w:space="0" w:color="auto"/>
            <w:right w:val="none" w:sz="0" w:space="0" w:color="auto"/>
          </w:divBdr>
          <w:divsChild>
            <w:div w:id="403525715">
              <w:marLeft w:val="0"/>
              <w:marRight w:val="0"/>
              <w:marTop w:val="0"/>
              <w:marBottom w:val="0"/>
              <w:divBdr>
                <w:top w:val="none" w:sz="0" w:space="0" w:color="auto"/>
                <w:left w:val="none" w:sz="0" w:space="0" w:color="auto"/>
                <w:bottom w:val="none" w:sz="0" w:space="0" w:color="auto"/>
                <w:right w:val="none" w:sz="0" w:space="0" w:color="auto"/>
              </w:divBdr>
            </w:div>
            <w:div w:id="528563388">
              <w:marLeft w:val="0"/>
              <w:marRight w:val="0"/>
              <w:marTop w:val="0"/>
              <w:marBottom w:val="0"/>
              <w:divBdr>
                <w:top w:val="none" w:sz="0" w:space="0" w:color="auto"/>
                <w:left w:val="none" w:sz="0" w:space="0" w:color="auto"/>
                <w:bottom w:val="none" w:sz="0" w:space="0" w:color="auto"/>
                <w:right w:val="none" w:sz="0" w:space="0" w:color="auto"/>
              </w:divBdr>
            </w:div>
            <w:div w:id="469517195">
              <w:marLeft w:val="0"/>
              <w:marRight w:val="0"/>
              <w:marTop w:val="0"/>
              <w:marBottom w:val="0"/>
              <w:divBdr>
                <w:top w:val="none" w:sz="0" w:space="0" w:color="auto"/>
                <w:left w:val="none" w:sz="0" w:space="0" w:color="auto"/>
                <w:bottom w:val="none" w:sz="0" w:space="0" w:color="auto"/>
                <w:right w:val="none" w:sz="0" w:space="0" w:color="auto"/>
              </w:divBdr>
            </w:div>
            <w:div w:id="909967831">
              <w:marLeft w:val="0"/>
              <w:marRight w:val="0"/>
              <w:marTop w:val="0"/>
              <w:marBottom w:val="0"/>
              <w:divBdr>
                <w:top w:val="none" w:sz="0" w:space="0" w:color="auto"/>
                <w:left w:val="none" w:sz="0" w:space="0" w:color="auto"/>
                <w:bottom w:val="none" w:sz="0" w:space="0" w:color="auto"/>
                <w:right w:val="none" w:sz="0" w:space="0" w:color="auto"/>
              </w:divBdr>
            </w:div>
            <w:div w:id="724454393">
              <w:marLeft w:val="0"/>
              <w:marRight w:val="0"/>
              <w:marTop w:val="0"/>
              <w:marBottom w:val="0"/>
              <w:divBdr>
                <w:top w:val="none" w:sz="0" w:space="0" w:color="auto"/>
                <w:left w:val="none" w:sz="0" w:space="0" w:color="auto"/>
                <w:bottom w:val="none" w:sz="0" w:space="0" w:color="auto"/>
                <w:right w:val="none" w:sz="0" w:space="0" w:color="auto"/>
              </w:divBdr>
            </w:div>
            <w:div w:id="791554236">
              <w:marLeft w:val="0"/>
              <w:marRight w:val="0"/>
              <w:marTop w:val="0"/>
              <w:marBottom w:val="0"/>
              <w:divBdr>
                <w:top w:val="none" w:sz="0" w:space="0" w:color="auto"/>
                <w:left w:val="none" w:sz="0" w:space="0" w:color="auto"/>
                <w:bottom w:val="none" w:sz="0" w:space="0" w:color="auto"/>
                <w:right w:val="none" w:sz="0" w:space="0" w:color="auto"/>
              </w:divBdr>
            </w:div>
            <w:div w:id="902563743">
              <w:marLeft w:val="0"/>
              <w:marRight w:val="0"/>
              <w:marTop w:val="0"/>
              <w:marBottom w:val="0"/>
              <w:divBdr>
                <w:top w:val="none" w:sz="0" w:space="0" w:color="auto"/>
                <w:left w:val="none" w:sz="0" w:space="0" w:color="auto"/>
                <w:bottom w:val="none" w:sz="0" w:space="0" w:color="auto"/>
                <w:right w:val="none" w:sz="0" w:space="0" w:color="auto"/>
              </w:divBdr>
            </w:div>
            <w:div w:id="2013213767">
              <w:marLeft w:val="0"/>
              <w:marRight w:val="0"/>
              <w:marTop w:val="0"/>
              <w:marBottom w:val="0"/>
              <w:divBdr>
                <w:top w:val="none" w:sz="0" w:space="0" w:color="auto"/>
                <w:left w:val="none" w:sz="0" w:space="0" w:color="auto"/>
                <w:bottom w:val="none" w:sz="0" w:space="0" w:color="auto"/>
                <w:right w:val="none" w:sz="0" w:space="0" w:color="auto"/>
              </w:divBdr>
            </w:div>
            <w:div w:id="532770114">
              <w:marLeft w:val="0"/>
              <w:marRight w:val="0"/>
              <w:marTop w:val="0"/>
              <w:marBottom w:val="0"/>
              <w:divBdr>
                <w:top w:val="none" w:sz="0" w:space="0" w:color="auto"/>
                <w:left w:val="none" w:sz="0" w:space="0" w:color="auto"/>
                <w:bottom w:val="none" w:sz="0" w:space="0" w:color="auto"/>
                <w:right w:val="none" w:sz="0" w:space="0" w:color="auto"/>
              </w:divBdr>
            </w:div>
            <w:div w:id="593780003">
              <w:marLeft w:val="0"/>
              <w:marRight w:val="0"/>
              <w:marTop w:val="0"/>
              <w:marBottom w:val="0"/>
              <w:divBdr>
                <w:top w:val="none" w:sz="0" w:space="0" w:color="auto"/>
                <w:left w:val="none" w:sz="0" w:space="0" w:color="auto"/>
                <w:bottom w:val="none" w:sz="0" w:space="0" w:color="auto"/>
                <w:right w:val="none" w:sz="0" w:space="0" w:color="auto"/>
              </w:divBdr>
            </w:div>
            <w:div w:id="440952797">
              <w:marLeft w:val="0"/>
              <w:marRight w:val="0"/>
              <w:marTop w:val="0"/>
              <w:marBottom w:val="0"/>
              <w:divBdr>
                <w:top w:val="none" w:sz="0" w:space="0" w:color="auto"/>
                <w:left w:val="none" w:sz="0" w:space="0" w:color="auto"/>
                <w:bottom w:val="none" w:sz="0" w:space="0" w:color="auto"/>
                <w:right w:val="none" w:sz="0" w:space="0" w:color="auto"/>
              </w:divBdr>
            </w:div>
            <w:div w:id="995915586">
              <w:marLeft w:val="0"/>
              <w:marRight w:val="0"/>
              <w:marTop w:val="0"/>
              <w:marBottom w:val="0"/>
              <w:divBdr>
                <w:top w:val="none" w:sz="0" w:space="0" w:color="auto"/>
                <w:left w:val="none" w:sz="0" w:space="0" w:color="auto"/>
                <w:bottom w:val="none" w:sz="0" w:space="0" w:color="auto"/>
                <w:right w:val="none" w:sz="0" w:space="0" w:color="auto"/>
              </w:divBdr>
            </w:div>
            <w:div w:id="1366952079">
              <w:marLeft w:val="0"/>
              <w:marRight w:val="0"/>
              <w:marTop w:val="0"/>
              <w:marBottom w:val="0"/>
              <w:divBdr>
                <w:top w:val="none" w:sz="0" w:space="0" w:color="auto"/>
                <w:left w:val="none" w:sz="0" w:space="0" w:color="auto"/>
                <w:bottom w:val="none" w:sz="0" w:space="0" w:color="auto"/>
                <w:right w:val="none" w:sz="0" w:space="0" w:color="auto"/>
              </w:divBdr>
            </w:div>
            <w:div w:id="1451784021">
              <w:marLeft w:val="0"/>
              <w:marRight w:val="0"/>
              <w:marTop w:val="0"/>
              <w:marBottom w:val="0"/>
              <w:divBdr>
                <w:top w:val="none" w:sz="0" w:space="0" w:color="auto"/>
                <w:left w:val="none" w:sz="0" w:space="0" w:color="auto"/>
                <w:bottom w:val="none" w:sz="0" w:space="0" w:color="auto"/>
                <w:right w:val="none" w:sz="0" w:space="0" w:color="auto"/>
              </w:divBdr>
            </w:div>
            <w:div w:id="538511340">
              <w:marLeft w:val="0"/>
              <w:marRight w:val="0"/>
              <w:marTop w:val="0"/>
              <w:marBottom w:val="0"/>
              <w:divBdr>
                <w:top w:val="none" w:sz="0" w:space="0" w:color="auto"/>
                <w:left w:val="none" w:sz="0" w:space="0" w:color="auto"/>
                <w:bottom w:val="none" w:sz="0" w:space="0" w:color="auto"/>
                <w:right w:val="none" w:sz="0" w:space="0" w:color="auto"/>
              </w:divBdr>
            </w:div>
            <w:div w:id="1913157421">
              <w:marLeft w:val="0"/>
              <w:marRight w:val="0"/>
              <w:marTop w:val="0"/>
              <w:marBottom w:val="0"/>
              <w:divBdr>
                <w:top w:val="none" w:sz="0" w:space="0" w:color="auto"/>
                <w:left w:val="none" w:sz="0" w:space="0" w:color="auto"/>
                <w:bottom w:val="none" w:sz="0" w:space="0" w:color="auto"/>
                <w:right w:val="none" w:sz="0" w:space="0" w:color="auto"/>
              </w:divBdr>
            </w:div>
            <w:div w:id="369456861">
              <w:marLeft w:val="0"/>
              <w:marRight w:val="0"/>
              <w:marTop w:val="0"/>
              <w:marBottom w:val="0"/>
              <w:divBdr>
                <w:top w:val="none" w:sz="0" w:space="0" w:color="auto"/>
                <w:left w:val="none" w:sz="0" w:space="0" w:color="auto"/>
                <w:bottom w:val="none" w:sz="0" w:space="0" w:color="auto"/>
                <w:right w:val="none" w:sz="0" w:space="0" w:color="auto"/>
              </w:divBdr>
            </w:div>
            <w:div w:id="536627736">
              <w:marLeft w:val="0"/>
              <w:marRight w:val="0"/>
              <w:marTop w:val="0"/>
              <w:marBottom w:val="0"/>
              <w:divBdr>
                <w:top w:val="none" w:sz="0" w:space="0" w:color="auto"/>
                <w:left w:val="none" w:sz="0" w:space="0" w:color="auto"/>
                <w:bottom w:val="none" w:sz="0" w:space="0" w:color="auto"/>
                <w:right w:val="none" w:sz="0" w:space="0" w:color="auto"/>
              </w:divBdr>
            </w:div>
            <w:div w:id="244388801">
              <w:marLeft w:val="0"/>
              <w:marRight w:val="0"/>
              <w:marTop w:val="0"/>
              <w:marBottom w:val="0"/>
              <w:divBdr>
                <w:top w:val="none" w:sz="0" w:space="0" w:color="auto"/>
                <w:left w:val="none" w:sz="0" w:space="0" w:color="auto"/>
                <w:bottom w:val="none" w:sz="0" w:space="0" w:color="auto"/>
                <w:right w:val="none" w:sz="0" w:space="0" w:color="auto"/>
              </w:divBdr>
            </w:div>
            <w:div w:id="1637370765">
              <w:marLeft w:val="0"/>
              <w:marRight w:val="0"/>
              <w:marTop w:val="0"/>
              <w:marBottom w:val="0"/>
              <w:divBdr>
                <w:top w:val="none" w:sz="0" w:space="0" w:color="auto"/>
                <w:left w:val="none" w:sz="0" w:space="0" w:color="auto"/>
                <w:bottom w:val="none" w:sz="0" w:space="0" w:color="auto"/>
                <w:right w:val="none" w:sz="0" w:space="0" w:color="auto"/>
              </w:divBdr>
            </w:div>
            <w:div w:id="1906331347">
              <w:marLeft w:val="0"/>
              <w:marRight w:val="0"/>
              <w:marTop w:val="0"/>
              <w:marBottom w:val="0"/>
              <w:divBdr>
                <w:top w:val="none" w:sz="0" w:space="0" w:color="auto"/>
                <w:left w:val="none" w:sz="0" w:space="0" w:color="auto"/>
                <w:bottom w:val="none" w:sz="0" w:space="0" w:color="auto"/>
                <w:right w:val="none" w:sz="0" w:space="0" w:color="auto"/>
              </w:divBdr>
            </w:div>
            <w:div w:id="545022611">
              <w:marLeft w:val="0"/>
              <w:marRight w:val="0"/>
              <w:marTop w:val="0"/>
              <w:marBottom w:val="0"/>
              <w:divBdr>
                <w:top w:val="none" w:sz="0" w:space="0" w:color="auto"/>
                <w:left w:val="none" w:sz="0" w:space="0" w:color="auto"/>
                <w:bottom w:val="none" w:sz="0" w:space="0" w:color="auto"/>
                <w:right w:val="none" w:sz="0" w:space="0" w:color="auto"/>
              </w:divBdr>
            </w:div>
            <w:div w:id="1114404012">
              <w:marLeft w:val="0"/>
              <w:marRight w:val="0"/>
              <w:marTop w:val="0"/>
              <w:marBottom w:val="0"/>
              <w:divBdr>
                <w:top w:val="none" w:sz="0" w:space="0" w:color="auto"/>
                <w:left w:val="none" w:sz="0" w:space="0" w:color="auto"/>
                <w:bottom w:val="none" w:sz="0" w:space="0" w:color="auto"/>
                <w:right w:val="none" w:sz="0" w:space="0" w:color="auto"/>
              </w:divBdr>
            </w:div>
            <w:div w:id="166940549">
              <w:marLeft w:val="0"/>
              <w:marRight w:val="0"/>
              <w:marTop w:val="0"/>
              <w:marBottom w:val="0"/>
              <w:divBdr>
                <w:top w:val="none" w:sz="0" w:space="0" w:color="auto"/>
                <w:left w:val="none" w:sz="0" w:space="0" w:color="auto"/>
                <w:bottom w:val="none" w:sz="0" w:space="0" w:color="auto"/>
                <w:right w:val="none" w:sz="0" w:space="0" w:color="auto"/>
              </w:divBdr>
            </w:div>
            <w:div w:id="855071126">
              <w:marLeft w:val="0"/>
              <w:marRight w:val="0"/>
              <w:marTop w:val="0"/>
              <w:marBottom w:val="0"/>
              <w:divBdr>
                <w:top w:val="none" w:sz="0" w:space="0" w:color="auto"/>
                <w:left w:val="none" w:sz="0" w:space="0" w:color="auto"/>
                <w:bottom w:val="none" w:sz="0" w:space="0" w:color="auto"/>
                <w:right w:val="none" w:sz="0" w:space="0" w:color="auto"/>
              </w:divBdr>
            </w:div>
            <w:div w:id="1917780819">
              <w:marLeft w:val="0"/>
              <w:marRight w:val="0"/>
              <w:marTop w:val="0"/>
              <w:marBottom w:val="0"/>
              <w:divBdr>
                <w:top w:val="none" w:sz="0" w:space="0" w:color="auto"/>
                <w:left w:val="none" w:sz="0" w:space="0" w:color="auto"/>
                <w:bottom w:val="none" w:sz="0" w:space="0" w:color="auto"/>
                <w:right w:val="none" w:sz="0" w:space="0" w:color="auto"/>
              </w:divBdr>
            </w:div>
            <w:div w:id="45302726">
              <w:marLeft w:val="0"/>
              <w:marRight w:val="0"/>
              <w:marTop w:val="0"/>
              <w:marBottom w:val="0"/>
              <w:divBdr>
                <w:top w:val="none" w:sz="0" w:space="0" w:color="auto"/>
                <w:left w:val="none" w:sz="0" w:space="0" w:color="auto"/>
                <w:bottom w:val="none" w:sz="0" w:space="0" w:color="auto"/>
                <w:right w:val="none" w:sz="0" w:space="0" w:color="auto"/>
              </w:divBdr>
            </w:div>
            <w:div w:id="354384638">
              <w:marLeft w:val="0"/>
              <w:marRight w:val="0"/>
              <w:marTop w:val="0"/>
              <w:marBottom w:val="0"/>
              <w:divBdr>
                <w:top w:val="none" w:sz="0" w:space="0" w:color="auto"/>
                <w:left w:val="none" w:sz="0" w:space="0" w:color="auto"/>
                <w:bottom w:val="none" w:sz="0" w:space="0" w:color="auto"/>
                <w:right w:val="none" w:sz="0" w:space="0" w:color="auto"/>
              </w:divBdr>
            </w:div>
            <w:div w:id="251206018">
              <w:marLeft w:val="0"/>
              <w:marRight w:val="0"/>
              <w:marTop w:val="0"/>
              <w:marBottom w:val="0"/>
              <w:divBdr>
                <w:top w:val="none" w:sz="0" w:space="0" w:color="auto"/>
                <w:left w:val="none" w:sz="0" w:space="0" w:color="auto"/>
                <w:bottom w:val="none" w:sz="0" w:space="0" w:color="auto"/>
                <w:right w:val="none" w:sz="0" w:space="0" w:color="auto"/>
              </w:divBdr>
            </w:div>
            <w:div w:id="476265077">
              <w:marLeft w:val="0"/>
              <w:marRight w:val="0"/>
              <w:marTop w:val="0"/>
              <w:marBottom w:val="0"/>
              <w:divBdr>
                <w:top w:val="none" w:sz="0" w:space="0" w:color="auto"/>
                <w:left w:val="none" w:sz="0" w:space="0" w:color="auto"/>
                <w:bottom w:val="none" w:sz="0" w:space="0" w:color="auto"/>
                <w:right w:val="none" w:sz="0" w:space="0" w:color="auto"/>
              </w:divBdr>
            </w:div>
            <w:div w:id="1160655033">
              <w:marLeft w:val="0"/>
              <w:marRight w:val="0"/>
              <w:marTop w:val="0"/>
              <w:marBottom w:val="0"/>
              <w:divBdr>
                <w:top w:val="none" w:sz="0" w:space="0" w:color="auto"/>
                <w:left w:val="none" w:sz="0" w:space="0" w:color="auto"/>
                <w:bottom w:val="none" w:sz="0" w:space="0" w:color="auto"/>
                <w:right w:val="none" w:sz="0" w:space="0" w:color="auto"/>
              </w:divBdr>
            </w:div>
            <w:div w:id="867566966">
              <w:marLeft w:val="0"/>
              <w:marRight w:val="0"/>
              <w:marTop w:val="0"/>
              <w:marBottom w:val="0"/>
              <w:divBdr>
                <w:top w:val="none" w:sz="0" w:space="0" w:color="auto"/>
                <w:left w:val="none" w:sz="0" w:space="0" w:color="auto"/>
                <w:bottom w:val="none" w:sz="0" w:space="0" w:color="auto"/>
                <w:right w:val="none" w:sz="0" w:space="0" w:color="auto"/>
              </w:divBdr>
            </w:div>
            <w:div w:id="281739317">
              <w:marLeft w:val="0"/>
              <w:marRight w:val="0"/>
              <w:marTop w:val="0"/>
              <w:marBottom w:val="0"/>
              <w:divBdr>
                <w:top w:val="none" w:sz="0" w:space="0" w:color="auto"/>
                <w:left w:val="none" w:sz="0" w:space="0" w:color="auto"/>
                <w:bottom w:val="none" w:sz="0" w:space="0" w:color="auto"/>
                <w:right w:val="none" w:sz="0" w:space="0" w:color="auto"/>
              </w:divBdr>
            </w:div>
            <w:div w:id="1970742683">
              <w:marLeft w:val="0"/>
              <w:marRight w:val="0"/>
              <w:marTop w:val="0"/>
              <w:marBottom w:val="0"/>
              <w:divBdr>
                <w:top w:val="none" w:sz="0" w:space="0" w:color="auto"/>
                <w:left w:val="none" w:sz="0" w:space="0" w:color="auto"/>
                <w:bottom w:val="none" w:sz="0" w:space="0" w:color="auto"/>
                <w:right w:val="none" w:sz="0" w:space="0" w:color="auto"/>
              </w:divBdr>
            </w:div>
            <w:div w:id="1037778841">
              <w:marLeft w:val="0"/>
              <w:marRight w:val="0"/>
              <w:marTop w:val="0"/>
              <w:marBottom w:val="0"/>
              <w:divBdr>
                <w:top w:val="none" w:sz="0" w:space="0" w:color="auto"/>
                <w:left w:val="none" w:sz="0" w:space="0" w:color="auto"/>
                <w:bottom w:val="none" w:sz="0" w:space="0" w:color="auto"/>
                <w:right w:val="none" w:sz="0" w:space="0" w:color="auto"/>
              </w:divBdr>
            </w:div>
            <w:div w:id="2105304145">
              <w:marLeft w:val="0"/>
              <w:marRight w:val="0"/>
              <w:marTop w:val="0"/>
              <w:marBottom w:val="0"/>
              <w:divBdr>
                <w:top w:val="none" w:sz="0" w:space="0" w:color="auto"/>
                <w:left w:val="none" w:sz="0" w:space="0" w:color="auto"/>
                <w:bottom w:val="none" w:sz="0" w:space="0" w:color="auto"/>
                <w:right w:val="none" w:sz="0" w:space="0" w:color="auto"/>
              </w:divBdr>
            </w:div>
            <w:div w:id="586768775">
              <w:marLeft w:val="0"/>
              <w:marRight w:val="0"/>
              <w:marTop w:val="0"/>
              <w:marBottom w:val="0"/>
              <w:divBdr>
                <w:top w:val="none" w:sz="0" w:space="0" w:color="auto"/>
                <w:left w:val="none" w:sz="0" w:space="0" w:color="auto"/>
                <w:bottom w:val="none" w:sz="0" w:space="0" w:color="auto"/>
                <w:right w:val="none" w:sz="0" w:space="0" w:color="auto"/>
              </w:divBdr>
            </w:div>
            <w:div w:id="303656065">
              <w:marLeft w:val="0"/>
              <w:marRight w:val="0"/>
              <w:marTop w:val="0"/>
              <w:marBottom w:val="0"/>
              <w:divBdr>
                <w:top w:val="none" w:sz="0" w:space="0" w:color="auto"/>
                <w:left w:val="none" w:sz="0" w:space="0" w:color="auto"/>
                <w:bottom w:val="none" w:sz="0" w:space="0" w:color="auto"/>
                <w:right w:val="none" w:sz="0" w:space="0" w:color="auto"/>
              </w:divBdr>
            </w:div>
            <w:div w:id="1132551844">
              <w:marLeft w:val="0"/>
              <w:marRight w:val="0"/>
              <w:marTop w:val="0"/>
              <w:marBottom w:val="0"/>
              <w:divBdr>
                <w:top w:val="none" w:sz="0" w:space="0" w:color="auto"/>
                <w:left w:val="none" w:sz="0" w:space="0" w:color="auto"/>
                <w:bottom w:val="none" w:sz="0" w:space="0" w:color="auto"/>
                <w:right w:val="none" w:sz="0" w:space="0" w:color="auto"/>
              </w:divBdr>
            </w:div>
            <w:div w:id="1587106763">
              <w:marLeft w:val="0"/>
              <w:marRight w:val="0"/>
              <w:marTop w:val="0"/>
              <w:marBottom w:val="0"/>
              <w:divBdr>
                <w:top w:val="none" w:sz="0" w:space="0" w:color="auto"/>
                <w:left w:val="none" w:sz="0" w:space="0" w:color="auto"/>
                <w:bottom w:val="none" w:sz="0" w:space="0" w:color="auto"/>
                <w:right w:val="none" w:sz="0" w:space="0" w:color="auto"/>
              </w:divBdr>
            </w:div>
            <w:div w:id="978072436">
              <w:marLeft w:val="0"/>
              <w:marRight w:val="0"/>
              <w:marTop w:val="0"/>
              <w:marBottom w:val="0"/>
              <w:divBdr>
                <w:top w:val="none" w:sz="0" w:space="0" w:color="auto"/>
                <w:left w:val="none" w:sz="0" w:space="0" w:color="auto"/>
                <w:bottom w:val="none" w:sz="0" w:space="0" w:color="auto"/>
                <w:right w:val="none" w:sz="0" w:space="0" w:color="auto"/>
              </w:divBdr>
            </w:div>
            <w:div w:id="2048797264">
              <w:marLeft w:val="0"/>
              <w:marRight w:val="0"/>
              <w:marTop w:val="0"/>
              <w:marBottom w:val="0"/>
              <w:divBdr>
                <w:top w:val="none" w:sz="0" w:space="0" w:color="auto"/>
                <w:left w:val="none" w:sz="0" w:space="0" w:color="auto"/>
                <w:bottom w:val="none" w:sz="0" w:space="0" w:color="auto"/>
                <w:right w:val="none" w:sz="0" w:space="0" w:color="auto"/>
              </w:divBdr>
            </w:div>
            <w:div w:id="1366369944">
              <w:marLeft w:val="0"/>
              <w:marRight w:val="0"/>
              <w:marTop w:val="0"/>
              <w:marBottom w:val="0"/>
              <w:divBdr>
                <w:top w:val="none" w:sz="0" w:space="0" w:color="auto"/>
                <w:left w:val="none" w:sz="0" w:space="0" w:color="auto"/>
                <w:bottom w:val="none" w:sz="0" w:space="0" w:color="auto"/>
                <w:right w:val="none" w:sz="0" w:space="0" w:color="auto"/>
              </w:divBdr>
            </w:div>
            <w:div w:id="446703173">
              <w:marLeft w:val="0"/>
              <w:marRight w:val="0"/>
              <w:marTop w:val="0"/>
              <w:marBottom w:val="0"/>
              <w:divBdr>
                <w:top w:val="none" w:sz="0" w:space="0" w:color="auto"/>
                <w:left w:val="none" w:sz="0" w:space="0" w:color="auto"/>
                <w:bottom w:val="none" w:sz="0" w:space="0" w:color="auto"/>
                <w:right w:val="none" w:sz="0" w:space="0" w:color="auto"/>
              </w:divBdr>
            </w:div>
            <w:div w:id="1046031586">
              <w:marLeft w:val="0"/>
              <w:marRight w:val="0"/>
              <w:marTop w:val="0"/>
              <w:marBottom w:val="0"/>
              <w:divBdr>
                <w:top w:val="none" w:sz="0" w:space="0" w:color="auto"/>
                <w:left w:val="none" w:sz="0" w:space="0" w:color="auto"/>
                <w:bottom w:val="none" w:sz="0" w:space="0" w:color="auto"/>
                <w:right w:val="none" w:sz="0" w:space="0" w:color="auto"/>
              </w:divBdr>
            </w:div>
            <w:div w:id="1857185243">
              <w:marLeft w:val="0"/>
              <w:marRight w:val="0"/>
              <w:marTop w:val="0"/>
              <w:marBottom w:val="0"/>
              <w:divBdr>
                <w:top w:val="none" w:sz="0" w:space="0" w:color="auto"/>
                <w:left w:val="none" w:sz="0" w:space="0" w:color="auto"/>
                <w:bottom w:val="none" w:sz="0" w:space="0" w:color="auto"/>
                <w:right w:val="none" w:sz="0" w:space="0" w:color="auto"/>
              </w:divBdr>
            </w:div>
            <w:div w:id="739446041">
              <w:marLeft w:val="0"/>
              <w:marRight w:val="0"/>
              <w:marTop w:val="0"/>
              <w:marBottom w:val="0"/>
              <w:divBdr>
                <w:top w:val="none" w:sz="0" w:space="0" w:color="auto"/>
                <w:left w:val="none" w:sz="0" w:space="0" w:color="auto"/>
                <w:bottom w:val="none" w:sz="0" w:space="0" w:color="auto"/>
                <w:right w:val="none" w:sz="0" w:space="0" w:color="auto"/>
              </w:divBdr>
            </w:div>
            <w:div w:id="283003422">
              <w:marLeft w:val="0"/>
              <w:marRight w:val="0"/>
              <w:marTop w:val="0"/>
              <w:marBottom w:val="0"/>
              <w:divBdr>
                <w:top w:val="none" w:sz="0" w:space="0" w:color="auto"/>
                <w:left w:val="none" w:sz="0" w:space="0" w:color="auto"/>
                <w:bottom w:val="none" w:sz="0" w:space="0" w:color="auto"/>
                <w:right w:val="none" w:sz="0" w:space="0" w:color="auto"/>
              </w:divBdr>
            </w:div>
            <w:div w:id="93942391">
              <w:marLeft w:val="0"/>
              <w:marRight w:val="0"/>
              <w:marTop w:val="0"/>
              <w:marBottom w:val="0"/>
              <w:divBdr>
                <w:top w:val="none" w:sz="0" w:space="0" w:color="auto"/>
                <w:left w:val="none" w:sz="0" w:space="0" w:color="auto"/>
                <w:bottom w:val="none" w:sz="0" w:space="0" w:color="auto"/>
                <w:right w:val="none" w:sz="0" w:space="0" w:color="auto"/>
              </w:divBdr>
            </w:div>
            <w:div w:id="2021196822">
              <w:marLeft w:val="0"/>
              <w:marRight w:val="0"/>
              <w:marTop w:val="0"/>
              <w:marBottom w:val="0"/>
              <w:divBdr>
                <w:top w:val="none" w:sz="0" w:space="0" w:color="auto"/>
                <w:left w:val="none" w:sz="0" w:space="0" w:color="auto"/>
                <w:bottom w:val="none" w:sz="0" w:space="0" w:color="auto"/>
                <w:right w:val="none" w:sz="0" w:space="0" w:color="auto"/>
              </w:divBdr>
            </w:div>
            <w:div w:id="1223180349">
              <w:marLeft w:val="0"/>
              <w:marRight w:val="0"/>
              <w:marTop w:val="0"/>
              <w:marBottom w:val="0"/>
              <w:divBdr>
                <w:top w:val="none" w:sz="0" w:space="0" w:color="auto"/>
                <w:left w:val="none" w:sz="0" w:space="0" w:color="auto"/>
                <w:bottom w:val="none" w:sz="0" w:space="0" w:color="auto"/>
                <w:right w:val="none" w:sz="0" w:space="0" w:color="auto"/>
              </w:divBdr>
            </w:div>
            <w:div w:id="50354453">
              <w:marLeft w:val="0"/>
              <w:marRight w:val="0"/>
              <w:marTop w:val="0"/>
              <w:marBottom w:val="0"/>
              <w:divBdr>
                <w:top w:val="none" w:sz="0" w:space="0" w:color="auto"/>
                <w:left w:val="none" w:sz="0" w:space="0" w:color="auto"/>
                <w:bottom w:val="none" w:sz="0" w:space="0" w:color="auto"/>
                <w:right w:val="none" w:sz="0" w:space="0" w:color="auto"/>
              </w:divBdr>
            </w:div>
            <w:div w:id="776411818">
              <w:marLeft w:val="0"/>
              <w:marRight w:val="0"/>
              <w:marTop w:val="0"/>
              <w:marBottom w:val="0"/>
              <w:divBdr>
                <w:top w:val="none" w:sz="0" w:space="0" w:color="auto"/>
                <w:left w:val="none" w:sz="0" w:space="0" w:color="auto"/>
                <w:bottom w:val="none" w:sz="0" w:space="0" w:color="auto"/>
                <w:right w:val="none" w:sz="0" w:space="0" w:color="auto"/>
              </w:divBdr>
            </w:div>
            <w:div w:id="216355309">
              <w:marLeft w:val="0"/>
              <w:marRight w:val="0"/>
              <w:marTop w:val="0"/>
              <w:marBottom w:val="0"/>
              <w:divBdr>
                <w:top w:val="none" w:sz="0" w:space="0" w:color="auto"/>
                <w:left w:val="none" w:sz="0" w:space="0" w:color="auto"/>
                <w:bottom w:val="none" w:sz="0" w:space="0" w:color="auto"/>
                <w:right w:val="none" w:sz="0" w:space="0" w:color="auto"/>
              </w:divBdr>
            </w:div>
            <w:div w:id="11760455">
              <w:marLeft w:val="0"/>
              <w:marRight w:val="0"/>
              <w:marTop w:val="0"/>
              <w:marBottom w:val="0"/>
              <w:divBdr>
                <w:top w:val="none" w:sz="0" w:space="0" w:color="auto"/>
                <w:left w:val="none" w:sz="0" w:space="0" w:color="auto"/>
                <w:bottom w:val="none" w:sz="0" w:space="0" w:color="auto"/>
                <w:right w:val="none" w:sz="0" w:space="0" w:color="auto"/>
              </w:divBdr>
            </w:div>
            <w:div w:id="513883216">
              <w:marLeft w:val="0"/>
              <w:marRight w:val="0"/>
              <w:marTop w:val="0"/>
              <w:marBottom w:val="0"/>
              <w:divBdr>
                <w:top w:val="none" w:sz="0" w:space="0" w:color="auto"/>
                <w:left w:val="none" w:sz="0" w:space="0" w:color="auto"/>
                <w:bottom w:val="none" w:sz="0" w:space="0" w:color="auto"/>
                <w:right w:val="none" w:sz="0" w:space="0" w:color="auto"/>
              </w:divBdr>
            </w:div>
            <w:div w:id="1768426405">
              <w:marLeft w:val="0"/>
              <w:marRight w:val="0"/>
              <w:marTop w:val="0"/>
              <w:marBottom w:val="0"/>
              <w:divBdr>
                <w:top w:val="none" w:sz="0" w:space="0" w:color="auto"/>
                <w:left w:val="none" w:sz="0" w:space="0" w:color="auto"/>
                <w:bottom w:val="none" w:sz="0" w:space="0" w:color="auto"/>
                <w:right w:val="none" w:sz="0" w:space="0" w:color="auto"/>
              </w:divBdr>
            </w:div>
            <w:div w:id="825585907">
              <w:marLeft w:val="0"/>
              <w:marRight w:val="0"/>
              <w:marTop w:val="0"/>
              <w:marBottom w:val="0"/>
              <w:divBdr>
                <w:top w:val="none" w:sz="0" w:space="0" w:color="auto"/>
                <w:left w:val="none" w:sz="0" w:space="0" w:color="auto"/>
                <w:bottom w:val="none" w:sz="0" w:space="0" w:color="auto"/>
                <w:right w:val="none" w:sz="0" w:space="0" w:color="auto"/>
              </w:divBdr>
            </w:div>
            <w:div w:id="838273799">
              <w:marLeft w:val="0"/>
              <w:marRight w:val="0"/>
              <w:marTop w:val="0"/>
              <w:marBottom w:val="0"/>
              <w:divBdr>
                <w:top w:val="none" w:sz="0" w:space="0" w:color="auto"/>
                <w:left w:val="none" w:sz="0" w:space="0" w:color="auto"/>
                <w:bottom w:val="none" w:sz="0" w:space="0" w:color="auto"/>
                <w:right w:val="none" w:sz="0" w:space="0" w:color="auto"/>
              </w:divBdr>
            </w:div>
            <w:div w:id="270819060">
              <w:marLeft w:val="0"/>
              <w:marRight w:val="0"/>
              <w:marTop w:val="0"/>
              <w:marBottom w:val="0"/>
              <w:divBdr>
                <w:top w:val="none" w:sz="0" w:space="0" w:color="auto"/>
                <w:left w:val="none" w:sz="0" w:space="0" w:color="auto"/>
                <w:bottom w:val="none" w:sz="0" w:space="0" w:color="auto"/>
                <w:right w:val="none" w:sz="0" w:space="0" w:color="auto"/>
              </w:divBdr>
            </w:div>
            <w:div w:id="1751462748">
              <w:marLeft w:val="0"/>
              <w:marRight w:val="0"/>
              <w:marTop w:val="0"/>
              <w:marBottom w:val="0"/>
              <w:divBdr>
                <w:top w:val="none" w:sz="0" w:space="0" w:color="auto"/>
                <w:left w:val="none" w:sz="0" w:space="0" w:color="auto"/>
                <w:bottom w:val="none" w:sz="0" w:space="0" w:color="auto"/>
                <w:right w:val="none" w:sz="0" w:space="0" w:color="auto"/>
              </w:divBdr>
            </w:div>
            <w:div w:id="1449618051">
              <w:marLeft w:val="0"/>
              <w:marRight w:val="0"/>
              <w:marTop w:val="0"/>
              <w:marBottom w:val="0"/>
              <w:divBdr>
                <w:top w:val="none" w:sz="0" w:space="0" w:color="auto"/>
                <w:left w:val="none" w:sz="0" w:space="0" w:color="auto"/>
                <w:bottom w:val="none" w:sz="0" w:space="0" w:color="auto"/>
                <w:right w:val="none" w:sz="0" w:space="0" w:color="auto"/>
              </w:divBdr>
            </w:div>
            <w:div w:id="1195658608">
              <w:marLeft w:val="0"/>
              <w:marRight w:val="0"/>
              <w:marTop w:val="0"/>
              <w:marBottom w:val="0"/>
              <w:divBdr>
                <w:top w:val="none" w:sz="0" w:space="0" w:color="auto"/>
                <w:left w:val="none" w:sz="0" w:space="0" w:color="auto"/>
                <w:bottom w:val="none" w:sz="0" w:space="0" w:color="auto"/>
                <w:right w:val="none" w:sz="0" w:space="0" w:color="auto"/>
              </w:divBdr>
            </w:div>
            <w:div w:id="1575122444">
              <w:marLeft w:val="0"/>
              <w:marRight w:val="0"/>
              <w:marTop w:val="0"/>
              <w:marBottom w:val="0"/>
              <w:divBdr>
                <w:top w:val="none" w:sz="0" w:space="0" w:color="auto"/>
                <w:left w:val="none" w:sz="0" w:space="0" w:color="auto"/>
                <w:bottom w:val="none" w:sz="0" w:space="0" w:color="auto"/>
                <w:right w:val="none" w:sz="0" w:space="0" w:color="auto"/>
              </w:divBdr>
            </w:div>
            <w:div w:id="1284461255">
              <w:marLeft w:val="0"/>
              <w:marRight w:val="0"/>
              <w:marTop w:val="0"/>
              <w:marBottom w:val="0"/>
              <w:divBdr>
                <w:top w:val="none" w:sz="0" w:space="0" w:color="auto"/>
                <w:left w:val="none" w:sz="0" w:space="0" w:color="auto"/>
                <w:bottom w:val="none" w:sz="0" w:space="0" w:color="auto"/>
                <w:right w:val="none" w:sz="0" w:space="0" w:color="auto"/>
              </w:divBdr>
            </w:div>
            <w:div w:id="1158181979">
              <w:marLeft w:val="0"/>
              <w:marRight w:val="0"/>
              <w:marTop w:val="0"/>
              <w:marBottom w:val="0"/>
              <w:divBdr>
                <w:top w:val="none" w:sz="0" w:space="0" w:color="auto"/>
                <w:left w:val="none" w:sz="0" w:space="0" w:color="auto"/>
                <w:bottom w:val="none" w:sz="0" w:space="0" w:color="auto"/>
                <w:right w:val="none" w:sz="0" w:space="0" w:color="auto"/>
              </w:divBdr>
            </w:div>
            <w:div w:id="69694421">
              <w:marLeft w:val="0"/>
              <w:marRight w:val="0"/>
              <w:marTop w:val="0"/>
              <w:marBottom w:val="0"/>
              <w:divBdr>
                <w:top w:val="none" w:sz="0" w:space="0" w:color="auto"/>
                <w:left w:val="none" w:sz="0" w:space="0" w:color="auto"/>
                <w:bottom w:val="none" w:sz="0" w:space="0" w:color="auto"/>
                <w:right w:val="none" w:sz="0" w:space="0" w:color="auto"/>
              </w:divBdr>
            </w:div>
            <w:div w:id="1859653867">
              <w:marLeft w:val="0"/>
              <w:marRight w:val="0"/>
              <w:marTop w:val="0"/>
              <w:marBottom w:val="0"/>
              <w:divBdr>
                <w:top w:val="none" w:sz="0" w:space="0" w:color="auto"/>
                <w:left w:val="none" w:sz="0" w:space="0" w:color="auto"/>
                <w:bottom w:val="none" w:sz="0" w:space="0" w:color="auto"/>
                <w:right w:val="none" w:sz="0" w:space="0" w:color="auto"/>
              </w:divBdr>
            </w:div>
            <w:div w:id="3020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0398">
      <w:marLeft w:val="0"/>
      <w:marRight w:val="0"/>
      <w:marTop w:val="0"/>
      <w:marBottom w:val="0"/>
      <w:divBdr>
        <w:top w:val="none" w:sz="0" w:space="0" w:color="auto"/>
        <w:left w:val="none" w:sz="0" w:space="0" w:color="auto"/>
        <w:bottom w:val="none" w:sz="0" w:space="0" w:color="auto"/>
        <w:right w:val="none" w:sz="0" w:space="0" w:color="auto"/>
      </w:divBdr>
    </w:div>
    <w:div w:id="751318196">
      <w:marLeft w:val="0"/>
      <w:marRight w:val="0"/>
      <w:marTop w:val="0"/>
      <w:marBottom w:val="0"/>
      <w:divBdr>
        <w:top w:val="none" w:sz="0" w:space="0" w:color="auto"/>
        <w:left w:val="none" w:sz="0" w:space="0" w:color="auto"/>
        <w:bottom w:val="none" w:sz="0" w:space="0" w:color="auto"/>
        <w:right w:val="none" w:sz="0" w:space="0" w:color="auto"/>
      </w:divBdr>
    </w:div>
    <w:div w:id="772631904">
      <w:marLeft w:val="0"/>
      <w:marRight w:val="0"/>
      <w:marTop w:val="0"/>
      <w:marBottom w:val="0"/>
      <w:divBdr>
        <w:top w:val="none" w:sz="0" w:space="0" w:color="auto"/>
        <w:left w:val="none" w:sz="0" w:space="0" w:color="auto"/>
        <w:bottom w:val="none" w:sz="0" w:space="0" w:color="auto"/>
        <w:right w:val="none" w:sz="0" w:space="0" w:color="auto"/>
      </w:divBdr>
    </w:div>
    <w:div w:id="772674827">
      <w:marLeft w:val="0"/>
      <w:marRight w:val="0"/>
      <w:marTop w:val="0"/>
      <w:marBottom w:val="0"/>
      <w:divBdr>
        <w:top w:val="none" w:sz="0" w:space="0" w:color="auto"/>
        <w:left w:val="none" w:sz="0" w:space="0" w:color="auto"/>
        <w:bottom w:val="none" w:sz="0" w:space="0" w:color="auto"/>
        <w:right w:val="none" w:sz="0" w:space="0" w:color="auto"/>
      </w:divBdr>
    </w:div>
    <w:div w:id="788858443">
      <w:marLeft w:val="0"/>
      <w:marRight w:val="0"/>
      <w:marTop w:val="0"/>
      <w:marBottom w:val="0"/>
      <w:divBdr>
        <w:top w:val="none" w:sz="0" w:space="0" w:color="auto"/>
        <w:left w:val="none" w:sz="0" w:space="0" w:color="auto"/>
        <w:bottom w:val="none" w:sz="0" w:space="0" w:color="auto"/>
        <w:right w:val="none" w:sz="0" w:space="0" w:color="auto"/>
      </w:divBdr>
    </w:div>
    <w:div w:id="789906124">
      <w:marLeft w:val="0"/>
      <w:marRight w:val="0"/>
      <w:marTop w:val="0"/>
      <w:marBottom w:val="0"/>
      <w:divBdr>
        <w:top w:val="none" w:sz="0" w:space="0" w:color="auto"/>
        <w:left w:val="none" w:sz="0" w:space="0" w:color="auto"/>
        <w:bottom w:val="none" w:sz="0" w:space="0" w:color="auto"/>
        <w:right w:val="none" w:sz="0" w:space="0" w:color="auto"/>
      </w:divBdr>
    </w:div>
    <w:div w:id="830371138">
      <w:marLeft w:val="0"/>
      <w:marRight w:val="0"/>
      <w:marTop w:val="0"/>
      <w:marBottom w:val="0"/>
      <w:divBdr>
        <w:top w:val="none" w:sz="0" w:space="0" w:color="auto"/>
        <w:left w:val="none" w:sz="0" w:space="0" w:color="auto"/>
        <w:bottom w:val="none" w:sz="0" w:space="0" w:color="auto"/>
        <w:right w:val="none" w:sz="0" w:space="0" w:color="auto"/>
      </w:divBdr>
    </w:div>
    <w:div w:id="831530466">
      <w:marLeft w:val="0"/>
      <w:marRight w:val="0"/>
      <w:marTop w:val="0"/>
      <w:marBottom w:val="0"/>
      <w:divBdr>
        <w:top w:val="none" w:sz="0" w:space="0" w:color="auto"/>
        <w:left w:val="none" w:sz="0" w:space="0" w:color="auto"/>
        <w:bottom w:val="none" w:sz="0" w:space="0" w:color="auto"/>
        <w:right w:val="none" w:sz="0" w:space="0" w:color="auto"/>
      </w:divBdr>
    </w:div>
    <w:div w:id="844562436">
      <w:marLeft w:val="0"/>
      <w:marRight w:val="0"/>
      <w:marTop w:val="0"/>
      <w:marBottom w:val="0"/>
      <w:divBdr>
        <w:top w:val="none" w:sz="0" w:space="0" w:color="auto"/>
        <w:left w:val="none" w:sz="0" w:space="0" w:color="auto"/>
        <w:bottom w:val="none" w:sz="0" w:space="0" w:color="auto"/>
        <w:right w:val="none" w:sz="0" w:space="0" w:color="auto"/>
      </w:divBdr>
    </w:div>
    <w:div w:id="847328018">
      <w:marLeft w:val="0"/>
      <w:marRight w:val="0"/>
      <w:marTop w:val="0"/>
      <w:marBottom w:val="0"/>
      <w:divBdr>
        <w:top w:val="none" w:sz="0" w:space="0" w:color="auto"/>
        <w:left w:val="none" w:sz="0" w:space="0" w:color="auto"/>
        <w:bottom w:val="none" w:sz="0" w:space="0" w:color="auto"/>
        <w:right w:val="none" w:sz="0" w:space="0" w:color="auto"/>
      </w:divBdr>
    </w:div>
    <w:div w:id="848330469">
      <w:marLeft w:val="0"/>
      <w:marRight w:val="0"/>
      <w:marTop w:val="0"/>
      <w:marBottom w:val="0"/>
      <w:divBdr>
        <w:top w:val="none" w:sz="0" w:space="0" w:color="auto"/>
        <w:left w:val="none" w:sz="0" w:space="0" w:color="auto"/>
        <w:bottom w:val="none" w:sz="0" w:space="0" w:color="auto"/>
        <w:right w:val="none" w:sz="0" w:space="0" w:color="auto"/>
      </w:divBdr>
    </w:div>
    <w:div w:id="861166470">
      <w:marLeft w:val="0"/>
      <w:marRight w:val="0"/>
      <w:marTop w:val="0"/>
      <w:marBottom w:val="0"/>
      <w:divBdr>
        <w:top w:val="none" w:sz="0" w:space="0" w:color="auto"/>
        <w:left w:val="none" w:sz="0" w:space="0" w:color="auto"/>
        <w:bottom w:val="none" w:sz="0" w:space="0" w:color="auto"/>
        <w:right w:val="none" w:sz="0" w:space="0" w:color="auto"/>
      </w:divBdr>
    </w:div>
    <w:div w:id="870996393">
      <w:marLeft w:val="0"/>
      <w:marRight w:val="0"/>
      <w:marTop w:val="0"/>
      <w:marBottom w:val="0"/>
      <w:divBdr>
        <w:top w:val="none" w:sz="0" w:space="0" w:color="auto"/>
        <w:left w:val="none" w:sz="0" w:space="0" w:color="auto"/>
        <w:bottom w:val="none" w:sz="0" w:space="0" w:color="auto"/>
        <w:right w:val="none" w:sz="0" w:space="0" w:color="auto"/>
      </w:divBdr>
      <w:divsChild>
        <w:div w:id="2128229214">
          <w:marLeft w:val="0"/>
          <w:marRight w:val="0"/>
          <w:marTop w:val="0"/>
          <w:marBottom w:val="0"/>
          <w:divBdr>
            <w:top w:val="none" w:sz="0" w:space="0" w:color="auto"/>
            <w:left w:val="none" w:sz="0" w:space="0" w:color="auto"/>
            <w:bottom w:val="none" w:sz="0" w:space="0" w:color="auto"/>
            <w:right w:val="none" w:sz="0" w:space="0" w:color="auto"/>
          </w:divBdr>
        </w:div>
        <w:div w:id="626551737">
          <w:marLeft w:val="0"/>
          <w:marRight w:val="0"/>
          <w:marTop w:val="0"/>
          <w:marBottom w:val="0"/>
          <w:divBdr>
            <w:top w:val="none" w:sz="0" w:space="0" w:color="auto"/>
            <w:left w:val="none" w:sz="0" w:space="0" w:color="auto"/>
            <w:bottom w:val="none" w:sz="0" w:space="0" w:color="auto"/>
            <w:right w:val="none" w:sz="0" w:space="0" w:color="auto"/>
          </w:divBdr>
        </w:div>
        <w:div w:id="1082607468">
          <w:marLeft w:val="0"/>
          <w:marRight w:val="0"/>
          <w:marTop w:val="0"/>
          <w:marBottom w:val="0"/>
          <w:divBdr>
            <w:top w:val="none" w:sz="0" w:space="0" w:color="auto"/>
            <w:left w:val="none" w:sz="0" w:space="0" w:color="auto"/>
            <w:bottom w:val="none" w:sz="0" w:space="0" w:color="auto"/>
            <w:right w:val="none" w:sz="0" w:space="0" w:color="auto"/>
          </w:divBdr>
        </w:div>
        <w:div w:id="638803529">
          <w:marLeft w:val="0"/>
          <w:marRight w:val="0"/>
          <w:marTop w:val="0"/>
          <w:marBottom w:val="0"/>
          <w:divBdr>
            <w:top w:val="none" w:sz="0" w:space="0" w:color="auto"/>
            <w:left w:val="none" w:sz="0" w:space="0" w:color="auto"/>
            <w:bottom w:val="none" w:sz="0" w:space="0" w:color="auto"/>
            <w:right w:val="none" w:sz="0" w:space="0" w:color="auto"/>
          </w:divBdr>
        </w:div>
        <w:div w:id="1079595065">
          <w:marLeft w:val="0"/>
          <w:marRight w:val="0"/>
          <w:marTop w:val="0"/>
          <w:marBottom w:val="0"/>
          <w:divBdr>
            <w:top w:val="none" w:sz="0" w:space="0" w:color="auto"/>
            <w:left w:val="none" w:sz="0" w:space="0" w:color="auto"/>
            <w:bottom w:val="none" w:sz="0" w:space="0" w:color="auto"/>
            <w:right w:val="none" w:sz="0" w:space="0" w:color="auto"/>
          </w:divBdr>
        </w:div>
        <w:div w:id="843982511">
          <w:marLeft w:val="0"/>
          <w:marRight w:val="0"/>
          <w:marTop w:val="0"/>
          <w:marBottom w:val="0"/>
          <w:divBdr>
            <w:top w:val="none" w:sz="0" w:space="0" w:color="auto"/>
            <w:left w:val="none" w:sz="0" w:space="0" w:color="auto"/>
            <w:bottom w:val="none" w:sz="0" w:space="0" w:color="auto"/>
            <w:right w:val="none" w:sz="0" w:space="0" w:color="auto"/>
          </w:divBdr>
        </w:div>
        <w:div w:id="612976818">
          <w:marLeft w:val="0"/>
          <w:marRight w:val="0"/>
          <w:marTop w:val="0"/>
          <w:marBottom w:val="0"/>
          <w:divBdr>
            <w:top w:val="none" w:sz="0" w:space="0" w:color="auto"/>
            <w:left w:val="none" w:sz="0" w:space="0" w:color="auto"/>
            <w:bottom w:val="none" w:sz="0" w:space="0" w:color="auto"/>
            <w:right w:val="none" w:sz="0" w:space="0" w:color="auto"/>
          </w:divBdr>
        </w:div>
        <w:div w:id="2145732614">
          <w:marLeft w:val="0"/>
          <w:marRight w:val="0"/>
          <w:marTop w:val="0"/>
          <w:marBottom w:val="0"/>
          <w:divBdr>
            <w:top w:val="none" w:sz="0" w:space="0" w:color="auto"/>
            <w:left w:val="none" w:sz="0" w:space="0" w:color="auto"/>
            <w:bottom w:val="none" w:sz="0" w:space="0" w:color="auto"/>
            <w:right w:val="none" w:sz="0" w:space="0" w:color="auto"/>
          </w:divBdr>
        </w:div>
        <w:div w:id="923733015">
          <w:marLeft w:val="0"/>
          <w:marRight w:val="0"/>
          <w:marTop w:val="0"/>
          <w:marBottom w:val="0"/>
          <w:divBdr>
            <w:top w:val="none" w:sz="0" w:space="0" w:color="auto"/>
            <w:left w:val="none" w:sz="0" w:space="0" w:color="auto"/>
            <w:bottom w:val="none" w:sz="0" w:space="0" w:color="auto"/>
            <w:right w:val="none" w:sz="0" w:space="0" w:color="auto"/>
          </w:divBdr>
        </w:div>
        <w:div w:id="1210725045">
          <w:marLeft w:val="0"/>
          <w:marRight w:val="0"/>
          <w:marTop w:val="0"/>
          <w:marBottom w:val="0"/>
          <w:divBdr>
            <w:top w:val="none" w:sz="0" w:space="0" w:color="auto"/>
            <w:left w:val="none" w:sz="0" w:space="0" w:color="auto"/>
            <w:bottom w:val="none" w:sz="0" w:space="0" w:color="auto"/>
            <w:right w:val="none" w:sz="0" w:space="0" w:color="auto"/>
          </w:divBdr>
        </w:div>
        <w:div w:id="1656030478">
          <w:marLeft w:val="0"/>
          <w:marRight w:val="0"/>
          <w:marTop w:val="0"/>
          <w:marBottom w:val="0"/>
          <w:divBdr>
            <w:top w:val="none" w:sz="0" w:space="0" w:color="auto"/>
            <w:left w:val="none" w:sz="0" w:space="0" w:color="auto"/>
            <w:bottom w:val="none" w:sz="0" w:space="0" w:color="auto"/>
            <w:right w:val="none" w:sz="0" w:space="0" w:color="auto"/>
          </w:divBdr>
        </w:div>
        <w:div w:id="2105880376">
          <w:marLeft w:val="0"/>
          <w:marRight w:val="0"/>
          <w:marTop w:val="0"/>
          <w:marBottom w:val="0"/>
          <w:divBdr>
            <w:top w:val="none" w:sz="0" w:space="0" w:color="auto"/>
            <w:left w:val="none" w:sz="0" w:space="0" w:color="auto"/>
            <w:bottom w:val="none" w:sz="0" w:space="0" w:color="auto"/>
            <w:right w:val="none" w:sz="0" w:space="0" w:color="auto"/>
          </w:divBdr>
        </w:div>
        <w:div w:id="190187239">
          <w:marLeft w:val="0"/>
          <w:marRight w:val="0"/>
          <w:marTop w:val="0"/>
          <w:marBottom w:val="0"/>
          <w:divBdr>
            <w:top w:val="none" w:sz="0" w:space="0" w:color="auto"/>
            <w:left w:val="none" w:sz="0" w:space="0" w:color="auto"/>
            <w:bottom w:val="none" w:sz="0" w:space="0" w:color="auto"/>
            <w:right w:val="none" w:sz="0" w:space="0" w:color="auto"/>
          </w:divBdr>
        </w:div>
      </w:divsChild>
    </w:div>
    <w:div w:id="875195062">
      <w:marLeft w:val="0"/>
      <w:marRight w:val="0"/>
      <w:marTop w:val="0"/>
      <w:marBottom w:val="0"/>
      <w:divBdr>
        <w:top w:val="none" w:sz="0" w:space="0" w:color="auto"/>
        <w:left w:val="none" w:sz="0" w:space="0" w:color="auto"/>
        <w:bottom w:val="none" w:sz="0" w:space="0" w:color="auto"/>
        <w:right w:val="none" w:sz="0" w:space="0" w:color="auto"/>
      </w:divBdr>
    </w:div>
    <w:div w:id="881290160">
      <w:marLeft w:val="0"/>
      <w:marRight w:val="0"/>
      <w:marTop w:val="0"/>
      <w:marBottom w:val="0"/>
      <w:divBdr>
        <w:top w:val="none" w:sz="0" w:space="0" w:color="auto"/>
        <w:left w:val="none" w:sz="0" w:space="0" w:color="auto"/>
        <w:bottom w:val="none" w:sz="0" w:space="0" w:color="auto"/>
        <w:right w:val="none" w:sz="0" w:space="0" w:color="auto"/>
      </w:divBdr>
    </w:div>
    <w:div w:id="913667552">
      <w:marLeft w:val="0"/>
      <w:marRight w:val="0"/>
      <w:marTop w:val="0"/>
      <w:marBottom w:val="0"/>
      <w:divBdr>
        <w:top w:val="none" w:sz="0" w:space="0" w:color="auto"/>
        <w:left w:val="none" w:sz="0" w:space="0" w:color="auto"/>
        <w:bottom w:val="none" w:sz="0" w:space="0" w:color="auto"/>
        <w:right w:val="none" w:sz="0" w:space="0" w:color="auto"/>
      </w:divBdr>
    </w:div>
    <w:div w:id="922883374">
      <w:marLeft w:val="0"/>
      <w:marRight w:val="0"/>
      <w:marTop w:val="0"/>
      <w:marBottom w:val="0"/>
      <w:divBdr>
        <w:top w:val="none" w:sz="0" w:space="0" w:color="auto"/>
        <w:left w:val="none" w:sz="0" w:space="0" w:color="auto"/>
        <w:bottom w:val="none" w:sz="0" w:space="0" w:color="auto"/>
        <w:right w:val="none" w:sz="0" w:space="0" w:color="auto"/>
      </w:divBdr>
    </w:div>
    <w:div w:id="943994035">
      <w:marLeft w:val="0"/>
      <w:marRight w:val="0"/>
      <w:marTop w:val="0"/>
      <w:marBottom w:val="0"/>
      <w:divBdr>
        <w:top w:val="none" w:sz="0" w:space="0" w:color="auto"/>
        <w:left w:val="none" w:sz="0" w:space="0" w:color="auto"/>
        <w:bottom w:val="none" w:sz="0" w:space="0" w:color="auto"/>
        <w:right w:val="none" w:sz="0" w:space="0" w:color="auto"/>
      </w:divBdr>
    </w:div>
    <w:div w:id="946353249">
      <w:marLeft w:val="0"/>
      <w:marRight w:val="0"/>
      <w:marTop w:val="0"/>
      <w:marBottom w:val="0"/>
      <w:divBdr>
        <w:top w:val="none" w:sz="0" w:space="0" w:color="auto"/>
        <w:left w:val="none" w:sz="0" w:space="0" w:color="auto"/>
        <w:bottom w:val="none" w:sz="0" w:space="0" w:color="auto"/>
        <w:right w:val="none" w:sz="0" w:space="0" w:color="auto"/>
      </w:divBdr>
    </w:div>
    <w:div w:id="948583410">
      <w:marLeft w:val="0"/>
      <w:marRight w:val="0"/>
      <w:marTop w:val="0"/>
      <w:marBottom w:val="0"/>
      <w:divBdr>
        <w:top w:val="none" w:sz="0" w:space="0" w:color="auto"/>
        <w:left w:val="none" w:sz="0" w:space="0" w:color="auto"/>
        <w:bottom w:val="none" w:sz="0" w:space="0" w:color="auto"/>
        <w:right w:val="none" w:sz="0" w:space="0" w:color="auto"/>
      </w:divBdr>
    </w:div>
    <w:div w:id="952784120">
      <w:marLeft w:val="0"/>
      <w:marRight w:val="0"/>
      <w:marTop w:val="0"/>
      <w:marBottom w:val="0"/>
      <w:divBdr>
        <w:top w:val="none" w:sz="0" w:space="0" w:color="auto"/>
        <w:left w:val="none" w:sz="0" w:space="0" w:color="auto"/>
        <w:bottom w:val="none" w:sz="0" w:space="0" w:color="auto"/>
        <w:right w:val="none" w:sz="0" w:space="0" w:color="auto"/>
      </w:divBdr>
    </w:div>
    <w:div w:id="957299382">
      <w:marLeft w:val="0"/>
      <w:marRight w:val="0"/>
      <w:marTop w:val="0"/>
      <w:marBottom w:val="0"/>
      <w:divBdr>
        <w:top w:val="none" w:sz="0" w:space="0" w:color="auto"/>
        <w:left w:val="none" w:sz="0" w:space="0" w:color="auto"/>
        <w:bottom w:val="none" w:sz="0" w:space="0" w:color="auto"/>
        <w:right w:val="none" w:sz="0" w:space="0" w:color="auto"/>
      </w:divBdr>
      <w:divsChild>
        <w:div w:id="997466566">
          <w:marLeft w:val="0"/>
          <w:marRight w:val="0"/>
          <w:marTop w:val="0"/>
          <w:marBottom w:val="0"/>
          <w:divBdr>
            <w:top w:val="none" w:sz="0" w:space="0" w:color="auto"/>
            <w:left w:val="none" w:sz="0" w:space="0" w:color="auto"/>
            <w:bottom w:val="none" w:sz="0" w:space="0" w:color="auto"/>
            <w:right w:val="none" w:sz="0" w:space="0" w:color="auto"/>
          </w:divBdr>
          <w:divsChild>
            <w:div w:id="721750698">
              <w:marLeft w:val="0"/>
              <w:marRight w:val="0"/>
              <w:marTop w:val="0"/>
              <w:marBottom w:val="0"/>
              <w:divBdr>
                <w:top w:val="none" w:sz="0" w:space="0" w:color="auto"/>
                <w:left w:val="none" w:sz="0" w:space="0" w:color="auto"/>
                <w:bottom w:val="none" w:sz="0" w:space="0" w:color="auto"/>
                <w:right w:val="none" w:sz="0" w:space="0" w:color="auto"/>
              </w:divBdr>
            </w:div>
            <w:div w:id="652218245">
              <w:marLeft w:val="0"/>
              <w:marRight w:val="0"/>
              <w:marTop w:val="0"/>
              <w:marBottom w:val="0"/>
              <w:divBdr>
                <w:top w:val="none" w:sz="0" w:space="0" w:color="auto"/>
                <w:left w:val="none" w:sz="0" w:space="0" w:color="auto"/>
                <w:bottom w:val="none" w:sz="0" w:space="0" w:color="auto"/>
                <w:right w:val="none" w:sz="0" w:space="0" w:color="auto"/>
              </w:divBdr>
            </w:div>
            <w:div w:id="1844321621">
              <w:marLeft w:val="0"/>
              <w:marRight w:val="0"/>
              <w:marTop w:val="0"/>
              <w:marBottom w:val="0"/>
              <w:divBdr>
                <w:top w:val="none" w:sz="0" w:space="0" w:color="auto"/>
                <w:left w:val="none" w:sz="0" w:space="0" w:color="auto"/>
                <w:bottom w:val="none" w:sz="0" w:space="0" w:color="auto"/>
                <w:right w:val="none" w:sz="0" w:space="0" w:color="auto"/>
              </w:divBdr>
            </w:div>
            <w:div w:id="1265990255">
              <w:marLeft w:val="0"/>
              <w:marRight w:val="0"/>
              <w:marTop w:val="0"/>
              <w:marBottom w:val="0"/>
              <w:divBdr>
                <w:top w:val="none" w:sz="0" w:space="0" w:color="auto"/>
                <w:left w:val="none" w:sz="0" w:space="0" w:color="auto"/>
                <w:bottom w:val="none" w:sz="0" w:space="0" w:color="auto"/>
                <w:right w:val="none" w:sz="0" w:space="0" w:color="auto"/>
              </w:divBdr>
            </w:div>
            <w:div w:id="473374207">
              <w:marLeft w:val="0"/>
              <w:marRight w:val="0"/>
              <w:marTop w:val="0"/>
              <w:marBottom w:val="0"/>
              <w:divBdr>
                <w:top w:val="none" w:sz="0" w:space="0" w:color="auto"/>
                <w:left w:val="none" w:sz="0" w:space="0" w:color="auto"/>
                <w:bottom w:val="none" w:sz="0" w:space="0" w:color="auto"/>
                <w:right w:val="none" w:sz="0" w:space="0" w:color="auto"/>
              </w:divBdr>
            </w:div>
            <w:div w:id="1452822200">
              <w:marLeft w:val="0"/>
              <w:marRight w:val="0"/>
              <w:marTop w:val="0"/>
              <w:marBottom w:val="0"/>
              <w:divBdr>
                <w:top w:val="none" w:sz="0" w:space="0" w:color="auto"/>
                <w:left w:val="none" w:sz="0" w:space="0" w:color="auto"/>
                <w:bottom w:val="none" w:sz="0" w:space="0" w:color="auto"/>
                <w:right w:val="none" w:sz="0" w:space="0" w:color="auto"/>
              </w:divBdr>
            </w:div>
            <w:div w:id="220556880">
              <w:marLeft w:val="0"/>
              <w:marRight w:val="0"/>
              <w:marTop w:val="0"/>
              <w:marBottom w:val="0"/>
              <w:divBdr>
                <w:top w:val="none" w:sz="0" w:space="0" w:color="auto"/>
                <w:left w:val="none" w:sz="0" w:space="0" w:color="auto"/>
                <w:bottom w:val="none" w:sz="0" w:space="0" w:color="auto"/>
                <w:right w:val="none" w:sz="0" w:space="0" w:color="auto"/>
              </w:divBdr>
            </w:div>
            <w:div w:id="503253392">
              <w:marLeft w:val="0"/>
              <w:marRight w:val="0"/>
              <w:marTop w:val="0"/>
              <w:marBottom w:val="0"/>
              <w:divBdr>
                <w:top w:val="none" w:sz="0" w:space="0" w:color="auto"/>
                <w:left w:val="none" w:sz="0" w:space="0" w:color="auto"/>
                <w:bottom w:val="none" w:sz="0" w:space="0" w:color="auto"/>
                <w:right w:val="none" w:sz="0" w:space="0" w:color="auto"/>
              </w:divBdr>
            </w:div>
            <w:div w:id="1940598839">
              <w:marLeft w:val="0"/>
              <w:marRight w:val="0"/>
              <w:marTop w:val="0"/>
              <w:marBottom w:val="0"/>
              <w:divBdr>
                <w:top w:val="none" w:sz="0" w:space="0" w:color="auto"/>
                <w:left w:val="none" w:sz="0" w:space="0" w:color="auto"/>
                <w:bottom w:val="none" w:sz="0" w:space="0" w:color="auto"/>
                <w:right w:val="none" w:sz="0" w:space="0" w:color="auto"/>
              </w:divBdr>
            </w:div>
            <w:div w:id="1156722524">
              <w:marLeft w:val="0"/>
              <w:marRight w:val="0"/>
              <w:marTop w:val="0"/>
              <w:marBottom w:val="0"/>
              <w:divBdr>
                <w:top w:val="none" w:sz="0" w:space="0" w:color="auto"/>
                <w:left w:val="none" w:sz="0" w:space="0" w:color="auto"/>
                <w:bottom w:val="none" w:sz="0" w:space="0" w:color="auto"/>
                <w:right w:val="none" w:sz="0" w:space="0" w:color="auto"/>
              </w:divBdr>
            </w:div>
            <w:div w:id="1667442330">
              <w:marLeft w:val="0"/>
              <w:marRight w:val="0"/>
              <w:marTop w:val="0"/>
              <w:marBottom w:val="0"/>
              <w:divBdr>
                <w:top w:val="none" w:sz="0" w:space="0" w:color="auto"/>
                <w:left w:val="none" w:sz="0" w:space="0" w:color="auto"/>
                <w:bottom w:val="none" w:sz="0" w:space="0" w:color="auto"/>
                <w:right w:val="none" w:sz="0" w:space="0" w:color="auto"/>
              </w:divBdr>
            </w:div>
            <w:div w:id="1688404020">
              <w:marLeft w:val="0"/>
              <w:marRight w:val="0"/>
              <w:marTop w:val="0"/>
              <w:marBottom w:val="0"/>
              <w:divBdr>
                <w:top w:val="none" w:sz="0" w:space="0" w:color="auto"/>
                <w:left w:val="none" w:sz="0" w:space="0" w:color="auto"/>
                <w:bottom w:val="none" w:sz="0" w:space="0" w:color="auto"/>
                <w:right w:val="none" w:sz="0" w:space="0" w:color="auto"/>
              </w:divBdr>
            </w:div>
            <w:div w:id="1422485599">
              <w:marLeft w:val="0"/>
              <w:marRight w:val="0"/>
              <w:marTop w:val="0"/>
              <w:marBottom w:val="0"/>
              <w:divBdr>
                <w:top w:val="none" w:sz="0" w:space="0" w:color="auto"/>
                <w:left w:val="none" w:sz="0" w:space="0" w:color="auto"/>
                <w:bottom w:val="none" w:sz="0" w:space="0" w:color="auto"/>
                <w:right w:val="none" w:sz="0" w:space="0" w:color="auto"/>
              </w:divBdr>
            </w:div>
            <w:div w:id="710423449">
              <w:marLeft w:val="0"/>
              <w:marRight w:val="0"/>
              <w:marTop w:val="0"/>
              <w:marBottom w:val="0"/>
              <w:divBdr>
                <w:top w:val="none" w:sz="0" w:space="0" w:color="auto"/>
                <w:left w:val="none" w:sz="0" w:space="0" w:color="auto"/>
                <w:bottom w:val="none" w:sz="0" w:space="0" w:color="auto"/>
                <w:right w:val="none" w:sz="0" w:space="0" w:color="auto"/>
              </w:divBdr>
            </w:div>
            <w:div w:id="185171324">
              <w:marLeft w:val="0"/>
              <w:marRight w:val="0"/>
              <w:marTop w:val="0"/>
              <w:marBottom w:val="0"/>
              <w:divBdr>
                <w:top w:val="none" w:sz="0" w:space="0" w:color="auto"/>
                <w:left w:val="none" w:sz="0" w:space="0" w:color="auto"/>
                <w:bottom w:val="none" w:sz="0" w:space="0" w:color="auto"/>
                <w:right w:val="none" w:sz="0" w:space="0" w:color="auto"/>
              </w:divBdr>
            </w:div>
            <w:div w:id="518929465">
              <w:marLeft w:val="0"/>
              <w:marRight w:val="0"/>
              <w:marTop w:val="0"/>
              <w:marBottom w:val="0"/>
              <w:divBdr>
                <w:top w:val="none" w:sz="0" w:space="0" w:color="auto"/>
                <w:left w:val="none" w:sz="0" w:space="0" w:color="auto"/>
                <w:bottom w:val="none" w:sz="0" w:space="0" w:color="auto"/>
                <w:right w:val="none" w:sz="0" w:space="0" w:color="auto"/>
              </w:divBdr>
            </w:div>
            <w:div w:id="2037384993">
              <w:marLeft w:val="0"/>
              <w:marRight w:val="0"/>
              <w:marTop w:val="0"/>
              <w:marBottom w:val="0"/>
              <w:divBdr>
                <w:top w:val="none" w:sz="0" w:space="0" w:color="auto"/>
                <w:left w:val="none" w:sz="0" w:space="0" w:color="auto"/>
                <w:bottom w:val="none" w:sz="0" w:space="0" w:color="auto"/>
                <w:right w:val="none" w:sz="0" w:space="0" w:color="auto"/>
              </w:divBdr>
            </w:div>
            <w:div w:id="141972530">
              <w:marLeft w:val="0"/>
              <w:marRight w:val="0"/>
              <w:marTop w:val="0"/>
              <w:marBottom w:val="0"/>
              <w:divBdr>
                <w:top w:val="none" w:sz="0" w:space="0" w:color="auto"/>
                <w:left w:val="none" w:sz="0" w:space="0" w:color="auto"/>
                <w:bottom w:val="none" w:sz="0" w:space="0" w:color="auto"/>
                <w:right w:val="none" w:sz="0" w:space="0" w:color="auto"/>
              </w:divBdr>
            </w:div>
            <w:div w:id="708919973">
              <w:marLeft w:val="0"/>
              <w:marRight w:val="0"/>
              <w:marTop w:val="0"/>
              <w:marBottom w:val="0"/>
              <w:divBdr>
                <w:top w:val="none" w:sz="0" w:space="0" w:color="auto"/>
                <w:left w:val="none" w:sz="0" w:space="0" w:color="auto"/>
                <w:bottom w:val="none" w:sz="0" w:space="0" w:color="auto"/>
                <w:right w:val="none" w:sz="0" w:space="0" w:color="auto"/>
              </w:divBdr>
            </w:div>
            <w:div w:id="1448620806">
              <w:marLeft w:val="0"/>
              <w:marRight w:val="0"/>
              <w:marTop w:val="0"/>
              <w:marBottom w:val="0"/>
              <w:divBdr>
                <w:top w:val="none" w:sz="0" w:space="0" w:color="auto"/>
                <w:left w:val="none" w:sz="0" w:space="0" w:color="auto"/>
                <w:bottom w:val="none" w:sz="0" w:space="0" w:color="auto"/>
                <w:right w:val="none" w:sz="0" w:space="0" w:color="auto"/>
              </w:divBdr>
            </w:div>
            <w:div w:id="73668156">
              <w:marLeft w:val="0"/>
              <w:marRight w:val="0"/>
              <w:marTop w:val="0"/>
              <w:marBottom w:val="0"/>
              <w:divBdr>
                <w:top w:val="none" w:sz="0" w:space="0" w:color="auto"/>
                <w:left w:val="none" w:sz="0" w:space="0" w:color="auto"/>
                <w:bottom w:val="none" w:sz="0" w:space="0" w:color="auto"/>
                <w:right w:val="none" w:sz="0" w:space="0" w:color="auto"/>
              </w:divBdr>
            </w:div>
            <w:div w:id="401222026">
              <w:marLeft w:val="0"/>
              <w:marRight w:val="0"/>
              <w:marTop w:val="0"/>
              <w:marBottom w:val="0"/>
              <w:divBdr>
                <w:top w:val="none" w:sz="0" w:space="0" w:color="auto"/>
                <w:left w:val="none" w:sz="0" w:space="0" w:color="auto"/>
                <w:bottom w:val="none" w:sz="0" w:space="0" w:color="auto"/>
                <w:right w:val="none" w:sz="0" w:space="0" w:color="auto"/>
              </w:divBdr>
            </w:div>
            <w:div w:id="687801418">
              <w:marLeft w:val="0"/>
              <w:marRight w:val="0"/>
              <w:marTop w:val="0"/>
              <w:marBottom w:val="0"/>
              <w:divBdr>
                <w:top w:val="none" w:sz="0" w:space="0" w:color="auto"/>
                <w:left w:val="none" w:sz="0" w:space="0" w:color="auto"/>
                <w:bottom w:val="none" w:sz="0" w:space="0" w:color="auto"/>
                <w:right w:val="none" w:sz="0" w:space="0" w:color="auto"/>
              </w:divBdr>
            </w:div>
            <w:div w:id="358362350">
              <w:marLeft w:val="0"/>
              <w:marRight w:val="0"/>
              <w:marTop w:val="0"/>
              <w:marBottom w:val="0"/>
              <w:divBdr>
                <w:top w:val="none" w:sz="0" w:space="0" w:color="auto"/>
                <w:left w:val="none" w:sz="0" w:space="0" w:color="auto"/>
                <w:bottom w:val="none" w:sz="0" w:space="0" w:color="auto"/>
                <w:right w:val="none" w:sz="0" w:space="0" w:color="auto"/>
              </w:divBdr>
            </w:div>
            <w:div w:id="929045513">
              <w:marLeft w:val="0"/>
              <w:marRight w:val="0"/>
              <w:marTop w:val="0"/>
              <w:marBottom w:val="0"/>
              <w:divBdr>
                <w:top w:val="none" w:sz="0" w:space="0" w:color="auto"/>
                <w:left w:val="none" w:sz="0" w:space="0" w:color="auto"/>
                <w:bottom w:val="none" w:sz="0" w:space="0" w:color="auto"/>
                <w:right w:val="none" w:sz="0" w:space="0" w:color="auto"/>
              </w:divBdr>
            </w:div>
            <w:div w:id="53894868">
              <w:marLeft w:val="0"/>
              <w:marRight w:val="0"/>
              <w:marTop w:val="0"/>
              <w:marBottom w:val="0"/>
              <w:divBdr>
                <w:top w:val="none" w:sz="0" w:space="0" w:color="auto"/>
                <w:left w:val="none" w:sz="0" w:space="0" w:color="auto"/>
                <w:bottom w:val="none" w:sz="0" w:space="0" w:color="auto"/>
                <w:right w:val="none" w:sz="0" w:space="0" w:color="auto"/>
              </w:divBdr>
            </w:div>
            <w:div w:id="2106270108">
              <w:marLeft w:val="0"/>
              <w:marRight w:val="0"/>
              <w:marTop w:val="0"/>
              <w:marBottom w:val="0"/>
              <w:divBdr>
                <w:top w:val="none" w:sz="0" w:space="0" w:color="auto"/>
                <w:left w:val="none" w:sz="0" w:space="0" w:color="auto"/>
                <w:bottom w:val="none" w:sz="0" w:space="0" w:color="auto"/>
                <w:right w:val="none" w:sz="0" w:space="0" w:color="auto"/>
              </w:divBdr>
            </w:div>
            <w:div w:id="15667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6791">
      <w:marLeft w:val="0"/>
      <w:marRight w:val="0"/>
      <w:marTop w:val="0"/>
      <w:marBottom w:val="0"/>
      <w:divBdr>
        <w:top w:val="none" w:sz="0" w:space="0" w:color="auto"/>
        <w:left w:val="none" w:sz="0" w:space="0" w:color="auto"/>
        <w:bottom w:val="none" w:sz="0" w:space="0" w:color="auto"/>
        <w:right w:val="none" w:sz="0" w:space="0" w:color="auto"/>
      </w:divBdr>
    </w:div>
    <w:div w:id="959458056">
      <w:marLeft w:val="0"/>
      <w:marRight w:val="0"/>
      <w:marTop w:val="0"/>
      <w:marBottom w:val="0"/>
      <w:divBdr>
        <w:top w:val="none" w:sz="0" w:space="0" w:color="auto"/>
        <w:left w:val="none" w:sz="0" w:space="0" w:color="auto"/>
        <w:bottom w:val="none" w:sz="0" w:space="0" w:color="auto"/>
        <w:right w:val="none" w:sz="0" w:space="0" w:color="auto"/>
      </w:divBdr>
    </w:div>
    <w:div w:id="988707578">
      <w:marLeft w:val="0"/>
      <w:marRight w:val="0"/>
      <w:marTop w:val="0"/>
      <w:marBottom w:val="0"/>
      <w:divBdr>
        <w:top w:val="none" w:sz="0" w:space="0" w:color="auto"/>
        <w:left w:val="none" w:sz="0" w:space="0" w:color="auto"/>
        <w:bottom w:val="none" w:sz="0" w:space="0" w:color="auto"/>
        <w:right w:val="none" w:sz="0" w:space="0" w:color="auto"/>
      </w:divBdr>
    </w:div>
    <w:div w:id="997921962">
      <w:marLeft w:val="0"/>
      <w:marRight w:val="0"/>
      <w:marTop w:val="0"/>
      <w:marBottom w:val="0"/>
      <w:divBdr>
        <w:top w:val="none" w:sz="0" w:space="0" w:color="auto"/>
        <w:left w:val="none" w:sz="0" w:space="0" w:color="auto"/>
        <w:bottom w:val="none" w:sz="0" w:space="0" w:color="auto"/>
        <w:right w:val="none" w:sz="0" w:space="0" w:color="auto"/>
      </w:divBdr>
    </w:div>
    <w:div w:id="998120821">
      <w:marLeft w:val="0"/>
      <w:marRight w:val="0"/>
      <w:marTop w:val="0"/>
      <w:marBottom w:val="0"/>
      <w:divBdr>
        <w:top w:val="none" w:sz="0" w:space="0" w:color="auto"/>
        <w:left w:val="none" w:sz="0" w:space="0" w:color="auto"/>
        <w:bottom w:val="none" w:sz="0" w:space="0" w:color="auto"/>
        <w:right w:val="none" w:sz="0" w:space="0" w:color="auto"/>
      </w:divBdr>
    </w:div>
    <w:div w:id="1007513651">
      <w:marLeft w:val="0"/>
      <w:marRight w:val="0"/>
      <w:marTop w:val="0"/>
      <w:marBottom w:val="0"/>
      <w:divBdr>
        <w:top w:val="none" w:sz="0" w:space="0" w:color="auto"/>
        <w:left w:val="none" w:sz="0" w:space="0" w:color="auto"/>
        <w:bottom w:val="none" w:sz="0" w:space="0" w:color="auto"/>
        <w:right w:val="none" w:sz="0" w:space="0" w:color="auto"/>
      </w:divBdr>
    </w:div>
    <w:div w:id="1020738845">
      <w:marLeft w:val="0"/>
      <w:marRight w:val="0"/>
      <w:marTop w:val="0"/>
      <w:marBottom w:val="0"/>
      <w:divBdr>
        <w:top w:val="none" w:sz="0" w:space="0" w:color="auto"/>
        <w:left w:val="none" w:sz="0" w:space="0" w:color="auto"/>
        <w:bottom w:val="none" w:sz="0" w:space="0" w:color="auto"/>
        <w:right w:val="none" w:sz="0" w:space="0" w:color="auto"/>
      </w:divBdr>
    </w:div>
    <w:div w:id="1043748408">
      <w:marLeft w:val="0"/>
      <w:marRight w:val="0"/>
      <w:marTop w:val="0"/>
      <w:marBottom w:val="0"/>
      <w:divBdr>
        <w:top w:val="none" w:sz="0" w:space="0" w:color="auto"/>
        <w:left w:val="none" w:sz="0" w:space="0" w:color="auto"/>
        <w:bottom w:val="none" w:sz="0" w:space="0" w:color="auto"/>
        <w:right w:val="none" w:sz="0" w:space="0" w:color="auto"/>
      </w:divBdr>
    </w:div>
    <w:div w:id="1104226648">
      <w:marLeft w:val="0"/>
      <w:marRight w:val="0"/>
      <w:marTop w:val="0"/>
      <w:marBottom w:val="0"/>
      <w:divBdr>
        <w:top w:val="none" w:sz="0" w:space="0" w:color="auto"/>
        <w:left w:val="none" w:sz="0" w:space="0" w:color="auto"/>
        <w:bottom w:val="none" w:sz="0" w:space="0" w:color="auto"/>
        <w:right w:val="none" w:sz="0" w:space="0" w:color="auto"/>
      </w:divBdr>
    </w:div>
    <w:div w:id="1104571895">
      <w:marLeft w:val="0"/>
      <w:marRight w:val="0"/>
      <w:marTop w:val="0"/>
      <w:marBottom w:val="0"/>
      <w:divBdr>
        <w:top w:val="none" w:sz="0" w:space="0" w:color="auto"/>
        <w:left w:val="none" w:sz="0" w:space="0" w:color="auto"/>
        <w:bottom w:val="none" w:sz="0" w:space="0" w:color="auto"/>
        <w:right w:val="none" w:sz="0" w:space="0" w:color="auto"/>
      </w:divBdr>
      <w:divsChild>
        <w:div w:id="2061008066">
          <w:marLeft w:val="0"/>
          <w:marRight w:val="0"/>
          <w:marTop w:val="0"/>
          <w:marBottom w:val="0"/>
          <w:divBdr>
            <w:top w:val="none" w:sz="0" w:space="0" w:color="auto"/>
            <w:left w:val="none" w:sz="0" w:space="0" w:color="auto"/>
            <w:bottom w:val="none" w:sz="0" w:space="0" w:color="auto"/>
            <w:right w:val="none" w:sz="0" w:space="0" w:color="auto"/>
          </w:divBdr>
          <w:divsChild>
            <w:div w:id="1363941516">
              <w:marLeft w:val="0"/>
              <w:marRight w:val="0"/>
              <w:marTop w:val="0"/>
              <w:marBottom w:val="0"/>
              <w:divBdr>
                <w:top w:val="none" w:sz="0" w:space="0" w:color="auto"/>
                <w:left w:val="none" w:sz="0" w:space="0" w:color="auto"/>
                <w:bottom w:val="none" w:sz="0" w:space="0" w:color="auto"/>
                <w:right w:val="none" w:sz="0" w:space="0" w:color="auto"/>
              </w:divBdr>
            </w:div>
            <w:div w:id="1376005904">
              <w:marLeft w:val="0"/>
              <w:marRight w:val="0"/>
              <w:marTop w:val="0"/>
              <w:marBottom w:val="0"/>
              <w:divBdr>
                <w:top w:val="none" w:sz="0" w:space="0" w:color="auto"/>
                <w:left w:val="none" w:sz="0" w:space="0" w:color="auto"/>
                <w:bottom w:val="none" w:sz="0" w:space="0" w:color="auto"/>
                <w:right w:val="none" w:sz="0" w:space="0" w:color="auto"/>
              </w:divBdr>
            </w:div>
            <w:div w:id="514803021">
              <w:marLeft w:val="0"/>
              <w:marRight w:val="0"/>
              <w:marTop w:val="0"/>
              <w:marBottom w:val="0"/>
              <w:divBdr>
                <w:top w:val="none" w:sz="0" w:space="0" w:color="auto"/>
                <w:left w:val="none" w:sz="0" w:space="0" w:color="auto"/>
                <w:bottom w:val="none" w:sz="0" w:space="0" w:color="auto"/>
                <w:right w:val="none" w:sz="0" w:space="0" w:color="auto"/>
              </w:divBdr>
            </w:div>
            <w:div w:id="745804303">
              <w:marLeft w:val="0"/>
              <w:marRight w:val="0"/>
              <w:marTop w:val="0"/>
              <w:marBottom w:val="0"/>
              <w:divBdr>
                <w:top w:val="none" w:sz="0" w:space="0" w:color="auto"/>
                <w:left w:val="none" w:sz="0" w:space="0" w:color="auto"/>
                <w:bottom w:val="none" w:sz="0" w:space="0" w:color="auto"/>
                <w:right w:val="none" w:sz="0" w:space="0" w:color="auto"/>
              </w:divBdr>
            </w:div>
            <w:div w:id="1401367232">
              <w:marLeft w:val="0"/>
              <w:marRight w:val="0"/>
              <w:marTop w:val="0"/>
              <w:marBottom w:val="0"/>
              <w:divBdr>
                <w:top w:val="none" w:sz="0" w:space="0" w:color="auto"/>
                <w:left w:val="none" w:sz="0" w:space="0" w:color="auto"/>
                <w:bottom w:val="none" w:sz="0" w:space="0" w:color="auto"/>
                <w:right w:val="none" w:sz="0" w:space="0" w:color="auto"/>
              </w:divBdr>
            </w:div>
            <w:div w:id="669648147">
              <w:marLeft w:val="0"/>
              <w:marRight w:val="0"/>
              <w:marTop w:val="0"/>
              <w:marBottom w:val="0"/>
              <w:divBdr>
                <w:top w:val="none" w:sz="0" w:space="0" w:color="auto"/>
                <w:left w:val="none" w:sz="0" w:space="0" w:color="auto"/>
                <w:bottom w:val="none" w:sz="0" w:space="0" w:color="auto"/>
                <w:right w:val="none" w:sz="0" w:space="0" w:color="auto"/>
              </w:divBdr>
            </w:div>
            <w:div w:id="571044635">
              <w:marLeft w:val="0"/>
              <w:marRight w:val="0"/>
              <w:marTop w:val="0"/>
              <w:marBottom w:val="0"/>
              <w:divBdr>
                <w:top w:val="none" w:sz="0" w:space="0" w:color="auto"/>
                <w:left w:val="none" w:sz="0" w:space="0" w:color="auto"/>
                <w:bottom w:val="none" w:sz="0" w:space="0" w:color="auto"/>
                <w:right w:val="none" w:sz="0" w:space="0" w:color="auto"/>
              </w:divBdr>
            </w:div>
            <w:div w:id="2007200321">
              <w:marLeft w:val="0"/>
              <w:marRight w:val="0"/>
              <w:marTop w:val="0"/>
              <w:marBottom w:val="0"/>
              <w:divBdr>
                <w:top w:val="none" w:sz="0" w:space="0" w:color="auto"/>
                <w:left w:val="none" w:sz="0" w:space="0" w:color="auto"/>
                <w:bottom w:val="none" w:sz="0" w:space="0" w:color="auto"/>
                <w:right w:val="none" w:sz="0" w:space="0" w:color="auto"/>
              </w:divBdr>
            </w:div>
            <w:div w:id="1573732055">
              <w:marLeft w:val="0"/>
              <w:marRight w:val="0"/>
              <w:marTop w:val="0"/>
              <w:marBottom w:val="0"/>
              <w:divBdr>
                <w:top w:val="none" w:sz="0" w:space="0" w:color="auto"/>
                <w:left w:val="none" w:sz="0" w:space="0" w:color="auto"/>
                <w:bottom w:val="none" w:sz="0" w:space="0" w:color="auto"/>
                <w:right w:val="none" w:sz="0" w:space="0" w:color="auto"/>
              </w:divBdr>
            </w:div>
            <w:div w:id="1225334401">
              <w:marLeft w:val="0"/>
              <w:marRight w:val="0"/>
              <w:marTop w:val="0"/>
              <w:marBottom w:val="0"/>
              <w:divBdr>
                <w:top w:val="none" w:sz="0" w:space="0" w:color="auto"/>
                <w:left w:val="none" w:sz="0" w:space="0" w:color="auto"/>
                <w:bottom w:val="none" w:sz="0" w:space="0" w:color="auto"/>
                <w:right w:val="none" w:sz="0" w:space="0" w:color="auto"/>
              </w:divBdr>
            </w:div>
            <w:div w:id="957184239">
              <w:marLeft w:val="0"/>
              <w:marRight w:val="0"/>
              <w:marTop w:val="0"/>
              <w:marBottom w:val="0"/>
              <w:divBdr>
                <w:top w:val="none" w:sz="0" w:space="0" w:color="auto"/>
                <w:left w:val="none" w:sz="0" w:space="0" w:color="auto"/>
                <w:bottom w:val="none" w:sz="0" w:space="0" w:color="auto"/>
                <w:right w:val="none" w:sz="0" w:space="0" w:color="auto"/>
              </w:divBdr>
            </w:div>
            <w:div w:id="342055235">
              <w:marLeft w:val="0"/>
              <w:marRight w:val="0"/>
              <w:marTop w:val="0"/>
              <w:marBottom w:val="0"/>
              <w:divBdr>
                <w:top w:val="none" w:sz="0" w:space="0" w:color="auto"/>
                <w:left w:val="none" w:sz="0" w:space="0" w:color="auto"/>
                <w:bottom w:val="none" w:sz="0" w:space="0" w:color="auto"/>
                <w:right w:val="none" w:sz="0" w:space="0" w:color="auto"/>
              </w:divBdr>
            </w:div>
            <w:div w:id="19409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3394">
      <w:marLeft w:val="0"/>
      <w:marRight w:val="0"/>
      <w:marTop w:val="0"/>
      <w:marBottom w:val="0"/>
      <w:divBdr>
        <w:top w:val="none" w:sz="0" w:space="0" w:color="auto"/>
        <w:left w:val="none" w:sz="0" w:space="0" w:color="auto"/>
        <w:bottom w:val="none" w:sz="0" w:space="0" w:color="auto"/>
        <w:right w:val="none" w:sz="0" w:space="0" w:color="auto"/>
      </w:divBdr>
    </w:div>
    <w:div w:id="1113356954">
      <w:marLeft w:val="0"/>
      <w:marRight w:val="0"/>
      <w:marTop w:val="0"/>
      <w:marBottom w:val="0"/>
      <w:divBdr>
        <w:top w:val="none" w:sz="0" w:space="0" w:color="auto"/>
        <w:left w:val="none" w:sz="0" w:space="0" w:color="auto"/>
        <w:bottom w:val="none" w:sz="0" w:space="0" w:color="auto"/>
        <w:right w:val="none" w:sz="0" w:space="0" w:color="auto"/>
      </w:divBdr>
    </w:div>
    <w:div w:id="1114135046">
      <w:marLeft w:val="0"/>
      <w:marRight w:val="0"/>
      <w:marTop w:val="0"/>
      <w:marBottom w:val="0"/>
      <w:divBdr>
        <w:top w:val="none" w:sz="0" w:space="0" w:color="auto"/>
        <w:left w:val="none" w:sz="0" w:space="0" w:color="auto"/>
        <w:bottom w:val="none" w:sz="0" w:space="0" w:color="auto"/>
        <w:right w:val="none" w:sz="0" w:space="0" w:color="auto"/>
      </w:divBdr>
    </w:div>
    <w:div w:id="1116021553">
      <w:marLeft w:val="0"/>
      <w:marRight w:val="0"/>
      <w:marTop w:val="0"/>
      <w:marBottom w:val="0"/>
      <w:divBdr>
        <w:top w:val="none" w:sz="0" w:space="0" w:color="auto"/>
        <w:left w:val="none" w:sz="0" w:space="0" w:color="auto"/>
        <w:bottom w:val="none" w:sz="0" w:space="0" w:color="auto"/>
        <w:right w:val="none" w:sz="0" w:space="0" w:color="auto"/>
      </w:divBdr>
    </w:div>
    <w:div w:id="1122916391">
      <w:marLeft w:val="0"/>
      <w:marRight w:val="0"/>
      <w:marTop w:val="0"/>
      <w:marBottom w:val="0"/>
      <w:divBdr>
        <w:top w:val="none" w:sz="0" w:space="0" w:color="auto"/>
        <w:left w:val="none" w:sz="0" w:space="0" w:color="auto"/>
        <w:bottom w:val="none" w:sz="0" w:space="0" w:color="auto"/>
        <w:right w:val="none" w:sz="0" w:space="0" w:color="auto"/>
      </w:divBdr>
    </w:div>
    <w:div w:id="1127040592">
      <w:marLeft w:val="0"/>
      <w:marRight w:val="0"/>
      <w:marTop w:val="0"/>
      <w:marBottom w:val="0"/>
      <w:divBdr>
        <w:top w:val="none" w:sz="0" w:space="0" w:color="auto"/>
        <w:left w:val="none" w:sz="0" w:space="0" w:color="auto"/>
        <w:bottom w:val="none" w:sz="0" w:space="0" w:color="auto"/>
        <w:right w:val="none" w:sz="0" w:space="0" w:color="auto"/>
      </w:divBdr>
    </w:div>
    <w:div w:id="1135027068">
      <w:marLeft w:val="0"/>
      <w:marRight w:val="0"/>
      <w:marTop w:val="0"/>
      <w:marBottom w:val="0"/>
      <w:divBdr>
        <w:top w:val="none" w:sz="0" w:space="0" w:color="auto"/>
        <w:left w:val="none" w:sz="0" w:space="0" w:color="auto"/>
        <w:bottom w:val="none" w:sz="0" w:space="0" w:color="auto"/>
        <w:right w:val="none" w:sz="0" w:space="0" w:color="auto"/>
      </w:divBdr>
    </w:div>
    <w:div w:id="1136147179">
      <w:marLeft w:val="0"/>
      <w:marRight w:val="0"/>
      <w:marTop w:val="0"/>
      <w:marBottom w:val="0"/>
      <w:divBdr>
        <w:top w:val="none" w:sz="0" w:space="0" w:color="auto"/>
        <w:left w:val="none" w:sz="0" w:space="0" w:color="auto"/>
        <w:bottom w:val="none" w:sz="0" w:space="0" w:color="auto"/>
        <w:right w:val="none" w:sz="0" w:space="0" w:color="auto"/>
      </w:divBdr>
    </w:div>
    <w:div w:id="1137339934">
      <w:marLeft w:val="0"/>
      <w:marRight w:val="0"/>
      <w:marTop w:val="0"/>
      <w:marBottom w:val="0"/>
      <w:divBdr>
        <w:top w:val="none" w:sz="0" w:space="0" w:color="auto"/>
        <w:left w:val="none" w:sz="0" w:space="0" w:color="auto"/>
        <w:bottom w:val="none" w:sz="0" w:space="0" w:color="auto"/>
        <w:right w:val="none" w:sz="0" w:space="0" w:color="auto"/>
      </w:divBdr>
    </w:div>
    <w:div w:id="1144275919">
      <w:marLeft w:val="0"/>
      <w:marRight w:val="0"/>
      <w:marTop w:val="0"/>
      <w:marBottom w:val="0"/>
      <w:divBdr>
        <w:top w:val="none" w:sz="0" w:space="0" w:color="auto"/>
        <w:left w:val="none" w:sz="0" w:space="0" w:color="auto"/>
        <w:bottom w:val="none" w:sz="0" w:space="0" w:color="auto"/>
        <w:right w:val="none" w:sz="0" w:space="0" w:color="auto"/>
      </w:divBdr>
    </w:div>
    <w:div w:id="1158693314">
      <w:marLeft w:val="0"/>
      <w:marRight w:val="0"/>
      <w:marTop w:val="0"/>
      <w:marBottom w:val="0"/>
      <w:divBdr>
        <w:top w:val="none" w:sz="0" w:space="0" w:color="auto"/>
        <w:left w:val="none" w:sz="0" w:space="0" w:color="auto"/>
        <w:bottom w:val="none" w:sz="0" w:space="0" w:color="auto"/>
        <w:right w:val="none" w:sz="0" w:space="0" w:color="auto"/>
      </w:divBdr>
    </w:div>
    <w:div w:id="1166941242">
      <w:marLeft w:val="0"/>
      <w:marRight w:val="0"/>
      <w:marTop w:val="0"/>
      <w:marBottom w:val="0"/>
      <w:divBdr>
        <w:top w:val="none" w:sz="0" w:space="0" w:color="auto"/>
        <w:left w:val="none" w:sz="0" w:space="0" w:color="auto"/>
        <w:bottom w:val="none" w:sz="0" w:space="0" w:color="auto"/>
        <w:right w:val="none" w:sz="0" w:space="0" w:color="auto"/>
      </w:divBdr>
    </w:div>
    <w:div w:id="1171725997">
      <w:marLeft w:val="0"/>
      <w:marRight w:val="0"/>
      <w:marTop w:val="0"/>
      <w:marBottom w:val="0"/>
      <w:divBdr>
        <w:top w:val="none" w:sz="0" w:space="0" w:color="auto"/>
        <w:left w:val="none" w:sz="0" w:space="0" w:color="auto"/>
        <w:bottom w:val="none" w:sz="0" w:space="0" w:color="auto"/>
        <w:right w:val="none" w:sz="0" w:space="0" w:color="auto"/>
      </w:divBdr>
      <w:divsChild>
        <w:div w:id="1163814316">
          <w:marLeft w:val="0"/>
          <w:marRight w:val="0"/>
          <w:marTop w:val="0"/>
          <w:marBottom w:val="0"/>
          <w:divBdr>
            <w:top w:val="none" w:sz="0" w:space="0" w:color="auto"/>
            <w:left w:val="none" w:sz="0" w:space="0" w:color="auto"/>
            <w:bottom w:val="none" w:sz="0" w:space="0" w:color="auto"/>
            <w:right w:val="none" w:sz="0" w:space="0" w:color="auto"/>
          </w:divBdr>
        </w:div>
        <w:div w:id="281346322">
          <w:marLeft w:val="0"/>
          <w:marRight w:val="0"/>
          <w:marTop w:val="0"/>
          <w:marBottom w:val="0"/>
          <w:divBdr>
            <w:top w:val="none" w:sz="0" w:space="0" w:color="auto"/>
            <w:left w:val="none" w:sz="0" w:space="0" w:color="auto"/>
            <w:bottom w:val="none" w:sz="0" w:space="0" w:color="auto"/>
            <w:right w:val="none" w:sz="0" w:space="0" w:color="auto"/>
          </w:divBdr>
        </w:div>
        <w:div w:id="165944275">
          <w:marLeft w:val="0"/>
          <w:marRight w:val="0"/>
          <w:marTop w:val="0"/>
          <w:marBottom w:val="0"/>
          <w:divBdr>
            <w:top w:val="none" w:sz="0" w:space="0" w:color="auto"/>
            <w:left w:val="none" w:sz="0" w:space="0" w:color="auto"/>
            <w:bottom w:val="none" w:sz="0" w:space="0" w:color="auto"/>
            <w:right w:val="none" w:sz="0" w:space="0" w:color="auto"/>
          </w:divBdr>
        </w:div>
        <w:div w:id="166790808">
          <w:marLeft w:val="0"/>
          <w:marRight w:val="0"/>
          <w:marTop w:val="0"/>
          <w:marBottom w:val="0"/>
          <w:divBdr>
            <w:top w:val="none" w:sz="0" w:space="0" w:color="auto"/>
            <w:left w:val="none" w:sz="0" w:space="0" w:color="auto"/>
            <w:bottom w:val="none" w:sz="0" w:space="0" w:color="auto"/>
            <w:right w:val="none" w:sz="0" w:space="0" w:color="auto"/>
          </w:divBdr>
        </w:div>
        <w:div w:id="276370361">
          <w:marLeft w:val="0"/>
          <w:marRight w:val="0"/>
          <w:marTop w:val="0"/>
          <w:marBottom w:val="0"/>
          <w:divBdr>
            <w:top w:val="none" w:sz="0" w:space="0" w:color="auto"/>
            <w:left w:val="none" w:sz="0" w:space="0" w:color="auto"/>
            <w:bottom w:val="none" w:sz="0" w:space="0" w:color="auto"/>
            <w:right w:val="none" w:sz="0" w:space="0" w:color="auto"/>
          </w:divBdr>
        </w:div>
        <w:div w:id="831026351">
          <w:marLeft w:val="0"/>
          <w:marRight w:val="0"/>
          <w:marTop w:val="0"/>
          <w:marBottom w:val="0"/>
          <w:divBdr>
            <w:top w:val="none" w:sz="0" w:space="0" w:color="auto"/>
            <w:left w:val="none" w:sz="0" w:space="0" w:color="auto"/>
            <w:bottom w:val="none" w:sz="0" w:space="0" w:color="auto"/>
            <w:right w:val="none" w:sz="0" w:space="0" w:color="auto"/>
          </w:divBdr>
        </w:div>
        <w:div w:id="412896151">
          <w:marLeft w:val="0"/>
          <w:marRight w:val="0"/>
          <w:marTop w:val="0"/>
          <w:marBottom w:val="0"/>
          <w:divBdr>
            <w:top w:val="none" w:sz="0" w:space="0" w:color="auto"/>
            <w:left w:val="none" w:sz="0" w:space="0" w:color="auto"/>
            <w:bottom w:val="none" w:sz="0" w:space="0" w:color="auto"/>
            <w:right w:val="none" w:sz="0" w:space="0" w:color="auto"/>
          </w:divBdr>
        </w:div>
        <w:div w:id="1918512764">
          <w:marLeft w:val="0"/>
          <w:marRight w:val="0"/>
          <w:marTop w:val="0"/>
          <w:marBottom w:val="0"/>
          <w:divBdr>
            <w:top w:val="none" w:sz="0" w:space="0" w:color="auto"/>
            <w:left w:val="none" w:sz="0" w:space="0" w:color="auto"/>
            <w:bottom w:val="none" w:sz="0" w:space="0" w:color="auto"/>
            <w:right w:val="none" w:sz="0" w:space="0" w:color="auto"/>
          </w:divBdr>
        </w:div>
        <w:div w:id="1812478654">
          <w:marLeft w:val="0"/>
          <w:marRight w:val="0"/>
          <w:marTop w:val="0"/>
          <w:marBottom w:val="0"/>
          <w:divBdr>
            <w:top w:val="none" w:sz="0" w:space="0" w:color="auto"/>
            <w:left w:val="none" w:sz="0" w:space="0" w:color="auto"/>
            <w:bottom w:val="none" w:sz="0" w:space="0" w:color="auto"/>
            <w:right w:val="none" w:sz="0" w:space="0" w:color="auto"/>
          </w:divBdr>
        </w:div>
        <w:div w:id="562255343">
          <w:marLeft w:val="0"/>
          <w:marRight w:val="0"/>
          <w:marTop w:val="0"/>
          <w:marBottom w:val="0"/>
          <w:divBdr>
            <w:top w:val="none" w:sz="0" w:space="0" w:color="auto"/>
            <w:left w:val="none" w:sz="0" w:space="0" w:color="auto"/>
            <w:bottom w:val="none" w:sz="0" w:space="0" w:color="auto"/>
            <w:right w:val="none" w:sz="0" w:space="0" w:color="auto"/>
          </w:divBdr>
        </w:div>
        <w:div w:id="1484351513">
          <w:marLeft w:val="0"/>
          <w:marRight w:val="0"/>
          <w:marTop w:val="0"/>
          <w:marBottom w:val="0"/>
          <w:divBdr>
            <w:top w:val="none" w:sz="0" w:space="0" w:color="auto"/>
            <w:left w:val="none" w:sz="0" w:space="0" w:color="auto"/>
            <w:bottom w:val="none" w:sz="0" w:space="0" w:color="auto"/>
            <w:right w:val="none" w:sz="0" w:space="0" w:color="auto"/>
          </w:divBdr>
        </w:div>
        <w:div w:id="948583306">
          <w:marLeft w:val="0"/>
          <w:marRight w:val="0"/>
          <w:marTop w:val="0"/>
          <w:marBottom w:val="0"/>
          <w:divBdr>
            <w:top w:val="none" w:sz="0" w:space="0" w:color="auto"/>
            <w:left w:val="none" w:sz="0" w:space="0" w:color="auto"/>
            <w:bottom w:val="none" w:sz="0" w:space="0" w:color="auto"/>
            <w:right w:val="none" w:sz="0" w:space="0" w:color="auto"/>
          </w:divBdr>
        </w:div>
        <w:div w:id="696739213">
          <w:marLeft w:val="0"/>
          <w:marRight w:val="0"/>
          <w:marTop w:val="0"/>
          <w:marBottom w:val="0"/>
          <w:divBdr>
            <w:top w:val="none" w:sz="0" w:space="0" w:color="auto"/>
            <w:left w:val="none" w:sz="0" w:space="0" w:color="auto"/>
            <w:bottom w:val="none" w:sz="0" w:space="0" w:color="auto"/>
            <w:right w:val="none" w:sz="0" w:space="0" w:color="auto"/>
          </w:divBdr>
        </w:div>
        <w:div w:id="1760633040">
          <w:marLeft w:val="0"/>
          <w:marRight w:val="0"/>
          <w:marTop w:val="0"/>
          <w:marBottom w:val="0"/>
          <w:divBdr>
            <w:top w:val="none" w:sz="0" w:space="0" w:color="auto"/>
            <w:left w:val="none" w:sz="0" w:space="0" w:color="auto"/>
            <w:bottom w:val="none" w:sz="0" w:space="0" w:color="auto"/>
            <w:right w:val="none" w:sz="0" w:space="0" w:color="auto"/>
          </w:divBdr>
        </w:div>
        <w:div w:id="1266228887">
          <w:marLeft w:val="0"/>
          <w:marRight w:val="0"/>
          <w:marTop w:val="0"/>
          <w:marBottom w:val="0"/>
          <w:divBdr>
            <w:top w:val="none" w:sz="0" w:space="0" w:color="auto"/>
            <w:left w:val="none" w:sz="0" w:space="0" w:color="auto"/>
            <w:bottom w:val="none" w:sz="0" w:space="0" w:color="auto"/>
            <w:right w:val="none" w:sz="0" w:space="0" w:color="auto"/>
          </w:divBdr>
        </w:div>
        <w:div w:id="583298967">
          <w:marLeft w:val="0"/>
          <w:marRight w:val="0"/>
          <w:marTop w:val="0"/>
          <w:marBottom w:val="0"/>
          <w:divBdr>
            <w:top w:val="none" w:sz="0" w:space="0" w:color="auto"/>
            <w:left w:val="none" w:sz="0" w:space="0" w:color="auto"/>
            <w:bottom w:val="none" w:sz="0" w:space="0" w:color="auto"/>
            <w:right w:val="none" w:sz="0" w:space="0" w:color="auto"/>
          </w:divBdr>
        </w:div>
        <w:div w:id="355622466">
          <w:marLeft w:val="0"/>
          <w:marRight w:val="0"/>
          <w:marTop w:val="0"/>
          <w:marBottom w:val="0"/>
          <w:divBdr>
            <w:top w:val="none" w:sz="0" w:space="0" w:color="auto"/>
            <w:left w:val="none" w:sz="0" w:space="0" w:color="auto"/>
            <w:bottom w:val="none" w:sz="0" w:space="0" w:color="auto"/>
            <w:right w:val="none" w:sz="0" w:space="0" w:color="auto"/>
          </w:divBdr>
        </w:div>
        <w:div w:id="871575579">
          <w:marLeft w:val="0"/>
          <w:marRight w:val="0"/>
          <w:marTop w:val="0"/>
          <w:marBottom w:val="0"/>
          <w:divBdr>
            <w:top w:val="none" w:sz="0" w:space="0" w:color="auto"/>
            <w:left w:val="none" w:sz="0" w:space="0" w:color="auto"/>
            <w:bottom w:val="none" w:sz="0" w:space="0" w:color="auto"/>
            <w:right w:val="none" w:sz="0" w:space="0" w:color="auto"/>
          </w:divBdr>
        </w:div>
        <w:div w:id="432478463">
          <w:marLeft w:val="0"/>
          <w:marRight w:val="0"/>
          <w:marTop w:val="0"/>
          <w:marBottom w:val="0"/>
          <w:divBdr>
            <w:top w:val="none" w:sz="0" w:space="0" w:color="auto"/>
            <w:left w:val="none" w:sz="0" w:space="0" w:color="auto"/>
            <w:bottom w:val="none" w:sz="0" w:space="0" w:color="auto"/>
            <w:right w:val="none" w:sz="0" w:space="0" w:color="auto"/>
          </w:divBdr>
        </w:div>
        <w:div w:id="1923954921">
          <w:marLeft w:val="0"/>
          <w:marRight w:val="0"/>
          <w:marTop w:val="0"/>
          <w:marBottom w:val="0"/>
          <w:divBdr>
            <w:top w:val="none" w:sz="0" w:space="0" w:color="auto"/>
            <w:left w:val="none" w:sz="0" w:space="0" w:color="auto"/>
            <w:bottom w:val="none" w:sz="0" w:space="0" w:color="auto"/>
            <w:right w:val="none" w:sz="0" w:space="0" w:color="auto"/>
          </w:divBdr>
        </w:div>
        <w:div w:id="1656452403">
          <w:marLeft w:val="0"/>
          <w:marRight w:val="0"/>
          <w:marTop w:val="0"/>
          <w:marBottom w:val="0"/>
          <w:divBdr>
            <w:top w:val="none" w:sz="0" w:space="0" w:color="auto"/>
            <w:left w:val="none" w:sz="0" w:space="0" w:color="auto"/>
            <w:bottom w:val="none" w:sz="0" w:space="0" w:color="auto"/>
            <w:right w:val="none" w:sz="0" w:space="0" w:color="auto"/>
          </w:divBdr>
        </w:div>
      </w:divsChild>
    </w:div>
    <w:div w:id="1195996399">
      <w:marLeft w:val="0"/>
      <w:marRight w:val="0"/>
      <w:marTop w:val="0"/>
      <w:marBottom w:val="0"/>
      <w:divBdr>
        <w:top w:val="none" w:sz="0" w:space="0" w:color="auto"/>
        <w:left w:val="none" w:sz="0" w:space="0" w:color="auto"/>
        <w:bottom w:val="none" w:sz="0" w:space="0" w:color="auto"/>
        <w:right w:val="none" w:sz="0" w:space="0" w:color="auto"/>
      </w:divBdr>
    </w:div>
    <w:div w:id="1197739048">
      <w:marLeft w:val="0"/>
      <w:marRight w:val="0"/>
      <w:marTop w:val="0"/>
      <w:marBottom w:val="0"/>
      <w:divBdr>
        <w:top w:val="none" w:sz="0" w:space="0" w:color="auto"/>
        <w:left w:val="none" w:sz="0" w:space="0" w:color="auto"/>
        <w:bottom w:val="none" w:sz="0" w:space="0" w:color="auto"/>
        <w:right w:val="none" w:sz="0" w:space="0" w:color="auto"/>
      </w:divBdr>
    </w:div>
    <w:div w:id="1200508166">
      <w:marLeft w:val="0"/>
      <w:marRight w:val="0"/>
      <w:marTop w:val="0"/>
      <w:marBottom w:val="0"/>
      <w:divBdr>
        <w:top w:val="none" w:sz="0" w:space="0" w:color="auto"/>
        <w:left w:val="none" w:sz="0" w:space="0" w:color="auto"/>
        <w:bottom w:val="none" w:sz="0" w:space="0" w:color="auto"/>
        <w:right w:val="none" w:sz="0" w:space="0" w:color="auto"/>
      </w:divBdr>
    </w:div>
    <w:div w:id="1200975136">
      <w:marLeft w:val="0"/>
      <w:marRight w:val="0"/>
      <w:marTop w:val="0"/>
      <w:marBottom w:val="0"/>
      <w:divBdr>
        <w:top w:val="none" w:sz="0" w:space="0" w:color="auto"/>
        <w:left w:val="none" w:sz="0" w:space="0" w:color="auto"/>
        <w:bottom w:val="none" w:sz="0" w:space="0" w:color="auto"/>
        <w:right w:val="none" w:sz="0" w:space="0" w:color="auto"/>
      </w:divBdr>
    </w:div>
    <w:div w:id="1213737321">
      <w:marLeft w:val="0"/>
      <w:marRight w:val="0"/>
      <w:marTop w:val="0"/>
      <w:marBottom w:val="0"/>
      <w:divBdr>
        <w:top w:val="none" w:sz="0" w:space="0" w:color="auto"/>
        <w:left w:val="none" w:sz="0" w:space="0" w:color="auto"/>
        <w:bottom w:val="none" w:sz="0" w:space="0" w:color="auto"/>
        <w:right w:val="none" w:sz="0" w:space="0" w:color="auto"/>
      </w:divBdr>
    </w:div>
    <w:div w:id="1214734806">
      <w:marLeft w:val="0"/>
      <w:marRight w:val="0"/>
      <w:marTop w:val="0"/>
      <w:marBottom w:val="0"/>
      <w:divBdr>
        <w:top w:val="none" w:sz="0" w:space="0" w:color="auto"/>
        <w:left w:val="none" w:sz="0" w:space="0" w:color="auto"/>
        <w:bottom w:val="none" w:sz="0" w:space="0" w:color="auto"/>
        <w:right w:val="none" w:sz="0" w:space="0" w:color="auto"/>
      </w:divBdr>
      <w:divsChild>
        <w:div w:id="592320625">
          <w:marLeft w:val="0"/>
          <w:marRight w:val="0"/>
          <w:marTop w:val="0"/>
          <w:marBottom w:val="0"/>
          <w:divBdr>
            <w:top w:val="none" w:sz="0" w:space="0" w:color="auto"/>
            <w:left w:val="none" w:sz="0" w:space="0" w:color="auto"/>
            <w:bottom w:val="none" w:sz="0" w:space="0" w:color="auto"/>
            <w:right w:val="none" w:sz="0" w:space="0" w:color="auto"/>
          </w:divBdr>
        </w:div>
        <w:div w:id="653872194">
          <w:marLeft w:val="0"/>
          <w:marRight w:val="0"/>
          <w:marTop w:val="0"/>
          <w:marBottom w:val="0"/>
          <w:divBdr>
            <w:top w:val="none" w:sz="0" w:space="0" w:color="auto"/>
            <w:left w:val="none" w:sz="0" w:space="0" w:color="auto"/>
            <w:bottom w:val="none" w:sz="0" w:space="0" w:color="auto"/>
            <w:right w:val="none" w:sz="0" w:space="0" w:color="auto"/>
          </w:divBdr>
        </w:div>
        <w:div w:id="811680826">
          <w:marLeft w:val="0"/>
          <w:marRight w:val="0"/>
          <w:marTop w:val="0"/>
          <w:marBottom w:val="0"/>
          <w:divBdr>
            <w:top w:val="none" w:sz="0" w:space="0" w:color="auto"/>
            <w:left w:val="none" w:sz="0" w:space="0" w:color="auto"/>
            <w:bottom w:val="none" w:sz="0" w:space="0" w:color="auto"/>
            <w:right w:val="none" w:sz="0" w:space="0" w:color="auto"/>
          </w:divBdr>
        </w:div>
        <w:div w:id="1934321713">
          <w:marLeft w:val="0"/>
          <w:marRight w:val="0"/>
          <w:marTop w:val="0"/>
          <w:marBottom w:val="0"/>
          <w:divBdr>
            <w:top w:val="none" w:sz="0" w:space="0" w:color="auto"/>
            <w:left w:val="none" w:sz="0" w:space="0" w:color="auto"/>
            <w:bottom w:val="none" w:sz="0" w:space="0" w:color="auto"/>
            <w:right w:val="none" w:sz="0" w:space="0" w:color="auto"/>
          </w:divBdr>
        </w:div>
        <w:div w:id="1471171425">
          <w:marLeft w:val="0"/>
          <w:marRight w:val="0"/>
          <w:marTop w:val="0"/>
          <w:marBottom w:val="0"/>
          <w:divBdr>
            <w:top w:val="none" w:sz="0" w:space="0" w:color="auto"/>
            <w:left w:val="none" w:sz="0" w:space="0" w:color="auto"/>
            <w:bottom w:val="none" w:sz="0" w:space="0" w:color="auto"/>
            <w:right w:val="none" w:sz="0" w:space="0" w:color="auto"/>
          </w:divBdr>
        </w:div>
        <w:div w:id="1609970771">
          <w:marLeft w:val="0"/>
          <w:marRight w:val="0"/>
          <w:marTop w:val="0"/>
          <w:marBottom w:val="0"/>
          <w:divBdr>
            <w:top w:val="none" w:sz="0" w:space="0" w:color="auto"/>
            <w:left w:val="none" w:sz="0" w:space="0" w:color="auto"/>
            <w:bottom w:val="none" w:sz="0" w:space="0" w:color="auto"/>
            <w:right w:val="none" w:sz="0" w:space="0" w:color="auto"/>
          </w:divBdr>
        </w:div>
        <w:div w:id="2091266279">
          <w:marLeft w:val="0"/>
          <w:marRight w:val="0"/>
          <w:marTop w:val="0"/>
          <w:marBottom w:val="0"/>
          <w:divBdr>
            <w:top w:val="none" w:sz="0" w:space="0" w:color="auto"/>
            <w:left w:val="none" w:sz="0" w:space="0" w:color="auto"/>
            <w:bottom w:val="none" w:sz="0" w:space="0" w:color="auto"/>
            <w:right w:val="none" w:sz="0" w:space="0" w:color="auto"/>
          </w:divBdr>
        </w:div>
        <w:div w:id="923959033">
          <w:marLeft w:val="0"/>
          <w:marRight w:val="0"/>
          <w:marTop w:val="0"/>
          <w:marBottom w:val="0"/>
          <w:divBdr>
            <w:top w:val="none" w:sz="0" w:space="0" w:color="auto"/>
            <w:left w:val="none" w:sz="0" w:space="0" w:color="auto"/>
            <w:bottom w:val="none" w:sz="0" w:space="0" w:color="auto"/>
            <w:right w:val="none" w:sz="0" w:space="0" w:color="auto"/>
          </w:divBdr>
        </w:div>
        <w:div w:id="1038436848">
          <w:marLeft w:val="0"/>
          <w:marRight w:val="0"/>
          <w:marTop w:val="0"/>
          <w:marBottom w:val="0"/>
          <w:divBdr>
            <w:top w:val="none" w:sz="0" w:space="0" w:color="auto"/>
            <w:left w:val="none" w:sz="0" w:space="0" w:color="auto"/>
            <w:bottom w:val="none" w:sz="0" w:space="0" w:color="auto"/>
            <w:right w:val="none" w:sz="0" w:space="0" w:color="auto"/>
          </w:divBdr>
        </w:div>
        <w:div w:id="300575074">
          <w:marLeft w:val="0"/>
          <w:marRight w:val="0"/>
          <w:marTop w:val="0"/>
          <w:marBottom w:val="0"/>
          <w:divBdr>
            <w:top w:val="none" w:sz="0" w:space="0" w:color="auto"/>
            <w:left w:val="none" w:sz="0" w:space="0" w:color="auto"/>
            <w:bottom w:val="none" w:sz="0" w:space="0" w:color="auto"/>
            <w:right w:val="none" w:sz="0" w:space="0" w:color="auto"/>
          </w:divBdr>
        </w:div>
        <w:div w:id="2056613554">
          <w:marLeft w:val="0"/>
          <w:marRight w:val="0"/>
          <w:marTop w:val="0"/>
          <w:marBottom w:val="0"/>
          <w:divBdr>
            <w:top w:val="none" w:sz="0" w:space="0" w:color="auto"/>
            <w:left w:val="none" w:sz="0" w:space="0" w:color="auto"/>
            <w:bottom w:val="none" w:sz="0" w:space="0" w:color="auto"/>
            <w:right w:val="none" w:sz="0" w:space="0" w:color="auto"/>
          </w:divBdr>
        </w:div>
        <w:div w:id="1585651619">
          <w:marLeft w:val="0"/>
          <w:marRight w:val="0"/>
          <w:marTop w:val="0"/>
          <w:marBottom w:val="0"/>
          <w:divBdr>
            <w:top w:val="none" w:sz="0" w:space="0" w:color="auto"/>
            <w:left w:val="none" w:sz="0" w:space="0" w:color="auto"/>
            <w:bottom w:val="none" w:sz="0" w:space="0" w:color="auto"/>
            <w:right w:val="none" w:sz="0" w:space="0" w:color="auto"/>
          </w:divBdr>
        </w:div>
        <w:div w:id="1045367819">
          <w:marLeft w:val="0"/>
          <w:marRight w:val="0"/>
          <w:marTop w:val="0"/>
          <w:marBottom w:val="0"/>
          <w:divBdr>
            <w:top w:val="none" w:sz="0" w:space="0" w:color="auto"/>
            <w:left w:val="none" w:sz="0" w:space="0" w:color="auto"/>
            <w:bottom w:val="none" w:sz="0" w:space="0" w:color="auto"/>
            <w:right w:val="none" w:sz="0" w:space="0" w:color="auto"/>
          </w:divBdr>
        </w:div>
        <w:div w:id="2120761719">
          <w:marLeft w:val="0"/>
          <w:marRight w:val="0"/>
          <w:marTop w:val="0"/>
          <w:marBottom w:val="0"/>
          <w:divBdr>
            <w:top w:val="none" w:sz="0" w:space="0" w:color="auto"/>
            <w:left w:val="none" w:sz="0" w:space="0" w:color="auto"/>
            <w:bottom w:val="none" w:sz="0" w:space="0" w:color="auto"/>
            <w:right w:val="none" w:sz="0" w:space="0" w:color="auto"/>
          </w:divBdr>
        </w:div>
      </w:divsChild>
    </w:div>
    <w:div w:id="1234896750">
      <w:marLeft w:val="0"/>
      <w:marRight w:val="0"/>
      <w:marTop w:val="0"/>
      <w:marBottom w:val="0"/>
      <w:divBdr>
        <w:top w:val="none" w:sz="0" w:space="0" w:color="auto"/>
        <w:left w:val="none" w:sz="0" w:space="0" w:color="auto"/>
        <w:bottom w:val="none" w:sz="0" w:space="0" w:color="auto"/>
        <w:right w:val="none" w:sz="0" w:space="0" w:color="auto"/>
      </w:divBdr>
    </w:div>
    <w:div w:id="1258978563">
      <w:marLeft w:val="0"/>
      <w:marRight w:val="0"/>
      <w:marTop w:val="0"/>
      <w:marBottom w:val="0"/>
      <w:divBdr>
        <w:top w:val="none" w:sz="0" w:space="0" w:color="auto"/>
        <w:left w:val="none" w:sz="0" w:space="0" w:color="auto"/>
        <w:bottom w:val="none" w:sz="0" w:space="0" w:color="auto"/>
        <w:right w:val="none" w:sz="0" w:space="0" w:color="auto"/>
      </w:divBdr>
    </w:div>
    <w:div w:id="1270895665">
      <w:marLeft w:val="0"/>
      <w:marRight w:val="0"/>
      <w:marTop w:val="0"/>
      <w:marBottom w:val="0"/>
      <w:divBdr>
        <w:top w:val="none" w:sz="0" w:space="0" w:color="auto"/>
        <w:left w:val="none" w:sz="0" w:space="0" w:color="auto"/>
        <w:bottom w:val="none" w:sz="0" w:space="0" w:color="auto"/>
        <w:right w:val="none" w:sz="0" w:space="0" w:color="auto"/>
      </w:divBdr>
    </w:div>
    <w:div w:id="1275019829">
      <w:marLeft w:val="0"/>
      <w:marRight w:val="0"/>
      <w:marTop w:val="0"/>
      <w:marBottom w:val="0"/>
      <w:divBdr>
        <w:top w:val="none" w:sz="0" w:space="0" w:color="auto"/>
        <w:left w:val="none" w:sz="0" w:space="0" w:color="auto"/>
        <w:bottom w:val="none" w:sz="0" w:space="0" w:color="auto"/>
        <w:right w:val="none" w:sz="0" w:space="0" w:color="auto"/>
      </w:divBdr>
    </w:div>
    <w:div w:id="1298142778">
      <w:marLeft w:val="0"/>
      <w:marRight w:val="0"/>
      <w:marTop w:val="0"/>
      <w:marBottom w:val="0"/>
      <w:divBdr>
        <w:top w:val="none" w:sz="0" w:space="0" w:color="auto"/>
        <w:left w:val="none" w:sz="0" w:space="0" w:color="auto"/>
        <w:bottom w:val="none" w:sz="0" w:space="0" w:color="auto"/>
        <w:right w:val="none" w:sz="0" w:space="0" w:color="auto"/>
      </w:divBdr>
    </w:div>
    <w:div w:id="1332444843">
      <w:marLeft w:val="0"/>
      <w:marRight w:val="0"/>
      <w:marTop w:val="0"/>
      <w:marBottom w:val="0"/>
      <w:divBdr>
        <w:top w:val="none" w:sz="0" w:space="0" w:color="auto"/>
        <w:left w:val="none" w:sz="0" w:space="0" w:color="auto"/>
        <w:bottom w:val="none" w:sz="0" w:space="0" w:color="auto"/>
        <w:right w:val="none" w:sz="0" w:space="0" w:color="auto"/>
      </w:divBdr>
    </w:div>
    <w:div w:id="1336692192">
      <w:marLeft w:val="0"/>
      <w:marRight w:val="0"/>
      <w:marTop w:val="0"/>
      <w:marBottom w:val="0"/>
      <w:divBdr>
        <w:top w:val="none" w:sz="0" w:space="0" w:color="auto"/>
        <w:left w:val="none" w:sz="0" w:space="0" w:color="auto"/>
        <w:bottom w:val="none" w:sz="0" w:space="0" w:color="auto"/>
        <w:right w:val="none" w:sz="0" w:space="0" w:color="auto"/>
      </w:divBdr>
    </w:div>
    <w:div w:id="1341813106">
      <w:marLeft w:val="0"/>
      <w:marRight w:val="0"/>
      <w:marTop w:val="0"/>
      <w:marBottom w:val="0"/>
      <w:divBdr>
        <w:top w:val="none" w:sz="0" w:space="0" w:color="auto"/>
        <w:left w:val="none" w:sz="0" w:space="0" w:color="auto"/>
        <w:bottom w:val="none" w:sz="0" w:space="0" w:color="auto"/>
        <w:right w:val="none" w:sz="0" w:space="0" w:color="auto"/>
      </w:divBdr>
    </w:div>
    <w:div w:id="1350987027">
      <w:marLeft w:val="0"/>
      <w:marRight w:val="0"/>
      <w:marTop w:val="0"/>
      <w:marBottom w:val="0"/>
      <w:divBdr>
        <w:top w:val="none" w:sz="0" w:space="0" w:color="auto"/>
        <w:left w:val="none" w:sz="0" w:space="0" w:color="auto"/>
        <w:bottom w:val="none" w:sz="0" w:space="0" w:color="auto"/>
        <w:right w:val="none" w:sz="0" w:space="0" w:color="auto"/>
      </w:divBdr>
    </w:div>
    <w:div w:id="1368094687">
      <w:marLeft w:val="0"/>
      <w:marRight w:val="0"/>
      <w:marTop w:val="0"/>
      <w:marBottom w:val="0"/>
      <w:divBdr>
        <w:top w:val="none" w:sz="0" w:space="0" w:color="auto"/>
        <w:left w:val="none" w:sz="0" w:space="0" w:color="auto"/>
        <w:bottom w:val="none" w:sz="0" w:space="0" w:color="auto"/>
        <w:right w:val="none" w:sz="0" w:space="0" w:color="auto"/>
      </w:divBdr>
    </w:div>
    <w:div w:id="1395276063">
      <w:marLeft w:val="0"/>
      <w:marRight w:val="0"/>
      <w:marTop w:val="0"/>
      <w:marBottom w:val="0"/>
      <w:divBdr>
        <w:top w:val="none" w:sz="0" w:space="0" w:color="auto"/>
        <w:left w:val="none" w:sz="0" w:space="0" w:color="auto"/>
        <w:bottom w:val="none" w:sz="0" w:space="0" w:color="auto"/>
        <w:right w:val="none" w:sz="0" w:space="0" w:color="auto"/>
      </w:divBdr>
    </w:div>
    <w:div w:id="1399091506">
      <w:marLeft w:val="0"/>
      <w:marRight w:val="0"/>
      <w:marTop w:val="0"/>
      <w:marBottom w:val="0"/>
      <w:divBdr>
        <w:top w:val="none" w:sz="0" w:space="0" w:color="auto"/>
        <w:left w:val="none" w:sz="0" w:space="0" w:color="auto"/>
        <w:bottom w:val="none" w:sz="0" w:space="0" w:color="auto"/>
        <w:right w:val="none" w:sz="0" w:space="0" w:color="auto"/>
      </w:divBdr>
    </w:div>
    <w:div w:id="1400900861">
      <w:marLeft w:val="0"/>
      <w:marRight w:val="0"/>
      <w:marTop w:val="0"/>
      <w:marBottom w:val="0"/>
      <w:divBdr>
        <w:top w:val="none" w:sz="0" w:space="0" w:color="auto"/>
        <w:left w:val="none" w:sz="0" w:space="0" w:color="auto"/>
        <w:bottom w:val="none" w:sz="0" w:space="0" w:color="auto"/>
        <w:right w:val="none" w:sz="0" w:space="0" w:color="auto"/>
      </w:divBdr>
    </w:div>
    <w:div w:id="1425759727">
      <w:marLeft w:val="0"/>
      <w:marRight w:val="0"/>
      <w:marTop w:val="0"/>
      <w:marBottom w:val="0"/>
      <w:divBdr>
        <w:top w:val="none" w:sz="0" w:space="0" w:color="auto"/>
        <w:left w:val="none" w:sz="0" w:space="0" w:color="auto"/>
        <w:bottom w:val="none" w:sz="0" w:space="0" w:color="auto"/>
        <w:right w:val="none" w:sz="0" w:space="0" w:color="auto"/>
      </w:divBdr>
    </w:div>
    <w:div w:id="1446578980">
      <w:marLeft w:val="0"/>
      <w:marRight w:val="0"/>
      <w:marTop w:val="0"/>
      <w:marBottom w:val="0"/>
      <w:divBdr>
        <w:top w:val="none" w:sz="0" w:space="0" w:color="auto"/>
        <w:left w:val="none" w:sz="0" w:space="0" w:color="auto"/>
        <w:bottom w:val="none" w:sz="0" w:space="0" w:color="auto"/>
        <w:right w:val="none" w:sz="0" w:space="0" w:color="auto"/>
      </w:divBdr>
    </w:div>
    <w:div w:id="1455294428">
      <w:marLeft w:val="0"/>
      <w:marRight w:val="0"/>
      <w:marTop w:val="0"/>
      <w:marBottom w:val="0"/>
      <w:divBdr>
        <w:top w:val="none" w:sz="0" w:space="0" w:color="auto"/>
        <w:left w:val="none" w:sz="0" w:space="0" w:color="auto"/>
        <w:bottom w:val="none" w:sz="0" w:space="0" w:color="auto"/>
        <w:right w:val="none" w:sz="0" w:space="0" w:color="auto"/>
      </w:divBdr>
      <w:divsChild>
        <w:div w:id="942616501">
          <w:marLeft w:val="0"/>
          <w:marRight w:val="0"/>
          <w:marTop w:val="0"/>
          <w:marBottom w:val="0"/>
          <w:divBdr>
            <w:top w:val="none" w:sz="0" w:space="0" w:color="auto"/>
            <w:left w:val="none" w:sz="0" w:space="0" w:color="auto"/>
            <w:bottom w:val="none" w:sz="0" w:space="0" w:color="auto"/>
            <w:right w:val="none" w:sz="0" w:space="0" w:color="auto"/>
          </w:divBdr>
          <w:divsChild>
            <w:div w:id="956107494">
              <w:marLeft w:val="0"/>
              <w:marRight w:val="0"/>
              <w:marTop w:val="0"/>
              <w:marBottom w:val="0"/>
              <w:divBdr>
                <w:top w:val="none" w:sz="0" w:space="0" w:color="auto"/>
                <w:left w:val="none" w:sz="0" w:space="0" w:color="auto"/>
                <w:bottom w:val="none" w:sz="0" w:space="0" w:color="auto"/>
                <w:right w:val="none" w:sz="0" w:space="0" w:color="auto"/>
              </w:divBdr>
            </w:div>
            <w:div w:id="905259510">
              <w:marLeft w:val="0"/>
              <w:marRight w:val="0"/>
              <w:marTop w:val="0"/>
              <w:marBottom w:val="0"/>
              <w:divBdr>
                <w:top w:val="none" w:sz="0" w:space="0" w:color="auto"/>
                <w:left w:val="none" w:sz="0" w:space="0" w:color="auto"/>
                <w:bottom w:val="none" w:sz="0" w:space="0" w:color="auto"/>
                <w:right w:val="none" w:sz="0" w:space="0" w:color="auto"/>
              </w:divBdr>
            </w:div>
            <w:div w:id="1414666792">
              <w:marLeft w:val="0"/>
              <w:marRight w:val="0"/>
              <w:marTop w:val="0"/>
              <w:marBottom w:val="0"/>
              <w:divBdr>
                <w:top w:val="none" w:sz="0" w:space="0" w:color="auto"/>
                <w:left w:val="none" w:sz="0" w:space="0" w:color="auto"/>
                <w:bottom w:val="none" w:sz="0" w:space="0" w:color="auto"/>
                <w:right w:val="none" w:sz="0" w:space="0" w:color="auto"/>
              </w:divBdr>
            </w:div>
            <w:div w:id="1931307881">
              <w:marLeft w:val="0"/>
              <w:marRight w:val="0"/>
              <w:marTop w:val="0"/>
              <w:marBottom w:val="0"/>
              <w:divBdr>
                <w:top w:val="none" w:sz="0" w:space="0" w:color="auto"/>
                <w:left w:val="none" w:sz="0" w:space="0" w:color="auto"/>
                <w:bottom w:val="none" w:sz="0" w:space="0" w:color="auto"/>
                <w:right w:val="none" w:sz="0" w:space="0" w:color="auto"/>
              </w:divBdr>
            </w:div>
            <w:div w:id="861549289">
              <w:marLeft w:val="0"/>
              <w:marRight w:val="0"/>
              <w:marTop w:val="0"/>
              <w:marBottom w:val="0"/>
              <w:divBdr>
                <w:top w:val="none" w:sz="0" w:space="0" w:color="auto"/>
                <w:left w:val="none" w:sz="0" w:space="0" w:color="auto"/>
                <w:bottom w:val="none" w:sz="0" w:space="0" w:color="auto"/>
                <w:right w:val="none" w:sz="0" w:space="0" w:color="auto"/>
              </w:divBdr>
            </w:div>
            <w:div w:id="626812997">
              <w:marLeft w:val="0"/>
              <w:marRight w:val="0"/>
              <w:marTop w:val="0"/>
              <w:marBottom w:val="0"/>
              <w:divBdr>
                <w:top w:val="none" w:sz="0" w:space="0" w:color="auto"/>
                <w:left w:val="none" w:sz="0" w:space="0" w:color="auto"/>
                <w:bottom w:val="none" w:sz="0" w:space="0" w:color="auto"/>
                <w:right w:val="none" w:sz="0" w:space="0" w:color="auto"/>
              </w:divBdr>
            </w:div>
            <w:div w:id="1216818454">
              <w:marLeft w:val="0"/>
              <w:marRight w:val="0"/>
              <w:marTop w:val="0"/>
              <w:marBottom w:val="0"/>
              <w:divBdr>
                <w:top w:val="none" w:sz="0" w:space="0" w:color="auto"/>
                <w:left w:val="none" w:sz="0" w:space="0" w:color="auto"/>
                <w:bottom w:val="none" w:sz="0" w:space="0" w:color="auto"/>
                <w:right w:val="none" w:sz="0" w:space="0" w:color="auto"/>
              </w:divBdr>
            </w:div>
            <w:div w:id="866526893">
              <w:marLeft w:val="0"/>
              <w:marRight w:val="0"/>
              <w:marTop w:val="0"/>
              <w:marBottom w:val="0"/>
              <w:divBdr>
                <w:top w:val="none" w:sz="0" w:space="0" w:color="auto"/>
                <w:left w:val="none" w:sz="0" w:space="0" w:color="auto"/>
                <w:bottom w:val="none" w:sz="0" w:space="0" w:color="auto"/>
                <w:right w:val="none" w:sz="0" w:space="0" w:color="auto"/>
              </w:divBdr>
            </w:div>
            <w:div w:id="1239633578">
              <w:marLeft w:val="0"/>
              <w:marRight w:val="0"/>
              <w:marTop w:val="0"/>
              <w:marBottom w:val="0"/>
              <w:divBdr>
                <w:top w:val="none" w:sz="0" w:space="0" w:color="auto"/>
                <w:left w:val="none" w:sz="0" w:space="0" w:color="auto"/>
                <w:bottom w:val="none" w:sz="0" w:space="0" w:color="auto"/>
                <w:right w:val="none" w:sz="0" w:space="0" w:color="auto"/>
              </w:divBdr>
            </w:div>
            <w:div w:id="1809393710">
              <w:marLeft w:val="0"/>
              <w:marRight w:val="0"/>
              <w:marTop w:val="0"/>
              <w:marBottom w:val="0"/>
              <w:divBdr>
                <w:top w:val="none" w:sz="0" w:space="0" w:color="auto"/>
                <w:left w:val="none" w:sz="0" w:space="0" w:color="auto"/>
                <w:bottom w:val="none" w:sz="0" w:space="0" w:color="auto"/>
                <w:right w:val="none" w:sz="0" w:space="0" w:color="auto"/>
              </w:divBdr>
            </w:div>
            <w:div w:id="300813496">
              <w:marLeft w:val="0"/>
              <w:marRight w:val="0"/>
              <w:marTop w:val="0"/>
              <w:marBottom w:val="0"/>
              <w:divBdr>
                <w:top w:val="none" w:sz="0" w:space="0" w:color="auto"/>
                <w:left w:val="none" w:sz="0" w:space="0" w:color="auto"/>
                <w:bottom w:val="none" w:sz="0" w:space="0" w:color="auto"/>
                <w:right w:val="none" w:sz="0" w:space="0" w:color="auto"/>
              </w:divBdr>
            </w:div>
            <w:div w:id="113183743">
              <w:marLeft w:val="0"/>
              <w:marRight w:val="0"/>
              <w:marTop w:val="0"/>
              <w:marBottom w:val="0"/>
              <w:divBdr>
                <w:top w:val="none" w:sz="0" w:space="0" w:color="auto"/>
                <w:left w:val="none" w:sz="0" w:space="0" w:color="auto"/>
                <w:bottom w:val="none" w:sz="0" w:space="0" w:color="auto"/>
                <w:right w:val="none" w:sz="0" w:space="0" w:color="auto"/>
              </w:divBdr>
            </w:div>
            <w:div w:id="816533337">
              <w:marLeft w:val="0"/>
              <w:marRight w:val="0"/>
              <w:marTop w:val="0"/>
              <w:marBottom w:val="0"/>
              <w:divBdr>
                <w:top w:val="none" w:sz="0" w:space="0" w:color="auto"/>
                <w:left w:val="none" w:sz="0" w:space="0" w:color="auto"/>
                <w:bottom w:val="none" w:sz="0" w:space="0" w:color="auto"/>
                <w:right w:val="none" w:sz="0" w:space="0" w:color="auto"/>
              </w:divBdr>
            </w:div>
            <w:div w:id="429475113">
              <w:marLeft w:val="0"/>
              <w:marRight w:val="0"/>
              <w:marTop w:val="0"/>
              <w:marBottom w:val="0"/>
              <w:divBdr>
                <w:top w:val="none" w:sz="0" w:space="0" w:color="auto"/>
                <w:left w:val="none" w:sz="0" w:space="0" w:color="auto"/>
                <w:bottom w:val="none" w:sz="0" w:space="0" w:color="auto"/>
                <w:right w:val="none" w:sz="0" w:space="0" w:color="auto"/>
              </w:divBdr>
            </w:div>
            <w:div w:id="1234194461">
              <w:marLeft w:val="0"/>
              <w:marRight w:val="0"/>
              <w:marTop w:val="0"/>
              <w:marBottom w:val="0"/>
              <w:divBdr>
                <w:top w:val="none" w:sz="0" w:space="0" w:color="auto"/>
                <w:left w:val="none" w:sz="0" w:space="0" w:color="auto"/>
                <w:bottom w:val="none" w:sz="0" w:space="0" w:color="auto"/>
                <w:right w:val="none" w:sz="0" w:space="0" w:color="auto"/>
              </w:divBdr>
            </w:div>
            <w:div w:id="2043822133">
              <w:marLeft w:val="0"/>
              <w:marRight w:val="0"/>
              <w:marTop w:val="0"/>
              <w:marBottom w:val="0"/>
              <w:divBdr>
                <w:top w:val="none" w:sz="0" w:space="0" w:color="auto"/>
                <w:left w:val="none" w:sz="0" w:space="0" w:color="auto"/>
                <w:bottom w:val="none" w:sz="0" w:space="0" w:color="auto"/>
                <w:right w:val="none" w:sz="0" w:space="0" w:color="auto"/>
              </w:divBdr>
            </w:div>
            <w:div w:id="1336568427">
              <w:marLeft w:val="0"/>
              <w:marRight w:val="0"/>
              <w:marTop w:val="0"/>
              <w:marBottom w:val="0"/>
              <w:divBdr>
                <w:top w:val="none" w:sz="0" w:space="0" w:color="auto"/>
                <w:left w:val="none" w:sz="0" w:space="0" w:color="auto"/>
                <w:bottom w:val="none" w:sz="0" w:space="0" w:color="auto"/>
                <w:right w:val="none" w:sz="0" w:space="0" w:color="auto"/>
              </w:divBdr>
            </w:div>
            <w:div w:id="764768615">
              <w:marLeft w:val="0"/>
              <w:marRight w:val="0"/>
              <w:marTop w:val="0"/>
              <w:marBottom w:val="0"/>
              <w:divBdr>
                <w:top w:val="none" w:sz="0" w:space="0" w:color="auto"/>
                <w:left w:val="none" w:sz="0" w:space="0" w:color="auto"/>
                <w:bottom w:val="none" w:sz="0" w:space="0" w:color="auto"/>
                <w:right w:val="none" w:sz="0" w:space="0" w:color="auto"/>
              </w:divBdr>
            </w:div>
            <w:div w:id="607004278">
              <w:marLeft w:val="0"/>
              <w:marRight w:val="0"/>
              <w:marTop w:val="0"/>
              <w:marBottom w:val="0"/>
              <w:divBdr>
                <w:top w:val="none" w:sz="0" w:space="0" w:color="auto"/>
                <w:left w:val="none" w:sz="0" w:space="0" w:color="auto"/>
                <w:bottom w:val="none" w:sz="0" w:space="0" w:color="auto"/>
                <w:right w:val="none" w:sz="0" w:space="0" w:color="auto"/>
              </w:divBdr>
            </w:div>
            <w:div w:id="4290766">
              <w:marLeft w:val="0"/>
              <w:marRight w:val="0"/>
              <w:marTop w:val="0"/>
              <w:marBottom w:val="0"/>
              <w:divBdr>
                <w:top w:val="none" w:sz="0" w:space="0" w:color="auto"/>
                <w:left w:val="none" w:sz="0" w:space="0" w:color="auto"/>
                <w:bottom w:val="none" w:sz="0" w:space="0" w:color="auto"/>
                <w:right w:val="none" w:sz="0" w:space="0" w:color="auto"/>
              </w:divBdr>
            </w:div>
            <w:div w:id="539127679">
              <w:marLeft w:val="0"/>
              <w:marRight w:val="0"/>
              <w:marTop w:val="0"/>
              <w:marBottom w:val="0"/>
              <w:divBdr>
                <w:top w:val="none" w:sz="0" w:space="0" w:color="auto"/>
                <w:left w:val="none" w:sz="0" w:space="0" w:color="auto"/>
                <w:bottom w:val="none" w:sz="0" w:space="0" w:color="auto"/>
                <w:right w:val="none" w:sz="0" w:space="0" w:color="auto"/>
              </w:divBdr>
            </w:div>
            <w:div w:id="205527130">
              <w:marLeft w:val="0"/>
              <w:marRight w:val="0"/>
              <w:marTop w:val="0"/>
              <w:marBottom w:val="0"/>
              <w:divBdr>
                <w:top w:val="none" w:sz="0" w:space="0" w:color="auto"/>
                <w:left w:val="none" w:sz="0" w:space="0" w:color="auto"/>
                <w:bottom w:val="none" w:sz="0" w:space="0" w:color="auto"/>
                <w:right w:val="none" w:sz="0" w:space="0" w:color="auto"/>
              </w:divBdr>
            </w:div>
            <w:div w:id="929048538">
              <w:marLeft w:val="0"/>
              <w:marRight w:val="0"/>
              <w:marTop w:val="0"/>
              <w:marBottom w:val="0"/>
              <w:divBdr>
                <w:top w:val="none" w:sz="0" w:space="0" w:color="auto"/>
                <w:left w:val="none" w:sz="0" w:space="0" w:color="auto"/>
                <w:bottom w:val="none" w:sz="0" w:space="0" w:color="auto"/>
                <w:right w:val="none" w:sz="0" w:space="0" w:color="auto"/>
              </w:divBdr>
            </w:div>
            <w:div w:id="1971590515">
              <w:marLeft w:val="0"/>
              <w:marRight w:val="0"/>
              <w:marTop w:val="0"/>
              <w:marBottom w:val="0"/>
              <w:divBdr>
                <w:top w:val="none" w:sz="0" w:space="0" w:color="auto"/>
                <w:left w:val="none" w:sz="0" w:space="0" w:color="auto"/>
                <w:bottom w:val="none" w:sz="0" w:space="0" w:color="auto"/>
                <w:right w:val="none" w:sz="0" w:space="0" w:color="auto"/>
              </w:divBdr>
            </w:div>
            <w:div w:id="1849712083">
              <w:marLeft w:val="0"/>
              <w:marRight w:val="0"/>
              <w:marTop w:val="0"/>
              <w:marBottom w:val="0"/>
              <w:divBdr>
                <w:top w:val="none" w:sz="0" w:space="0" w:color="auto"/>
                <w:left w:val="none" w:sz="0" w:space="0" w:color="auto"/>
                <w:bottom w:val="none" w:sz="0" w:space="0" w:color="auto"/>
                <w:right w:val="none" w:sz="0" w:space="0" w:color="auto"/>
              </w:divBdr>
            </w:div>
            <w:div w:id="2093235363">
              <w:marLeft w:val="0"/>
              <w:marRight w:val="0"/>
              <w:marTop w:val="0"/>
              <w:marBottom w:val="0"/>
              <w:divBdr>
                <w:top w:val="none" w:sz="0" w:space="0" w:color="auto"/>
                <w:left w:val="none" w:sz="0" w:space="0" w:color="auto"/>
                <w:bottom w:val="none" w:sz="0" w:space="0" w:color="auto"/>
                <w:right w:val="none" w:sz="0" w:space="0" w:color="auto"/>
              </w:divBdr>
            </w:div>
            <w:div w:id="1207109970">
              <w:marLeft w:val="0"/>
              <w:marRight w:val="0"/>
              <w:marTop w:val="0"/>
              <w:marBottom w:val="0"/>
              <w:divBdr>
                <w:top w:val="none" w:sz="0" w:space="0" w:color="auto"/>
                <w:left w:val="none" w:sz="0" w:space="0" w:color="auto"/>
                <w:bottom w:val="none" w:sz="0" w:space="0" w:color="auto"/>
                <w:right w:val="none" w:sz="0" w:space="0" w:color="auto"/>
              </w:divBdr>
            </w:div>
            <w:div w:id="452217156">
              <w:marLeft w:val="0"/>
              <w:marRight w:val="0"/>
              <w:marTop w:val="0"/>
              <w:marBottom w:val="0"/>
              <w:divBdr>
                <w:top w:val="none" w:sz="0" w:space="0" w:color="auto"/>
                <w:left w:val="none" w:sz="0" w:space="0" w:color="auto"/>
                <w:bottom w:val="none" w:sz="0" w:space="0" w:color="auto"/>
                <w:right w:val="none" w:sz="0" w:space="0" w:color="auto"/>
              </w:divBdr>
            </w:div>
            <w:div w:id="1142842405">
              <w:marLeft w:val="0"/>
              <w:marRight w:val="0"/>
              <w:marTop w:val="0"/>
              <w:marBottom w:val="0"/>
              <w:divBdr>
                <w:top w:val="none" w:sz="0" w:space="0" w:color="auto"/>
                <w:left w:val="none" w:sz="0" w:space="0" w:color="auto"/>
                <w:bottom w:val="none" w:sz="0" w:space="0" w:color="auto"/>
                <w:right w:val="none" w:sz="0" w:space="0" w:color="auto"/>
              </w:divBdr>
            </w:div>
            <w:div w:id="42144830">
              <w:marLeft w:val="0"/>
              <w:marRight w:val="0"/>
              <w:marTop w:val="0"/>
              <w:marBottom w:val="0"/>
              <w:divBdr>
                <w:top w:val="none" w:sz="0" w:space="0" w:color="auto"/>
                <w:left w:val="none" w:sz="0" w:space="0" w:color="auto"/>
                <w:bottom w:val="none" w:sz="0" w:space="0" w:color="auto"/>
                <w:right w:val="none" w:sz="0" w:space="0" w:color="auto"/>
              </w:divBdr>
            </w:div>
            <w:div w:id="416026952">
              <w:marLeft w:val="0"/>
              <w:marRight w:val="0"/>
              <w:marTop w:val="0"/>
              <w:marBottom w:val="0"/>
              <w:divBdr>
                <w:top w:val="none" w:sz="0" w:space="0" w:color="auto"/>
                <w:left w:val="none" w:sz="0" w:space="0" w:color="auto"/>
                <w:bottom w:val="none" w:sz="0" w:space="0" w:color="auto"/>
                <w:right w:val="none" w:sz="0" w:space="0" w:color="auto"/>
              </w:divBdr>
            </w:div>
            <w:div w:id="2045904707">
              <w:marLeft w:val="0"/>
              <w:marRight w:val="0"/>
              <w:marTop w:val="0"/>
              <w:marBottom w:val="0"/>
              <w:divBdr>
                <w:top w:val="none" w:sz="0" w:space="0" w:color="auto"/>
                <w:left w:val="none" w:sz="0" w:space="0" w:color="auto"/>
                <w:bottom w:val="none" w:sz="0" w:space="0" w:color="auto"/>
                <w:right w:val="none" w:sz="0" w:space="0" w:color="auto"/>
              </w:divBdr>
            </w:div>
            <w:div w:id="706874713">
              <w:marLeft w:val="0"/>
              <w:marRight w:val="0"/>
              <w:marTop w:val="0"/>
              <w:marBottom w:val="0"/>
              <w:divBdr>
                <w:top w:val="none" w:sz="0" w:space="0" w:color="auto"/>
                <w:left w:val="none" w:sz="0" w:space="0" w:color="auto"/>
                <w:bottom w:val="none" w:sz="0" w:space="0" w:color="auto"/>
                <w:right w:val="none" w:sz="0" w:space="0" w:color="auto"/>
              </w:divBdr>
            </w:div>
            <w:div w:id="440803823">
              <w:marLeft w:val="0"/>
              <w:marRight w:val="0"/>
              <w:marTop w:val="0"/>
              <w:marBottom w:val="0"/>
              <w:divBdr>
                <w:top w:val="none" w:sz="0" w:space="0" w:color="auto"/>
                <w:left w:val="none" w:sz="0" w:space="0" w:color="auto"/>
                <w:bottom w:val="none" w:sz="0" w:space="0" w:color="auto"/>
                <w:right w:val="none" w:sz="0" w:space="0" w:color="auto"/>
              </w:divBdr>
            </w:div>
            <w:div w:id="1316956930">
              <w:marLeft w:val="0"/>
              <w:marRight w:val="0"/>
              <w:marTop w:val="0"/>
              <w:marBottom w:val="0"/>
              <w:divBdr>
                <w:top w:val="none" w:sz="0" w:space="0" w:color="auto"/>
                <w:left w:val="none" w:sz="0" w:space="0" w:color="auto"/>
                <w:bottom w:val="none" w:sz="0" w:space="0" w:color="auto"/>
                <w:right w:val="none" w:sz="0" w:space="0" w:color="auto"/>
              </w:divBdr>
            </w:div>
            <w:div w:id="1950814686">
              <w:marLeft w:val="0"/>
              <w:marRight w:val="0"/>
              <w:marTop w:val="0"/>
              <w:marBottom w:val="0"/>
              <w:divBdr>
                <w:top w:val="none" w:sz="0" w:space="0" w:color="auto"/>
                <w:left w:val="none" w:sz="0" w:space="0" w:color="auto"/>
                <w:bottom w:val="none" w:sz="0" w:space="0" w:color="auto"/>
                <w:right w:val="none" w:sz="0" w:space="0" w:color="auto"/>
              </w:divBdr>
            </w:div>
            <w:div w:id="252325459">
              <w:marLeft w:val="0"/>
              <w:marRight w:val="0"/>
              <w:marTop w:val="0"/>
              <w:marBottom w:val="0"/>
              <w:divBdr>
                <w:top w:val="none" w:sz="0" w:space="0" w:color="auto"/>
                <w:left w:val="none" w:sz="0" w:space="0" w:color="auto"/>
                <w:bottom w:val="none" w:sz="0" w:space="0" w:color="auto"/>
                <w:right w:val="none" w:sz="0" w:space="0" w:color="auto"/>
              </w:divBdr>
            </w:div>
            <w:div w:id="1269660332">
              <w:marLeft w:val="0"/>
              <w:marRight w:val="0"/>
              <w:marTop w:val="0"/>
              <w:marBottom w:val="0"/>
              <w:divBdr>
                <w:top w:val="none" w:sz="0" w:space="0" w:color="auto"/>
                <w:left w:val="none" w:sz="0" w:space="0" w:color="auto"/>
                <w:bottom w:val="none" w:sz="0" w:space="0" w:color="auto"/>
                <w:right w:val="none" w:sz="0" w:space="0" w:color="auto"/>
              </w:divBdr>
            </w:div>
            <w:div w:id="1276450768">
              <w:marLeft w:val="0"/>
              <w:marRight w:val="0"/>
              <w:marTop w:val="0"/>
              <w:marBottom w:val="0"/>
              <w:divBdr>
                <w:top w:val="none" w:sz="0" w:space="0" w:color="auto"/>
                <w:left w:val="none" w:sz="0" w:space="0" w:color="auto"/>
                <w:bottom w:val="none" w:sz="0" w:space="0" w:color="auto"/>
                <w:right w:val="none" w:sz="0" w:space="0" w:color="auto"/>
              </w:divBdr>
            </w:div>
            <w:div w:id="112290424">
              <w:marLeft w:val="0"/>
              <w:marRight w:val="0"/>
              <w:marTop w:val="0"/>
              <w:marBottom w:val="0"/>
              <w:divBdr>
                <w:top w:val="none" w:sz="0" w:space="0" w:color="auto"/>
                <w:left w:val="none" w:sz="0" w:space="0" w:color="auto"/>
                <w:bottom w:val="none" w:sz="0" w:space="0" w:color="auto"/>
                <w:right w:val="none" w:sz="0" w:space="0" w:color="auto"/>
              </w:divBdr>
            </w:div>
            <w:div w:id="785151641">
              <w:marLeft w:val="0"/>
              <w:marRight w:val="0"/>
              <w:marTop w:val="0"/>
              <w:marBottom w:val="0"/>
              <w:divBdr>
                <w:top w:val="none" w:sz="0" w:space="0" w:color="auto"/>
                <w:left w:val="none" w:sz="0" w:space="0" w:color="auto"/>
                <w:bottom w:val="none" w:sz="0" w:space="0" w:color="auto"/>
                <w:right w:val="none" w:sz="0" w:space="0" w:color="auto"/>
              </w:divBdr>
            </w:div>
            <w:div w:id="1717897216">
              <w:marLeft w:val="0"/>
              <w:marRight w:val="0"/>
              <w:marTop w:val="0"/>
              <w:marBottom w:val="0"/>
              <w:divBdr>
                <w:top w:val="none" w:sz="0" w:space="0" w:color="auto"/>
                <w:left w:val="none" w:sz="0" w:space="0" w:color="auto"/>
                <w:bottom w:val="none" w:sz="0" w:space="0" w:color="auto"/>
                <w:right w:val="none" w:sz="0" w:space="0" w:color="auto"/>
              </w:divBdr>
            </w:div>
            <w:div w:id="1756590911">
              <w:marLeft w:val="0"/>
              <w:marRight w:val="0"/>
              <w:marTop w:val="0"/>
              <w:marBottom w:val="0"/>
              <w:divBdr>
                <w:top w:val="none" w:sz="0" w:space="0" w:color="auto"/>
                <w:left w:val="none" w:sz="0" w:space="0" w:color="auto"/>
                <w:bottom w:val="none" w:sz="0" w:space="0" w:color="auto"/>
                <w:right w:val="none" w:sz="0" w:space="0" w:color="auto"/>
              </w:divBdr>
            </w:div>
            <w:div w:id="1423794292">
              <w:marLeft w:val="0"/>
              <w:marRight w:val="0"/>
              <w:marTop w:val="0"/>
              <w:marBottom w:val="0"/>
              <w:divBdr>
                <w:top w:val="none" w:sz="0" w:space="0" w:color="auto"/>
                <w:left w:val="none" w:sz="0" w:space="0" w:color="auto"/>
                <w:bottom w:val="none" w:sz="0" w:space="0" w:color="auto"/>
                <w:right w:val="none" w:sz="0" w:space="0" w:color="auto"/>
              </w:divBdr>
            </w:div>
            <w:div w:id="1880167241">
              <w:marLeft w:val="0"/>
              <w:marRight w:val="0"/>
              <w:marTop w:val="0"/>
              <w:marBottom w:val="0"/>
              <w:divBdr>
                <w:top w:val="none" w:sz="0" w:space="0" w:color="auto"/>
                <w:left w:val="none" w:sz="0" w:space="0" w:color="auto"/>
                <w:bottom w:val="none" w:sz="0" w:space="0" w:color="auto"/>
                <w:right w:val="none" w:sz="0" w:space="0" w:color="auto"/>
              </w:divBdr>
            </w:div>
            <w:div w:id="1939099319">
              <w:marLeft w:val="0"/>
              <w:marRight w:val="0"/>
              <w:marTop w:val="0"/>
              <w:marBottom w:val="0"/>
              <w:divBdr>
                <w:top w:val="none" w:sz="0" w:space="0" w:color="auto"/>
                <w:left w:val="none" w:sz="0" w:space="0" w:color="auto"/>
                <w:bottom w:val="none" w:sz="0" w:space="0" w:color="auto"/>
                <w:right w:val="none" w:sz="0" w:space="0" w:color="auto"/>
              </w:divBdr>
            </w:div>
            <w:div w:id="1714696736">
              <w:marLeft w:val="0"/>
              <w:marRight w:val="0"/>
              <w:marTop w:val="0"/>
              <w:marBottom w:val="0"/>
              <w:divBdr>
                <w:top w:val="none" w:sz="0" w:space="0" w:color="auto"/>
                <w:left w:val="none" w:sz="0" w:space="0" w:color="auto"/>
                <w:bottom w:val="none" w:sz="0" w:space="0" w:color="auto"/>
                <w:right w:val="none" w:sz="0" w:space="0" w:color="auto"/>
              </w:divBdr>
            </w:div>
            <w:div w:id="25984610">
              <w:marLeft w:val="0"/>
              <w:marRight w:val="0"/>
              <w:marTop w:val="0"/>
              <w:marBottom w:val="0"/>
              <w:divBdr>
                <w:top w:val="none" w:sz="0" w:space="0" w:color="auto"/>
                <w:left w:val="none" w:sz="0" w:space="0" w:color="auto"/>
                <w:bottom w:val="none" w:sz="0" w:space="0" w:color="auto"/>
                <w:right w:val="none" w:sz="0" w:space="0" w:color="auto"/>
              </w:divBdr>
            </w:div>
            <w:div w:id="360790039">
              <w:marLeft w:val="0"/>
              <w:marRight w:val="0"/>
              <w:marTop w:val="0"/>
              <w:marBottom w:val="0"/>
              <w:divBdr>
                <w:top w:val="none" w:sz="0" w:space="0" w:color="auto"/>
                <w:left w:val="none" w:sz="0" w:space="0" w:color="auto"/>
                <w:bottom w:val="none" w:sz="0" w:space="0" w:color="auto"/>
                <w:right w:val="none" w:sz="0" w:space="0" w:color="auto"/>
              </w:divBdr>
            </w:div>
            <w:div w:id="1836070416">
              <w:marLeft w:val="0"/>
              <w:marRight w:val="0"/>
              <w:marTop w:val="0"/>
              <w:marBottom w:val="0"/>
              <w:divBdr>
                <w:top w:val="none" w:sz="0" w:space="0" w:color="auto"/>
                <w:left w:val="none" w:sz="0" w:space="0" w:color="auto"/>
                <w:bottom w:val="none" w:sz="0" w:space="0" w:color="auto"/>
                <w:right w:val="none" w:sz="0" w:space="0" w:color="auto"/>
              </w:divBdr>
            </w:div>
            <w:div w:id="686642273">
              <w:marLeft w:val="0"/>
              <w:marRight w:val="0"/>
              <w:marTop w:val="0"/>
              <w:marBottom w:val="0"/>
              <w:divBdr>
                <w:top w:val="none" w:sz="0" w:space="0" w:color="auto"/>
                <w:left w:val="none" w:sz="0" w:space="0" w:color="auto"/>
                <w:bottom w:val="none" w:sz="0" w:space="0" w:color="auto"/>
                <w:right w:val="none" w:sz="0" w:space="0" w:color="auto"/>
              </w:divBdr>
            </w:div>
            <w:div w:id="620572534">
              <w:marLeft w:val="0"/>
              <w:marRight w:val="0"/>
              <w:marTop w:val="0"/>
              <w:marBottom w:val="0"/>
              <w:divBdr>
                <w:top w:val="none" w:sz="0" w:space="0" w:color="auto"/>
                <w:left w:val="none" w:sz="0" w:space="0" w:color="auto"/>
                <w:bottom w:val="none" w:sz="0" w:space="0" w:color="auto"/>
                <w:right w:val="none" w:sz="0" w:space="0" w:color="auto"/>
              </w:divBdr>
            </w:div>
            <w:div w:id="1762602460">
              <w:marLeft w:val="0"/>
              <w:marRight w:val="0"/>
              <w:marTop w:val="0"/>
              <w:marBottom w:val="0"/>
              <w:divBdr>
                <w:top w:val="none" w:sz="0" w:space="0" w:color="auto"/>
                <w:left w:val="none" w:sz="0" w:space="0" w:color="auto"/>
                <w:bottom w:val="none" w:sz="0" w:space="0" w:color="auto"/>
                <w:right w:val="none" w:sz="0" w:space="0" w:color="auto"/>
              </w:divBdr>
            </w:div>
            <w:div w:id="1897466230">
              <w:marLeft w:val="0"/>
              <w:marRight w:val="0"/>
              <w:marTop w:val="0"/>
              <w:marBottom w:val="0"/>
              <w:divBdr>
                <w:top w:val="none" w:sz="0" w:space="0" w:color="auto"/>
                <w:left w:val="none" w:sz="0" w:space="0" w:color="auto"/>
                <w:bottom w:val="none" w:sz="0" w:space="0" w:color="auto"/>
                <w:right w:val="none" w:sz="0" w:space="0" w:color="auto"/>
              </w:divBdr>
            </w:div>
            <w:div w:id="1955357992">
              <w:marLeft w:val="0"/>
              <w:marRight w:val="0"/>
              <w:marTop w:val="0"/>
              <w:marBottom w:val="0"/>
              <w:divBdr>
                <w:top w:val="none" w:sz="0" w:space="0" w:color="auto"/>
                <w:left w:val="none" w:sz="0" w:space="0" w:color="auto"/>
                <w:bottom w:val="none" w:sz="0" w:space="0" w:color="auto"/>
                <w:right w:val="none" w:sz="0" w:space="0" w:color="auto"/>
              </w:divBdr>
            </w:div>
            <w:div w:id="1483892384">
              <w:marLeft w:val="0"/>
              <w:marRight w:val="0"/>
              <w:marTop w:val="0"/>
              <w:marBottom w:val="0"/>
              <w:divBdr>
                <w:top w:val="none" w:sz="0" w:space="0" w:color="auto"/>
                <w:left w:val="none" w:sz="0" w:space="0" w:color="auto"/>
                <w:bottom w:val="none" w:sz="0" w:space="0" w:color="auto"/>
                <w:right w:val="none" w:sz="0" w:space="0" w:color="auto"/>
              </w:divBdr>
            </w:div>
            <w:div w:id="756678892">
              <w:marLeft w:val="0"/>
              <w:marRight w:val="0"/>
              <w:marTop w:val="0"/>
              <w:marBottom w:val="0"/>
              <w:divBdr>
                <w:top w:val="none" w:sz="0" w:space="0" w:color="auto"/>
                <w:left w:val="none" w:sz="0" w:space="0" w:color="auto"/>
                <w:bottom w:val="none" w:sz="0" w:space="0" w:color="auto"/>
                <w:right w:val="none" w:sz="0" w:space="0" w:color="auto"/>
              </w:divBdr>
            </w:div>
            <w:div w:id="1920140789">
              <w:marLeft w:val="0"/>
              <w:marRight w:val="0"/>
              <w:marTop w:val="0"/>
              <w:marBottom w:val="0"/>
              <w:divBdr>
                <w:top w:val="none" w:sz="0" w:space="0" w:color="auto"/>
                <w:left w:val="none" w:sz="0" w:space="0" w:color="auto"/>
                <w:bottom w:val="none" w:sz="0" w:space="0" w:color="auto"/>
                <w:right w:val="none" w:sz="0" w:space="0" w:color="auto"/>
              </w:divBdr>
            </w:div>
            <w:div w:id="309557118">
              <w:marLeft w:val="0"/>
              <w:marRight w:val="0"/>
              <w:marTop w:val="0"/>
              <w:marBottom w:val="0"/>
              <w:divBdr>
                <w:top w:val="none" w:sz="0" w:space="0" w:color="auto"/>
                <w:left w:val="none" w:sz="0" w:space="0" w:color="auto"/>
                <w:bottom w:val="none" w:sz="0" w:space="0" w:color="auto"/>
                <w:right w:val="none" w:sz="0" w:space="0" w:color="auto"/>
              </w:divBdr>
            </w:div>
            <w:div w:id="1450860555">
              <w:marLeft w:val="0"/>
              <w:marRight w:val="0"/>
              <w:marTop w:val="0"/>
              <w:marBottom w:val="0"/>
              <w:divBdr>
                <w:top w:val="none" w:sz="0" w:space="0" w:color="auto"/>
                <w:left w:val="none" w:sz="0" w:space="0" w:color="auto"/>
                <w:bottom w:val="none" w:sz="0" w:space="0" w:color="auto"/>
                <w:right w:val="none" w:sz="0" w:space="0" w:color="auto"/>
              </w:divBdr>
            </w:div>
            <w:div w:id="977996599">
              <w:marLeft w:val="0"/>
              <w:marRight w:val="0"/>
              <w:marTop w:val="0"/>
              <w:marBottom w:val="0"/>
              <w:divBdr>
                <w:top w:val="none" w:sz="0" w:space="0" w:color="auto"/>
                <w:left w:val="none" w:sz="0" w:space="0" w:color="auto"/>
                <w:bottom w:val="none" w:sz="0" w:space="0" w:color="auto"/>
                <w:right w:val="none" w:sz="0" w:space="0" w:color="auto"/>
              </w:divBdr>
            </w:div>
            <w:div w:id="1411998610">
              <w:marLeft w:val="0"/>
              <w:marRight w:val="0"/>
              <w:marTop w:val="0"/>
              <w:marBottom w:val="0"/>
              <w:divBdr>
                <w:top w:val="none" w:sz="0" w:space="0" w:color="auto"/>
                <w:left w:val="none" w:sz="0" w:space="0" w:color="auto"/>
                <w:bottom w:val="none" w:sz="0" w:space="0" w:color="auto"/>
                <w:right w:val="none" w:sz="0" w:space="0" w:color="auto"/>
              </w:divBdr>
            </w:div>
            <w:div w:id="2108691224">
              <w:marLeft w:val="0"/>
              <w:marRight w:val="0"/>
              <w:marTop w:val="0"/>
              <w:marBottom w:val="0"/>
              <w:divBdr>
                <w:top w:val="none" w:sz="0" w:space="0" w:color="auto"/>
                <w:left w:val="none" w:sz="0" w:space="0" w:color="auto"/>
                <w:bottom w:val="none" w:sz="0" w:space="0" w:color="auto"/>
                <w:right w:val="none" w:sz="0" w:space="0" w:color="auto"/>
              </w:divBdr>
            </w:div>
            <w:div w:id="2109543856">
              <w:marLeft w:val="0"/>
              <w:marRight w:val="0"/>
              <w:marTop w:val="0"/>
              <w:marBottom w:val="0"/>
              <w:divBdr>
                <w:top w:val="none" w:sz="0" w:space="0" w:color="auto"/>
                <w:left w:val="none" w:sz="0" w:space="0" w:color="auto"/>
                <w:bottom w:val="none" w:sz="0" w:space="0" w:color="auto"/>
                <w:right w:val="none" w:sz="0" w:space="0" w:color="auto"/>
              </w:divBdr>
            </w:div>
            <w:div w:id="68431279">
              <w:marLeft w:val="0"/>
              <w:marRight w:val="0"/>
              <w:marTop w:val="0"/>
              <w:marBottom w:val="0"/>
              <w:divBdr>
                <w:top w:val="none" w:sz="0" w:space="0" w:color="auto"/>
                <w:left w:val="none" w:sz="0" w:space="0" w:color="auto"/>
                <w:bottom w:val="none" w:sz="0" w:space="0" w:color="auto"/>
                <w:right w:val="none" w:sz="0" w:space="0" w:color="auto"/>
              </w:divBdr>
            </w:div>
            <w:div w:id="455877045">
              <w:marLeft w:val="0"/>
              <w:marRight w:val="0"/>
              <w:marTop w:val="0"/>
              <w:marBottom w:val="0"/>
              <w:divBdr>
                <w:top w:val="none" w:sz="0" w:space="0" w:color="auto"/>
                <w:left w:val="none" w:sz="0" w:space="0" w:color="auto"/>
                <w:bottom w:val="none" w:sz="0" w:space="0" w:color="auto"/>
                <w:right w:val="none" w:sz="0" w:space="0" w:color="auto"/>
              </w:divBdr>
            </w:div>
            <w:div w:id="961810129">
              <w:marLeft w:val="0"/>
              <w:marRight w:val="0"/>
              <w:marTop w:val="0"/>
              <w:marBottom w:val="0"/>
              <w:divBdr>
                <w:top w:val="none" w:sz="0" w:space="0" w:color="auto"/>
                <w:left w:val="none" w:sz="0" w:space="0" w:color="auto"/>
                <w:bottom w:val="none" w:sz="0" w:space="0" w:color="auto"/>
                <w:right w:val="none" w:sz="0" w:space="0" w:color="auto"/>
              </w:divBdr>
            </w:div>
            <w:div w:id="1981031656">
              <w:marLeft w:val="0"/>
              <w:marRight w:val="0"/>
              <w:marTop w:val="0"/>
              <w:marBottom w:val="0"/>
              <w:divBdr>
                <w:top w:val="none" w:sz="0" w:space="0" w:color="auto"/>
                <w:left w:val="none" w:sz="0" w:space="0" w:color="auto"/>
                <w:bottom w:val="none" w:sz="0" w:space="0" w:color="auto"/>
                <w:right w:val="none" w:sz="0" w:space="0" w:color="auto"/>
              </w:divBdr>
            </w:div>
            <w:div w:id="1673144671">
              <w:marLeft w:val="0"/>
              <w:marRight w:val="0"/>
              <w:marTop w:val="0"/>
              <w:marBottom w:val="0"/>
              <w:divBdr>
                <w:top w:val="none" w:sz="0" w:space="0" w:color="auto"/>
                <w:left w:val="none" w:sz="0" w:space="0" w:color="auto"/>
                <w:bottom w:val="none" w:sz="0" w:space="0" w:color="auto"/>
                <w:right w:val="none" w:sz="0" w:space="0" w:color="auto"/>
              </w:divBdr>
            </w:div>
            <w:div w:id="987637695">
              <w:marLeft w:val="0"/>
              <w:marRight w:val="0"/>
              <w:marTop w:val="0"/>
              <w:marBottom w:val="0"/>
              <w:divBdr>
                <w:top w:val="none" w:sz="0" w:space="0" w:color="auto"/>
                <w:left w:val="none" w:sz="0" w:space="0" w:color="auto"/>
                <w:bottom w:val="none" w:sz="0" w:space="0" w:color="auto"/>
                <w:right w:val="none" w:sz="0" w:space="0" w:color="auto"/>
              </w:divBdr>
            </w:div>
            <w:div w:id="1388533190">
              <w:marLeft w:val="0"/>
              <w:marRight w:val="0"/>
              <w:marTop w:val="0"/>
              <w:marBottom w:val="0"/>
              <w:divBdr>
                <w:top w:val="none" w:sz="0" w:space="0" w:color="auto"/>
                <w:left w:val="none" w:sz="0" w:space="0" w:color="auto"/>
                <w:bottom w:val="none" w:sz="0" w:space="0" w:color="auto"/>
                <w:right w:val="none" w:sz="0" w:space="0" w:color="auto"/>
              </w:divBdr>
            </w:div>
            <w:div w:id="723679495">
              <w:marLeft w:val="0"/>
              <w:marRight w:val="0"/>
              <w:marTop w:val="0"/>
              <w:marBottom w:val="0"/>
              <w:divBdr>
                <w:top w:val="none" w:sz="0" w:space="0" w:color="auto"/>
                <w:left w:val="none" w:sz="0" w:space="0" w:color="auto"/>
                <w:bottom w:val="none" w:sz="0" w:space="0" w:color="auto"/>
                <w:right w:val="none" w:sz="0" w:space="0" w:color="auto"/>
              </w:divBdr>
            </w:div>
            <w:div w:id="960306374">
              <w:marLeft w:val="0"/>
              <w:marRight w:val="0"/>
              <w:marTop w:val="0"/>
              <w:marBottom w:val="0"/>
              <w:divBdr>
                <w:top w:val="none" w:sz="0" w:space="0" w:color="auto"/>
                <w:left w:val="none" w:sz="0" w:space="0" w:color="auto"/>
                <w:bottom w:val="none" w:sz="0" w:space="0" w:color="auto"/>
                <w:right w:val="none" w:sz="0" w:space="0" w:color="auto"/>
              </w:divBdr>
            </w:div>
            <w:div w:id="1648783608">
              <w:marLeft w:val="0"/>
              <w:marRight w:val="0"/>
              <w:marTop w:val="0"/>
              <w:marBottom w:val="0"/>
              <w:divBdr>
                <w:top w:val="none" w:sz="0" w:space="0" w:color="auto"/>
                <w:left w:val="none" w:sz="0" w:space="0" w:color="auto"/>
                <w:bottom w:val="none" w:sz="0" w:space="0" w:color="auto"/>
                <w:right w:val="none" w:sz="0" w:space="0" w:color="auto"/>
              </w:divBdr>
            </w:div>
            <w:div w:id="145054033">
              <w:marLeft w:val="0"/>
              <w:marRight w:val="0"/>
              <w:marTop w:val="0"/>
              <w:marBottom w:val="0"/>
              <w:divBdr>
                <w:top w:val="none" w:sz="0" w:space="0" w:color="auto"/>
                <w:left w:val="none" w:sz="0" w:space="0" w:color="auto"/>
                <w:bottom w:val="none" w:sz="0" w:space="0" w:color="auto"/>
                <w:right w:val="none" w:sz="0" w:space="0" w:color="auto"/>
              </w:divBdr>
            </w:div>
            <w:div w:id="677391242">
              <w:marLeft w:val="0"/>
              <w:marRight w:val="0"/>
              <w:marTop w:val="0"/>
              <w:marBottom w:val="0"/>
              <w:divBdr>
                <w:top w:val="none" w:sz="0" w:space="0" w:color="auto"/>
                <w:left w:val="none" w:sz="0" w:space="0" w:color="auto"/>
                <w:bottom w:val="none" w:sz="0" w:space="0" w:color="auto"/>
                <w:right w:val="none" w:sz="0" w:space="0" w:color="auto"/>
              </w:divBdr>
            </w:div>
            <w:div w:id="1728991535">
              <w:marLeft w:val="0"/>
              <w:marRight w:val="0"/>
              <w:marTop w:val="0"/>
              <w:marBottom w:val="0"/>
              <w:divBdr>
                <w:top w:val="none" w:sz="0" w:space="0" w:color="auto"/>
                <w:left w:val="none" w:sz="0" w:space="0" w:color="auto"/>
                <w:bottom w:val="none" w:sz="0" w:space="0" w:color="auto"/>
                <w:right w:val="none" w:sz="0" w:space="0" w:color="auto"/>
              </w:divBdr>
            </w:div>
            <w:div w:id="352272125">
              <w:marLeft w:val="0"/>
              <w:marRight w:val="0"/>
              <w:marTop w:val="0"/>
              <w:marBottom w:val="0"/>
              <w:divBdr>
                <w:top w:val="none" w:sz="0" w:space="0" w:color="auto"/>
                <w:left w:val="none" w:sz="0" w:space="0" w:color="auto"/>
                <w:bottom w:val="none" w:sz="0" w:space="0" w:color="auto"/>
                <w:right w:val="none" w:sz="0" w:space="0" w:color="auto"/>
              </w:divBdr>
            </w:div>
            <w:div w:id="2091921284">
              <w:marLeft w:val="0"/>
              <w:marRight w:val="0"/>
              <w:marTop w:val="0"/>
              <w:marBottom w:val="0"/>
              <w:divBdr>
                <w:top w:val="none" w:sz="0" w:space="0" w:color="auto"/>
                <w:left w:val="none" w:sz="0" w:space="0" w:color="auto"/>
                <w:bottom w:val="none" w:sz="0" w:space="0" w:color="auto"/>
                <w:right w:val="none" w:sz="0" w:space="0" w:color="auto"/>
              </w:divBdr>
            </w:div>
            <w:div w:id="1948460022">
              <w:marLeft w:val="0"/>
              <w:marRight w:val="0"/>
              <w:marTop w:val="0"/>
              <w:marBottom w:val="0"/>
              <w:divBdr>
                <w:top w:val="none" w:sz="0" w:space="0" w:color="auto"/>
                <w:left w:val="none" w:sz="0" w:space="0" w:color="auto"/>
                <w:bottom w:val="none" w:sz="0" w:space="0" w:color="auto"/>
                <w:right w:val="none" w:sz="0" w:space="0" w:color="auto"/>
              </w:divBdr>
            </w:div>
            <w:div w:id="744181989">
              <w:marLeft w:val="0"/>
              <w:marRight w:val="0"/>
              <w:marTop w:val="0"/>
              <w:marBottom w:val="0"/>
              <w:divBdr>
                <w:top w:val="none" w:sz="0" w:space="0" w:color="auto"/>
                <w:left w:val="none" w:sz="0" w:space="0" w:color="auto"/>
                <w:bottom w:val="none" w:sz="0" w:space="0" w:color="auto"/>
                <w:right w:val="none" w:sz="0" w:space="0" w:color="auto"/>
              </w:divBdr>
            </w:div>
            <w:div w:id="109474463">
              <w:marLeft w:val="0"/>
              <w:marRight w:val="0"/>
              <w:marTop w:val="0"/>
              <w:marBottom w:val="0"/>
              <w:divBdr>
                <w:top w:val="none" w:sz="0" w:space="0" w:color="auto"/>
                <w:left w:val="none" w:sz="0" w:space="0" w:color="auto"/>
                <w:bottom w:val="none" w:sz="0" w:space="0" w:color="auto"/>
                <w:right w:val="none" w:sz="0" w:space="0" w:color="auto"/>
              </w:divBdr>
            </w:div>
            <w:div w:id="1556434258">
              <w:marLeft w:val="0"/>
              <w:marRight w:val="0"/>
              <w:marTop w:val="0"/>
              <w:marBottom w:val="0"/>
              <w:divBdr>
                <w:top w:val="none" w:sz="0" w:space="0" w:color="auto"/>
                <w:left w:val="none" w:sz="0" w:space="0" w:color="auto"/>
                <w:bottom w:val="none" w:sz="0" w:space="0" w:color="auto"/>
                <w:right w:val="none" w:sz="0" w:space="0" w:color="auto"/>
              </w:divBdr>
            </w:div>
            <w:div w:id="1747338570">
              <w:marLeft w:val="0"/>
              <w:marRight w:val="0"/>
              <w:marTop w:val="0"/>
              <w:marBottom w:val="0"/>
              <w:divBdr>
                <w:top w:val="none" w:sz="0" w:space="0" w:color="auto"/>
                <w:left w:val="none" w:sz="0" w:space="0" w:color="auto"/>
                <w:bottom w:val="none" w:sz="0" w:space="0" w:color="auto"/>
                <w:right w:val="none" w:sz="0" w:space="0" w:color="auto"/>
              </w:divBdr>
            </w:div>
            <w:div w:id="902329568">
              <w:marLeft w:val="0"/>
              <w:marRight w:val="0"/>
              <w:marTop w:val="0"/>
              <w:marBottom w:val="0"/>
              <w:divBdr>
                <w:top w:val="none" w:sz="0" w:space="0" w:color="auto"/>
                <w:left w:val="none" w:sz="0" w:space="0" w:color="auto"/>
                <w:bottom w:val="none" w:sz="0" w:space="0" w:color="auto"/>
                <w:right w:val="none" w:sz="0" w:space="0" w:color="auto"/>
              </w:divBdr>
            </w:div>
            <w:div w:id="1649703673">
              <w:marLeft w:val="0"/>
              <w:marRight w:val="0"/>
              <w:marTop w:val="0"/>
              <w:marBottom w:val="0"/>
              <w:divBdr>
                <w:top w:val="none" w:sz="0" w:space="0" w:color="auto"/>
                <w:left w:val="none" w:sz="0" w:space="0" w:color="auto"/>
                <w:bottom w:val="none" w:sz="0" w:space="0" w:color="auto"/>
                <w:right w:val="none" w:sz="0" w:space="0" w:color="auto"/>
              </w:divBdr>
            </w:div>
            <w:div w:id="1591155964">
              <w:marLeft w:val="0"/>
              <w:marRight w:val="0"/>
              <w:marTop w:val="0"/>
              <w:marBottom w:val="0"/>
              <w:divBdr>
                <w:top w:val="none" w:sz="0" w:space="0" w:color="auto"/>
                <w:left w:val="none" w:sz="0" w:space="0" w:color="auto"/>
                <w:bottom w:val="none" w:sz="0" w:space="0" w:color="auto"/>
                <w:right w:val="none" w:sz="0" w:space="0" w:color="auto"/>
              </w:divBdr>
            </w:div>
            <w:div w:id="311983241">
              <w:marLeft w:val="0"/>
              <w:marRight w:val="0"/>
              <w:marTop w:val="0"/>
              <w:marBottom w:val="0"/>
              <w:divBdr>
                <w:top w:val="none" w:sz="0" w:space="0" w:color="auto"/>
                <w:left w:val="none" w:sz="0" w:space="0" w:color="auto"/>
                <w:bottom w:val="none" w:sz="0" w:space="0" w:color="auto"/>
                <w:right w:val="none" w:sz="0" w:space="0" w:color="auto"/>
              </w:divBdr>
            </w:div>
            <w:div w:id="1038816240">
              <w:marLeft w:val="0"/>
              <w:marRight w:val="0"/>
              <w:marTop w:val="0"/>
              <w:marBottom w:val="0"/>
              <w:divBdr>
                <w:top w:val="none" w:sz="0" w:space="0" w:color="auto"/>
                <w:left w:val="none" w:sz="0" w:space="0" w:color="auto"/>
                <w:bottom w:val="none" w:sz="0" w:space="0" w:color="auto"/>
                <w:right w:val="none" w:sz="0" w:space="0" w:color="auto"/>
              </w:divBdr>
            </w:div>
            <w:div w:id="1977956035">
              <w:marLeft w:val="0"/>
              <w:marRight w:val="0"/>
              <w:marTop w:val="0"/>
              <w:marBottom w:val="0"/>
              <w:divBdr>
                <w:top w:val="none" w:sz="0" w:space="0" w:color="auto"/>
                <w:left w:val="none" w:sz="0" w:space="0" w:color="auto"/>
                <w:bottom w:val="none" w:sz="0" w:space="0" w:color="auto"/>
                <w:right w:val="none" w:sz="0" w:space="0" w:color="auto"/>
              </w:divBdr>
            </w:div>
            <w:div w:id="1834906811">
              <w:marLeft w:val="0"/>
              <w:marRight w:val="0"/>
              <w:marTop w:val="0"/>
              <w:marBottom w:val="0"/>
              <w:divBdr>
                <w:top w:val="none" w:sz="0" w:space="0" w:color="auto"/>
                <w:left w:val="none" w:sz="0" w:space="0" w:color="auto"/>
                <w:bottom w:val="none" w:sz="0" w:space="0" w:color="auto"/>
                <w:right w:val="none" w:sz="0" w:space="0" w:color="auto"/>
              </w:divBdr>
            </w:div>
            <w:div w:id="1255091204">
              <w:marLeft w:val="0"/>
              <w:marRight w:val="0"/>
              <w:marTop w:val="0"/>
              <w:marBottom w:val="0"/>
              <w:divBdr>
                <w:top w:val="none" w:sz="0" w:space="0" w:color="auto"/>
                <w:left w:val="none" w:sz="0" w:space="0" w:color="auto"/>
                <w:bottom w:val="none" w:sz="0" w:space="0" w:color="auto"/>
                <w:right w:val="none" w:sz="0" w:space="0" w:color="auto"/>
              </w:divBdr>
            </w:div>
            <w:div w:id="669020341">
              <w:marLeft w:val="0"/>
              <w:marRight w:val="0"/>
              <w:marTop w:val="0"/>
              <w:marBottom w:val="0"/>
              <w:divBdr>
                <w:top w:val="none" w:sz="0" w:space="0" w:color="auto"/>
                <w:left w:val="none" w:sz="0" w:space="0" w:color="auto"/>
                <w:bottom w:val="none" w:sz="0" w:space="0" w:color="auto"/>
                <w:right w:val="none" w:sz="0" w:space="0" w:color="auto"/>
              </w:divBdr>
            </w:div>
            <w:div w:id="174729992">
              <w:marLeft w:val="0"/>
              <w:marRight w:val="0"/>
              <w:marTop w:val="0"/>
              <w:marBottom w:val="0"/>
              <w:divBdr>
                <w:top w:val="none" w:sz="0" w:space="0" w:color="auto"/>
                <w:left w:val="none" w:sz="0" w:space="0" w:color="auto"/>
                <w:bottom w:val="none" w:sz="0" w:space="0" w:color="auto"/>
                <w:right w:val="none" w:sz="0" w:space="0" w:color="auto"/>
              </w:divBdr>
            </w:div>
            <w:div w:id="1646202414">
              <w:marLeft w:val="0"/>
              <w:marRight w:val="0"/>
              <w:marTop w:val="0"/>
              <w:marBottom w:val="0"/>
              <w:divBdr>
                <w:top w:val="none" w:sz="0" w:space="0" w:color="auto"/>
                <w:left w:val="none" w:sz="0" w:space="0" w:color="auto"/>
                <w:bottom w:val="none" w:sz="0" w:space="0" w:color="auto"/>
                <w:right w:val="none" w:sz="0" w:space="0" w:color="auto"/>
              </w:divBdr>
            </w:div>
            <w:div w:id="2071921469">
              <w:marLeft w:val="0"/>
              <w:marRight w:val="0"/>
              <w:marTop w:val="0"/>
              <w:marBottom w:val="0"/>
              <w:divBdr>
                <w:top w:val="none" w:sz="0" w:space="0" w:color="auto"/>
                <w:left w:val="none" w:sz="0" w:space="0" w:color="auto"/>
                <w:bottom w:val="none" w:sz="0" w:space="0" w:color="auto"/>
                <w:right w:val="none" w:sz="0" w:space="0" w:color="auto"/>
              </w:divBdr>
            </w:div>
            <w:div w:id="1364944120">
              <w:marLeft w:val="0"/>
              <w:marRight w:val="0"/>
              <w:marTop w:val="0"/>
              <w:marBottom w:val="0"/>
              <w:divBdr>
                <w:top w:val="none" w:sz="0" w:space="0" w:color="auto"/>
                <w:left w:val="none" w:sz="0" w:space="0" w:color="auto"/>
                <w:bottom w:val="none" w:sz="0" w:space="0" w:color="auto"/>
                <w:right w:val="none" w:sz="0" w:space="0" w:color="auto"/>
              </w:divBdr>
            </w:div>
            <w:div w:id="371613388">
              <w:marLeft w:val="0"/>
              <w:marRight w:val="0"/>
              <w:marTop w:val="0"/>
              <w:marBottom w:val="0"/>
              <w:divBdr>
                <w:top w:val="none" w:sz="0" w:space="0" w:color="auto"/>
                <w:left w:val="none" w:sz="0" w:space="0" w:color="auto"/>
                <w:bottom w:val="none" w:sz="0" w:space="0" w:color="auto"/>
                <w:right w:val="none" w:sz="0" w:space="0" w:color="auto"/>
              </w:divBdr>
            </w:div>
            <w:div w:id="1671256322">
              <w:marLeft w:val="0"/>
              <w:marRight w:val="0"/>
              <w:marTop w:val="0"/>
              <w:marBottom w:val="0"/>
              <w:divBdr>
                <w:top w:val="none" w:sz="0" w:space="0" w:color="auto"/>
                <w:left w:val="none" w:sz="0" w:space="0" w:color="auto"/>
                <w:bottom w:val="none" w:sz="0" w:space="0" w:color="auto"/>
                <w:right w:val="none" w:sz="0" w:space="0" w:color="auto"/>
              </w:divBdr>
            </w:div>
            <w:div w:id="1321888460">
              <w:marLeft w:val="0"/>
              <w:marRight w:val="0"/>
              <w:marTop w:val="0"/>
              <w:marBottom w:val="0"/>
              <w:divBdr>
                <w:top w:val="none" w:sz="0" w:space="0" w:color="auto"/>
                <w:left w:val="none" w:sz="0" w:space="0" w:color="auto"/>
                <w:bottom w:val="none" w:sz="0" w:space="0" w:color="auto"/>
                <w:right w:val="none" w:sz="0" w:space="0" w:color="auto"/>
              </w:divBdr>
            </w:div>
            <w:div w:id="834688326">
              <w:marLeft w:val="0"/>
              <w:marRight w:val="0"/>
              <w:marTop w:val="0"/>
              <w:marBottom w:val="0"/>
              <w:divBdr>
                <w:top w:val="none" w:sz="0" w:space="0" w:color="auto"/>
                <w:left w:val="none" w:sz="0" w:space="0" w:color="auto"/>
                <w:bottom w:val="none" w:sz="0" w:space="0" w:color="auto"/>
                <w:right w:val="none" w:sz="0" w:space="0" w:color="auto"/>
              </w:divBdr>
            </w:div>
            <w:div w:id="294526196">
              <w:marLeft w:val="0"/>
              <w:marRight w:val="0"/>
              <w:marTop w:val="0"/>
              <w:marBottom w:val="0"/>
              <w:divBdr>
                <w:top w:val="none" w:sz="0" w:space="0" w:color="auto"/>
                <w:left w:val="none" w:sz="0" w:space="0" w:color="auto"/>
                <w:bottom w:val="none" w:sz="0" w:space="0" w:color="auto"/>
                <w:right w:val="none" w:sz="0" w:space="0" w:color="auto"/>
              </w:divBdr>
            </w:div>
            <w:div w:id="1039815156">
              <w:marLeft w:val="0"/>
              <w:marRight w:val="0"/>
              <w:marTop w:val="0"/>
              <w:marBottom w:val="0"/>
              <w:divBdr>
                <w:top w:val="none" w:sz="0" w:space="0" w:color="auto"/>
                <w:left w:val="none" w:sz="0" w:space="0" w:color="auto"/>
                <w:bottom w:val="none" w:sz="0" w:space="0" w:color="auto"/>
                <w:right w:val="none" w:sz="0" w:space="0" w:color="auto"/>
              </w:divBdr>
            </w:div>
            <w:div w:id="527839108">
              <w:marLeft w:val="0"/>
              <w:marRight w:val="0"/>
              <w:marTop w:val="0"/>
              <w:marBottom w:val="0"/>
              <w:divBdr>
                <w:top w:val="none" w:sz="0" w:space="0" w:color="auto"/>
                <w:left w:val="none" w:sz="0" w:space="0" w:color="auto"/>
                <w:bottom w:val="none" w:sz="0" w:space="0" w:color="auto"/>
                <w:right w:val="none" w:sz="0" w:space="0" w:color="auto"/>
              </w:divBdr>
            </w:div>
            <w:div w:id="1999921391">
              <w:marLeft w:val="0"/>
              <w:marRight w:val="0"/>
              <w:marTop w:val="0"/>
              <w:marBottom w:val="0"/>
              <w:divBdr>
                <w:top w:val="none" w:sz="0" w:space="0" w:color="auto"/>
                <w:left w:val="none" w:sz="0" w:space="0" w:color="auto"/>
                <w:bottom w:val="none" w:sz="0" w:space="0" w:color="auto"/>
                <w:right w:val="none" w:sz="0" w:space="0" w:color="auto"/>
              </w:divBdr>
            </w:div>
            <w:div w:id="1741557538">
              <w:marLeft w:val="0"/>
              <w:marRight w:val="0"/>
              <w:marTop w:val="0"/>
              <w:marBottom w:val="0"/>
              <w:divBdr>
                <w:top w:val="none" w:sz="0" w:space="0" w:color="auto"/>
                <w:left w:val="none" w:sz="0" w:space="0" w:color="auto"/>
                <w:bottom w:val="none" w:sz="0" w:space="0" w:color="auto"/>
                <w:right w:val="none" w:sz="0" w:space="0" w:color="auto"/>
              </w:divBdr>
            </w:div>
            <w:div w:id="223218975">
              <w:marLeft w:val="0"/>
              <w:marRight w:val="0"/>
              <w:marTop w:val="0"/>
              <w:marBottom w:val="0"/>
              <w:divBdr>
                <w:top w:val="none" w:sz="0" w:space="0" w:color="auto"/>
                <w:left w:val="none" w:sz="0" w:space="0" w:color="auto"/>
                <w:bottom w:val="none" w:sz="0" w:space="0" w:color="auto"/>
                <w:right w:val="none" w:sz="0" w:space="0" w:color="auto"/>
              </w:divBdr>
            </w:div>
            <w:div w:id="2028672944">
              <w:marLeft w:val="0"/>
              <w:marRight w:val="0"/>
              <w:marTop w:val="0"/>
              <w:marBottom w:val="0"/>
              <w:divBdr>
                <w:top w:val="none" w:sz="0" w:space="0" w:color="auto"/>
                <w:left w:val="none" w:sz="0" w:space="0" w:color="auto"/>
                <w:bottom w:val="none" w:sz="0" w:space="0" w:color="auto"/>
                <w:right w:val="none" w:sz="0" w:space="0" w:color="auto"/>
              </w:divBdr>
            </w:div>
            <w:div w:id="1379403208">
              <w:marLeft w:val="0"/>
              <w:marRight w:val="0"/>
              <w:marTop w:val="0"/>
              <w:marBottom w:val="0"/>
              <w:divBdr>
                <w:top w:val="none" w:sz="0" w:space="0" w:color="auto"/>
                <w:left w:val="none" w:sz="0" w:space="0" w:color="auto"/>
                <w:bottom w:val="none" w:sz="0" w:space="0" w:color="auto"/>
                <w:right w:val="none" w:sz="0" w:space="0" w:color="auto"/>
              </w:divBdr>
            </w:div>
            <w:div w:id="1677615109">
              <w:marLeft w:val="0"/>
              <w:marRight w:val="0"/>
              <w:marTop w:val="0"/>
              <w:marBottom w:val="0"/>
              <w:divBdr>
                <w:top w:val="none" w:sz="0" w:space="0" w:color="auto"/>
                <w:left w:val="none" w:sz="0" w:space="0" w:color="auto"/>
                <w:bottom w:val="none" w:sz="0" w:space="0" w:color="auto"/>
                <w:right w:val="none" w:sz="0" w:space="0" w:color="auto"/>
              </w:divBdr>
            </w:div>
            <w:div w:id="9517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02845">
      <w:marLeft w:val="0"/>
      <w:marRight w:val="0"/>
      <w:marTop w:val="0"/>
      <w:marBottom w:val="0"/>
      <w:divBdr>
        <w:top w:val="none" w:sz="0" w:space="0" w:color="auto"/>
        <w:left w:val="none" w:sz="0" w:space="0" w:color="auto"/>
        <w:bottom w:val="none" w:sz="0" w:space="0" w:color="auto"/>
        <w:right w:val="none" w:sz="0" w:space="0" w:color="auto"/>
      </w:divBdr>
    </w:div>
    <w:div w:id="1461341897">
      <w:marLeft w:val="0"/>
      <w:marRight w:val="0"/>
      <w:marTop w:val="0"/>
      <w:marBottom w:val="0"/>
      <w:divBdr>
        <w:top w:val="none" w:sz="0" w:space="0" w:color="auto"/>
        <w:left w:val="none" w:sz="0" w:space="0" w:color="auto"/>
        <w:bottom w:val="none" w:sz="0" w:space="0" w:color="auto"/>
        <w:right w:val="none" w:sz="0" w:space="0" w:color="auto"/>
      </w:divBdr>
    </w:div>
    <w:div w:id="1462572718">
      <w:marLeft w:val="0"/>
      <w:marRight w:val="0"/>
      <w:marTop w:val="0"/>
      <w:marBottom w:val="0"/>
      <w:divBdr>
        <w:top w:val="none" w:sz="0" w:space="0" w:color="auto"/>
        <w:left w:val="none" w:sz="0" w:space="0" w:color="auto"/>
        <w:bottom w:val="none" w:sz="0" w:space="0" w:color="auto"/>
        <w:right w:val="none" w:sz="0" w:space="0" w:color="auto"/>
      </w:divBdr>
    </w:div>
    <w:div w:id="1464274784">
      <w:marLeft w:val="0"/>
      <w:marRight w:val="0"/>
      <w:marTop w:val="0"/>
      <w:marBottom w:val="0"/>
      <w:divBdr>
        <w:top w:val="none" w:sz="0" w:space="0" w:color="auto"/>
        <w:left w:val="none" w:sz="0" w:space="0" w:color="auto"/>
        <w:bottom w:val="none" w:sz="0" w:space="0" w:color="auto"/>
        <w:right w:val="none" w:sz="0" w:space="0" w:color="auto"/>
      </w:divBdr>
    </w:div>
    <w:div w:id="1484196615">
      <w:marLeft w:val="0"/>
      <w:marRight w:val="0"/>
      <w:marTop w:val="0"/>
      <w:marBottom w:val="0"/>
      <w:divBdr>
        <w:top w:val="none" w:sz="0" w:space="0" w:color="auto"/>
        <w:left w:val="none" w:sz="0" w:space="0" w:color="auto"/>
        <w:bottom w:val="none" w:sz="0" w:space="0" w:color="auto"/>
        <w:right w:val="none" w:sz="0" w:space="0" w:color="auto"/>
      </w:divBdr>
    </w:div>
    <w:div w:id="1508401105">
      <w:marLeft w:val="0"/>
      <w:marRight w:val="0"/>
      <w:marTop w:val="0"/>
      <w:marBottom w:val="0"/>
      <w:divBdr>
        <w:top w:val="none" w:sz="0" w:space="0" w:color="auto"/>
        <w:left w:val="none" w:sz="0" w:space="0" w:color="auto"/>
        <w:bottom w:val="none" w:sz="0" w:space="0" w:color="auto"/>
        <w:right w:val="none" w:sz="0" w:space="0" w:color="auto"/>
      </w:divBdr>
    </w:div>
    <w:div w:id="1524973945">
      <w:marLeft w:val="0"/>
      <w:marRight w:val="0"/>
      <w:marTop w:val="0"/>
      <w:marBottom w:val="0"/>
      <w:divBdr>
        <w:top w:val="none" w:sz="0" w:space="0" w:color="auto"/>
        <w:left w:val="none" w:sz="0" w:space="0" w:color="auto"/>
        <w:bottom w:val="none" w:sz="0" w:space="0" w:color="auto"/>
        <w:right w:val="none" w:sz="0" w:space="0" w:color="auto"/>
      </w:divBdr>
    </w:div>
    <w:div w:id="1531532975">
      <w:marLeft w:val="0"/>
      <w:marRight w:val="0"/>
      <w:marTop w:val="0"/>
      <w:marBottom w:val="0"/>
      <w:divBdr>
        <w:top w:val="none" w:sz="0" w:space="0" w:color="auto"/>
        <w:left w:val="none" w:sz="0" w:space="0" w:color="auto"/>
        <w:bottom w:val="none" w:sz="0" w:space="0" w:color="auto"/>
        <w:right w:val="none" w:sz="0" w:space="0" w:color="auto"/>
      </w:divBdr>
    </w:div>
    <w:div w:id="1532914145">
      <w:marLeft w:val="0"/>
      <w:marRight w:val="0"/>
      <w:marTop w:val="0"/>
      <w:marBottom w:val="0"/>
      <w:divBdr>
        <w:top w:val="none" w:sz="0" w:space="0" w:color="auto"/>
        <w:left w:val="none" w:sz="0" w:space="0" w:color="auto"/>
        <w:bottom w:val="none" w:sz="0" w:space="0" w:color="auto"/>
        <w:right w:val="none" w:sz="0" w:space="0" w:color="auto"/>
      </w:divBdr>
    </w:div>
    <w:div w:id="1547765194">
      <w:marLeft w:val="0"/>
      <w:marRight w:val="0"/>
      <w:marTop w:val="0"/>
      <w:marBottom w:val="0"/>
      <w:divBdr>
        <w:top w:val="none" w:sz="0" w:space="0" w:color="auto"/>
        <w:left w:val="none" w:sz="0" w:space="0" w:color="auto"/>
        <w:bottom w:val="none" w:sz="0" w:space="0" w:color="auto"/>
        <w:right w:val="none" w:sz="0" w:space="0" w:color="auto"/>
      </w:divBdr>
    </w:div>
    <w:div w:id="1550720920">
      <w:marLeft w:val="0"/>
      <w:marRight w:val="0"/>
      <w:marTop w:val="0"/>
      <w:marBottom w:val="0"/>
      <w:divBdr>
        <w:top w:val="none" w:sz="0" w:space="0" w:color="auto"/>
        <w:left w:val="none" w:sz="0" w:space="0" w:color="auto"/>
        <w:bottom w:val="none" w:sz="0" w:space="0" w:color="auto"/>
        <w:right w:val="none" w:sz="0" w:space="0" w:color="auto"/>
      </w:divBdr>
    </w:div>
    <w:div w:id="1559508063">
      <w:marLeft w:val="0"/>
      <w:marRight w:val="0"/>
      <w:marTop w:val="0"/>
      <w:marBottom w:val="0"/>
      <w:divBdr>
        <w:top w:val="none" w:sz="0" w:space="0" w:color="auto"/>
        <w:left w:val="none" w:sz="0" w:space="0" w:color="auto"/>
        <w:bottom w:val="none" w:sz="0" w:space="0" w:color="auto"/>
        <w:right w:val="none" w:sz="0" w:space="0" w:color="auto"/>
      </w:divBdr>
    </w:div>
    <w:div w:id="1572930684">
      <w:marLeft w:val="0"/>
      <w:marRight w:val="0"/>
      <w:marTop w:val="0"/>
      <w:marBottom w:val="0"/>
      <w:divBdr>
        <w:top w:val="none" w:sz="0" w:space="0" w:color="auto"/>
        <w:left w:val="none" w:sz="0" w:space="0" w:color="auto"/>
        <w:bottom w:val="none" w:sz="0" w:space="0" w:color="auto"/>
        <w:right w:val="none" w:sz="0" w:space="0" w:color="auto"/>
      </w:divBdr>
    </w:div>
    <w:div w:id="1580675287">
      <w:marLeft w:val="0"/>
      <w:marRight w:val="0"/>
      <w:marTop w:val="0"/>
      <w:marBottom w:val="0"/>
      <w:divBdr>
        <w:top w:val="none" w:sz="0" w:space="0" w:color="auto"/>
        <w:left w:val="none" w:sz="0" w:space="0" w:color="auto"/>
        <w:bottom w:val="none" w:sz="0" w:space="0" w:color="auto"/>
        <w:right w:val="none" w:sz="0" w:space="0" w:color="auto"/>
      </w:divBdr>
    </w:div>
    <w:div w:id="1612976326">
      <w:marLeft w:val="0"/>
      <w:marRight w:val="0"/>
      <w:marTop w:val="0"/>
      <w:marBottom w:val="0"/>
      <w:divBdr>
        <w:top w:val="none" w:sz="0" w:space="0" w:color="auto"/>
        <w:left w:val="none" w:sz="0" w:space="0" w:color="auto"/>
        <w:bottom w:val="none" w:sz="0" w:space="0" w:color="auto"/>
        <w:right w:val="none" w:sz="0" w:space="0" w:color="auto"/>
      </w:divBdr>
    </w:div>
    <w:div w:id="1617902756">
      <w:marLeft w:val="0"/>
      <w:marRight w:val="0"/>
      <w:marTop w:val="0"/>
      <w:marBottom w:val="0"/>
      <w:divBdr>
        <w:top w:val="none" w:sz="0" w:space="0" w:color="auto"/>
        <w:left w:val="none" w:sz="0" w:space="0" w:color="auto"/>
        <w:bottom w:val="none" w:sz="0" w:space="0" w:color="auto"/>
        <w:right w:val="none" w:sz="0" w:space="0" w:color="auto"/>
      </w:divBdr>
    </w:div>
    <w:div w:id="1617911809">
      <w:marLeft w:val="0"/>
      <w:marRight w:val="0"/>
      <w:marTop w:val="0"/>
      <w:marBottom w:val="0"/>
      <w:divBdr>
        <w:top w:val="none" w:sz="0" w:space="0" w:color="auto"/>
        <w:left w:val="none" w:sz="0" w:space="0" w:color="auto"/>
        <w:bottom w:val="none" w:sz="0" w:space="0" w:color="auto"/>
        <w:right w:val="none" w:sz="0" w:space="0" w:color="auto"/>
      </w:divBdr>
    </w:div>
    <w:div w:id="1629504272">
      <w:marLeft w:val="0"/>
      <w:marRight w:val="0"/>
      <w:marTop w:val="0"/>
      <w:marBottom w:val="0"/>
      <w:divBdr>
        <w:top w:val="none" w:sz="0" w:space="0" w:color="auto"/>
        <w:left w:val="none" w:sz="0" w:space="0" w:color="auto"/>
        <w:bottom w:val="none" w:sz="0" w:space="0" w:color="auto"/>
        <w:right w:val="none" w:sz="0" w:space="0" w:color="auto"/>
      </w:divBdr>
    </w:div>
    <w:div w:id="1634361543">
      <w:marLeft w:val="0"/>
      <w:marRight w:val="0"/>
      <w:marTop w:val="0"/>
      <w:marBottom w:val="0"/>
      <w:divBdr>
        <w:top w:val="none" w:sz="0" w:space="0" w:color="auto"/>
        <w:left w:val="none" w:sz="0" w:space="0" w:color="auto"/>
        <w:bottom w:val="none" w:sz="0" w:space="0" w:color="auto"/>
        <w:right w:val="none" w:sz="0" w:space="0" w:color="auto"/>
      </w:divBdr>
    </w:div>
    <w:div w:id="1642611854">
      <w:marLeft w:val="0"/>
      <w:marRight w:val="0"/>
      <w:marTop w:val="0"/>
      <w:marBottom w:val="0"/>
      <w:divBdr>
        <w:top w:val="none" w:sz="0" w:space="0" w:color="auto"/>
        <w:left w:val="none" w:sz="0" w:space="0" w:color="auto"/>
        <w:bottom w:val="none" w:sz="0" w:space="0" w:color="auto"/>
        <w:right w:val="none" w:sz="0" w:space="0" w:color="auto"/>
      </w:divBdr>
    </w:div>
    <w:div w:id="1658076114">
      <w:marLeft w:val="0"/>
      <w:marRight w:val="0"/>
      <w:marTop w:val="0"/>
      <w:marBottom w:val="0"/>
      <w:divBdr>
        <w:top w:val="none" w:sz="0" w:space="0" w:color="auto"/>
        <w:left w:val="none" w:sz="0" w:space="0" w:color="auto"/>
        <w:bottom w:val="none" w:sz="0" w:space="0" w:color="auto"/>
        <w:right w:val="none" w:sz="0" w:space="0" w:color="auto"/>
      </w:divBdr>
    </w:div>
    <w:div w:id="1663123136">
      <w:marLeft w:val="0"/>
      <w:marRight w:val="0"/>
      <w:marTop w:val="0"/>
      <w:marBottom w:val="0"/>
      <w:divBdr>
        <w:top w:val="none" w:sz="0" w:space="0" w:color="auto"/>
        <w:left w:val="none" w:sz="0" w:space="0" w:color="auto"/>
        <w:bottom w:val="none" w:sz="0" w:space="0" w:color="auto"/>
        <w:right w:val="none" w:sz="0" w:space="0" w:color="auto"/>
      </w:divBdr>
    </w:div>
    <w:div w:id="1663506127">
      <w:marLeft w:val="0"/>
      <w:marRight w:val="0"/>
      <w:marTop w:val="0"/>
      <w:marBottom w:val="0"/>
      <w:divBdr>
        <w:top w:val="none" w:sz="0" w:space="0" w:color="auto"/>
        <w:left w:val="none" w:sz="0" w:space="0" w:color="auto"/>
        <w:bottom w:val="none" w:sz="0" w:space="0" w:color="auto"/>
        <w:right w:val="none" w:sz="0" w:space="0" w:color="auto"/>
      </w:divBdr>
    </w:div>
    <w:div w:id="1672757167">
      <w:marLeft w:val="0"/>
      <w:marRight w:val="0"/>
      <w:marTop w:val="0"/>
      <w:marBottom w:val="0"/>
      <w:divBdr>
        <w:top w:val="none" w:sz="0" w:space="0" w:color="auto"/>
        <w:left w:val="none" w:sz="0" w:space="0" w:color="auto"/>
        <w:bottom w:val="none" w:sz="0" w:space="0" w:color="auto"/>
        <w:right w:val="none" w:sz="0" w:space="0" w:color="auto"/>
      </w:divBdr>
    </w:div>
    <w:div w:id="1674915049">
      <w:marLeft w:val="0"/>
      <w:marRight w:val="0"/>
      <w:marTop w:val="0"/>
      <w:marBottom w:val="0"/>
      <w:divBdr>
        <w:top w:val="none" w:sz="0" w:space="0" w:color="auto"/>
        <w:left w:val="none" w:sz="0" w:space="0" w:color="auto"/>
        <w:bottom w:val="none" w:sz="0" w:space="0" w:color="auto"/>
        <w:right w:val="none" w:sz="0" w:space="0" w:color="auto"/>
      </w:divBdr>
    </w:div>
    <w:div w:id="1690178697">
      <w:marLeft w:val="0"/>
      <w:marRight w:val="0"/>
      <w:marTop w:val="0"/>
      <w:marBottom w:val="0"/>
      <w:divBdr>
        <w:top w:val="none" w:sz="0" w:space="0" w:color="auto"/>
        <w:left w:val="none" w:sz="0" w:space="0" w:color="auto"/>
        <w:bottom w:val="none" w:sz="0" w:space="0" w:color="auto"/>
        <w:right w:val="none" w:sz="0" w:space="0" w:color="auto"/>
      </w:divBdr>
    </w:div>
    <w:div w:id="1695037262">
      <w:marLeft w:val="0"/>
      <w:marRight w:val="0"/>
      <w:marTop w:val="0"/>
      <w:marBottom w:val="0"/>
      <w:divBdr>
        <w:top w:val="none" w:sz="0" w:space="0" w:color="auto"/>
        <w:left w:val="none" w:sz="0" w:space="0" w:color="auto"/>
        <w:bottom w:val="none" w:sz="0" w:space="0" w:color="auto"/>
        <w:right w:val="none" w:sz="0" w:space="0" w:color="auto"/>
      </w:divBdr>
    </w:div>
    <w:div w:id="1699231863">
      <w:marLeft w:val="0"/>
      <w:marRight w:val="0"/>
      <w:marTop w:val="0"/>
      <w:marBottom w:val="0"/>
      <w:divBdr>
        <w:top w:val="none" w:sz="0" w:space="0" w:color="auto"/>
        <w:left w:val="none" w:sz="0" w:space="0" w:color="auto"/>
        <w:bottom w:val="none" w:sz="0" w:space="0" w:color="auto"/>
        <w:right w:val="none" w:sz="0" w:space="0" w:color="auto"/>
      </w:divBdr>
    </w:div>
    <w:div w:id="1703555189">
      <w:marLeft w:val="0"/>
      <w:marRight w:val="0"/>
      <w:marTop w:val="0"/>
      <w:marBottom w:val="0"/>
      <w:divBdr>
        <w:top w:val="none" w:sz="0" w:space="0" w:color="auto"/>
        <w:left w:val="none" w:sz="0" w:space="0" w:color="auto"/>
        <w:bottom w:val="none" w:sz="0" w:space="0" w:color="auto"/>
        <w:right w:val="none" w:sz="0" w:space="0" w:color="auto"/>
      </w:divBdr>
    </w:div>
    <w:div w:id="1724062189">
      <w:marLeft w:val="0"/>
      <w:marRight w:val="0"/>
      <w:marTop w:val="0"/>
      <w:marBottom w:val="0"/>
      <w:divBdr>
        <w:top w:val="none" w:sz="0" w:space="0" w:color="auto"/>
        <w:left w:val="none" w:sz="0" w:space="0" w:color="auto"/>
        <w:bottom w:val="none" w:sz="0" w:space="0" w:color="auto"/>
        <w:right w:val="none" w:sz="0" w:space="0" w:color="auto"/>
      </w:divBdr>
    </w:div>
    <w:div w:id="1724937900">
      <w:marLeft w:val="0"/>
      <w:marRight w:val="0"/>
      <w:marTop w:val="0"/>
      <w:marBottom w:val="0"/>
      <w:divBdr>
        <w:top w:val="none" w:sz="0" w:space="0" w:color="auto"/>
        <w:left w:val="none" w:sz="0" w:space="0" w:color="auto"/>
        <w:bottom w:val="none" w:sz="0" w:space="0" w:color="auto"/>
        <w:right w:val="none" w:sz="0" w:space="0" w:color="auto"/>
      </w:divBdr>
    </w:div>
    <w:div w:id="1730031525">
      <w:marLeft w:val="0"/>
      <w:marRight w:val="0"/>
      <w:marTop w:val="0"/>
      <w:marBottom w:val="0"/>
      <w:divBdr>
        <w:top w:val="none" w:sz="0" w:space="0" w:color="auto"/>
        <w:left w:val="none" w:sz="0" w:space="0" w:color="auto"/>
        <w:bottom w:val="none" w:sz="0" w:space="0" w:color="auto"/>
        <w:right w:val="none" w:sz="0" w:space="0" w:color="auto"/>
      </w:divBdr>
    </w:div>
    <w:div w:id="1740902847">
      <w:marLeft w:val="0"/>
      <w:marRight w:val="0"/>
      <w:marTop w:val="0"/>
      <w:marBottom w:val="0"/>
      <w:divBdr>
        <w:top w:val="none" w:sz="0" w:space="0" w:color="auto"/>
        <w:left w:val="none" w:sz="0" w:space="0" w:color="auto"/>
        <w:bottom w:val="none" w:sz="0" w:space="0" w:color="auto"/>
        <w:right w:val="none" w:sz="0" w:space="0" w:color="auto"/>
      </w:divBdr>
    </w:div>
    <w:div w:id="1742173646">
      <w:marLeft w:val="0"/>
      <w:marRight w:val="0"/>
      <w:marTop w:val="0"/>
      <w:marBottom w:val="0"/>
      <w:divBdr>
        <w:top w:val="none" w:sz="0" w:space="0" w:color="auto"/>
        <w:left w:val="none" w:sz="0" w:space="0" w:color="auto"/>
        <w:bottom w:val="none" w:sz="0" w:space="0" w:color="auto"/>
        <w:right w:val="none" w:sz="0" w:space="0" w:color="auto"/>
      </w:divBdr>
      <w:divsChild>
        <w:div w:id="2073458075">
          <w:marLeft w:val="0"/>
          <w:marRight w:val="0"/>
          <w:marTop w:val="0"/>
          <w:marBottom w:val="0"/>
          <w:divBdr>
            <w:top w:val="none" w:sz="0" w:space="0" w:color="auto"/>
            <w:left w:val="none" w:sz="0" w:space="0" w:color="auto"/>
            <w:bottom w:val="none" w:sz="0" w:space="0" w:color="auto"/>
            <w:right w:val="none" w:sz="0" w:space="0" w:color="auto"/>
          </w:divBdr>
          <w:divsChild>
            <w:div w:id="354968098">
              <w:marLeft w:val="0"/>
              <w:marRight w:val="0"/>
              <w:marTop w:val="0"/>
              <w:marBottom w:val="0"/>
              <w:divBdr>
                <w:top w:val="none" w:sz="0" w:space="0" w:color="auto"/>
                <w:left w:val="none" w:sz="0" w:space="0" w:color="auto"/>
                <w:bottom w:val="none" w:sz="0" w:space="0" w:color="auto"/>
                <w:right w:val="none" w:sz="0" w:space="0" w:color="auto"/>
              </w:divBdr>
            </w:div>
            <w:div w:id="1568880617">
              <w:marLeft w:val="0"/>
              <w:marRight w:val="0"/>
              <w:marTop w:val="0"/>
              <w:marBottom w:val="0"/>
              <w:divBdr>
                <w:top w:val="none" w:sz="0" w:space="0" w:color="auto"/>
                <w:left w:val="none" w:sz="0" w:space="0" w:color="auto"/>
                <w:bottom w:val="none" w:sz="0" w:space="0" w:color="auto"/>
                <w:right w:val="none" w:sz="0" w:space="0" w:color="auto"/>
              </w:divBdr>
            </w:div>
            <w:div w:id="1899436503">
              <w:marLeft w:val="0"/>
              <w:marRight w:val="0"/>
              <w:marTop w:val="0"/>
              <w:marBottom w:val="0"/>
              <w:divBdr>
                <w:top w:val="none" w:sz="0" w:space="0" w:color="auto"/>
                <w:left w:val="none" w:sz="0" w:space="0" w:color="auto"/>
                <w:bottom w:val="none" w:sz="0" w:space="0" w:color="auto"/>
                <w:right w:val="none" w:sz="0" w:space="0" w:color="auto"/>
              </w:divBdr>
            </w:div>
            <w:div w:id="1362171236">
              <w:marLeft w:val="0"/>
              <w:marRight w:val="0"/>
              <w:marTop w:val="0"/>
              <w:marBottom w:val="0"/>
              <w:divBdr>
                <w:top w:val="none" w:sz="0" w:space="0" w:color="auto"/>
                <w:left w:val="none" w:sz="0" w:space="0" w:color="auto"/>
                <w:bottom w:val="none" w:sz="0" w:space="0" w:color="auto"/>
                <w:right w:val="none" w:sz="0" w:space="0" w:color="auto"/>
              </w:divBdr>
            </w:div>
            <w:div w:id="836842610">
              <w:marLeft w:val="0"/>
              <w:marRight w:val="0"/>
              <w:marTop w:val="0"/>
              <w:marBottom w:val="0"/>
              <w:divBdr>
                <w:top w:val="none" w:sz="0" w:space="0" w:color="auto"/>
                <w:left w:val="none" w:sz="0" w:space="0" w:color="auto"/>
                <w:bottom w:val="none" w:sz="0" w:space="0" w:color="auto"/>
                <w:right w:val="none" w:sz="0" w:space="0" w:color="auto"/>
              </w:divBdr>
            </w:div>
            <w:div w:id="336732815">
              <w:marLeft w:val="0"/>
              <w:marRight w:val="0"/>
              <w:marTop w:val="0"/>
              <w:marBottom w:val="0"/>
              <w:divBdr>
                <w:top w:val="none" w:sz="0" w:space="0" w:color="auto"/>
                <w:left w:val="none" w:sz="0" w:space="0" w:color="auto"/>
                <w:bottom w:val="none" w:sz="0" w:space="0" w:color="auto"/>
                <w:right w:val="none" w:sz="0" w:space="0" w:color="auto"/>
              </w:divBdr>
            </w:div>
            <w:div w:id="1773473360">
              <w:marLeft w:val="0"/>
              <w:marRight w:val="0"/>
              <w:marTop w:val="0"/>
              <w:marBottom w:val="0"/>
              <w:divBdr>
                <w:top w:val="none" w:sz="0" w:space="0" w:color="auto"/>
                <w:left w:val="none" w:sz="0" w:space="0" w:color="auto"/>
                <w:bottom w:val="none" w:sz="0" w:space="0" w:color="auto"/>
                <w:right w:val="none" w:sz="0" w:space="0" w:color="auto"/>
              </w:divBdr>
            </w:div>
            <w:div w:id="604074468">
              <w:marLeft w:val="0"/>
              <w:marRight w:val="0"/>
              <w:marTop w:val="0"/>
              <w:marBottom w:val="0"/>
              <w:divBdr>
                <w:top w:val="none" w:sz="0" w:space="0" w:color="auto"/>
                <w:left w:val="none" w:sz="0" w:space="0" w:color="auto"/>
                <w:bottom w:val="none" w:sz="0" w:space="0" w:color="auto"/>
                <w:right w:val="none" w:sz="0" w:space="0" w:color="auto"/>
              </w:divBdr>
            </w:div>
            <w:div w:id="1845776713">
              <w:marLeft w:val="0"/>
              <w:marRight w:val="0"/>
              <w:marTop w:val="0"/>
              <w:marBottom w:val="0"/>
              <w:divBdr>
                <w:top w:val="none" w:sz="0" w:space="0" w:color="auto"/>
                <w:left w:val="none" w:sz="0" w:space="0" w:color="auto"/>
                <w:bottom w:val="none" w:sz="0" w:space="0" w:color="auto"/>
                <w:right w:val="none" w:sz="0" w:space="0" w:color="auto"/>
              </w:divBdr>
            </w:div>
            <w:div w:id="280037435">
              <w:marLeft w:val="0"/>
              <w:marRight w:val="0"/>
              <w:marTop w:val="0"/>
              <w:marBottom w:val="0"/>
              <w:divBdr>
                <w:top w:val="none" w:sz="0" w:space="0" w:color="auto"/>
                <w:left w:val="none" w:sz="0" w:space="0" w:color="auto"/>
                <w:bottom w:val="none" w:sz="0" w:space="0" w:color="auto"/>
                <w:right w:val="none" w:sz="0" w:space="0" w:color="auto"/>
              </w:divBdr>
            </w:div>
            <w:div w:id="1397387810">
              <w:marLeft w:val="0"/>
              <w:marRight w:val="0"/>
              <w:marTop w:val="0"/>
              <w:marBottom w:val="0"/>
              <w:divBdr>
                <w:top w:val="none" w:sz="0" w:space="0" w:color="auto"/>
                <w:left w:val="none" w:sz="0" w:space="0" w:color="auto"/>
                <w:bottom w:val="none" w:sz="0" w:space="0" w:color="auto"/>
                <w:right w:val="none" w:sz="0" w:space="0" w:color="auto"/>
              </w:divBdr>
            </w:div>
            <w:div w:id="983966091">
              <w:marLeft w:val="0"/>
              <w:marRight w:val="0"/>
              <w:marTop w:val="0"/>
              <w:marBottom w:val="0"/>
              <w:divBdr>
                <w:top w:val="none" w:sz="0" w:space="0" w:color="auto"/>
                <w:left w:val="none" w:sz="0" w:space="0" w:color="auto"/>
                <w:bottom w:val="none" w:sz="0" w:space="0" w:color="auto"/>
                <w:right w:val="none" w:sz="0" w:space="0" w:color="auto"/>
              </w:divBdr>
            </w:div>
            <w:div w:id="1774739643">
              <w:marLeft w:val="0"/>
              <w:marRight w:val="0"/>
              <w:marTop w:val="0"/>
              <w:marBottom w:val="0"/>
              <w:divBdr>
                <w:top w:val="none" w:sz="0" w:space="0" w:color="auto"/>
                <w:left w:val="none" w:sz="0" w:space="0" w:color="auto"/>
                <w:bottom w:val="none" w:sz="0" w:space="0" w:color="auto"/>
                <w:right w:val="none" w:sz="0" w:space="0" w:color="auto"/>
              </w:divBdr>
            </w:div>
            <w:div w:id="461732295">
              <w:marLeft w:val="0"/>
              <w:marRight w:val="0"/>
              <w:marTop w:val="0"/>
              <w:marBottom w:val="0"/>
              <w:divBdr>
                <w:top w:val="none" w:sz="0" w:space="0" w:color="auto"/>
                <w:left w:val="none" w:sz="0" w:space="0" w:color="auto"/>
                <w:bottom w:val="none" w:sz="0" w:space="0" w:color="auto"/>
                <w:right w:val="none" w:sz="0" w:space="0" w:color="auto"/>
              </w:divBdr>
            </w:div>
            <w:div w:id="1681152566">
              <w:marLeft w:val="0"/>
              <w:marRight w:val="0"/>
              <w:marTop w:val="0"/>
              <w:marBottom w:val="0"/>
              <w:divBdr>
                <w:top w:val="none" w:sz="0" w:space="0" w:color="auto"/>
                <w:left w:val="none" w:sz="0" w:space="0" w:color="auto"/>
                <w:bottom w:val="none" w:sz="0" w:space="0" w:color="auto"/>
                <w:right w:val="none" w:sz="0" w:space="0" w:color="auto"/>
              </w:divBdr>
            </w:div>
            <w:div w:id="1664553581">
              <w:marLeft w:val="0"/>
              <w:marRight w:val="0"/>
              <w:marTop w:val="0"/>
              <w:marBottom w:val="0"/>
              <w:divBdr>
                <w:top w:val="none" w:sz="0" w:space="0" w:color="auto"/>
                <w:left w:val="none" w:sz="0" w:space="0" w:color="auto"/>
                <w:bottom w:val="none" w:sz="0" w:space="0" w:color="auto"/>
                <w:right w:val="none" w:sz="0" w:space="0" w:color="auto"/>
              </w:divBdr>
            </w:div>
            <w:div w:id="1942448942">
              <w:marLeft w:val="0"/>
              <w:marRight w:val="0"/>
              <w:marTop w:val="0"/>
              <w:marBottom w:val="0"/>
              <w:divBdr>
                <w:top w:val="none" w:sz="0" w:space="0" w:color="auto"/>
                <w:left w:val="none" w:sz="0" w:space="0" w:color="auto"/>
                <w:bottom w:val="none" w:sz="0" w:space="0" w:color="auto"/>
                <w:right w:val="none" w:sz="0" w:space="0" w:color="auto"/>
              </w:divBdr>
            </w:div>
            <w:div w:id="1619752529">
              <w:marLeft w:val="0"/>
              <w:marRight w:val="0"/>
              <w:marTop w:val="0"/>
              <w:marBottom w:val="0"/>
              <w:divBdr>
                <w:top w:val="none" w:sz="0" w:space="0" w:color="auto"/>
                <w:left w:val="none" w:sz="0" w:space="0" w:color="auto"/>
                <w:bottom w:val="none" w:sz="0" w:space="0" w:color="auto"/>
                <w:right w:val="none" w:sz="0" w:space="0" w:color="auto"/>
              </w:divBdr>
            </w:div>
            <w:div w:id="680470196">
              <w:marLeft w:val="0"/>
              <w:marRight w:val="0"/>
              <w:marTop w:val="0"/>
              <w:marBottom w:val="0"/>
              <w:divBdr>
                <w:top w:val="none" w:sz="0" w:space="0" w:color="auto"/>
                <w:left w:val="none" w:sz="0" w:space="0" w:color="auto"/>
                <w:bottom w:val="none" w:sz="0" w:space="0" w:color="auto"/>
                <w:right w:val="none" w:sz="0" w:space="0" w:color="auto"/>
              </w:divBdr>
            </w:div>
            <w:div w:id="1496142057">
              <w:marLeft w:val="0"/>
              <w:marRight w:val="0"/>
              <w:marTop w:val="0"/>
              <w:marBottom w:val="0"/>
              <w:divBdr>
                <w:top w:val="none" w:sz="0" w:space="0" w:color="auto"/>
                <w:left w:val="none" w:sz="0" w:space="0" w:color="auto"/>
                <w:bottom w:val="none" w:sz="0" w:space="0" w:color="auto"/>
                <w:right w:val="none" w:sz="0" w:space="0" w:color="auto"/>
              </w:divBdr>
            </w:div>
            <w:div w:id="522322112">
              <w:marLeft w:val="0"/>
              <w:marRight w:val="0"/>
              <w:marTop w:val="0"/>
              <w:marBottom w:val="0"/>
              <w:divBdr>
                <w:top w:val="none" w:sz="0" w:space="0" w:color="auto"/>
                <w:left w:val="none" w:sz="0" w:space="0" w:color="auto"/>
                <w:bottom w:val="none" w:sz="0" w:space="0" w:color="auto"/>
                <w:right w:val="none" w:sz="0" w:space="0" w:color="auto"/>
              </w:divBdr>
            </w:div>
            <w:div w:id="991835375">
              <w:marLeft w:val="0"/>
              <w:marRight w:val="0"/>
              <w:marTop w:val="0"/>
              <w:marBottom w:val="0"/>
              <w:divBdr>
                <w:top w:val="none" w:sz="0" w:space="0" w:color="auto"/>
                <w:left w:val="none" w:sz="0" w:space="0" w:color="auto"/>
                <w:bottom w:val="none" w:sz="0" w:space="0" w:color="auto"/>
                <w:right w:val="none" w:sz="0" w:space="0" w:color="auto"/>
              </w:divBdr>
            </w:div>
            <w:div w:id="1298755408">
              <w:marLeft w:val="0"/>
              <w:marRight w:val="0"/>
              <w:marTop w:val="0"/>
              <w:marBottom w:val="0"/>
              <w:divBdr>
                <w:top w:val="none" w:sz="0" w:space="0" w:color="auto"/>
                <w:left w:val="none" w:sz="0" w:space="0" w:color="auto"/>
                <w:bottom w:val="none" w:sz="0" w:space="0" w:color="auto"/>
                <w:right w:val="none" w:sz="0" w:space="0" w:color="auto"/>
              </w:divBdr>
            </w:div>
            <w:div w:id="13769795">
              <w:marLeft w:val="0"/>
              <w:marRight w:val="0"/>
              <w:marTop w:val="0"/>
              <w:marBottom w:val="0"/>
              <w:divBdr>
                <w:top w:val="none" w:sz="0" w:space="0" w:color="auto"/>
                <w:left w:val="none" w:sz="0" w:space="0" w:color="auto"/>
                <w:bottom w:val="none" w:sz="0" w:space="0" w:color="auto"/>
                <w:right w:val="none" w:sz="0" w:space="0" w:color="auto"/>
              </w:divBdr>
            </w:div>
            <w:div w:id="1272666419">
              <w:marLeft w:val="0"/>
              <w:marRight w:val="0"/>
              <w:marTop w:val="0"/>
              <w:marBottom w:val="0"/>
              <w:divBdr>
                <w:top w:val="none" w:sz="0" w:space="0" w:color="auto"/>
                <w:left w:val="none" w:sz="0" w:space="0" w:color="auto"/>
                <w:bottom w:val="none" w:sz="0" w:space="0" w:color="auto"/>
                <w:right w:val="none" w:sz="0" w:space="0" w:color="auto"/>
              </w:divBdr>
            </w:div>
            <w:div w:id="645748095">
              <w:marLeft w:val="0"/>
              <w:marRight w:val="0"/>
              <w:marTop w:val="0"/>
              <w:marBottom w:val="0"/>
              <w:divBdr>
                <w:top w:val="none" w:sz="0" w:space="0" w:color="auto"/>
                <w:left w:val="none" w:sz="0" w:space="0" w:color="auto"/>
                <w:bottom w:val="none" w:sz="0" w:space="0" w:color="auto"/>
                <w:right w:val="none" w:sz="0" w:space="0" w:color="auto"/>
              </w:divBdr>
            </w:div>
            <w:div w:id="130249556">
              <w:marLeft w:val="0"/>
              <w:marRight w:val="0"/>
              <w:marTop w:val="0"/>
              <w:marBottom w:val="0"/>
              <w:divBdr>
                <w:top w:val="none" w:sz="0" w:space="0" w:color="auto"/>
                <w:left w:val="none" w:sz="0" w:space="0" w:color="auto"/>
                <w:bottom w:val="none" w:sz="0" w:space="0" w:color="auto"/>
                <w:right w:val="none" w:sz="0" w:space="0" w:color="auto"/>
              </w:divBdr>
            </w:div>
            <w:div w:id="218055234">
              <w:marLeft w:val="0"/>
              <w:marRight w:val="0"/>
              <w:marTop w:val="0"/>
              <w:marBottom w:val="0"/>
              <w:divBdr>
                <w:top w:val="none" w:sz="0" w:space="0" w:color="auto"/>
                <w:left w:val="none" w:sz="0" w:space="0" w:color="auto"/>
                <w:bottom w:val="none" w:sz="0" w:space="0" w:color="auto"/>
                <w:right w:val="none" w:sz="0" w:space="0" w:color="auto"/>
              </w:divBdr>
            </w:div>
            <w:div w:id="1777480191">
              <w:marLeft w:val="0"/>
              <w:marRight w:val="0"/>
              <w:marTop w:val="0"/>
              <w:marBottom w:val="0"/>
              <w:divBdr>
                <w:top w:val="none" w:sz="0" w:space="0" w:color="auto"/>
                <w:left w:val="none" w:sz="0" w:space="0" w:color="auto"/>
                <w:bottom w:val="none" w:sz="0" w:space="0" w:color="auto"/>
                <w:right w:val="none" w:sz="0" w:space="0" w:color="auto"/>
              </w:divBdr>
            </w:div>
            <w:div w:id="665938982">
              <w:marLeft w:val="0"/>
              <w:marRight w:val="0"/>
              <w:marTop w:val="0"/>
              <w:marBottom w:val="0"/>
              <w:divBdr>
                <w:top w:val="none" w:sz="0" w:space="0" w:color="auto"/>
                <w:left w:val="none" w:sz="0" w:space="0" w:color="auto"/>
                <w:bottom w:val="none" w:sz="0" w:space="0" w:color="auto"/>
                <w:right w:val="none" w:sz="0" w:space="0" w:color="auto"/>
              </w:divBdr>
            </w:div>
            <w:div w:id="237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0935">
      <w:marLeft w:val="0"/>
      <w:marRight w:val="0"/>
      <w:marTop w:val="0"/>
      <w:marBottom w:val="0"/>
      <w:divBdr>
        <w:top w:val="none" w:sz="0" w:space="0" w:color="auto"/>
        <w:left w:val="none" w:sz="0" w:space="0" w:color="auto"/>
        <w:bottom w:val="none" w:sz="0" w:space="0" w:color="auto"/>
        <w:right w:val="none" w:sz="0" w:space="0" w:color="auto"/>
      </w:divBdr>
    </w:div>
    <w:div w:id="1768235854">
      <w:marLeft w:val="0"/>
      <w:marRight w:val="0"/>
      <w:marTop w:val="0"/>
      <w:marBottom w:val="0"/>
      <w:divBdr>
        <w:top w:val="none" w:sz="0" w:space="0" w:color="auto"/>
        <w:left w:val="none" w:sz="0" w:space="0" w:color="auto"/>
        <w:bottom w:val="none" w:sz="0" w:space="0" w:color="auto"/>
        <w:right w:val="none" w:sz="0" w:space="0" w:color="auto"/>
      </w:divBdr>
    </w:div>
    <w:div w:id="1772780357">
      <w:marLeft w:val="0"/>
      <w:marRight w:val="0"/>
      <w:marTop w:val="0"/>
      <w:marBottom w:val="0"/>
      <w:divBdr>
        <w:top w:val="none" w:sz="0" w:space="0" w:color="auto"/>
        <w:left w:val="none" w:sz="0" w:space="0" w:color="auto"/>
        <w:bottom w:val="none" w:sz="0" w:space="0" w:color="auto"/>
        <w:right w:val="none" w:sz="0" w:space="0" w:color="auto"/>
      </w:divBdr>
    </w:div>
    <w:div w:id="1781336565">
      <w:marLeft w:val="0"/>
      <w:marRight w:val="0"/>
      <w:marTop w:val="0"/>
      <w:marBottom w:val="0"/>
      <w:divBdr>
        <w:top w:val="none" w:sz="0" w:space="0" w:color="auto"/>
        <w:left w:val="none" w:sz="0" w:space="0" w:color="auto"/>
        <w:bottom w:val="none" w:sz="0" w:space="0" w:color="auto"/>
        <w:right w:val="none" w:sz="0" w:space="0" w:color="auto"/>
      </w:divBdr>
    </w:div>
    <w:div w:id="1790395240">
      <w:marLeft w:val="0"/>
      <w:marRight w:val="0"/>
      <w:marTop w:val="0"/>
      <w:marBottom w:val="0"/>
      <w:divBdr>
        <w:top w:val="none" w:sz="0" w:space="0" w:color="auto"/>
        <w:left w:val="none" w:sz="0" w:space="0" w:color="auto"/>
        <w:bottom w:val="none" w:sz="0" w:space="0" w:color="auto"/>
        <w:right w:val="none" w:sz="0" w:space="0" w:color="auto"/>
      </w:divBdr>
    </w:div>
    <w:div w:id="1792900159">
      <w:marLeft w:val="0"/>
      <w:marRight w:val="0"/>
      <w:marTop w:val="0"/>
      <w:marBottom w:val="0"/>
      <w:divBdr>
        <w:top w:val="none" w:sz="0" w:space="0" w:color="auto"/>
        <w:left w:val="none" w:sz="0" w:space="0" w:color="auto"/>
        <w:bottom w:val="none" w:sz="0" w:space="0" w:color="auto"/>
        <w:right w:val="none" w:sz="0" w:space="0" w:color="auto"/>
      </w:divBdr>
    </w:div>
    <w:div w:id="1814788793">
      <w:marLeft w:val="0"/>
      <w:marRight w:val="0"/>
      <w:marTop w:val="0"/>
      <w:marBottom w:val="0"/>
      <w:divBdr>
        <w:top w:val="none" w:sz="0" w:space="0" w:color="auto"/>
        <w:left w:val="none" w:sz="0" w:space="0" w:color="auto"/>
        <w:bottom w:val="none" w:sz="0" w:space="0" w:color="auto"/>
        <w:right w:val="none" w:sz="0" w:space="0" w:color="auto"/>
      </w:divBdr>
    </w:div>
    <w:div w:id="1833133400">
      <w:marLeft w:val="0"/>
      <w:marRight w:val="0"/>
      <w:marTop w:val="0"/>
      <w:marBottom w:val="0"/>
      <w:divBdr>
        <w:top w:val="none" w:sz="0" w:space="0" w:color="auto"/>
        <w:left w:val="none" w:sz="0" w:space="0" w:color="auto"/>
        <w:bottom w:val="none" w:sz="0" w:space="0" w:color="auto"/>
        <w:right w:val="none" w:sz="0" w:space="0" w:color="auto"/>
      </w:divBdr>
    </w:div>
    <w:div w:id="1850950851">
      <w:marLeft w:val="0"/>
      <w:marRight w:val="0"/>
      <w:marTop w:val="0"/>
      <w:marBottom w:val="0"/>
      <w:divBdr>
        <w:top w:val="none" w:sz="0" w:space="0" w:color="auto"/>
        <w:left w:val="none" w:sz="0" w:space="0" w:color="auto"/>
        <w:bottom w:val="none" w:sz="0" w:space="0" w:color="auto"/>
        <w:right w:val="none" w:sz="0" w:space="0" w:color="auto"/>
      </w:divBdr>
    </w:div>
    <w:div w:id="1870683994">
      <w:marLeft w:val="0"/>
      <w:marRight w:val="0"/>
      <w:marTop w:val="0"/>
      <w:marBottom w:val="0"/>
      <w:divBdr>
        <w:top w:val="none" w:sz="0" w:space="0" w:color="auto"/>
        <w:left w:val="none" w:sz="0" w:space="0" w:color="auto"/>
        <w:bottom w:val="none" w:sz="0" w:space="0" w:color="auto"/>
        <w:right w:val="none" w:sz="0" w:space="0" w:color="auto"/>
      </w:divBdr>
    </w:div>
    <w:div w:id="1874875928">
      <w:marLeft w:val="0"/>
      <w:marRight w:val="0"/>
      <w:marTop w:val="0"/>
      <w:marBottom w:val="0"/>
      <w:divBdr>
        <w:top w:val="none" w:sz="0" w:space="0" w:color="auto"/>
        <w:left w:val="none" w:sz="0" w:space="0" w:color="auto"/>
        <w:bottom w:val="none" w:sz="0" w:space="0" w:color="auto"/>
        <w:right w:val="none" w:sz="0" w:space="0" w:color="auto"/>
      </w:divBdr>
    </w:div>
    <w:div w:id="1892885237">
      <w:marLeft w:val="0"/>
      <w:marRight w:val="0"/>
      <w:marTop w:val="0"/>
      <w:marBottom w:val="0"/>
      <w:divBdr>
        <w:top w:val="none" w:sz="0" w:space="0" w:color="auto"/>
        <w:left w:val="none" w:sz="0" w:space="0" w:color="auto"/>
        <w:bottom w:val="none" w:sz="0" w:space="0" w:color="auto"/>
        <w:right w:val="none" w:sz="0" w:space="0" w:color="auto"/>
      </w:divBdr>
      <w:divsChild>
        <w:div w:id="921526839">
          <w:marLeft w:val="0"/>
          <w:marRight w:val="0"/>
          <w:marTop w:val="0"/>
          <w:marBottom w:val="0"/>
          <w:divBdr>
            <w:top w:val="none" w:sz="0" w:space="0" w:color="auto"/>
            <w:left w:val="none" w:sz="0" w:space="0" w:color="auto"/>
            <w:bottom w:val="none" w:sz="0" w:space="0" w:color="auto"/>
            <w:right w:val="none" w:sz="0" w:space="0" w:color="auto"/>
          </w:divBdr>
          <w:divsChild>
            <w:div w:id="1880819141">
              <w:marLeft w:val="0"/>
              <w:marRight w:val="0"/>
              <w:marTop w:val="0"/>
              <w:marBottom w:val="0"/>
              <w:divBdr>
                <w:top w:val="none" w:sz="0" w:space="0" w:color="auto"/>
                <w:left w:val="none" w:sz="0" w:space="0" w:color="auto"/>
                <w:bottom w:val="none" w:sz="0" w:space="0" w:color="auto"/>
                <w:right w:val="none" w:sz="0" w:space="0" w:color="auto"/>
              </w:divBdr>
            </w:div>
            <w:div w:id="1461344266">
              <w:marLeft w:val="0"/>
              <w:marRight w:val="0"/>
              <w:marTop w:val="0"/>
              <w:marBottom w:val="0"/>
              <w:divBdr>
                <w:top w:val="none" w:sz="0" w:space="0" w:color="auto"/>
                <w:left w:val="none" w:sz="0" w:space="0" w:color="auto"/>
                <w:bottom w:val="none" w:sz="0" w:space="0" w:color="auto"/>
                <w:right w:val="none" w:sz="0" w:space="0" w:color="auto"/>
              </w:divBdr>
            </w:div>
            <w:div w:id="117335375">
              <w:marLeft w:val="0"/>
              <w:marRight w:val="0"/>
              <w:marTop w:val="0"/>
              <w:marBottom w:val="0"/>
              <w:divBdr>
                <w:top w:val="none" w:sz="0" w:space="0" w:color="auto"/>
                <w:left w:val="none" w:sz="0" w:space="0" w:color="auto"/>
                <w:bottom w:val="none" w:sz="0" w:space="0" w:color="auto"/>
                <w:right w:val="none" w:sz="0" w:space="0" w:color="auto"/>
              </w:divBdr>
            </w:div>
            <w:div w:id="890381330">
              <w:marLeft w:val="0"/>
              <w:marRight w:val="0"/>
              <w:marTop w:val="0"/>
              <w:marBottom w:val="0"/>
              <w:divBdr>
                <w:top w:val="none" w:sz="0" w:space="0" w:color="auto"/>
                <w:left w:val="none" w:sz="0" w:space="0" w:color="auto"/>
                <w:bottom w:val="none" w:sz="0" w:space="0" w:color="auto"/>
                <w:right w:val="none" w:sz="0" w:space="0" w:color="auto"/>
              </w:divBdr>
            </w:div>
            <w:div w:id="1623342723">
              <w:marLeft w:val="0"/>
              <w:marRight w:val="0"/>
              <w:marTop w:val="0"/>
              <w:marBottom w:val="0"/>
              <w:divBdr>
                <w:top w:val="none" w:sz="0" w:space="0" w:color="auto"/>
                <w:left w:val="none" w:sz="0" w:space="0" w:color="auto"/>
                <w:bottom w:val="none" w:sz="0" w:space="0" w:color="auto"/>
                <w:right w:val="none" w:sz="0" w:space="0" w:color="auto"/>
              </w:divBdr>
            </w:div>
            <w:div w:id="1147628449">
              <w:marLeft w:val="0"/>
              <w:marRight w:val="0"/>
              <w:marTop w:val="0"/>
              <w:marBottom w:val="0"/>
              <w:divBdr>
                <w:top w:val="none" w:sz="0" w:space="0" w:color="auto"/>
                <w:left w:val="none" w:sz="0" w:space="0" w:color="auto"/>
                <w:bottom w:val="none" w:sz="0" w:space="0" w:color="auto"/>
                <w:right w:val="none" w:sz="0" w:space="0" w:color="auto"/>
              </w:divBdr>
            </w:div>
            <w:div w:id="385495813">
              <w:marLeft w:val="0"/>
              <w:marRight w:val="0"/>
              <w:marTop w:val="0"/>
              <w:marBottom w:val="0"/>
              <w:divBdr>
                <w:top w:val="none" w:sz="0" w:space="0" w:color="auto"/>
                <w:left w:val="none" w:sz="0" w:space="0" w:color="auto"/>
                <w:bottom w:val="none" w:sz="0" w:space="0" w:color="auto"/>
                <w:right w:val="none" w:sz="0" w:space="0" w:color="auto"/>
              </w:divBdr>
            </w:div>
            <w:div w:id="1409956519">
              <w:marLeft w:val="0"/>
              <w:marRight w:val="0"/>
              <w:marTop w:val="0"/>
              <w:marBottom w:val="0"/>
              <w:divBdr>
                <w:top w:val="none" w:sz="0" w:space="0" w:color="auto"/>
                <w:left w:val="none" w:sz="0" w:space="0" w:color="auto"/>
                <w:bottom w:val="none" w:sz="0" w:space="0" w:color="auto"/>
                <w:right w:val="none" w:sz="0" w:space="0" w:color="auto"/>
              </w:divBdr>
            </w:div>
            <w:div w:id="869537358">
              <w:marLeft w:val="0"/>
              <w:marRight w:val="0"/>
              <w:marTop w:val="0"/>
              <w:marBottom w:val="0"/>
              <w:divBdr>
                <w:top w:val="none" w:sz="0" w:space="0" w:color="auto"/>
                <w:left w:val="none" w:sz="0" w:space="0" w:color="auto"/>
                <w:bottom w:val="none" w:sz="0" w:space="0" w:color="auto"/>
                <w:right w:val="none" w:sz="0" w:space="0" w:color="auto"/>
              </w:divBdr>
            </w:div>
            <w:div w:id="931812766">
              <w:marLeft w:val="0"/>
              <w:marRight w:val="0"/>
              <w:marTop w:val="0"/>
              <w:marBottom w:val="0"/>
              <w:divBdr>
                <w:top w:val="none" w:sz="0" w:space="0" w:color="auto"/>
                <w:left w:val="none" w:sz="0" w:space="0" w:color="auto"/>
                <w:bottom w:val="none" w:sz="0" w:space="0" w:color="auto"/>
                <w:right w:val="none" w:sz="0" w:space="0" w:color="auto"/>
              </w:divBdr>
            </w:div>
            <w:div w:id="712192950">
              <w:marLeft w:val="0"/>
              <w:marRight w:val="0"/>
              <w:marTop w:val="0"/>
              <w:marBottom w:val="0"/>
              <w:divBdr>
                <w:top w:val="none" w:sz="0" w:space="0" w:color="auto"/>
                <w:left w:val="none" w:sz="0" w:space="0" w:color="auto"/>
                <w:bottom w:val="none" w:sz="0" w:space="0" w:color="auto"/>
                <w:right w:val="none" w:sz="0" w:space="0" w:color="auto"/>
              </w:divBdr>
            </w:div>
            <w:div w:id="1376661583">
              <w:marLeft w:val="0"/>
              <w:marRight w:val="0"/>
              <w:marTop w:val="0"/>
              <w:marBottom w:val="0"/>
              <w:divBdr>
                <w:top w:val="none" w:sz="0" w:space="0" w:color="auto"/>
                <w:left w:val="none" w:sz="0" w:space="0" w:color="auto"/>
                <w:bottom w:val="none" w:sz="0" w:space="0" w:color="auto"/>
                <w:right w:val="none" w:sz="0" w:space="0" w:color="auto"/>
              </w:divBdr>
            </w:div>
            <w:div w:id="1537037753">
              <w:marLeft w:val="0"/>
              <w:marRight w:val="0"/>
              <w:marTop w:val="0"/>
              <w:marBottom w:val="0"/>
              <w:divBdr>
                <w:top w:val="none" w:sz="0" w:space="0" w:color="auto"/>
                <w:left w:val="none" w:sz="0" w:space="0" w:color="auto"/>
                <w:bottom w:val="none" w:sz="0" w:space="0" w:color="auto"/>
                <w:right w:val="none" w:sz="0" w:space="0" w:color="auto"/>
              </w:divBdr>
            </w:div>
            <w:div w:id="815074743">
              <w:marLeft w:val="0"/>
              <w:marRight w:val="0"/>
              <w:marTop w:val="0"/>
              <w:marBottom w:val="0"/>
              <w:divBdr>
                <w:top w:val="none" w:sz="0" w:space="0" w:color="auto"/>
                <w:left w:val="none" w:sz="0" w:space="0" w:color="auto"/>
                <w:bottom w:val="none" w:sz="0" w:space="0" w:color="auto"/>
                <w:right w:val="none" w:sz="0" w:space="0" w:color="auto"/>
              </w:divBdr>
            </w:div>
            <w:div w:id="864247092">
              <w:marLeft w:val="0"/>
              <w:marRight w:val="0"/>
              <w:marTop w:val="0"/>
              <w:marBottom w:val="0"/>
              <w:divBdr>
                <w:top w:val="none" w:sz="0" w:space="0" w:color="auto"/>
                <w:left w:val="none" w:sz="0" w:space="0" w:color="auto"/>
                <w:bottom w:val="none" w:sz="0" w:space="0" w:color="auto"/>
                <w:right w:val="none" w:sz="0" w:space="0" w:color="auto"/>
              </w:divBdr>
            </w:div>
            <w:div w:id="839152648">
              <w:marLeft w:val="0"/>
              <w:marRight w:val="0"/>
              <w:marTop w:val="0"/>
              <w:marBottom w:val="0"/>
              <w:divBdr>
                <w:top w:val="none" w:sz="0" w:space="0" w:color="auto"/>
                <w:left w:val="none" w:sz="0" w:space="0" w:color="auto"/>
                <w:bottom w:val="none" w:sz="0" w:space="0" w:color="auto"/>
                <w:right w:val="none" w:sz="0" w:space="0" w:color="auto"/>
              </w:divBdr>
            </w:div>
            <w:div w:id="1854569186">
              <w:marLeft w:val="0"/>
              <w:marRight w:val="0"/>
              <w:marTop w:val="0"/>
              <w:marBottom w:val="0"/>
              <w:divBdr>
                <w:top w:val="none" w:sz="0" w:space="0" w:color="auto"/>
                <w:left w:val="none" w:sz="0" w:space="0" w:color="auto"/>
                <w:bottom w:val="none" w:sz="0" w:space="0" w:color="auto"/>
                <w:right w:val="none" w:sz="0" w:space="0" w:color="auto"/>
              </w:divBdr>
            </w:div>
            <w:div w:id="1613390920">
              <w:marLeft w:val="0"/>
              <w:marRight w:val="0"/>
              <w:marTop w:val="0"/>
              <w:marBottom w:val="0"/>
              <w:divBdr>
                <w:top w:val="none" w:sz="0" w:space="0" w:color="auto"/>
                <w:left w:val="none" w:sz="0" w:space="0" w:color="auto"/>
                <w:bottom w:val="none" w:sz="0" w:space="0" w:color="auto"/>
                <w:right w:val="none" w:sz="0" w:space="0" w:color="auto"/>
              </w:divBdr>
            </w:div>
            <w:div w:id="1047148047">
              <w:marLeft w:val="0"/>
              <w:marRight w:val="0"/>
              <w:marTop w:val="0"/>
              <w:marBottom w:val="0"/>
              <w:divBdr>
                <w:top w:val="none" w:sz="0" w:space="0" w:color="auto"/>
                <w:left w:val="none" w:sz="0" w:space="0" w:color="auto"/>
                <w:bottom w:val="none" w:sz="0" w:space="0" w:color="auto"/>
                <w:right w:val="none" w:sz="0" w:space="0" w:color="auto"/>
              </w:divBdr>
            </w:div>
            <w:div w:id="1837576162">
              <w:marLeft w:val="0"/>
              <w:marRight w:val="0"/>
              <w:marTop w:val="0"/>
              <w:marBottom w:val="0"/>
              <w:divBdr>
                <w:top w:val="none" w:sz="0" w:space="0" w:color="auto"/>
                <w:left w:val="none" w:sz="0" w:space="0" w:color="auto"/>
                <w:bottom w:val="none" w:sz="0" w:space="0" w:color="auto"/>
                <w:right w:val="none" w:sz="0" w:space="0" w:color="auto"/>
              </w:divBdr>
            </w:div>
            <w:div w:id="135533344">
              <w:marLeft w:val="0"/>
              <w:marRight w:val="0"/>
              <w:marTop w:val="0"/>
              <w:marBottom w:val="0"/>
              <w:divBdr>
                <w:top w:val="none" w:sz="0" w:space="0" w:color="auto"/>
                <w:left w:val="none" w:sz="0" w:space="0" w:color="auto"/>
                <w:bottom w:val="none" w:sz="0" w:space="0" w:color="auto"/>
                <w:right w:val="none" w:sz="0" w:space="0" w:color="auto"/>
              </w:divBdr>
            </w:div>
            <w:div w:id="1026322452">
              <w:marLeft w:val="0"/>
              <w:marRight w:val="0"/>
              <w:marTop w:val="0"/>
              <w:marBottom w:val="0"/>
              <w:divBdr>
                <w:top w:val="none" w:sz="0" w:space="0" w:color="auto"/>
                <w:left w:val="none" w:sz="0" w:space="0" w:color="auto"/>
                <w:bottom w:val="none" w:sz="0" w:space="0" w:color="auto"/>
                <w:right w:val="none" w:sz="0" w:space="0" w:color="auto"/>
              </w:divBdr>
            </w:div>
            <w:div w:id="1434278428">
              <w:marLeft w:val="0"/>
              <w:marRight w:val="0"/>
              <w:marTop w:val="0"/>
              <w:marBottom w:val="0"/>
              <w:divBdr>
                <w:top w:val="none" w:sz="0" w:space="0" w:color="auto"/>
                <w:left w:val="none" w:sz="0" w:space="0" w:color="auto"/>
                <w:bottom w:val="none" w:sz="0" w:space="0" w:color="auto"/>
                <w:right w:val="none" w:sz="0" w:space="0" w:color="auto"/>
              </w:divBdr>
            </w:div>
            <w:div w:id="1946301345">
              <w:marLeft w:val="0"/>
              <w:marRight w:val="0"/>
              <w:marTop w:val="0"/>
              <w:marBottom w:val="0"/>
              <w:divBdr>
                <w:top w:val="none" w:sz="0" w:space="0" w:color="auto"/>
                <w:left w:val="none" w:sz="0" w:space="0" w:color="auto"/>
                <w:bottom w:val="none" w:sz="0" w:space="0" w:color="auto"/>
                <w:right w:val="none" w:sz="0" w:space="0" w:color="auto"/>
              </w:divBdr>
            </w:div>
            <w:div w:id="1294866097">
              <w:marLeft w:val="0"/>
              <w:marRight w:val="0"/>
              <w:marTop w:val="0"/>
              <w:marBottom w:val="0"/>
              <w:divBdr>
                <w:top w:val="none" w:sz="0" w:space="0" w:color="auto"/>
                <w:left w:val="none" w:sz="0" w:space="0" w:color="auto"/>
                <w:bottom w:val="none" w:sz="0" w:space="0" w:color="auto"/>
                <w:right w:val="none" w:sz="0" w:space="0" w:color="auto"/>
              </w:divBdr>
            </w:div>
            <w:div w:id="143160646">
              <w:marLeft w:val="0"/>
              <w:marRight w:val="0"/>
              <w:marTop w:val="0"/>
              <w:marBottom w:val="0"/>
              <w:divBdr>
                <w:top w:val="none" w:sz="0" w:space="0" w:color="auto"/>
                <w:left w:val="none" w:sz="0" w:space="0" w:color="auto"/>
                <w:bottom w:val="none" w:sz="0" w:space="0" w:color="auto"/>
                <w:right w:val="none" w:sz="0" w:space="0" w:color="auto"/>
              </w:divBdr>
            </w:div>
            <w:div w:id="827020672">
              <w:marLeft w:val="0"/>
              <w:marRight w:val="0"/>
              <w:marTop w:val="0"/>
              <w:marBottom w:val="0"/>
              <w:divBdr>
                <w:top w:val="none" w:sz="0" w:space="0" w:color="auto"/>
                <w:left w:val="none" w:sz="0" w:space="0" w:color="auto"/>
                <w:bottom w:val="none" w:sz="0" w:space="0" w:color="auto"/>
                <w:right w:val="none" w:sz="0" w:space="0" w:color="auto"/>
              </w:divBdr>
            </w:div>
            <w:div w:id="731269384">
              <w:marLeft w:val="0"/>
              <w:marRight w:val="0"/>
              <w:marTop w:val="0"/>
              <w:marBottom w:val="0"/>
              <w:divBdr>
                <w:top w:val="none" w:sz="0" w:space="0" w:color="auto"/>
                <w:left w:val="none" w:sz="0" w:space="0" w:color="auto"/>
                <w:bottom w:val="none" w:sz="0" w:space="0" w:color="auto"/>
                <w:right w:val="none" w:sz="0" w:space="0" w:color="auto"/>
              </w:divBdr>
            </w:div>
            <w:div w:id="1184126576">
              <w:marLeft w:val="0"/>
              <w:marRight w:val="0"/>
              <w:marTop w:val="0"/>
              <w:marBottom w:val="0"/>
              <w:divBdr>
                <w:top w:val="none" w:sz="0" w:space="0" w:color="auto"/>
                <w:left w:val="none" w:sz="0" w:space="0" w:color="auto"/>
                <w:bottom w:val="none" w:sz="0" w:space="0" w:color="auto"/>
                <w:right w:val="none" w:sz="0" w:space="0" w:color="auto"/>
              </w:divBdr>
            </w:div>
            <w:div w:id="562375283">
              <w:marLeft w:val="0"/>
              <w:marRight w:val="0"/>
              <w:marTop w:val="0"/>
              <w:marBottom w:val="0"/>
              <w:divBdr>
                <w:top w:val="none" w:sz="0" w:space="0" w:color="auto"/>
                <w:left w:val="none" w:sz="0" w:space="0" w:color="auto"/>
                <w:bottom w:val="none" w:sz="0" w:space="0" w:color="auto"/>
                <w:right w:val="none" w:sz="0" w:space="0" w:color="auto"/>
              </w:divBdr>
            </w:div>
            <w:div w:id="107818711">
              <w:marLeft w:val="0"/>
              <w:marRight w:val="0"/>
              <w:marTop w:val="0"/>
              <w:marBottom w:val="0"/>
              <w:divBdr>
                <w:top w:val="none" w:sz="0" w:space="0" w:color="auto"/>
                <w:left w:val="none" w:sz="0" w:space="0" w:color="auto"/>
                <w:bottom w:val="none" w:sz="0" w:space="0" w:color="auto"/>
                <w:right w:val="none" w:sz="0" w:space="0" w:color="auto"/>
              </w:divBdr>
            </w:div>
            <w:div w:id="2090810140">
              <w:marLeft w:val="0"/>
              <w:marRight w:val="0"/>
              <w:marTop w:val="0"/>
              <w:marBottom w:val="0"/>
              <w:divBdr>
                <w:top w:val="none" w:sz="0" w:space="0" w:color="auto"/>
                <w:left w:val="none" w:sz="0" w:space="0" w:color="auto"/>
                <w:bottom w:val="none" w:sz="0" w:space="0" w:color="auto"/>
                <w:right w:val="none" w:sz="0" w:space="0" w:color="auto"/>
              </w:divBdr>
            </w:div>
            <w:div w:id="890725260">
              <w:marLeft w:val="0"/>
              <w:marRight w:val="0"/>
              <w:marTop w:val="0"/>
              <w:marBottom w:val="0"/>
              <w:divBdr>
                <w:top w:val="none" w:sz="0" w:space="0" w:color="auto"/>
                <w:left w:val="none" w:sz="0" w:space="0" w:color="auto"/>
                <w:bottom w:val="none" w:sz="0" w:space="0" w:color="auto"/>
                <w:right w:val="none" w:sz="0" w:space="0" w:color="auto"/>
              </w:divBdr>
            </w:div>
            <w:div w:id="428428849">
              <w:marLeft w:val="0"/>
              <w:marRight w:val="0"/>
              <w:marTop w:val="0"/>
              <w:marBottom w:val="0"/>
              <w:divBdr>
                <w:top w:val="none" w:sz="0" w:space="0" w:color="auto"/>
                <w:left w:val="none" w:sz="0" w:space="0" w:color="auto"/>
                <w:bottom w:val="none" w:sz="0" w:space="0" w:color="auto"/>
                <w:right w:val="none" w:sz="0" w:space="0" w:color="auto"/>
              </w:divBdr>
            </w:div>
            <w:div w:id="1183282846">
              <w:marLeft w:val="0"/>
              <w:marRight w:val="0"/>
              <w:marTop w:val="0"/>
              <w:marBottom w:val="0"/>
              <w:divBdr>
                <w:top w:val="none" w:sz="0" w:space="0" w:color="auto"/>
                <w:left w:val="none" w:sz="0" w:space="0" w:color="auto"/>
                <w:bottom w:val="none" w:sz="0" w:space="0" w:color="auto"/>
                <w:right w:val="none" w:sz="0" w:space="0" w:color="auto"/>
              </w:divBdr>
            </w:div>
            <w:div w:id="1164322769">
              <w:marLeft w:val="0"/>
              <w:marRight w:val="0"/>
              <w:marTop w:val="0"/>
              <w:marBottom w:val="0"/>
              <w:divBdr>
                <w:top w:val="none" w:sz="0" w:space="0" w:color="auto"/>
                <w:left w:val="none" w:sz="0" w:space="0" w:color="auto"/>
                <w:bottom w:val="none" w:sz="0" w:space="0" w:color="auto"/>
                <w:right w:val="none" w:sz="0" w:space="0" w:color="auto"/>
              </w:divBdr>
            </w:div>
            <w:div w:id="93863807">
              <w:marLeft w:val="0"/>
              <w:marRight w:val="0"/>
              <w:marTop w:val="0"/>
              <w:marBottom w:val="0"/>
              <w:divBdr>
                <w:top w:val="none" w:sz="0" w:space="0" w:color="auto"/>
                <w:left w:val="none" w:sz="0" w:space="0" w:color="auto"/>
                <w:bottom w:val="none" w:sz="0" w:space="0" w:color="auto"/>
                <w:right w:val="none" w:sz="0" w:space="0" w:color="auto"/>
              </w:divBdr>
            </w:div>
            <w:div w:id="85618699">
              <w:marLeft w:val="0"/>
              <w:marRight w:val="0"/>
              <w:marTop w:val="0"/>
              <w:marBottom w:val="0"/>
              <w:divBdr>
                <w:top w:val="none" w:sz="0" w:space="0" w:color="auto"/>
                <w:left w:val="none" w:sz="0" w:space="0" w:color="auto"/>
                <w:bottom w:val="none" w:sz="0" w:space="0" w:color="auto"/>
                <w:right w:val="none" w:sz="0" w:space="0" w:color="auto"/>
              </w:divBdr>
            </w:div>
            <w:div w:id="2018995368">
              <w:marLeft w:val="0"/>
              <w:marRight w:val="0"/>
              <w:marTop w:val="0"/>
              <w:marBottom w:val="0"/>
              <w:divBdr>
                <w:top w:val="none" w:sz="0" w:space="0" w:color="auto"/>
                <w:left w:val="none" w:sz="0" w:space="0" w:color="auto"/>
                <w:bottom w:val="none" w:sz="0" w:space="0" w:color="auto"/>
                <w:right w:val="none" w:sz="0" w:space="0" w:color="auto"/>
              </w:divBdr>
            </w:div>
            <w:div w:id="938352">
              <w:marLeft w:val="0"/>
              <w:marRight w:val="0"/>
              <w:marTop w:val="0"/>
              <w:marBottom w:val="0"/>
              <w:divBdr>
                <w:top w:val="none" w:sz="0" w:space="0" w:color="auto"/>
                <w:left w:val="none" w:sz="0" w:space="0" w:color="auto"/>
                <w:bottom w:val="none" w:sz="0" w:space="0" w:color="auto"/>
                <w:right w:val="none" w:sz="0" w:space="0" w:color="auto"/>
              </w:divBdr>
            </w:div>
            <w:div w:id="1545023370">
              <w:marLeft w:val="0"/>
              <w:marRight w:val="0"/>
              <w:marTop w:val="0"/>
              <w:marBottom w:val="0"/>
              <w:divBdr>
                <w:top w:val="none" w:sz="0" w:space="0" w:color="auto"/>
                <w:left w:val="none" w:sz="0" w:space="0" w:color="auto"/>
                <w:bottom w:val="none" w:sz="0" w:space="0" w:color="auto"/>
                <w:right w:val="none" w:sz="0" w:space="0" w:color="auto"/>
              </w:divBdr>
            </w:div>
            <w:div w:id="1619414048">
              <w:marLeft w:val="0"/>
              <w:marRight w:val="0"/>
              <w:marTop w:val="0"/>
              <w:marBottom w:val="0"/>
              <w:divBdr>
                <w:top w:val="none" w:sz="0" w:space="0" w:color="auto"/>
                <w:left w:val="none" w:sz="0" w:space="0" w:color="auto"/>
                <w:bottom w:val="none" w:sz="0" w:space="0" w:color="auto"/>
                <w:right w:val="none" w:sz="0" w:space="0" w:color="auto"/>
              </w:divBdr>
            </w:div>
            <w:div w:id="6181356">
              <w:marLeft w:val="0"/>
              <w:marRight w:val="0"/>
              <w:marTop w:val="0"/>
              <w:marBottom w:val="0"/>
              <w:divBdr>
                <w:top w:val="none" w:sz="0" w:space="0" w:color="auto"/>
                <w:left w:val="none" w:sz="0" w:space="0" w:color="auto"/>
                <w:bottom w:val="none" w:sz="0" w:space="0" w:color="auto"/>
                <w:right w:val="none" w:sz="0" w:space="0" w:color="auto"/>
              </w:divBdr>
            </w:div>
            <w:div w:id="2080130372">
              <w:marLeft w:val="0"/>
              <w:marRight w:val="0"/>
              <w:marTop w:val="0"/>
              <w:marBottom w:val="0"/>
              <w:divBdr>
                <w:top w:val="none" w:sz="0" w:space="0" w:color="auto"/>
                <w:left w:val="none" w:sz="0" w:space="0" w:color="auto"/>
                <w:bottom w:val="none" w:sz="0" w:space="0" w:color="auto"/>
                <w:right w:val="none" w:sz="0" w:space="0" w:color="auto"/>
              </w:divBdr>
            </w:div>
            <w:div w:id="1850942525">
              <w:marLeft w:val="0"/>
              <w:marRight w:val="0"/>
              <w:marTop w:val="0"/>
              <w:marBottom w:val="0"/>
              <w:divBdr>
                <w:top w:val="none" w:sz="0" w:space="0" w:color="auto"/>
                <w:left w:val="none" w:sz="0" w:space="0" w:color="auto"/>
                <w:bottom w:val="none" w:sz="0" w:space="0" w:color="auto"/>
                <w:right w:val="none" w:sz="0" w:space="0" w:color="auto"/>
              </w:divBdr>
            </w:div>
            <w:div w:id="1563131750">
              <w:marLeft w:val="0"/>
              <w:marRight w:val="0"/>
              <w:marTop w:val="0"/>
              <w:marBottom w:val="0"/>
              <w:divBdr>
                <w:top w:val="none" w:sz="0" w:space="0" w:color="auto"/>
                <w:left w:val="none" w:sz="0" w:space="0" w:color="auto"/>
                <w:bottom w:val="none" w:sz="0" w:space="0" w:color="auto"/>
                <w:right w:val="none" w:sz="0" w:space="0" w:color="auto"/>
              </w:divBdr>
            </w:div>
            <w:div w:id="552617261">
              <w:marLeft w:val="0"/>
              <w:marRight w:val="0"/>
              <w:marTop w:val="0"/>
              <w:marBottom w:val="0"/>
              <w:divBdr>
                <w:top w:val="none" w:sz="0" w:space="0" w:color="auto"/>
                <w:left w:val="none" w:sz="0" w:space="0" w:color="auto"/>
                <w:bottom w:val="none" w:sz="0" w:space="0" w:color="auto"/>
                <w:right w:val="none" w:sz="0" w:space="0" w:color="auto"/>
              </w:divBdr>
            </w:div>
            <w:div w:id="1787625641">
              <w:marLeft w:val="0"/>
              <w:marRight w:val="0"/>
              <w:marTop w:val="0"/>
              <w:marBottom w:val="0"/>
              <w:divBdr>
                <w:top w:val="none" w:sz="0" w:space="0" w:color="auto"/>
                <w:left w:val="none" w:sz="0" w:space="0" w:color="auto"/>
                <w:bottom w:val="none" w:sz="0" w:space="0" w:color="auto"/>
                <w:right w:val="none" w:sz="0" w:space="0" w:color="auto"/>
              </w:divBdr>
            </w:div>
            <w:div w:id="1651670712">
              <w:marLeft w:val="0"/>
              <w:marRight w:val="0"/>
              <w:marTop w:val="0"/>
              <w:marBottom w:val="0"/>
              <w:divBdr>
                <w:top w:val="none" w:sz="0" w:space="0" w:color="auto"/>
                <w:left w:val="none" w:sz="0" w:space="0" w:color="auto"/>
                <w:bottom w:val="none" w:sz="0" w:space="0" w:color="auto"/>
                <w:right w:val="none" w:sz="0" w:space="0" w:color="auto"/>
              </w:divBdr>
            </w:div>
            <w:div w:id="211692143">
              <w:marLeft w:val="0"/>
              <w:marRight w:val="0"/>
              <w:marTop w:val="0"/>
              <w:marBottom w:val="0"/>
              <w:divBdr>
                <w:top w:val="none" w:sz="0" w:space="0" w:color="auto"/>
                <w:left w:val="none" w:sz="0" w:space="0" w:color="auto"/>
                <w:bottom w:val="none" w:sz="0" w:space="0" w:color="auto"/>
                <w:right w:val="none" w:sz="0" w:space="0" w:color="auto"/>
              </w:divBdr>
            </w:div>
            <w:div w:id="163009321">
              <w:marLeft w:val="0"/>
              <w:marRight w:val="0"/>
              <w:marTop w:val="0"/>
              <w:marBottom w:val="0"/>
              <w:divBdr>
                <w:top w:val="none" w:sz="0" w:space="0" w:color="auto"/>
                <w:left w:val="none" w:sz="0" w:space="0" w:color="auto"/>
                <w:bottom w:val="none" w:sz="0" w:space="0" w:color="auto"/>
                <w:right w:val="none" w:sz="0" w:space="0" w:color="auto"/>
              </w:divBdr>
            </w:div>
            <w:div w:id="2035962026">
              <w:marLeft w:val="0"/>
              <w:marRight w:val="0"/>
              <w:marTop w:val="0"/>
              <w:marBottom w:val="0"/>
              <w:divBdr>
                <w:top w:val="none" w:sz="0" w:space="0" w:color="auto"/>
                <w:left w:val="none" w:sz="0" w:space="0" w:color="auto"/>
                <w:bottom w:val="none" w:sz="0" w:space="0" w:color="auto"/>
                <w:right w:val="none" w:sz="0" w:space="0" w:color="auto"/>
              </w:divBdr>
            </w:div>
            <w:div w:id="805587464">
              <w:marLeft w:val="0"/>
              <w:marRight w:val="0"/>
              <w:marTop w:val="0"/>
              <w:marBottom w:val="0"/>
              <w:divBdr>
                <w:top w:val="none" w:sz="0" w:space="0" w:color="auto"/>
                <w:left w:val="none" w:sz="0" w:space="0" w:color="auto"/>
                <w:bottom w:val="none" w:sz="0" w:space="0" w:color="auto"/>
                <w:right w:val="none" w:sz="0" w:space="0" w:color="auto"/>
              </w:divBdr>
            </w:div>
            <w:div w:id="993685162">
              <w:marLeft w:val="0"/>
              <w:marRight w:val="0"/>
              <w:marTop w:val="0"/>
              <w:marBottom w:val="0"/>
              <w:divBdr>
                <w:top w:val="none" w:sz="0" w:space="0" w:color="auto"/>
                <w:left w:val="none" w:sz="0" w:space="0" w:color="auto"/>
                <w:bottom w:val="none" w:sz="0" w:space="0" w:color="auto"/>
                <w:right w:val="none" w:sz="0" w:space="0" w:color="auto"/>
              </w:divBdr>
            </w:div>
            <w:div w:id="694497358">
              <w:marLeft w:val="0"/>
              <w:marRight w:val="0"/>
              <w:marTop w:val="0"/>
              <w:marBottom w:val="0"/>
              <w:divBdr>
                <w:top w:val="none" w:sz="0" w:space="0" w:color="auto"/>
                <w:left w:val="none" w:sz="0" w:space="0" w:color="auto"/>
                <w:bottom w:val="none" w:sz="0" w:space="0" w:color="auto"/>
                <w:right w:val="none" w:sz="0" w:space="0" w:color="auto"/>
              </w:divBdr>
            </w:div>
            <w:div w:id="1131243540">
              <w:marLeft w:val="0"/>
              <w:marRight w:val="0"/>
              <w:marTop w:val="0"/>
              <w:marBottom w:val="0"/>
              <w:divBdr>
                <w:top w:val="none" w:sz="0" w:space="0" w:color="auto"/>
                <w:left w:val="none" w:sz="0" w:space="0" w:color="auto"/>
                <w:bottom w:val="none" w:sz="0" w:space="0" w:color="auto"/>
                <w:right w:val="none" w:sz="0" w:space="0" w:color="auto"/>
              </w:divBdr>
            </w:div>
            <w:div w:id="1604653644">
              <w:marLeft w:val="0"/>
              <w:marRight w:val="0"/>
              <w:marTop w:val="0"/>
              <w:marBottom w:val="0"/>
              <w:divBdr>
                <w:top w:val="none" w:sz="0" w:space="0" w:color="auto"/>
                <w:left w:val="none" w:sz="0" w:space="0" w:color="auto"/>
                <w:bottom w:val="none" w:sz="0" w:space="0" w:color="auto"/>
                <w:right w:val="none" w:sz="0" w:space="0" w:color="auto"/>
              </w:divBdr>
            </w:div>
            <w:div w:id="1774980464">
              <w:marLeft w:val="0"/>
              <w:marRight w:val="0"/>
              <w:marTop w:val="0"/>
              <w:marBottom w:val="0"/>
              <w:divBdr>
                <w:top w:val="none" w:sz="0" w:space="0" w:color="auto"/>
                <w:left w:val="none" w:sz="0" w:space="0" w:color="auto"/>
                <w:bottom w:val="none" w:sz="0" w:space="0" w:color="auto"/>
                <w:right w:val="none" w:sz="0" w:space="0" w:color="auto"/>
              </w:divBdr>
            </w:div>
            <w:div w:id="102455987">
              <w:marLeft w:val="0"/>
              <w:marRight w:val="0"/>
              <w:marTop w:val="0"/>
              <w:marBottom w:val="0"/>
              <w:divBdr>
                <w:top w:val="none" w:sz="0" w:space="0" w:color="auto"/>
                <w:left w:val="none" w:sz="0" w:space="0" w:color="auto"/>
                <w:bottom w:val="none" w:sz="0" w:space="0" w:color="auto"/>
                <w:right w:val="none" w:sz="0" w:space="0" w:color="auto"/>
              </w:divBdr>
            </w:div>
            <w:div w:id="468669747">
              <w:marLeft w:val="0"/>
              <w:marRight w:val="0"/>
              <w:marTop w:val="0"/>
              <w:marBottom w:val="0"/>
              <w:divBdr>
                <w:top w:val="none" w:sz="0" w:space="0" w:color="auto"/>
                <w:left w:val="none" w:sz="0" w:space="0" w:color="auto"/>
                <w:bottom w:val="none" w:sz="0" w:space="0" w:color="auto"/>
                <w:right w:val="none" w:sz="0" w:space="0" w:color="auto"/>
              </w:divBdr>
            </w:div>
            <w:div w:id="922688184">
              <w:marLeft w:val="0"/>
              <w:marRight w:val="0"/>
              <w:marTop w:val="0"/>
              <w:marBottom w:val="0"/>
              <w:divBdr>
                <w:top w:val="none" w:sz="0" w:space="0" w:color="auto"/>
                <w:left w:val="none" w:sz="0" w:space="0" w:color="auto"/>
                <w:bottom w:val="none" w:sz="0" w:space="0" w:color="auto"/>
                <w:right w:val="none" w:sz="0" w:space="0" w:color="auto"/>
              </w:divBdr>
            </w:div>
            <w:div w:id="415833336">
              <w:marLeft w:val="0"/>
              <w:marRight w:val="0"/>
              <w:marTop w:val="0"/>
              <w:marBottom w:val="0"/>
              <w:divBdr>
                <w:top w:val="none" w:sz="0" w:space="0" w:color="auto"/>
                <w:left w:val="none" w:sz="0" w:space="0" w:color="auto"/>
                <w:bottom w:val="none" w:sz="0" w:space="0" w:color="auto"/>
                <w:right w:val="none" w:sz="0" w:space="0" w:color="auto"/>
              </w:divBdr>
            </w:div>
            <w:div w:id="1492332542">
              <w:marLeft w:val="0"/>
              <w:marRight w:val="0"/>
              <w:marTop w:val="0"/>
              <w:marBottom w:val="0"/>
              <w:divBdr>
                <w:top w:val="none" w:sz="0" w:space="0" w:color="auto"/>
                <w:left w:val="none" w:sz="0" w:space="0" w:color="auto"/>
                <w:bottom w:val="none" w:sz="0" w:space="0" w:color="auto"/>
                <w:right w:val="none" w:sz="0" w:space="0" w:color="auto"/>
              </w:divBdr>
            </w:div>
            <w:div w:id="1221556096">
              <w:marLeft w:val="0"/>
              <w:marRight w:val="0"/>
              <w:marTop w:val="0"/>
              <w:marBottom w:val="0"/>
              <w:divBdr>
                <w:top w:val="none" w:sz="0" w:space="0" w:color="auto"/>
                <w:left w:val="none" w:sz="0" w:space="0" w:color="auto"/>
                <w:bottom w:val="none" w:sz="0" w:space="0" w:color="auto"/>
                <w:right w:val="none" w:sz="0" w:space="0" w:color="auto"/>
              </w:divBdr>
            </w:div>
            <w:div w:id="585113036">
              <w:marLeft w:val="0"/>
              <w:marRight w:val="0"/>
              <w:marTop w:val="0"/>
              <w:marBottom w:val="0"/>
              <w:divBdr>
                <w:top w:val="none" w:sz="0" w:space="0" w:color="auto"/>
                <w:left w:val="none" w:sz="0" w:space="0" w:color="auto"/>
                <w:bottom w:val="none" w:sz="0" w:space="0" w:color="auto"/>
                <w:right w:val="none" w:sz="0" w:space="0" w:color="auto"/>
              </w:divBdr>
            </w:div>
            <w:div w:id="448743401">
              <w:marLeft w:val="0"/>
              <w:marRight w:val="0"/>
              <w:marTop w:val="0"/>
              <w:marBottom w:val="0"/>
              <w:divBdr>
                <w:top w:val="none" w:sz="0" w:space="0" w:color="auto"/>
                <w:left w:val="none" w:sz="0" w:space="0" w:color="auto"/>
                <w:bottom w:val="none" w:sz="0" w:space="0" w:color="auto"/>
                <w:right w:val="none" w:sz="0" w:space="0" w:color="auto"/>
              </w:divBdr>
            </w:div>
            <w:div w:id="1699350970">
              <w:marLeft w:val="0"/>
              <w:marRight w:val="0"/>
              <w:marTop w:val="0"/>
              <w:marBottom w:val="0"/>
              <w:divBdr>
                <w:top w:val="none" w:sz="0" w:space="0" w:color="auto"/>
                <w:left w:val="none" w:sz="0" w:space="0" w:color="auto"/>
                <w:bottom w:val="none" w:sz="0" w:space="0" w:color="auto"/>
                <w:right w:val="none" w:sz="0" w:space="0" w:color="auto"/>
              </w:divBdr>
            </w:div>
            <w:div w:id="613830333">
              <w:marLeft w:val="0"/>
              <w:marRight w:val="0"/>
              <w:marTop w:val="0"/>
              <w:marBottom w:val="0"/>
              <w:divBdr>
                <w:top w:val="none" w:sz="0" w:space="0" w:color="auto"/>
                <w:left w:val="none" w:sz="0" w:space="0" w:color="auto"/>
                <w:bottom w:val="none" w:sz="0" w:space="0" w:color="auto"/>
                <w:right w:val="none" w:sz="0" w:space="0" w:color="auto"/>
              </w:divBdr>
            </w:div>
            <w:div w:id="1250504731">
              <w:marLeft w:val="0"/>
              <w:marRight w:val="0"/>
              <w:marTop w:val="0"/>
              <w:marBottom w:val="0"/>
              <w:divBdr>
                <w:top w:val="none" w:sz="0" w:space="0" w:color="auto"/>
                <w:left w:val="none" w:sz="0" w:space="0" w:color="auto"/>
                <w:bottom w:val="none" w:sz="0" w:space="0" w:color="auto"/>
                <w:right w:val="none" w:sz="0" w:space="0" w:color="auto"/>
              </w:divBdr>
            </w:div>
            <w:div w:id="207573868">
              <w:marLeft w:val="0"/>
              <w:marRight w:val="0"/>
              <w:marTop w:val="0"/>
              <w:marBottom w:val="0"/>
              <w:divBdr>
                <w:top w:val="none" w:sz="0" w:space="0" w:color="auto"/>
                <w:left w:val="none" w:sz="0" w:space="0" w:color="auto"/>
                <w:bottom w:val="none" w:sz="0" w:space="0" w:color="auto"/>
                <w:right w:val="none" w:sz="0" w:space="0" w:color="auto"/>
              </w:divBdr>
            </w:div>
            <w:div w:id="140465875">
              <w:marLeft w:val="0"/>
              <w:marRight w:val="0"/>
              <w:marTop w:val="0"/>
              <w:marBottom w:val="0"/>
              <w:divBdr>
                <w:top w:val="none" w:sz="0" w:space="0" w:color="auto"/>
                <w:left w:val="none" w:sz="0" w:space="0" w:color="auto"/>
                <w:bottom w:val="none" w:sz="0" w:space="0" w:color="auto"/>
                <w:right w:val="none" w:sz="0" w:space="0" w:color="auto"/>
              </w:divBdr>
            </w:div>
            <w:div w:id="1885292158">
              <w:marLeft w:val="0"/>
              <w:marRight w:val="0"/>
              <w:marTop w:val="0"/>
              <w:marBottom w:val="0"/>
              <w:divBdr>
                <w:top w:val="none" w:sz="0" w:space="0" w:color="auto"/>
                <w:left w:val="none" w:sz="0" w:space="0" w:color="auto"/>
                <w:bottom w:val="none" w:sz="0" w:space="0" w:color="auto"/>
                <w:right w:val="none" w:sz="0" w:space="0" w:color="auto"/>
              </w:divBdr>
            </w:div>
            <w:div w:id="1856382799">
              <w:marLeft w:val="0"/>
              <w:marRight w:val="0"/>
              <w:marTop w:val="0"/>
              <w:marBottom w:val="0"/>
              <w:divBdr>
                <w:top w:val="none" w:sz="0" w:space="0" w:color="auto"/>
                <w:left w:val="none" w:sz="0" w:space="0" w:color="auto"/>
                <w:bottom w:val="none" w:sz="0" w:space="0" w:color="auto"/>
                <w:right w:val="none" w:sz="0" w:space="0" w:color="auto"/>
              </w:divBdr>
            </w:div>
            <w:div w:id="280305957">
              <w:marLeft w:val="0"/>
              <w:marRight w:val="0"/>
              <w:marTop w:val="0"/>
              <w:marBottom w:val="0"/>
              <w:divBdr>
                <w:top w:val="none" w:sz="0" w:space="0" w:color="auto"/>
                <w:left w:val="none" w:sz="0" w:space="0" w:color="auto"/>
                <w:bottom w:val="none" w:sz="0" w:space="0" w:color="auto"/>
                <w:right w:val="none" w:sz="0" w:space="0" w:color="auto"/>
              </w:divBdr>
            </w:div>
            <w:div w:id="499809704">
              <w:marLeft w:val="0"/>
              <w:marRight w:val="0"/>
              <w:marTop w:val="0"/>
              <w:marBottom w:val="0"/>
              <w:divBdr>
                <w:top w:val="none" w:sz="0" w:space="0" w:color="auto"/>
                <w:left w:val="none" w:sz="0" w:space="0" w:color="auto"/>
                <w:bottom w:val="none" w:sz="0" w:space="0" w:color="auto"/>
                <w:right w:val="none" w:sz="0" w:space="0" w:color="auto"/>
              </w:divBdr>
            </w:div>
            <w:div w:id="1084837244">
              <w:marLeft w:val="0"/>
              <w:marRight w:val="0"/>
              <w:marTop w:val="0"/>
              <w:marBottom w:val="0"/>
              <w:divBdr>
                <w:top w:val="none" w:sz="0" w:space="0" w:color="auto"/>
                <w:left w:val="none" w:sz="0" w:space="0" w:color="auto"/>
                <w:bottom w:val="none" w:sz="0" w:space="0" w:color="auto"/>
                <w:right w:val="none" w:sz="0" w:space="0" w:color="auto"/>
              </w:divBdr>
            </w:div>
            <w:div w:id="977343533">
              <w:marLeft w:val="0"/>
              <w:marRight w:val="0"/>
              <w:marTop w:val="0"/>
              <w:marBottom w:val="0"/>
              <w:divBdr>
                <w:top w:val="none" w:sz="0" w:space="0" w:color="auto"/>
                <w:left w:val="none" w:sz="0" w:space="0" w:color="auto"/>
                <w:bottom w:val="none" w:sz="0" w:space="0" w:color="auto"/>
                <w:right w:val="none" w:sz="0" w:space="0" w:color="auto"/>
              </w:divBdr>
            </w:div>
            <w:div w:id="363750569">
              <w:marLeft w:val="0"/>
              <w:marRight w:val="0"/>
              <w:marTop w:val="0"/>
              <w:marBottom w:val="0"/>
              <w:divBdr>
                <w:top w:val="none" w:sz="0" w:space="0" w:color="auto"/>
                <w:left w:val="none" w:sz="0" w:space="0" w:color="auto"/>
                <w:bottom w:val="none" w:sz="0" w:space="0" w:color="auto"/>
                <w:right w:val="none" w:sz="0" w:space="0" w:color="auto"/>
              </w:divBdr>
            </w:div>
            <w:div w:id="1495606598">
              <w:marLeft w:val="0"/>
              <w:marRight w:val="0"/>
              <w:marTop w:val="0"/>
              <w:marBottom w:val="0"/>
              <w:divBdr>
                <w:top w:val="none" w:sz="0" w:space="0" w:color="auto"/>
                <w:left w:val="none" w:sz="0" w:space="0" w:color="auto"/>
                <w:bottom w:val="none" w:sz="0" w:space="0" w:color="auto"/>
                <w:right w:val="none" w:sz="0" w:space="0" w:color="auto"/>
              </w:divBdr>
            </w:div>
            <w:div w:id="222985222">
              <w:marLeft w:val="0"/>
              <w:marRight w:val="0"/>
              <w:marTop w:val="0"/>
              <w:marBottom w:val="0"/>
              <w:divBdr>
                <w:top w:val="none" w:sz="0" w:space="0" w:color="auto"/>
                <w:left w:val="none" w:sz="0" w:space="0" w:color="auto"/>
                <w:bottom w:val="none" w:sz="0" w:space="0" w:color="auto"/>
                <w:right w:val="none" w:sz="0" w:space="0" w:color="auto"/>
              </w:divBdr>
            </w:div>
            <w:div w:id="784080627">
              <w:marLeft w:val="0"/>
              <w:marRight w:val="0"/>
              <w:marTop w:val="0"/>
              <w:marBottom w:val="0"/>
              <w:divBdr>
                <w:top w:val="none" w:sz="0" w:space="0" w:color="auto"/>
                <w:left w:val="none" w:sz="0" w:space="0" w:color="auto"/>
                <w:bottom w:val="none" w:sz="0" w:space="0" w:color="auto"/>
                <w:right w:val="none" w:sz="0" w:space="0" w:color="auto"/>
              </w:divBdr>
            </w:div>
            <w:div w:id="1713652050">
              <w:marLeft w:val="0"/>
              <w:marRight w:val="0"/>
              <w:marTop w:val="0"/>
              <w:marBottom w:val="0"/>
              <w:divBdr>
                <w:top w:val="none" w:sz="0" w:space="0" w:color="auto"/>
                <w:left w:val="none" w:sz="0" w:space="0" w:color="auto"/>
                <w:bottom w:val="none" w:sz="0" w:space="0" w:color="auto"/>
                <w:right w:val="none" w:sz="0" w:space="0" w:color="auto"/>
              </w:divBdr>
            </w:div>
            <w:div w:id="1892884915">
              <w:marLeft w:val="0"/>
              <w:marRight w:val="0"/>
              <w:marTop w:val="0"/>
              <w:marBottom w:val="0"/>
              <w:divBdr>
                <w:top w:val="none" w:sz="0" w:space="0" w:color="auto"/>
                <w:left w:val="none" w:sz="0" w:space="0" w:color="auto"/>
                <w:bottom w:val="none" w:sz="0" w:space="0" w:color="auto"/>
                <w:right w:val="none" w:sz="0" w:space="0" w:color="auto"/>
              </w:divBdr>
            </w:div>
            <w:div w:id="1412971746">
              <w:marLeft w:val="0"/>
              <w:marRight w:val="0"/>
              <w:marTop w:val="0"/>
              <w:marBottom w:val="0"/>
              <w:divBdr>
                <w:top w:val="none" w:sz="0" w:space="0" w:color="auto"/>
                <w:left w:val="none" w:sz="0" w:space="0" w:color="auto"/>
                <w:bottom w:val="none" w:sz="0" w:space="0" w:color="auto"/>
                <w:right w:val="none" w:sz="0" w:space="0" w:color="auto"/>
              </w:divBdr>
            </w:div>
            <w:div w:id="1192959745">
              <w:marLeft w:val="0"/>
              <w:marRight w:val="0"/>
              <w:marTop w:val="0"/>
              <w:marBottom w:val="0"/>
              <w:divBdr>
                <w:top w:val="none" w:sz="0" w:space="0" w:color="auto"/>
                <w:left w:val="none" w:sz="0" w:space="0" w:color="auto"/>
                <w:bottom w:val="none" w:sz="0" w:space="0" w:color="auto"/>
                <w:right w:val="none" w:sz="0" w:space="0" w:color="auto"/>
              </w:divBdr>
            </w:div>
            <w:div w:id="2114741476">
              <w:marLeft w:val="0"/>
              <w:marRight w:val="0"/>
              <w:marTop w:val="0"/>
              <w:marBottom w:val="0"/>
              <w:divBdr>
                <w:top w:val="none" w:sz="0" w:space="0" w:color="auto"/>
                <w:left w:val="none" w:sz="0" w:space="0" w:color="auto"/>
                <w:bottom w:val="none" w:sz="0" w:space="0" w:color="auto"/>
                <w:right w:val="none" w:sz="0" w:space="0" w:color="auto"/>
              </w:divBdr>
            </w:div>
            <w:div w:id="748891599">
              <w:marLeft w:val="0"/>
              <w:marRight w:val="0"/>
              <w:marTop w:val="0"/>
              <w:marBottom w:val="0"/>
              <w:divBdr>
                <w:top w:val="none" w:sz="0" w:space="0" w:color="auto"/>
                <w:left w:val="none" w:sz="0" w:space="0" w:color="auto"/>
                <w:bottom w:val="none" w:sz="0" w:space="0" w:color="auto"/>
                <w:right w:val="none" w:sz="0" w:space="0" w:color="auto"/>
              </w:divBdr>
            </w:div>
            <w:div w:id="2043363084">
              <w:marLeft w:val="0"/>
              <w:marRight w:val="0"/>
              <w:marTop w:val="0"/>
              <w:marBottom w:val="0"/>
              <w:divBdr>
                <w:top w:val="none" w:sz="0" w:space="0" w:color="auto"/>
                <w:left w:val="none" w:sz="0" w:space="0" w:color="auto"/>
                <w:bottom w:val="none" w:sz="0" w:space="0" w:color="auto"/>
                <w:right w:val="none" w:sz="0" w:space="0" w:color="auto"/>
              </w:divBdr>
            </w:div>
            <w:div w:id="1199391582">
              <w:marLeft w:val="0"/>
              <w:marRight w:val="0"/>
              <w:marTop w:val="0"/>
              <w:marBottom w:val="0"/>
              <w:divBdr>
                <w:top w:val="none" w:sz="0" w:space="0" w:color="auto"/>
                <w:left w:val="none" w:sz="0" w:space="0" w:color="auto"/>
                <w:bottom w:val="none" w:sz="0" w:space="0" w:color="auto"/>
                <w:right w:val="none" w:sz="0" w:space="0" w:color="auto"/>
              </w:divBdr>
            </w:div>
            <w:div w:id="222447170">
              <w:marLeft w:val="0"/>
              <w:marRight w:val="0"/>
              <w:marTop w:val="0"/>
              <w:marBottom w:val="0"/>
              <w:divBdr>
                <w:top w:val="none" w:sz="0" w:space="0" w:color="auto"/>
                <w:left w:val="none" w:sz="0" w:space="0" w:color="auto"/>
                <w:bottom w:val="none" w:sz="0" w:space="0" w:color="auto"/>
                <w:right w:val="none" w:sz="0" w:space="0" w:color="auto"/>
              </w:divBdr>
            </w:div>
            <w:div w:id="1545169541">
              <w:marLeft w:val="0"/>
              <w:marRight w:val="0"/>
              <w:marTop w:val="0"/>
              <w:marBottom w:val="0"/>
              <w:divBdr>
                <w:top w:val="none" w:sz="0" w:space="0" w:color="auto"/>
                <w:left w:val="none" w:sz="0" w:space="0" w:color="auto"/>
                <w:bottom w:val="none" w:sz="0" w:space="0" w:color="auto"/>
                <w:right w:val="none" w:sz="0" w:space="0" w:color="auto"/>
              </w:divBdr>
            </w:div>
            <w:div w:id="151794669">
              <w:marLeft w:val="0"/>
              <w:marRight w:val="0"/>
              <w:marTop w:val="0"/>
              <w:marBottom w:val="0"/>
              <w:divBdr>
                <w:top w:val="none" w:sz="0" w:space="0" w:color="auto"/>
                <w:left w:val="none" w:sz="0" w:space="0" w:color="auto"/>
                <w:bottom w:val="none" w:sz="0" w:space="0" w:color="auto"/>
                <w:right w:val="none" w:sz="0" w:space="0" w:color="auto"/>
              </w:divBdr>
            </w:div>
            <w:div w:id="489373435">
              <w:marLeft w:val="0"/>
              <w:marRight w:val="0"/>
              <w:marTop w:val="0"/>
              <w:marBottom w:val="0"/>
              <w:divBdr>
                <w:top w:val="none" w:sz="0" w:space="0" w:color="auto"/>
                <w:left w:val="none" w:sz="0" w:space="0" w:color="auto"/>
                <w:bottom w:val="none" w:sz="0" w:space="0" w:color="auto"/>
                <w:right w:val="none" w:sz="0" w:space="0" w:color="auto"/>
              </w:divBdr>
            </w:div>
            <w:div w:id="926695436">
              <w:marLeft w:val="0"/>
              <w:marRight w:val="0"/>
              <w:marTop w:val="0"/>
              <w:marBottom w:val="0"/>
              <w:divBdr>
                <w:top w:val="none" w:sz="0" w:space="0" w:color="auto"/>
                <w:left w:val="none" w:sz="0" w:space="0" w:color="auto"/>
                <w:bottom w:val="none" w:sz="0" w:space="0" w:color="auto"/>
                <w:right w:val="none" w:sz="0" w:space="0" w:color="auto"/>
              </w:divBdr>
            </w:div>
            <w:div w:id="891500261">
              <w:marLeft w:val="0"/>
              <w:marRight w:val="0"/>
              <w:marTop w:val="0"/>
              <w:marBottom w:val="0"/>
              <w:divBdr>
                <w:top w:val="none" w:sz="0" w:space="0" w:color="auto"/>
                <w:left w:val="none" w:sz="0" w:space="0" w:color="auto"/>
                <w:bottom w:val="none" w:sz="0" w:space="0" w:color="auto"/>
                <w:right w:val="none" w:sz="0" w:space="0" w:color="auto"/>
              </w:divBdr>
            </w:div>
            <w:div w:id="21260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1984">
      <w:marLeft w:val="0"/>
      <w:marRight w:val="0"/>
      <w:marTop w:val="0"/>
      <w:marBottom w:val="0"/>
      <w:divBdr>
        <w:top w:val="none" w:sz="0" w:space="0" w:color="auto"/>
        <w:left w:val="none" w:sz="0" w:space="0" w:color="auto"/>
        <w:bottom w:val="none" w:sz="0" w:space="0" w:color="auto"/>
        <w:right w:val="none" w:sz="0" w:space="0" w:color="auto"/>
      </w:divBdr>
    </w:div>
    <w:div w:id="1916822384">
      <w:marLeft w:val="0"/>
      <w:marRight w:val="0"/>
      <w:marTop w:val="0"/>
      <w:marBottom w:val="0"/>
      <w:divBdr>
        <w:top w:val="none" w:sz="0" w:space="0" w:color="auto"/>
        <w:left w:val="none" w:sz="0" w:space="0" w:color="auto"/>
        <w:bottom w:val="none" w:sz="0" w:space="0" w:color="auto"/>
        <w:right w:val="none" w:sz="0" w:space="0" w:color="auto"/>
      </w:divBdr>
    </w:div>
    <w:div w:id="1946040254">
      <w:marLeft w:val="0"/>
      <w:marRight w:val="0"/>
      <w:marTop w:val="0"/>
      <w:marBottom w:val="0"/>
      <w:divBdr>
        <w:top w:val="none" w:sz="0" w:space="0" w:color="auto"/>
        <w:left w:val="none" w:sz="0" w:space="0" w:color="auto"/>
        <w:bottom w:val="none" w:sz="0" w:space="0" w:color="auto"/>
        <w:right w:val="none" w:sz="0" w:space="0" w:color="auto"/>
      </w:divBdr>
    </w:div>
    <w:div w:id="1947737217">
      <w:marLeft w:val="0"/>
      <w:marRight w:val="0"/>
      <w:marTop w:val="0"/>
      <w:marBottom w:val="0"/>
      <w:divBdr>
        <w:top w:val="none" w:sz="0" w:space="0" w:color="auto"/>
        <w:left w:val="none" w:sz="0" w:space="0" w:color="auto"/>
        <w:bottom w:val="none" w:sz="0" w:space="0" w:color="auto"/>
        <w:right w:val="none" w:sz="0" w:space="0" w:color="auto"/>
      </w:divBdr>
    </w:div>
    <w:div w:id="1959985577">
      <w:marLeft w:val="0"/>
      <w:marRight w:val="0"/>
      <w:marTop w:val="0"/>
      <w:marBottom w:val="0"/>
      <w:divBdr>
        <w:top w:val="none" w:sz="0" w:space="0" w:color="auto"/>
        <w:left w:val="none" w:sz="0" w:space="0" w:color="auto"/>
        <w:bottom w:val="none" w:sz="0" w:space="0" w:color="auto"/>
        <w:right w:val="none" w:sz="0" w:space="0" w:color="auto"/>
      </w:divBdr>
    </w:div>
    <w:div w:id="1960523778">
      <w:marLeft w:val="0"/>
      <w:marRight w:val="0"/>
      <w:marTop w:val="0"/>
      <w:marBottom w:val="0"/>
      <w:divBdr>
        <w:top w:val="none" w:sz="0" w:space="0" w:color="auto"/>
        <w:left w:val="none" w:sz="0" w:space="0" w:color="auto"/>
        <w:bottom w:val="none" w:sz="0" w:space="0" w:color="auto"/>
        <w:right w:val="none" w:sz="0" w:space="0" w:color="auto"/>
      </w:divBdr>
    </w:div>
    <w:div w:id="1967156809">
      <w:marLeft w:val="0"/>
      <w:marRight w:val="0"/>
      <w:marTop w:val="0"/>
      <w:marBottom w:val="0"/>
      <w:divBdr>
        <w:top w:val="none" w:sz="0" w:space="0" w:color="auto"/>
        <w:left w:val="none" w:sz="0" w:space="0" w:color="auto"/>
        <w:bottom w:val="none" w:sz="0" w:space="0" w:color="auto"/>
        <w:right w:val="none" w:sz="0" w:space="0" w:color="auto"/>
      </w:divBdr>
    </w:div>
    <w:div w:id="1968318495">
      <w:marLeft w:val="0"/>
      <w:marRight w:val="0"/>
      <w:marTop w:val="0"/>
      <w:marBottom w:val="0"/>
      <w:divBdr>
        <w:top w:val="none" w:sz="0" w:space="0" w:color="auto"/>
        <w:left w:val="none" w:sz="0" w:space="0" w:color="auto"/>
        <w:bottom w:val="none" w:sz="0" w:space="0" w:color="auto"/>
        <w:right w:val="none" w:sz="0" w:space="0" w:color="auto"/>
      </w:divBdr>
    </w:div>
    <w:div w:id="1969121670">
      <w:marLeft w:val="0"/>
      <w:marRight w:val="0"/>
      <w:marTop w:val="0"/>
      <w:marBottom w:val="0"/>
      <w:divBdr>
        <w:top w:val="none" w:sz="0" w:space="0" w:color="auto"/>
        <w:left w:val="none" w:sz="0" w:space="0" w:color="auto"/>
        <w:bottom w:val="none" w:sz="0" w:space="0" w:color="auto"/>
        <w:right w:val="none" w:sz="0" w:space="0" w:color="auto"/>
      </w:divBdr>
    </w:div>
    <w:div w:id="1976790957">
      <w:marLeft w:val="0"/>
      <w:marRight w:val="0"/>
      <w:marTop w:val="0"/>
      <w:marBottom w:val="0"/>
      <w:divBdr>
        <w:top w:val="none" w:sz="0" w:space="0" w:color="auto"/>
        <w:left w:val="none" w:sz="0" w:space="0" w:color="auto"/>
        <w:bottom w:val="none" w:sz="0" w:space="0" w:color="auto"/>
        <w:right w:val="none" w:sz="0" w:space="0" w:color="auto"/>
      </w:divBdr>
    </w:div>
    <w:div w:id="1987196802">
      <w:marLeft w:val="0"/>
      <w:marRight w:val="0"/>
      <w:marTop w:val="0"/>
      <w:marBottom w:val="0"/>
      <w:divBdr>
        <w:top w:val="none" w:sz="0" w:space="0" w:color="auto"/>
        <w:left w:val="none" w:sz="0" w:space="0" w:color="auto"/>
        <w:bottom w:val="none" w:sz="0" w:space="0" w:color="auto"/>
        <w:right w:val="none" w:sz="0" w:space="0" w:color="auto"/>
      </w:divBdr>
    </w:div>
    <w:div w:id="1987542733">
      <w:marLeft w:val="0"/>
      <w:marRight w:val="0"/>
      <w:marTop w:val="0"/>
      <w:marBottom w:val="0"/>
      <w:divBdr>
        <w:top w:val="none" w:sz="0" w:space="0" w:color="auto"/>
        <w:left w:val="none" w:sz="0" w:space="0" w:color="auto"/>
        <w:bottom w:val="none" w:sz="0" w:space="0" w:color="auto"/>
        <w:right w:val="none" w:sz="0" w:space="0" w:color="auto"/>
      </w:divBdr>
    </w:div>
    <w:div w:id="1993437766">
      <w:marLeft w:val="0"/>
      <w:marRight w:val="0"/>
      <w:marTop w:val="0"/>
      <w:marBottom w:val="0"/>
      <w:divBdr>
        <w:top w:val="none" w:sz="0" w:space="0" w:color="auto"/>
        <w:left w:val="none" w:sz="0" w:space="0" w:color="auto"/>
        <w:bottom w:val="none" w:sz="0" w:space="0" w:color="auto"/>
        <w:right w:val="none" w:sz="0" w:space="0" w:color="auto"/>
      </w:divBdr>
    </w:div>
    <w:div w:id="2000497104">
      <w:marLeft w:val="0"/>
      <w:marRight w:val="0"/>
      <w:marTop w:val="0"/>
      <w:marBottom w:val="0"/>
      <w:divBdr>
        <w:top w:val="none" w:sz="0" w:space="0" w:color="auto"/>
        <w:left w:val="none" w:sz="0" w:space="0" w:color="auto"/>
        <w:bottom w:val="none" w:sz="0" w:space="0" w:color="auto"/>
        <w:right w:val="none" w:sz="0" w:space="0" w:color="auto"/>
      </w:divBdr>
    </w:div>
    <w:div w:id="2018387075">
      <w:marLeft w:val="0"/>
      <w:marRight w:val="0"/>
      <w:marTop w:val="0"/>
      <w:marBottom w:val="0"/>
      <w:divBdr>
        <w:top w:val="none" w:sz="0" w:space="0" w:color="auto"/>
        <w:left w:val="none" w:sz="0" w:space="0" w:color="auto"/>
        <w:bottom w:val="none" w:sz="0" w:space="0" w:color="auto"/>
        <w:right w:val="none" w:sz="0" w:space="0" w:color="auto"/>
      </w:divBdr>
    </w:div>
    <w:div w:id="2028798179">
      <w:marLeft w:val="0"/>
      <w:marRight w:val="0"/>
      <w:marTop w:val="0"/>
      <w:marBottom w:val="0"/>
      <w:divBdr>
        <w:top w:val="none" w:sz="0" w:space="0" w:color="auto"/>
        <w:left w:val="none" w:sz="0" w:space="0" w:color="auto"/>
        <w:bottom w:val="none" w:sz="0" w:space="0" w:color="auto"/>
        <w:right w:val="none" w:sz="0" w:space="0" w:color="auto"/>
      </w:divBdr>
    </w:div>
    <w:div w:id="2030831149">
      <w:marLeft w:val="0"/>
      <w:marRight w:val="0"/>
      <w:marTop w:val="0"/>
      <w:marBottom w:val="0"/>
      <w:divBdr>
        <w:top w:val="none" w:sz="0" w:space="0" w:color="auto"/>
        <w:left w:val="none" w:sz="0" w:space="0" w:color="auto"/>
        <w:bottom w:val="none" w:sz="0" w:space="0" w:color="auto"/>
        <w:right w:val="none" w:sz="0" w:space="0" w:color="auto"/>
      </w:divBdr>
    </w:div>
    <w:div w:id="2030833005">
      <w:marLeft w:val="0"/>
      <w:marRight w:val="0"/>
      <w:marTop w:val="0"/>
      <w:marBottom w:val="0"/>
      <w:divBdr>
        <w:top w:val="none" w:sz="0" w:space="0" w:color="auto"/>
        <w:left w:val="none" w:sz="0" w:space="0" w:color="auto"/>
        <w:bottom w:val="none" w:sz="0" w:space="0" w:color="auto"/>
        <w:right w:val="none" w:sz="0" w:space="0" w:color="auto"/>
      </w:divBdr>
    </w:div>
    <w:div w:id="2030983340">
      <w:marLeft w:val="0"/>
      <w:marRight w:val="0"/>
      <w:marTop w:val="0"/>
      <w:marBottom w:val="0"/>
      <w:divBdr>
        <w:top w:val="none" w:sz="0" w:space="0" w:color="auto"/>
        <w:left w:val="none" w:sz="0" w:space="0" w:color="auto"/>
        <w:bottom w:val="none" w:sz="0" w:space="0" w:color="auto"/>
        <w:right w:val="none" w:sz="0" w:space="0" w:color="auto"/>
      </w:divBdr>
    </w:div>
    <w:div w:id="2034528752">
      <w:marLeft w:val="0"/>
      <w:marRight w:val="0"/>
      <w:marTop w:val="0"/>
      <w:marBottom w:val="0"/>
      <w:divBdr>
        <w:top w:val="none" w:sz="0" w:space="0" w:color="auto"/>
        <w:left w:val="none" w:sz="0" w:space="0" w:color="auto"/>
        <w:bottom w:val="none" w:sz="0" w:space="0" w:color="auto"/>
        <w:right w:val="none" w:sz="0" w:space="0" w:color="auto"/>
      </w:divBdr>
    </w:div>
    <w:div w:id="2037340667">
      <w:marLeft w:val="0"/>
      <w:marRight w:val="0"/>
      <w:marTop w:val="0"/>
      <w:marBottom w:val="0"/>
      <w:divBdr>
        <w:top w:val="none" w:sz="0" w:space="0" w:color="auto"/>
        <w:left w:val="none" w:sz="0" w:space="0" w:color="auto"/>
        <w:bottom w:val="none" w:sz="0" w:space="0" w:color="auto"/>
        <w:right w:val="none" w:sz="0" w:space="0" w:color="auto"/>
      </w:divBdr>
    </w:div>
    <w:div w:id="2046757459">
      <w:marLeft w:val="0"/>
      <w:marRight w:val="0"/>
      <w:marTop w:val="0"/>
      <w:marBottom w:val="0"/>
      <w:divBdr>
        <w:top w:val="none" w:sz="0" w:space="0" w:color="auto"/>
        <w:left w:val="none" w:sz="0" w:space="0" w:color="auto"/>
        <w:bottom w:val="none" w:sz="0" w:space="0" w:color="auto"/>
        <w:right w:val="none" w:sz="0" w:space="0" w:color="auto"/>
      </w:divBdr>
      <w:divsChild>
        <w:div w:id="1675297394">
          <w:marLeft w:val="0"/>
          <w:marRight w:val="0"/>
          <w:marTop w:val="0"/>
          <w:marBottom w:val="0"/>
          <w:divBdr>
            <w:top w:val="none" w:sz="0" w:space="0" w:color="auto"/>
            <w:left w:val="none" w:sz="0" w:space="0" w:color="auto"/>
            <w:bottom w:val="none" w:sz="0" w:space="0" w:color="auto"/>
            <w:right w:val="none" w:sz="0" w:space="0" w:color="auto"/>
          </w:divBdr>
        </w:div>
        <w:div w:id="1631327485">
          <w:marLeft w:val="0"/>
          <w:marRight w:val="0"/>
          <w:marTop w:val="0"/>
          <w:marBottom w:val="0"/>
          <w:divBdr>
            <w:top w:val="none" w:sz="0" w:space="0" w:color="auto"/>
            <w:left w:val="none" w:sz="0" w:space="0" w:color="auto"/>
            <w:bottom w:val="none" w:sz="0" w:space="0" w:color="auto"/>
            <w:right w:val="none" w:sz="0" w:space="0" w:color="auto"/>
          </w:divBdr>
        </w:div>
        <w:div w:id="1255627700">
          <w:marLeft w:val="0"/>
          <w:marRight w:val="0"/>
          <w:marTop w:val="0"/>
          <w:marBottom w:val="0"/>
          <w:divBdr>
            <w:top w:val="none" w:sz="0" w:space="0" w:color="auto"/>
            <w:left w:val="none" w:sz="0" w:space="0" w:color="auto"/>
            <w:bottom w:val="none" w:sz="0" w:space="0" w:color="auto"/>
            <w:right w:val="none" w:sz="0" w:space="0" w:color="auto"/>
          </w:divBdr>
        </w:div>
      </w:divsChild>
    </w:div>
    <w:div w:id="2050564952">
      <w:marLeft w:val="0"/>
      <w:marRight w:val="0"/>
      <w:marTop w:val="0"/>
      <w:marBottom w:val="0"/>
      <w:divBdr>
        <w:top w:val="none" w:sz="0" w:space="0" w:color="auto"/>
        <w:left w:val="none" w:sz="0" w:space="0" w:color="auto"/>
        <w:bottom w:val="none" w:sz="0" w:space="0" w:color="auto"/>
        <w:right w:val="none" w:sz="0" w:space="0" w:color="auto"/>
      </w:divBdr>
    </w:div>
    <w:div w:id="2070420010">
      <w:marLeft w:val="0"/>
      <w:marRight w:val="0"/>
      <w:marTop w:val="0"/>
      <w:marBottom w:val="0"/>
      <w:divBdr>
        <w:top w:val="none" w:sz="0" w:space="0" w:color="auto"/>
        <w:left w:val="none" w:sz="0" w:space="0" w:color="auto"/>
        <w:bottom w:val="none" w:sz="0" w:space="0" w:color="auto"/>
        <w:right w:val="none" w:sz="0" w:space="0" w:color="auto"/>
      </w:divBdr>
      <w:divsChild>
        <w:div w:id="581916685">
          <w:marLeft w:val="0"/>
          <w:marRight w:val="0"/>
          <w:marTop w:val="0"/>
          <w:marBottom w:val="0"/>
          <w:divBdr>
            <w:top w:val="none" w:sz="0" w:space="0" w:color="auto"/>
            <w:left w:val="none" w:sz="0" w:space="0" w:color="auto"/>
            <w:bottom w:val="none" w:sz="0" w:space="0" w:color="auto"/>
            <w:right w:val="none" w:sz="0" w:space="0" w:color="auto"/>
          </w:divBdr>
        </w:div>
        <w:div w:id="2093578585">
          <w:marLeft w:val="0"/>
          <w:marRight w:val="0"/>
          <w:marTop w:val="0"/>
          <w:marBottom w:val="0"/>
          <w:divBdr>
            <w:top w:val="none" w:sz="0" w:space="0" w:color="auto"/>
            <w:left w:val="none" w:sz="0" w:space="0" w:color="auto"/>
            <w:bottom w:val="none" w:sz="0" w:space="0" w:color="auto"/>
            <w:right w:val="none" w:sz="0" w:space="0" w:color="auto"/>
          </w:divBdr>
        </w:div>
        <w:div w:id="179046141">
          <w:marLeft w:val="0"/>
          <w:marRight w:val="0"/>
          <w:marTop w:val="0"/>
          <w:marBottom w:val="0"/>
          <w:divBdr>
            <w:top w:val="none" w:sz="0" w:space="0" w:color="auto"/>
            <w:left w:val="none" w:sz="0" w:space="0" w:color="auto"/>
            <w:bottom w:val="none" w:sz="0" w:space="0" w:color="auto"/>
            <w:right w:val="none" w:sz="0" w:space="0" w:color="auto"/>
          </w:divBdr>
        </w:div>
        <w:div w:id="669212879">
          <w:marLeft w:val="0"/>
          <w:marRight w:val="0"/>
          <w:marTop w:val="0"/>
          <w:marBottom w:val="0"/>
          <w:divBdr>
            <w:top w:val="none" w:sz="0" w:space="0" w:color="auto"/>
            <w:left w:val="none" w:sz="0" w:space="0" w:color="auto"/>
            <w:bottom w:val="none" w:sz="0" w:space="0" w:color="auto"/>
            <w:right w:val="none" w:sz="0" w:space="0" w:color="auto"/>
          </w:divBdr>
        </w:div>
      </w:divsChild>
    </w:div>
    <w:div w:id="2100906672">
      <w:marLeft w:val="0"/>
      <w:marRight w:val="0"/>
      <w:marTop w:val="0"/>
      <w:marBottom w:val="0"/>
      <w:divBdr>
        <w:top w:val="none" w:sz="0" w:space="0" w:color="auto"/>
        <w:left w:val="none" w:sz="0" w:space="0" w:color="auto"/>
        <w:bottom w:val="none" w:sz="0" w:space="0" w:color="auto"/>
        <w:right w:val="none" w:sz="0" w:space="0" w:color="auto"/>
      </w:divBdr>
    </w:div>
    <w:div w:id="2105612630">
      <w:marLeft w:val="0"/>
      <w:marRight w:val="0"/>
      <w:marTop w:val="0"/>
      <w:marBottom w:val="0"/>
      <w:divBdr>
        <w:top w:val="none" w:sz="0" w:space="0" w:color="auto"/>
        <w:left w:val="none" w:sz="0" w:space="0" w:color="auto"/>
        <w:bottom w:val="none" w:sz="0" w:space="0" w:color="auto"/>
        <w:right w:val="none" w:sz="0" w:space="0" w:color="auto"/>
      </w:divBdr>
      <w:divsChild>
        <w:div w:id="1934632402">
          <w:marLeft w:val="0"/>
          <w:marRight w:val="0"/>
          <w:marTop w:val="0"/>
          <w:marBottom w:val="0"/>
          <w:divBdr>
            <w:top w:val="none" w:sz="0" w:space="0" w:color="auto"/>
            <w:left w:val="none" w:sz="0" w:space="0" w:color="auto"/>
            <w:bottom w:val="none" w:sz="0" w:space="0" w:color="auto"/>
            <w:right w:val="none" w:sz="0" w:space="0" w:color="auto"/>
          </w:divBdr>
          <w:divsChild>
            <w:div w:id="1914196695">
              <w:marLeft w:val="0"/>
              <w:marRight w:val="0"/>
              <w:marTop w:val="0"/>
              <w:marBottom w:val="0"/>
              <w:divBdr>
                <w:top w:val="none" w:sz="0" w:space="0" w:color="auto"/>
                <w:left w:val="none" w:sz="0" w:space="0" w:color="auto"/>
                <w:bottom w:val="none" w:sz="0" w:space="0" w:color="auto"/>
                <w:right w:val="none" w:sz="0" w:space="0" w:color="auto"/>
              </w:divBdr>
            </w:div>
            <w:div w:id="897976692">
              <w:marLeft w:val="0"/>
              <w:marRight w:val="0"/>
              <w:marTop w:val="0"/>
              <w:marBottom w:val="0"/>
              <w:divBdr>
                <w:top w:val="none" w:sz="0" w:space="0" w:color="auto"/>
                <w:left w:val="none" w:sz="0" w:space="0" w:color="auto"/>
                <w:bottom w:val="none" w:sz="0" w:space="0" w:color="auto"/>
                <w:right w:val="none" w:sz="0" w:space="0" w:color="auto"/>
              </w:divBdr>
            </w:div>
            <w:div w:id="944309383">
              <w:marLeft w:val="0"/>
              <w:marRight w:val="0"/>
              <w:marTop w:val="0"/>
              <w:marBottom w:val="0"/>
              <w:divBdr>
                <w:top w:val="none" w:sz="0" w:space="0" w:color="auto"/>
                <w:left w:val="none" w:sz="0" w:space="0" w:color="auto"/>
                <w:bottom w:val="none" w:sz="0" w:space="0" w:color="auto"/>
                <w:right w:val="none" w:sz="0" w:space="0" w:color="auto"/>
              </w:divBdr>
            </w:div>
            <w:div w:id="1245796287">
              <w:marLeft w:val="0"/>
              <w:marRight w:val="0"/>
              <w:marTop w:val="0"/>
              <w:marBottom w:val="0"/>
              <w:divBdr>
                <w:top w:val="none" w:sz="0" w:space="0" w:color="auto"/>
                <w:left w:val="none" w:sz="0" w:space="0" w:color="auto"/>
                <w:bottom w:val="none" w:sz="0" w:space="0" w:color="auto"/>
                <w:right w:val="none" w:sz="0" w:space="0" w:color="auto"/>
              </w:divBdr>
            </w:div>
            <w:div w:id="1458186451">
              <w:marLeft w:val="0"/>
              <w:marRight w:val="0"/>
              <w:marTop w:val="0"/>
              <w:marBottom w:val="0"/>
              <w:divBdr>
                <w:top w:val="none" w:sz="0" w:space="0" w:color="auto"/>
                <w:left w:val="none" w:sz="0" w:space="0" w:color="auto"/>
                <w:bottom w:val="none" w:sz="0" w:space="0" w:color="auto"/>
                <w:right w:val="none" w:sz="0" w:space="0" w:color="auto"/>
              </w:divBdr>
            </w:div>
            <w:div w:id="853109505">
              <w:marLeft w:val="0"/>
              <w:marRight w:val="0"/>
              <w:marTop w:val="0"/>
              <w:marBottom w:val="0"/>
              <w:divBdr>
                <w:top w:val="none" w:sz="0" w:space="0" w:color="auto"/>
                <w:left w:val="none" w:sz="0" w:space="0" w:color="auto"/>
                <w:bottom w:val="none" w:sz="0" w:space="0" w:color="auto"/>
                <w:right w:val="none" w:sz="0" w:space="0" w:color="auto"/>
              </w:divBdr>
            </w:div>
            <w:div w:id="597174238">
              <w:marLeft w:val="0"/>
              <w:marRight w:val="0"/>
              <w:marTop w:val="0"/>
              <w:marBottom w:val="0"/>
              <w:divBdr>
                <w:top w:val="none" w:sz="0" w:space="0" w:color="auto"/>
                <w:left w:val="none" w:sz="0" w:space="0" w:color="auto"/>
                <w:bottom w:val="none" w:sz="0" w:space="0" w:color="auto"/>
                <w:right w:val="none" w:sz="0" w:space="0" w:color="auto"/>
              </w:divBdr>
            </w:div>
            <w:div w:id="16197789">
              <w:marLeft w:val="0"/>
              <w:marRight w:val="0"/>
              <w:marTop w:val="0"/>
              <w:marBottom w:val="0"/>
              <w:divBdr>
                <w:top w:val="none" w:sz="0" w:space="0" w:color="auto"/>
                <w:left w:val="none" w:sz="0" w:space="0" w:color="auto"/>
                <w:bottom w:val="none" w:sz="0" w:space="0" w:color="auto"/>
                <w:right w:val="none" w:sz="0" w:space="0" w:color="auto"/>
              </w:divBdr>
            </w:div>
            <w:div w:id="8513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066">
      <w:marLeft w:val="0"/>
      <w:marRight w:val="0"/>
      <w:marTop w:val="0"/>
      <w:marBottom w:val="0"/>
      <w:divBdr>
        <w:top w:val="none" w:sz="0" w:space="0" w:color="auto"/>
        <w:left w:val="none" w:sz="0" w:space="0" w:color="auto"/>
        <w:bottom w:val="none" w:sz="0" w:space="0" w:color="auto"/>
        <w:right w:val="none" w:sz="0" w:space="0" w:color="auto"/>
      </w:divBdr>
    </w:div>
    <w:div w:id="211289447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q12019exhibit321.htm" TargetMode="External"/><Relationship Id="rId5" Type="http://schemas.openxmlformats.org/officeDocument/2006/relationships/hyperlink" Target="q12019exhibit312.htm" TargetMode="External"/><Relationship Id="rId4" Type="http://schemas.openxmlformats.org/officeDocument/2006/relationships/hyperlink" Target="q12019exhibit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13121</Words>
  <Characters>74794</Characters>
  <Application>Microsoft Office Word</Application>
  <DocSecurity>0</DocSecurity>
  <Lines>623</Lines>
  <Paragraphs>175</Paragraphs>
  <ScaleCrop>false</ScaleCrop>
  <Company/>
  <LinksUpToDate>false</LinksUpToDate>
  <CharactersWithSpaces>87740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