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896888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fr-CA" w:eastAsia="en-US"/>
          <w14:ligatures w14:val="standardContextual"/>
        </w:rPr>
      </w:sdtEndPr>
      <w:sdtContent>
        <w:p w14:paraId="4F757416" w14:textId="43870C8B" w:rsidR="00EE5E4C" w:rsidRDefault="00EE5E4C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F346E8" wp14:editId="7AF4271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1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253CF8D" w14:textId="2C8E7E5D" w:rsidR="00EE5E4C" w:rsidRDefault="00EE5E4C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fr-CA"/>
                                        </w:rPr>
                                        <w:t>2026-02-11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F346E8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1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253CF8D" w14:textId="2C8E7E5D" w:rsidR="00EE5E4C" w:rsidRDefault="00EE5E4C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fr-CA"/>
                                  </w:rPr>
                                  <w:t>2026-02-11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7BFB4D8" w14:textId="60A27B6D" w:rsidR="00EE5E4C" w:rsidRDefault="00331EE5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fr-CA" w:eastAsia="fr-FR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8D0B7F6" wp14:editId="61ED50EC">
                    <wp:simplePos x="0" y="0"/>
                    <wp:positionH relativeFrom="page">
                      <wp:posOffset>926158</wp:posOffset>
                    </wp:positionH>
                    <wp:positionV relativeFrom="page">
                      <wp:posOffset>4951761</wp:posOffset>
                    </wp:positionV>
                    <wp:extent cx="3284220" cy="556260"/>
                    <wp:effectExtent l="0" t="0" r="11430" b="15240"/>
                    <wp:wrapNone/>
                    <wp:docPr id="527865328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84220" cy="556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FB5FE" w14:textId="6EDC3D94" w:rsidR="004F0B34" w:rsidRPr="004B2852" w:rsidRDefault="004F0B34" w:rsidP="004F0B34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-95385982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Ramatoulaye Diallo</w:t>
                                    </w:r>
                                  </w:sdtContent>
                                </w:sdt>
                              </w:p>
                              <w:p w14:paraId="0F959E14" w14:textId="4CC650DF" w:rsidR="004F0B34" w:rsidRPr="004B2852" w:rsidRDefault="004F0B34" w:rsidP="004F0B34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Société"/>
                                    <w:tag w:val=""/>
                                    <w:id w:val="-261842110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31EE5">
                                      <w:rPr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sdtContent>
                                </w:sdt>
                                <w:r w:rsidR="00331EE5">
                                  <w:rPr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00153476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D0B7F6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72.95pt;margin-top:389.9pt;width:258.6pt;height:43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" filled="f" stroked="f" strokeweight=".5pt">
                    <v:textbox inset="0,0,0,0">
                      <w:txbxContent>
                        <w:p w14:paraId="441FB5FE" w14:textId="6EDC3D94" w:rsidR="004F0B34" w:rsidRPr="004B2852" w:rsidRDefault="004F0B34" w:rsidP="004F0B34">
                          <w:pPr>
                            <w:pStyle w:val="Sansinterligne"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-95385982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>Ramatoulaye Diallo</w:t>
                              </w:r>
                            </w:sdtContent>
                          </w:sdt>
                        </w:p>
                        <w:p w14:paraId="0F959E14" w14:textId="4CC650DF" w:rsidR="004F0B34" w:rsidRPr="004B2852" w:rsidRDefault="004F0B34" w:rsidP="004F0B34">
                          <w:pPr>
                            <w:pStyle w:val="Sansinterligne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Société"/>
                              <w:tag w:val=""/>
                              <w:id w:val="-261842110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31EE5">
                                <w:rPr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3</w:t>
                              </w:r>
                            </w:sdtContent>
                          </w:sdt>
                          <w:r w:rsidR="00331EE5">
                            <w:rPr>
                              <w:caps/>
                              <w:color w:val="595959" w:themeColor="text1" w:themeTint="A6"/>
                              <w:sz w:val="32"/>
                              <w:szCs w:val="32"/>
                            </w:rPr>
                            <w:t>00153476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4D38F1" wp14:editId="083103F6">
                    <wp:simplePos x="0" y="0"/>
                    <wp:positionH relativeFrom="page">
                      <wp:posOffset>2872740</wp:posOffset>
                    </wp:positionH>
                    <wp:positionV relativeFrom="page">
                      <wp:posOffset>1752600</wp:posOffset>
                    </wp:positionV>
                    <wp:extent cx="4640580" cy="1069340"/>
                    <wp:effectExtent l="0" t="0" r="7620" b="1460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4058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294F12" w14:textId="5CA1ABD5" w:rsidR="00EE5E4C" w:rsidRDefault="00C574E6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574E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Pratique 2 - VPN GRE</w:t>
                                    </w:r>
                                  </w:sdtContent>
                                </w:sdt>
                              </w:p>
                              <w:p w14:paraId="54CB2A19" w14:textId="60A2BD0D" w:rsidR="00EE5E4C" w:rsidRDefault="00EE5E4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6154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Connexion WAN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D38F1" id="Zone de texte 30" o:spid="_x0000_s1056" type="#_x0000_t202" style="position:absolute;margin-left:226.2pt;margin-top:138pt;width:365.4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" filled="f" stroked="f" strokeweight=".5pt">
                    <v:textbox style="mso-fit-shape-to-text:t" inset="0,0,0,0">
                      <w:txbxContent>
                        <w:p w14:paraId="1D294F12" w14:textId="5CA1ABD5" w:rsidR="00EE5E4C" w:rsidRDefault="00C574E6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574E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Pratique 2 - VPN GRE</w:t>
                              </w:r>
                            </w:sdtContent>
                          </w:sdt>
                        </w:p>
                        <w:p w14:paraId="54CB2A19" w14:textId="60A2BD0D" w:rsidR="00EE5E4C" w:rsidRDefault="00EE5E4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6154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Connexion WAN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7801432" wp14:editId="3DABC4D0">
                <wp:simplePos x="0" y="0"/>
                <wp:positionH relativeFrom="column">
                  <wp:posOffset>4800600</wp:posOffset>
                </wp:positionH>
                <wp:positionV relativeFrom="paragraph">
                  <wp:posOffset>2651180</wp:posOffset>
                </wp:positionV>
                <wp:extent cx="1092978" cy="419100"/>
                <wp:effectExtent l="0" t="0" r="0" b="0"/>
                <wp:wrapSquare wrapText="bothSides"/>
                <wp:docPr id="1603121296" name="Imag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2978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7C603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54FF40D6" wp14:editId="54625604">
                    <wp:simplePos x="0" y="0"/>
                    <wp:positionH relativeFrom="column">
                      <wp:posOffset>2205990</wp:posOffset>
                    </wp:positionH>
                    <wp:positionV relativeFrom="paragraph">
                      <wp:posOffset>5258435</wp:posOffset>
                    </wp:positionV>
                    <wp:extent cx="4217670" cy="872490"/>
                    <wp:effectExtent l="95250" t="57150" r="87630" b="118110"/>
                    <wp:wrapNone/>
                    <wp:docPr id="1122235496" name="Zone de text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17670" cy="8724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14:paraId="1D204177" w14:textId="050A1E0F" w:rsidR="007C603E" w:rsidRPr="007408AA" w:rsidRDefault="007C603E" w:rsidP="007C603E">
                                <w:pP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proofErr w:type="gramStart"/>
                                <w:r w:rsidRPr="00BD5C6F">
                                  <w:rPr>
                                    <w:rFonts w:ascii="Calibri" w:hAnsi="Calibri" w:cs="Calibri"/>
                                    <w:sz w:val="32"/>
                                    <w:szCs w:val="32"/>
                                  </w:rPr>
                                  <w:t>Cours:</w:t>
                                </w:r>
                                <w:proofErr w:type="gramEnd"/>
                                <w:r w:rsidRPr="00BD5C6F">
                                  <w:rPr>
                                    <w:rFonts w:ascii="Calibri" w:hAnsi="Calibri" w:cs="Calibri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9E64C9" w:rsidRPr="009E64C9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INF 1098-201 Réseautique 4</w:t>
                                </w:r>
                              </w:p>
                              <w:p w14:paraId="797C2BEC" w14:textId="54BD5071" w:rsidR="007C603E" w:rsidRPr="00BD5C6F" w:rsidRDefault="007C603E" w:rsidP="007C603E">
                                <w:proofErr w:type="gramStart"/>
                                <w:r w:rsidRPr="00BD5C6F">
                                  <w:rPr>
                                    <w:rFonts w:ascii="Calibri" w:hAnsi="Calibri" w:cs="Calibri"/>
                                    <w:sz w:val="32"/>
                                    <w:szCs w:val="32"/>
                                  </w:rPr>
                                  <w:t>Prof:</w:t>
                                </w:r>
                                <w:proofErr w:type="gramEnd"/>
                                <w:r w:rsidRPr="00BD5C6F">
                                  <w:rPr>
                                    <w:rFonts w:ascii="Calibri" w:hAnsi="Calibri" w:cs="Calibri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="00331EE5" w:rsidRPr="00331EE5">
                                  <w:rPr>
                                    <w:rFonts w:ascii="Calibri" w:hAnsi="Calibri" w:cs="Calibri"/>
                                    <w:sz w:val="32"/>
                                    <w:szCs w:val="32"/>
                                  </w:rPr>
                                  <w:t>Junior Bal-Mayel Adi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FF40D6" id="Zone de texte 35" o:spid="_x0000_s1057" type="#_x0000_t202" style="position:absolute;margin-left:173.7pt;margin-top:414.05pt;width:332.1pt;height:6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" fillcolor="white [3201]" stroked="f" strokeweight=".5pt">
                    <v:shadow on="t" color="black" opacity="20971f" offset="0,2.2pt"/>
                    <v:textbox>
                      <w:txbxContent>
                        <w:p w14:paraId="1D204177" w14:textId="050A1E0F" w:rsidR="007C603E" w:rsidRPr="007408AA" w:rsidRDefault="007C603E" w:rsidP="007C603E">
                          <w:pP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gramStart"/>
                          <w:r w:rsidRPr="00BD5C6F"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  <w:t>Cours:</w:t>
                          </w:r>
                          <w:proofErr w:type="gramEnd"/>
                          <w:r w:rsidRPr="00BD5C6F"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  <w:t xml:space="preserve"> </w:t>
                          </w:r>
                          <w:r w:rsidR="009E64C9" w:rsidRPr="009E64C9"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INF 1098-201 Réseautique 4</w:t>
                          </w:r>
                        </w:p>
                        <w:p w14:paraId="797C2BEC" w14:textId="54BD5071" w:rsidR="007C603E" w:rsidRPr="00BD5C6F" w:rsidRDefault="007C603E" w:rsidP="007C603E">
                          <w:proofErr w:type="gramStart"/>
                          <w:r w:rsidRPr="00BD5C6F"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  <w:t>Prof:</w:t>
                          </w:r>
                          <w:proofErr w:type="gramEnd"/>
                          <w:r w:rsidRPr="00BD5C6F"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  <w:t xml:space="preserve"> </w:t>
                          </w:r>
                          <w:r w:rsidR="00331EE5" w:rsidRPr="00331EE5"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  <w:t>Junior Bal-Mayel Adi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E5E4C">
            <w:rPr>
              <w:lang w:val="fr-CA"/>
            </w:rPr>
            <w:br w:type="page"/>
          </w:r>
        </w:p>
      </w:sdtContent>
    </w:sdt>
    <w:sdt>
      <w:sdtPr>
        <w:rPr>
          <w:lang w:val="fr-CA"/>
        </w:rPr>
        <w:id w:val="8972557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D800F3F" w14:textId="5F778895" w:rsidR="00976D88" w:rsidRDefault="00976D88">
          <w:pPr>
            <w:pStyle w:val="En-ttedetabledesmatires"/>
          </w:pPr>
          <w:r>
            <w:rPr>
              <w:lang w:val="fr-CA"/>
            </w:rPr>
            <w:t>Table des matières</w:t>
          </w:r>
        </w:p>
        <w:p w14:paraId="49791558" w14:textId="57D9D0B2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80020" w:history="1">
            <w:r w:rsidRPr="00BF3D07">
              <w:rPr>
                <w:rStyle w:val="Hyperlien"/>
                <w:noProof/>
              </w:rPr>
              <w:t>RAPPORT LABORATOIRE : Tunnel GRE entre Toronto et Montréal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4A4E3" w14:textId="50B7703B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21" w:history="1">
            <w:r w:rsidRPr="00BF3D07">
              <w:rPr>
                <w:rStyle w:val="Hyperlie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8317" w14:textId="08AAA3F5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22" w:history="1">
            <w:r w:rsidRPr="00BF3D07">
              <w:rPr>
                <w:rStyle w:val="Hyperlien"/>
                <w:noProof/>
              </w:rPr>
              <w:t>2. Configuration du réseau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CF0B" w14:textId="38648EBE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3" w:history="1">
            <w:r w:rsidRPr="00BF3D07">
              <w:rPr>
                <w:rStyle w:val="Hyperlien"/>
                <w:noProof/>
              </w:rPr>
              <w:t>Explication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689A0" w14:textId="1048E1EB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4" w:history="1">
            <w:r w:rsidRPr="00BF3D07">
              <w:rPr>
                <w:rStyle w:val="Hyperlien"/>
                <w:noProof/>
              </w:rPr>
              <w:t>Étapes réalisées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948B" w14:textId="1025504F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5" w:history="1">
            <w:r w:rsidRPr="00BF3D07">
              <w:rPr>
                <w:rStyle w:val="Hyperlien"/>
                <w:noProof/>
              </w:rPr>
              <w:t>ISP1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8C08" w14:textId="7F1DB5CE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6" w:history="1">
            <w:r w:rsidRPr="00BF3D07">
              <w:rPr>
                <w:rStyle w:val="Hyperlien"/>
                <w:noProof/>
              </w:rPr>
              <w:t>ISP2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12B4" w14:textId="41BC8E89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27" w:history="1">
            <w:r w:rsidRPr="00BF3D07">
              <w:rPr>
                <w:rStyle w:val="Hyperlien"/>
                <w:noProof/>
              </w:rPr>
              <w:t>3. Configuration de base des routeurs R1 (Toronto) et R2 (Montréal)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70B5" w14:textId="2C61264E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8" w:history="1">
            <w:r w:rsidRPr="00BF3D07">
              <w:rPr>
                <w:rStyle w:val="Hyperlien"/>
                <w:noProof/>
              </w:rPr>
              <w:t>Explication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D08F" w14:textId="01365A63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29" w:history="1">
            <w:r w:rsidRPr="00BF3D07">
              <w:rPr>
                <w:rStyle w:val="Hyperlien"/>
                <w:noProof/>
              </w:rPr>
              <w:t>Configuration sur R1 (Toronto)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BAB8" w14:textId="45F79FB0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0" w:history="1">
            <w:r w:rsidRPr="00BF3D07">
              <w:rPr>
                <w:rStyle w:val="Hyperlien"/>
                <w:noProof/>
              </w:rPr>
              <w:t>Configuration sur R2 (Montréal)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E43B" w14:textId="2B7FC223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31" w:history="1">
            <w:r w:rsidRPr="00BF3D07">
              <w:rPr>
                <w:rStyle w:val="Hyperlien"/>
                <w:noProof/>
              </w:rPr>
              <w:t>4. Configuration du Tunnel 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9EE6" w14:textId="56F3AD16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2" w:history="1">
            <w:r w:rsidRPr="00BF3D07">
              <w:rPr>
                <w:rStyle w:val="Hyperlien"/>
                <w:noProof/>
              </w:rPr>
              <w:t>Explication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B3DF" w14:textId="157438F7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3" w:history="1">
            <w:r w:rsidRPr="00BF3D07">
              <w:rPr>
                <w:rStyle w:val="Hyperlien"/>
                <w:noProof/>
              </w:rPr>
              <w:t>Configuration sur R1 (Toronto)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5571" w14:textId="4E670D93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4" w:history="1">
            <w:r w:rsidRPr="00BF3D07">
              <w:rPr>
                <w:rStyle w:val="Hyperlien"/>
                <w:noProof/>
              </w:rPr>
              <w:t>Configuration sur R2 (Montréal)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AB50" w14:textId="7D61AEE5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35" w:history="1">
            <w:r w:rsidRPr="00BF3D07">
              <w:rPr>
                <w:rStyle w:val="Hyperlien"/>
                <w:noProof/>
              </w:rPr>
              <w:t>5. Configuration du routage dynamique (EIGRP)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FF0A" w14:textId="626E7FF4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6" w:history="1">
            <w:r w:rsidRPr="00BF3D07">
              <w:rPr>
                <w:rStyle w:val="Hyperlien"/>
                <w:noProof/>
              </w:rPr>
              <w:t>Explication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020D0" w14:textId="72C5F1A6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7" w:history="1">
            <w:r w:rsidRPr="00BF3D07">
              <w:rPr>
                <w:rStyle w:val="Hyperlien"/>
                <w:noProof/>
              </w:rPr>
              <w:t>Configuration sur R1 (Toronto)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A0E7" w14:textId="26884541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38" w:history="1">
            <w:r w:rsidRPr="00BF3D07">
              <w:rPr>
                <w:rStyle w:val="Hyperlien"/>
                <w:noProof/>
              </w:rPr>
              <w:t>Configuration sur R2 (Montréal)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B9DA" w14:textId="20848028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39" w:history="1">
            <w:r w:rsidRPr="00BF3D07">
              <w:rPr>
                <w:rStyle w:val="Hyperlien"/>
                <w:rFonts w:eastAsia="Times New Roman"/>
                <w:noProof/>
                <w:lang w:eastAsia="fr-FR"/>
              </w:rPr>
              <w:t>6. Configuration des VLANs (Toronto)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A474" w14:textId="12CC1CE4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40" w:history="1">
            <w:r w:rsidRPr="00BF3D07">
              <w:rPr>
                <w:rStyle w:val="Hyperlien"/>
                <w:noProof/>
              </w:rPr>
              <w:t>Explication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E230" w14:textId="4976A7AF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41" w:history="1">
            <w:r w:rsidRPr="00BF3D07">
              <w:rPr>
                <w:rStyle w:val="Hyperlien"/>
                <w:noProof/>
              </w:rPr>
              <w:t>SW-TOR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226E" w14:textId="283DFB88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42" w:history="1">
            <w:r w:rsidRPr="00BF3D07">
              <w:rPr>
                <w:rStyle w:val="Hyperlien"/>
                <w:noProof/>
              </w:rPr>
              <w:t>Configuration sur R1 (Toronto)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AB61" w14:textId="022F03BB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43" w:history="1">
            <w:r w:rsidRPr="00BF3D07">
              <w:rPr>
                <w:rStyle w:val="Hyperlien"/>
                <w:noProof/>
              </w:rPr>
              <w:t>7. Résultats finaux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84C6" w14:textId="2CCBE5D7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44" w:history="1">
            <w:r w:rsidRPr="00BF3D07">
              <w:rPr>
                <w:rStyle w:val="Hyperlien"/>
                <w:noProof/>
              </w:rPr>
              <w:t>Test ping entre PC Toronto et PC Montréal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8648" w14:textId="35EB6161" w:rsidR="00976D88" w:rsidRDefault="00976D8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1880045" w:history="1">
            <w:r w:rsidRPr="00BF3D07">
              <w:rPr>
                <w:rStyle w:val="Hyperlien"/>
                <w:noProof/>
              </w:rPr>
              <w:t>Test côté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56CB" w14:textId="7C5DFC42" w:rsidR="00976D88" w:rsidRDefault="00976D8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1880046" w:history="1">
            <w:r w:rsidRPr="00BF3D07">
              <w:rPr>
                <w:rStyle w:val="Hyperlien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A4FC" w14:textId="2393208C" w:rsidR="00CB46B4" w:rsidRDefault="00976D88" w:rsidP="00976D88">
          <w:r>
            <w:rPr>
              <w:b/>
              <w:bCs/>
              <w:lang w:val="fr-CA"/>
            </w:rPr>
            <w:fldChar w:fldCharType="end"/>
          </w:r>
        </w:p>
      </w:sdtContent>
    </w:sdt>
    <w:p w14:paraId="402A93DD" w14:textId="77777777" w:rsidR="00CB46B4" w:rsidRDefault="00CB46B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B1DFEE4" w14:textId="7E81446A" w:rsidR="00052260" w:rsidRPr="00052260" w:rsidRDefault="00052260" w:rsidP="00F437C6">
      <w:pPr>
        <w:pStyle w:val="Titre1"/>
        <w:spacing w:before="0" w:after="0"/>
      </w:pPr>
      <w:bookmarkStart w:id="0" w:name="_Toc221880020"/>
      <w:r w:rsidRPr="00052260">
        <w:lastRenderedPageBreak/>
        <w:t>RAPPORT</w:t>
      </w:r>
      <w:r w:rsidR="000E3518" w:rsidRPr="00D37395">
        <w:t xml:space="preserve"> LABORATOIRE : </w:t>
      </w:r>
      <w:r w:rsidRPr="00052260">
        <w:t>Tunnel GRE entre Toronto et Montréal</w:t>
      </w:r>
      <w:bookmarkEnd w:id="0"/>
    </w:p>
    <w:p w14:paraId="7E1ABE6D" w14:textId="11E6334A" w:rsidR="00F87836" w:rsidRPr="00D37395" w:rsidRDefault="00F87836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474A6344" wp14:editId="30E94DD1">
            <wp:extent cx="5731510" cy="1745615"/>
            <wp:effectExtent l="0" t="0" r="2540" b="6985"/>
            <wp:docPr id="1923244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20E5" w14:textId="77777777" w:rsidR="00CF68FC" w:rsidRPr="00D37395" w:rsidRDefault="00CF68FC" w:rsidP="00F437C6">
      <w:pPr>
        <w:pStyle w:val="Titre1"/>
        <w:spacing w:before="0" w:after="0"/>
      </w:pPr>
      <w:bookmarkStart w:id="1" w:name="_Toc221880021"/>
      <w:r w:rsidRPr="00D37395">
        <w:t>1. Introduction</w:t>
      </w:r>
      <w:bookmarkEnd w:id="1"/>
    </w:p>
    <w:p w14:paraId="7E6EB90B" w14:textId="77777777" w:rsidR="00CF68FC" w:rsidRPr="00CF68FC" w:rsidRDefault="00CF68FC" w:rsidP="00F437C6">
      <w:p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 xml:space="preserve">L’objectif de ce laboratoire est de mettre en place une interconnexion WAN entre deux sites distants : </w:t>
      </w:r>
      <w:r w:rsidRPr="00CF68FC">
        <w:rPr>
          <w:rFonts w:ascii="Calibri" w:hAnsi="Calibri" w:cs="Calibri"/>
          <w:b/>
          <w:bCs/>
          <w:sz w:val="26"/>
          <w:szCs w:val="26"/>
        </w:rPr>
        <w:t>Toronto</w:t>
      </w:r>
      <w:r w:rsidRPr="00CF68FC">
        <w:rPr>
          <w:rFonts w:ascii="Calibri" w:hAnsi="Calibri" w:cs="Calibri"/>
          <w:sz w:val="26"/>
          <w:szCs w:val="26"/>
        </w:rPr>
        <w:t xml:space="preserve"> et </w:t>
      </w:r>
      <w:r w:rsidRPr="00CF68FC">
        <w:rPr>
          <w:rFonts w:ascii="Calibri" w:hAnsi="Calibri" w:cs="Calibri"/>
          <w:b/>
          <w:bCs/>
          <w:sz w:val="26"/>
          <w:szCs w:val="26"/>
        </w:rPr>
        <w:t>Montréal</w:t>
      </w:r>
      <w:r w:rsidRPr="00CF68FC">
        <w:rPr>
          <w:rFonts w:ascii="Calibri" w:hAnsi="Calibri" w:cs="Calibri"/>
          <w:sz w:val="26"/>
          <w:szCs w:val="26"/>
        </w:rPr>
        <w:t>.</w:t>
      </w:r>
      <w:r w:rsidRPr="00CF68FC">
        <w:rPr>
          <w:rFonts w:ascii="Calibri" w:hAnsi="Calibri" w:cs="Calibri"/>
          <w:sz w:val="26"/>
          <w:szCs w:val="26"/>
        </w:rPr>
        <w:br/>
        <w:t xml:space="preserve">Pour assurer cette connexion, nous utilisons un </w:t>
      </w:r>
      <w:r w:rsidRPr="00CF68FC">
        <w:rPr>
          <w:rFonts w:ascii="Calibri" w:hAnsi="Calibri" w:cs="Calibri"/>
          <w:b/>
          <w:bCs/>
          <w:sz w:val="26"/>
          <w:szCs w:val="26"/>
        </w:rPr>
        <w:t>Tunnel GRE (</w:t>
      </w:r>
      <w:proofErr w:type="spellStart"/>
      <w:r w:rsidRPr="00CF68FC">
        <w:rPr>
          <w:rFonts w:ascii="Calibri" w:hAnsi="Calibri" w:cs="Calibri"/>
          <w:b/>
          <w:bCs/>
          <w:sz w:val="26"/>
          <w:szCs w:val="26"/>
        </w:rPr>
        <w:t>Generic</w:t>
      </w:r>
      <w:proofErr w:type="spellEnd"/>
      <w:r w:rsidRPr="00CF68FC">
        <w:rPr>
          <w:rFonts w:ascii="Calibri" w:hAnsi="Calibri" w:cs="Calibri"/>
          <w:b/>
          <w:bCs/>
          <w:sz w:val="26"/>
          <w:szCs w:val="26"/>
        </w:rPr>
        <w:t xml:space="preserve"> </w:t>
      </w:r>
      <w:proofErr w:type="spellStart"/>
      <w:r w:rsidRPr="00CF68FC">
        <w:rPr>
          <w:rFonts w:ascii="Calibri" w:hAnsi="Calibri" w:cs="Calibri"/>
          <w:b/>
          <w:bCs/>
          <w:sz w:val="26"/>
          <w:szCs w:val="26"/>
        </w:rPr>
        <w:t>Routing</w:t>
      </w:r>
      <w:proofErr w:type="spellEnd"/>
      <w:r w:rsidRPr="00CF68FC">
        <w:rPr>
          <w:rFonts w:ascii="Calibri" w:hAnsi="Calibri" w:cs="Calibri"/>
          <w:b/>
          <w:bCs/>
          <w:sz w:val="26"/>
          <w:szCs w:val="26"/>
        </w:rPr>
        <w:t xml:space="preserve"> Encapsulation)</w:t>
      </w:r>
      <w:r w:rsidRPr="00CF68FC">
        <w:rPr>
          <w:rFonts w:ascii="Calibri" w:hAnsi="Calibri" w:cs="Calibri"/>
          <w:sz w:val="26"/>
          <w:szCs w:val="26"/>
        </w:rPr>
        <w:t xml:space="preserve"> permettant aux réseaux LAN internes de communiquer comme s’ils étaient directement connectés, même en passant par un réseau externe (ISP).</w:t>
      </w:r>
    </w:p>
    <w:p w14:paraId="78BDE29D" w14:textId="77777777" w:rsidR="00CF68FC" w:rsidRPr="00CF68FC" w:rsidRDefault="00CF68FC" w:rsidP="00F437C6">
      <w:p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Dans ce rapport, nous allons expliquer chaque étape de configuration :</w:t>
      </w:r>
    </w:p>
    <w:p w14:paraId="27AB988C" w14:textId="77777777" w:rsidR="00CF68FC" w:rsidRPr="00CF68FC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Configuration de base des routeurs ISP</w:t>
      </w:r>
    </w:p>
    <w:p w14:paraId="7D0801E8" w14:textId="77777777" w:rsidR="00CF68FC" w:rsidRPr="00CF68FC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Configuration des routeurs R1 (Toronto) et R2 (Montréal)</w:t>
      </w:r>
    </w:p>
    <w:p w14:paraId="373E1353" w14:textId="77777777" w:rsidR="00CF68FC" w:rsidRPr="00CF68FC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Création du tunnel GRE</w:t>
      </w:r>
    </w:p>
    <w:p w14:paraId="63781C4F" w14:textId="77777777" w:rsidR="00CF68FC" w:rsidRPr="00CF68FC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Mise en place du routage dynamique (EIGRP)</w:t>
      </w:r>
    </w:p>
    <w:p w14:paraId="11E2F5A4" w14:textId="77777777" w:rsidR="00CF68FC" w:rsidRPr="00CF68FC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Configuration des VLANs</w:t>
      </w:r>
    </w:p>
    <w:p w14:paraId="5A00D4AD" w14:textId="44C8C116" w:rsidR="00CF68FC" w:rsidRPr="00D37395" w:rsidRDefault="00CF68FC" w:rsidP="00F437C6">
      <w:pPr>
        <w:numPr>
          <w:ilvl w:val="0"/>
          <w:numId w:val="1"/>
        </w:numPr>
        <w:spacing w:after="0"/>
        <w:rPr>
          <w:rFonts w:ascii="Calibri" w:hAnsi="Calibri" w:cs="Calibri"/>
          <w:sz w:val="26"/>
          <w:szCs w:val="26"/>
        </w:rPr>
      </w:pPr>
      <w:r w:rsidRPr="00CF68FC">
        <w:rPr>
          <w:rFonts w:ascii="Calibri" w:hAnsi="Calibri" w:cs="Calibri"/>
          <w:sz w:val="26"/>
          <w:szCs w:val="26"/>
        </w:rPr>
        <w:t>Tests et validation</w:t>
      </w:r>
    </w:p>
    <w:p w14:paraId="59B15586" w14:textId="196322AD" w:rsidR="00D01F4B" w:rsidRPr="00D37395" w:rsidRDefault="00D01F4B" w:rsidP="00F437C6">
      <w:pPr>
        <w:pStyle w:val="Titre1"/>
        <w:spacing w:before="0" w:after="0"/>
      </w:pPr>
      <w:bookmarkStart w:id="2" w:name="_Toc221880022"/>
      <w:r w:rsidRPr="00D37395">
        <w:t>2. Configuration du réseau ISP</w:t>
      </w:r>
      <w:bookmarkEnd w:id="2"/>
    </w:p>
    <w:p w14:paraId="4EEBADDF" w14:textId="77777777" w:rsidR="000D4207" w:rsidRPr="00D37395" w:rsidRDefault="000D4207" w:rsidP="00F437C6">
      <w:pPr>
        <w:spacing w:after="0"/>
        <w:rPr>
          <w:rFonts w:ascii="Calibri" w:hAnsi="Calibri" w:cs="Calibri"/>
          <w:sz w:val="26"/>
          <w:szCs w:val="26"/>
        </w:rPr>
      </w:pPr>
      <w:r w:rsidRPr="000D4207">
        <w:rPr>
          <w:rFonts w:ascii="Calibri" w:hAnsi="Calibri" w:cs="Calibri"/>
          <w:sz w:val="26"/>
          <w:szCs w:val="26"/>
        </w:rPr>
        <w:t>L’ISP sert de réseau intermédiaire. Il ne connaît pas les réseaux internes des clients, mais permet aux deux routeurs distants de communiquer.</w:t>
      </w:r>
    </w:p>
    <w:p w14:paraId="1A1BECC9" w14:textId="77777777" w:rsidR="00FE70CD" w:rsidRPr="000D4207" w:rsidRDefault="00FE70CD" w:rsidP="00F437C6">
      <w:pPr>
        <w:pStyle w:val="Titre2"/>
        <w:spacing w:before="0" w:after="0"/>
      </w:pPr>
      <w:bookmarkStart w:id="3" w:name="_Toc221880023"/>
      <w:r w:rsidRPr="000D4207">
        <w:t>Explication :</w:t>
      </w:r>
      <w:bookmarkEnd w:id="3"/>
    </w:p>
    <w:p w14:paraId="7BA59396" w14:textId="0143B255" w:rsidR="00FE70CD" w:rsidRPr="000D4207" w:rsidRDefault="00FE70CD" w:rsidP="00F437C6">
      <w:pPr>
        <w:spacing w:after="0"/>
        <w:rPr>
          <w:rFonts w:ascii="Calibri" w:hAnsi="Calibri" w:cs="Calibri"/>
          <w:sz w:val="26"/>
          <w:szCs w:val="26"/>
        </w:rPr>
      </w:pPr>
      <w:r w:rsidRPr="000D4207">
        <w:rPr>
          <w:rFonts w:ascii="Calibri" w:hAnsi="Calibri" w:cs="Calibri"/>
          <w:sz w:val="26"/>
          <w:szCs w:val="26"/>
        </w:rPr>
        <w:t>Le réseau ISP agit comme un pont entre Toronto et Montréal.</w:t>
      </w:r>
      <w:r w:rsidRPr="000D4207">
        <w:rPr>
          <w:rFonts w:ascii="Calibri" w:hAnsi="Calibri" w:cs="Calibri"/>
          <w:sz w:val="26"/>
          <w:szCs w:val="26"/>
        </w:rPr>
        <w:br/>
        <w:t>Sans cette configuration, il serait impossible pour les routeurs R1 et R2 d’établir un tunnel GRE, puisque ce tunnel dépend d’une connectivité IP préalable entre les interfaces publiques.</w:t>
      </w:r>
    </w:p>
    <w:p w14:paraId="427A1994" w14:textId="77777777" w:rsidR="000D4207" w:rsidRPr="000D4207" w:rsidRDefault="000D4207" w:rsidP="00F437C6">
      <w:pPr>
        <w:pStyle w:val="Titre2"/>
        <w:spacing w:before="0" w:after="0"/>
      </w:pPr>
      <w:bookmarkStart w:id="4" w:name="_Toc221880024"/>
      <w:r w:rsidRPr="000D4207">
        <w:t>Étapes réalisées :</w:t>
      </w:r>
      <w:bookmarkEnd w:id="4"/>
    </w:p>
    <w:p w14:paraId="2065E2DA" w14:textId="31B195AD" w:rsidR="002057C9" w:rsidRPr="000D4207" w:rsidRDefault="000D4207" w:rsidP="00F437C6">
      <w:pPr>
        <w:numPr>
          <w:ilvl w:val="0"/>
          <w:numId w:val="2"/>
        </w:numPr>
        <w:spacing w:after="0"/>
        <w:rPr>
          <w:rFonts w:ascii="Calibri" w:hAnsi="Calibri" w:cs="Calibri"/>
          <w:sz w:val="26"/>
          <w:szCs w:val="26"/>
        </w:rPr>
      </w:pPr>
      <w:r w:rsidRPr="000D4207">
        <w:rPr>
          <w:rFonts w:ascii="Calibri" w:hAnsi="Calibri" w:cs="Calibri"/>
          <w:sz w:val="26"/>
          <w:szCs w:val="26"/>
        </w:rPr>
        <w:t>Attribution des adresses IP sur les interfaces Gigabit et Serial</w:t>
      </w:r>
    </w:p>
    <w:p w14:paraId="29B85B46" w14:textId="77777777" w:rsidR="000D4207" w:rsidRPr="000D4207" w:rsidRDefault="000D4207" w:rsidP="00F437C6">
      <w:pPr>
        <w:numPr>
          <w:ilvl w:val="0"/>
          <w:numId w:val="2"/>
        </w:numPr>
        <w:spacing w:after="0"/>
        <w:rPr>
          <w:rFonts w:ascii="Calibri" w:hAnsi="Calibri" w:cs="Calibri"/>
          <w:sz w:val="26"/>
          <w:szCs w:val="26"/>
        </w:rPr>
      </w:pPr>
      <w:r w:rsidRPr="000D4207">
        <w:rPr>
          <w:rFonts w:ascii="Calibri" w:hAnsi="Calibri" w:cs="Calibri"/>
          <w:sz w:val="26"/>
          <w:szCs w:val="26"/>
        </w:rPr>
        <w:t>Activation des interfaces</w:t>
      </w:r>
    </w:p>
    <w:p w14:paraId="2092454D" w14:textId="77777777" w:rsidR="000D4207" w:rsidRDefault="000D4207" w:rsidP="00F437C6">
      <w:pPr>
        <w:numPr>
          <w:ilvl w:val="0"/>
          <w:numId w:val="2"/>
        </w:numPr>
        <w:spacing w:after="0"/>
        <w:rPr>
          <w:rFonts w:ascii="Calibri" w:hAnsi="Calibri" w:cs="Calibri"/>
          <w:sz w:val="26"/>
          <w:szCs w:val="26"/>
        </w:rPr>
      </w:pPr>
      <w:r w:rsidRPr="000D4207">
        <w:rPr>
          <w:rFonts w:ascii="Calibri" w:hAnsi="Calibri" w:cs="Calibri"/>
          <w:sz w:val="26"/>
          <w:szCs w:val="26"/>
        </w:rPr>
        <w:t>Configuration du routage entre les deux routeurs ISP (statique)</w:t>
      </w:r>
    </w:p>
    <w:p w14:paraId="402BDB9B" w14:textId="77777777" w:rsidR="00EC2B4B" w:rsidRPr="00D37395" w:rsidRDefault="00EC2B4B" w:rsidP="00F437C6">
      <w:pPr>
        <w:pStyle w:val="Titre2"/>
        <w:spacing w:before="0" w:after="0"/>
      </w:pPr>
      <w:bookmarkStart w:id="5" w:name="_Toc221880025"/>
      <w:r w:rsidRPr="00D37395">
        <w:lastRenderedPageBreak/>
        <w:t>ISP1 :</w:t>
      </w:r>
      <w:bookmarkEnd w:id="5"/>
    </w:p>
    <w:p w14:paraId="476AD19D" w14:textId="4CE2375B" w:rsidR="00EC2B4B" w:rsidRPr="00D37395" w:rsidRDefault="00572B87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D7277D3" wp14:editId="4B6BA45B">
            <wp:extent cx="4290432" cy="1394581"/>
            <wp:effectExtent l="0" t="0" r="0" b="0"/>
            <wp:docPr id="980295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846D" w14:textId="17D7C1A3" w:rsidR="00572B87" w:rsidRPr="00D37395" w:rsidRDefault="00572B87" w:rsidP="00F437C6">
      <w:pPr>
        <w:pStyle w:val="Titre2"/>
        <w:spacing w:before="0" w:after="0"/>
      </w:pPr>
      <w:bookmarkStart w:id="6" w:name="_Toc221880026"/>
      <w:r w:rsidRPr="00D37395">
        <w:t>ISP2 :</w:t>
      </w:r>
      <w:bookmarkEnd w:id="6"/>
    </w:p>
    <w:p w14:paraId="546ACE6E" w14:textId="77777777" w:rsidR="00572B87" w:rsidRPr="00D37395" w:rsidRDefault="00572B87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FD81C94" wp14:editId="40CD225F">
            <wp:extent cx="5601185" cy="1653683"/>
            <wp:effectExtent l="0" t="0" r="0" b="3810"/>
            <wp:docPr id="1607690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90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2B0E" w14:textId="77777777" w:rsidR="00572B87" w:rsidRPr="00D37395" w:rsidRDefault="00572B87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8AC70BA" wp14:editId="2A6D5DB9">
            <wp:extent cx="3901778" cy="167655"/>
            <wp:effectExtent l="0" t="0" r="3810" b="3810"/>
            <wp:docPr id="1426071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1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C589" w14:textId="740C5F70" w:rsidR="00EC2B4B" w:rsidRDefault="00572B87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40B146FE" wp14:editId="6BFD4E5F">
            <wp:extent cx="4320540" cy="899160"/>
            <wp:effectExtent l="0" t="0" r="3810" b="0"/>
            <wp:docPr id="1708833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3705" name=""/>
                    <pic:cNvPicPr/>
                  </pic:nvPicPr>
                  <pic:blipFill rotWithShape="1">
                    <a:blip r:embed="rId12"/>
                    <a:srcRect b="4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18" cy="899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5C27A" w14:textId="77777777" w:rsidR="00E83EE4" w:rsidRPr="00E83EE4" w:rsidRDefault="00E83EE4" w:rsidP="00F437C6">
      <w:pPr>
        <w:pStyle w:val="Titre1"/>
        <w:spacing w:before="0" w:after="0"/>
      </w:pPr>
      <w:bookmarkStart w:id="7" w:name="_Toc221880027"/>
      <w:r w:rsidRPr="00E83EE4">
        <w:t>3. Configuration de base des routeurs R1 (Toronto) et R2 (Montréal)</w:t>
      </w:r>
      <w:bookmarkEnd w:id="7"/>
    </w:p>
    <w:p w14:paraId="4036EFFE" w14:textId="77777777" w:rsidR="00843392" w:rsidRPr="00843392" w:rsidRDefault="00843392" w:rsidP="00F437C6">
      <w:pPr>
        <w:pStyle w:val="NormalWeb"/>
        <w:spacing w:before="0" w:beforeAutospacing="0" w:after="0" w:afterAutospacing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Chaque routeur a reçu :</w:t>
      </w:r>
    </w:p>
    <w:p w14:paraId="16A1B1BA" w14:textId="77777777" w:rsidR="00843392" w:rsidRPr="00843392" w:rsidRDefault="00843392" w:rsidP="00F437C6">
      <w:pPr>
        <w:numPr>
          <w:ilvl w:val="0"/>
          <w:numId w:val="3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Une IP publique sur l’interface Serial vers l’ISP</w:t>
      </w:r>
    </w:p>
    <w:p w14:paraId="542BE6DD" w14:textId="77777777" w:rsidR="00843392" w:rsidRPr="00843392" w:rsidRDefault="00843392" w:rsidP="00F437C6">
      <w:pPr>
        <w:numPr>
          <w:ilvl w:val="0"/>
          <w:numId w:val="3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Une IP privée sur l’interface vers le LAN</w:t>
      </w:r>
    </w:p>
    <w:p w14:paraId="6C3C14D3" w14:textId="77777777" w:rsidR="00843392" w:rsidRDefault="00843392" w:rsidP="00F437C6">
      <w:pPr>
        <w:numPr>
          <w:ilvl w:val="0"/>
          <w:numId w:val="3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Activation des interfaces</w:t>
      </w:r>
    </w:p>
    <w:p w14:paraId="5F182FD5" w14:textId="29BDA8BB" w:rsidR="00822AD7" w:rsidRDefault="00822AD7" w:rsidP="00F437C6">
      <w:pPr>
        <w:pStyle w:val="Titre2"/>
        <w:spacing w:before="0" w:after="0"/>
      </w:pPr>
      <w:bookmarkStart w:id="8" w:name="_Toc221880028"/>
      <w:r>
        <w:t>Explication :</w:t>
      </w:r>
      <w:bookmarkEnd w:id="8"/>
    </w:p>
    <w:p w14:paraId="28167E4A" w14:textId="42B31BBE" w:rsidR="00843392" w:rsidRPr="00843392" w:rsidRDefault="00843392" w:rsidP="00F437C6">
      <w:p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Ces paramètres permettent :</w:t>
      </w:r>
    </w:p>
    <w:p w14:paraId="01F79B14" w14:textId="77777777" w:rsidR="00843392" w:rsidRPr="00843392" w:rsidRDefault="00843392" w:rsidP="00F437C6">
      <w:pPr>
        <w:numPr>
          <w:ilvl w:val="0"/>
          <w:numId w:val="4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La communication locale dans le LAN</w:t>
      </w:r>
    </w:p>
    <w:p w14:paraId="1304F89A" w14:textId="77777777" w:rsidR="00843392" w:rsidRPr="00843392" w:rsidRDefault="00843392" w:rsidP="00F437C6">
      <w:pPr>
        <w:numPr>
          <w:ilvl w:val="0"/>
          <w:numId w:val="4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La communication vers l’ISP</w:t>
      </w:r>
    </w:p>
    <w:p w14:paraId="21AE083F" w14:textId="3C7697D0" w:rsidR="00584FA1" w:rsidRPr="00843392" w:rsidRDefault="00843392" w:rsidP="00F437C6">
      <w:pPr>
        <w:numPr>
          <w:ilvl w:val="0"/>
          <w:numId w:val="4"/>
        </w:numPr>
        <w:spacing w:after="0" w:line="300" w:lineRule="atLeast"/>
        <w:rPr>
          <w:rFonts w:ascii="Calibri" w:hAnsi="Calibri" w:cs="Calibri"/>
          <w:sz w:val="26"/>
          <w:szCs w:val="26"/>
        </w:rPr>
      </w:pPr>
      <w:r w:rsidRPr="00843392">
        <w:rPr>
          <w:rFonts w:ascii="Calibri" w:hAnsi="Calibri" w:cs="Calibri"/>
          <w:sz w:val="26"/>
          <w:szCs w:val="26"/>
        </w:rPr>
        <w:t>La possibilité future de créer un tunnel GRE</w:t>
      </w:r>
    </w:p>
    <w:p w14:paraId="70770CB2" w14:textId="77777777" w:rsidR="004C5D96" w:rsidRPr="008D5395" w:rsidRDefault="004C5D96" w:rsidP="00F437C6">
      <w:pPr>
        <w:pStyle w:val="Titre2"/>
        <w:spacing w:before="0" w:after="0"/>
      </w:pPr>
      <w:bookmarkStart w:id="9" w:name="_Toc221880029"/>
      <w:r w:rsidRPr="008D5395">
        <w:lastRenderedPageBreak/>
        <w:t>Configuration sur R1 (Toronto)</w:t>
      </w:r>
      <w:bookmarkEnd w:id="9"/>
    </w:p>
    <w:p w14:paraId="0CE4E23B" w14:textId="61173C65" w:rsidR="00C04CA9" w:rsidRDefault="00C04CA9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374CADA" wp14:editId="4296F712">
            <wp:extent cx="5624047" cy="2194750"/>
            <wp:effectExtent l="0" t="0" r="0" b="0"/>
            <wp:docPr id="1451220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0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7359" w14:textId="77777777" w:rsidR="00C71DBE" w:rsidRPr="00D37395" w:rsidRDefault="00C71DBE" w:rsidP="00F437C6">
      <w:pPr>
        <w:pStyle w:val="Titre2"/>
        <w:spacing w:before="0" w:after="0"/>
      </w:pPr>
      <w:bookmarkStart w:id="10" w:name="_Toc221880030"/>
      <w:r w:rsidRPr="00665C57">
        <w:t>Configuration sur R2 (Montréal)</w:t>
      </w:r>
      <w:bookmarkEnd w:id="10"/>
    </w:p>
    <w:p w14:paraId="30592EA5" w14:textId="77777777" w:rsidR="00843392" w:rsidRPr="00D37395" w:rsidRDefault="00843392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265440BC" wp14:editId="094420AD">
            <wp:extent cx="5731510" cy="2534285"/>
            <wp:effectExtent l="0" t="0" r="2540" b="0"/>
            <wp:docPr id="104369157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2D28" w14:textId="77777777" w:rsidR="00843392" w:rsidRPr="00D37395" w:rsidRDefault="00843392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5A63F0D" wp14:editId="25CDA406">
            <wp:extent cx="3185160" cy="518160"/>
            <wp:effectExtent l="0" t="0" r="0" b="0"/>
            <wp:docPr id="1191075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75254" name=""/>
                    <pic:cNvPicPr/>
                  </pic:nvPicPr>
                  <pic:blipFill rotWithShape="1">
                    <a:blip r:embed="rId15"/>
                    <a:srcRect t="62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36" cy="518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3E128" w14:textId="77777777" w:rsidR="008D5395" w:rsidRPr="008D5395" w:rsidRDefault="008D5395" w:rsidP="00F437C6">
      <w:pPr>
        <w:pStyle w:val="Titre1"/>
        <w:spacing w:before="0" w:after="0"/>
      </w:pPr>
      <w:bookmarkStart w:id="11" w:name="_Toc221880031"/>
      <w:r w:rsidRPr="008D5395">
        <w:t>4. Configuration du Tunnel GRE</w:t>
      </w:r>
      <w:bookmarkEnd w:id="11"/>
    </w:p>
    <w:p w14:paraId="4D4CD343" w14:textId="77777777" w:rsidR="008D5395" w:rsidRDefault="008D5395" w:rsidP="00F437C6">
      <w:pPr>
        <w:spacing w:after="0"/>
        <w:rPr>
          <w:rFonts w:ascii="Calibri" w:hAnsi="Calibri" w:cs="Calibri"/>
          <w:sz w:val="26"/>
          <w:szCs w:val="26"/>
        </w:rPr>
      </w:pPr>
      <w:r w:rsidRPr="008D5395">
        <w:rPr>
          <w:rFonts w:ascii="Calibri" w:hAnsi="Calibri" w:cs="Calibri"/>
          <w:sz w:val="26"/>
          <w:szCs w:val="26"/>
        </w:rPr>
        <w:t>C’est la partie centrale du laboratoire.</w:t>
      </w:r>
    </w:p>
    <w:p w14:paraId="6818A914" w14:textId="77777777" w:rsidR="003D6E5C" w:rsidRPr="003D6E5C" w:rsidRDefault="003D6E5C" w:rsidP="00F437C6">
      <w:pPr>
        <w:pStyle w:val="Titre2"/>
        <w:spacing w:before="0" w:after="0"/>
      </w:pPr>
      <w:bookmarkStart w:id="12" w:name="_Toc221880032"/>
      <w:r w:rsidRPr="003D6E5C">
        <w:t>Explication :</w:t>
      </w:r>
      <w:bookmarkEnd w:id="12"/>
    </w:p>
    <w:p w14:paraId="151B6299" w14:textId="77777777" w:rsidR="003D6E5C" w:rsidRPr="003D6E5C" w:rsidRDefault="003D6E5C" w:rsidP="00F437C6">
      <w:pPr>
        <w:numPr>
          <w:ilvl w:val="0"/>
          <w:numId w:val="5"/>
        </w:numPr>
        <w:spacing w:after="0"/>
        <w:rPr>
          <w:rFonts w:ascii="Calibri" w:hAnsi="Calibri" w:cs="Calibri"/>
          <w:sz w:val="26"/>
          <w:szCs w:val="26"/>
        </w:rPr>
      </w:pPr>
      <w:r w:rsidRPr="003D6E5C">
        <w:rPr>
          <w:rFonts w:ascii="Calibri" w:hAnsi="Calibri" w:cs="Calibri"/>
          <w:sz w:val="26"/>
          <w:szCs w:val="26"/>
        </w:rPr>
        <w:t xml:space="preserve">Le </w:t>
      </w:r>
      <w:r w:rsidRPr="003D6E5C">
        <w:rPr>
          <w:rFonts w:ascii="Calibri" w:hAnsi="Calibri" w:cs="Calibri"/>
          <w:b/>
          <w:bCs/>
          <w:sz w:val="26"/>
          <w:szCs w:val="26"/>
        </w:rPr>
        <w:t>tunnel source</w:t>
      </w:r>
      <w:r w:rsidRPr="003D6E5C">
        <w:rPr>
          <w:rFonts w:ascii="Calibri" w:hAnsi="Calibri" w:cs="Calibri"/>
          <w:sz w:val="26"/>
          <w:szCs w:val="26"/>
        </w:rPr>
        <w:t xml:space="preserve"> correspond à l’adresse publique du routeur.</w:t>
      </w:r>
    </w:p>
    <w:p w14:paraId="56A2447F" w14:textId="77777777" w:rsidR="003D6E5C" w:rsidRPr="003D6E5C" w:rsidRDefault="003D6E5C" w:rsidP="00F437C6">
      <w:pPr>
        <w:numPr>
          <w:ilvl w:val="0"/>
          <w:numId w:val="5"/>
        </w:numPr>
        <w:spacing w:after="0"/>
        <w:rPr>
          <w:rFonts w:ascii="Calibri" w:hAnsi="Calibri" w:cs="Calibri"/>
          <w:sz w:val="26"/>
          <w:szCs w:val="26"/>
        </w:rPr>
      </w:pPr>
      <w:r w:rsidRPr="003D6E5C">
        <w:rPr>
          <w:rFonts w:ascii="Calibri" w:hAnsi="Calibri" w:cs="Calibri"/>
          <w:sz w:val="26"/>
          <w:szCs w:val="26"/>
        </w:rPr>
        <w:t xml:space="preserve">Le </w:t>
      </w:r>
      <w:r w:rsidRPr="003D6E5C">
        <w:rPr>
          <w:rFonts w:ascii="Calibri" w:hAnsi="Calibri" w:cs="Calibri"/>
          <w:b/>
          <w:bCs/>
          <w:sz w:val="26"/>
          <w:szCs w:val="26"/>
        </w:rPr>
        <w:t>tunnel destination</w:t>
      </w:r>
      <w:r w:rsidRPr="003D6E5C">
        <w:rPr>
          <w:rFonts w:ascii="Calibri" w:hAnsi="Calibri" w:cs="Calibri"/>
          <w:sz w:val="26"/>
          <w:szCs w:val="26"/>
        </w:rPr>
        <w:t xml:space="preserve"> correspond à l’adresse publique du routeur distant.</w:t>
      </w:r>
    </w:p>
    <w:p w14:paraId="2A2AAFD4" w14:textId="32E6BF48" w:rsidR="003D6E5C" w:rsidRPr="003D6E5C" w:rsidRDefault="003D6E5C" w:rsidP="00F437C6">
      <w:pPr>
        <w:numPr>
          <w:ilvl w:val="0"/>
          <w:numId w:val="5"/>
        </w:numPr>
        <w:spacing w:after="0"/>
        <w:rPr>
          <w:rFonts w:ascii="Calibri" w:hAnsi="Calibri" w:cs="Calibri"/>
          <w:sz w:val="26"/>
          <w:szCs w:val="26"/>
        </w:rPr>
      </w:pPr>
      <w:r w:rsidRPr="003D6E5C">
        <w:rPr>
          <w:rFonts w:ascii="Calibri" w:hAnsi="Calibri" w:cs="Calibri"/>
          <w:sz w:val="26"/>
          <w:szCs w:val="26"/>
        </w:rPr>
        <w:t>Le tunnel reçoit son propre réseau privé (192.168.</w:t>
      </w:r>
      <w:r w:rsidR="003909EB">
        <w:rPr>
          <w:rFonts w:ascii="Calibri" w:hAnsi="Calibri" w:cs="Calibri"/>
          <w:sz w:val="26"/>
          <w:szCs w:val="26"/>
        </w:rPr>
        <w:t>10</w:t>
      </w:r>
      <w:r w:rsidRPr="003D6E5C">
        <w:rPr>
          <w:rFonts w:ascii="Calibri" w:hAnsi="Calibri" w:cs="Calibri"/>
          <w:sz w:val="26"/>
          <w:szCs w:val="26"/>
        </w:rPr>
        <w:t>.0/</w:t>
      </w:r>
      <w:r w:rsidR="003909EB">
        <w:rPr>
          <w:rFonts w:ascii="Calibri" w:hAnsi="Calibri" w:cs="Calibri"/>
          <w:sz w:val="26"/>
          <w:szCs w:val="26"/>
        </w:rPr>
        <w:t>24</w:t>
      </w:r>
      <w:r w:rsidRPr="003D6E5C">
        <w:rPr>
          <w:rFonts w:ascii="Calibri" w:hAnsi="Calibri" w:cs="Calibri"/>
          <w:sz w:val="26"/>
          <w:szCs w:val="26"/>
        </w:rPr>
        <w:t>).</w:t>
      </w:r>
    </w:p>
    <w:p w14:paraId="09F3EE76" w14:textId="3D4992B5" w:rsidR="003D6E5C" w:rsidRPr="008D5395" w:rsidRDefault="003D6E5C" w:rsidP="00F437C6">
      <w:pPr>
        <w:spacing w:after="0"/>
        <w:rPr>
          <w:rFonts w:ascii="Calibri" w:hAnsi="Calibri" w:cs="Calibri"/>
          <w:sz w:val="26"/>
          <w:szCs w:val="26"/>
        </w:rPr>
      </w:pPr>
      <w:r w:rsidRPr="003D6E5C">
        <w:rPr>
          <w:rFonts w:ascii="Calibri" w:hAnsi="Calibri" w:cs="Calibri"/>
          <w:sz w:val="26"/>
          <w:szCs w:val="26"/>
        </w:rPr>
        <w:t>Le Tunnel GRE agit comme un tuyau virtuel entre les deux sites.</w:t>
      </w:r>
    </w:p>
    <w:p w14:paraId="17517D8B" w14:textId="77777777" w:rsidR="008D5395" w:rsidRPr="008D5395" w:rsidRDefault="008D5395" w:rsidP="00F437C6">
      <w:pPr>
        <w:pStyle w:val="Titre2"/>
        <w:spacing w:before="0" w:after="0"/>
      </w:pPr>
      <w:bookmarkStart w:id="13" w:name="_Toc221880033"/>
      <w:r w:rsidRPr="008D5395">
        <w:lastRenderedPageBreak/>
        <w:t>Configuration sur R1 (Toronto)</w:t>
      </w:r>
      <w:bookmarkEnd w:id="13"/>
    </w:p>
    <w:p w14:paraId="5EB8860F" w14:textId="57EA5AEB" w:rsidR="00C857A1" w:rsidRPr="00D37395" w:rsidRDefault="00C857A1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4C4719E0" wp14:editId="44E9C9AA">
            <wp:extent cx="4411980" cy="2484120"/>
            <wp:effectExtent l="0" t="0" r="7620" b="0"/>
            <wp:docPr id="11737254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6829" w14:textId="4B229AB6" w:rsidR="00C857A1" w:rsidRPr="00D37395" w:rsidRDefault="00C857A1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099617BB" wp14:editId="5E190BB7">
            <wp:extent cx="4953429" cy="457240"/>
            <wp:effectExtent l="0" t="0" r="0" b="0"/>
            <wp:docPr id="1534572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2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DD1F" w14:textId="06E4F6B7" w:rsidR="00600721" w:rsidRPr="00D37395" w:rsidRDefault="00665C57" w:rsidP="00F437C6">
      <w:pPr>
        <w:pStyle w:val="Titre2"/>
        <w:spacing w:before="0" w:after="0"/>
      </w:pPr>
      <w:bookmarkStart w:id="14" w:name="_Toc221880034"/>
      <w:r w:rsidRPr="00665C57">
        <w:t>Configuration sur R2 (Montréal)</w:t>
      </w:r>
      <w:bookmarkEnd w:id="14"/>
    </w:p>
    <w:p w14:paraId="52C3A0FD" w14:textId="479DEB60" w:rsidR="00C857A1" w:rsidRDefault="00C857A1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05B938D" wp14:editId="24383B40">
            <wp:extent cx="4816257" cy="3093988"/>
            <wp:effectExtent l="0" t="0" r="3810" b="0"/>
            <wp:docPr id="1438820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0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DC55" w14:textId="77777777" w:rsidR="00B6736B" w:rsidRPr="00B6736B" w:rsidRDefault="00B6736B" w:rsidP="00F437C6">
      <w:pPr>
        <w:pStyle w:val="Titre1"/>
        <w:spacing w:before="0" w:after="0"/>
      </w:pPr>
      <w:bookmarkStart w:id="15" w:name="_Toc221880035"/>
      <w:r w:rsidRPr="00B6736B">
        <w:t>5. Configuration du routage dynamique (EIGRP)</w:t>
      </w:r>
      <w:bookmarkEnd w:id="15"/>
    </w:p>
    <w:p w14:paraId="6C15EE7D" w14:textId="33062961" w:rsidR="00A464B5" w:rsidRDefault="00AE45A7" w:rsidP="00F437C6">
      <w:pPr>
        <w:spacing w:after="0"/>
        <w:rPr>
          <w:rFonts w:ascii="Calibri" w:hAnsi="Calibri" w:cs="Calibri"/>
          <w:sz w:val="26"/>
          <w:szCs w:val="26"/>
        </w:rPr>
      </w:pPr>
      <w:r w:rsidRPr="00AE45A7">
        <w:rPr>
          <w:rFonts w:ascii="Calibri" w:hAnsi="Calibri" w:cs="Calibri"/>
          <w:sz w:val="26"/>
          <w:szCs w:val="26"/>
        </w:rPr>
        <w:t xml:space="preserve">Pour permettre aux LAN de R1 et R2 de s’atteindre, nous utilisons </w:t>
      </w:r>
      <w:r w:rsidRPr="00AE45A7">
        <w:rPr>
          <w:rFonts w:ascii="Calibri" w:hAnsi="Calibri" w:cs="Calibri"/>
          <w:b/>
          <w:bCs/>
          <w:sz w:val="26"/>
          <w:szCs w:val="26"/>
        </w:rPr>
        <w:t>EIGRP</w:t>
      </w:r>
      <w:r w:rsidRPr="00AE45A7">
        <w:rPr>
          <w:rFonts w:ascii="Calibri" w:hAnsi="Calibri" w:cs="Calibri"/>
          <w:sz w:val="26"/>
          <w:szCs w:val="26"/>
        </w:rPr>
        <w:t xml:space="preserve"> comme protocole de routage.</w:t>
      </w:r>
    </w:p>
    <w:p w14:paraId="564865D2" w14:textId="77777777" w:rsidR="00651714" w:rsidRPr="00651714" w:rsidRDefault="00651714" w:rsidP="00651714">
      <w:pPr>
        <w:pStyle w:val="Titre2"/>
        <w:spacing w:before="0" w:after="0"/>
      </w:pPr>
      <w:bookmarkStart w:id="16" w:name="_Toc221880036"/>
      <w:r w:rsidRPr="00651714">
        <w:t>Explication :</w:t>
      </w:r>
      <w:bookmarkEnd w:id="16"/>
    </w:p>
    <w:p w14:paraId="327713EA" w14:textId="77777777" w:rsidR="00651714" w:rsidRPr="00651714" w:rsidRDefault="00651714" w:rsidP="00651714">
      <w:pPr>
        <w:numPr>
          <w:ilvl w:val="0"/>
          <w:numId w:val="10"/>
        </w:numPr>
        <w:spacing w:after="0"/>
        <w:rPr>
          <w:rFonts w:ascii="Calibri" w:hAnsi="Calibri" w:cs="Calibri"/>
          <w:sz w:val="26"/>
          <w:szCs w:val="26"/>
        </w:rPr>
      </w:pPr>
      <w:r w:rsidRPr="00651714">
        <w:rPr>
          <w:rFonts w:ascii="Calibri" w:hAnsi="Calibri" w:cs="Calibri"/>
          <w:sz w:val="26"/>
          <w:szCs w:val="26"/>
        </w:rPr>
        <w:t>Les réseaux LAN sont annoncés dans EIGRP.</w:t>
      </w:r>
    </w:p>
    <w:p w14:paraId="1D43BDB2" w14:textId="77777777" w:rsidR="00651714" w:rsidRPr="00651714" w:rsidRDefault="00651714" w:rsidP="00651714">
      <w:pPr>
        <w:numPr>
          <w:ilvl w:val="0"/>
          <w:numId w:val="10"/>
        </w:numPr>
        <w:spacing w:after="0"/>
        <w:rPr>
          <w:rFonts w:ascii="Calibri" w:hAnsi="Calibri" w:cs="Calibri"/>
          <w:sz w:val="26"/>
          <w:szCs w:val="26"/>
        </w:rPr>
      </w:pPr>
      <w:r w:rsidRPr="00651714">
        <w:rPr>
          <w:rFonts w:ascii="Calibri" w:hAnsi="Calibri" w:cs="Calibri"/>
          <w:sz w:val="26"/>
          <w:szCs w:val="26"/>
        </w:rPr>
        <w:t>Le tunnel permet le passage des mises à jour EIGRP.</w:t>
      </w:r>
    </w:p>
    <w:p w14:paraId="581631C4" w14:textId="5CE86AEC" w:rsidR="00651714" w:rsidRPr="00AE45A7" w:rsidRDefault="00651714" w:rsidP="00F437C6">
      <w:pPr>
        <w:numPr>
          <w:ilvl w:val="0"/>
          <w:numId w:val="10"/>
        </w:numPr>
        <w:spacing w:after="0"/>
        <w:rPr>
          <w:rFonts w:ascii="Calibri" w:hAnsi="Calibri" w:cs="Calibri"/>
          <w:sz w:val="26"/>
          <w:szCs w:val="26"/>
        </w:rPr>
      </w:pPr>
      <w:r w:rsidRPr="00651714">
        <w:rPr>
          <w:rFonts w:ascii="Calibri" w:hAnsi="Calibri" w:cs="Calibri"/>
          <w:b/>
          <w:bCs/>
          <w:sz w:val="26"/>
          <w:szCs w:val="26"/>
        </w:rPr>
        <w:t>Attention :</w:t>
      </w:r>
      <w:r w:rsidRPr="00651714">
        <w:rPr>
          <w:rFonts w:ascii="Calibri" w:hAnsi="Calibri" w:cs="Calibri"/>
          <w:sz w:val="26"/>
          <w:szCs w:val="26"/>
        </w:rPr>
        <w:t xml:space="preserve"> Nous n’annonçons pas les IP publiques de l’ISP pour éviter les boucles de routage.</w:t>
      </w:r>
    </w:p>
    <w:p w14:paraId="7B762F7F" w14:textId="77777777" w:rsidR="00B9214F" w:rsidRPr="008D5395" w:rsidRDefault="00B9214F" w:rsidP="00F437C6">
      <w:pPr>
        <w:pStyle w:val="Titre2"/>
        <w:spacing w:before="0" w:after="0"/>
      </w:pPr>
      <w:bookmarkStart w:id="17" w:name="_Toc221880037"/>
      <w:r w:rsidRPr="008D5395">
        <w:lastRenderedPageBreak/>
        <w:t>Configuration sur R1 (Toronto)</w:t>
      </w:r>
      <w:bookmarkEnd w:id="17"/>
    </w:p>
    <w:p w14:paraId="18480123" w14:textId="270606BF" w:rsidR="00A0552B" w:rsidRPr="00A0552B" w:rsidRDefault="00A0552B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499A7A7" wp14:editId="65C17FBE">
            <wp:extent cx="3635055" cy="784928"/>
            <wp:effectExtent l="0" t="0" r="3810" b="0"/>
            <wp:docPr id="983175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75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75F4" w14:textId="77777777" w:rsidR="00885899" w:rsidRPr="00D37395" w:rsidRDefault="00885899" w:rsidP="00F437C6">
      <w:pPr>
        <w:pStyle w:val="Titre2"/>
        <w:spacing w:before="0" w:after="0"/>
      </w:pPr>
      <w:bookmarkStart w:id="18" w:name="_Toc221880038"/>
      <w:r w:rsidRPr="00665C57">
        <w:t>Configuration sur R2 (Montréal)</w:t>
      </w:r>
      <w:bookmarkEnd w:id="18"/>
    </w:p>
    <w:p w14:paraId="20182D56" w14:textId="4E716913" w:rsidR="006A50FA" w:rsidRPr="006A50FA" w:rsidRDefault="006A50FA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29D64B7F" wp14:editId="1D1B0CBF">
            <wp:extent cx="5311600" cy="1204064"/>
            <wp:effectExtent l="0" t="0" r="3810" b="0"/>
            <wp:docPr id="1585205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05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19EC" w14:textId="77777777" w:rsidR="00D11F2B" w:rsidRPr="00D11F2B" w:rsidRDefault="00D11F2B" w:rsidP="00F437C6">
      <w:pPr>
        <w:pStyle w:val="Titre1"/>
        <w:spacing w:before="0" w:after="0"/>
        <w:rPr>
          <w:rFonts w:eastAsia="Times New Roman"/>
          <w:lang w:eastAsia="fr-FR"/>
        </w:rPr>
      </w:pPr>
      <w:bookmarkStart w:id="19" w:name="_Toc221880039"/>
      <w:r w:rsidRPr="00D11F2B">
        <w:rPr>
          <w:rFonts w:eastAsia="Times New Roman"/>
          <w:lang w:eastAsia="fr-FR"/>
        </w:rPr>
        <w:t>6. Configuration des VLANs (Toronto)</w:t>
      </w:r>
      <w:bookmarkEnd w:id="19"/>
    </w:p>
    <w:p w14:paraId="3F6A2ADB" w14:textId="25FCFDCA" w:rsidR="00C857A1" w:rsidRDefault="00D11F2B" w:rsidP="00F437C6">
      <w:pPr>
        <w:spacing w:after="0"/>
        <w:rPr>
          <w:rFonts w:ascii="Calibri" w:hAnsi="Calibri" w:cs="Calibri"/>
          <w:sz w:val="26"/>
          <w:szCs w:val="26"/>
        </w:rPr>
      </w:pPr>
      <w:r w:rsidRPr="00D11F2B">
        <w:rPr>
          <w:rFonts w:ascii="Calibri" w:hAnsi="Calibri" w:cs="Calibri"/>
          <w:sz w:val="26"/>
          <w:szCs w:val="26"/>
        </w:rPr>
        <w:t>VLAN 10 et VLAN 20 créés :</w:t>
      </w:r>
    </w:p>
    <w:p w14:paraId="47816C04" w14:textId="77777777" w:rsidR="0092219F" w:rsidRPr="00154483" w:rsidRDefault="0092219F" w:rsidP="00F437C6">
      <w:pPr>
        <w:pStyle w:val="Titre2"/>
        <w:spacing w:before="0" w:after="0"/>
      </w:pPr>
      <w:bookmarkStart w:id="20" w:name="_Toc221880040"/>
      <w:r w:rsidRPr="00154483">
        <w:t>Explication :</w:t>
      </w:r>
      <w:bookmarkEnd w:id="20"/>
    </w:p>
    <w:p w14:paraId="4B19B7AF" w14:textId="77777777" w:rsidR="0092219F" w:rsidRPr="00154483" w:rsidRDefault="0092219F" w:rsidP="00F437C6">
      <w:pPr>
        <w:numPr>
          <w:ilvl w:val="0"/>
          <w:numId w:val="7"/>
        </w:numPr>
        <w:spacing w:after="0"/>
        <w:rPr>
          <w:rFonts w:ascii="Calibri" w:hAnsi="Calibri" w:cs="Calibri"/>
          <w:sz w:val="26"/>
          <w:szCs w:val="26"/>
        </w:rPr>
      </w:pPr>
      <w:r w:rsidRPr="00154483">
        <w:rPr>
          <w:rFonts w:ascii="Calibri" w:hAnsi="Calibri" w:cs="Calibri"/>
          <w:sz w:val="26"/>
          <w:szCs w:val="26"/>
        </w:rPr>
        <w:t>Le switch sépare les départements via des VLANs.</w:t>
      </w:r>
    </w:p>
    <w:p w14:paraId="34A8936F" w14:textId="77777777" w:rsidR="0092219F" w:rsidRPr="00154483" w:rsidRDefault="0092219F" w:rsidP="00F437C6">
      <w:pPr>
        <w:numPr>
          <w:ilvl w:val="0"/>
          <w:numId w:val="7"/>
        </w:numPr>
        <w:spacing w:after="0"/>
        <w:rPr>
          <w:rFonts w:ascii="Calibri" w:hAnsi="Calibri" w:cs="Calibri"/>
          <w:sz w:val="26"/>
          <w:szCs w:val="26"/>
        </w:rPr>
      </w:pPr>
      <w:r w:rsidRPr="00154483">
        <w:rPr>
          <w:rFonts w:ascii="Calibri" w:hAnsi="Calibri" w:cs="Calibri"/>
          <w:sz w:val="26"/>
          <w:szCs w:val="26"/>
        </w:rPr>
        <w:t xml:space="preserve">Le routeur fait l'interconnexion des VLANs grâce au </w:t>
      </w:r>
      <w:proofErr w:type="spellStart"/>
      <w:r w:rsidRPr="00154483">
        <w:rPr>
          <w:rFonts w:ascii="Calibri" w:hAnsi="Calibri" w:cs="Calibri"/>
          <w:sz w:val="26"/>
          <w:szCs w:val="26"/>
        </w:rPr>
        <w:t>trunk</w:t>
      </w:r>
      <w:proofErr w:type="spellEnd"/>
      <w:r w:rsidRPr="00154483">
        <w:rPr>
          <w:rFonts w:ascii="Calibri" w:hAnsi="Calibri" w:cs="Calibri"/>
          <w:sz w:val="26"/>
          <w:szCs w:val="26"/>
        </w:rPr>
        <w:t xml:space="preserve"> + sous-interfaces.</w:t>
      </w:r>
    </w:p>
    <w:p w14:paraId="69BA6435" w14:textId="77777777" w:rsidR="001D3DF0" w:rsidRDefault="0092219F" w:rsidP="00F437C6">
      <w:pPr>
        <w:spacing w:after="0"/>
        <w:rPr>
          <w:rFonts w:ascii="Calibri" w:hAnsi="Calibri" w:cs="Calibri"/>
          <w:sz w:val="26"/>
          <w:szCs w:val="26"/>
        </w:rPr>
      </w:pPr>
      <w:r w:rsidRPr="00154483">
        <w:rPr>
          <w:rFonts w:ascii="Calibri" w:hAnsi="Calibri" w:cs="Calibri"/>
          <w:sz w:val="26"/>
          <w:szCs w:val="26"/>
        </w:rPr>
        <w:t xml:space="preserve">C’est la technique </w:t>
      </w:r>
      <w:r w:rsidRPr="00154483">
        <w:rPr>
          <w:rFonts w:ascii="Calibri" w:hAnsi="Calibri" w:cs="Calibri"/>
          <w:b/>
          <w:bCs/>
          <w:sz w:val="26"/>
          <w:szCs w:val="26"/>
        </w:rPr>
        <w:t>Router-on-a-stick</w:t>
      </w:r>
      <w:r w:rsidRPr="00154483">
        <w:rPr>
          <w:rFonts w:ascii="Calibri" w:hAnsi="Calibri" w:cs="Calibri"/>
          <w:sz w:val="26"/>
          <w:szCs w:val="26"/>
        </w:rPr>
        <w:t>.</w:t>
      </w:r>
    </w:p>
    <w:p w14:paraId="46866873" w14:textId="615735DE" w:rsidR="00F3466B" w:rsidRPr="00F437C6" w:rsidRDefault="005F7382" w:rsidP="001D3DF0">
      <w:pPr>
        <w:pStyle w:val="Titre2"/>
        <w:rPr>
          <w:rFonts w:ascii="Calibri" w:hAnsi="Calibri" w:cs="Calibri"/>
          <w:sz w:val="26"/>
          <w:szCs w:val="26"/>
        </w:rPr>
      </w:pPr>
      <w:bookmarkStart w:id="21" w:name="_Toc221880041"/>
      <w:r w:rsidRPr="00D37395">
        <w:t>SW-TOR</w:t>
      </w:r>
      <w:bookmarkEnd w:id="21"/>
    </w:p>
    <w:p w14:paraId="2229E1FD" w14:textId="536B61AE" w:rsidR="005F7382" w:rsidRPr="00D37395" w:rsidRDefault="005F7382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98F373C" wp14:editId="0065C031">
            <wp:extent cx="5105400" cy="4174369"/>
            <wp:effectExtent l="0" t="0" r="0" b="0"/>
            <wp:docPr id="671532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2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861" cy="41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2769" w14:textId="77777777" w:rsidR="00B9214F" w:rsidRPr="008D5395" w:rsidRDefault="00B9214F" w:rsidP="00F437C6">
      <w:pPr>
        <w:pStyle w:val="Titre2"/>
        <w:spacing w:before="0" w:after="0"/>
      </w:pPr>
      <w:bookmarkStart w:id="22" w:name="_Toc221880042"/>
      <w:r w:rsidRPr="008D5395">
        <w:lastRenderedPageBreak/>
        <w:t>Configuration sur R1 (Toronto)</w:t>
      </w:r>
      <w:bookmarkEnd w:id="22"/>
    </w:p>
    <w:p w14:paraId="1C093765" w14:textId="77777777" w:rsidR="00037DB6" w:rsidRDefault="00205289" w:rsidP="00F437C6">
      <w:pPr>
        <w:spacing w:after="0"/>
        <w:rPr>
          <w:rFonts w:ascii="Calibri" w:hAnsi="Calibri" w:cs="Calibri"/>
          <w:noProof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7825679D" wp14:editId="22122486">
            <wp:extent cx="5731510" cy="701040"/>
            <wp:effectExtent l="0" t="0" r="2540" b="3810"/>
            <wp:docPr id="1170325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580" name=""/>
                    <pic:cNvPicPr/>
                  </pic:nvPicPr>
                  <pic:blipFill rotWithShape="1">
                    <a:blip r:embed="rId22"/>
                    <a:srcRect t="11064" b="71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2E09E" w14:textId="0F8FD5C9" w:rsidR="003E1FAB" w:rsidRDefault="003E1FAB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7C7750EF" wp14:editId="33114151">
            <wp:extent cx="5731510" cy="443865"/>
            <wp:effectExtent l="0" t="0" r="2540" b="0"/>
            <wp:docPr id="64613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3580" name=""/>
                    <pic:cNvPicPr/>
                  </pic:nvPicPr>
                  <pic:blipFill rotWithShape="1">
                    <a:blip r:embed="rId22"/>
                    <a:srcRect t="89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7BF21" w14:textId="77777777" w:rsidR="002B2EC6" w:rsidRDefault="002B2EC6" w:rsidP="00F437C6">
      <w:pPr>
        <w:spacing w:after="0"/>
        <w:rPr>
          <w:rFonts w:ascii="Calibri" w:hAnsi="Calibri" w:cs="Calibri"/>
          <w:sz w:val="26"/>
          <w:szCs w:val="26"/>
        </w:rPr>
      </w:pPr>
    </w:p>
    <w:p w14:paraId="51122881" w14:textId="3B91E734" w:rsidR="00154483" w:rsidRPr="00154483" w:rsidRDefault="000A7188" w:rsidP="00F437C6">
      <w:pPr>
        <w:spacing w:after="0"/>
        <w:rPr>
          <w:rFonts w:ascii="Calibri" w:hAnsi="Calibri" w:cs="Calibri"/>
          <w:sz w:val="26"/>
          <w:szCs w:val="26"/>
        </w:rPr>
      </w:pPr>
      <w:r w:rsidRPr="000A7188">
        <w:rPr>
          <w:rFonts w:ascii="Calibri" w:hAnsi="Calibri" w:cs="Calibri"/>
          <w:sz w:val="26"/>
          <w:szCs w:val="26"/>
        </w:rPr>
        <w:drawing>
          <wp:inline distT="0" distB="0" distL="0" distR="0" wp14:anchorId="23D237F9" wp14:editId="3072AA81">
            <wp:extent cx="5731510" cy="1488440"/>
            <wp:effectExtent l="0" t="0" r="2540" b="0"/>
            <wp:docPr id="12119826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2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FCEC" w14:textId="77777777" w:rsidR="00246E87" w:rsidRPr="00246E87" w:rsidRDefault="00246E87" w:rsidP="00F437C6">
      <w:pPr>
        <w:pStyle w:val="Titre1"/>
        <w:spacing w:before="0" w:after="0"/>
      </w:pPr>
      <w:bookmarkStart w:id="23" w:name="_Toc221880043"/>
      <w:r w:rsidRPr="00246E87">
        <w:t>7. Résultats finaux</w:t>
      </w:r>
      <w:bookmarkEnd w:id="23"/>
    </w:p>
    <w:p w14:paraId="1AC7E8E4" w14:textId="14F13951" w:rsidR="00246E87" w:rsidRPr="00246E87" w:rsidRDefault="00246E87" w:rsidP="00F437C6">
      <w:pPr>
        <w:pStyle w:val="Titre2"/>
        <w:spacing w:before="0" w:after="0"/>
      </w:pPr>
      <w:bookmarkStart w:id="24" w:name="_Toc221880044"/>
      <w:r w:rsidRPr="00246E87">
        <w:t xml:space="preserve">Test ping entre PC Toronto </w:t>
      </w:r>
      <w:r w:rsidR="000D7059">
        <w:t>et</w:t>
      </w:r>
      <w:r w:rsidRPr="00246E87">
        <w:t xml:space="preserve"> PC Montréal</w:t>
      </w:r>
      <w:bookmarkEnd w:id="24"/>
    </w:p>
    <w:p w14:paraId="023E2FC0" w14:textId="77777777" w:rsidR="00246E87" w:rsidRPr="00246E87" w:rsidRDefault="00246E87" w:rsidP="00F437C6">
      <w:pPr>
        <w:spacing w:after="0"/>
        <w:rPr>
          <w:rFonts w:ascii="Calibri" w:hAnsi="Calibri" w:cs="Calibri"/>
          <w:sz w:val="26"/>
          <w:szCs w:val="26"/>
        </w:rPr>
      </w:pPr>
      <w:r w:rsidRPr="00246E87">
        <w:rPr>
          <w:rFonts w:ascii="Calibri" w:hAnsi="Calibri" w:cs="Calibri"/>
          <w:sz w:val="26"/>
          <w:szCs w:val="26"/>
        </w:rPr>
        <w:t>Résultat : le ping fonctionne, preuve que :</w:t>
      </w:r>
    </w:p>
    <w:p w14:paraId="26BA7FB7" w14:textId="77777777" w:rsidR="00246E87" w:rsidRPr="00246E87" w:rsidRDefault="00246E87" w:rsidP="00F437C6">
      <w:pPr>
        <w:numPr>
          <w:ilvl w:val="0"/>
          <w:numId w:val="8"/>
        </w:numPr>
        <w:spacing w:after="0"/>
        <w:rPr>
          <w:rFonts w:ascii="Calibri" w:hAnsi="Calibri" w:cs="Calibri"/>
          <w:sz w:val="26"/>
          <w:szCs w:val="26"/>
        </w:rPr>
      </w:pPr>
      <w:r w:rsidRPr="00246E87">
        <w:rPr>
          <w:rFonts w:ascii="Calibri" w:hAnsi="Calibri" w:cs="Calibri"/>
          <w:sz w:val="26"/>
          <w:szCs w:val="26"/>
        </w:rPr>
        <w:t>Le Tunnel GRE fonctionne</w:t>
      </w:r>
    </w:p>
    <w:p w14:paraId="5BC25457" w14:textId="77777777" w:rsidR="00246E87" w:rsidRPr="00246E87" w:rsidRDefault="00246E87" w:rsidP="00F437C6">
      <w:pPr>
        <w:numPr>
          <w:ilvl w:val="0"/>
          <w:numId w:val="8"/>
        </w:numPr>
        <w:spacing w:after="0"/>
        <w:rPr>
          <w:rFonts w:ascii="Calibri" w:hAnsi="Calibri" w:cs="Calibri"/>
          <w:sz w:val="26"/>
          <w:szCs w:val="26"/>
        </w:rPr>
      </w:pPr>
      <w:r w:rsidRPr="00246E87">
        <w:rPr>
          <w:rFonts w:ascii="Calibri" w:hAnsi="Calibri" w:cs="Calibri"/>
          <w:sz w:val="26"/>
          <w:szCs w:val="26"/>
        </w:rPr>
        <w:t>EIGRP échange les routes</w:t>
      </w:r>
    </w:p>
    <w:p w14:paraId="492A7BAD" w14:textId="77777777" w:rsidR="00246E87" w:rsidRDefault="00246E87" w:rsidP="00F437C6">
      <w:pPr>
        <w:numPr>
          <w:ilvl w:val="0"/>
          <w:numId w:val="8"/>
        </w:numPr>
        <w:spacing w:after="0"/>
        <w:rPr>
          <w:rFonts w:ascii="Calibri" w:hAnsi="Calibri" w:cs="Calibri"/>
          <w:sz w:val="26"/>
          <w:szCs w:val="26"/>
        </w:rPr>
      </w:pPr>
      <w:r w:rsidRPr="00246E87">
        <w:rPr>
          <w:rFonts w:ascii="Calibri" w:hAnsi="Calibri" w:cs="Calibri"/>
          <w:sz w:val="26"/>
          <w:szCs w:val="26"/>
        </w:rPr>
        <w:t>Les LAN internes sont joignables</w:t>
      </w:r>
    </w:p>
    <w:p w14:paraId="7760544F" w14:textId="7C49B7E0" w:rsidR="00A84A3F" w:rsidRPr="00246E87" w:rsidRDefault="00A84A3F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331FF55A" wp14:editId="6C14439A">
            <wp:extent cx="3863675" cy="3696020"/>
            <wp:effectExtent l="0" t="0" r="3810" b="0"/>
            <wp:docPr id="740444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4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6F2A" w14:textId="61AD1C47" w:rsidR="00246E87" w:rsidRPr="00246E87" w:rsidRDefault="00246E87" w:rsidP="00F437C6">
      <w:pPr>
        <w:pStyle w:val="Titre2"/>
        <w:spacing w:before="0" w:after="0"/>
      </w:pPr>
      <w:bookmarkStart w:id="25" w:name="_Toc221880045"/>
      <w:r w:rsidRPr="00246E87">
        <w:lastRenderedPageBreak/>
        <w:t>Test côté Internet</w:t>
      </w:r>
      <w:bookmarkEnd w:id="25"/>
    </w:p>
    <w:p w14:paraId="4CD09DDC" w14:textId="6DA016F5" w:rsidR="00246E87" w:rsidRDefault="00246E87" w:rsidP="00F437C6">
      <w:pPr>
        <w:spacing w:after="0"/>
        <w:rPr>
          <w:rFonts w:ascii="Calibri" w:hAnsi="Calibri" w:cs="Calibri"/>
          <w:sz w:val="26"/>
          <w:szCs w:val="26"/>
        </w:rPr>
      </w:pPr>
      <w:r w:rsidRPr="00246E87">
        <w:rPr>
          <w:rFonts w:ascii="Calibri" w:hAnsi="Calibri" w:cs="Calibri"/>
          <w:sz w:val="26"/>
          <w:szCs w:val="26"/>
        </w:rPr>
        <w:t>Comme prévu, Internet ne peut pas atteindre les LAN internes.</w:t>
      </w:r>
      <w:r w:rsidRPr="00246E87">
        <w:rPr>
          <w:rFonts w:ascii="Calibri" w:hAnsi="Calibri" w:cs="Calibri"/>
          <w:sz w:val="26"/>
          <w:szCs w:val="26"/>
        </w:rPr>
        <w:br/>
        <w:t xml:space="preserve">Les réseaux internes </w:t>
      </w:r>
      <w:r w:rsidRPr="00246E87">
        <w:rPr>
          <w:rFonts w:ascii="Calibri" w:hAnsi="Calibri" w:cs="Calibri"/>
          <w:b/>
          <w:bCs/>
          <w:sz w:val="26"/>
          <w:szCs w:val="26"/>
        </w:rPr>
        <w:t>ne doivent pas être routés sur Internet</w:t>
      </w:r>
      <w:r w:rsidR="000D1434">
        <w:rPr>
          <w:rFonts w:ascii="Calibri" w:hAnsi="Calibri" w:cs="Calibri"/>
          <w:sz w:val="26"/>
          <w:szCs w:val="26"/>
        </w:rPr>
        <w:t>.</w:t>
      </w:r>
    </w:p>
    <w:p w14:paraId="642E7311" w14:textId="24257C09" w:rsidR="00BC2590" w:rsidRDefault="00A84A3F" w:rsidP="00F437C6">
      <w:pPr>
        <w:spacing w:after="0"/>
        <w:rPr>
          <w:rFonts w:ascii="Calibri" w:hAnsi="Calibri" w:cs="Calibri"/>
          <w:sz w:val="26"/>
          <w:szCs w:val="26"/>
        </w:rPr>
      </w:pPr>
      <w:r w:rsidRPr="00D3739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06D19D7F" wp14:editId="3293CF8E">
            <wp:extent cx="4389500" cy="967824"/>
            <wp:effectExtent l="0" t="0" r="0" b="3810"/>
            <wp:docPr id="1178231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15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B87F" w14:textId="77777777" w:rsidR="00C40384" w:rsidRPr="00C40384" w:rsidRDefault="00C40384" w:rsidP="00F437C6">
      <w:pPr>
        <w:pStyle w:val="Titre1"/>
        <w:spacing w:before="0" w:after="0"/>
      </w:pPr>
      <w:bookmarkStart w:id="26" w:name="_Toc221880046"/>
      <w:r w:rsidRPr="00C40384">
        <w:t>8. Conclusion</w:t>
      </w:r>
      <w:bookmarkEnd w:id="26"/>
    </w:p>
    <w:p w14:paraId="797AA524" w14:textId="77777777" w:rsidR="00C40384" w:rsidRPr="00C40384" w:rsidRDefault="00C40384" w:rsidP="00F437C6">
      <w:p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 xml:space="preserve">Nous avons réussi à interconnecter les réseaux LAN de Toronto et Montréal via un </w:t>
      </w:r>
      <w:r w:rsidRPr="00C40384">
        <w:rPr>
          <w:rFonts w:ascii="Calibri" w:hAnsi="Calibri" w:cs="Calibri"/>
          <w:b/>
          <w:bCs/>
          <w:sz w:val="26"/>
          <w:szCs w:val="26"/>
        </w:rPr>
        <w:t>Tunnel GRE</w:t>
      </w:r>
      <w:r w:rsidRPr="00C40384">
        <w:rPr>
          <w:rFonts w:ascii="Calibri" w:hAnsi="Calibri" w:cs="Calibri"/>
          <w:sz w:val="26"/>
          <w:szCs w:val="26"/>
        </w:rPr>
        <w:t>, en utilisant un réseau ISP simulé.</w:t>
      </w:r>
      <w:r w:rsidRPr="00C40384">
        <w:rPr>
          <w:rFonts w:ascii="Calibri" w:hAnsi="Calibri" w:cs="Calibri"/>
          <w:sz w:val="26"/>
          <w:szCs w:val="26"/>
        </w:rPr>
        <w:br/>
        <w:t>Le tunnel permet un échange sécurisé et transparent des données.</w:t>
      </w:r>
      <w:r w:rsidRPr="00C40384">
        <w:rPr>
          <w:rFonts w:ascii="Calibri" w:hAnsi="Calibri" w:cs="Calibri"/>
          <w:sz w:val="26"/>
          <w:szCs w:val="26"/>
        </w:rPr>
        <w:br/>
        <w:t>L’utilisation d’EIGRP assure le routage dynamique, et les VLANs organisent le réseau interne.</w:t>
      </w:r>
    </w:p>
    <w:p w14:paraId="711E6171" w14:textId="77777777" w:rsidR="00C40384" w:rsidRPr="00C40384" w:rsidRDefault="00C40384" w:rsidP="00F437C6">
      <w:p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>Ce laboratoire illustre parfaitement :</w:t>
      </w:r>
    </w:p>
    <w:p w14:paraId="358D268F" w14:textId="77777777" w:rsidR="00C40384" w:rsidRPr="00C40384" w:rsidRDefault="00C40384" w:rsidP="00F437C6">
      <w:pPr>
        <w:numPr>
          <w:ilvl w:val="0"/>
          <w:numId w:val="9"/>
        </w:num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>L’importance de l’encapsulation GRE</w:t>
      </w:r>
    </w:p>
    <w:p w14:paraId="030D1531" w14:textId="77777777" w:rsidR="00C40384" w:rsidRPr="00C40384" w:rsidRDefault="00C40384" w:rsidP="00F437C6">
      <w:pPr>
        <w:numPr>
          <w:ilvl w:val="0"/>
          <w:numId w:val="9"/>
        </w:num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>La séparation logique via VLAN</w:t>
      </w:r>
    </w:p>
    <w:p w14:paraId="27F2B917" w14:textId="77777777" w:rsidR="00C40384" w:rsidRPr="00C40384" w:rsidRDefault="00C40384" w:rsidP="00F437C6">
      <w:pPr>
        <w:numPr>
          <w:ilvl w:val="0"/>
          <w:numId w:val="9"/>
        </w:num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 xml:space="preserve">Le routage dynamique </w:t>
      </w:r>
      <w:proofErr w:type="spellStart"/>
      <w:r w:rsidRPr="00C40384">
        <w:rPr>
          <w:rFonts w:ascii="Calibri" w:hAnsi="Calibri" w:cs="Calibri"/>
          <w:sz w:val="26"/>
          <w:szCs w:val="26"/>
        </w:rPr>
        <w:t>multi-sites</w:t>
      </w:r>
      <w:proofErr w:type="spellEnd"/>
    </w:p>
    <w:p w14:paraId="25B37B5B" w14:textId="77777777" w:rsidR="00C40384" w:rsidRPr="00C40384" w:rsidRDefault="00C40384" w:rsidP="00F437C6">
      <w:pPr>
        <w:numPr>
          <w:ilvl w:val="0"/>
          <w:numId w:val="9"/>
        </w:numPr>
        <w:spacing w:after="0"/>
        <w:rPr>
          <w:rFonts w:ascii="Calibri" w:hAnsi="Calibri" w:cs="Calibri"/>
          <w:sz w:val="26"/>
          <w:szCs w:val="26"/>
        </w:rPr>
      </w:pPr>
      <w:r w:rsidRPr="00C40384">
        <w:rPr>
          <w:rFonts w:ascii="Calibri" w:hAnsi="Calibri" w:cs="Calibri"/>
          <w:sz w:val="26"/>
          <w:szCs w:val="26"/>
        </w:rPr>
        <w:t>L’isolation entre réseaux privés et Internet</w:t>
      </w:r>
    </w:p>
    <w:p w14:paraId="1C448CAA" w14:textId="77777777" w:rsidR="00C40384" w:rsidRPr="00D37395" w:rsidRDefault="00C40384" w:rsidP="00F437C6">
      <w:pPr>
        <w:spacing w:after="0"/>
        <w:rPr>
          <w:rFonts w:ascii="Calibri" w:hAnsi="Calibri" w:cs="Calibri"/>
          <w:sz w:val="26"/>
          <w:szCs w:val="26"/>
        </w:rPr>
      </w:pPr>
    </w:p>
    <w:sectPr w:rsidR="00C40384" w:rsidRPr="00D37395" w:rsidSect="00EE5E4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76E"/>
    <w:multiLevelType w:val="multilevel"/>
    <w:tmpl w:val="E7D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5549"/>
    <w:multiLevelType w:val="multilevel"/>
    <w:tmpl w:val="31E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32C8"/>
    <w:multiLevelType w:val="multilevel"/>
    <w:tmpl w:val="CEF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213AB"/>
    <w:multiLevelType w:val="multilevel"/>
    <w:tmpl w:val="554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70BAD"/>
    <w:multiLevelType w:val="multilevel"/>
    <w:tmpl w:val="39E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C36C2"/>
    <w:multiLevelType w:val="multilevel"/>
    <w:tmpl w:val="BA98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4475A"/>
    <w:multiLevelType w:val="multilevel"/>
    <w:tmpl w:val="0EF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96A81"/>
    <w:multiLevelType w:val="multilevel"/>
    <w:tmpl w:val="6F7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14AF"/>
    <w:multiLevelType w:val="multilevel"/>
    <w:tmpl w:val="593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D736F"/>
    <w:multiLevelType w:val="multilevel"/>
    <w:tmpl w:val="82A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30604">
    <w:abstractNumId w:val="7"/>
  </w:num>
  <w:num w:numId="2" w16cid:durableId="1005208428">
    <w:abstractNumId w:val="0"/>
  </w:num>
  <w:num w:numId="3" w16cid:durableId="1686518815">
    <w:abstractNumId w:val="9"/>
  </w:num>
  <w:num w:numId="4" w16cid:durableId="257491617">
    <w:abstractNumId w:val="3"/>
  </w:num>
  <w:num w:numId="5" w16cid:durableId="1339381000">
    <w:abstractNumId w:val="8"/>
  </w:num>
  <w:num w:numId="6" w16cid:durableId="1736514761">
    <w:abstractNumId w:val="2"/>
  </w:num>
  <w:num w:numId="7" w16cid:durableId="472913024">
    <w:abstractNumId w:val="6"/>
  </w:num>
  <w:num w:numId="8" w16cid:durableId="1275747369">
    <w:abstractNumId w:val="1"/>
  </w:num>
  <w:num w:numId="9" w16cid:durableId="282465797">
    <w:abstractNumId w:val="4"/>
  </w:num>
  <w:num w:numId="10" w16cid:durableId="931861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2E"/>
    <w:rsid w:val="00037DB6"/>
    <w:rsid w:val="00052260"/>
    <w:rsid w:val="000A6A15"/>
    <w:rsid w:val="000A7188"/>
    <w:rsid w:val="000D1434"/>
    <w:rsid w:val="000D4207"/>
    <w:rsid w:val="000D7059"/>
    <w:rsid w:val="000E3518"/>
    <w:rsid w:val="000F56A2"/>
    <w:rsid w:val="00154483"/>
    <w:rsid w:val="00172F2C"/>
    <w:rsid w:val="00191D44"/>
    <w:rsid w:val="0019293C"/>
    <w:rsid w:val="001B1DCA"/>
    <w:rsid w:val="001D3DF0"/>
    <w:rsid w:val="00205289"/>
    <w:rsid w:val="002057C9"/>
    <w:rsid w:val="002348FC"/>
    <w:rsid w:val="00245BA9"/>
    <w:rsid w:val="00246E87"/>
    <w:rsid w:val="002B2EC6"/>
    <w:rsid w:val="00305CC0"/>
    <w:rsid w:val="00331EE5"/>
    <w:rsid w:val="0036287F"/>
    <w:rsid w:val="003909EB"/>
    <w:rsid w:val="003D6E5C"/>
    <w:rsid w:val="003E1FAB"/>
    <w:rsid w:val="004C5D96"/>
    <w:rsid w:val="004F0B34"/>
    <w:rsid w:val="00572B87"/>
    <w:rsid w:val="00584FA1"/>
    <w:rsid w:val="005B411D"/>
    <w:rsid w:val="005E00A2"/>
    <w:rsid w:val="005F7382"/>
    <w:rsid w:val="00600721"/>
    <w:rsid w:val="00612E98"/>
    <w:rsid w:val="00632941"/>
    <w:rsid w:val="00651714"/>
    <w:rsid w:val="00665C57"/>
    <w:rsid w:val="006A50FA"/>
    <w:rsid w:val="007C603E"/>
    <w:rsid w:val="00822AD7"/>
    <w:rsid w:val="008343C7"/>
    <w:rsid w:val="00843392"/>
    <w:rsid w:val="00885899"/>
    <w:rsid w:val="008D1F1C"/>
    <w:rsid w:val="008D5395"/>
    <w:rsid w:val="0092219F"/>
    <w:rsid w:val="0096442E"/>
    <w:rsid w:val="00976D88"/>
    <w:rsid w:val="009E64C9"/>
    <w:rsid w:val="00A0552B"/>
    <w:rsid w:val="00A464B5"/>
    <w:rsid w:val="00A61540"/>
    <w:rsid w:val="00A84A3F"/>
    <w:rsid w:val="00AC5079"/>
    <w:rsid w:val="00AE44D5"/>
    <w:rsid w:val="00AE45A7"/>
    <w:rsid w:val="00B11493"/>
    <w:rsid w:val="00B12D08"/>
    <w:rsid w:val="00B6736B"/>
    <w:rsid w:val="00B9214F"/>
    <w:rsid w:val="00BC2590"/>
    <w:rsid w:val="00BE2749"/>
    <w:rsid w:val="00C04CA9"/>
    <w:rsid w:val="00C40384"/>
    <w:rsid w:val="00C574E6"/>
    <w:rsid w:val="00C71DBE"/>
    <w:rsid w:val="00C857A1"/>
    <w:rsid w:val="00CB46B4"/>
    <w:rsid w:val="00CF08B7"/>
    <w:rsid w:val="00CF68FC"/>
    <w:rsid w:val="00D01F4B"/>
    <w:rsid w:val="00D11F2B"/>
    <w:rsid w:val="00D37395"/>
    <w:rsid w:val="00D93A00"/>
    <w:rsid w:val="00E645A6"/>
    <w:rsid w:val="00E83EE4"/>
    <w:rsid w:val="00EC2B4B"/>
    <w:rsid w:val="00EE5E4C"/>
    <w:rsid w:val="00F3466B"/>
    <w:rsid w:val="00F437C6"/>
    <w:rsid w:val="00F87836"/>
    <w:rsid w:val="00FB7B25"/>
    <w:rsid w:val="00FE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5FB9"/>
  <w15:chartTrackingRefBased/>
  <w15:docId w15:val="{DDB3A629-B936-4F46-8641-1D45B709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6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4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4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4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64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4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4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4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4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4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4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4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4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4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4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4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4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44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43392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76D88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76D8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76D88"/>
    <w:pPr>
      <w:spacing w:after="100"/>
      <w:ind w:left="240"/>
    </w:pPr>
  </w:style>
  <w:style w:type="character" w:styleId="Hyperlien">
    <w:name w:val="Hyperlink"/>
    <w:basedOn w:val="Policepardfaut"/>
    <w:uiPriority w:val="99"/>
    <w:unhideWhenUsed/>
    <w:rsid w:val="00976D88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E5E4C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E5E4C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1D6D23-8052-4CFD-AB24-76E312E2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3</Company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Pratique 2 - VPN GRE</dc:title>
  <dc:subject>Connexion WAN</dc:subject>
  <dc:creator>Ramatoulaye Diallo</dc:creator>
  <cp:keywords/>
  <dc:description/>
  <cp:lastModifiedBy>Ramatoulaye Diallo</cp:lastModifiedBy>
  <cp:revision>73</cp:revision>
  <dcterms:created xsi:type="dcterms:W3CDTF">2026-02-13T14:33:00Z</dcterms:created>
  <dcterms:modified xsi:type="dcterms:W3CDTF">2026-02-13T18:09:00Z</dcterms:modified>
</cp:coreProperties>
</file>