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8215" w14:textId="77777777" w:rsidR="00783BA1" w:rsidRPr="004578DF" w:rsidRDefault="00000000" w:rsidP="004578DF">
      <w:pPr>
        <w:pStyle w:val="Title"/>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COMP 441 — Laboratory 1</w:t>
      </w:r>
    </w:p>
    <w:p w14:paraId="19A236C6"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b/>
          <w:color w:val="000000" w:themeColor="text1"/>
        </w:rPr>
        <w:t>Environment Setup &amp; Manual Defect Hunting</w:t>
      </w:r>
    </w:p>
    <w:p w14:paraId="7F1C06EB" w14:textId="02E99B69"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 xml:space="preserve">Course: Software Analysis and </w:t>
      </w:r>
      <w:proofErr w:type="gramStart"/>
      <w:r w:rsidRPr="004578DF">
        <w:rPr>
          <w:rFonts w:ascii="Times New Roman" w:hAnsi="Times New Roman" w:cs="Times New Roman"/>
          <w:color w:val="000000" w:themeColor="text1"/>
        </w:rPr>
        <w:t>Testing  |</w:t>
      </w:r>
      <w:proofErr w:type="gramEnd"/>
      <w:r w:rsidRPr="004578DF">
        <w:rPr>
          <w:rFonts w:ascii="Times New Roman" w:hAnsi="Times New Roman" w:cs="Times New Roman"/>
          <w:color w:val="000000" w:themeColor="text1"/>
        </w:rPr>
        <w:t xml:space="preserve">  </w:t>
      </w:r>
    </w:p>
    <w:p w14:paraId="71426007" w14:textId="7D3D59A5"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Student name:</w:t>
      </w:r>
      <w:r w:rsidR="004578DF" w:rsidRPr="004578DF">
        <w:rPr>
          <w:rFonts w:ascii="Times New Roman" w:hAnsi="Times New Roman" w:cs="Times New Roman"/>
          <w:color w:val="000000" w:themeColor="text1"/>
        </w:rPr>
        <w:t xml:space="preserve"> Amantle Dikoloti</w:t>
      </w:r>
      <w:r w:rsidRPr="004578DF">
        <w:rPr>
          <w:rFonts w:ascii="Times New Roman" w:hAnsi="Times New Roman" w:cs="Times New Roman"/>
          <w:color w:val="000000" w:themeColor="text1"/>
        </w:rPr>
        <w:t xml:space="preserve">    Student ID: </w:t>
      </w:r>
      <w:r w:rsidR="004578DF" w:rsidRPr="004578DF">
        <w:rPr>
          <w:rFonts w:ascii="Times New Roman" w:hAnsi="Times New Roman" w:cs="Times New Roman"/>
          <w:color w:val="000000" w:themeColor="text1"/>
        </w:rPr>
        <w:t>23017837</w:t>
      </w:r>
    </w:p>
    <w:p w14:paraId="1A6AD3B9" w14:textId="34C4F4A1"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Project: task-manager-sample-repo (</w:t>
      </w:r>
      <w:proofErr w:type="gramStart"/>
      <w:r w:rsidRPr="004578DF">
        <w:rPr>
          <w:rFonts w:ascii="Times New Roman" w:hAnsi="Times New Roman" w:cs="Times New Roman"/>
          <w:color w:val="000000" w:themeColor="text1"/>
        </w:rPr>
        <w:t>Python)  |</w:t>
      </w:r>
      <w:proofErr w:type="gramEnd"/>
      <w:r w:rsidRPr="004578DF">
        <w:rPr>
          <w:rFonts w:ascii="Times New Roman" w:hAnsi="Times New Roman" w:cs="Times New Roman"/>
          <w:color w:val="000000" w:themeColor="text1"/>
        </w:rPr>
        <w:t xml:space="preserve">  </w:t>
      </w:r>
    </w:p>
    <w:p w14:paraId="0F491855"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1. Objective and method</w:t>
      </w:r>
    </w:p>
    <w:p w14:paraId="02372A3B"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Configure the Python testing environment, run the provided task-manager application, manually inspect source code for suspected defects, and record the existing automated test outcomes. The defect log captures both confirmed test failures and issues inferred from code inspection; source files were not changed during this lab.</w:t>
      </w:r>
    </w:p>
    <w:p w14:paraId="195BD980"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2. Environment setup</w:t>
      </w:r>
    </w:p>
    <w:tbl>
      <w:tblPr>
        <w:tblStyle w:val="TableGrid"/>
        <w:tblW w:w="0" w:type="auto"/>
        <w:jc w:val="center"/>
        <w:tblLook w:val="04A0" w:firstRow="1" w:lastRow="0" w:firstColumn="1" w:lastColumn="0" w:noHBand="0" w:noVBand="1"/>
      </w:tblPr>
      <w:tblGrid>
        <w:gridCol w:w="2448"/>
        <w:gridCol w:w="7488"/>
      </w:tblGrid>
      <w:tr w:rsidR="00783BA1" w:rsidRPr="004578DF" w14:paraId="0AA05E84" w14:textId="77777777" w:rsidTr="004578DF">
        <w:trPr>
          <w:tblHeader/>
          <w:jc w:val="center"/>
        </w:trPr>
        <w:tc>
          <w:tcPr>
            <w:tcW w:w="2448" w:type="dxa"/>
            <w:shd w:val="clear" w:color="auto" w:fill="000000" w:themeFill="text1"/>
            <w:vAlign w:val="center"/>
          </w:tcPr>
          <w:p w14:paraId="73B3C29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Tool</w:t>
            </w:r>
          </w:p>
        </w:tc>
        <w:tc>
          <w:tcPr>
            <w:tcW w:w="7488" w:type="dxa"/>
            <w:shd w:val="clear" w:color="auto" w:fill="000000" w:themeFill="text1"/>
            <w:vAlign w:val="center"/>
          </w:tcPr>
          <w:p w14:paraId="523D0973"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Observed version or status</w:t>
            </w:r>
          </w:p>
        </w:tc>
      </w:tr>
      <w:tr w:rsidR="00783BA1" w:rsidRPr="004578DF" w14:paraId="15D4BB3C" w14:textId="77777777" w:rsidTr="004578DF">
        <w:trPr>
          <w:jc w:val="center"/>
        </w:trPr>
        <w:tc>
          <w:tcPr>
            <w:tcW w:w="2448" w:type="dxa"/>
            <w:shd w:val="clear" w:color="auto" w:fill="000000" w:themeFill="text1"/>
            <w:vAlign w:val="center"/>
          </w:tcPr>
          <w:p w14:paraId="4556AA58"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Git</w:t>
            </w:r>
          </w:p>
        </w:tc>
        <w:tc>
          <w:tcPr>
            <w:tcW w:w="7488" w:type="dxa"/>
            <w:shd w:val="clear" w:color="auto" w:fill="000000" w:themeFill="text1"/>
            <w:vAlign w:val="center"/>
          </w:tcPr>
          <w:p w14:paraId="28D1DB3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2.53.0.windows.2</w:t>
            </w:r>
          </w:p>
        </w:tc>
      </w:tr>
      <w:tr w:rsidR="00783BA1" w:rsidRPr="004578DF" w14:paraId="7B6949B4" w14:textId="77777777" w:rsidTr="004578DF">
        <w:trPr>
          <w:jc w:val="center"/>
        </w:trPr>
        <w:tc>
          <w:tcPr>
            <w:tcW w:w="2448" w:type="dxa"/>
            <w:shd w:val="clear" w:color="auto" w:fill="000000" w:themeFill="text1"/>
            <w:vAlign w:val="center"/>
          </w:tcPr>
          <w:p w14:paraId="1D1F9AE1"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Python</w:t>
            </w:r>
          </w:p>
        </w:tc>
        <w:tc>
          <w:tcPr>
            <w:tcW w:w="7488" w:type="dxa"/>
            <w:shd w:val="clear" w:color="auto" w:fill="000000" w:themeFill="text1"/>
            <w:vAlign w:val="center"/>
          </w:tcPr>
          <w:p w14:paraId="60857869"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3.14.7</w:t>
            </w:r>
          </w:p>
        </w:tc>
      </w:tr>
      <w:tr w:rsidR="00783BA1" w:rsidRPr="004578DF" w14:paraId="6627EC8B" w14:textId="77777777" w:rsidTr="004578DF">
        <w:trPr>
          <w:jc w:val="center"/>
        </w:trPr>
        <w:tc>
          <w:tcPr>
            <w:tcW w:w="2448" w:type="dxa"/>
            <w:shd w:val="clear" w:color="auto" w:fill="000000" w:themeFill="text1"/>
            <w:vAlign w:val="center"/>
          </w:tcPr>
          <w:p w14:paraId="113D7E5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pytest</w:t>
            </w:r>
          </w:p>
        </w:tc>
        <w:tc>
          <w:tcPr>
            <w:tcW w:w="7488" w:type="dxa"/>
            <w:shd w:val="clear" w:color="auto" w:fill="000000" w:themeFill="text1"/>
            <w:vAlign w:val="center"/>
          </w:tcPr>
          <w:p w14:paraId="7F25BF46"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9.1.1</w:t>
            </w:r>
          </w:p>
        </w:tc>
      </w:tr>
      <w:tr w:rsidR="00783BA1" w:rsidRPr="004578DF" w14:paraId="22EBD2CA" w14:textId="77777777" w:rsidTr="004578DF">
        <w:trPr>
          <w:jc w:val="center"/>
        </w:trPr>
        <w:tc>
          <w:tcPr>
            <w:tcW w:w="2448" w:type="dxa"/>
            <w:shd w:val="clear" w:color="auto" w:fill="000000" w:themeFill="text1"/>
            <w:vAlign w:val="center"/>
          </w:tcPr>
          <w:p w14:paraId="24AA841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Dependencies</w:t>
            </w:r>
          </w:p>
        </w:tc>
        <w:tc>
          <w:tcPr>
            <w:tcW w:w="7488" w:type="dxa"/>
            <w:shd w:val="clear" w:color="auto" w:fill="000000" w:themeFill="text1"/>
            <w:vAlign w:val="center"/>
          </w:tcPr>
          <w:p w14:paraId="3C9B0A6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requirements.txt installed; pip reported required packages already satisfied</w:t>
            </w:r>
          </w:p>
        </w:tc>
      </w:tr>
      <w:tr w:rsidR="00783BA1" w:rsidRPr="004578DF" w14:paraId="5B157670" w14:textId="77777777" w:rsidTr="004578DF">
        <w:trPr>
          <w:jc w:val="center"/>
        </w:trPr>
        <w:tc>
          <w:tcPr>
            <w:tcW w:w="2448" w:type="dxa"/>
            <w:shd w:val="clear" w:color="auto" w:fill="000000" w:themeFill="text1"/>
            <w:vAlign w:val="center"/>
          </w:tcPr>
          <w:p w14:paraId="4C024508"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Editor</w:t>
            </w:r>
          </w:p>
        </w:tc>
        <w:tc>
          <w:tcPr>
            <w:tcW w:w="7488" w:type="dxa"/>
            <w:shd w:val="clear" w:color="auto" w:fill="000000" w:themeFill="text1"/>
            <w:vAlign w:val="center"/>
          </w:tcPr>
          <w:p w14:paraId="0E1F1FD9"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VS Code (observed in screenshots)</w:t>
            </w:r>
          </w:p>
        </w:tc>
      </w:tr>
      <w:tr w:rsidR="00783BA1" w:rsidRPr="004578DF" w14:paraId="65AAFEF6" w14:textId="77777777" w:rsidTr="004578DF">
        <w:trPr>
          <w:jc w:val="center"/>
        </w:trPr>
        <w:tc>
          <w:tcPr>
            <w:tcW w:w="2448" w:type="dxa"/>
            <w:shd w:val="clear" w:color="auto" w:fill="000000" w:themeFill="text1"/>
            <w:vAlign w:val="center"/>
          </w:tcPr>
          <w:p w14:paraId="616D7FC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AI assistant</w:t>
            </w:r>
          </w:p>
        </w:tc>
        <w:tc>
          <w:tcPr>
            <w:tcW w:w="7488" w:type="dxa"/>
            <w:shd w:val="clear" w:color="auto" w:fill="000000" w:themeFill="text1"/>
            <w:vAlign w:val="center"/>
          </w:tcPr>
          <w:p w14:paraId="40CBCE02" w14:textId="2E545618"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 xml:space="preserve">ChatGPT used to explain code and </w:t>
            </w:r>
            <w:proofErr w:type="spellStart"/>
            <w:r w:rsidRPr="004578DF">
              <w:rPr>
                <w:rFonts w:ascii="Times New Roman" w:hAnsi="Times New Roman" w:cs="Times New Roman"/>
                <w:color w:val="000000" w:themeColor="text1"/>
                <w:sz w:val="16"/>
              </w:rPr>
              <w:t>analyse</w:t>
            </w:r>
            <w:proofErr w:type="spellEnd"/>
            <w:r w:rsidRPr="004578DF">
              <w:rPr>
                <w:rFonts w:ascii="Times New Roman" w:hAnsi="Times New Roman" w:cs="Times New Roman"/>
                <w:color w:val="000000" w:themeColor="text1"/>
                <w:sz w:val="16"/>
              </w:rPr>
              <w:t xml:space="preserve"> defects</w:t>
            </w:r>
          </w:p>
        </w:tc>
      </w:tr>
    </w:tbl>
    <w:p w14:paraId="6C041435" w14:textId="77777777" w:rsidR="00783BA1" w:rsidRPr="004578DF" w:rsidRDefault="00783BA1" w:rsidP="004578DF">
      <w:pPr>
        <w:shd w:val="clear" w:color="auto" w:fill="FFFFFF" w:themeFill="background1"/>
        <w:spacing w:after="0"/>
        <w:rPr>
          <w:rFonts w:ascii="Times New Roman" w:hAnsi="Times New Roman" w:cs="Times New Roman"/>
          <w:color w:val="000000" w:themeColor="text1"/>
        </w:rPr>
      </w:pPr>
    </w:p>
    <w:p w14:paraId="73882438" w14:textId="77777777" w:rsidR="00783BA1" w:rsidRPr="004578DF" w:rsidRDefault="00000000" w:rsidP="004578DF">
      <w:pPr>
        <w:shd w:val="clear" w:color="auto" w:fill="FFFFFF" w:themeFill="background1"/>
        <w:spacing w:after="80"/>
        <w:jc w:val="center"/>
        <w:rPr>
          <w:rFonts w:ascii="Times New Roman" w:hAnsi="Times New Roman" w:cs="Times New Roman"/>
          <w:color w:val="000000" w:themeColor="text1"/>
        </w:rPr>
      </w:pPr>
      <w:r w:rsidRPr="004578DF">
        <w:rPr>
          <w:rFonts w:ascii="Times New Roman" w:hAnsi="Times New Roman" w:cs="Times New Roman"/>
          <w:noProof/>
          <w:color w:val="000000" w:themeColor="text1"/>
        </w:rPr>
        <w:drawing>
          <wp:inline distT="0" distB="0" distL="0" distR="0" wp14:anchorId="0E5C70E4" wp14:editId="0B639EDE">
            <wp:extent cx="6217920" cy="1759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91046).png"/>
                    <pic:cNvPicPr/>
                  </pic:nvPicPr>
                  <pic:blipFill>
                    <a:blip r:embed="rId8"/>
                    <a:stretch>
                      <a:fillRect/>
                    </a:stretch>
                  </pic:blipFill>
                  <pic:spPr>
                    <a:xfrm>
                      <a:off x="0" y="0"/>
                      <a:ext cx="6217920" cy="1759789"/>
                    </a:xfrm>
                    <a:prstGeom prst="rect">
                      <a:avLst/>
                    </a:prstGeom>
                  </pic:spPr>
                </pic:pic>
              </a:graphicData>
            </a:graphic>
          </wp:inline>
        </w:drawing>
      </w:r>
    </w:p>
    <w:p w14:paraId="48E278FF" w14:textId="2A5C220F" w:rsidR="00783BA1" w:rsidRPr="004578DF" w:rsidRDefault="00000000" w:rsidP="004578DF">
      <w:pPr>
        <w:shd w:val="clear" w:color="auto" w:fill="FFFFFF" w:themeFill="background1"/>
        <w:jc w:val="center"/>
        <w:rPr>
          <w:rFonts w:ascii="Times New Roman" w:hAnsi="Times New Roman" w:cs="Times New Roman"/>
          <w:color w:val="000000" w:themeColor="text1"/>
        </w:rPr>
      </w:pPr>
      <w:r w:rsidRPr="004578DF">
        <w:rPr>
          <w:rFonts w:ascii="Times New Roman" w:hAnsi="Times New Roman" w:cs="Times New Roman"/>
          <w:i/>
          <w:color w:val="000000" w:themeColor="text1"/>
          <w:sz w:val="16"/>
        </w:rPr>
        <w:t xml:space="preserve">Figure 1. Terminal capture of installed Git, Python and pytest versions </w:t>
      </w:r>
    </w:p>
    <w:p w14:paraId="3348A3D5"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br w:type="page"/>
      </w:r>
    </w:p>
    <w:p w14:paraId="04C1EA04"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lastRenderedPageBreak/>
        <w:t>3. Application execution and baseline test results</w:t>
      </w:r>
    </w:p>
    <w:p w14:paraId="1E3B4172"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From the project folder, the application was run using: python -m app.cli. The observed output was "Loaded 0 tasks" and "Pending tasks: 0". This verifies that the application starts successfully when no task file is present; it does not demonstrate reporting with a non-empty task list.</w:t>
      </w:r>
    </w:p>
    <w:p w14:paraId="624A6969" w14:textId="77777777" w:rsidR="00783BA1" w:rsidRPr="004578DF" w:rsidRDefault="00000000" w:rsidP="004578DF">
      <w:pPr>
        <w:shd w:val="clear" w:color="auto" w:fill="FFFFFF" w:themeFill="background1"/>
        <w:spacing w:after="80"/>
        <w:jc w:val="center"/>
        <w:rPr>
          <w:rFonts w:ascii="Times New Roman" w:hAnsi="Times New Roman" w:cs="Times New Roman"/>
          <w:color w:val="000000" w:themeColor="text1"/>
        </w:rPr>
      </w:pPr>
      <w:r w:rsidRPr="004578DF">
        <w:rPr>
          <w:rFonts w:ascii="Times New Roman" w:hAnsi="Times New Roman" w:cs="Times New Roman"/>
          <w:noProof/>
          <w:color w:val="000000" w:themeColor="text1"/>
        </w:rPr>
        <w:drawing>
          <wp:inline distT="0" distB="0" distL="0" distR="0" wp14:anchorId="07D25B6E" wp14:editId="2C0A47F4">
            <wp:extent cx="6217920" cy="1114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90814).png"/>
                    <pic:cNvPicPr/>
                  </pic:nvPicPr>
                  <pic:blipFill>
                    <a:blip r:embed="rId9"/>
                    <a:stretch>
                      <a:fillRect/>
                    </a:stretch>
                  </pic:blipFill>
                  <pic:spPr>
                    <a:xfrm>
                      <a:off x="0" y="0"/>
                      <a:ext cx="6217920" cy="1114246"/>
                    </a:xfrm>
                    <a:prstGeom prst="rect">
                      <a:avLst/>
                    </a:prstGeom>
                  </pic:spPr>
                </pic:pic>
              </a:graphicData>
            </a:graphic>
          </wp:inline>
        </w:drawing>
      </w:r>
    </w:p>
    <w:p w14:paraId="5BBAC76C" w14:textId="77777777" w:rsidR="00783BA1" w:rsidRPr="004578DF" w:rsidRDefault="00000000" w:rsidP="004578DF">
      <w:pPr>
        <w:shd w:val="clear" w:color="auto" w:fill="FFFFFF" w:themeFill="background1"/>
        <w:jc w:val="center"/>
        <w:rPr>
          <w:rFonts w:ascii="Times New Roman" w:hAnsi="Times New Roman" w:cs="Times New Roman"/>
          <w:color w:val="000000" w:themeColor="text1"/>
        </w:rPr>
      </w:pPr>
      <w:r w:rsidRPr="004578DF">
        <w:rPr>
          <w:rFonts w:ascii="Times New Roman" w:hAnsi="Times New Roman" w:cs="Times New Roman"/>
          <w:i/>
          <w:color w:val="000000" w:themeColor="text1"/>
          <w:sz w:val="16"/>
        </w:rPr>
        <w:t>Figure 2. Application execution in the correct project directory.</w:t>
      </w:r>
    </w:p>
    <w:p w14:paraId="278151C1"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Existing suite command: python -m pytest -v (repeated with --tb=short). Results: 6 collected; 4 passed; 2 failed.</w:t>
      </w:r>
    </w:p>
    <w:tbl>
      <w:tblPr>
        <w:tblStyle w:val="TableGrid"/>
        <w:tblW w:w="0" w:type="auto"/>
        <w:jc w:val="center"/>
        <w:tblLook w:val="04A0" w:firstRow="1" w:lastRow="0" w:firstColumn="1" w:lastColumn="0" w:noHBand="0" w:noVBand="1"/>
      </w:tblPr>
      <w:tblGrid>
        <w:gridCol w:w="6552"/>
        <w:gridCol w:w="3384"/>
      </w:tblGrid>
      <w:tr w:rsidR="00783BA1" w:rsidRPr="004578DF" w14:paraId="6ECE01AF" w14:textId="77777777" w:rsidTr="004578DF">
        <w:trPr>
          <w:tblHeader/>
          <w:jc w:val="center"/>
        </w:trPr>
        <w:tc>
          <w:tcPr>
            <w:tcW w:w="6552" w:type="dxa"/>
            <w:shd w:val="clear" w:color="auto" w:fill="000000" w:themeFill="text1"/>
            <w:vAlign w:val="center"/>
          </w:tcPr>
          <w:p w14:paraId="272A1296"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Test</w:t>
            </w:r>
          </w:p>
        </w:tc>
        <w:tc>
          <w:tcPr>
            <w:tcW w:w="3384" w:type="dxa"/>
            <w:shd w:val="clear" w:color="auto" w:fill="000000" w:themeFill="text1"/>
            <w:vAlign w:val="center"/>
          </w:tcPr>
          <w:p w14:paraId="1417C42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Result</w:t>
            </w:r>
          </w:p>
        </w:tc>
      </w:tr>
      <w:tr w:rsidR="00783BA1" w:rsidRPr="004578DF" w14:paraId="061F6964" w14:textId="77777777" w:rsidTr="004578DF">
        <w:trPr>
          <w:jc w:val="center"/>
        </w:trPr>
        <w:tc>
          <w:tcPr>
            <w:tcW w:w="6552" w:type="dxa"/>
            <w:shd w:val="clear" w:color="auto" w:fill="000000" w:themeFill="text1"/>
            <w:vAlign w:val="center"/>
          </w:tcPr>
          <w:p w14:paraId="702382C5"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test_add_task_creates_task</w:t>
            </w:r>
          </w:p>
        </w:tc>
        <w:tc>
          <w:tcPr>
            <w:tcW w:w="3384" w:type="dxa"/>
            <w:shd w:val="clear" w:color="auto" w:fill="000000" w:themeFill="text1"/>
            <w:vAlign w:val="center"/>
          </w:tcPr>
          <w:p w14:paraId="1D5CA47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PASS</w:t>
            </w:r>
          </w:p>
        </w:tc>
      </w:tr>
      <w:tr w:rsidR="00783BA1" w:rsidRPr="004578DF" w14:paraId="53EF377E" w14:textId="77777777" w:rsidTr="004578DF">
        <w:trPr>
          <w:jc w:val="center"/>
        </w:trPr>
        <w:tc>
          <w:tcPr>
            <w:tcW w:w="6552" w:type="dxa"/>
            <w:shd w:val="clear" w:color="auto" w:fill="000000" w:themeFill="text1"/>
            <w:vAlign w:val="center"/>
          </w:tcPr>
          <w:p w14:paraId="7E1ADF3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test_complete_task_marks_done</w:t>
            </w:r>
          </w:p>
        </w:tc>
        <w:tc>
          <w:tcPr>
            <w:tcW w:w="3384" w:type="dxa"/>
            <w:shd w:val="clear" w:color="auto" w:fill="000000" w:themeFill="text1"/>
            <w:vAlign w:val="center"/>
          </w:tcPr>
          <w:p w14:paraId="67F24288"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PASS</w:t>
            </w:r>
          </w:p>
        </w:tc>
      </w:tr>
      <w:tr w:rsidR="00783BA1" w:rsidRPr="004578DF" w14:paraId="1550E3EB" w14:textId="77777777" w:rsidTr="004578DF">
        <w:trPr>
          <w:jc w:val="center"/>
        </w:trPr>
        <w:tc>
          <w:tcPr>
            <w:tcW w:w="6552" w:type="dxa"/>
            <w:shd w:val="clear" w:color="auto" w:fill="000000" w:themeFill="text1"/>
            <w:vAlign w:val="center"/>
          </w:tcPr>
          <w:p w14:paraId="1B30BFAE"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test_get_pending_tasks_includes_first_task</w:t>
            </w:r>
          </w:p>
        </w:tc>
        <w:tc>
          <w:tcPr>
            <w:tcW w:w="3384" w:type="dxa"/>
            <w:shd w:val="clear" w:color="auto" w:fill="000000" w:themeFill="text1"/>
            <w:vAlign w:val="center"/>
          </w:tcPr>
          <w:p w14:paraId="3836470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FAIL — expected 2, received 1</w:t>
            </w:r>
          </w:p>
        </w:tc>
      </w:tr>
      <w:tr w:rsidR="00783BA1" w:rsidRPr="004578DF" w14:paraId="039BF009" w14:textId="77777777" w:rsidTr="004578DF">
        <w:trPr>
          <w:jc w:val="center"/>
        </w:trPr>
        <w:tc>
          <w:tcPr>
            <w:tcW w:w="6552" w:type="dxa"/>
            <w:shd w:val="clear" w:color="auto" w:fill="000000" w:themeFill="text1"/>
            <w:vAlign w:val="center"/>
          </w:tcPr>
          <w:p w14:paraId="5B445D33"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test_average_priority_of_empty_list</w:t>
            </w:r>
          </w:p>
        </w:tc>
        <w:tc>
          <w:tcPr>
            <w:tcW w:w="3384" w:type="dxa"/>
            <w:shd w:val="clear" w:color="auto" w:fill="000000" w:themeFill="text1"/>
            <w:vAlign w:val="center"/>
          </w:tcPr>
          <w:p w14:paraId="68B85B85"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FAIL — ZeroDivisionError</w:t>
            </w:r>
          </w:p>
        </w:tc>
      </w:tr>
      <w:tr w:rsidR="00783BA1" w:rsidRPr="004578DF" w14:paraId="253FB2B4" w14:textId="77777777" w:rsidTr="004578DF">
        <w:trPr>
          <w:jc w:val="center"/>
        </w:trPr>
        <w:tc>
          <w:tcPr>
            <w:tcW w:w="6552" w:type="dxa"/>
            <w:shd w:val="clear" w:color="auto" w:fill="000000" w:themeFill="text1"/>
            <w:vAlign w:val="center"/>
          </w:tcPr>
          <w:p w14:paraId="10544045"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test_calculate_discount_for_premium_user</w:t>
            </w:r>
          </w:p>
        </w:tc>
        <w:tc>
          <w:tcPr>
            <w:tcW w:w="3384" w:type="dxa"/>
            <w:shd w:val="clear" w:color="auto" w:fill="000000" w:themeFill="text1"/>
            <w:vAlign w:val="center"/>
          </w:tcPr>
          <w:p w14:paraId="0B3256FC"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PASS</w:t>
            </w:r>
          </w:p>
        </w:tc>
      </w:tr>
      <w:tr w:rsidR="00783BA1" w:rsidRPr="004578DF" w14:paraId="6B8CBE6E" w14:textId="77777777" w:rsidTr="004578DF">
        <w:trPr>
          <w:jc w:val="center"/>
        </w:trPr>
        <w:tc>
          <w:tcPr>
            <w:tcW w:w="6552" w:type="dxa"/>
            <w:shd w:val="clear" w:color="auto" w:fill="000000" w:themeFill="text1"/>
            <w:vAlign w:val="center"/>
          </w:tcPr>
          <w:p w14:paraId="17B75CD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test_calculate_discount_for_regular_user</w:t>
            </w:r>
          </w:p>
        </w:tc>
        <w:tc>
          <w:tcPr>
            <w:tcW w:w="3384" w:type="dxa"/>
            <w:shd w:val="clear" w:color="auto" w:fill="000000" w:themeFill="text1"/>
            <w:vAlign w:val="center"/>
          </w:tcPr>
          <w:p w14:paraId="707249F9"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PASS</w:t>
            </w:r>
          </w:p>
        </w:tc>
      </w:tr>
    </w:tbl>
    <w:p w14:paraId="11726E3C" w14:textId="77777777" w:rsidR="00783BA1" w:rsidRPr="004578DF" w:rsidRDefault="00783BA1" w:rsidP="004578DF">
      <w:pPr>
        <w:shd w:val="clear" w:color="auto" w:fill="FFFFFF" w:themeFill="background1"/>
        <w:spacing w:after="0"/>
        <w:rPr>
          <w:rFonts w:ascii="Times New Roman" w:hAnsi="Times New Roman" w:cs="Times New Roman"/>
          <w:color w:val="000000" w:themeColor="text1"/>
        </w:rPr>
      </w:pPr>
    </w:p>
    <w:p w14:paraId="6DFBB967" w14:textId="77777777" w:rsidR="00783BA1" w:rsidRPr="004578DF" w:rsidRDefault="00000000" w:rsidP="004578DF">
      <w:pPr>
        <w:shd w:val="clear" w:color="auto" w:fill="FFFFFF" w:themeFill="background1"/>
        <w:spacing w:after="80"/>
        <w:jc w:val="center"/>
        <w:rPr>
          <w:rFonts w:ascii="Times New Roman" w:hAnsi="Times New Roman" w:cs="Times New Roman"/>
          <w:color w:val="000000" w:themeColor="text1"/>
        </w:rPr>
      </w:pPr>
      <w:r w:rsidRPr="004578DF">
        <w:rPr>
          <w:rFonts w:ascii="Times New Roman" w:hAnsi="Times New Roman" w:cs="Times New Roman"/>
          <w:noProof/>
          <w:color w:val="000000" w:themeColor="text1"/>
        </w:rPr>
        <w:drawing>
          <wp:inline distT="0" distB="0" distL="0" distR="0" wp14:anchorId="21772FF0" wp14:editId="7476CAEC">
            <wp:extent cx="6217920" cy="3311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2046c8-e517-4346-a935-fd9cf40aaa81.png"/>
                    <pic:cNvPicPr/>
                  </pic:nvPicPr>
                  <pic:blipFill>
                    <a:blip r:embed="rId10"/>
                    <a:stretch>
                      <a:fillRect/>
                    </a:stretch>
                  </pic:blipFill>
                  <pic:spPr>
                    <a:xfrm>
                      <a:off x="0" y="0"/>
                      <a:ext cx="6217920" cy="3311951"/>
                    </a:xfrm>
                    <a:prstGeom prst="rect">
                      <a:avLst/>
                    </a:prstGeom>
                  </pic:spPr>
                </pic:pic>
              </a:graphicData>
            </a:graphic>
          </wp:inline>
        </w:drawing>
      </w:r>
    </w:p>
    <w:p w14:paraId="6D049ACD" w14:textId="77777777" w:rsidR="00783BA1" w:rsidRPr="004578DF" w:rsidRDefault="00000000" w:rsidP="004578DF">
      <w:pPr>
        <w:shd w:val="clear" w:color="auto" w:fill="FFFFFF" w:themeFill="background1"/>
        <w:jc w:val="center"/>
        <w:rPr>
          <w:rFonts w:ascii="Times New Roman" w:hAnsi="Times New Roman" w:cs="Times New Roman"/>
          <w:color w:val="000000" w:themeColor="text1"/>
        </w:rPr>
      </w:pPr>
      <w:r w:rsidRPr="004578DF">
        <w:rPr>
          <w:rFonts w:ascii="Times New Roman" w:hAnsi="Times New Roman" w:cs="Times New Roman"/>
          <w:i/>
          <w:color w:val="000000" w:themeColor="text1"/>
          <w:sz w:val="16"/>
        </w:rPr>
        <w:t>Figure 3. Failing test assertions: incorrect pending-task count and division by zero.</w:t>
      </w:r>
    </w:p>
    <w:p w14:paraId="64B3AA60"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br w:type="page"/>
      </w:r>
    </w:p>
    <w:p w14:paraId="5B9C011C"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lastRenderedPageBreak/>
        <w:t>4. Defect log (manual inspection)</w:t>
      </w:r>
    </w:p>
    <w:p w14:paraId="0AE38004"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Severity ratings are preliminary. D01 and D02 were confirmed by test execution; D03–D10 were identified by reviewing the source code and should be verified with targeted tests or contextual requirements before being treated as confirmed production defects.</w:t>
      </w:r>
    </w:p>
    <w:tbl>
      <w:tblPr>
        <w:tblStyle w:val="TableGrid"/>
        <w:tblW w:w="0" w:type="auto"/>
        <w:jc w:val="center"/>
        <w:tblLook w:val="04A0" w:firstRow="1" w:lastRow="0" w:firstColumn="1" w:lastColumn="0" w:noHBand="0" w:noVBand="1"/>
      </w:tblPr>
      <w:tblGrid>
        <w:gridCol w:w="648"/>
        <w:gridCol w:w="1800"/>
        <w:gridCol w:w="6696"/>
        <w:gridCol w:w="792"/>
      </w:tblGrid>
      <w:tr w:rsidR="00783BA1" w:rsidRPr="004578DF" w14:paraId="68B17CEE" w14:textId="77777777" w:rsidTr="004578DF">
        <w:trPr>
          <w:tblHeader/>
          <w:jc w:val="center"/>
        </w:trPr>
        <w:tc>
          <w:tcPr>
            <w:tcW w:w="648" w:type="dxa"/>
            <w:shd w:val="clear" w:color="auto" w:fill="000000" w:themeFill="text1"/>
            <w:vAlign w:val="center"/>
          </w:tcPr>
          <w:p w14:paraId="54B2E20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ID</w:t>
            </w:r>
          </w:p>
        </w:tc>
        <w:tc>
          <w:tcPr>
            <w:tcW w:w="1800" w:type="dxa"/>
            <w:shd w:val="clear" w:color="auto" w:fill="000000" w:themeFill="text1"/>
            <w:vAlign w:val="center"/>
          </w:tcPr>
          <w:p w14:paraId="6D9733A9"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File / line</w:t>
            </w:r>
          </w:p>
        </w:tc>
        <w:tc>
          <w:tcPr>
            <w:tcW w:w="6696" w:type="dxa"/>
            <w:shd w:val="clear" w:color="auto" w:fill="000000" w:themeFill="text1"/>
            <w:vAlign w:val="center"/>
          </w:tcPr>
          <w:p w14:paraId="5CA5CEE8"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Description / basis</w:t>
            </w:r>
          </w:p>
        </w:tc>
        <w:tc>
          <w:tcPr>
            <w:tcW w:w="792" w:type="dxa"/>
            <w:shd w:val="clear" w:color="auto" w:fill="000000" w:themeFill="text1"/>
            <w:vAlign w:val="center"/>
          </w:tcPr>
          <w:p w14:paraId="5FFF8581"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b/>
                <w:color w:val="000000" w:themeColor="text1"/>
                <w:sz w:val="16"/>
              </w:rPr>
              <w:t>Severity</w:t>
            </w:r>
          </w:p>
        </w:tc>
      </w:tr>
      <w:tr w:rsidR="00783BA1" w:rsidRPr="004578DF" w14:paraId="2D0A92FB" w14:textId="77777777" w:rsidTr="004578DF">
        <w:trPr>
          <w:jc w:val="center"/>
        </w:trPr>
        <w:tc>
          <w:tcPr>
            <w:tcW w:w="648" w:type="dxa"/>
            <w:shd w:val="clear" w:color="auto" w:fill="000000" w:themeFill="text1"/>
            <w:vAlign w:val="center"/>
          </w:tcPr>
          <w:p w14:paraId="7C1292D8"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D01</w:t>
            </w:r>
          </w:p>
        </w:tc>
        <w:tc>
          <w:tcPr>
            <w:tcW w:w="1800" w:type="dxa"/>
            <w:shd w:val="clear" w:color="auto" w:fill="000000" w:themeFill="text1"/>
            <w:vAlign w:val="center"/>
          </w:tcPr>
          <w:p w14:paraId="6F98673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app/tasks.py:48</w:t>
            </w:r>
          </w:p>
        </w:tc>
        <w:tc>
          <w:tcPr>
            <w:tcW w:w="6696" w:type="dxa"/>
            <w:shd w:val="clear" w:color="auto" w:fill="000000" w:themeFill="text1"/>
            <w:vAlign w:val="center"/>
          </w:tcPr>
          <w:p w14:paraId="44BDC29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Iteration begins at 1 (range(1, len(tasks))), omitting task at index 0 from pending results. Test failed. [test-confirmed]</w:t>
            </w:r>
          </w:p>
        </w:tc>
        <w:tc>
          <w:tcPr>
            <w:tcW w:w="792" w:type="dxa"/>
            <w:shd w:val="clear" w:color="auto" w:fill="000000" w:themeFill="text1"/>
            <w:vAlign w:val="center"/>
          </w:tcPr>
          <w:p w14:paraId="3EDFDC13"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Medium</w:t>
            </w:r>
          </w:p>
        </w:tc>
      </w:tr>
      <w:tr w:rsidR="00783BA1" w:rsidRPr="004578DF" w14:paraId="19316A98" w14:textId="77777777" w:rsidTr="004578DF">
        <w:trPr>
          <w:jc w:val="center"/>
        </w:trPr>
        <w:tc>
          <w:tcPr>
            <w:tcW w:w="648" w:type="dxa"/>
            <w:shd w:val="clear" w:color="auto" w:fill="000000" w:themeFill="text1"/>
            <w:vAlign w:val="center"/>
          </w:tcPr>
          <w:p w14:paraId="09B56501"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D02</w:t>
            </w:r>
          </w:p>
        </w:tc>
        <w:tc>
          <w:tcPr>
            <w:tcW w:w="1800" w:type="dxa"/>
            <w:shd w:val="clear" w:color="auto" w:fill="000000" w:themeFill="text1"/>
            <w:vAlign w:val="center"/>
          </w:tcPr>
          <w:p w14:paraId="0EF08539"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app/tasks.py:59</w:t>
            </w:r>
          </w:p>
        </w:tc>
        <w:tc>
          <w:tcPr>
            <w:tcW w:w="6696" w:type="dxa"/>
            <w:shd w:val="clear" w:color="auto" w:fill="000000" w:themeFill="text1"/>
            <w:vAlign w:val="center"/>
          </w:tcPr>
          <w:p w14:paraId="3C33957A"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Average priority divides by len(tasks) without checking whether the list is empty; raises ZeroDivisionError. Test failed. [test-confirmed]</w:t>
            </w:r>
          </w:p>
        </w:tc>
        <w:tc>
          <w:tcPr>
            <w:tcW w:w="792" w:type="dxa"/>
            <w:shd w:val="clear" w:color="auto" w:fill="000000" w:themeFill="text1"/>
            <w:vAlign w:val="center"/>
          </w:tcPr>
          <w:p w14:paraId="21FA44E3"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Medium</w:t>
            </w:r>
          </w:p>
        </w:tc>
      </w:tr>
      <w:tr w:rsidR="00783BA1" w:rsidRPr="004578DF" w14:paraId="72FF2AE0" w14:textId="77777777" w:rsidTr="004578DF">
        <w:trPr>
          <w:jc w:val="center"/>
        </w:trPr>
        <w:tc>
          <w:tcPr>
            <w:tcW w:w="648" w:type="dxa"/>
            <w:shd w:val="clear" w:color="auto" w:fill="000000" w:themeFill="text1"/>
            <w:vAlign w:val="center"/>
          </w:tcPr>
          <w:p w14:paraId="17D3108E"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D03</w:t>
            </w:r>
          </w:p>
        </w:tc>
        <w:tc>
          <w:tcPr>
            <w:tcW w:w="1800" w:type="dxa"/>
            <w:shd w:val="clear" w:color="auto" w:fill="000000" w:themeFill="text1"/>
            <w:vAlign w:val="center"/>
          </w:tcPr>
          <w:p w14:paraId="172EC811"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app/tasks.py:11–13</w:t>
            </w:r>
          </w:p>
        </w:tc>
        <w:tc>
          <w:tcPr>
            <w:tcW w:w="6696" w:type="dxa"/>
            <w:shd w:val="clear" w:color="auto" w:fill="000000" w:themeFill="text1"/>
            <w:vAlign w:val="center"/>
          </w:tcPr>
          <w:p w14:paraId="78BDFBA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load_tasks opens a file without with or a close call; the handle may be left open.</w:t>
            </w:r>
          </w:p>
        </w:tc>
        <w:tc>
          <w:tcPr>
            <w:tcW w:w="792" w:type="dxa"/>
            <w:shd w:val="clear" w:color="auto" w:fill="000000" w:themeFill="text1"/>
            <w:vAlign w:val="center"/>
          </w:tcPr>
          <w:p w14:paraId="2B6C40D0"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Low</w:t>
            </w:r>
          </w:p>
        </w:tc>
      </w:tr>
      <w:tr w:rsidR="00783BA1" w:rsidRPr="004578DF" w14:paraId="0040548F" w14:textId="77777777" w:rsidTr="004578DF">
        <w:trPr>
          <w:jc w:val="center"/>
        </w:trPr>
        <w:tc>
          <w:tcPr>
            <w:tcW w:w="648" w:type="dxa"/>
            <w:shd w:val="clear" w:color="auto" w:fill="000000" w:themeFill="text1"/>
            <w:vAlign w:val="center"/>
          </w:tcPr>
          <w:p w14:paraId="421CBFD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D04</w:t>
            </w:r>
          </w:p>
        </w:tc>
        <w:tc>
          <w:tcPr>
            <w:tcW w:w="1800" w:type="dxa"/>
            <w:shd w:val="clear" w:color="auto" w:fill="000000" w:themeFill="text1"/>
            <w:vAlign w:val="center"/>
          </w:tcPr>
          <w:p w14:paraId="63F9A873"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app/tasks.py:12</w:t>
            </w:r>
          </w:p>
        </w:tc>
        <w:tc>
          <w:tcPr>
            <w:tcW w:w="6696" w:type="dxa"/>
            <w:shd w:val="clear" w:color="auto" w:fill="000000" w:themeFill="text1"/>
            <w:vAlign w:val="center"/>
          </w:tcPr>
          <w:p w14:paraId="7BC026D4"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json.load has no handling for invalid JSON; corrupted storage may crash task loading.</w:t>
            </w:r>
          </w:p>
        </w:tc>
        <w:tc>
          <w:tcPr>
            <w:tcW w:w="792" w:type="dxa"/>
            <w:shd w:val="clear" w:color="auto" w:fill="000000" w:themeFill="text1"/>
            <w:vAlign w:val="center"/>
          </w:tcPr>
          <w:p w14:paraId="159E982B"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Medium</w:t>
            </w:r>
          </w:p>
        </w:tc>
      </w:tr>
      <w:tr w:rsidR="00783BA1" w:rsidRPr="004578DF" w14:paraId="749420D2" w14:textId="77777777" w:rsidTr="004578DF">
        <w:trPr>
          <w:jc w:val="center"/>
        </w:trPr>
        <w:tc>
          <w:tcPr>
            <w:tcW w:w="648" w:type="dxa"/>
            <w:shd w:val="clear" w:color="auto" w:fill="000000" w:themeFill="text1"/>
            <w:vAlign w:val="center"/>
          </w:tcPr>
          <w:p w14:paraId="3EF8A87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D05</w:t>
            </w:r>
          </w:p>
        </w:tc>
        <w:tc>
          <w:tcPr>
            <w:tcW w:w="1800" w:type="dxa"/>
            <w:shd w:val="clear" w:color="auto" w:fill="000000" w:themeFill="text1"/>
            <w:vAlign w:val="center"/>
          </w:tcPr>
          <w:p w14:paraId="6464F2F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app/tasks.py:23,29</w:t>
            </w:r>
          </w:p>
        </w:tc>
        <w:tc>
          <w:tcPr>
            <w:tcW w:w="6696" w:type="dxa"/>
            <w:shd w:val="clear" w:color="auto" w:fill="000000" w:themeFill="text1"/>
            <w:vAlign w:val="center"/>
          </w:tcPr>
          <w:p w14:paraId="0FC9EC5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Mutable default tags=[] can be shared by tasks created without explicit tags; later mutation can affect more than one task.</w:t>
            </w:r>
          </w:p>
        </w:tc>
        <w:tc>
          <w:tcPr>
            <w:tcW w:w="792" w:type="dxa"/>
            <w:shd w:val="clear" w:color="auto" w:fill="000000" w:themeFill="text1"/>
            <w:vAlign w:val="center"/>
          </w:tcPr>
          <w:p w14:paraId="507D5E36"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Medium</w:t>
            </w:r>
          </w:p>
        </w:tc>
      </w:tr>
      <w:tr w:rsidR="00783BA1" w:rsidRPr="004578DF" w14:paraId="7DB6FDB7" w14:textId="77777777" w:rsidTr="004578DF">
        <w:trPr>
          <w:jc w:val="center"/>
        </w:trPr>
        <w:tc>
          <w:tcPr>
            <w:tcW w:w="648" w:type="dxa"/>
            <w:shd w:val="clear" w:color="auto" w:fill="000000" w:themeFill="text1"/>
            <w:vAlign w:val="center"/>
          </w:tcPr>
          <w:p w14:paraId="71BC0502"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D06</w:t>
            </w:r>
          </w:p>
        </w:tc>
        <w:tc>
          <w:tcPr>
            <w:tcW w:w="1800" w:type="dxa"/>
            <w:shd w:val="clear" w:color="auto" w:fill="000000" w:themeFill="text1"/>
            <w:vAlign w:val="center"/>
          </w:tcPr>
          <w:p w14:paraId="55190D25"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app/tasks.py:26</w:t>
            </w:r>
          </w:p>
        </w:tc>
        <w:tc>
          <w:tcPr>
            <w:tcW w:w="6696" w:type="dxa"/>
            <w:shd w:val="clear" w:color="auto" w:fill="000000" w:themeFill="text1"/>
            <w:vAlign w:val="center"/>
          </w:tcPr>
          <w:p w14:paraId="3D1A222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Task IDs use len(tasks)+1; removing an earlier task may cause a newly added task to reuse an existing ID.</w:t>
            </w:r>
          </w:p>
        </w:tc>
        <w:tc>
          <w:tcPr>
            <w:tcW w:w="792" w:type="dxa"/>
            <w:shd w:val="clear" w:color="auto" w:fill="000000" w:themeFill="text1"/>
            <w:vAlign w:val="center"/>
          </w:tcPr>
          <w:p w14:paraId="2E9DFB1B"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High</w:t>
            </w:r>
          </w:p>
        </w:tc>
      </w:tr>
      <w:tr w:rsidR="00783BA1" w:rsidRPr="004578DF" w14:paraId="45E26B34" w14:textId="77777777" w:rsidTr="004578DF">
        <w:trPr>
          <w:jc w:val="center"/>
        </w:trPr>
        <w:tc>
          <w:tcPr>
            <w:tcW w:w="648" w:type="dxa"/>
            <w:shd w:val="clear" w:color="auto" w:fill="000000" w:themeFill="text1"/>
            <w:vAlign w:val="center"/>
          </w:tcPr>
          <w:p w14:paraId="70305D8C"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D07</w:t>
            </w:r>
          </w:p>
        </w:tc>
        <w:tc>
          <w:tcPr>
            <w:tcW w:w="1800" w:type="dxa"/>
            <w:shd w:val="clear" w:color="auto" w:fill="000000" w:themeFill="text1"/>
            <w:vAlign w:val="center"/>
          </w:tcPr>
          <w:p w14:paraId="0A81BEAC"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app/storage.py:11</w:t>
            </w:r>
          </w:p>
        </w:tc>
        <w:tc>
          <w:tcPr>
            <w:tcW w:w="6696" w:type="dxa"/>
            <w:shd w:val="clear" w:color="auto" w:fill="000000" w:themeFill="text1"/>
            <w:vAlign w:val="center"/>
          </w:tcPr>
          <w:p w14:paraId="2E7C74D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Report concatenates string + task["id"] (created as int), likely raising TypeError when at least one task exists.</w:t>
            </w:r>
          </w:p>
        </w:tc>
        <w:tc>
          <w:tcPr>
            <w:tcW w:w="792" w:type="dxa"/>
            <w:shd w:val="clear" w:color="auto" w:fill="000000" w:themeFill="text1"/>
            <w:vAlign w:val="center"/>
          </w:tcPr>
          <w:p w14:paraId="779C652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High</w:t>
            </w:r>
          </w:p>
        </w:tc>
      </w:tr>
      <w:tr w:rsidR="00783BA1" w:rsidRPr="004578DF" w14:paraId="18347557" w14:textId="77777777" w:rsidTr="004578DF">
        <w:trPr>
          <w:jc w:val="center"/>
        </w:trPr>
        <w:tc>
          <w:tcPr>
            <w:tcW w:w="648" w:type="dxa"/>
            <w:shd w:val="clear" w:color="auto" w:fill="000000" w:themeFill="text1"/>
            <w:vAlign w:val="center"/>
          </w:tcPr>
          <w:p w14:paraId="1A378D79"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D08</w:t>
            </w:r>
          </w:p>
        </w:tc>
        <w:tc>
          <w:tcPr>
            <w:tcW w:w="1800" w:type="dxa"/>
            <w:shd w:val="clear" w:color="auto" w:fill="000000" w:themeFill="text1"/>
            <w:vAlign w:val="center"/>
          </w:tcPr>
          <w:p w14:paraId="603B1DCB"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app/storage.py:26</w:t>
            </w:r>
          </w:p>
        </w:tc>
        <w:tc>
          <w:tcPr>
            <w:tcW w:w="6696" w:type="dxa"/>
            <w:shd w:val="clear" w:color="auto" w:fill="000000" w:themeFill="text1"/>
            <w:vAlign w:val="center"/>
          </w:tcPr>
          <w:p w14:paraId="56F2CF7C"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SQL filter is inserted directly by string concatenation; potential SQL injection if executed.</w:t>
            </w:r>
          </w:p>
        </w:tc>
        <w:tc>
          <w:tcPr>
            <w:tcW w:w="792" w:type="dxa"/>
            <w:shd w:val="clear" w:color="auto" w:fill="000000" w:themeFill="text1"/>
            <w:vAlign w:val="center"/>
          </w:tcPr>
          <w:p w14:paraId="3C0EA09D"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High</w:t>
            </w:r>
          </w:p>
        </w:tc>
      </w:tr>
      <w:tr w:rsidR="00783BA1" w:rsidRPr="004578DF" w14:paraId="3F5784CA" w14:textId="77777777" w:rsidTr="004578DF">
        <w:trPr>
          <w:jc w:val="center"/>
        </w:trPr>
        <w:tc>
          <w:tcPr>
            <w:tcW w:w="648" w:type="dxa"/>
            <w:shd w:val="clear" w:color="auto" w:fill="000000" w:themeFill="text1"/>
            <w:vAlign w:val="center"/>
          </w:tcPr>
          <w:p w14:paraId="2F8636F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D09</w:t>
            </w:r>
          </w:p>
        </w:tc>
        <w:tc>
          <w:tcPr>
            <w:tcW w:w="1800" w:type="dxa"/>
            <w:shd w:val="clear" w:color="auto" w:fill="000000" w:themeFill="text1"/>
            <w:vAlign w:val="center"/>
          </w:tcPr>
          <w:p w14:paraId="4AF76996"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app/storage.py:18–21</w:t>
            </w:r>
          </w:p>
        </w:tc>
        <w:tc>
          <w:tcPr>
            <w:tcW w:w="6696" w:type="dxa"/>
            <w:shd w:val="clear" w:color="auto" w:fill="000000" w:themeFill="text1"/>
            <w:vAlign w:val="center"/>
          </w:tcPr>
          <w:p w14:paraId="109A80C1"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Due date at midnight is compared to current clock time; a task due today can incorrectly yield -1 days.</w:t>
            </w:r>
          </w:p>
        </w:tc>
        <w:tc>
          <w:tcPr>
            <w:tcW w:w="792" w:type="dxa"/>
            <w:shd w:val="clear" w:color="auto" w:fill="000000" w:themeFill="text1"/>
            <w:vAlign w:val="center"/>
          </w:tcPr>
          <w:p w14:paraId="124A16C0"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Medium</w:t>
            </w:r>
          </w:p>
        </w:tc>
      </w:tr>
      <w:tr w:rsidR="00783BA1" w:rsidRPr="004578DF" w14:paraId="309D3BC4" w14:textId="77777777" w:rsidTr="004578DF">
        <w:trPr>
          <w:jc w:val="center"/>
        </w:trPr>
        <w:tc>
          <w:tcPr>
            <w:tcW w:w="648" w:type="dxa"/>
            <w:shd w:val="clear" w:color="auto" w:fill="000000" w:themeFill="text1"/>
            <w:vAlign w:val="center"/>
          </w:tcPr>
          <w:p w14:paraId="1B8E0656"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D10</w:t>
            </w:r>
          </w:p>
        </w:tc>
        <w:tc>
          <w:tcPr>
            <w:tcW w:w="1800" w:type="dxa"/>
            <w:shd w:val="clear" w:color="auto" w:fill="000000" w:themeFill="text1"/>
            <w:vAlign w:val="center"/>
          </w:tcPr>
          <w:p w14:paraId="3295D9A0"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app/storage.py:4</w:t>
            </w:r>
          </w:p>
        </w:tc>
        <w:tc>
          <w:tcPr>
            <w:tcW w:w="6696" w:type="dxa"/>
            <w:shd w:val="clear" w:color="auto" w:fill="000000" w:themeFill="text1"/>
            <w:vAlign w:val="center"/>
          </w:tcPr>
          <w:p w14:paraId="39CA946F"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API-key-like string is hardcoded in source (appears to be a sample/test key). Unsafe practice for real credentials.</w:t>
            </w:r>
          </w:p>
        </w:tc>
        <w:tc>
          <w:tcPr>
            <w:tcW w:w="792" w:type="dxa"/>
            <w:shd w:val="clear" w:color="auto" w:fill="000000" w:themeFill="text1"/>
            <w:vAlign w:val="center"/>
          </w:tcPr>
          <w:p w14:paraId="2BAD40D7" w14:textId="77777777" w:rsidR="00783BA1" w:rsidRPr="004578DF" w:rsidRDefault="00000000" w:rsidP="004578DF">
            <w:pPr>
              <w:shd w:val="clear" w:color="auto" w:fill="FFFFFF" w:themeFill="background1"/>
              <w:spacing w:before="20" w:after="20"/>
              <w:rPr>
                <w:rFonts w:ascii="Times New Roman" w:hAnsi="Times New Roman" w:cs="Times New Roman"/>
                <w:color w:val="000000" w:themeColor="text1"/>
              </w:rPr>
            </w:pPr>
            <w:r w:rsidRPr="004578DF">
              <w:rPr>
                <w:rFonts w:ascii="Times New Roman" w:hAnsi="Times New Roman" w:cs="Times New Roman"/>
                <w:color w:val="000000" w:themeColor="text1"/>
                <w:sz w:val="16"/>
              </w:rPr>
              <w:t>Low</w:t>
            </w:r>
          </w:p>
        </w:tc>
      </w:tr>
    </w:tbl>
    <w:p w14:paraId="1B0AA8DE" w14:textId="77777777" w:rsidR="00783BA1" w:rsidRPr="004578DF" w:rsidRDefault="00783BA1" w:rsidP="004578DF">
      <w:pPr>
        <w:shd w:val="clear" w:color="auto" w:fill="FFFFFF" w:themeFill="background1"/>
        <w:spacing w:after="0"/>
        <w:rPr>
          <w:rFonts w:ascii="Times New Roman" w:hAnsi="Times New Roman" w:cs="Times New Roman"/>
          <w:color w:val="000000" w:themeColor="text1"/>
        </w:rPr>
      </w:pPr>
    </w:p>
    <w:p w14:paraId="02FD1E40"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Additional observation: app/cli.py lines 2–3 import save_tasks and add_task but do not use them. This is a likely linter warning, not necessarily a behavioural defect.</w:t>
      </w:r>
    </w:p>
    <w:p w14:paraId="437E294F"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br w:type="page"/>
      </w:r>
    </w:p>
    <w:p w14:paraId="5A038E0C"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lastRenderedPageBreak/>
        <w:t>5. Manual versus automated detection</w:t>
      </w:r>
    </w:p>
    <w:p w14:paraId="556D44BD"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Automated tests directly revealed D01 and D02 by checking expected results. A linter would likely report the unclosed file pattern (D03) and mutable default argument (D05), depending on its enabled rules. Input validation, identifier reuse (D06), incorrect date interpretation (D09), and query construction (D08) call for contextual manual review and/or purpose-built tests. The two existing failures alone do not demonstrate the remaining findings.</w:t>
      </w:r>
    </w:p>
    <w:p w14:paraId="5BF2F374"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6. AI assistant configuration and confirmation</w:t>
      </w:r>
    </w:p>
    <w:p w14:paraId="12729F75"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Assistant: ChatGPT (coding question about the project answered in this conversation).</w:t>
      </w:r>
    </w:p>
    <w:p w14:paraId="525BF7B6" w14:textId="54F5B0D5"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 xml:space="preserve">question: "Why does </w:t>
      </w:r>
      <w:proofErr w:type="spellStart"/>
      <w:r w:rsidRPr="004578DF">
        <w:rPr>
          <w:rFonts w:ascii="Times New Roman" w:hAnsi="Times New Roman" w:cs="Times New Roman"/>
          <w:color w:val="000000" w:themeColor="text1"/>
        </w:rPr>
        <w:t>test_get_pending_tasks_includes_first_task</w:t>
      </w:r>
      <w:proofErr w:type="spellEnd"/>
      <w:r w:rsidRPr="004578DF">
        <w:rPr>
          <w:rFonts w:ascii="Times New Roman" w:hAnsi="Times New Roman" w:cs="Times New Roman"/>
          <w:color w:val="000000" w:themeColor="text1"/>
        </w:rPr>
        <w:t xml:space="preserve"> fail?"</w:t>
      </w:r>
    </w:p>
    <w:p w14:paraId="2D3AE167" w14:textId="77777777" w:rsidR="00783BA1"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Recorded answer: the loop range(1, len(tasks)) starts at index 1, so the task at index 0 is never considered. Iterating from index 0 or iterating directly over tasks would correct the omission.</w:t>
      </w:r>
    </w:p>
    <w:p w14:paraId="065443B2" w14:textId="2D8BB5E3" w:rsidR="004578DF" w:rsidRPr="004578DF" w:rsidRDefault="00787596" w:rsidP="004578DF">
      <w:pPr>
        <w:shd w:val="clear" w:color="auto" w:fill="FFFFFF" w:themeFill="background1"/>
        <w:rPr>
          <w:rFonts w:ascii="Times New Roman" w:hAnsi="Times New Roman" w:cs="Times New Roman"/>
          <w:color w:val="000000" w:themeColor="text1"/>
        </w:rPr>
      </w:pPr>
      <w:r w:rsidRPr="00787596">
        <w:rPr>
          <w:rFonts w:ascii="Times New Roman" w:hAnsi="Times New Roman" w:cs="Times New Roman"/>
          <w:color w:val="000000" w:themeColor="text1"/>
        </w:rPr>
        <w:drawing>
          <wp:inline distT="0" distB="0" distL="0" distR="0" wp14:anchorId="63CDA406" wp14:editId="29E42F53">
            <wp:extent cx="6400800" cy="1400175"/>
            <wp:effectExtent l="0" t="0" r="0" b="9525"/>
            <wp:docPr id="36892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6777" name=""/>
                    <pic:cNvPicPr/>
                  </pic:nvPicPr>
                  <pic:blipFill>
                    <a:blip r:embed="rId11"/>
                    <a:stretch>
                      <a:fillRect/>
                    </a:stretch>
                  </pic:blipFill>
                  <pic:spPr>
                    <a:xfrm>
                      <a:off x="0" y="0"/>
                      <a:ext cx="6400800" cy="1400175"/>
                    </a:xfrm>
                    <a:prstGeom prst="rect">
                      <a:avLst/>
                    </a:prstGeom>
                  </pic:spPr>
                </pic:pic>
              </a:graphicData>
            </a:graphic>
          </wp:inline>
        </w:drawing>
      </w:r>
    </w:p>
    <w:p w14:paraId="7E23EAD5" w14:textId="1BD2DEF6"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 xml:space="preserve">7. Reflection / discussion </w:t>
      </w:r>
    </w:p>
    <w:p w14:paraId="46A1FD9A"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The failing tests exposed the skipped first pending task (D01) and the division-by-zero problem (D02) quickly because both inputs had explicit expected outputs. Static linting can help identify coding patterns such as mutable default arguments and file-handle management. However, duplicate identifier generation (D06) requires thinking through task deletion and later creation; the SQL query construction (D08) requires considering untrusted input, while the due-date calculation (D09) requires checking the meaning of "days remaining." These examples show why manual reasoning and targeted tests complement automated tools.</w:t>
      </w:r>
    </w:p>
    <w:p w14:paraId="1B47DB3D" w14:textId="412D2B24" w:rsidR="00783BA1" w:rsidRPr="004578DF" w:rsidRDefault="00000000" w:rsidP="00787596">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My own observation / revision</w:t>
      </w:r>
      <w:r w:rsidR="00787596">
        <w:rPr>
          <w:rFonts w:ascii="Times New Roman" w:hAnsi="Times New Roman" w:cs="Times New Roman"/>
          <w:color w:val="000000" w:themeColor="text1"/>
        </w:rPr>
        <w:t xml:space="preserve"> is that</w:t>
      </w:r>
      <w:r w:rsidR="00787596" w:rsidRPr="00787596">
        <w:t xml:space="preserve"> </w:t>
      </w:r>
      <w:r w:rsidR="00787596" w:rsidRPr="00787596">
        <w:rPr>
          <w:rFonts w:ascii="Times New Roman" w:hAnsi="Times New Roman" w:cs="Times New Roman"/>
          <w:color w:val="000000" w:themeColor="text1"/>
        </w:rPr>
        <w:t>I observed that the `get_pending_</w:t>
      </w:r>
      <w:proofErr w:type="gramStart"/>
      <w:r w:rsidR="00787596" w:rsidRPr="00787596">
        <w:rPr>
          <w:rFonts w:ascii="Times New Roman" w:hAnsi="Times New Roman" w:cs="Times New Roman"/>
          <w:color w:val="000000" w:themeColor="text1"/>
        </w:rPr>
        <w:t>tasks(</w:t>
      </w:r>
      <w:proofErr w:type="gramEnd"/>
      <w:r w:rsidR="00787596" w:rsidRPr="00787596">
        <w:rPr>
          <w:rFonts w:ascii="Times New Roman" w:hAnsi="Times New Roman" w:cs="Times New Roman"/>
          <w:color w:val="000000" w:themeColor="text1"/>
        </w:rPr>
        <w:t>)` function skips the first task because the loop starts at index 1 instead of 0. This caused the test to fail, returning one task instead of two. I would correct the loop to start at index 0 and rerun the test to confirm the fix.</w:t>
      </w:r>
    </w:p>
    <w:p w14:paraId="7BF34910" w14:textId="77777777" w:rsidR="00783BA1" w:rsidRPr="004578DF" w:rsidRDefault="00783BA1" w:rsidP="004578DF">
      <w:pPr>
        <w:shd w:val="clear" w:color="auto" w:fill="FFFFFF" w:themeFill="background1"/>
        <w:spacing w:after="0"/>
        <w:rPr>
          <w:rFonts w:ascii="Times New Roman" w:hAnsi="Times New Roman" w:cs="Times New Roman"/>
          <w:color w:val="000000" w:themeColor="text1"/>
        </w:rPr>
      </w:pPr>
    </w:p>
    <w:p w14:paraId="3F46EB04" w14:textId="3E8B2571" w:rsidR="00783BA1" w:rsidRPr="004578DF" w:rsidRDefault="00787596" w:rsidP="004578DF">
      <w:pPr>
        <w:pStyle w:val="Heading1"/>
        <w:shd w:val="clear" w:color="auto" w:fill="FFFFFF" w:themeFill="background1"/>
        <w:rPr>
          <w:rFonts w:ascii="Times New Roman" w:hAnsi="Times New Roman" w:cs="Times New Roman"/>
          <w:color w:val="000000" w:themeColor="text1"/>
        </w:rPr>
      </w:pPr>
      <w:r>
        <w:rPr>
          <w:rFonts w:ascii="Times New Roman" w:hAnsi="Times New Roman" w:cs="Times New Roman"/>
          <w:color w:val="000000" w:themeColor="text1"/>
        </w:rPr>
        <w:t>8</w:t>
      </w:r>
      <w:r w:rsidR="00000000" w:rsidRPr="004578DF">
        <w:rPr>
          <w:rFonts w:ascii="Times New Roman" w:hAnsi="Times New Roman" w:cs="Times New Roman"/>
          <w:color w:val="000000" w:themeColor="text1"/>
        </w:rPr>
        <w:t>. Conclusion</w:t>
      </w:r>
    </w:p>
    <w:p w14:paraId="1EB2CA34" w14:textId="77777777" w:rsidR="00783BA1" w:rsidRPr="004578DF" w:rsidRDefault="00000000" w:rsidP="004578DF">
      <w:pPr>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t>The Python environment and baseline command-line application were verified. Six existing tests executed, four passed and two failed. Ten code-review findings were documented, including two confirmed failures. No fixes have been applied in this baseline lab.</w:t>
      </w:r>
    </w:p>
    <w:p w14:paraId="4C03E6E2" w14:textId="77777777" w:rsidR="00783BA1" w:rsidRPr="004578DF" w:rsidRDefault="00000000" w:rsidP="004578DF">
      <w:pPr>
        <w:pStyle w:val="Heading1"/>
        <w:shd w:val="clear" w:color="auto" w:fill="FFFFFF" w:themeFill="background1"/>
        <w:rPr>
          <w:rFonts w:ascii="Times New Roman" w:hAnsi="Times New Roman" w:cs="Times New Roman"/>
          <w:color w:val="000000" w:themeColor="text1"/>
        </w:rPr>
      </w:pPr>
      <w:r w:rsidRPr="004578DF">
        <w:rPr>
          <w:rFonts w:ascii="Times New Roman" w:hAnsi="Times New Roman" w:cs="Times New Roman"/>
          <w:color w:val="000000" w:themeColor="text1"/>
        </w:rPr>
        <w:lastRenderedPageBreak/>
        <w:t>Appendix A — Source-code inspection evidence</w:t>
      </w:r>
    </w:p>
    <w:p w14:paraId="4CBD5C92" w14:textId="77777777" w:rsidR="00783BA1" w:rsidRPr="004578DF" w:rsidRDefault="00000000" w:rsidP="004578DF">
      <w:pPr>
        <w:shd w:val="clear" w:color="auto" w:fill="FFFFFF" w:themeFill="background1"/>
        <w:spacing w:after="80"/>
        <w:jc w:val="center"/>
        <w:rPr>
          <w:rFonts w:ascii="Times New Roman" w:hAnsi="Times New Roman" w:cs="Times New Roman"/>
          <w:color w:val="000000" w:themeColor="text1"/>
        </w:rPr>
      </w:pPr>
      <w:r w:rsidRPr="004578DF">
        <w:rPr>
          <w:rFonts w:ascii="Times New Roman" w:hAnsi="Times New Roman" w:cs="Times New Roman"/>
          <w:noProof/>
          <w:color w:val="000000" w:themeColor="text1"/>
        </w:rPr>
        <w:drawing>
          <wp:inline distT="0" distB="0" distL="0" distR="0" wp14:anchorId="0C53BD8B" wp14:editId="039B3014">
            <wp:extent cx="6217920" cy="4697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bb7957-7be5-4f10-bdaa-ac3150561d3a.png"/>
                    <pic:cNvPicPr/>
                  </pic:nvPicPr>
                  <pic:blipFill>
                    <a:blip r:embed="rId12"/>
                    <a:stretch>
                      <a:fillRect/>
                    </a:stretch>
                  </pic:blipFill>
                  <pic:spPr>
                    <a:xfrm>
                      <a:off x="0" y="0"/>
                      <a:ext cx="6217920" cy="4697435"/>
                    </a:xfrm>
                    <a:prstGeom prst="rect">
                      <a:avLst/>
                    </a:prstGeom>
                  </pic:spPr>
                </pic:pic>
              </a:graphicData>
            </a:graphic>
          </wp:inline>
        </w:drawing>
      </w:r>
    </w:p>
    <w:p w14:paraId="1795192B" w14:textId="77777777" w:rsidR="00783BA1" w:rsidRPr="004578DF" w:rsidRDefault="00000000" w:rsidP="004578DF">
      <w:pPr>
        <w:shd w:val="clear" w:color="auto" w:fill="FFFFFF" w:themeFill="background1"/>
        <w:jc w:val="center"/>
        <w:rPr>
          <w:rFonts w:ascii="Times New Roman" w:hAnsi="Times New Roman" w:cs="Times New Roman"/>
          <w:color w:val="000000" w:themeColor="text1"/>
        </w:rPr>
      </w:pPr>
      <w:r w:rsidRPr="004578DF">
        <w:rPr>
          <w:rFonts w:ascii="Times New Roman" w:hAnsi="Times New Roman" w:cs="Times New Roman"/>
          <w:i/>
          <w:color w:val="000000" w:themeColor="text1"/>
          <w:sz w:val="16"/>
        </w:rPr>
        <w:t>Figure 4. app/tasks.py, including D01 at line 48 and D02 at line 59.</w:t>
      </w:r>
    </w:p>
    <w:p w14:paraId="4DF34F14" w14:textId="77777777" w:rsidR="00783BA1" w:rsidRPr="004578DF" w:rsidRDefault="00000000" w:rsidP="004578DF">
      <w:pPr>
        <w:shd w:val="clear" w:color="auto" w:fill="FFFFFF" w:themeFill="background1"/>
        <w:spacing w:after="80"/>
        <w:jc w:val="center"/>
        <w:rPr>
          <w:rFonts w:ascii="Times New Roman" w:hAnsi="Times New Roman" w:cs="Times New Roman"/>
          <w:color w:val="000000" w:themeColor="text1"/>
        </w:rPr>
      </w:pPr>
      <w:r w:rsidRPr="004578DF">
        <w:rPr>
          <w:rFonts w:ascii="Times New Roman" w:hAnsi="Times New Roman" w:cs="Times New Roman"/>
          <w:noProof/>
          <w:color w:val="000000" w:themeColor="text1"/>
        </w:rPr>
        <w:lastRenderedPageBreak/>
        <w:drawing>
          <wp:inline distT="0" distB="0" distL="0" distR="0" wp14:anchorId="739013AE" wp14:editId="794FDEB0">
            <wp:extent cx="6217920" cy="46387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84736).png"/>
                    <pic:cNvPicPr/>
                  </pic:nvPicPr>
                  <pic:blipFill>
                    <a:blip r:embed="rId13"/>
                    <a:stretch>
                      <a:fillRect/>
                    </a:stretch>
                  </pic:blipFill>
                  <pic:spPr>
                    <a:xfrm>
                      <a:off x="0" y="0"/>
                      <a:ext cx="6217920" cy="4638766"/>
                    </a:xfrm>
                    <a:prstGeom prst="rect">
                      <a:avLst/>
                    </a:prstGeom>
                  </pic:spPr>
                </pic:pic>
              </a:graphicData>
            </a:graphic>
          </wp:inline>
        </w:drawing>
      </w:r>
    </w:p>
    <w:p w14:paraId="0A2D7E8C" w14:textId="77777777" w:rsidR="00783BA1" w:rsidRPr="004578DF" w:rsidRDefault="00000000" w:rsidP="004578DF">
      <w:pPr>
        <w:shd w:val="clear" w:color="auto" w:fill="FFFFFF" w:themeFill="background1"/>
        <w:jc w:val="center"/>
        <w:rPr>
          <w:rFonts w:ascii="Times New Roman" w:hAnsi="Times New Roman" w:cs="Times New Roman"/>
          <w:color w:val="000000" w:themeColor="text1"/>
        </w:rPr>
      </w:pPr>
      <w:r w:rsidRPr="004578DF">
        <w:rPr>
          <w:rFonts w:ascii="Times New Roman" w:hAnsi="Times New Roman" w:cs="Times New Roman"/>
          <w:i/>
          <w:color w:val="000000" w:themeColor="text1"/>
          <w:sz w:val="16"/>
        </w:rPr>
        <w:t>Figure 5. app/storage.py, including report formatting, due date and query construction.</w:t>
      </w:r>
    </w:p>
    <w:sectPr w:rsidR="00783BA1" w:rsidRPr="004578DF" w:rsidSect="00034616">
      <w:footerReference w:type="default" r:id="rId14"/>
      <w:pgSz w:w="12240" w:h="15840"/>
      <w:pgMar w:top="1037" w:right="1080" w:bottom="979" w:left="1080" w:header="432"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3C172" w14:textId="77777777" w:rsidR="00D472C1" w:rsidRDefault="00D472C1">
      <w:pPr>
        <w:spacing w:after="0" w:line="240" w:lineRule="auto"/>
      </w:pPr>
      <w:r>
        <w:separator/>
      </w:r>
    </w:p>
  </w:endnote>
  <w:endnote w:type="continuationSeparator" w:id="0">
    <w:p w14:paraId="430DB34E" w14:textId="77777777" w:rsidR="00D472C1" w:rsidRDefault="00D47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4648" w14:textId="3353E6AB" w:rsidR="00783BA1" w:rsidRDefault="00783B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0F06" w14:textId="77777777" w:rsidR="00D472C1" w:rsidRDefault="00D472C1">
      <w:pPr>
        <w:spacing w:after="0" w:line="240" w:lineRule="auto"/>
      </w:pPr>
      <w:r>
        <w:separator/>
      </w:r>
    </w:p>
  </w:footnote>
  <w:footnote w:type="continuationSeparator" w:id="0">
    <w:p w14:paraId="7A175690" w14:textId="77777777" w:rsidR="00D472C1" w:rsidRDefault="00D47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974025">
    <w:abstractNumId w:val="8"/>
  </w:num>
  <w:num w:numId="2" w16cid:durableId="117073344">
    <w:abstractNumId w:val="6"/>
  </w:num>
  <w:num w:numId="3" w16cid:durableId="1703440162">
    <w:abstractNumId w:val="5"/>
  </w:num>
  <w:num w:numId="4" w16cid:durableId="33628531">
    <w:abstractNumId w:val="4"/>
  </w:num>
  <w:num w:numId="5" w16cid:durableId="802697358">
    <w:abstractNumId w:val="7"/>
  </w:num>
  <w:num w:numId="6" w16cid:durableId="120274439">
    <w:abstractNumId w:val="3"/>
  </w:num>
  <w:num w:numId="7" w16cid:durableId="1136492283">
    <w:abstractNumId w:val="2"/>
  </w:num>
  <w:num w:numId="8" w16cid:durableId="1428496836">
    <w:abstractNumId w:val="1"/>
  </w:num>
  <w:num w:numId="9" w16cid:durableId="20848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78DF"/>
    <w:rsid w:val="00783BA1"/>
    <w:rsid w:val="00787596"/>
    <w:rsid w:val="00AA1D8D"/>
    <w:rsid w:val="00B47730"/>
    <w:rsid w:val="00CB0664"/>
    <w:rsid w:val="00D472C1"/>
    <w:rsid w:val="00F12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17BA3"/>
  <w14:defaultImageDpi w14:val="300"/>
  <w15:docId w15:val="{2E5E622A-D8F4-4AE6-8803-B8775C14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8365B"/>
      <w:sz w:val="2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836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836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Amantle Bridget Dikoloti</cp:lastModifiedBy>
  <cp:revision>2</cp:revision>
  <dcterms:created xsi:type="dcterms:W3CDTF">2026-10-26T09:39:00Z</dcterms:created>
  <dcterms:modified xsi:type="dcterms:W3CDTF">2026-10-26T09:39:00Z</dcterms:modified>
  <cp:category/>
</cp:coreProperties>
</file>