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4 Step Sales Process</w:t>
      </w:r>
    </w:p>
    <w:p w:rsidR="00000000" w:rsidDel="00000000" w:rsidP="00000000" w:rsidRDefault="00000000" w:rsidRPr="00000000" w14:paraId="00000003">
      <w:pPr>
        <w:jc w:val="center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Created by Patrick Diamitani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664200" cy="800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The 4 Step Sales Process:</w:t>
      </w:r>
    </w:p>
    <w:p w:rsidR="00000000" w:rsidDel="00000000" w:rsidP="00000000" w:rsidRDefault="00000000" w:rsidRPr="00000000" w14:paraId="00000008">
      <w:pPr>
        <w:pStyle w:val="Heading1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Prospect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Prospecting consists of identifying the target customer and acquiring their contact information (Lead Generation).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do this through manual research and data extraction, use of web scraping tools, or purchase of lead databases.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Creating a profile for each potential consumer will help filter the types of people and organizations most likely to buy your product/service.</w:t>
      </w:r>
    </w:p>
    <w:p w:rsidR="00000000" w:rsidDel="00000000" w:rsidP="00000000" w:rsidRDefault="00000000" w:rsidRPr="00000000" w14:paraId="0000000C">
      <w:pPr>
        <w:pStyle w:val="Heading1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Outreach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Outreach consists of sending a message to the individual you’ve previously targeted.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intended outcome is to generate interest in your product/service offering and set up a meeting or call.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Outreach can be conducted via email automation tools, direct messages on LinkedIn, bulk emails through mail merges and cold calling.</w:t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Engagement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Engagement consists of setting up a meeting or call with the target individual to discuss a possible sale.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purpose of engagement is to give more context on the product/services offered and learn the needs of the target customer.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important to track all responses using a Customer Relationship Management System and create an organized follow-up process.</w:t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Closing consists of finalizing a sale of a service or product through verbal confirmation or issuance and receipt of an invoice/payment.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the payment is made, </w:t>
      </w:r>
      <w:r w:rsidDel="00000000" w:rsidR="00000000" w:rsidRPr="00000000">
        <w:rPr>
          <w:rtl w:val="0"/>
        </w:rPr>
        <w:t xml:space="preserve">the product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may then be delivered and/or work on the service can commence.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Unless payment is received and the product/service is delivered, the process is not complete and the sale is not closed.</w:t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4F1F21"/>
  </w:style>
  <w:style w:type="paragraph" w:styleId="Heading1">
    <w:name w:val="heading 1"/>
    <w:basedOn w:val="Normal"/>
    <w:next w:val="Normal"/>
    <w:link w:val="Heading1Char"/>
    <w:uiPriority w:val="9"/>
    <w:qFormat w:val="1"/>
    <w:rsid w:val="003E091D"/>
    <w:pPr>
      <w:keepNext w:val="1"/>
      <w:keepLines w:val="1"/>
      <w:spacing w:before="240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3B733E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365f91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3B733E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3B733E"/>
    <w:pPr>
      <w:keepNext w:val="1"/>
      <w:keepLines w:val="1"/>
      <w:spacing w:before="40"/>
      <w:outlineLvl w:val="3"/>
    </w:pPr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unhideWhenUsed w:val="1"/>
    <w:qFormat w:val="1"/>
    <w:rsid w:val="003B733E"/>
    <w:pPr>
      <w:keepNext w:val="1"/>
      <w:keepLines w:val="1"/>
      <w:spacing w:before="40"/>
      <w:outlineLvl w:val="4"/>
    </w:pPr>
    <w:rPr>
      <w:rFonts w:asciiTheme="majorHAnsi" w:cstheme="majorBidi" w:eastAsiaTheme="majorEastAsia" w:hAnsiTheme="majorHAnsi"/>
      <w:color w:val="365f91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126EF4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3E091D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3B733E"/>
    <w:rPr>
      <w:rFonts w:asciiTheme="majorHAnsi" w:cstheme="majorBidi" w:eastAsiaTheme="majorEastAsia" w:hAnsiTheme="majorHAnsi"/>
      <w:color w:val="365f91" w:themeColor="accent1" w:themeShade="0000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B733E"/>
    <w:pPr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B733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Heading3Char" w:customStyle="1">
    <w:name w:val="Heading 3 Char"/>
    <w:basedOn w:val="DefaultParagraphFont"/>
    <w:link w:val="Heading3"/>
    <w:uiPriority w:val="9"/>
    <w:rsid w:val="003B733E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4Char" w:customStyle="1">
    <w:name w:val="Heading 4 Char"/>
    <w:basedOn w:val="DefaultParagraphFont"/>
    <w:link w:val="Heading4"/>
    <w:uiPriority w:val="9"/>
    <w:rsid w:val="003B733E"/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rsid w:val="003B733E"/>
    <w:rPr>
      <w:rFonts w:asciiTheme="majorHAnsi" w:cstheme="majorBidi" w:eastAsiaTheme="majorEastAsia" w:hAnsiTheme="majorHAnsi"/>
      <w:color w:val="365f91" w:themeColor="accent1" w:themeShade="0000BF"/>
    </w:rPr>
  </w:style>
  <w:style w:type="character" w:styleId="Hyperlink">
    <w:name w:val="Hyperlink"/>
    <w:basedOn w:val="DefaultParagraphFont"/>
    <w:uiPriority w:val="99"/>
    <w:unhideWhenUsed w:val="1"/>
    <w:rsid w:val="00BE2007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G3JmD/3F91uafY5LeC9AWvyoO+w==">AMUW2mX+2NN0rOVgR/s0VaVJBrDbOH6SQjeq5Yl+QDRK9edxv4tMusqTrPVu07Ndg7EiGegj+Wsek3mfwZwiPwBCqltGIEfkJujXmzfYowFY+poHTPqs9sMiU1AZ6bC376lwB4ceQD7i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2018-02-01T19:35:00Z</dcterms:created>
  <dc:creator>Patrick Diamitani</dc:creator>
</cp:coreProperties>
</file>