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a5i2988sd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Master Service Agreement (MSA) | Fractional Head of Sales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 Service Agreement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Revenabled Sales Enablement Agency</w:t>
        <w:br w:type="textWrapping"/>
        <w:t xml:space="preserve">Client:</w:t>
      </w:r>
      <w:r w:rsidDel="00000000" w:rsidR="00000000" w:rsidRPr="00000000">
        <w:rPr>
          <w:rtl w:val="0"/>
        </w:rPr>
        <w:t xml:space="preserve"> [Insert Client Name]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[Insert Date]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exhdbly45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Services Provided by Revenabled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Revenabled will provide a comprehensive suite of sales enablement services, marketing automation, and AI-driven sales solutions, as outlined in the Statement of Work (SOW). The services provided will include, but are not limited to: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Strategy Consulting:</w:t>
      </w:r>
      <w:r w:rsidDel="00000000" w:rsidR="00000000" w:rsidRPr="00000000">
        <w:rPr>
          <w:rtl w:val="0"/>
        </w:rPr>
        <w:t xml:space="preserve"> Development of tailored sales strategies aligned with business objectives.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Outreach Setup:</w:t>
      </w:r>
      <w:r w:rsidDel="00000000" w:rsidR="00000000" w:rsidRPr="00000000">
        <w:rPr>
          <w:rtl w:val="0"/>
        </w:rPr>
        <w:t xml:space="preserve"> Including domain configuration, email warm-up, and automation tools.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CRM Integration:</w:t>
      </w:r>
      <w:r w:rsidDel="00000000" w:rsidR="00000000" w:rsidRPr="00000000">
        <w:rPr>
          <w:rtl w:val="0"/>
        </w:rPr>
        <w:t xml:space="preserve"> Configuration and integration of CRM tools (e.g., HubSpot, Zoho, etc.).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Generation Services:</w:t>
      </w:r>
      <w:r w:rsidDel="00000000" w:rsidR="00000000" w:rsidRPr="00000000">
        <w:rPr>
          <w:rtl w:val="0"/>
        </w:rPr>
        <w:t xml:space="preserve"> Data-driven lead generation and outreach campaigns.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Sales Tools:</w:t>
      </w:r>
      <w:r w:rsidDel="00000000" w:rsidR="00000000" w:rsidRPr="00000000">
        <w:rPr>
          <w:rtl w:val="0"/>
        </w:rPr>
        <w:t xml:space="preserve"> GPT-based AI tools for automation of lead generation, sales, and reporting.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&amp; Analytics:</w:t>
      </w:r>
      <w:r w:rsidDel="00000000" w:rsidR="00000000" w:rsidRPr="00000000">
        <w:rPr>
          <w:rtl w:val="0"/>
        </w:rPr>
        <w:t xml:space="preserve"> Monthly performance reports for lead engagement, conversion, and campaign success.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Training:</w:t>
      </w:r>
      <w:r w:rsidDel="00000000" w:rsidR="00000000" w:rsidRPr="00000000">
        <w:rPr>
          <w:rtl w:val="0"/>
        </w:rPr>
        <w:t xml:space="preserve"> Monthly training sessions for internal team members on new tools and sales enablement processes.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Creation:</w:t>
      </w:r>
      <w:r w:rsidDel="00000000" w:rsidR="00000000" w:rsidRPr="00000000">
        <w:rPr>
          <w:rtl w:val="0"/>
        </w:rPr>
        <w:t xml:space="preserve"> Ongoing development of marketing content, SEO strategies, and digital assets.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Fractional Head of Sales:</w:t>
      </w:r>
      <w:r w:rsidDel="00000000" w:rsidR="00000000" w:rsidRPr="00000000">
        <w:rPr>
          <w:rtl w:val="0"/>
        </w:rPr>
        <w:t xml:space="preserve"> A part-time, high-level sales leadership role where Revenabled provides strategic guidance and manages the day-to-day operations of the client’s sales function.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jfl5q44mq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Fractional Head of Sales Service Description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Fractional Head of Sales</w:t>
      </w:r>
      <w:r w:rsidDel="00000000" w:rsidR="00000000" w:rsidRPr="00000000">
        <w:rPr>
          <w:rtl w:val="0"/>
        </w:rPr>
        <w:t xml:space="preserve"> is designed for companies that require strategic sales leadership but are not yet ready for a full-time hire. Revenabled will provide senior-level sales leadership on a part-time basis to oversee the company’s sales strategy, execution, and team management.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ibuw385enx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Responsibilities: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Leadership:</w:t>
      </w:r>
      <w:r w:rsidDel="00000000" w:rsidR="00000000" w:rsidRPr="00000000">
        <w:rPr>
          <w:rtl w:val="0"/>
        </w:rPr>
        <w:t xml:space="preserve"> Oversee the company’s sales team and set the strategic direction for achieving sales targets.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Process Optimization:</w:t>
      </w:r>
      <w:r w:rsidDel="00000000" w:rsidR="00000000" w:rsidRPr="00000000">
        <w:rPr>
          <w:rtl w:val="0"/>
        </w:rPr>
        <w:t xml:space="preserve"> Identify inefficiencies in the current sales process and recommend improvements.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Hiring &amp; Training:</w:t>
      </w:r>
      <w:r w:rsidDel="00000000" w:rsidR="00000000" w:rsidRPr="00000000">
        <w:rPr>
          <w:rtl w:val="0"/>
        </w:rPr>
        <w:t xml:space="preserve"> Assist in hiring, training, and mentoring junior sales staff.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Forecasting &amp; Reporting:</w:t>
      </w:r>
      <w:r w:rsidDel="00000000" w:rsidR="00000000" w:rsidRPr="00000000">
        <w:rPr>
          <w:rtl w:val="0"/>
        </w:rPr>
        <w:t xml:space="preserve"> Create sales forecasts, and track sales performance against KPIs.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Tools &amp; Automation:</w:t>
      </w:r>
      <w:r w:rsidDel="00000000" w:rsidR="00000000" w:rsidRPr="00000000">
        <w:rPr>
          <w:rtl w:val="0"/>
        </w:rPr>
        <w:t xml:space="preserve"> Integrate tools such as CRM, email automation, and AI-powered lead generation for optimized performance.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Acquisition:</w:t>
      </w:r>
      <w:r w:rsidDel="00000000" w:rsidR="00000000" w:rsidRPr="00000000">
        <w:rPr>
          <w:rtl w:val="0"/>
        </w:rPr>
        <w:t xml:space="preserve"> Develop strategic partnerships and customer acquisition strategies to drive business growth.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ayg5o8y0m9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Service Levels: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Part-Time (10 hours/week):</w:t>
      </w:r>
      <w:r w:rsidDel="00000000" w:rsidR="00000000" w:rsidRPr="00000000">
        <w:rPr>
          <w:rtl w:val="0"/>
        </w:rPr>
        <w:t xml:space="preserve"> $5,000/month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(20 hours/week):</w:t>
      </w:r>
      <w:r w:rsidDel="00000000" w:rsidR="00000000" w:rsidRPr="00000000">
        <w:rPr>
          <w:rtl w:val="0"/>
        </w:rPr>
        <w:t xml:space="preserve"> $9,000/month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Senior-Level (30 hours/week):</w:t>
      </w:r>
      <w:r w:rsidDel="00000000" w:rsidR="00000000" w:rsidRPr="00000000">
        <w:rPr>
          <w:rtl w:val="0"/>
        </w:rPr>
        <w:t xml:space="preserve"> $12,000/month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0srkamt8xr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Benefits of Fractional Sales Leadership: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cost than hiring a full-time head of sales.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seasoned sales expertise.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Flexibility to scale up or down based on company needs.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yubkd85ks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Venture Studio Model Option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clients interested in scaling their sales infrastructure rapidly, Revenabled offers a </w:t>
      </w:r>
      <w:r w:rsidDel="00000000" w:rsidR="00000000" w:rsidRPr="00000000">
        <w:rPr>
          <w:b w:val="1"/>
          <w:bCs w:val="1"/>
          <w:rtl w:val="0"/>
        </w:rPr>
        <w:t xml:space="preserve">Venture Studio Model</w:t>
      </w:r>
      <w:r w:rsidDel="00000000" w:rsidR="00000000" w:rsidRPr="00000000">
        <w:rPr>
          <w:rtl w:val="0"/>
        </w:rPr>
        <w:t xml:space="preserve">. This model includes all services at a reduced cash rate in exchange for equity in the client’s company.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Equity Percentage:</w:t>
      </w:r>
      <w:r w:rsidDel="00000000" w:rsidR="00000000" w:rsidRPr="00000000">
        <w:rPr>
          <w:rtl w:val="0"/>
        </w:rPr>
        <w:t xml:space="preserve"> 3%-7% of company equity depending on project scope and engagement level.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Vesting Period:</w:t>
      </w:r>
      <w:r w:rsidDel="00000000" w:rsidR="00000000" w:rsidRPr="00000000">
        <w:rPr>
          <w:rtl w:val="0"/>
        </w:rPr>
        <w:t xml:space="preserve"> 12-18 months with a 3-6 month cliff.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Dilution Protection:</w:t>
      </w:r>
      <w:r w:rsidDel="00000000" w:rsidR="00000000" w:rsidRPr="00000000">
        <w:rPr>
          <w:rtl w:val="0"/>
        </w:rPr>
        <w:t xml:space="preserve"> Revenabled retains the right to participate in future funding rounds to maintain equity.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mnvkufcl2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Pricing and Payment Terms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Service Packages and Rates:</w:t>
      </w:r>
    </w:p>
    <w:tbl>
      <w:tblPr>
        <w:tblStyle w:val="Table1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2255"/>
        <w:gridCol w:w="2525"/>
        <w:tblGridChange w:id="0">
          <w:tblGrid>
            <w:gridCol w:w="2750"/>
            <w:gridCol w:w="2255"/>
            <w:gridCol w:w="2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(Cash)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(Venture Studio)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Sales Strategy Consulting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$2,000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$1,000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Sales Outreach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$3,000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$1,500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Custom CRM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$1,500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$1,000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Lead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$2,000/month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$1,500/month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AI-Powered Sales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$2,000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$1,000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Reporting &amp;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$500/month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$300/month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Content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$1,500/month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$1,000/month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Team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$1,000/month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$750/month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Fractional Head of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 $5,000/month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 $3,500/month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Payment Terms: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Deposit:</w:t>
      </w:r>
      <w:r w:rsidDel="00000000" w:rsidR="00000000" w:rsidRPr="00000000">
        <w:rPr>
          <w:rtl w:val="0"/>
        </w:rPr>
        <w:t xml:space="preserve"> A 30% deposit is required upon signing the SOW.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Schedule:</w:t>
      </w:r>
      <w:r w:rsidDel="00000000" w:rsidR="00000000" w:rsidRPr="00000000">
        <w:rPr>
          <w:rtl w:val="0"/>
        </w:rPr>
        <w:t xml:space="preserve"> Monthly payments for ongoing services are due on the 1st of each month.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 Payment:</w:t>
      </w:r>
      <w:r w:rsidDel="00000000" w:rsidR="00000000" w:rsidRPr="00000000">
        <w:rPr>
          <w:rtl w:val="0"/>
        </w:rPr>
        <w:t xml:space="preserve"> A 5% late fee will be applied to invoices unpaid within 15 days of the invoice date.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q0001c9iz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Statement of Work (SOW) Template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Statement of Work (SOW)</w:t>
        <w:br w:type="textWrapping"/>
        <w:t xml:space="preserve">Client Name:</w:t>
      </w:r>
      <w:r w:rsidDel="00000000" w:rsidR="00000000" w:rsidRPr="00000000">
        <w:rPr>
          <w:rtl w:val="0"/>
        </w:rPr>
        <w:t xml:space="preserve"> [Insert Client Name]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[Insert Date]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Revenabled Sales Enablement Agency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l5bzo3bim1b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Scope of Work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Strategy Consulting:</w:t>
        <w:br w:type="textWrapping"/>
        <w:t xml:space="preserve">Description:</w:t>
      </w:r>
      <w:r w:rsidDel="00000000" w:rsidR="00000000" w:rsidRPr="00000000">
        <w:rPr>
          <w:rtl w:val="0"/>
        </w:rPr>
        <w:t xml:space="preserve"> Tailored sales strategy aligned with client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Comprehensive sales strategy document.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4 weeks after the start date.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Outreach Setup:</w:t>
        <w:br w:type="textWrapping"/>
        <w:t xml:space="preserve">Description:</w:t>
      </w:r>
      <w:r w:rsidDel="00000000" w:rsidR="00000000" w:rsidRPr="00000000">
        <w:rPr>
          <w:rtl w:val="0"/>
        </w:rPr>
        <w:t xml:space="preserve"> Domain configuration, email warm-up, email sequences.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Fully set up outreach domain and sequences.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2 weeks after start date.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CRM Integration:</w:t>
        <w:br w:type="textWrapping"/>
        <w:t xml:space="preserve">Description:</w:t>
      </w:r>
      <w:r w:rsidDel="00000000" w:rsidR="00000000" w:rsidRPr="00000000">
        <w:rPr>
          <w:rtl w:val="0"/>
        </w:rPr>
        <w:t xml:space="preserve"> CRM setup and custom workflow integration (HubSpot/Zoho).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Fully functional CRM with custom workflows.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3 weeks after start date.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Generation Services:</w:t>
        <w:br w:type="textWrapping"/>
        <w:t xml:space="preserve">Description:</w:t>
      </w:r>
      <w:r w:rsidDel="00000000" w:rsidR="00000000" w:rsidRPr="00000000">
        <w:rPr>
          <w:rtl w:val="0"/>
        </w:rPr>
        <w:t xml:space="preserve"> Monthly qualified lead generation based on client ICP.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50-100 qualified leads per month.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Ongoing.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Sales Tools:</w:t>
        <w:br w:type="textWrapping"/>
        <w:t xml:space="preserve">Description:</w:t>
      </w:r>
      <w:r w:rsidDel="00000000" w:rsidR="00000000" w:rsidRPr="00000000">
        <w:rPr>
          <w:rtl w:val="0"/>
        </w:rPr>
        <w:t xml:space="preserve"> Implementation of GPT-based AI tools for automation.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Fully integrated AI tools for lead generation and outreach.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2 weeks after start date.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Fractional Head of Sales:</w:t>
        <w:br w:type="textWrapping"/>
        <w:t xml:space="preserve">Description:</w:t>
      </w:r>
      <w:r w:rsidDel="00000000" w:rsidR="00000000" w:rsidRPr="00000000">
        <w:rPr>
          <w:rtl w:val="0"/>
        </w:rPr>
        <w:t xml:space="preserve"> Ongoing part-time sales leadership, including strategy, team management, forecasting, and tool optimization.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Ongoing leadership, performance tracking, and quarterly reviews.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Ongoing (minimum 6-month commitment).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&amp; Analytics:</w:t>
        <w:br w:type="textWrapping"/>
        <w:t xml:space="preserve">Description:</w:t>
      </w:r>
      <w:r w:rsidDel="00000000" w:rsidR="00000000" w:rsidRPr="00000000">
        <w:rPr>
          <w:rtl w:val="0"/>
        </w:rPr>
        <w:t xml:space="preserve"> Monthly performance reports on lead engagement, conversion, and revenue metrics.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Monthly PDF/Excel reports.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Delivered by the 5th of each month.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krzrc7pgl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Payment Schedule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Setup (Deposit):</w:t>
      </w:r>
      <w:r w:rsidDel="00000000" w:rsidR="00000000" w:rsidRPr="00000000">
        <w:rPr>
          <w:rtl w:val="0"/>
        </w:rPr>
        <w:t xml:space="preserve"> 30% of the total upfront cost due upon signing the SOW.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Payments:</w:t>
      </w:r>
      <w:r w:rsidDel="00000000" w:rsidR="00000000" w:rsidRPr="00000000">
        <w:rPr>
          <w:rtl w:val="0"/>
        </w:rPr>
        <w:t xml:space="preserve"> Invoices for ongoing services are due on the 1st of each month.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 Fees:</w:t>
      </w:r>
      <w:r w:rsidDel="00000000" w:rsidR="00000000" w:rsidRPr="00000000">
        <w:rPr>
          <w:rtl w:val="0"/>
        </w:rPr>
        <w:t xml:space="preserve"> A 5% late fee will apply to any unpaid invoices beyond 15 days.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ir2scn5te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Additional Terms and Conditions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Non-Compete Clause:</w:t>
      </w:r>
      <w:r w:rsidDel="00000000" w:rsidR="00000000" w:rsidRPr="00000000">
        <w:rPr>
          <w:rtl w:val="0"/>
        </w:rPr>
        <w:t xml:space="preserve"> Revenabled will not engage with direct competitors during the term of this agreement.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Both parties agree to keep all confidential information private, including trade secrets and proprietary processes.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Termination:</w:t>
      </w:r>
      <w:r w:rsidDel="00000000" w:rsidR="00000000" w:rsidRPr="00000000">
        <w:rPr>
          <w:rtl w:val="0"/>
        </w:rPr>
        <w:t xml:space="preserve"> Either party can terminate the agreement with 30 days written notice. Any outstanding balances will be settled within 15 days post-termination.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25u2dqzkp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MSA and SOW provide flexible, expert-driven services to build and optimize sales infrastructure, ensuring scalability and growth. The Venture Studio model offers equity-based flexibility, reducing cash outlay for emerging companies in exchange for a vested partnership.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