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jwapaf38qe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Thought Leadership &amp; Market Presence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5yec2x39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Thought Leadership &amp; Market Presence Strategy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0rtvecjtj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Thought Leadership &amp; Authority Building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establish [Company] as the </w:t>
      </w:r>
      <w:r w:rsidDel="00000000" w:rsidR="00000000" w:rsidRPr="00000000">
        <w:rPr>
          <w:i w:val="1"/>
          <w:iCs w:val="1"/>
          <w:rtl w:val="0"/>
        </w:rPr>
        <w:t xml:space="preserve">unquestioned leader</w:t>
      </w:r>
      <w:r w:rsidDel="00000000" w:rsidR="00000000" w:rsidRPr="00000000">
        <w:rPr>
          <w:rtl w:val="0"/>
        </w:rPr>
        <w:t xml:space="preserve"> in our space, the team will integrate public engagement, technical authority, and live presence into the GTM plan: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8.4210526315787"/>
        <w:gridCol w:w="4737.224880382775"/>
        <w:gridCol w:w="2214.3540669856457"/>
        <w:tblGridChange w:id="0">
          <w:tblGrid>
            <w:gridCol w:w="2408.4210526315787"/>
            <w:gridCol w:w="4737.224880382775"/>
            <w:gridCol w:w="2214.35406698564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Podcasts (Private &amp; Guest)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Launch our own technical podcast led by Sales Engineers &amp; AEs.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 Regular guest appearances on industry podcasts.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Sales, Engineering, Marketing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Speaking &amp; Panels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 Secure speaking slots at top conferences.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 Allocate budget to sponsor/host sessions, framed as charitable sponsorship when entering strategic accounts.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GTM Leadership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Conferences &amp; Trade Shows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Consistent presence at CES, AWS, Meta, AI Act-related events, etc.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Sales Engineers perform live demos.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Sales Engineering, Field Marketing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Publish regular technical thought leadership articles, whitepapers, and compliance insights.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SEs, TAMs, Marketing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&amp;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Team members post weekly on LinkedIn &amp; GitHub.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Engage with enterprise AI, privacy, and compliance communities.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 Goal: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"Our brand will be everywhere the top AI, compliance, and privacy minds are—from podcasts to CES mainstage. If they are shaping the industry, we are in the room."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Budget:</w:t>
        <w:br w:type="textWrapping"/>
      </w:r>
      <w:r w:rsidDel="00000000" w:rsidR="00000000" w:rsidRPr="00000000">
        <w:rPr>
          <w:rtl w:val="0"/>
        </w:rPr>
        <w:t xml:space="preserve">Dedicated annual budget to fund speaking, sponsoring, demo booths, and charitable sponsorship initiatives for strategic account access.</w:t>
      </w:r>
    </w:p>
    <w:p w:rsidR="00000000" w:rsidDel="00000000" w:rsidP="00000000" w:rsidRDefault="00000000" w:rsidRPr="00000000" w14:paraId="0000001D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Sales Engineer Role:</w:t>
        <w:br w:type="textWrapping"/>
      </w:r>
      <w:r w:rsidDel="00000000" w:rsidR="00000000" w:rsidRPr="00000000">
        <w:rPr>
          <w:rtl w:val="0"/>
        </w:rPr>
        <w:t xml:space="preserve">SEs will lead live demos at all major events and conferences, combining technical validation with lead generation.</w:t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oaijqhme1uz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Private "AI" Podcast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iqi9qk6h4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Private "AI" Podcast Strategy | Lead Generation &amp; Thought Leadership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ecin5iqf5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 &amp; Positioning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Private "AI"</w:t>
      </w:r>
      <w:r w:rsidDel="00000000" w:rsidR="00000000" w:rsidRPr="00000000">
        <w:rPr>
          <w:rtl w:val="0"/>
        </w:rPr>
        <w:t xml:space="preserve"> (a play on "Private Eye") is a Scalytics-branded podcast dedicated to investigating and exploring the biggest challenges in </w:t>
      </w:r>
      <w:r w:rsidDel="00000000" w:rsidR="00000000" w:rsidRPr="00000000">
        <w:rPr>
          <w:b w:val="1"/>
          <w:bCs w:val="1"/>
          <w:rtl w:val="0"/>
        </w:rPr>
        <w:t xml:space="preserve">enterprise AI, data privacy, federated learning, and compliance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name instantly signals: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Privacy-first approach.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and compliance rigor.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"Investigative" / consultant tone → </w:t>
      </w:r>
      <w:r w:rsidDel="00000000" w:rsidR="00000000" w:rsidRPr="00000000">
        <w:rPr>
          <w:i w:val="1"/>
          <w:iCs w:val="1"/>
          <w:rtl w:val="0"/>
        </w:rPr>
        <w:t xml:space="preserve">We're the AI detectives solving big challenges.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8hitcs9h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Podcast Structure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Host: Sales Engineer (primary), rotating guests from leadership (TAM, SIA) and external industry experts.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Guests: AI leaders (CTOs, Heads of AI/ML), Compliance officers, and clients.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Interview-style, with occasional "investigative report" solo episodes.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Length: 20–30 mins per episode.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2fc8zwe9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Drives Lead Generation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Outreach Hook</w:t>
        <w:br w:type="textWrapping"/>
      </w:r>
      <w:r w:rsidDel="00000000" w:rsidR="00000000" w:rsidRPr="00000000">
        <w:rPr>
          <w:rtl w:val="0"/>
        </w:rPr>
        <w:t xml:space="preserve">When OEM/IEM contacts prospects, the intro is: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"We’re researching how [Industry] leaders are handling AI and compliance challenges for an episode of our Private AI podcast. Would you be open to a 15-minute conversation or even guesting on the show?"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works: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Removes sales pressure.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Puts the prospect in a position of authority.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Starts a discovery conversation without a pitch.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Content Creation → Warm Follow-Up</w:t>
        <w:br w:type="textWrapping"/>
      </w:r>
      <w:r w:rsidDel="00000000" w:rsidR="00000000" w:rsidRPr="00000000">
        <w:rPr>
          <w:rtl w:val="0"/>
        </w:rPr>
        <w:t xml:space="preserve">Even if they don’t buy immediately, guests and contributors become warm leads. Post-episode follow-up is natural.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Authority</w:t>
        <w:br w:type="textWrapping"/>
      </w:r>
      <w:r w:rsidDel="00000000" w:rsidR="00000000" w:rsidRPr="00000000">
        <w:rPr>
          <w:rtl w:val="0"/>
        </w:rPr>
        <w:t xml:space="preserve">Regular episodes position Scalytics as the </w:t>
      </w:r>
      <w:r w:rsidDel="00000000" w:rsidR="00000000" w:rsidRPr="00000000">
        <w:rPr>
          <w:b w:val="1"/>
          <w:bCs w:val="1"/>
          <w:rtl w:val="0"/>
        </w:rPr>
        <w:t xml:space="preserve">go-to authority</w:t>
      </w:r>
      <w:r w:rsidDel="00000000" w:rsidR="00000000" w:rsidRPr="00000000">
        <w:rPr>
          <w:rtl w:val="0"/>
        </w:rPr>
        <w:t xml:space="preserve"> on compliance, federated AI, and enterprise model orchestration.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Tie-Ins</w:t>
        <w:br w:type="textWrapping"/>
      </w:r>
      <w:r w:rsidDel="00000000" w:rsidR="00000000" w:rsidRPr="00000000">
        <w:rPr>
          <w:rtl w:val="0"/>
        </w:rPr>
        <w:t xml:space="preserve"> When attending conferences (CES, AWS, Meta, AI Act events), the podcast can do </w:t>
      </w:r>
      <w:r w:rsidDel="00000000" w:rsidR="00000000" w:rsidRPr="00000000">
        <w:rPr>
          <w:b w:val="1"/>
          <w:bCs w:val="1"/>
          <w:rtl w:val="0"/>
        </w:rPr>
        <w:t xml:space="preserve">live recordings or interviews</w:t>
      </w:r>
      <w:r w:rsidDel="00000000" w:rsidR="00000000" w:rsidRPr="00000000">
        <w:rPr>
          <w:rtl w:val="0"/>
        </w:rPr>
        <w:t xml:space="preserve"> to draw traffic and further extend reach.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mu29vjv33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Benefits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Gen:</w:t>
      </w:r>
      <w:r w:rsidDel="00000000" w:rsidR="00000000" w:rsidRPr="00000000">
        <w:rPr>
          <w:rtl w:val="0"/>
        </w:rPr>
        <w:t xml:space="preserve"> Turns cold outreach into warm discussions.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Access:</w:t>
      </w:r>
      <w:r w:rsidDel="00000000" w:rsidR="00000000" w:rsidRPr="00000000">
        <w:rPr>
          <w:rtl w:val="0"/>
        </w:rPr>
        <w:t xml:space="preserve"> Opens doors at target companies under the guise of "market research," not sales.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Thought Leadership:</w:t>
      </w:r>
      <w:r w:rsidDel="00000000" w:rsidR="00000000" w:rsidRPr="00000000">
        <w:rPr>
          <w:rtl w:val="0"/>
        </w:rPr>
        <w:t xml:space="preserve"> Positions Scalytics as both a vendor and an industry educator.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Engine:</w:t>
      </w:r>
      <w:r w:rsidDel="00000000" w:rsidR="00000000" w:rsidRPr="00000000">
        <w:rPr>
          <w:rtl w:val="0"/>
        </w:rPr>
        <w:t xml:space="preserve"> Generates evergreen marketing content.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Development:</w:t>
      </w:r>
      <w:r w:rsidDel="00000000" w:rsidR="00000000" w:rsidRPr="00000000">
        <w:rPr>
          <w:rtl w:val="0"/>
        </w:rPr>
        <w:t xml:space="preserve"> Sales Engineers build public authority and deepen expertise.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bv5j5a7o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Fits the GTM Playbook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 directly with the </w:t>
      </w:r>
      <w:r w:rsidDel="00000000" w:rsidR="00000000" w:rsidRPr="00000000">
        <w:rPr>
          <w:b w:val="1"/>
          <w:bCs w:val="1"/>
          <w:rtl w:val="0"/>
        </w:rPr>
        <w:t xml:space="preserve">Thought Leadership &amp; Market Presence Strategy</w:t>
      </w:r>
      <w:r w:rsidDel="00000000" w:rsidR="00000000" w:rsidRPr="00000000">
        <w:rPr>
          <w:rtl w:val="0"/>
        </w:rPr>
        <w:t xml:space="preserve"> outlined in your PDF resource pack: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Podcasts - check.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Speaking - invite podcast guests to live events and panels.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Shows - do live podcast segments.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- convert episodes into blog posts and LinkedIn articles.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Key Goal: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"If they are shaping the industry, we are in the room—or they are on our podcast."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