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uild-guide-n8n-execution-analyst"/>
      <w:r>
        <w:t xml:space="preserve">Build Guide — n8n Execution Analyst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n8n-execution-analyst-PRD.md</w:t>
      </w:r>
      <w:r>
        <w:t xml:space="preserve"> </w:t>
      </w:r>
      <w:r>
        <w:rPr>
          <w:b/>
        </w:rPr>
        <w:t xml:space="preserve">Method:</w:t>
      </w:r>
      <w:r>
        <w:t xml:space="preserve"> </w:t>
      </w:r>
      <w:r>
        <w:t xml:space="preserve">ROSTR 4Ds (Discover → Design → Develop → Deploy), NPAO task classification</w:t>
      </w:r>
      <w:r>
        <w:t xml:space="preserve"> </w:t>
      </w:r>
      <w:r>
        <w:rPr>
          <w:b/>
        </w:rPr>
        <w:t xml:space="preserve">Principle:</w:t>
      </w:r>
      <w:r>
        <w:t xml:space="preserve"> </w:t>
      </w:r>
      <w:r>
        <w:t xml:space="preserve">modular, idempotent, no destructive API calls, no hallucinated data.</w:t>
      </w:r>
    </w:p>
    <w:p>
      <w:pPr>
        <w:pStyle w:val="BodyText"/>
      </w:pPr>
      <w:r>
        <w:t xml:space="preserve">Each phase below gives a</w:t>
      </w:r>
      <w:r>
        <w:t xml:space="preserve"> </w:t>
      </w:r>
      <w:r>
        <w:rPr>
          <w:b/>
        </w:rPr>
        <w:t xml:space="preserve">high-level overview</w:t>
      </w:r>
      <w:r>
        <w:t xml:space="preserve">, then</w:t>
      </w:r>
      <w:r>
        <w:t xml:space="preserve"> </w:t>
      </w:r>
      <w:r>
        <w:rPr>
          <w:b/>
        </w:rPr>
        <w:t xml:space="preserve">nested sub-tasks</w:t>
      </w:r>
      <w:r>
        <w:t xml:space="preserve"> </w:t>
      </w:r>
      <w:r>
        <w:t xml:space="preserve">with the tools, APIs/MCP, and tests for each. The final section is the</w:t>
      </w:r>
      <w:r>
        <w:t xml:space="preserve"> </w:t>
      </w:r>
      <w:r>
        <w:rPr>
          <w:b/>
        </w:rPr>
        <w:t xml:space="preserve">agent handoff script</w:t>
      </w:r>
      <w:r>
        <w:t xml:space="preserve"> </w:t>
      </w:r>
      <w:r>
        <w:t xml:space="preserve">— a guardrailed prompt to hand to a build agent once the API key is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ase-0-prerequisites-gate"/>
      <w:r>
        <w:t xml:space="preserve">Phase 0 — Prerequisites (gate)</w:t>
      </w:r>
      <w:bookmarkEnd w:id="21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nothing builds until access is real. This is the only blocking gate.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0.1 Obtain valid n8n API key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(N: Navigate)</w:t>
      </w:r>
    </w:p>
    <w:p>
      <w:pPr>
        <w:numPr>
          <w:ilvl w:val="1"/>
          <w:numId w:val="1002"/>
        </w:numPr>
        <w:pStyle w:val="Compact"/>
      </w:pPr>
      <w:r>
        <w:t xml:space="preserve">0.1.1 Patrick: n8n → Settings → n8n API → Create API key (copy full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JWT).</w:t>
      </w:r>
    </w:p>
    <w:p>
      <w:pPr>
        <w:numPr>
          <w:ilvl w:val="1"/>
          <w:numId w:val="1002"/>
        </w:numPr>
        <w:pStyle w:val="Compact"/>
      </w:pPr>
      <w:r>
        <w:t xml:space="preserve">0.1.2 Set</w:t>
      </w:r>
      <w:r>
        <w:t xml:space="preserve"> </w:t>
      </w:r>
      <w:r>
        <w:rPr>
          <w:rStyle w:val="VerbatimChar"/>
        </w:rPr>
        <w:t xml:space="preserve">N8N_API_KEY</w:t>
      </w:r>
      <w:r>
        <w:t xml:space="preserve"> </w:t>
      </w:r>
      <w:r>
        <w:t xml:space="preserve">env var in the build environment (never commit).</w:t>
      </w:r>
    </w:p>
    <w:p>
      <w:pPr>
        <w:numPr>
          <w:ilvl w:val="1"/>
          <w:numId w:val="1002"/>
        </w:numPr>
        <w:pStyle w:val="Compact"/>
      </w:pPr>
      <w:r>
        <w:t xml:space="preserve">0.1.3 Rotate the previously-pasted key.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GET /api/v1/workflows?limit=1</w:t>
      </w:r>
      <w:r>
        <w:t xml:space="preserve"> </w:t>
      </w:r>
      <w:r>
        <w:t xml:space="preserve">returns 200, not 401.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0.2 Run</w:t>
      </w:r>
      <w:r>
        <w:rPr>
          <w:b/>
        </w:rPr>
        <w:t xml:space="preserve"> </w:t>
      </w:r>
      <w:r>
        <w:rPr>
          <w:rStyle w:val="VerbatimChar"/>
          <w:b/>
        </w:rPr>
        <w:t xml:space="preserve">rostr-builder</w:t>
      </w:r>
      <w:r>
        <w:rPr>
          <w:b/>
        </w:rPr>
        <w:t xml:space="preserve"> </w:t>
      </w:r>
      <w:r>
        <w:rPr>
          <w:b/>
        </w:rPr>
        <w:t xml:space="preserve">skill</w:t>
      </w:r>
      <w:r>
        <w:t xml:space="preserve"> </w:t>
      </w:r>
      <w:r>
        <w:t xml:space="preserve">to formalize the declarative agent spec (NPAO canvas, HUB layers).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spec file generated and reviewed.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hase-1-discover-api-recon-real-data"/>
      <w:r>
        <w:t xml:space="preserve">Phase 1 — DISCOVER (API recon + real data)</w:t>
      </w:r>
      <w:bookmarkEnd w:id="22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capture the</w:t>
      </w:r>
      <w:r>
        <w:t xml:space="preserve"> </w:t>
      </w:r>
      <w:r>
        <w:rPr>
          <w:i/>
        </w:rPr>
        <w:t xml:space="preserve">actual</w:t>
      </w:r>
      <w:r>
        <w:t xml:space="preserve"> </w:t>
      </w:r>
      <w:r>
        <w:t xml:space="preserve">workflow inventory and a few real execution payloads so the schema is grounded in reality, not assumptions.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1.1 Pull full workflow inventory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(N)</w:t>
      </w:r>
    </w:p>
    <w:p>
      <w:pPr>
        <w:numPr>
          <w:ilvl w:val="1"/>
          <w:numId w:val="1005"/>
        </w:numPr>
        <w:pStyle w:val="Compact"/>
      </w:pPr>
      <w:r>
        <w:t xml:space="preserve">1.1.1 Paginate</w:t>
      </w:r>
      <w:r>
        <w:t xml:space="preserve"> </w:t>
      </w:r>
      <w:r>
        <w:rPr>
          <w:rStyle w:val="VerbatimChar"/>
        </w:rPr>
        <w:t xml:space="preserve">GET /workflows</w:t>
      </w:r>
      <w:r>
        <w:t xml:space="preserve"> </w:t>
      </w:r>
      <w:r>
        <w:t xml:space="preserve">(cursor loop, limit 250) → list of</w:t>
      </w:r>
      <w:r>
        <w:t xml:space="preserve"> </w:t>
      </w:r>
      <w:r>
        <w:rPr>
          <w:rStyle w:val="VerbatimChar"/>
        </w:rPr>
        <w:t xml:space="preserve">{id, name, active}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1.1.2 Save raw JSON to</w:t>
      </w:r>
      <w:r>
        <w:t xml:space="preserve"> </w:t>
      </w:r>
      <w:r>
        <w:rPr>
          <w:rStyle w:val="VerbatimChar"/>
        </w:rPr>
        <w:t xml:space="preserve">data/fixtures/workflows.json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count &gt; 0; both active and inactive present.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1.2 Capture sample executions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(N → P)</w:t>
      </w:r>
    </w:p>
    <w:p>
      <w:pPr>
        <w:numPr>
          <w:ilvl w:val="1"/>
          <w:numId w:val="1006"/>
        </w:numPr>
        <w:pStyle w:val="Compact"/>
      </w:pPr>
      <w:r>
        <w:t xml:space="preserve">1.2.1</w:t>
      </w:r>
      <w:r>
        <w:t xml:space="preserve"> </w:t>
      </w:r>
      <w:r>
        <w:rPr>
          <w:rStyle w:val="VerbatimChar"/>
        </w:rPr>
        <w:t xml:space="preserve">GET /executions?limit=20&amp;includeData=false</w:t>
      </w:r>
      <w:r>
        <w:t xml:space="preserve"> </w:t>
      </w:r>
      <w:r>
        <w:t xml:space="preserve">to list recent runs.</w:t>
      </w:r>
    </w:p>
    <w:p>
      <w:pPr>
        <w:numPr>
          <w:ilvl w:val="1"/>
          <w:numId w:val="1006"/>
        </w:numPr>
        <w:pStyle w:val="Compact"/>
      </w:pPr>
      <w:r>
        <w:t xml:space="preserve">1.2.2 For 3–5 IDs (mix success + error),</w:t>
      </w:r>
      <w:r>
        <w:t xml:space="preserve"> </w:t>
      </w:r>
      <w:r>
        <w:rPr>
          <w:rStyle w:val="VerbatimChar"/>
        </w:rPr>
        <w:t xml:space="preserve">GET /executions/{id}?includeData=true</w:t>
      </w:r>
      <w:r>
        <w:t xml:space="preserve"> </w:t>
      </w:r>
      <w:r>
        <w:t xml:space="preserve">→ save to</w:t>
      </w:r>
      <w:r>
        <w:t xml:space="preserve"> </w:t>
      </w:r>
      <w:r>
        <w:rPr>
          <w:rStyle w:val="VerbatimChar"/>
        </w:rPr>
        <w:t xml:space="preserve">data/fixtures/exec_&lt;id&gt;.json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at least one error fixture and one success fixture captured.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1.3 Map the JSON shape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(P)</w:t>
      </w:r>
    </w:p>
    <w:p>
      <w:pPr>
        <w:numPr>
          <w:ilvl w:val="1"/>
          <w:numId w:val="1007"/>
        </w:numPr>
        <w:pStyle w:val="Compact"/>
      </w:pPr>
      <w:r>
        <w:t xml:space="preserve">1.3.1 Document where</w:t>
      </w:r>
      <w:r>
        <w:t xml:space="preserve"> </w:t>
      </w:r>
      <w:r>
        <w:rPr>
          <w:rStyle w:val="VerbatimChar"/>
        </w:rPr>
        <w:t xml:space="preserve">runData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lastNodeExecuted</w:t>
      </w:r>
      <w:r>
        <w:t xml:space="preserve">, per-node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/</w:t>
      </w:r>
      <w:r>
        <w:rPr>
          <w:rStyle w:val="VerbatimChar"/>
        </w:rPr>
        <w:t xml:space="preserve">stoppedAt</w:t>
      </w:r>
      <w:r>
        <w:t xml:space="preserve"> </w:t>
      </w:r>
      <w:r>
        <w:t xml:space="preserve">live (confirm against PRD Appendix).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mapping doc matches real fixtures field-for-field.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196cd1ab24642612200896acdd165b53641a4e0"/>
      <w:r>
        <w:t xml:space="preserve">Phase 2 — DESIGN (schema + skill arch + dashboard)</w:t>
      </w:r>
      <w:bookmarkEnd w:id="23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lock the data model and interfaces before writing pipeline code.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2.1 Master store schema (SQLite, Postgres-ready)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(P)</w:t>
      </w:r>
    </w:p>
    <w:p>
      <w:pPr>
        <w:numPr>
          <w:ilvl w:val="1"/>
          <w:numId w:val="1009"/>
        </w:numPr>
        <w:pStyle w:val="Compact"/>
      </w:pPr>
      <w:r>
        <w:t xml:space="preserve">2.1.1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workflow_id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2.1.2</w:t>
      </w:r>
      <w:r>
        <w:t xml:space="preserve"> </w:t>
      </w:r>
      <w:r>
        <w:rPr>
          <w:rStyle w:val="VerbatimChar"/>
        </w:rPr>
        <w:t xml:space="preserve">executions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workflow_id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last_node_executed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raw_json</w:t>
      </w:r>
      <w:r>
        <w:t xml:space="preserve"> </w:t>
      </w:r>
      <w:r>
        <w:t xml:space="preserve">(full payload),</w:t>
      </w:r>
      <w:r>
        <w:t xml:space="preserve"> </w:t>
      </w:r>
      <w:r>
        <w:rPr>
          <w:rStyle w:val="VerbatimChar"/>
        </w:rPr>
        <w:t xml:space="preserve">ingested_at</w:t>
      </w:r>
      <w:r>
        <w:t xml:space="preserve">. One workflow → many dated execution rows (Patrick’s</w:t>
      </w:r>
      <w:r>
        <w:t xml:space="preserve"> </w:t>
      </w:r>
      <w:r>
        <w:t xml:space="preserve">“</w:t>
      </w:r>
      <w:r>
        <w:t xml:space="preserve">sub-column per date/time of run</w:t>
      </w:r>
      <w:r>
        <w:t xml:space="preserve">”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2.1.3</w:t>
      </w:r>
      <w:r>
        <w:t xml:space="preserve"> </w:t>
      </w:r>
      <w:r>
        <w:rPr>
          <w:rStyle w:val="VerbatimChar"/>
        </w:rPr>
        <w:t xml:space="preserve">node_runs</w:t>
      </w:r>
      <w:r>
        <w:t xml:space="preserve"> </w:t>
      </w:r>
      <w:r>
        <w:t xml:space="preserve">table (optional, normalized):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node_name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execution_time_ms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output_json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2.1.4 Indexes on</w:t>
      </w:r>
      <w:r>
        <w:t xml:space="preserve"> </w:t>
      </w:r>
      <w:r>
        <w:rPr>
          <w:rStyle w:val="VerbatimChar"/>
        </w:rPr>
        <w:t xml:space="preserve">workflow_id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schema migration runs clean on empty SQLite; FK constraints valid.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2.2 Skill architecture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10"/>
        </w:numPr>
        <w:pStyle w:val="Compact"/>
      </w:pPr>
      <w:r>
        <w:t xml:space="preserve">2.2.1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routing: detect intent → ingest / query / report / alert.</w:t>
      </w:r>
    </w:p>
    <w:p>
      <w:pPr>
        <w:numPr>
          <w:ilvl w:val="1"/>
          <w:numId w:val="1010"/>
        </w:numPr>
        <w:pStyle w:val="Compact"/>
      </w:pPr>
      <w:r>
        <w:t xml:space="preserve">2.2.2 Module boundaries: ingest, parse, store, diagnose, query, alert, dashboard (each independently testable).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module interfaces documented; no circular deps.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2.3 Dashboard mockup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11"/>
        </w:numPr>
        <w:pStyle w:val="Compact"/>
      </w:pPr>
      <w:r>
        <w:t xml:space="preserve">2.3.1 KPI header + runs-over-time + success/fail + failing-workflows table + drill-down.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Patrick approves layout before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hase-3-develop-the-pipeline"/>
      <w:r>
        <w:t xml:space="preserve">Phase 3 — DEVELOP (the pipeline)</w:t>
      </w:r>
      <w:bookmarkEnd w:id="24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build modular scripts, each with unit tests against the Phase 1 fixtures.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3.1</w:t>
      </w:r>
      <w:r>
        <w:rPr>
          <w:b/>
        </w:rPr>
        <w:t xml:space="preserve"> </w:t>
      </w:r>
      <w:r>
        <w:rPr>
          <w:rStyle w:val="VerbatimChar"/>
          <w:b/>
        </w:rPr>
        <w:t xml:space="preserve">store.py</w:t>
      </w:r>
      <w:r>
        <w:rPr>
          <w:b/>
        </w:rPr>
        <w:t xml:space="preserve"> </w:t>
      </w:r>
      <w:r>
        <w:rPr>
          <w:b/>
        </w:rPr>
        <w:t xml:space="preserve">— DAL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(A)</w:t>
      </w:r>
    </w:p>
    <w:p>
      <w:pPr>
        <w:numPr>
          <w:ilvl w:val="1"/>
          <w:numId w:val="1013"/>
        </w:numPr>
        <w:pStyle w:val="Compact"/>
      </w:pPr>
      <w:r>
        <w:t xml:space="preserve">3.1.1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upsert_workflow()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upsert_execution()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helpers.</w:t>
      </w:r>
    </w:p>
    <w:p>
      <w:pPr>
        <w:numPr>
          <w:ilvl w:val="1"/>
          <w:numId w:val="1013"/>
        </w:numPr>
        <w:pStyle w:val="Compact"/>
      </w:pPr>
      <w:r>
        <w:t xml:space="preserve">3.1.2 Idempotent upsert keyed on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insert same execution twice → one row.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3.2</w:t>
      </w:r>
      <w:r>
        <w:rPr>
          <w:b/>
        </w:rPr>
        <w:t xml:space="preserve"> </w:t>
      </w:r>
      <w:r>
        <w:rPr>
          <w:rStyle w:val="VerbatimChar"/>
          <w:b/>
        </w:rPr>
        <w:t xml:space="preserve">parse.py</w:t>
      </w:r>
      <w:r>
        <w:rPr>
          <w:b/>
        </w:rPr>
        <w:t xml:space="preserve"> </w:t>
      </w:r>
      <w:r>
        <w:rPr>
          <w:b/>
        </w:rPr>
        <w:t xml:space="preserve">— extractor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(P)</w:t>
      </w:r>
    </w:p>
    <w:p>
      <w:pPr>
        <w:numPr>
          <w:ilvl w:val="1"/>
          <w:numId w:val="1014"/>
        </w:numPr>
        <w:pStyle w:val="Compact"/>
      </w:pPr>
      <w:r>
        <w:t xml:space="preserve">3.2.1 From execution JSON, extract status, timestamps,</w:t>
      </w:r>
      <w:r>
        <w:t xml:space="preserve"> </w:t>
      </w:r>
      <w:r>
        <w:rPr>
          <w:rStyle w:val="VerbatimChar"/>
        </w:rPr>
        <w:t xml:space="preserve">lastNodeExecuted</w:t>
      </w:r>
      <w:r>
        <w:t xml:space="preserve">, top-level error, per-node runData + errors.</w:t>
      </w:r>
    </w:p>
    <w:p>
      <w:pPr>
        <w:numPr>
          <w:ilvl w:val="1"/>
          <w:numId w:val="1014"/>
        </w:numPr>
        <w:pStyle w:val="Compact"/>
      </w:pPr>
      <w:r>
        <w:t xml:space="preserve">3.2.2 Absent field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(never synthesize).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parses success + error fixtures correctly; matches n8n UI.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3.3</w:t>
      </w:r>
      <w:r>
        <w:rPr>
          <w:b/>
        </w:rPr>
        <w:t xml:space="preserve"> </w:t>
      </w:r>
      <w:r>
        <w:rPr>
          <w:rStyle w:val="VerbatimChar"/>
          <w:b/>
        </w:rPr>
        <w:t xml:space="preserve">ingest.py</w:t>
      </w:r>
      <w:r>
        <w:rPr>
          <w:b/>
        </w:rPr>
        <w:t xml:space="preserve"> </w:t>
      </w:r>
      <w:r>
        <w:rPr>
          <w:b/>
        </w:rPr>
        <w:t xml:space="preserve">— pull + store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(A)</w:t>
      </w:r>
    </w:p>
    <w:p>
      <w:pPr>
        <w:numPr>
          <w:ilvl w:val="1"/>
          <w:numId w:val="1015"/>
        </w:numPr>
        <w:pStyle w:val="Compact"/>
      </w:pPr>
      <w:r>
        <w:t xml:space="preserve">3.3.1 Paginate workflows + executions; fetch full data per execution; upsert.</w:t>
      </w:r>
    </w:p>
    <w:p>
      <w:pPr>
        <w:numPr>
          <w:ilvl w:val="1"/>
          <w:numId w:val="1015"/>
        </w:numPr>
        <w:pStyle w:val="Compact"/>
      </w:pPr>
      <w:r>
        <w:t xml:space="preserve">3.3.2 Incremental mode: only pull executions newer than max stored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3.3.3 Backoff on 429; cap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250.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end-to-end pull → row counts match API; re-run adds no dupes.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3.4</w:t>
      </w:r>
      <w:r>
        <w:rPr>
          <w:b/>
        </w:rPr>
        <w:t xml:space="preserve"> </w:t>
      </w:r>
      <w:r>
        <w:rPr>
          <w:rStyle w:val="VerbatimChar"/>
          <w:b/>
        </w:rPr>
        <w:t xml:space="preserve">diagnose.py</w:t>
      </w:r>
      <w:r>
        <w:rPr>
          <w:b/>
        </w:rPr>
        <w:t xml:space="preserve"> </w:t>
      </w:r>
      <w:r>
        <w:rPr>
          <w:b/>
        </w:rPr>
        <w:t xml:space="preserve">— flow + failure analysis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(P)</w:t>
      </w:r>
    </w:p>
    <w:p>
      <w:pPr>
        <w:numPr>
          <w:ilvl w:val="1"/>
          <w:numId w:val="1016"/>
        </w:numPr>
        <w:pStyle w:val="Compact"/>
      </w:pPr>
      <w:r>
        <w:t xml:space="preserve">3.4.1 Determine stop node (</w:t>
      </w:r>
      <w:r>
        <w:rPr>
          <w:rStyle w:val="VerbatimChar"/>
        </w:rPr>
        <w:t xml:space="preserve">lastNodeExecuted</w:t>
      </w:r>
      <w:r>
        <w:t xml:space="preserve">) + reason (node error or top-level error).</w:t>
      </w:r>
    </w:p>
    <w:p>
      <w:pPr>
        <w:numPr>
          <w:ilvl w:val="1"/>
          <w:numId w:val="1016"/>
        </w:numPr>
        <w:pStyle w:val="Compact"/>
      </w:pPr>
      <w:r>
        <w:t xml:space="preserve">3.4.2 Classify error types; flag recurring patterns (same node+error across runs).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known error fixture → correct stop node + reason.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3.5</w:t>
      </w:r>
      <w:r>
        <w:rPr>
          <w:b/>
        </w:rPr>
        <w:t xml:space="preserve"> </w:t>
      </w:r>
      <w:r>
        <w:rPr>
          <w:rStyle w:val="VerbatimChar"/>
          <w:b/>
        </w:rPr>
        <w:t xml:space="preserve">query.py</w:t>
      </w:r>
      <w:r>
        <w:rPr>
          <w:b/>
        </w:rPr>
        <w:t xml:space="preserve"> </w:t>
      </w:r>
      <w:r>
        <w:rPr>
          <w:b/>
        </w:rPr>
        <w:t xml:space="preserve">— NLP/semantic query (grounded)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17"/>
        </w:numPr>
        <w:pStyle w:val="Compact"/>
      </w:pPr>
      <w:r>
        <w:t xml:space="preserve">3.5.1 Parse plain-English question → structured DAL query (by ID, date range, workflow, status).</w:t>
      </w:r>
    </w:p>
    <w:p>
      <w:pPr>
        <w:numPr>
          <w:ilvl w:val="1"/>
          <w:numId w:val="1017"/>
        </w:numPr>
        <w:pStyle w:val="Compact"/>
      </w:pPr>
      <w:r>
        <w:t xml:space="preserve">3.5.2 Return answer citing real execution IDs/dates. No DB hit →</w:t>
      </w:r>
      <w:r>
        <w:t xml:space="preserve"> </w:t>
      </w:r>
      <w:r>
        <w:t xml:space="preserve">“</w:t>
      </w:r>
      <w:r>
        <w:t xml:space="preserve">no data,</w:t>
      </w:r>
      <w:r>
        <w:t xml:space="preserve">”</w:t>
      </w:r>
      <w:r>
        <w:t xml:space="preserve"> </w:t>
      </w:r>
      <w:r>
        <w:t xml:space="preserve">never a guess.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fixed Q-set (</w:t>
      </w:r>
      <w:r>
        <w:t xml:space="preserve">“</w:t>
      </w:r>
      <w:r>
        <w:t xml:space="preserve">failures yesterday for workflow X?</w:t>
      </w:r>
      <w:r>
        <w:t xml:space="preserve">”</w:t>
      </w:r>
      <w:r>
        <w:t xml:space="preserve">) matches ground truth; every answer cites real IDs.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3.6</w:t>
      </w:r>
      <w:r>
        <w:rPr>
          <w:b/>
        </w:rPr>
        <w:t xml:space="preserve"> </w:t>
      </w:r>
      <w:r>
        <w:rPr>
          <w:rStyle w:val="VerbatimChar"/>
          <w:b/>
        </w:rPr>
        <w:t xml:space="preserve">dashboard/build.py</w:t>
      </w:r>
      <w:r>
        <w:rPr>
          <w:b/>
        </w:rPr>
        <w:t xml:space="preserve"> </w:t>
      </w:r>
      <w:r>
        <w:rPr>
          <w:b/>
        </w:rPr>
        <w:t xml:space="preserve">— HTML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18"/>
        </w:numPr>
        <w:pStyle w:val="Compact"/>
      </w:pPr>
      <w:r>
        <w:t xml:space="preserve">3.6.1 Query store → self-contained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(Chart.js + Grid.js via CDN, rest inline).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opens offline; numbers match store.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3.7</w:t>
      </w:r>
      <w:r>
        <w:rPr>
          <w:b/>
        </w:rPr>
        <w:t xml:space="preserve"> </w:t>
      </w:r>
      <w:r>
        <w:rPr>
          <w:rStyle w:val="VerbatimChar"/>
          <w:b/>
        </w:rPr>
        <w:t xml:space="preserve">alert.py</w:t>
      </w:r>
      <w:r>
        <w:rPr>
          <w:b/>
        </w:rPr>
        <w:t xml:space="preserve"> </w:t>
      </w:r>
      <w:r>
        <w:rPr>
          <w:b/>
        </w:rPr>
        <w:t xml:space="preserve">— proactive ping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(A)</w:t>
      </w:r>
    </w:p>
    <w:p>
      <w:pPr>
        <w:numPr>
          <w:ilvl w:val="1"/>
          <w:numId w:val="1019"/>
        </w:numPr>
        <w:pStyle w:val="Compact"/>
      </w:pPr>
      <w:r>
        <w:t xml:space="preserve">3.7.1 On failure/stall detected during ingestion → post to Slack/Teams webhook + email AI GTM team.</w:t>
      </w:r>
    </w:p>
    <w:p>
      <w:pPr>
        <w:numPr>
          <w:ilvl w:val="1"/>
          <w:numId w:val="1019"/>
        </w:numPr>
        <w:pStyle w:val="Compact"/>
      </w:pPr>
      <w:r>
        <w:t xml:space="preserve">3.7.2 De-dupe: alert once per execution; daily digest of all failures.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synthetic failure → exactly one alert; healthy run → no alert.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hase-4-deploy-schedule-package-document"/>
      <w:r>
        <w:t xml:space="preserve">Phase 4 — DEPLOY (schedule, package, document)</w:t>
      </w:r>
      <w:bookmarkEnd w:id="25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make it run itself and hand it off.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4.1 Schedule daily ingestion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(A)</w:t>
      </w:r>
    </w:p>
    <w:p>
      <w:pPr>
        <w:numPr>
          <w:ilvl w:val="1"/>
          <w:numId w:val="1021"/>
        </w:numPr>
        <w:pStyle w:val="Compact"/>
      </w:pPr>
      <w:r>
        <w:t xml:space="preserve">4.1.1 Cowork scheduled task at 06:00 CT → run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→ run failure check → send digest.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scheduled run completes; digest received.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4.2 Package the skill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22"/>
        </w:numPr>
        <w:pStyle w:val="Compact"/>
      </w:pPr>
      <w:r>
        <w:t xml:space="preserve">4.2.1 Finalize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/scripts</w:t>
      </w:r>
      <w:r>
        <w:t xml:space="preserve">; usage examples for non-technical users.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skills can’t be created/edited in this session’s cache — final packaging via Settings → Capabilities or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4.3 Documentation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(O)</w:t>
      </w:r>
    </w:p>
    <w:p>
      <w:pPr>
        <w:numPr>
          <w:ilvl w:val="1"/>
          <w:numId w:val="1023"/>
        </w:numPr>
        <w:pStyle w:val="Compact"/>
      </w:pPr>
      <w:r>
        <w:t xml:space="preserve">README, schema doc, runbook (alert response), API notes.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a teammate can set up + run from docs alone.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4.4 Verification pass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(P)</w:t>
      </w:r>
    </w:p>
    <w:p>
      <w:pPr>
        <w:numPr>
          <w:ilvl w:val="1"/>
          <w:numId w:val="1024"/>
        </w:numPr>
        <w:pStyle w:val="Compact"/>
      </w:pPr>
      <w:r>
        <w:t xml:space="preserve">Independent subagent re-checks diagnosis + NLP grounding before release.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hase-5-scale-post-v1"/>
      <w:r>
        <w:t xml:space="preserve">Phase 5 — SCALE (post-v1)</w:t>
      </w:r>
      <w:bookmarkEnd w:id="26"/>
    </w:p>
    <w:p>
      <w:pPr>
        <w:numPr>
          <w:ilvl w:val="0"/>
          <w:numId w:val="1025"/>
        </w:numPr>
        <w:pStyle w:val="Compact"/>
      </w:pPr>
      <w:r>
        <w:t xml:space="preserve">5.1 Migrate store SQLite → Postgres (same DAL interface).</w:t>
      </w:r>
    </w:p>
    <w:p>
      <w:pPr>
        <w:numPr>
          <w:ilvl w:val="0"/>
          <w:numId w:val="1025"/>
        </w:numPr>
        <w:pStyle w:val="Compact"/>
      </w:pPr>
      <w:r>
        <w:t xml:space="preserve">5.2 Increase cadence to hourly if run volume warrants.</w:t>
      </w:r>
    </w:p>
    <w:p>
      <w:pPr>
        <w:numPr>
          <w:ilvl w:val="0"/>
          <w:numId w:val="1025"/>
        </w:numPr>
        <w:pStyle w:val="Compact"/>
      </w:pPr>
      <w:r>
        <w:t xml:space="preserve">5.3 HubSpot sync: flag automation health on related records.</w:t>
      </w:r>
    </w:p>
    <w:p>
      <w:pPr>
        <w:numPr>
          <w:ilvl w:val="0"/>
          <w:numId w:val="1025"/>
        </w:numPr>
        <w:pStyle w:val="Compact"/>
      </w:pPr>
      <w:r>
        <w:t xml:space="preserve">5.4 Optional Azure SWA host for a shareable live dashboard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gent-handoff-script-guardrailed"/>
      <w:r>
        <w:t xml:space="preserve">Agent Handoff Script (guardrailed)</w:t>
      </w:r>
      <w:bookmarkEnd w:id="27"/>
    </w:p>
    <w:p>
      <w:pPr>
        <w:pStyle w:val="FirstParagraph"/>
      </w:pPr>
      <w:r>
        <w:t xml:space="preserve">Hand this to a build agent</w:t>
      </w:r>
      <w:r>
        <w:t xml:space="preserve"> </w:t>
      </w:r>
      <w:r>
        <w:rPr>
          <w:b/>
        </w:rPr>
        <w:t xml:space="preserve">only after Phase 0 passes</w:t>
      </w:r>
      <w:r>
        <w:t xml:space="preserve"> </w:t>
      </w:r>
      <w:r>
        <w:t xml:space="preserve">(valid key set as</w:t>
      </w:r>
      <w:r>
        <w:t xml:space="preserve"> </w:t>
      </w:r>
      <w:r>
        <w:rPr>
          <w:rStyle w:val="VerbatimChar"/>
        </w:rPr>
        <w:t xml:space="preserve">N8N_API_KEY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ROLE: Senior automation engineer. Build the n8n Execution Analyst per</w:t>
      </w:r>
      <w:r>
        <w:br/>
      </w:r>
      <w:r>
        <w:rPr>
          <w:rStyle w:val="VerbatimChar"/>
        </w:rPr>
        <w:t xml:space="preserve">n8n-execution-analyst-PRD.md and this Build Guide.</w:t>
      </w:r>
      <w:r>
        <w:br/>
      </w:r>
      <w:r>
        <w:br/>
      </w:r>
      <w:r>
        <w:rPr>
          <w:rStyle w:val="VerbatimChar"/>
        </w:rPr>
        <w:t xml:space="preserve">GUARDRAILS (hard limits):</w:t>
      </w:r>
      <w:r>
        <w:br/>
      </w:r>
      <w:r>
        <w:rPr>
          <w:rStyle w:val="VerbatimChar"/>
        </w:rPr>
        <w:t xml:space="preserve">- READ-ONLY n8n API. NEVER call DELETE /executions or any write/activate/deactivate endpoint.</w:t>
      </w:r>
      <w:r>
        <w:br/>
      </w:r>
      <w:r>
        <w:rPr>
          <w:rStyle w:val="VerbatimChar"/>
        </w:rPr>
        <w:t xml:space="preserve">- Read N8N_API_KEY from env only. Never print, log, or commit it.</w:t>
      </w:r>
      <w:r>
        <w:br/>
      </w:r>
      <w:r>
        <w:rPr>
          <w:rStyle w:val="VerbatimChar"/>
        </w:rPr>
        <w:t xml:space="preserve">- Extract only what the API returns. Absent field =&gt; null. No invented data.</w:t>
      </w:r>
      <w:r>
        <w:br/>
      </w:r>
      <w:r>
        <w:rPr>
          <w:rStyle w:val="VerbatimChar"/>
        </w:rPr>
        <w:t xml:space="preserve">- Idempotent ingestion: upsert on execution_id, never duplicate.</w:t>
      </w:r>
      <w:r>
        <w:br/>
      </w:r>
      <w:r>
        <w:rPr>
          <w:rStyle w:val="VerbatimChar"/>
        </w:rPr>
        <w:t xml:space="preserve">- Cap limit=250, paginate by cursor, exponential backoff on 429.</w:t>
      </w:r>
      <w:r>
        <w:br/>
      </w:r>
      <w:r>
        <w:rPr>
          <w:rStyle w:val="VerbatimChar"/>
        </w:rPr>
        <w:t xml:space="preserve">- After each module, run its unit test against data/fixtures/ before proceeding.</w:t>
      </w:r>
      <w:r>
        <w:br/>
      </w:r>
      <w:r>
        <w:rPr>
          <w:rStyle w:val="VerbatimChar"/>
        </w:rPr>
        <w:t xml:space="preserve">- Stop and ask before: migrating to Postgres, sending real alerts to live channels,</w:t>
      </w:r>
      <w:r>
        <w:br/>
      </w:r>
      <w:r>
        <w:rPr>
          <w:rStyle w:val="VerbatimChar"/>
        </w:rPr>
        <w:t xml:space="preserve">  or any action with external side effects.</w:t>
      </w:r>
      <w:r>
        <w:br/>
      </w:r>
      <w:r>
        <w:br/>
      </w:r>
      <w:r>
        <w:rPr>
          <w:rStyle w:val="VerbatimChar"/>
        </w:rPr>
        <w:t xml:space="preserve">SEQUENCE: Phase 1 (recon+fixtures) -&gt; Phase 2 (schema+arch) -&gt; Phase 3 (scripts,</w:t>
      </w:r>
      <w:r>
        <w:br/>
      </w:r>
      <w:r>
        <w:rPr>
          <w:rStyle w:val="VerbatimChar"/>
        </w:rPr>
        <w:t xml:space="preserve">test each) -&gt; Phase 4 (schedule+docs). Report after each phase with test results.</w:t>
      </w:r>
      <w:r>
        <w:br/>
      </w:r>
      <w:r>
        <w:br/>
      </w:r>
      <w:r>
        <w:rPr>
          <w:rStyle w:val="VerbatimChar"/>
        </w:rPr>
        <w:t xml:space="preserve">DEFINITION OF DONE: all 7 milestones (M1-M7) met; verification subagent confirms</w:t>
      </w:r>
      <w:r>
        <w:br/>
      </w:r>
      <w:r>
        <w:rPr>
          <w:rStyle w:val="VerbatimChar"/>
        </w:rPr>
        <w:t xml:space="preserve">NLP answers cite real execution IDs and diagnosis matches the n8n UI on sample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ub-task-summary-for-tracking"/>
      <w:r>
        <w:t xml:space="preserve">Sub-task summary (for tracking)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Gate/Test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Prereq</w:t>
            </w:r>
          </w:p>
        </w:tc>
        <w:tc>
          <w:p>
            <w:pPr>
              <w:pStyle w:val="Compact"/>
              <w:jc w:val="left"/>
            </w:pPr>
            <w:r>
              <w:t xml:space="preserve">0.1–0.2</w:t>
            </w:r>
          </w:p>
        </w:tc>
        <w:tc>
          <w:p>
            <w:pPr>
              <w:pStyle w:val="Compact"/>
              <w:jc w:val="left"/>
            </w:pPr>
            <w:r>
              <w:t xml:space="preserve">200 on</w:t>
            </w:r>
            <w:r>
              <w:t xml:space="preserve"> </w:t>
            </w:r>
            <w:r>
              <w:rPr>
                <w:rStyle w:val="VerbatimChar"/>
              </w:rPr>
              <w:t xml:space="preserve">/workflows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Discover</w:t>
            </w:r>
          </w:p>
        </w:tc>
        <w:tc>
          <w:p>
            <w:pPr>
              <w:pStyle w:val="Compact"/>
              <w:jc w:val="left"/>
            </w:pPr>
            <w:r>
              <w:t xml:space="preserve">1.1–1.3</w:t>
            </w:r>
          </w:p>
        </w:tc>
        <w:tc>
          <w:p>
            <w:pPr>
              <w:pStyle w:val="Compact"/>
              <w:jc w:val="left"/>
            </w:pPr>
            <w:r>
              <w:t xml:space="preserve">real fixtures captured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Design</w:t>
            </w:r>
          </w:p>
        </w:tc>
        <w:tc>
          <w:p>
            <w:pPr>
              <w:pStyle w:val="Compact"/>
              <w:jc w:val="left"/>
            </w:pPr>
            <w:r>
              <w:t xml:space="preserve">2.1–2.3</w:t>
            </w:r>
          </w:p>
        </w:tc>
        <w:tc>
          <w:p>
            <w:pPr>
              <w:pStyle w:val="Compact"/>
              <w:jc w:val="left"/>
            </w:pPr>
            <w:r>
              <w:t xml:space="preserve">schema migrates; layout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Develop</w:t>
            </w:r>
          </w:p>
        </w:tc>
        <w:tc>
          <w:p>
            <w:pPr>
              <w:pStyle w:val="Compact"/>
              <w:jc w:val="left"/>
            </w:pPr>
            <w:r>
              <w:t xml:space="preserve">3.1–3.7</w:t>
            </w:r>
          </w:p>
        </w:tc>
        <w:tc>
          <w:p>
            <w:pPr>
              <w:pStyle w:val="Compact"/>
              <w:jc w:val="left"/>
            </w:pPr>
            <w:r>
              <w:t xml:space="preserve">each module unit-tested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Deploy</w:t>
            </w:r>
          </w:p>
        </w:tc>
        <w:tc>
          <w:p>
            <w:pPr>
              <w:pStyle w:val="Compact"/>
              <w:jc w:val="left"/>
            </w:pPr>
            <w:r>
              <w:t xml:space="preserve">4.1–4.4</w:t>
            </w:r>
          </w:p>
        </w:tc>
        <w:tc>
          <w:p>
            <w:pPr>
              <w:pStyle w:val="Compact"/>
              <w:jc w:val="left"/>
            </w:pPr>
            <w:r>
              <w:t xml:space="preserve">scheduled run + docs +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Scale</w:t>
            </w:r>
          </w:p>
        </w:tc>
        <w:tc>
          <w:p>
            <w:pPr>
              <w:pStyle w:val="Compact"/>
              <w:jc w:val="left"/>
            </w:pPr>
            <w:r>
              <w:t xml:space="preserve">5.1–5.4</w:t>
            </w:r>
          </w:p>
        </w:tc>
        <w:tc>
          <w:p>
            <w:pPr>
              <w:pStyle w:val="Compact"/>
              <w:jc w:val="left"/>
            </w:pPr>
            <w:r>
              <w:t xml:space="preserve">post-v1, optional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2026-06-16T19:16:47Z</dcterms:created>
  <dcterms:modified xsi:type="dcterms:W3CDTF">2026-06-16T19:16:47Z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