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B78" w:rsidRPr="000A40E0" w:rsidRDefault="00011AC6" w:rsidP="00827B78">
      <w:pPr>
        <w:pStyle w:val="Ttulo2"/>
        <w:widowControl/>
        <w:spacing w:before="0" w:after="283"/>
        <w:jc w:val="center"/>
        <w:rPr>
          <w:rFonts w:ascii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color w:val="4472C4" w:themeColor="accent5"/>
          <w:sz w:val="24"/>
          <w:szCs w:val="24"/>
        </w:rPr>
        <w:t>PAGO MEDIANTE TRANSFERENCIA BANCARIA (BCP, INTERBANK, SCOTIABANK, BBVA)</w:t>
      </w:r>
    </w:p>
    <w:p w:rsidR="00475CAB" w:rsidRDefault="00827B78" w:rsidP="00BE44D7">
      <w:pPr>
        <w:pStyle w:val="Textbody"/>
        <w:jc w:val="both"/>
        <w:rPr>
          <w:rFonts w:ascii="Times New Roman" w:hAnsi="Times New Roman" w:cs="Times New Roman"/>
        </w:rPr>
      </w:pPr>
      <w:r w:rsidRPr="000A40E0">
        <w:rPr>
          <w:rFonts w:ascii="Times New Roman" w:hAnsi="Times New Roman" w:cs="Times New Roman"/>
        </w:rPr>
        <w:t xml:space="preserve">Recuerde que tiene 12 horas </w:t>
      </w:r>
      <w:r w:rsidR="000266F9" w:rsidRPr="000A40E0">
        <w:rPr>
          <w:rFonts w:ascii="Times New Roman" w:hAnsi="Times New Roman" w:cs="Times New Roman"/>
        </w:rPr>
        <w:t xml:space="preserve">a partir de ahora </w:t>
      </w:r>
      <w:r w:rsidRPr="000A40E0">
        <w:rPr>
          <w:rFonts w:ascii="Times New Roman" w:hAnsi="Times New Roman" w:cs="Times New Roman"/>
        </w:rPr>
        <w:t>para pagar su servicio</w:t>
      </w:r>
      <w:r w:rsidR="00521A69">
        <w:rPr>
          <w:rFonts w:ascii="Times New Roman" w:hAnsi="Times New Roman" w:cs="Times New Roman"/>
        </w:rPr>
        <w:t xml:space="preserve"> y enviarnos una copia del mismo a </w:t>
      </w:r>
      <w:hyperlink r:id="rId7" w:history="1">
        <w:r w:rsidR="00475CAB" w:rsidRPr="004A35F9">
          <w:rPr>
            <w:rStyle w:val="Hipervnculo"/>
            <w:rFonts w:ascii="Times New Roman" w:hAnsi="Times New Roman" w:cs="Times New Roman"/>
          </w:rPr>
          <w:t>reservas@incalake.com</w:t>
        </w:r>
      </w:hyperlink>
    </w:p>
    <w:p w:rsidR="00827B78" w:rsidRPr="000A40E0" w:rsidRDefault="00475CAB" w:rsidP="00BE44D7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827B78" w:rsidRPr="000A40E0">
        <w:rPr>
          <w:rFonts w:ascii="Times New Roman" w:hAnsi="Times New Roman" w:cs="Times New Roman"/>
        </w:rPr>
        <w:t xml:space="preserve">ebajo, detallamos los métodos de pago tradicionales por transferencia </w:t>
      </w:r>
      <w:r w:rsidR="002A0869">
        <w:rPr>
          <w:rFonts w:ascii="Times New Roman" w:hAnsi="Times New Roman" w:cs="Times New Roman"/>
        </w:rPr>
        <w:t>bancaria</w:t>
      </w:r>
    </w:p>
    <w:p w:rsidR="000266F9" w:rsidRPr="000A40E0" w:rsidRDefault="000266F9" w:rsidP="000266F9">
      <w:pPr>
        <w:pStyle w:val="Ttulo2"/>
        <w:widowControl/>
        <w:spacing w:before="0" w:after="283" w:line="340" w:lineRule="auto"/>
        <w:jc w:val="center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0A40E0">
        <w:rPr>
          <w:rFonts w:ascii="Times New Roman" w:hAnsi="Times New Roman" w:cs="Times New Roman"/>
          <w:color w:val="4472C4" w:themeColor="accent5"/>
          <w:sz w:val="24"/>
          <w:szCs w:val="24"/>
        </w:rPr>
        <w:t>PAGOS DESDE PERU (DOLARES Y NUEVOS SOLES)</w:t>
      </w:r>
    </w:p>
    <w:p w:rsidR="000266F9" w:rsidRPr="000A40E0" w:rsidRDefault="008B574C" w:rsidP="000266F9">
      <w:pPr>
        <w:pStyle w:val="Standard"/>
        <w:widowControl/>
        <w:spacing w:line="340" w:lineRule="auto"/>
        <w:rPr>
          <w:rFonts w:ascii="Times New Roman" w:hAnsi="Times New Roman" w:cs="Times New Roman"/>
          <w:b/>
          <w:bCs/>
          <w:color w:val="333333"/>
        </w:rPr>
      </w:pPr>
      <w:r w:rsidRPr="000A40E0">
        <w:rPr>
          <w:rFonts w:ascii="Times New Roman" w:hAnsi="Times New Roman" w:cs="Times New Roman"/>
          <w:b/>
          <w:bCs/>
          <w:color w:val="333333"/>
        </w:rPr>
        <w:t>BANCO DE CRÉDITO BCP:</w:t>
      </w:r>
    </w:p>
    <w:p w:rsidR="008B574C" w:rsidRPr="000A40E0" w:rsidRDefault="000266F9" w:rsidP="008B574C">
      <w:pPr>
        <w:pStyle w:val="Standard"/>
        <w:widowControl/>
        <w:spacing w:line="340" w:lineRule="auto"/>
        <w:jc w:val="both"/>
        <w:rPr>
          <w:rFonts w:ascii="Times New Roman" w:hAnsi="Times New Roman" w:cs="Times New Roman"/>
          <w:color w:val="333333"/>
        </w:rPr>
      </w:pPr>
      <w:r w:rsidRPr="000A40E0">
        <w:rPr>
          <w:rFonts w:ascii="Times New Roman" w:hAnsi="Times New Roman" w:cs="Times New Roman"/>
          <w:b/>
          <w:noProof/>
          <w:color w:val="333333"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154532</wp:posOffset>
            </wp:positionV>
            <wp:extent cx="2018995" cy="1060704"/>
            <wp:effectExtent l="19050" t="19050" r="19685" b="25400"/>
            <wp:wrapSquare wrapText="bothSides"/>
            <wp:docPr id="19" name="Image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8995" cy="1060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anchor>
        </w:drawing>
      </w:r>
      <w:r w:rsidR="008B574C" w:rsidRPr="000A40E0">
        <w:rPr>
          <w:rFonts w:ascii="Times New Roman" w:hAnsi="Times New Roman" w:cs="Times New Roman"/>
          <w:color w:val="333333"/>
        </w:rPr>
        <w:t>Acércate a una agencia BCP en Lima o Provincias</w:t>
      </w:r>
    </w:p>
    <w:p w:rsidR="000266F9" w:rsidRPr="000A40E0" w:rsidRDefault="000266F9" w:rsidP="008B574C">
      <w:pPr>
        <w:pStyle w:val="Standard"/>
        <w:widowControl/>
        <w:spacing w:line="340" w:lineRule="auto"/>
        <w:jc w:val="both"/>
        <w:rPr>
          <w:rFonts w:ascii="Times New Roman" w:hAnsi="Times New Roman" w:cs="Times New Roman"/>
          <w:color w:val="333333"/>
        </w:rPr>
      </w:pPr>
      <w:r w:rsidRPr="000A40E0">
        <w:rPr>
          <w:rFonts w:ascii="Times New Roman" w:hAnsi="Times New Roman" w:cs="Times New Roman"/>
          <w:b/>
          <w:bCs/>
          <w:color w:val="333333"/>
        </w:rPr>
        <w:t>Depósito en ventanilla:</w:t>
      </w:r>
      <w:r w:rsidRPr="000A40E0">
        <w:rPr>
          <w:rFonts w:ascii="Times New Roman" w:hAnsi="Times New Roman" w:cs="Times New Roman"/>
          <w:color w:val="333333"/>
        </w:rPr>
        <w:t xml:space="preserve"> adicionar S/7.50 soles (traslado de fondos desde lugares fuera de Puno).</w:t>
      </w:r>
    </w:p>
    <w:p w:rsidR="000266F9" w:rsidRPr="000A40E0" w:rsidRDefault="000266F9" w:rsidP="008B574C">
      <w:pPr>
        <w:pStyle w:val="Standard"/>
        <w:widowControl/>
        <w:spacing w:line="340" w:lineRule="auto"/>
        <w:jc w:val="both"/>
        <w:rPr>
          <w:rFonts w:ascii="Times New Roman" w:hAnsi="Times New Roman" w:cs="Times New Roman"/>
          <w:color w:val="333333"/>
        </w:rPr>
      </w:pPr>
      <w:r w:rsidRPr="000A40E0">
        <w:rPr>
          <w:rFonts w:ascii="Times New Roman" w:hAnsi="Times New Roman" w:cs="Times New Roman"/>
          <w:b/>
          <w:bCs/>
          <w:color w:val="333333"/>
        </w:rPr>
        <w:t>Depósito desde Internet:</w:t>
      </w:r>
      <w:r w:rsidRPr="000A40E0">
        <w:rPr>
          <w:rFonts w:ascii="Times New Roman" w:hAnsi="Times New Roman" w:cs="Times New Roman"/>
          <w:color w:val="333333"/>
        </w:rPr>
        <w:t xml:space="preserve"> Sin costo adicional (Solo si tiene una cuenta en el mismo Banco, puede realizar una transferencia a nuestra cuenta sin costo adicional).</w:t>
      </w:r>
    </w:p>
    <w:p w:rsidR="000266F9" w:rsidRPr="000A40E0" w:rsidRDefault="000266F9" w:rsidP="000266F9">
      <w:pPr>
        <w:pStyle w:val="Standard"/>
        <w:widowControl/>
        <w:spacing w:line="340" w:lineRule="auto"/>
        <w:rPr>
          <w:rFonts w:ascii="Times New Roman" w:hAnsi="Times New Roman" w:cs="Times New Roman"/>
          <w:color w:val="333333"/>
        </w:rPr>
      </w:pPr>
    </w:p>
    <w:tbl>
      <w:tblPr>
        <w:tblStyle w:val="Tabladecuadrcula5oscura-nfasis2"/>
        <w:tblW w:w="9810" w:type="dxa"/>
        <w:tblLayout w:type="fixed"/>
        <w:tblLook w:val="0080" w:firstRow="0" w:lastRow="0" w:firstColumn="1" w:lastColumn="0" w:noHBand="0" w:noVBand="0"/>
      </w:tblPr>
      <w:tblGrid>
        <w:gridCol w:w="4590"/>
        <w:gridCol w:w="5220"/>
      </w:tblGrid>
      <w:tr w:rsidR="000266F9" w:rsidRPr="000A40E0" w:rsidTr="008B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0266F9" w:rsidRPr="007A1995" w:rsidRDefault="000266F9" w:rsidP="00D20984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r w:rsidRPr="007A1995">
              <w:rPr>
                <w:rFonts w:ascii="Times New Roman" w:hAnsi="Times New Roman" w:cs="Times New Roman"/>
                <w:bCs w:val="0"/>
              </w:rPr>
              <w:t>TITULAR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:rsidR="000266F9" w:rsidRPr="000A40E0" w:rsidRDefault="000266F9" w:rsidP="00D20984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HUGO RICHARD MOLINA PAREDES</w:t>
            </w:r>
          </w:p>
        </w:tc>
      </w:tr>
      <w:tr w:rsidR="000266F9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0266F9" w:rsidRPr="007A1995" w:rsidRDefault="000266F9" w:rsidP="00D20984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r w:rsidRPr="007A1995">
              <w:rPr>
                <w:rFonts w:ascii="Times New Roman" w:hAnsi="Times New Roman" w:cs="Times New Roman"/>
                <w:bCs w:val="0"/>
              </w:rPr>
              <w:t>Cuenta de Ahorros en soles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:rsidR="000266F9" w:rsidRPr="000A40E0" w:rsidRDefault="000266F9" w:rsidP="00D20984">
            <w:pPr>
              <w:pStyle w:val="TableContents"/>
              <w:spacing w:line="360" w:lineRule="auto"/>
              <w:ind w:left="227"/>
              <w:rPr>
                <w:rFonts w:ascii="Times New Roman" w:hAnsi="Times New Roman" w:cs="Times New Roman"/>
              </w:rPr>
            </w:pPr>
            <w:bookmarkStart w:id="0" w:name="bcp-soles"/>
            <w:bookmarkEnd w:id="0"/>
            <w:r w:rsidRPr="000A40E0">
              <w:rPr>
                <w:rFonts w:ascii="Times New Roman" w:hAnsi="Times New Roman" w:cs="Times New Roman"/>
              </w:rPr>
              <w:t>495-25548656-0-00</w:t>
            </w:r>
          </w:p>
        </w:tc>
      </w:tr>
      <w:tr w:rsidR="000266F9" w:rsidRPr="000A40E0" w:rsidTr="008B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0266F9" w:rsidRPr="007A1995" w:rsidRDefault="000266F9" w:rsidP="00D20984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r w:rsidRPr="007A1995">
              <w:rPr>
                <w:rFonts w:ascii="Times New Roman" w:hAnsi="Times New Roman" w:cs="Times New Roman"/>
                <w:bCs w:val="0"/>
              </w:rPr>
              <w:t>Cuenta de Ahorros en dólares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:rsidR="000266F9" w:rsidRPr="000A40E0" w:rsidRDefault="000266F9" w:rsidP="00D20984">
            <w:pPr>
              <w:pStyle w:val="TableContents"/>
              <w:spacing w:line="340" w:lineRule="auto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 xml:space="preserve">    495-30812343-1-56</w:t>
            </w:r>
          </w:p>
        </w:tc>
      </w:tr>
    </w:tbl>
    <w:p w:rsidR="008B574C" w:rsidRPr="000A40E0" w:rsidRDefault="008B574C" w:rsidP="000266F9">
      <w:pPr>
        <w:pStyle w:val="Standard"/>
        <w:widowControl/>
        <w:spacing w:line="340" w:lineRule="auto"/>
        <w:rPr>
          <w:rFonts w:ascii="Times New Roman" w:hAnsi="Times New Roman" w:cs="Times New Roman"/>
          <w:color w:val="333333"/>
        </w:rPr>
      </w:pPr>
    </w:p>
    <w:p w:rsidR="000266F9" w:rsidRPr="000A40E0" w:rsidRDefault="008B574C" w:rsidP="008B574C">
      <w:pPr>
        <w:pStyle w:val="Standard"/>
        <w:widowControl/>
        <w:spacing w:line="340" w:lineRule="auto"/>
        <w:jc w:val="both"/>
        <w:rPr>
          <w:rFonts w:ascii="Times New Roman" w:hAnsi="Times New Roman" w:cs="Times New Roman"/>
          <w:color w:val="333333"/>
        </w:rPr>
      </w:pPr>
      <w:r w:rsidRPr="000A40E0">
        <w:rPr>
          <w:rFonts w:ascii="Times New Roman" w:hAnsi="Times New Roman" w:cs="Times New Roman"/>
          <w:i/>
          <w:iCs/>
          <w:color w:val="333333"/>
        </w:rPr>
        <w:t>Nota: El horario de atención de las agencias es de lunes a viernes de 9:00am a 6:00pm. Y sábados de 9:00am a 1:00pm. Puedes pagar Soles y Dólares y sin límite de monto a pagar</w:t>
      </w:r>
    </w:p>
    <w:p w:rsidR="000266F9" w:rsidRPr="000A40E0" w:rsidRDefault="000266F9" w:rsidP="000266F9">
      <w:pPr>
        <w:pStyle w:val="Standard"/>
        <w:widowControl/>
        <w:spacing w:line="340" w:lineRule="auto"/>
        <w:rPr>
          <w:rFonts w:ascii="Times New Roman" w:hAnsi="Times New Roman" w:cs="Times New Roman"/>
          <w:b/>
          <w:bCs/>
          <w:color w:val="333333"/>
        </w:rPr>
      </w:pPr>
      <w:r w:rsidRPr="000A40E0">
        <w:rPr>
          <w:rFonts w:ascii="Times New Roman" w:hAnsi="Times New Roman" w:cs="Times New Roman"/>
          <w:b/>
          <w:bCs/>
          <w:color w:val="333333"/>
        </w:rPr>
        <w:t>INTERBANK</w:t>
      </w:r>
    </w:p>
    <w:p w:rsidR="000266F9" w:rsidRPr="000A40E0" w:rsidRDefault="008B574C" w:rsidP="000266F9">
      <w:pPr>
        <w:pStyle w:val="Standard"/>
        <w:widowControl/>
        <w:spacing w:line="340" w:lineRule="auto"/>
        <w:rPr>
          <w:rFonts w:ascii="Times New Roman" w:hAnsi="Times New Roman" w:cs="Times New Roman"/>
          <w:color w:val="333333"/>
        </w:rPr>
      </w:pPr>
      <w:r w:rsidRPr="000A40E0">
        <w:rPr>
          <w:rFonts w:ascii="Times New Roman" w:hAnsi="Times New Roman" w:cs="Times New Roman"/>
          <w:noProof/>
          <w:color w:val="333333"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0EC76BDE" wp14:editId="1381CDFC">
            <wp:simplePos x="0" y="0"/>
            <wp:positionH relativeFrom="margin">
              <wp:align>left</wp:align>
            </wp:positionH>
            <wp:positionV relativeFrom="paragraph">
              <wp:posOffset>21985</wp:posOffset>
            </wp:positionV>
            <wp:extent cx="2720002" cy="645819"/>
            <wp:effectExtent l="19050" t="19050" r="23495" b="20955"/>
            <wp:wrapSquare wrapText="bothSides"/>
            <wp:docPr id="20" name="Image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" t="25871" r="-396" b="22344"/>
                    <a:stretch/>
                  </pic:blipFill>
                  <pic:spPr bwMode="auto">
                    <a:xfrm>
                      <a:off x="0" y="0"/>
                      <a:ext cx="2720002" cy="6458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266F9" w:rsidRPr="000A40E0">
        <w:rPr>
          <w:rFonts w:ascii="Times New Roman" w:hAnsi="Times New Roman" w:cs="Times New Roman"/>
          <w:color w:val="333333"/>
        </w:rPr>
        <w:t>Es uno de los bancos más grandes del Perú. Puede encontrar un banco/agente cerca de Ud en casi todo el Perú (Lima, Cusco, Arequipa, Trujillo, etc)</w:t>
      </w:r>
      <w:r w:rsidR="000A40E0" w:rsidRPr="000A40E0">
        <w:rPr>
          <w:rFonts w:ascii="Times New Roman" w:hAnsi="Times New Roman" w:cs="Times New Roman"/>
        </w:rPr>
        <w:t xml:space="preserve"> </w:t>
      </w:r>
      <w:r w:rsidR="000A40E0" w:rsidRPr="000A40E0">
        <w:rPr>
          <w:rFonts w:ascii="Times New Roman" w:hAnsi="Times New Roman" w:cs="Times New Roman"/>
          <w:color w:val="333333"/>
        </w:rPr>
        <w:t>Acércate al agente Interbank más cercano y realiza el pago a la siguiente cuenta:</w:t>
      </w:r>
    </w:p>
    <w:p w:rsidR="000266F9" w:rsidRPr="000A40E0" w:rsidRDefault="000266F9" w:rsidP="000266F9">
      <w:pPr>
        <w:pStyle w:val="Standard"/>
        <w:widowControl/>
        <w:spacing w:line="340" w:lineRule="auto"/>
        <w:rPr>
          <w:rFonts w:ascii="Times New Roman" w:hAnsi="Times New Roman" w:cs="Times New Roman"/>
          <w:color w:val="333333"/>
        </w:rPr>
      </w:pPr>
    </w:p>
    <w:tbl>
      <w:tblPr>
        <w:tblStyle w:val="Tabladecuadrcula5oscura-nfasis2"/>
        <w:tblW w:w="9585" w:type="dxa"/>
        <w:tblLayout w:type="fixed"/>
        <w:tblLook w:val="0080" w:firstRow="0" w:lastRow="0" w:firstColumn="1" w:lastColumn="0" w:noHBand="0" w:noVBand="0"/>
      </w:tblPr>
      <w:tblGrid>
        <w:gridCol w:w="4755"/>
        <w:gridCol w:w="4830"/>
      </w:tblGrid>
      <w:tr w:rsidR="000266F9" w:rsidRPr="000A40E0" w:rsidTr="008B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0266F9" w:rsidRPr="007A1995" w:rsidRDefault="000266F9" w:rsidP="00D20984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r w:rsidRPr="007A1995">
              <w:rPr>
                <w:rFonts w:ascii="Times New Roman" w:hAnsi="Times New Roman" w:cs="Times New Roman"/>
                <w:bCs w:val="0"/>
              </w:rPr>
              <w:t>TITULAR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30" w:type="dxa"/>
          </w:tcPr>
          <w:p w:rsidR="000266F9" w:rsidRPr="000A40E0" w:rsidRDefault="000266F9" w:rsidP="00D20984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HUGO RICHARD MOLINA PAREDES</w:t>
            </w:r>
          </w:p>
        </w:tc>
      </w:tr>
      <w:tr w:rsidR="000266F9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0266F9" w:rsidRPr="007A1995" w:rsidRDefault="000266F9" w:rsidP="007A1995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r w:rsidRPr="007A1995">
              <w:rPr>
                <w:rFonts w:ascii="Times New Roman" w:hAnsi="Times New Roman" w:cs="Times New Roman"/>
                <w:bCs w:val="0"/>
              </w:rPr>
              <w:t xml:space="preserve">Cuenta de Ahorros en Soles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30" w:type="dxa"/>
          </w:tcPr>
          <w:p w:rsidR="000266F9" w:rsidRPr="000A40E0" w:rsidRDefault="000266F9" w:rsidP="00D20984">
            <w:pPr>
              <w:pStyle w:val="TableContents"/>
              <w:spacing w:line="360" w:lineRule="auto"/>
              <w:ind w:left="227"/>
              <w:rPr>
                <w:rFonts w:ascii="Times New Roman" w:hAnsi="Times New Roman" w:cs="Times New Roman"/>
              </w:rPr>
            </w:pPr>
            <w:bookmarkStart w:id="1" w:name="interbank-soles"/>
            <w:bookmarkEnd w:id="1"/>
            <w:r w:rsidRPr="000A40E0">
              <w:rPr>
                <w:rFonts w:ascii="Times New Roman" w:hAnsi="Times New Roman" w:cs="Times New Roman"/>
              </w:rPr>
              <w:t>3203069388751</w:t>
            </w:r>
          </w:p>
        </w:tc>
      </w:tr>
      <w:tr w:rsidR="000266F9" w:rsidRPr="000A40E0" w:rsidTr="008B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0266F9" w:rsidRPr="007A1995" w:rsidRDefault="000266F9" w:rsidP="007A1995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r w:rsidRPr="007A1995">
              <w:rPr>
                <w:rFonts w:ascii="Times New Roman" w:hAnsi="Times New Roman" w:cs="Times New Roman"/>
                <w:bCs w:val="0"/>
              </w:rPr>
              <w:t xml:space="preserve">Cuenta de Ahorros en Dólares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30" w:type="dxa"/>
          </w:tcPr>
          <w:p w:rsidR="000266F9" w:rsidRPr="000A40E0" w:rsidRDefault="000266F9" w:rsidP="00D20984">
            <w:pPr>
              <w:pStyle w:val="TableContents"/>
              <w:spacing w:line="340" w:lineRule="auto"/>
              <w:ind w:left="227"/>
              <w:rPr>
                <w:rFonts w:ascii="Times New Roman" w:hAnsi="Times New Roman" w:cs="Times New Roman"/>
              </w:rPr>
            </w:pPr>
            <w:bookmarkStart w:id="2" w:name="interbank-dolares"/>
            <w:bookmarkEnd w:id="2"/>
            <w:r w:rsidRPr="000A40E0">
              <w:rPr>
                <w:rFonts w:ascii="Times New Roman" w:hAnsi="Times New Roman" w:cs="Times New Roman"/>
              </w:rPr>
              <w:t>3203063411807</w:t>
            </w:r>
          </w:p>
        </w:tc>
      </w:tr>
    </w:tbl>
    <w:p w:rsidR="000266F9" w:rsidRPr="000A40E0" w:rsidRDefault="000266F9" w:rsidP="000266F9">
      <w:pPr>
        <w:pStyle w:val="Standard"/>
        <w:widowControl/>
        <w:spacing w:line="340" w:lineRule="auto"/>
        <w:rPr>
          <w:rFonts w:ascii="Times New Roman" w:hAnsi="Times New Roman" w:cs="Times New Roman"/>
          <w:color w:val="333333"/>
        </w:rPr>
      </w:pPr>
    </w:p>
    <w:p w:rsidR="000266F9" w:rsidRPr="000A40E0" w:rsidRDefault="008B574C" w:rsidP="008B574C">
      <w:pPr>
        <w:pStyle w:val="Standard"/>
        <w:widowControl/>
        <w:spacing w:line="340" w:lineRule="auto"/>
        <w:jc w:val="both"/>
        <w:rPr>
          <w:rFonts w:ascii="Times New Roman" w:hAnsi="Times New Roman" w:cs="Times New Roman"/>
          <w:i/>
        </w:rPr>
      </w:pPr>
      <w:r w:rsidRPr="000A40E0">
        <w:rPr>
          <w:rFonts w:ascii="Times New Roman" w:hAnsi="Times New Roman" w:cs="Times New Roman"/>
          <w:i/>
        </w:rPr>
        <w:t>A</w:t>
      </w:r>
      <w:r w:rsidR="000266F9" w:rsidRPr="000A40E0">
        <w:rPr>
          <w:rFonts w:ascii="Times New Roman" w:hAnsi="Times New Roman" w:cs="Times New Roman"/>
          <w:i/>
        </w:rPr>
        <w:t>DICIONAR S/. 3.00</w:t>
      </w:r>
      <w:r w:rsidRPr="000A40E0">
        <w:rPr>
          <w:rFonts w:ascii="Times New Roman" w:hAnsi="Times New Roman" w:cs="Times New Roman"/>
          <w:i/>
        </w:rPr>
        <w:t xml:space="preserve"> Soles</w:t>
      </w:r>
      <w:r w:rsidR="000266F9" w:rsidRPr="000A40E0">
        <w:rPr>
          <w:rFonts w:ascii="Times New Roman" w:hAnsi="Times New Roman" w:cs="Times New Roman"/>
          <w:i/>
        </w:rPr>
        <w:t xml:space="preserve"> (por depósito en ventanilla a la cuenta de AHORROS EN SOLES).</w:t>
      </w:r>
    </w:p>
    <w:p w:rsidR="000266F9" w:rsidRPr="000A40E0" w:rsidRDefault="008B574C" w:rsidP="008B574C">
      <w:pPr>
        <w:pStyle w:val="Standard"/>
        <w:widowControl/>
        <w:spacing w:line="340" w:lineRule="auto"/>
        <w:jc w:val="both"/>
        <w:rPr>
          <w:rFonts w:ascii="Times New Roman" w:hAnsi="Times New Roman" w:cs="Times New Roman"/>
          <w:i/>
        </w:rPr>
      </w:pPr>
      <w:r w:rsidRPr="000A40E0">
        <w:rPr>
          <w:rFonts w:ascii="Times New Roman" w:hAnsi="Times New Roman" w:cs="Times New Roman"/>
          <w:i/>
        </w:rPr>
        <w:t>ADICIONAR $ 2.00 USD</w:t>
      </w:r>
      <w:r w:rsidR="000266F9" w:rsidRPr="000A40E0">
        <w:rPr>
          <w:rFonts w:ascii="Times New Roman" w:hAnsi="Times New Roman" w:cs="Times New Roman"/>
          <w:i/>
        </w:rPr>
        <w:t xml:space="preserve"> (por deposito en ventanilla a la cuenta de AHORROS EN DÓLARES).</w:t>
      </w:r>
    </w:p>
    <w:p w:rsidR="008B574C" w:rsidRPr="000A40E0" w:rsidRDefault="008B574C" w:rsidP="008B574C">
      <w:pPr>
        <w:pStyle w:val="Ttulo4"/>
        <w:widowControl/>
        <w:spacing w:before="0" w:after="0" w:line="340" w:lineRule="auto"/>
        <w:rPr>
          <w:rFonts w:ascii="Times New Roman" w:hAnsi="Times New Roman" w:cs="Times New Roman"/>
          <w:color w:val="333333"/>
        </w:rPr>
      </w:pPr>
      <w:r w:rsidRPr="000A40E0">
        <w:rPr>
          <w:rFonts w:ascii="Times New Roman" w:hAnsi="Times New Roman" w:cs="Times New Roman"/>
          <w:color w:val="000000"/>
        </w:rPr>
        <w:lastRenderedPageBreak/>
        <w:t>BBVA - CONTINENTAL</w:t>
      </w:r>
    </w:p>
    <w:p w:rsidR="008B574C" w:rsidRPr="000A40E0" w:rsidRDefault="008B574C" w:rsidP="008B574C">
      <w:pPr>
        <w:pStyle w:val="Standard"/>
        <w:widowControl/>
        <w:spacing w:line="340" w:lineRule="auto"/>
        <w:rPr>
          <w:rFonts w:ascii="Times New Roman" w:hAnsi="Times New Roman" w:cs="Times New Roman"/>
          <w:color w:val="333333"/>
        </w:rPr>
      </w:pPr>
      <w:r w:rsidRPr="000A40E0">
        <w:rPr>
          <w:rFonts w:ascii="Times New Roman" w:hAnsi="Times New Roman" w:cs="Times New Roman"/>
          <w:noProof/>
          <w:color w:val="333333"/>
          <w:lang w:val="en-US" w:eastAsia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1526540" cy="612140"/>
            <wp:effectExtent l="19050" t="19050" r="16510" b="16510"/>
            <wp:wrapSquare wrapText="bothSides"/>
            <wp:docPr id="23" name="Image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612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40E0" w:rsidRPr="000A40E0" w:rsidRDefault="000A40E0" w:rsidP="008B574C">
      <w:pPr>
        <w:jc w:val="both"/>
        <w:rPr>
          <w:rFonts w:ascii="Times New Roman" w:hAnsi="Times New Roman" w:cs="Times New Roman"/>
        </w:rPr>
      </w:pPr>
      <w:r w:rsidRPr="000A40E0">
        <w:rPr>
          <w:rFonts w:ascii="Times New Roman" w:hAnsi="Times New Roman" w:cs="Times New Roman"/>
        </w:rPr>
        <w:t>Acércate al agente Express o ventanilla del BBVA Continental más cercano y realiza el pago a la siguiente cuenta:</w:t>
      </w:r>
    </w:p>
    <w:p w:rsidR="008B574C" w:rsidRPr="000A40E0" w:rsidRDefault="008B574C" w:rsidP="008B574C">
      <w:pPr>
        <w:jc w:val="both"/>
        <w:rPr>
          <w:rFonts w:ascii="Times New Roman" w:hAnsi="Times New Roman" w:cs="Times New Roman"/>
        </w:rPr>
      </w:pPr>
    </w:p>
    <w:tbl>
      <w:tblPr>
        <w:tblStyle w:val="Tabladecuadrcula5oscura-nfasis2"/>
        <w:tblW w:w="9690" w:type="dxa"/>
        <w:tblLayout w:type="fixed"/>
        <w:tblLook w:val="0680" w:firstRow="0" w:lastRow="0" w:firstColumn="1" w:lastColumn="0" w:noHBand="1" w:noVBand="1"/>
      </w:tblPr>
      <w:tblGrid>
        <w:gridCol w:w="4755"/>
        <w:gridCol w:w="4935"/>
      </w:tblGrid>
      <w:tr w:rsidR="007A1995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7A1995" w:rsidRPr="00633EA9" w:rsidRDefault="007A1995" w:rsidP="007A1995">
            <w:r w:rsidRPr="00633EA9">
              <w:t>TITULAR</w:t>
            </w:r>
          </w:p>
        </w:tc>
        <w:tc>
          <w:tcPr>
            <w:tcW w:w="4935" w:type="dxa"/>
          </w:tcPr>
          <w:p w:rsidR="007A1995" w:rsidRPr="000A40E0" w:rsidRDefault="007A1995" w:rsidP="007A1995">
            <w:pPr>
              <w:pStyle w:val="TableContents"/>
              <w:spacing w:line="340" w:lineRule="auto"/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HUGO RICHARD MOLINA PAREDES</w:t>
            </w:r>
          </w:p>
        </w:tc>
      </w:tr>
      <w:tr w:rsidR="007A1995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7A1995" w:rsidRPr="00633EA9" w:rsidRDefault="007A1995" w:rsidP="007A1995">
            <w:r w:rsidRPr="00633EA9">
              <w:t xml:space="preserve">Cuenta de Ahorros en Soles </w:t>
            </w:r>
          </w:p>
        </w:tc>
        <w:tc>
          <w:tcPr>
            <w:tcW w:w="4935" w:type="dxa"/>
          </w:tcPr>
          <w:p w:rsidR="007A1995" w:rsidRPr="000A40E0" w:rsidRDefault="007A1995" w:rsidP="007A1995">
            <w:pPr>
              <w:pStyle w:val="TableContents"/>
              <w:spacing w:line="360" w:lineRule="auto"/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3" w:name="bbva-doalres"/>
            <w:bookmarkEnd w:id="3"/>
            <w:r w:rsidRPr="000A40E0">
              <w:rPr>
                <w:rFonts w:ascii="Times New Roman" w:hAnsi="Times New Roman" w:cs="Times New Roman"/>
              </w:rPr>
              <w:t>0011-0229-02-00658995</w:t>
            </w:r>
          </w:p>
        </w:tc>
      </w:tr>
      <w:tr w:rsidR="007A1995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</w:tcPr>
          <w:p w:rsidR="007A1995" w:rsidRDefault="007A1995" w:rsidP="007A1995">
            <w:r w:rsidRPr="00633EA9">
              <w:t xml:space="preserve">Cuenta de Ahorros en Dólares </w:t>
            </w:r>
          </w:p>
        </w:tc>
        <w:tc>
          <w:tcPr>
            <w:tcW w:w="4935" w:type="dxa"/>
          </w:tcPr>
          <w:p w:rsidR="007A1995" w:rsidRPr="000A40E0" w:rsidRDefault="007A1995" w:rsidP="007A1995">
            <w:pPr>
              <w:pStyle w:val="TableContents"/>
              <w:spacing w:line="340" w:lineRule="auto"/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4" w:name="bbva-soles"/>
            <w:bookmarkEnd w:id="4"/>
            <w:r w:rsidRPr="000A40E0">
              <w:rPr>
                <w:rFonts w:ascii="Times New Roman" w:hAnsi="Times New Roman" w:cs="Times New Roman"/>
              </w:rPr>
              <w:t>0011-0229-02-00659002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0A40E0" w:rsidRPr="000A40E0" w:rsidRDefault="000A40E0" w:rsidP="000A40E0">
      <w:pPr>
        <w:pStyle w:val="Standard"/>
        <w:widowControl/>
        <w:spacing w:line="3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color w:val="333333"/>
        </w:rPr>
        <w:br/>
      </w:r>
      <w:r w:rsidRPr="000A40E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DICIONAR S/. 7.</w:t>
      </w:r>
      <w:r w:rsidRPr="000A40E0">
        <w:rPr>
          <w:rFonts w:ascii="Times New Roman" w:hAnsi="Times New Roman" w:cs="Times New Roman"/>
          <w:i/>
        </w:rPr>
        <w:t>00 Soles (por depósito en ventanilla a la cuenta de AHORROS EN SOLES).</w:t>
      </w:r>
    </w:p>
    <w:p w:rsidR="000A40E0" w:rsidRPr="000A40E0" w:rsidRDefault="000A40E0" w:rsidP="000A40E0">
      <w:pPr>
        <w:pStyle w:val="Standard"/>
        <w:widowControl/>
        <w:spacing w:line="340" w:lineRule="auto"/>
        <w:jc w:val="both"/>
        <w:rPr>
          <w:rFonts w:ascii="Times New Roman" w:hAnsi="Times New Roman" w:cs="Times New Roman"/>
          <w:i/>
        </w:rPr>
      </w:pPr>
      <w:r w:rsidRPr="000A40E0">
        <w:rPr>
          <w:rFonts w:ascii="Times New Roman" w:hAnsi="Times New Roman" w:cs="Times New Roman"/>
          <w:i/>
        </w:rPr>
        <w:t xml:space="preserve">ADICIONAR $ </w:t>
      </w:r>
      <w:r>
        <w:rPr>
          <w:rFonts w:ascii="Times New Roman" w:hAnsi="Times New Roman" w:cs="Times New Roman"/>
          <w:i/>
        </w:rPr>
        <w:t>3</w:t>
      </w:r>
      <w:r w:rsidRPr="000A40E0">
        <w:rPr>
          <w:rFonts w:ascii="Times New Roman" w:hAnsi="Times New Roman" w:cs="Times New Roman"/>
          <w:i/>
        </w:rPr>
        <w:t>.00 USD (por deposito en ventanilla a la cuenta de AHORROS EN DÓLARES).</w:t>
      </w:r>
    </w:p>
    <w:p w:rsidR="000A40E0" w:rsidRDefault="000A40E0" w:rsidP="008B574C">
      <w:pPr>
        <w:pStyle w:val="Standard"/>
        <w:widowControl/>
        <w:tabs>
          <w:tab w:val="left" w:pos="2323"/>
        </w:tabs>
        <w:spacing w:line="340" w:lineRule="auto"/>
        <w:rPr>
          <w:rFonts w:ascii="Times New Roman" w:hAnsi="Times New Roman" w:cs="Times New Roman"/>
          <w:b/>
          <w:bCs/>
          <w:color w:val="333333"/>
        </w:rPr>
      </w:pPr>
    </w:p>
    <w:p w:rsidR="000266F9" w:rsidRPr="000A40E0" w:rsidRDefault="008B574C" w:rsidP="008B574C">
      <w:pPr>
        <w:pStyle w:val="Standard"/>
        <w:widowControl/>
        <w:tabs>
          <w:tab w:val="left" w:pos="2323"/>
        </w:tabs>
        <w:spacing w:line="340" w:lineRule="auto"/>
        <w:rPr>
          <w:rFonts w:ascii="Times New Roman" w:hAnsi="Times New Roman" w:cs="Times New Roman"/>
          <w:b/>
          <w:bCs/>
          <w:color w:val="333333"/>
        </w:rPr>
      </w:pPr>
      <w:r w:rsidRPr="000A40E0">
        <w:rPr>
          <w:rFonts w:ascii="Times New Roman" w:hAnsi="Times New Roman" w:cs="Times New Roman"/>
          <w:b/>
          <w:bCs/>
          <w:color w:val="333333"/>
        </w:rPr>
        <w:t>SCOTIABANK</w:t>
      </w:r>
      <w:r w:rsidRPr="000A40E0">
        <w:rPr>
          <w:rFonts w:ascii="Times New Roman" w:hAnsi="Times New Roman" w:cs="Times New Roman"/>
          <w:b/>
          <w:bCs/>
          <w:color w:val="333333"/>
        </w:rPr>
        <w:tab/>
      </w:r>
    </w:p>
    <w:p w:rsidR="000266F9" w:rsidRPr="000A40E0" w:rsidRDefault="008B574C" w:rsidP="000266F9">
      <w:pPr>
        <w:pStyle w:val="Standard"/>
        <w:widowControl/>
        <w:spacing w:line="340" w:lineRule="auto"/>
        <w:rPr>
          <w:rFonts w:ascii="Times New Roman" w:hAnsi="Times New Roman" w:cs="Times New Roman"/>
          <w:b/>
          <w:bCs/>
          <w:color w:val="333333"/>
        </w:rPr>
      </w:pPr>
      <w:r w:rsidRPr="000A40E0">
        <w:rPr>
          <w:rFonts w:ascii="Times New Roman" w:hAnsi="Times New Roman" w:cs="Times New Roman"/>
          <w:noProof/>
          <w:color w:val="333333"/>
          <w:lang w:val="en-US" w:eastAsia="en-US" w:bidi="ar-SA"/>
        </w:rPr>
        <w:drawing>
          <wp:anchor distT="0" distB="0" distL="114300" distR="114300" simplePos="0" relativeHeight="251662336" behindDoc="0" locked="0" layoutInCell="1" allowOverlap="1" wp14:anchorId="78ECC03E" wp14:editId="2D97F453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2617470" cy="555625"/>
            <wp:effectExtent l="19050" t="19050" r="11430" b="15875"/>
            <wp:wrapSquare wrapText="bothSides"/>
            <wp:docPr id="21" name="Image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7" b="32392"/>
                    <a:stretch/>
                  </pic:blipFill>
                  <pic:spPr bwMode="auto">
                    <a:xfrm>
                      <a:off x="0" y="0"/>
                      <a:ext cx="2617470" cy="55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A40E0" w:rsidRPr="000A40E0" w:rsidRDefault="000A40E0" w:rsidP="000A40E0">
      <w:pPr>
        <w:pStyle w:val="Standard"/>
        <w:spacing w:line="340" w:lineRule="auto"/>
        <w:jc w:val="both"/>
        <w:rPr>
          <w:rFonts w:ascii="Times New Roman" w:hAnsi="Times New Roman" w:cs="Times New Roman"/>
          <w:color w:val="333333"/>
        </w:rPr>
      </w:pPr>
      <w:r w:rsidRPr="000A40E0">
        <w:rPr>
          <w:rFonts w:ascii="Times New Roman" w:hAnsi="Times New Roman" w:cs="Times New Roman"/>
          <w:color w:val="333333"/>
        </w:rPr>
        <w:t>Acércate a una agencia Scotiabank en Lima o Provincias y paga a la siguiente cuenta:</w:t>
      </w:r>
    </w:p>
    <w:tbl>
      <w:tblPr>
        <w:tblStyle w:val="Tabladecuadrcula5oscura-nfasis2"/>
        <w:tblW w:w="9645" w:type="dxa"/>
        <w:tblLayout w:type="fixed"/>
        <w:tblLook w:val="0280" w:firstRow="0" w:lastRow="0" w:firstColumn="1" w:lastColumn="0" w:noHBand="1" w:noVBand="0"/>
      </w:tblPr>
      <w:tblGrid>
        <w:gridCol w:w="5100"/>
        <w:gridCol w:w="4545"/>
      </w:tblGrid>
      <w:tr w:rsidR="007A1995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0" w:type="dxa"/>
          </w:tcPr>
          <w:p w:rsidR="007A1995" w:rsidRPr="008E5FCA" w:rsidRDefault="007A1995" w:rsidP="007A1995">
            <w:r w:rsidRPr="008E5FCA">
              <w:t>TITULAR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5" w:type="dxa"/>
          </w:tcPr>
          <w:p w:rsidR="007A1995" w:rsidRPr="000A40E0" w:rsidRDefault="007A1995" w:rsidP="007A1995">
            <w:pPr>
              <w:pStyle w:val="TableContents"/>
              <w:spacing w:line="340" w:lineRule="auto"/>
              <w:ind w:left="28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HUGO RICHARD MOLINA PAREDES</w:t>
            </w:r>
          </w:p>
        </w:tc>
      </w:tr>
      <w:tr w:rsidR="007A1995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0" w:type="dxa"/>
          </w:tcPr>
          <w:p w:rsidR="007A1995" w:rsidRPr="008E5FCA" w:rsidRDefault="007A1995" w:rsidP="007A1995">
            <w:r w:rsidRPr="008E5FCA">
              <w:t xml:space="preserve">Cuenta de Ahorros en Soles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5" w:type="dxa"/>
          </w:tcPr>
          <w:p w:rsidR="007A1995" w:rsidRPr="000A40E0" w:rsidRDefault="007A1995" w:rsidP="007A1995">
            <w:pPr>
              <w:pStyle w:val="TableContents"/>
              <w:spacing w:line="360" w:lineRule="auto"/>
              <w:ind w:left="283"/>
              <w:rPr>
                <w:rFonts w:ascii="Times New Roman" w:hAnsi="Times New Roman" w:cs="Times New Roman"/>
              </w:rPr>
            </w:pPr>
            <w:bookmarkStart w:id="5" w:name="scotiabank-soles"/>
            <w:bookmarkEnd w:id="5"/>
            <w:r w:rsidRPr="000A40E0">
              <w:rPr>
                <w:rFonts w:ascii="Times New Roman" w:hAnsi="Times New Roman" w:cs="Times New Roman"/>
              </w:rPr>
              <w:t>706-0248486</w:t>
            </w:r>
          </w:p>
        </w:tc>
      </w:tr>
      <w:tr w:rsidR="007A1995" w:rsidRPr="000A40E0" w:rsidTr="008B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0" w:type="dxa"/>
          </w:tcPr>
          <w:p w:rsidR="007A1995" w:rsidRDefault="007A1995" w:rsidP="007A1995">
            <w:r w:rsidRPr="008E5FCA">
              <w:t xml:space="preserve">Cuenta de Ahorros en Dólares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5" w:type="dxa"/>
          </w:tcPr>
          <w:p w:rsidR="007A1995" w:rsidRPr="000A40E0" w:rsidRDefault="007A1995" w:rsidP="007A1995">
            <w:pPr>
              <w:pStyle w:val="TableContents"/>
              <w:spacing w:line="340" w:lineRule="auto"/>
              <w:ind w:left="283"/>
              <w:rPr>
                <w:rFonts w:ascii="Times New Roman" w:hAnsi="Times New Roman" w:cs="Times New Roman"/>
              </w:rPr>
            </w:pPr>
            <w:bookmarkStart w:id="6" w:name="scotiabank-dolares"/>
            <w:bookmarkEnd w:id="6"/>
            <w:r w:rsidRPr="000A40E0">
              <w:rPr>
                <w:rFonts w:ascii="Times New Roman" w:hAnsi="Times New Roman" w:cs="Times New Roman"/>
              </w:rPr>
              <w:t>706-0248497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0266F9" w:rsidRPr="000A40E0" w:rsidRDefault="000266F9" w:rsidP="000266F9">
      <w:pPr>
        <w:pStyle w:val="Ttulo4"/>
        <w:widowControl/>
        <w:spacing w:before="0" w:after="0" w:line="340" w:lineRule="auto"/>
        <w:rPr>
          <w:rFonts w:ascii="Times New Roman" w:hAnsi="Times New Roman" w:cs="Times New Roman"/>
          <w:color w:val="000000"/>
        </w:rPr>
      </w:pPr>
      <w:bookmarkStart w:id="7" w:name="_GoBack"/>
      <w:bookmarkEnd w:id="7"/>
    </w:p>
    <w:p w:rsidR="000266F9" w:rsidRDefault="008B574C" w:rsidP="008B574C">
      <w:pPr>
        <w:pStyle w:val="Textbody"/>
        <w:rPr>
          <w:rFonts w:ascii="Times New Roman" w:hAnsi="Times New Roman" w:cs="Times New Roman"/>
        </w:rPr>
      </w:pPr>
      <w:r w:rsidRPr="000A40E0">
        <w:rPr>
          <w:rFonts w:ascii="Times New Roman" w:hAnsi="Times New Roman" w:cs="Times New Roman"/>
        </w:rPr>
        <w:t>Pago sin costo adicional</w:t>
      </w:r>
    </w:p>
    <w:p w:rsidR="00775CBC" w:rsidRDefault="00775CBC" w:rsidP="00775CBC">
      <w:pPr>
        <w:pStyle w:val="Textbody"/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775CBC" w:rsidRPr="00775CBC" w:rsidRDefault="00775CBC" w:rsidP="00775CBC">
      <w:pPr>
        <w:pStyle w:val="Standard"/>
        <w:widowControl/>
        <w:spacing w:line="340" w:lineRule="auto"/>
        <w:jc w:val="both"/>
        <w:rPr>
          <w:rFonts w:ascii="Times New Roman" w:hAnsi="Times New Roman" w:cs="Times New Roman"/>
          <w:color w:val="333333"/>
        </w:rPr>
      </w:pPr>
      <w:r w:rsidRPr="00775CBC">
        <w:rPr>
          <w:rFonts w:ascii="Times New Roman" w:hAnsi="Times New Roman" w:cs="Times New Roman"/>
          <w:color w:val="333333"/>
          <w:highlight w:val="yellow"/>
        </w:rPr>
        <w:t xml:space="preserve">LUEGO DE HACER EL PAGO MEDIANTE TRANSFERENCIA BANCARIA, ENVÍENOS UN SCAN O FOTOGRAFÍA DEL VOUCHER DEL DEPÓSITO A: </w:t>
      </w:r>
      <w:hyperlink r:id="rId12" w:history="1">
        <w:r w:rsidRPr="00775CBC">
          <w:rPr>
            <w:rStyle w:val="Hipervnculo"/>
            <w:rFonts w:ascii="Times New Roman" w:hAnsi="Times New Roman" w:cs="Times New Roman"/>
            <w:highlight w:val="yellow"/>
          </w:rPr>
          <w:t>RESERVAS@INCALAKE.COM</w:t>
        </w:r>
      </w:hyperlink>
      <w:r w:rsidRPr="00775CBC">
        <w:rPr>
          <w:rFonts w:ascii="Times New Roman" w:hAnsi="Times New Roman" w:cs="Times New Roman"/>
          <w:color w:val="333333"/>
          <w:highlight w:val="yellow"/>
        </w:rPr>
        <w:t>, UNA VEZ REVISADO, SU RESERVA SE HARÁ EFECTIVA.</w:t>
      </w:r>
    </w:p>
    <w:sectPr w:rsidR="00775CBC" w:rsidRPr="00775CB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CF7" w:rsidRDefault="00B41CF7">
      <w:r>
        <w:separator/>
      </w:r>
    </w:p>
  </w:endnote>
  <w:endnote w:type="continuationSeparator" w:id="0">
    <w:p w:rsidR="00B41CF7" w:rsidRDefault="00B4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CF7" w:rsidRDefault="00B41CF7">
      <w:r>
        <w:rPr>
          <w:color w:val="000000"/>
        </w:rPr>
        <w:separator/>
      </w:r>
    </w:p>
  </w:footnote>
  <w:footnote w:type="continuationSeparator" w:id="0">
    <w:p w:rsidR="00B41CF7" w:rsidRDefault="00B41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07FE6"/>
    <w:multiLevelType w:val="multilevel"/>
    <w:tmpl w:val="BC2091EA"/>
    <w:lvl w:ilvl="0">
      <w:numFmt w:val="bullet"/>
      <w:lvlText w:val="•"/>
      <w:lvlJc w:val="left"/>
      <w:pPr>
        <w:ind w:left="360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29"/>
    <w:rsid w:val="00011AC6"/>
    <w:rsid w:val="000266F9"/>
    <w:rsid w:val="000A40E0"/>
    <w:rsid w:val="002A0869"/>
    <w:rsid w:val="003C74B1"/>
    <w:rsid w:val="003F603F"/>
    <w:rsid w:val="00475CAB"/>
    <w:rsid w:val="0052141B"/>
    <w:rsid w:val="00521A69"/>
    <w:rsid w:val="00660C2E"/>
    <w:rsid w:val="006E4E3B"/>
    <w:rsid w:val="00775CBC"/>
    <w:rsid w:val="007A1995"/>
    <w:rsid w:val="00827B78"/>
    <w:rsid w:val="008B574C"/>
    <w:rsid w:val="00B41CF7"/>
    <w:rsid w:val="00B95829"/>
    <w:rsid w:val="00BE44D7"/>
    <w:rsid w:val="00E6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1A12"/>
  <w15:docId w15:val="{CAF4B347-B597-4A42-8B84-CFD36BDB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paragraph" w:styleId="Ttulo4">
    <w:name w:val="heading 4"/>
    <w:basedOn w:val="Heading"/>
    <w:next w:val="Textbody"/>
    <w:link w:val="Ttulo4Car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827B78"/>
    <w:rPr>
      <w:color w:val="0563C1" w:themeColor="hyperlink"/>
      <w:u w:val="single"/>
    </w:rPr>
  </w:style>
  <w:style w:type="table" w:styleId="Tabladecuadrcula5oscura-nfasis2">
    <w:name w:val="Grid Table 5 Dark Accent 2"/>
    <w:basedOn w:val="Tablanormal"/>
    <w:uiPriority w:val="50"/>
    <w:rsid w:val="000266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1Claro-nfasis2">
    <w:name w:val="Grid Table 1 Light Accent 2"/>
    <w:basedOn w:val="Tablanormal"/>
    <w:uiPriority w:val="46"/>
    <w:rsid w:val="008B574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rsid w:val="008B574C"/>
    <w:rPr>
      <w:b/>
      <w:bCs/>
    </w:rPr>
  </w:style>
  <w:style w:type="table" w:styleId="Tabladelista5oscura-nfasis2">
    <w:name w:val="List Table 5 Dark Accent 2"/>
    <w:basedOn w:val="Tablanormal"/>
    <w:uiPriority w:val="50"/>
    <w:rsid w:val="008B574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servas@incalake.com" TargetMode="External"/><Relationship Id="rId12" Type="http://schemas.openxmlformats.org/officeDocument/2006/relationships/hyperlink" Target="mailto:reservas@incalak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IncaLakeGerencia</dc:creator>
  <cp:lastModifiedBy>Usuario de Windows</cp:lastModifiedBy>
  <cp:revision>9</cp:revision>
  <dcterms:created xsi:type="dcterms:W3CDTF">2017-10-05T22:35:00Z</dcterms:created>
  <dcterms:modified xsi:type="dcterms:W3CDTF">2017-10-05T22:51:00Z</dcterms:modified>
</cp:coreProperties>
</file>