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190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906"/>
      </w:tblGrid>
      <w:tr w:rsidR="00401452" w14:paraId="6EF72C7F" w14:textId="77777777">
        <w:tblPrEx>
          <w:tblCellMar>
            <w:top w:w="0" w:type="dxa"/>
            <w:bottom w:w="0" w:type="dxa"/>
          </w:tblCellMar>
        </w:tblPrEx>
        <w:trPr>
          <w:trHeight w:val="16838"/>
        </w:trPr>
        <w:tc>
          <w:tcPr>
            <w:tcW w:w="11906" w:type="dxa"/>
            <w:shd w:val="clear" w:color="auto" w:fill="0E2A20"/>
            <w:tcMar>
              <w:top w:w="0" w:type="dxa"/>
              <w:left w:w="1300" w:type="dxa"/>
              <w:bottom w:w="0" w:type="dxa"/>
              <w:right w:w="1300" w:type="dxa"/>
            </w:tcMar>
            <w:vAlign w:val="center"/>
          </w:tcPr>
          <w:p w14:paraId="7F906917" w14:textId="78D175DE" w:rsidR="00401452" w:rsidRDefault="00452F2E">
            <w:pPr>
              <w:spacing w:after="900"/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0479CFF9" wp14:editId="1F398914">
                  <wp:simplePos x="0" y="0"/>
                  <wp:positionH relativeFrom="column">
                    <wp:posOffset>2420620</wp:posOffset>
                  </wp:positionH>
                  <wp:positionV relativeFrom="paragraph">
                    <wp:posOffset>-499745</wp:posOffset>
                  </wp:positionV>
                  <wp:extent cx="1066800" cy="1066800"/>
                  <wp:effectExtent l="0" t="0" r="0" b="0"/>
                  <wp:wrapNone/>
                  <wp:docPr id="31793711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21C837A" w14:textId="77777777" w:rsidR="00401452" w:rsidRDefault="00000000">
            <w:pPr>
              <w:spacing w:after="700"/>
              <w:jc w:val="center"/>
            </w:pPr>
            <w:r>
              <w:rPr>
                <w:b/>
                <w:bCs/>
                <w:color w:val="FFFFFF"/>
                <w:spacing w:val="6"/>
                <w:sz w:val="30"/>
                <w:szCs w:val="30"/>
              </w:rPr>
              <w:t>TOUR</w:t>
            </w:r>
            <w:r>
              <w:rPr>
                <w:b/>
                <w:bCs/>
                <w:color w:val="1DB876"/>
                <w:spacing w:val="6"/>
                <w:sz w:val="30"/>
                <w:szCs w:val="30"/>
              </w:rPr>
              <w:t>NABLE</w:t>
            </w:r>
          </w:p>
          <w:p w14:paraId="7AECBD5A" w14:textId="77777777" w:rsidR="00401452" w:rsidRDefault="00000000">
            <w:pPr>
              <w:spacing w:after="260"/>
              <w:jc w:val="center"/>
            </w:pPr>
            <w:r>
              <w:rPr>
                <w:b/>
                <w:bCs/>
                <w:color w:val="FFFFFF"/>
                <w:spacing w:val="4"/>
                <w:sz w:val="44"/>
                <w:szCs w:val="44"/>
              </w:rPr>
              <w:t>ПРИГЛАШЕНИЕ К ПАРТНЁРСТВУ</w:t>
            </w:r>
          </w:p>
          <w:p w14:paraId="67292452" w14:textId="77777777" w:rsidR="00401452" w:rsidRDefault="00000000">
            <w:pPr>
              <w:spacing w:after="1100"/>
              <w:jc w:val="center"/>
            </w:pPr>
            <w:r>
              <w:rPr>
                <w:color w:val="8FE3C0"/>
                <w:sz w:val="24"/>
                <w:szCs w:val="24"/>
              </w:rPr>
              <w:t>Платформа для организации соревнований</w:t>
            </w:r>
          </w:p>
          <w:p w14:paraId="30635D18" w14:textId="77777777" w:rsidR="00401452" w:rsidRDefault="00000000">
            <w:pPr>
              <w:jc w:val="center"/>
            </w:pPr>
            <w:hyperlink r:id="rId8" w:history="1">
              <w:proofErr w:type="spellStart"/>
              <w:r>
                <w:rPr>
                  <w:b/>
                  <w:bCs/>
                  <w:color w:val="1DB876"/>
                  <w:sz w:val="24"/>
                  <w:szCs w:val="24"/>
                  <w:u w:val="single"/>
                </w:rPr>
                <w:t>tournable.app</w:t>
              </w:r>
              <w:proofErr w:type="spellEnd"/>
            </w:hyperlink>
          </w:p>
        </w:tc>
      </w:tr>
    </w:tbl>
    <w:p w14:paraId="1B72E89E" w14:textId="77777777" w:rsidR="00401452" w:rsidRDefault="00401452">
      <w:pPr>
        <w:sectPr w:rsidR="00401452">
          <w:pgSz w:w="11906" w:h="16838"/>
          <w:pgMar w:top="0" w:right="0" w:bottom="0" w:left="0" w:header="0" w:footer="0" w:gutter="0"/>
          <w:cols w:space="720"/>
          <w:docGrid w:linePitch="360"/>
        </w:sectPr>
      </w:pPr>
    </w:p>
    <w:tbl>
      <w:tblPr>
        <w:tblW w:w="5000" w:type="pct"/>
        <w:tblBorders>
          <w:top w:val="none" w:sz="0" w:space="0" w:color="FFFFFF"/>
          <w:left w:val="single" w:sz="32" w:space="0" w:color="1DB876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66"/>
      </w:tblGrid>
      <w:tr w:rsidR="00401452" w14:paraId="5B7E048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4F6F5"/>
            <w:tcMar>
              <w:top w:w="220" w:type="dxa"/>
              <w:left w:w="300" w:type="dxa"/>
              <w:bottom w:w="220" w:type="dxa"/>
              <w:right w:w="300" w:type="dxa"/>
            </w:tcMar>
          </w:tcPr>
          <w:p w14:paraId="2252BF34" w14:textId="77777777" w:rsidR="00401452" w:rsidRDefault="00000000">
            <w:pPr>
              <w:spacing w:line="300" w:lineRule="auto"/>
            </w:pPr>
            <w:r>
              <w:rPr>
                <w:b/>
                <w:bCs/>
                <w:color w:val="0E2A20"/>
              </w:rPr>
              <w:lastRenderedPageBreak/>
              <w:t xml:space="preserve">Коротко о главном.  </w:t>
            </w:r>
            <w:proofErr w:type="spellStart"/>
            <w:r>
              <w:t>Tournable</w:t>
            </w:r>
            <w:proofErr w:type="spellEnd"/>
            <w:r>
              <w:t xml:space="preserve"> — это готовый веб-продукт, который избавляет организаторов соревнований от </w:t>
            </w:r>
            <w:proofErr w:type="spellStart"/>
            <w:r>
              <w:t>экселя</w:t>
            </w:r>
            <w:proofErr w:type="spellEnd"/>
            <w:r>
              <w:t xml:space="preserve"> и таблиц в мессенджерах. Продукт работает, оплата подключена. Сейчас стадия запуска на рынок, и я собираю небольшую команду основателей, чтобы вывести его к первым клиентам. Этот документ объясняет, что это, куда идёт и какую роль я предлагаю.</w:t>
            </w:r>
          </w:p>
        </w:tc>
      </w:tr>
    </w:tbl>
    <w:p w14:paraId="0C7FC82B" w14:textId="77777777" w:rsidR="00401452" w:rsidRDefault="00401452">
      <w:pPr>
        <w:spacing w:after="160"/>
      </w:pPr>
    </w:p>
    <w:p w14:paraId="1D2EE467" w14:textId="77777777" w:rsidR="00401452" w:rsidRDefault="00000000">
      <w:pPr>
        <w:spacing w:before="420" w:after="200"/>
        <w:outlineLvl w:val="0"/>
      </w:pPr>
      <w:r>
        <w:rPr>
          <w:b/>
          <w:bCs/>
          <w:color w:val="0E2A20"/>
          <w:sz w:val="27"/>
          <w:szCs w:val="27"/>
        </w:rPr>
        <w:t xml:space="preserve">Что такое </w:t>
      </w:r>
      <w:proofErr w:type="spellStart"/>
      <w:r>
        <w:rPr>
          <w:b/>
          <w:bCs/>
          <w:color w:val="0E2A20"/>
          <w:sz w:val="27"/>
          <w:szCs w:val="27"/>
        </w:rPr>
        <w:t>Tournable</w:t>
      </w:r>
      <w:proofErr w:type="spellEnd"/>
    </w:p>
    <w:p w14:paraId="2AFD0189" w14:textId="77777777" w:rsidR="00401452" w:rsidRDefault="00000000">
      <w:pPr>
        <w:spacing w:after="200" w:line="300" w:lineRule="auto"/>
      </w:pPr>
      <w:r>
        <w:t xml:space="preserve">Любой, кто хоть раз организовывал соревнование — дворовую лигу, школьное первенство, корпоративный кубок — знает эту боль: сетки рисуются в </w:t>
      </w:r>
      <w:proofErr w:type="spellStart"/>
      <w:r>
        <w:t>экселе</w:t>
      </w:r>
      <w:proofErr w:type="spellEnd"/>
      <w:r>
        <w:t xml:space="preserve"> (или вовсе отсутствуют), расписание и результаты рассылаются в </w:t>
      </w:r>
      <w:proofErr w:type="spellStart"/>
      <w:r>
        <w:t>WhatsApp</w:t>
      </w:r>
      <w:proofErr w:type="spellEnd"/>
      <w:r>
        <w:t xml:space="preserve"> как текст, таблица считается вручную, а участники постоянно спрашивают «когда мой матч» и «какое место у нашей команды».</w:t>
      </w:r>
    </w:p>
    <w:p w14:paraId="4730AE80" w14:textId="77777777" w:rsidR="00401452" w:rsidRDefault="00000000">
      <w:pPr>
        <w:spacing w:after="200" w:line="300" w:lineRule="auto"/>
      </w:pPr>
      <w:proofErr w:type="spellStart"/>
      <w:r>
        <w:t>Tournable</w:t>
      </w:r>
      <w:proofErr w:type="spellEnd"/>
      <w:r>
        <w:t xml:space="preserve"> убирает всю эту рутину. Организатор создаёт турнир за несколько минут, а платформа берёт на себя остальное:</w:t>
      </w:r>
    </w:p>
    <w:p w14:paraId="31A33426" w14:textId="77777777" w:rsidR="00401452" w:rsidRDefault="00000000">
      <w:pPr>
        <w:pStyle w:val="a4"/>
        <w:numPr>
          <w:ilvl w:val="0"/>
          <w:numId w:val="2"/>
        </w:numPr>
        <w:spacing w:after="120" w:line="290" w:lineRule="auto"/>
      </w:pPr>
      <w:r>
        <w:rPr>
          <w:sz w:val="20"/>
          <w:szCs w:val="20"/>
        </w:rPr>
        <w:t>автоматическая генерация сеток и расписания для всех форматов — круговая, плей-офф, группы плюс плей-офф, лига плюс плей-офф;</w:t>
      </w:r>
    </w:p>
    <w:p w14:paraId="5D1472DD" w14:textId="77777777" w:rsidR="00401452" w:rsidRDefault="00000000">
      <w:pPr>
        <w:pStyle w:val="a4"/>
        <w:numPr>
          <w:ilvl w:val="0"/>
          <w:numId w:val="2"/>
        </w:numPr>
        <w:spacing w:after="120" w:line="290" w:lineRule="auto"/>
      </w:pPr>
      <w:r>
        <w:rPr>
          <w:sz w:val="20"/>
          <w:szCs w:val="20"/>
        </w:rPr>
        <w:t>живая турнирная таблица и статистика, которые пересчитываются сами;</w:t>
      </w:r>
    </w:p>
    <w:p w14:paraId="7487790D" w14:textId="77777777" w:rsidR="00401452" w:rsidRDefault="00000000">
      <w:pPr>
        <w:pStyle w:val="a4"/>
        <w:numPr>
          <w:ilvl w:val="0"/>
          <w:numId w:val="2"/>
        </w:numPr>
        <w:spacing w:after="120" w:line="290" w:lineRule="auto"/>
      </w:pPr>
      <w:r>
        <w:rPr>
          <w:sz w:val="20"/>
          <w:szCs w:val="20"/>
        </w:rPr>
        <w:t>Live-табло матча в реальном времени — голы, карточки, ассисты;</w:t>
      </w:r>
    </w:p>
    <w:p w14:paraId="0C3BCFBA" w14:textId="77777777" w:rsidR="00401452" w:rsidRDefault="00000000">
      <w:pPr>
        <w:pStyle w:val="a4"/>
        <w:numPr>
          <w:ilvl w:val="0"/>
          <w:numId w:val="2"/>
        </w:numPr>
        <w:spacing w:after="120" w:line="290" w:lineRule="auto"/>
      </w:pPr>
      <w:r>
        <w:rPr>
          <w:sz w:val="20"/>
          <w:szCs w:val="20"/>
        </w:rPr>
        <w:t>публичная страница турнира: участники сами следят за расписанием, результатами и своим местом;</w:t>
      </w:r>
    </w:p>
    <w:p w14:paraId="6D9CCA8A" w14:textId="77777777" w:rsidR="00401452" w:rsidRDefault="00000000">
      <w:pPr>
        <w:pStyle w:val="a4"/>
        <w:numPr>
          <w:ilvl w:val="0"/>
          <w:numId w:val="2"/>
        </w:numPr>
        <w:spacing w:after="120" w:line="290" w:lineRule="auto"/>
      </w:pPr>
      <w:r>
        <w:rPr>
          <w:sz w:val="20"/>
          <w:szCs w:val="20"/>
        </w:rPr>
        <w:t>поддержка разных видов спорта — футбол, футзал, баскетбол, волейбол, хоккей и другие;</w:t>
      </w:r>
    </w:p>
    <w:p w14:paraId="33130446" w14:textId="77777777" w:rsidR="00401452" w:rsidRDefault="00000000">
      <w:pPr>
        <w:pStyle w:val="a4"/>
        <w:numPr>
          <w:ilvl w:val="0"/>
          <w:numId w:val="2"/>
        </w:numPr>
        <w:spacing w:after="120" w:line="290" w:lineRule="auto"/>
      </w:pPr>
      <w:r>
        <w:rPr>
          <w:sz w:val="20"/>
          <w:szCs w:val="20"/>
        </w:rPr>
        <w:t>экспорт отчётов и брендированное оформление.</w:t>
      </w:r>
    </w:p>
    <w:p w14:paraId="7B97B9E2" w14:textId="77777777" w:rsidR="00401452" w:rsidRDefault="00401452">
      <w:pPr>
        <w:spacing w:after="60"/>
      </w:pPr>
    </w:p>
    <w:tbl>
      <w:tblPr>
        <w:tblW w:w="5000" w:type="pct"/>
        <w:tblBorders>
          <w:top w:val="none" w:sz="0" w:space="0" w:color="FFFFFF"/>
          <w:left w:val="single" w:sz="32" w:space="0" w:color="8FE3C0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66"/>
      </w:tblGrid>
      <w:tr w:rsidR="00401452" w14:paraId="02C0209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AF7F1"/>
            <w:tcMar>
              <w:top w:w="220" w:type="dxa"/>
              <w:left w:w="300" w:type="dxa"/>
              <w:bottom w:w="220" w:type="dxa"/>
              <w:right w:w="300" w:type="dxa"/>
            </w:tcMar>
          </w:tcPr>
          <w:p w14:paraId="06C305BF" w14:textId="77777777" w:rsidR="00401452" w:rsidRDefault="00000000">
            <w:r>
              <w:rPr>
                <w:b/>
                <w:bCs/>
                <w:color w:val="0E2A20"/>
                <w:sz w:val="20"/>
                <w:szCs w:val="20"/>
              </w:rPr>
              <w:t xml:space="preserve">Простыми </w:t>
            </w:r>
            <w:proofErr w:type="gramStart"/>
            <w:r>
              <w:rPr>
                <w:b/>
                <w:bCs/>
                <w:color w:val="0E2A20"/>
                <w:sz w:val="20"/>
                <w:szCs w:val="20"/>
              </w:rPr>
              <w:t xml:space="preserve">словами:  </w:t>
            </w:r>
            <w:r>
              <w:rPr>
                <w:i/>
                <w:iCs/>
                <w:sz w:val="20"/>
                <w:szCs w:val="20"/>
              </w:rPr>
              <w:t>твой</w:t>
            </w:r>
            <w:proofErr w:type="gramEnd"/>
            <w:r>
              <w:rPr>
                <w:i/>
                <w:iCs/>
                <w:sz w:val="20"/>
                <w:szCs w:val="20"/>
              </w:rPr>
              <w:t xml:space="preserve"> турнир любого масштаба выглядит и работает на уровне профессиональной лиги — без ручного труда.</w:t>
            </w:r>
          </w:p>
        </w:tc>
      </w:tr>
    </w:tbl>
    <w:p w14:paraId="1FAE2CA6" w14:textId="77777777" w:rsidR="00401452" w:rsidRDefault="00401452">
      <w:pPr>
        <w:spacing w:after="160"/>
      </w:pPr>
    </w:p>
    <w:p w14:paraId="77F3AB34" w14:textId="77777777" w:rsidR="00401452" w:rsidRDefault="00000000">
      <w:pPr>
        <w:spacing w:before="420" w:after="200"/>
        <w:outlineLvl w:val="0"/>
      </w:pPr>
      <w:r>
        <w:rPr>
          <w:b/>
          <w:bCs/>
          <w:color w:val="0E2A20"/>
          <w:sz w:val="27"/>
          <w:szCs w:val="27"/>
        </w:rPr>
        <w:t>Как продукт зарабатывает</w:t>
      </w:r>
    </w:p>
    <w:p w14:paraId="59FBE4FF" w14:textId="77777777" w:rsidR="00401452" w:rsidRDefault="00000000">
      <w:pPr>
        <w:spacing w:after="200" w:line="300" w:lineRule="auto"/>
      </w:pPr>
      <w:r>
        <w:t>Модель — подписка (</w:t>
      </w:r>
      <w:proofErr w:type="spellStart"/>
      <w:r>
        <w:t>SaaS</w:t>
      </w:r>
      <w:proofErr w:type="spellEnd"/>
      <w:r>
        <w:t>). Есть три тарифа:</w:t>
      </w:r>
    </w:p>
    <w:tbl>
      <w:tblPr>
        <w:tblW w:w="5000" w:type="pct"/>
        <w:tblBorders>
          <w:top w:val="single" w:sz="4" w:space="0" w:color="DCE3DE"/>
          <w:left w:val="single" w:sz="4" w:space="0" w:color="DCE3DE"/>
          <w:bottom w:val="single" w:sz="4" w:space="0" w:color="DCE3DE"/>
          <w:right w:val="single" w:sz="4" w:space="0" w:color="DCE3DE"/>
          <w:insideH w:val="single" w:sz="4" w:space="0" w:color="DCE3DE"/>
          <w:insideV w:val="single" w:sz="4" w:space="0" w:color="DCE3D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99"/>
        <w:gridCol w:w="8297"/>
      </w:tblGrid>
      <w:tr w:rsidR="00401452" w14:paraId="41C12F6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auto"/>
            <w:shd w:val="clear" w:color="auto" w:fill="0E2A20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4DA9D106" w14:textId="77777777" w:rsidR="00401452" w:rsidRDefault="00000000">
            <w:r>
              <w:rPr>
                <w:b/>
                <w:bCs/>
                <w:color w:val="FFFFFF"/>
                <w:spacing w:val="4"/>
                <w:sz w:val="19"/>
                <w:szCs w:val="19"/>
              </w:rPr>
              <w:t>ТАРИФ</w:t>
            </w:r>
          </w:p>
        </w:tc>
        <w:tc>
          <w:tcPr>
            <w:tcW w:w="0" w:type="auto"/>
            <w:shd w:val="clear" w:color="auto" w:fill="0E2A20"/>
            <w:tcMar>
              <w:top w:w="130" w:type="dxa"/>
              <w:left w:w="180" w:type="dxa"/>
              <w:bottom w:w="130" w:type="dxa"/>
              <w:right w:w="180" w:type="dxa"/>
            </w:tcMar>
          </w:tcPr>
          <w:p w14:paraId="06C4AA2D" w14:textId="77777777" w:rsidR="00401452" w:rsidRDefault="00000000">
            <w:r>
              <w:rPr>
                <w:b/>
                <w:bCs/>
                <w:color w:val="FFFFFF"/>
                <w:spacing w:val="4"/>
                <w:sz w:val="19"/>
                <w:szCs w:val="19"/>
              </w:rPr>
              <w:t>ДЛЯ КОГО И ЧТО ДАЁТ</w:t>
            </w:r>
          </w:p>
        </w:tc>
      </w:tr>
      <w:tr w:rsidR="00401452" w14:paraId="67C29AC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4F6F5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2B445EF5" w14:textId="77777777" w:rsidR="00401452" w:rsidRDefault="00000000">
            <w:r>
              <w:rPr>
                <w:b/>
                <w:bCs/>
                <w:color w:val="0E2A20"/>
              </w:rPr>
              <w:t>Free</w:t>
            </w:r>
          </w:p>
        </w:tc>
        <w:tc>
          <w:tcPr>
            <w:tcW w:w="0" w:type="auto"/>
            <w:shd w:val="clear" w:color="auto" w:fill="FFFFFF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78FB9CFD" w14:textId="77777777" w:rsidR="0040145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Бесплатный вход. Один турнир, базовые возможности — чтобы попробовать без риска.</w:t>
            </w:r>
          </w:p>
        </w:tc>
      </w:tr>
      <w:tr w:rsidR="00401452" w14:paraId="32E9A8A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4F6F5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2FB7E044" w14:textId="77777777" w:rsidR="00401452" w:rsidRDefault="00000000">
            <w:r>
              <w:rPr>
                <w:b/>
                <w:bCs/>
                <w:color w:val="0E2A20"/>
              </w:rPr>
              <w:t>Pro</w:t>
            </w:r>
          </w:p>
        </w:tc>
        <w:tc>
          <w:tcPr>
            <w:tcW w:w="0" w:type="auto"/>
            <w:shd w:val="clear" w:color="auto" w:fill="FFFFFF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3C2357BC" w14:textId="77777777" w:rsidR="0040145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 xml:space="preserve">Для активных организаторов: безлимит турниров и команд, Live-табло, экспорт, все форматы, </w:t>
            </w:r>
            <w:proofErr w:type="gramStart"/>
            <w:r>
              <w:rPr>
                <w:sz w:val="20"/>
                <w:szCs w:val="20"/>
              </w:rPr>
              <w:t>со-редакторы</w:t>
            </w:r>
            <w:proofErr w:type="gramEnd"/>
            <w:r>
              <w:rPr>
                <w:sz w:val="20"/>
                <w:szCs w:val="20"/>
              </w:rPr>
              <w:t>.</w:t>
            </w:r>
          </w:p>
        </w:tc>
      </w:tr>
      <w:tr w:rsidR="00401452" w14:paraId="18490D9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4F6F5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48F70074" w14:textId="77777777" w:rsidR="00401452" w:rsidRDefault="00000000">
            <w:r>
              <w:rPr>
                <w:b/>
                <w:bCs/>
                <w:color w:val="0E2A20"/>
              </w:rPr>
              <w:t>Enterprise</w:t>
            </w:r>
          </w:p>
        </w:tc>
        <w:tc>
          <w:tcPr>
            <w:tcW w:w="0" w:type="auto"/>
            <w:shd w:val="clear" w:color="auto" w:fill="FFFFFF"/>
            <w:tcMar>
              <w:top w:w="160" w:type="dxa"/>
              <w:left w:w="180" w:type="dxa"/>
              <w:bottom w:w="160" w:type="dxa"/>
              <w:right w:w="180" w:type="dxa"/>
            </w:tcMar>
          </w:tcPr>
          <w:p w14:paraId="46D9456C" w14:textId="77777777" w:rsidR="00401452" w:rsidRDefault="00000000">
            <w:pPr>
              <w:spacing w:line="280" w:lineRule="auto"/>
            </w:pPr>
            <w:r>
              <w:rPr>
                <w:sz w:val="20"/>
                <w:szCs w:val="20"/>
              </w:rPr>
              <w:t>Для лиг и федераций: максимум возможностей и сопровождение.</w:t>
            </w:r>
          </w:p>
        </w:tc>
      </w:tr>
    </w:tbl>
    <w:p w14:paraId="459A122C" w14:textId="77777777" w:rsidR="00401452" w:rsidRDefault="00401452">
      <w:pPr>
        <w:spacing w:after="160"/>
      </w:pPr>
    </w:p>
    <w:p w14:paraId="42B7F90D" w14:textId="77777777" w:rsidR="00401452" w:rsidRDefault="00000000">
      <w:pPr>
        <w:spacing w:after="200" w:line="300" w:lineRule="auto"/>
      </w:pPr>
      <w:r>
        <w:rPr>
          <w:b/>
          <w:bCs/>
          <w:color w:val="0E2A20"/>
        </w:rPr>
        <w:t>Дополнительно — модель «оператор платформы</w:t>
      </w:r>
      <w:proofErr w:type="gramStart"/>
      <w:r>
        <w:rPr>
          <w:b/>
          <w:bCs/>
          <w:color w:val="0E2A20"/>
        </w:rPr>
        <w:t xml:space="preserve">»:  </w:t>
      </w:r>
      <w:r>
        <w:t>мы</w:t>
      </w:r>
      <w:proofErr w:type="gramEnd"/>
      <w:r>
        <w:t xml:space="preserve"> ведём турнир клиента на нашем софте за него, за фиксированную оплату. Это мостик для тех, кто не хочет разбираться сам.</w:t>
      </w:r>
    </w:p>
    <w:p w14:paraId="1E73BE97" w14:textId="77777777" w:rsidR="00401452" w:rsidRDefault="00000000">
      <w:pPr>
        <w:spacing w:before="420" w:after="200"/>
        <w:outlineLvl w:val="0"/>
      </w:pPr>
      <w:r>
        <w:rPr>
          <w:b/>
          <w:bCs/>
          <w:color w:val="0E2A20"/>
          <w:sz w:val="27"/>
          <w:szCs w:val="27"/>
        </w:rPr>
        <w:lastRenderedPageBreak/>
        <w:t>Где мы сейчас — честно</w:t>
      </w:r>
    </w:p>
    <w:p w14:paraId="59636738" w14:textId="77777777" w:rsidR="00401452" w:rsidRDefault="00000000">
      <w:pPr>
        <w:spacing w:after="200" w:line="300" w:lineRule="auto"/>
      </w:pPr>
      <w:r>
        <w:t>Я верю в разговор без прикрас, поэтому статус как есть:</w:t>
      </w:r>
    </w:p>
    <w:p w14:paraId="557BAA4E" w14:textId="77777777" w:rsidR="00401452" w:rsidRDefault="00401452">
      <w:pPr>
        <w:spacing w:after="60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7"/>
        <w:gridCol w:w="4659"/>
      </w:tblGrid>
      <w:tr w:rsidR="00401452" w14:paraId="67428509" w14:textId="77777777">
        <w:tblPrEx>
          <w:tblCellMar>
            <w:top w:w="0" w:type="dxa"/>
            <w:bottom w:w="0" w:type="dxa"/>
          </w:tblCellMar>
        </w:tblPrEx>
        <w:tc>
          <w:tcPr>
            <w:tcW w:w="2600" w:type="pct"/>
            <w:shd w:val="clear" w:color="auto" w:fill="EAF7F1"/>
            <w:tcMar>
              <w:top w:w="240" w:type="dxa"/>
              <w:left w:w="260" w:type="dxa"/>
              <w:bottom w:w="240" w:type="dxa"/>
              <w:right w:w="220" w:type="dxa"/>
            </w:tcMar>
          </w:tcPr>
          <w:p w14:paraId="04415FCF" w14:textId="77777777" w:rsidR="00401452" w:rsidRDefault="00000000">
            <w:pPr>
              <w:spacing w:after="140"/>
            </w:pPr>
            <w:r>
              <w:rPr>
                <w:b/>
                <w:bCs/>
                <w:color w:val="0E2A20"/>
                <w:spacing w:val="10"/>
                <w:sz w:val="18"/>
                <w:szCs w:val="18"/>
              </w:rPr>
              <w:t>ГОТОВО</w:t>
            </w:r>
          </w:p>
          <w:p w14:paraId="5B054A23" w14:textId="77777777" w:rsidR="00401452" w:rsidRDefault="00000000">
            <w:pPr>
              <w:spacing w:after="110" w:line="280" w:lineRule="auto"/>
              <w:ind w:left="160"/>
            </w:pPr>
            <w:proofErr w:type="gramStart"/>
            <w:r>
              <w:rPr>
                <w:b/>
                <w:bCs/>
                <w:color w:val="0E2A20"/>
              </w:rPr>
              <w:t xml:space="preserve">✓  </w:t>
            </w:r>
            <w:r>
              <w:rPr>
                <w:sz w:val="20"/>
                <w:szCs w:val="20"/>
              </w:rPr>
              <w:t>Продукт</w:t>
            </w:r>
            <w:proofErr w:type="gramEnd"/>
            <w:r>
              <w:rPr>
                <w:sz w:val="20"/>
                <w:szCs w:val="20"/>
              </w:rPr>
              <w:t xml:space="preserve"> готов и работает — платформа на боевом домене </w:t>
            </w:r>
            <w:proofErr w:type="spellStart"/>
            <w:r>
              <w:rPr>
                <w:sz w:val="20"/>
                <w:szCs w:val="20"/>
              </w:rPr>
              <w:t>tournable.app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74F9F48F" w14:textId="77777777" w:rsidR="00401452" w:rsidRDefault="00000000">
            <w:pPr>
              <w:spacing w:after="110" w:line="280" w:lineRule="auto"/>
              <w:ind w:left="160"/>
            </w:pPr>
            <w:proofErr w:type="gramStart"/>
            <w:r>
              <w:rPr>
                <w:b/>
                <w:bCs/>
                <w:color w:val="0E2A20"/>
              </w:rPr>
              <w:t xml:space="preserve">✓  </w:t>
            </w:r>
            <w:r>
              <w:rPr>
                <w:sz w:val="20"/>
                <w:szCs w:val="20"/>
              </w:rPr>
              <w:t>Оплата</w:t>
            </w:r>
            <w:proofErr w:type="gramEnd"/>
            <w:r>
              <w:rPr>
                <w:sz w:val="20"/>
                <w:szCs w:val="20"/>
              </w:rPr>
              <w:t xml:space="preserve"> подключена — приём платежей и подписки настроены и проверены.</w:t>
            </w:r>
          </w:p>
          <w:p w14:paraId="3427F59B" w14:textId="77777777" w:rsidR="00401452" w:rsidRDefault="00000000">
            <w:pPr>
              <w:spacing w:after="110" w:line="280" w:lineRule="auto"/>
              <w:ind w:left="160"/>
            </w:pPr>
            <w:proofErr w:type="gramStart"/>
            <w:r>
              <w:rPr>
                <w:b/>
                <w:bCs/>
                <w:color w:val="0E2A20"/>
              </w:rPr>
              <w:t xml:space="preserve">✓  </w:t>
            </w:r>
            <w:r>
              <w:rPr>
                <w:sz w:val="20"/>
                <w:szCs w:val="20"/>
              </w:rPr>
              <w:t>Юридически</w:t>
            </w:r>
            <w:proofErr w:type="gramEnd"/>
            <w:r>
              <w:rPr>
                <w:sz w:val="20"/>
                <w:szCs w:val="20"/>
              </w:rPr>
              <w:t xml:space="preserve"> оформлено — бизнес зарегистрирован, работаем официально.</w:t>
            </w:r>
          </w:p>
        </w:tc>
        <w:tc>
          <w:tcPr>
            <w:tcW w:w="2400" w:type="pct"/>
            <w:shd w:val="clear" w:color="auto" w:fill="0E2A20"/>
            <w:tcMar>
              <w:top w:w="240" w:type="dxa"/>
              <w:left w:w="260" w:type="dxa"/>
              <w:bottom w:w="240" w:type="dxa"/>
              <w:right w:w="260" w:type="dxa"/>
            </w:tcMar>
          </w:tcPr>
          <w:p w14:paraId="7C060542" w14:textId="77777777" w:rsidR="00401452" w:rsidRDefault="00000000">
            <w:pPr>
              <w:spacing w:after="140"/>
            </w:pPr>
            <w:r>
              <w:rPr>
                <w:b/>
                <w:bCs/>
                <w:color w:val="8FE3C0"/>
                <w:spacing w:val="8"/>
                <w:sz w:val="18"/>
                <w:szCs w:val="18"/>
              </w:rPr>
              <w:t>ЧЕГО ПОКА НЕТ</w:t>
            </w:r>
          </w:p>
          <w:p w14:paraId="0E04BFE6" w14:textId="77777777" w:rsidR="00401452" w:rsidRDefault="00000000">
            <w:pPr>
              <w:spacing w:line="280" w:lineRule="auto"/>
            </w:pPr>
            <w:r>
              <w:rPr>
                <w:b/>
                <w:bCs/>
                <w:color w:val="FFFFFF"/>
              </w:rPr>
              <w:t xml:space="preserve">— </w:t>
            </w:r>
            <w:r>
              <w:rPr>
                <w:color w:val="FFFFFF"/>
                <w:sz w:val="20"/>
                <w:szCs w:val="20"/>
              </w:rPr>
              <w:t>Нет живых платящих клиентов и маркетинга. Мы на самом старте — и именно поэтому заходить сейчас интереснее всего: всё главное впереди.</w:t>
            </w:r>
          </w:p>
        </w:tc>
      </w:tr>
    </w:tbl>
    <w:p w14:paraId="7DF6AA18" w14:textId="77777777" w:rsidR="00401452" w:rsidRDefault="00401452">
      <w:pPr>
        <w:spacing w:after="160"/>
      </w:pPr>
    </w:p>
    <w:tbl>
      <w:tblPr>
        <w:tblW w:w="5000" w:type="pct"/>
        <w:tblBorders>
          <w:top w:val="none" w:sz="0" w:space="0" w:color="FFFFFF"/>
          <w:left w:val="single" w:sz="32" w:space="0" w:color="1DB876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66"/>
      </w:tblGrid>
      <w:tr w:rsidR="00401452" w14:paraId="3E42A98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4F6F5"/>
            <w:tcMar>
              <w:top w:w="220" w:type="dxa"/>
              <w:left w:w="300" w:type="dxa"/>
              <w:bottom w:w="220" w:type="dxa"/>
              <w:right w:w="300" w:type="dxa"/>
            </w:tcMar>
          </w:tcPr>
          <w:p w14:paraId="7AE85646" w14:textId="77777777" w:rsidR="00401452" w:rsidRDefault="00000000">
            <w:r>
              <w:rPr>
                <w:b/>
                <w:bCs/>
                <w:color w:val="0E2A20"/>
              </w:rPr>
              <w:t xml:space="preserve">Почему это возможность, а не риск.  </w:t>
            </w:r>
            <w:r>
              <w:t>Самая тяжёлая и рискованная часть — построить работающий продукт — уже сделана и не стоила вам ни времени, ни денег. Вы заходите в момент, когда остаётся самое интересное: вывести готовый продукт на рынок и вырастить его.</w:t>
            </w:r>
          </w:p>
        </w:tc>
      </w:tr>
    </w:tbl>
    <w:p w14:paraId="1E6D66E6" w14:textId="77777777" w:rsidR="00401452" w:rsidRDefault="00401452">
      <w:pPr>
        <w:spacing w:after="160"/>
      </w:pPr>
    </w:p>
    <w:p w14:paraId="66113F66" w14:textId="77777777" w:rsidR="00401452" w:rsidRDefault="00000000">
      <w:pPr>
        <w:spacing w:before="420" w:after="200"/>
        <w:outlineLvl w:val="0"/>
      </w:pPr>
      <w:r>
        <w:rPr>
          <w:b/>
          <w:bCs/>
          <w:color w:val="0E2A20"/>
          <w:sz w:val="27"/>
          <w:szCs w:val="27"/>
        </w:rPr>
        <w:t>Рынок и почему сейчас</w:t>
      </w:r>
    </w:p>
    <w:p w14:paraId="3EBA0E96" w14:textId="77777777" w:rsidR="00401452" w:rsidRDefault="00000000">
      <w:pPr>
        <w:spacing w:after="200" w:line="300" w:lineRule="auto"/>
      </w:pPr>
      <w:r>
        <w:t>Любительский и молодёжный спорт в Казахстане и регионе — это тысячи турниров в год: городские лиги, университетские и школьные первенства, корпоративные кубки, дворовой футбол. Почти все они до сих пор ведутся вручную. Нормального, красивого, локального инструмента под них нет.</w:t>
      </w:r>
    </w:p>
    <w:tbl>
      <w:tblPr>
        <w:tblW w:w="5000" w:type="pct"/>
        <w:tblBorders>
          <w:top w:val="none" w:sz="0" w:space="0" w:color="FFFFFF"/>
          <w:left w:val="single" w:sz="32" w:space="0" w:color="8FE3C0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66"/>
      </w:tblGrid>
      <w:tr w:rsidR="00401452" w14:paraId="430039F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AF7F1"/>
            <w:tcMar>
              <w:top w:w="220" w:type="dxa"/>
              <w:left w:w="300" w:type="dxa"/>
              <w:bottom w:w="220" w:type="dxa"/>
              <w:right w:w="300" w:type="dxa"/>
            </w:tcMar>
          </w:tcPr>
          <w:p w14:paraId="02CE64DE" w14:textId="77777777" w:rsidR="00401452" w:rsidRDefault="00000000">
            <w:r>
              <w:rPr>
                <w:b/>
                <w:bCs/>
                <w:color w:val="0E2A20"/>
              </w:rPr>
              <w:t xml:space="preserve">Плюс </w:t>
            </w:r>
            <w:proofErr w:type="gramStart"/>
            <w:r>
              <w:rPr>
                <w:b/>
                <w:bCs/>
                <w:color w:val="0E2A20"/>
              </w:rPr>
              <w:t xml:space="preserve">момент:  </w:t>
            </w:r>
            <w:r>
              <w:t>волна</w:t>
            </w:r>
            <w:proofErr w:type="gramEnd"/>
            <w:r>
              <w:t xml:space="preserve"> интереса к футболу и спорту сейчас на пике. Мы предлагаем организаторам простую мысль — «ты не проводишь чемпионат мира, но твой турнир заслуживает такой же подачи».</w:t>
            </w:r>
          </w:p>
        </w:tc>
      </w:tr>
    </w:tbl>
    <w:p w14:paraId="7ABD9898" w14:textId="77777777" w:rsidR="00401452" w:rsidRDefault="00401452">
      <w:pPr>
        <w:spacing w:after="160"/>
      </w:pPr>
    </w:p>
    <w:p w14:paraId="5E155BB2" w14:textId="77777777" w:rsidR="00452F2E" w:rsidRDefault="00452F2E">
      <w:pPr>
        <w:spacing w:after="160"/>
      </w:pPr>
    </w:p>
    <w:p w14:paraId="5E590746" w14:textId="77777777" w:rsidR="00452F2E" w:rsidRDefault="00452F2E">
      <w:pPr>
        <w:spacing w:after="160"/>
      </w:pPr>
    </w:p>
    <w:p w14:paraId="74FF8F86" w14:textId="77777777" w:rsidR="00452F2E" w:rsidRDefault="00452F2E">
      <w:pPr>
        <w:spacing w:after="160"/>
      </w:pPr>
    </w:p>
    <w:p w14:paraId="163A9F52" w14:textId="77777777" w:rsidR="00452F2E" w:rsidRDefault="00452F2E">
      <w:pPr>
        <w:spacing w:after="160"/>
      </w:pPr>
    </w:p>
    <w:p w14:paraId="07CC03BA" w14:textId="77777777" w:rsidR="00452F2E" w:rsidRDefault="00452F2E">
      <w:pPr>
        <w:spacing w:after="160"/>
      </w:pPr>
    </w:p>
    <w:p w14:paraId="7C0E5CFB" w14:textId="77777777" w:rsidR="00452F2E" w:rsidRDefault="00452F2E">
      <w:pPr>
        <w:spacing w:after="160"/>
      </w:pPr>
    </w:p>
    <w:p w14:paraId="2449D4C9" w14:textId="77777777" w:rsidR="00452F2E" w:rsidRDefault="00452F2E">
      <w:pPr>
        <w:spacing w:after="160"/>
      </w:pPr>
    </w:p>
    <w:p w14:paraId="04AE05C3" w14:textId="77777777" w:rsidR="00452F2E" w:rsidRDefault="00452F2E">
      <w:pPr>
        <w:spacing w:after="160"/>
      </w:pPr>
    </w:p>
    <w:p w14:paraId="1612E28E" w14:textId="77777777" w:rsidR="00452F2E" w:rsidRDefault="00452F2E">
      <w:pPr>
        <w:spacing w:after="160"/>
      </w:pPr>
    </w:p>
    <w:p w14:paraId="65F4F15F" w14:textId="77777777" w:rsidR="00452F2E" w:rsidRDefault="00452F2E">
      <w:pPr>
        <w:spacing w:after="160"/>
      </w:pPr>
    </w:p>
    <w:p w14:paraId="2BEC3FF0" w14:textId="77777777" w:rsidR="00452F2E" w:rsidRDefault="00452F2E">
      <w:pPr>
        <w:spacing w:after="160"/>
      </w:pPr>
    </w:p>
    <w:p w14:paraId="5693EF76" w14:textId="77777777" w:rsidR="00401452" w:rsidRDefault="00000000">
      <w:pPr>
        <w:spacing w:before="420" w:after="200"/>
        <w:outlineLvl w:val="0"/>
      </w:pPr>
      <w:r>
        <w:rPr>
          <w:b/>
          <w:bCs/>
          <w:color w:val="0E2A20"/>
          <w:sz w:val="27"/>
          <w:szCs w:val="27"/>
        </w:rPr>
        <w:lastRenderedPageBreak/>
        <w:t>Куда это идёт — план роста</w:t>
      </w:r>
    </w:p>
    <w:p w14:paraId="04565F9B" w14:textId="77777777" w:rsidR="00401452" w:rsidRDefault="00000000">
      <w:pPr>
        <w:spacing w:after="200" w:line="300" w:lineRule="auto"/>
      </w:pPr>
      <w:r>
        <w:t>Развитие идёт фазами. Мы не распыляемся — сначала доказываем, что за продукт платят, и только потом расширяемся.</w:t>
      </w:r>
    </w:p>
    <w:p w14:paraId="009E79B4" w14:textId="77777777" w:rsidR="00401452" w:rsidRDefault="00401452">
      <w:pPr>
        <w:spacing w:after="80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65"/>
        <w:gridCol w:w="8541"/>
      </w:tblGrid>
      <w:tr w:rsidR="00401452" w14:paraId="6A9D9D47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shd w:val="clear" w:color="auto" w:fill="0E2A2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AAFB14D" w14:textId="77777777" w:rsidR="00401452" w:rsidRDefault="00000000">
            <w:pPr>
              <w:jc w:val="center"/>
            </w:pPr>
            <w:r>
              <w:rPr>
                <w:b/>
                <w:bCs/>
                <w:color w:val="1DB876"/>
                <w:sz w:val="34"/>
                <w:szCs w:val="34"/>
              </w:rPr>
              <w:t>01</w:t>
            </w:r>
          </w:p>
        </w:tc>
        <w:tc>
          <w:tcPr>
            <w:tcW w:w="4400" w:type="pct"/>
            <w:shd w:val="clear" w:color="auto" w:fill="F4F6F5"/>
            <w:tcMar>
              <w:top w:w="180" w:type="dxa"/>
              <w:left w:w="260" w:type="dxa"/>
              <w:bottom w:w="180" w:type="dxa"/>
              <w:right w:w="260" w:type="dxa"/>
            </w:tcMar>
          </w:tcPr>
          <w:p w14:paraId="2131B8AF" w14:textId="77777777" w:rsidR="00401452" w:rsidRDefault="00000000">
            <w:pPr>
              <w:spacing w:after="120"/>
            </w:pPr>
            <w:r>
              <w:rPr>
                <w:b/>
                <w:bCs/>
                <w:color w:val="0E2A20"/>
                <w:sz w:val="22"/>
                <w:szCs w:val="22"/>
              </w:rPr>
              <w:t>Фаза 1 — сейчас</w:t>
            </w:r>
          </w:p>
          <w:p w14:paraId="0B86CB1F" w14:textId="77777777" w:rsidR="00401452" w:rsidRDefault="00000000">
            <w:pPr>
              <w:spacing w:after="80" w:line="270" w:lineRule="auto"/>
            </w:pPr>
            <w:r>
              <w:rPr>
                <w:b/>
                <w:bCs/>
                <w:color w:val="1DB876"/>
                <w:sz w:val="20"/>
                <w:szCs w:val="20"/>
              </w:rPr>
              <w:t xml:space="preserve">•  </w:t>
            </w:r>
            <w:r>
              <w:rPr>
                <w:sz w:val="20"/>
                <w:szCs w:val="20"/>
              </w:rPr>
              <w:t>Вывести софт к первым платящим клиентам: организаторы турниров, любительские и учебные лиги.</w:t>
            </w:r>
          </w:p>
          <w:p w14:paraId="4D2B2AEB" w14:textId="77777777" w:rsidR="00401452" w:rsidRDefault="00000000">
            <w:pPr>
              <w:spacing w:after="80" w:line="270" w:lineRule="auto"/>
            </w:pPr>
            <w:r>
              <w:rPr>
                <w:b/>
                <w:bCs/>
                <w:color w:val="1DB876"/>
                <w:sz w:val="20"/>
                <w:szCs w:val="20"/>
              </w:rPr>
              <w:t xml:space="preserve">•  </w:t>
            </w:r>
            <w:r>
              <w:rPr>
                <w:sz w:val="20"/>
                <w:szCs w:val="20"/>
              </w:rPr>
              <w:t>Запустить маркетинг и партнёрства для охвата.</w:t>
            </w:r>
          </w:p>
          <w:p w14:paraId="0C1A5E3A" w14:textId="77777777" w:rsidR="00401452" w:rsidRDefault="00000000">
            <w:pPr>
              <w:spacing w:after="80" w:line="270" w:lineRule="auto"/>
            </w:pPr>
            <w:r>
              <w:rPr>
                <w:b/>
                <w:bCs/>
                <w:color w:val="1DB876"/>
                <w:sz w:val="20"/>
                <w:szCs w:val="20"/>
              </w:rPr>
              <w:t xml:space="preserve">•  </w:t>
            </w:r>
            <w:r>
              <w:rPr>
                <w:sz w:val="20"/>
                <w:szCs w:val="20"/>
              </w:rPr>
              <w:t>Цель фазы: 3–5 платящих пилотных клиентов и понятная экономика.</w:t>
            </w:r>
          </w:p>
        </w:tc>
      </w:tr>
    </w:tbl>
    <w:p w14:paraId="3BA78E33" w14:textId="77777777" w:rsidR="00401452" w:rsidRDefault="00401452">
      <w:pPr>
        <w:spacing w:after="120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65"/>
        <w:gridCol w:w="8541"/>
      </w:tblGrid>
      <w:tr w:rsidR="00401452" w14:paraId="2433078F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shd w:val="clear" w:color="auto" w:fill="0E2A2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071977" w14:textId="77777777" w:rsidR="00401452" w:rsidRDefault="00000000">
            <w:pPr>
              <w:jc w:val="center"/>
            </w:pPr>
            <w:r>
              <w:rPr>
                <w:b/>
                <w:bCs/>
                <w:color w:val="1DB876"/>
                <w:sz w:val="34"/>
                <w:szCs w:val="34"/>
              </w:rPr>
              <w:t>02</w:t>
            </w:r>
          </w:p>
        </w:tc>
        <w:tc>
          <w:tcPr>
            <w:tcW w:w="4400" w:type="pct"/>
            <w:shd w:val="clear" w:color="auto" w:fill="F4F6F5"/>
            <w:tcMar>
              <w:top w:w="180" w:type="dxa"/>
              <w:left w:w="260" w:type="dxa"/>
              <w:bottom w:w="180" w:type="dxa"/>
              <w:right w:w="260" w:type="dxa"/>
            </w:tcMar>
          </w:tcPr>
          <w:p w14:paraId="7968A306" w14:textId="77777777" w:rsidR="00401452" w:rsidRDefault="00000000">
            <w:pPr>
              <w:spacing w:after="120"/>
            </w:pPr>
            <w:r>
              <w:rPr>
                <w:b/>
                <w:bCs/>
                <w:color w:val="0E2A20"/>
                <w:sz w:val="22"/>
                <w:szCs w:val="22"/>
              </w:rPr>
              <w:t>Фаза 2 — после первых клиентов</w:t>
            </w:r>
          </w:p>
          <w:p w14:paraId="3E43113E" w14:textId="77777777" w:rsidR="00401452" w:rsidRDefault="00000000">
            <w:pPr>
              <w:spacing w:after="80" w:line="270" w:lineRule="auto"/>
            </w:pPr>
            <w:r>
              <w:rPr>
                <w:b/>
                <w:bCs/>
                <w:color w:val="1DB876"/>
                <w:sz w:val="20"/>
                <w:szCs w:val="20"/>
              </w:rPr>
              <w:t xml:space="preserve">•  </w:t>
            </w:r>
            <w:r>
              <w:rPr>
                <w:sz w:val="20"/>
                <w:szCs w:val="20"/>
              </w:rPr>
              <w:t>Расширение услуг вокруг продукта — например, съёмка турниров (через партнёров, а не свой парк техники).</w:t>
            </w:r>
          </w:p>
          <w:p w14:paraId="2DF95F4D" w14:textId="77777777" w:rsidR="00401452" w:rsidRDefault="00000000">
            <w:pPr>
              <w:spacing w:after="80" w:line="270" w:lineRule="auto"/>
            </w:pPr>
            <w:r>
              <w:rPr>
                <w:b/>
                <w:bCs/>
                <w:color w:val="1DB876"/>
                <w:sz w:val="20"/>
                <w:szCs w:val="20"/>
              </w:rPr>
              <w:t xml:space="preserve">•  </w:t>
            </w:r>
            <w:r>
              <w:rPr>
                <w:sz w:val="20"/>
                <w:szCs w:val="20"/>
              </w:rPr>
              <w:t>Выход на спортшколы и активная работа с федерациями.</w:t>
            </w:r>
          </w:p>
          <w:p w14:paraId="52C9D667" w14:textId="77777777" w:rsidR="00401452" w:rsidRDefault="00000000">
            <w:pPr>
              <w:spacing w:after="80" w:line="270" w:lineRule="auto"/>
            </w:pPr>
            <w:r>
              <w:rPr>
                <w:b/>
                <w:bCs/>
                <w:color w:val="1DB876"/>
                <w:sz w:val="20"/>
                <w:szCs w:val="20"/>
              </w:rPr>
              <w:t xml:space="preserve">•  </w:t>
            </w:r>
            <w:r>
              <w:rPr>
                <w:sz w:val="20"/>
                <w:szCs w:val="20"/>
              </w:rPr>
              <w:t>Масштабирование маркетинга по проверенной экономике.</w:t>
            </w:r>
          </w:p>
        </w:tc>
      </w:tr>
    </w:tbl>
    <w:p w14:paraId="54B5C021" w14:textId="77777777" w:rsidR="00401452" w:rsidRDefault="00401452">
      <w:pPr>
        <w:spacing w:after="120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65"/>
        <w:gridCol w:w="8541"/>
      </w:tblGrid>
      <w:tr w:rsidR="00401452" w14:paraId="74515E4E" w14:textId="77777777">
        <w:tblPrEx>
          <w:tblCellMar>
            <w:top w:w="0" w:type="dxa"/>
            <w:bottom w:w="0" w:type="dxa"/>
          </w:tblCellMar>
        </w:tblPrEx>
        <w:tc>
          <w:tcPr>
            <w:tcW w:w="600" w:type="pct"/>
            <w:shd w:val="clear" w:color="auto" w:fill="0E2A2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B98A141" w14:textId="77777777" w:rsidR="00401452" w:rsidRDefault="00000000">
            <w:pPr>
              <w:jc w:val="center"/>
            </w:pPr>
            <w:r>
              <w:rPr>
                <w:b/>
                <w:bCs/>
                <w:color w:val="1DB876"/>
                <w:sz w:val="34"/>
                <w:szCs w:val="34"/>
              </w:rPr>
              <w:t>03</w:t>
            </w:r>
          </w:p>
        </w:tc>
        <w:tc>
          <w:tcPr>
            <w:tcW w:w="4400" w:type="pct"/>
            <w:shd w:val="clear" w:color="auto" w:fill="F4F6F5"/>
            <w:tcMar>
              <w:top w:w="180" w:type="dxa"/>
              <w:left w:w="260" w:type="dxa"/>
              <w:bottom w:w="180" w:type="dxa"/>
              <w:right w:w="260" w:type="dxa"/>
            </w:tcMar>
          </w:tcPr>
          <w:p w14:paraId="096F30B4" w14:textId="77777777" w:rsidR="00401452" w:rsidRDefault="00000000">
            <w:pPr>
              <w:spacing w:after="120"/>
            </w:pPr>
            <w:r>
              <w:rPr>
                <w:b/>
                <w:bCs/>
                <w:color w:val="0E2A20"/>
                <w:sz w:val="22"/>
                <w:szCs w:val="22"/>
              </w:rPr>
              <w:t>Фаза 3 — рост</w:t>
            </w:r>
          </w:p>
          <w:p w14:paraId="09AC270F" w14:textId="77777777" w:rsidR="00401452" w:rsidRDefault="00000000">
            <w:pPr>
              <w:spacing w:after="80" w:line="270" w:lineRule="auto"/>
            </w:pPr>
            <w:r>
              <w:rPr>
                <w:b/>
                <w:bCs/>
                <w:color w:val="1DB876"/>
                <w:sz w:val="20"/>
                <w:szCs w:val="20"/>
              </w:rPr>
              <w:t xml:space="preserve">•  </w:t>
            </w:r>
            <w:r>
              <w:rPr>
                <w:sz w:val="20"/>
                <w:szCs w:val="20"/>
              </w:rPr>
              <w:t>Полная организация турниров «под ключ» как премиум-услуга: наш софт плюс съёмка, оформление, награждение — собранные из партнёров.</w:t>
            </w:r>
          </w:p>
          <w:p w14:paraId="2C6330BC" w14:textId="77777777" w:rsidR="00401452" w:rsidRDefault="00000000">
            <w:pPr>
              <w:spacing w:after="80" w:line="270" w:lineRule="auto"/>
            </w:pPr>
            <w:r>
              <w:rPr>
                <w:b/>
                <w:bCs/>
                <w:color w:val="1DB876"/>
                <w:sz w:val="20"/>
                <w:szCs w:val="20"/>
              </w:rPr>
              <w:t xml:space="preserve">•  </w:t>
            </w:r>
            <w:r>
              <w:rPr>
                <w:sz w:val="20"/>
                <w:szCs w:val="20"/>
              </w:rPr>
              <w:t>Федерации и лиги как якорные контракты.</w:t>
            </w:r>
          </w:p>
        </w:tc>
      </w:tr>
    </w:tbl>
    <w:p w14:paraId="709BD782" w14:textId="77777777" w:rsidR="00401452" w:rsidRDefault="00401452">
      <w:pPr>
        <w:spacing w:after="200"/>
      </w:pPr>
    </w:p>
    <w:p w14:paraId="1FCDF061" w14:textId="77777777" w:rsidR="00452F2E" w:rsidRDefault="00452F2E">
      <w:pPr>
        <w:spacing w:after="200"/>
      </w:pPr>
    </w:p>
    <w:p w14:paraId="12C0BF9E" w14:textId="77777777" w:rsidR="00452F2E" w:rsidRDefault="00452F2E">
      <w:pPr>
        <w:spacing w:after="200"/>
      </w:pPr>
    </w:p>
    <w:p w14:paraId="63746BC3" w14:textId="77777777" w:rsidR="00452F2E" w:rsidRDefault="00452F2E">
      <w:pPr>
        <w:spacing w:after="200"/>
      </w:pPr>
    </w:p>
    <w:p w14:paraId="1A902333" w14:textId="77777777" w:rsidR="00452F2E" w:rsidRDefault="00452F2E">
      <w:pPr>
        <w:spacing w:after="200"/>
      </w:pPr>
    </w:p>
    <w:p w14:paraId="59B6FD32" w14:textId="77777777" w:rsidR="00452F2E" w:rsidRDefault="00452F2E">
      <w:pPr>
        <w:spacing w:after="200"/>
      </w:pPr>
    </w:p>
    <w:p w14:paraId="45CDD451" w14:textId="77777777" w:rsidR="00452F2E" w:rsidRDefault="00452F2E">
      <w:pPr>
        <w:spacing w:after="200"/>
      </w:pPr>
    </w:p>
    <w:p w14:paraId="17C18BEC" w14:textId="77777777" w:rsidR="00452F2E" w:rsidRDefault="00452F2E">
      <w:pPr>
        <w:spacing w:after="200"/>
      </w:pPr>
    </w:p>
    <w:p w14:paraId="5FFEFE42" w14:textId="77777777" w:rsidR="00452F2E" w:rsidRDefault="00452F2E">
      <w:pPr>
        <w:spacing w:after="200"/>
      </w:pPr>
    </w:p>
    <w:p w14:paraId="785196E7" w14:textId="77777777" w:rsidR="00452F2E" w:rsidRDefault="00452F2E">
      <w:pPr>
        <w:spacing w:after="200"/>
      </w:pPr>
    </w:p>
    <w:p w14:paraId="26D30EB9" w14:textId="77777777" w:rsidR="00452F2E" w:rsidRDefault="00452F2E">
      <w:pPr>
        <w:spacing w:after="200"/>
      </w:pPr>
    </w:p>
    <w:p w14:paraId="3AAD656F" w14:textId="77777777" w:rsidR="00452F2E" w:rsidRDefault="00452F2E">
      <w:pPr>
        <w:spacing w:after="200"/>
      </w:pPr>
    </w:p>
    <w:p w14:paraId="436292E6" w14:textId="77777777" w:rsidR="00452F2E" w:rsidRDefault="00452F2E">
      <w:pPr>
        <w:spacing w:after="200"/>
      </w:pPr>
    </w:p>
    <w:p w14:paraId="1DCBC001" w14:textId="77777777" w:rsidR="00452F2E" w:rsidRDefault="00452F2E">
      <w:pPr>
        <w:spacing w:after="200"/>
      </w:pPr>
    </w:p>
    <w:p w14:paraId="69E711D8" w14:textId="77777777" w:rsidR="00452F2E" w:rsidRDefault="00452F2E">
      <w:pPr>
        <w:spacing w:after="200"/>
      </w:pPr>
    </w:p>
    <w:p w14:paraId="25A79C20" w14:textId="77777777" w:rsidR="00401452" w:rsidRDefault="00000000">
      <w:pPr>
        <w:spacing w:before="420" w:after="200"/>
        <w:outlineLvl w:val="0"/>
      </w:pPr>
      <w:r>
        <w:rPr>
          <w:b/>
          <w:bCs/>
          <w:color w:val="0E2A20"/>
          <w:sz w:val="27"/>
          <w:szCs w:val="27"/>
        </w:rPr>
        <w:lastRenderedPageBreak/>
        <w:t>Кого я ищу</w:t>
      </w:r>
    </w:p>
    <w:p w14:paraId="2A1D41E1" w14:textId="77777777" w:rsidR="00401452" w:rsidRDefault="00000000">
      <w:pPr>
        <w:spacing w:after="200" w:line="300" w:lineRule="auto"/>
      </w:pPr>
      <w:r>
        <w:rPr>
          <w:b/>
          <w:bCs/>
          <w:color w:val="0E2A20"/>
        </w:rPr>
        <w:t xml:space="preserve">Продукт и технологию я закрываю сам. </w:t>
      </w:r>
      <w:r>
        <w:t>Мне нужны два человека, каждый — владелец своего направления. Ниже — роли и что в них интересного лично для тебя.</w:t>
      </w:r>
    </w:p>
    <w:p w14:paraId="3F752ECD" w14:textId="77777777" w:rsidR="00401452" w:rsidRDefault="00401452">
      <w:pPr>
        <w:spacing w:after="100"/>
      </w:pPr>
    </w:p>
    <w:tbl>
      <w:tblPr>
        <w:tblW w:w="5000" w:type="pct"/>
        <w:tblBorders>
          <w:top w:val="none" w:sz="0" w:space="0" w:color="FFFFFF"/>
          <w:left w:val="single" w:sz="28" w:space="0" w:color="1DB876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71"/>
      </w:tblGrid>
      <w:tr w:rsidR="00401452" w14:paraId="40D78CE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AF7F1"/>
            <w:tcMar>
              <w:top w:w="220" w:type="dxa"/>
              <w:left w:w="300" w:type="dxa"/>
              <w:bottom w:w="240" w:type="dxa"/>
              <w:right w:w="300" w:type="dxa"/>
            </w:tcMar>
          </w:tcPr>
          <w:p w14:paraId="0D91550E" w14:textId="77777777" w:rsidR="00401452" w:rsidRDefault="00000000">
            <w:pPr>
              <w:spacing w:after="60"/>
            </w:pPr>
            <w:r>
              <w:rPr>
                <w:b/>
                <w:bCs/>
                <w:color w:val="1DB876"/>
                <w:spacing w:val="10"/>
                <w:sz w:val="17"/>
                <w:szCs w:val="17"/>
              </w:rPr>
              <w:t>РОЛЬ 01</w:t>
            </w:r>
          </w:p>
          <w:p w14:paraId="1B78A0C0" w14:textId="77777777" w:rsidR="00401452" w:rsidRDefault="00000000">
            <w:pPr>
              <w:spacing w:after="160"/>
            </w:pPr>
            <w:r>
              <w:rPr>
                <w:b/>
                <w:bCs/>
                <w:color w:val="0E2A20"/>
                <w:sz w:val="26"/>
                <w:szCs w:val="26"/>
              </w:rPr>
              <w:t>Директор по маркетингу</w:t>
            </w:r>
          </w:p>
          <w:p w14:paraId="7DBBB518" w14:textId="77777777" w:rsidR="00401452" w:rsidRDefault="00000000">
            <w:pPr>
              <w:spacing w:after="120" w:line="290" w:lineRule="auto"/>
            </w:pPr>
            <w:r>
              <w:rPr>
                <w:b/>
                <w:bCs/>
                <w:color w:val="0E2A20"/>
                <w:sz w:val="20"/>
                <w:szCs w:val="20"/>
              </w:rPr>
              <w:t xml:space="preserve">За что </w:t>
            </w:r>
            <w:proofErr w:type="gramStart"/>
            <w:r>
              <w:rPr>
                <w:b/>
                <w:bCs/>
                <w:color w:val="0E2A20"/>
                <w:sz w:val="20"/>
                <w:szCs w:val="20"/>
              </w:rPr>
              <w:t xml:space="preserve">отвечает:  </w:t>
            </w:r>
            <w:r>
              <w:rPr>
                <w:sz w:val="20"/>
                <w:szCs w:val="20"/>
              </w:rPr>
              <w:t>маркетинг</w:t>
            </w:r>
            <w:proofErr w:type="gramEnd"/>
            <w:r>
              <w:rPr>
                <w:sz w:val="20"/>
                <w:szCs w:val="20"/>
              </w:rPr>
              <w:t xml:space="preserve"> продукта целиком — позиционирование, контент, SMM, бренд и партнёрства для охвата. Ты строишь то, как рынок узнаёт и любит </w:t>
            </w:r>
            <w:proofErr w:type="spellStart"/>
            <w:r>
              <w:rPr>
                <w:sz w:val="20"/>
                <w:szCs w:val="20"/>
              </w:rPr>
              <w:t>Tournable</w:t>
            </w:r>
            <w:proofErr w:type="spellEnd"/>
            <w:r>
              <w:rPr>
                <w:sz w:val="20"/>
                <w:szCs w:val="20"/>
              </w:rPr>
              <w:t>.</w:t>
            </w:r>
          </w:p>
          <w:p w14:paraId="251F67A3" w14:textId="77777777" w:rsidR="00401452" w:rsidRDefault="00000000">
            <w:pPr>
              <w:spacing w:line="290" w:lineRule="auto"/>
            </w:pPr>
            <w:r>
              <w:rPr>
                <w:b/>
                <w:bCs/>
                <w:color w:val="0E2A20"/>
                <w:sz w:val="20"/>
                <w:szCs w:val="20"/>
              </w:rPr>
              <w:t xml:space="preserve">Почему это может быть </w:t>
            </w:r>
            <w:proofErr w:type="gramStart"/>
            <w:r>
              <w:rPr>
                <w:b/>
                <w:bCs/>
                <w:color w:val="0E2A20"/>
                <w:sz w:val="20"/>
                <w:szCs w:val="20"/>
              </w:rPr>
              <w:t xml:space="preserve">интересно:  </w:t>
            </w:r>
            <w:r>
              <w:rPr>
                <w:sz w:val="20"/>
                <w:szCs w:val="20"/>
              </w:rPr>
              <w:t>это</w:t>
            </w:r>
            <w:proofErr w:type="gramEnd"/>
            <w:r>
              <w:rPr>
                <w:sz w:val="20"/>
                <w:szCs w:val="20"/>
              </w:rPr>
              <w:t xml:space="preserve"> не «вести соцсети за зарплату». Это шанс с нуля построить маркетинг спортивного продукта как совладелец — где твоё имя, твой почерк и твой актив, который растёт в деньгах. Полная свобода решений в своём направлении.</w:t>
            </w:r>
          </w:p>
        </w:tc>
      </w:tr>
    </w:tbl>
    <w:p w14:paraId="2844D4E8" w14:textId="77777777" w:rsidR="00401452" w:rsidRDefault="00401452">
      <w:pPr>
        <w:spacing w:after="140"/>
      </w:pPr>
    </w:p>
    <w:tbl>
      <w:tblPr>
        <w:tblW w:w="5000" w:type="pct"/>
        <w:tblBorders>
          <w:top w:val="none" w:sz="0" w:space="0" w:color="FFFFFF"/>
          <w:left w:val="single" w:sz="28" w:space="0" w:color="1DB876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671"/>
      </w:tblGrid>
      <w:tr w:rsidR="00401452" w14:paraId="72A07F0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AF7F1"/>
            <w:tcMar>
              <w:top w:w="220" w:type="dxa"/>
              <w:left w:w="300" w:type="dxa"/>
              <w:bottom w:w="240" w:type="dxa"/>
              <w:right w:w="300" w:type="dxa"/>
            </w:tcMar>
          </w:tcPr>
          <w:p w14:paraId="73A88618" w14:textId="77777777" w:rsidR="00401452" w:rsidRDefault="00000000">
            <w:pPr>
              <w:spacing w:after="60"/>
            </w:pPr>
            <w:r>
              <w:rPr>
                <w:b/>
                <w:bCs/>
                <w:color w:val="1DB876"/>
                <w:spacing w:val="10"/>
                <w:sz w:val="17"/>
                <w:szCs w:val="17"/>
              </w:rPr>
              <w:t>РОЛЬ 02</w:t>
            </w:r>
          </w:p>
          <w:p w14:paraId="232D414E" w14:textId="77777777" w:rsidR="00401452" w:rsidRDefault="00000000">
            <w:pPr>
              <w:spacing w:after="160"/>
            </w:pPr>
            <w:r>
              <w:rPr>
                <w:b/>
                <w:bCs/>
                <w:color w:val="0E2A20"/>
                <w:sz w:val="26"/>
                <w:szCs w:val="26"/>
              </w:rPr>
              <w:t>Руководитель продаж и партнёрств</w:t>
            </w:r>
          </w:p>
          <w:p w14:paraId="1A2F071C" w14:textId="77777777" w:rsidR="00401452" w:rsidRDefault="00000000">
            <w:pPr>
              <w:spacing w:after="120" w:line="290" w:lineRule="auto"/>
            </w:pPr>
            <w:r>
              <w:rPr>
                <w:b/>
                <w:bCs/>
                <w:color w:val="0E2A20"/>
                <w:sz w:val="20"/>
                <w:szCs w:val="20"/>
              </w:rPr>
              <w:t xml:space="preserve">За что </w:t>
            </w:r>
            <w:proofErr w:type="gramStart"/>
            <w:r>
              <w:rPr>
                <w:b/>
                <w:bCs/>
                <w:color w:val="0E2A20"/>
                <w:sz w:val="20"/>
                <w:szCs w:val="20"/>
              </w:rPr>
              <w:t xml:space="preserve">отвечает:  </w:t>
            </w:r>
            <w:r>
              <w:rPr>
                <w:sz w:val="20"/>
                <w:szCs w:val="20"/>
              </w:rPr>
              <w:t>продажи</w:t>
            </w:r>
            <w:proofErr w:type="gramEnd"/>
            <w:r>
              <w:rPr>
                <w:sz w:val="20"/>
                <w:szCs w:val="20"/>
              </w:rPr>
              <w:t xml:space="preserve"> и рост клиентской базы — воронка, работа с сегментами, закрытие сделок.</w:t>
            </w:r>
          </w:p>
          <w:p w14:paraId="19307260" w14:textId="77777777" w:rsidR="00401452" w:rsidRDefault="00000000">
            <w:pPr>
              <w:spacing w:line="290" w:lineRule="auto"/>
            </w:pPr>
            <w:r>
              <w:rPr>
                <w:b/>
                <w:bCs/>
                <w:color w:val="0E2A20"/>
                <w:sz w:val="20"/>
                <w:szCs w:val="20"/>
              </w:rPr>
              <w:t xml:space="preserve">Почему это может быть </w:t>
            </w:r>
            <w:proofErr w:type="gramStart"/>
            <w:r>
              <w:rPr>
                <w:b/>
                <w:bCs/>
                <w:color w:val="0E2A20"/>
                <w:sz w:val="20"/>
                <w:szCs w:val="20"/>
              </w:rPr>
              <w:t xml:space="preserve">интересно:  </w:t>
            </w:r>
            <w:r>
              <w:rPr>
                <w:sz w:val="20"/>
                <w:szCs w:val="20"/>
              </w:rPr>
              <w:t>прямая</w:t>
            </w:r>
            <w:proofErr w:type="gramEnd"/>
            <w:r>
              <w:rPr>
                <w:sz w:val="20"/>
                <w:szCs w:val="20"/>
              </w:rPr>
              <w:t xml:space="preserve"> и измеримая связь между усилием и деньгами. Ты ведёшь понятный тебе рынок, закрываешь сделки и зарабатываешь с каждой напрямую, а с ростом — растёт и твоя доля в бизнесе.</w:t>
            </w:r>
          </w:p>
        </w:tc>
      </w:tr>
    </w:tbl>
    <w:p w14:paraId="123510B3" w14:textId="77777777" w:rsidR="00401452" w:rsidRDefault="00401452">
      <w:pPr>
        <w:spacing w:after="200"/>
      </w:pPr>
    </w:p>
    <w:p w14:paraId="18CE5382" w14:textId="77777777" w:rsidR="00401452" w:rsidRDefault="00000000">
      <w:pPr>
        <w:spacing w:before="420" w:after="200"/>
        <w:outlineLvl w:val="0"/>
      </w:pPr>
      <w:r>
        <w:rPr>
          <w:b/>
          <w:bCs/>
          <w:color w:val="0E2A20"/>
          <w:sz w:val="27"/>
          <w:szCs w:val="27"/>
        </w:rPr>
        <w:t>Как мы работаем и что ты получаешь</w:t>
      </w:r>
    </w:p>
    <w:p w14:paraId="3E6669B5" w14:textId="77777777" w:rsidR="00401452" w:rsidRDefault="00000000">
      <w:pPr>
        <w:spacing w:after="200" w:line="300" w:lineRule="auto"/>
      </w:pPr>
      <w:r>
        <w:rPr>
          <w:b/>
          <w:bCs/>
          <w:color w:val="0E2A20"/>
        </w:rPr>
        <w:t xml:space="preserve">Честно о </w:t>
      </w:r>
      <w:proofErr w:type="gramStart"/>
      <w:r>
        <w:rPr>
          <w:b/>
          <w:bCs/>
          <w:color w:val="0E2A20"/>
        </w:rPr>
        <w:t xml:space="preserve">деньгах:  </w:t>
      </w:r>
      <w:r>
        <w:t>на</w:t>
      </w:r>
      <w:proofErr w:type="gramEnd"/>
      <w:r>
        <w:t xml:space="preserve"> старте оклада нет ни у кого, включая меня. Мы на этапе, когда все вкладываются в общий актив, а не получают зарплату из него. Валюта здесь — доля в бизнесе и доход с результата. Зато и потолка нет.</w:t>
      </w:r>
    </w:p>
    <w:p w14:paraId="79F22987" w14:textId="77777777" w:rsidR="00401452" w:rsidRDefault="00000000">
      <w:pPr>
        <w:spacing w:after="200" w:line="300" w:lineRule="auto"/>
      </w:pPr>
      <w:r>
        <w:t>Чтобы это было честно и комфортно для всех, я предлагаю двигаться в два простых шага:</w:t>
      </w:r>
    </w:p>
    <w:p w14:paraId="5A302C02" w14:textId="77777777" w:rsidR="00401452" w:rsidRDefault="00401452">
      <w:pPr>
        <w:spacing w:after="80"/>
      </w:pPr>
    </w:p>
    <w:tbl>
      <w:tblPr>
        <w:tblW w:w="5000" w:type="pct"/>
        <w:tblBorders>
          <w:top w:val="single" w:sz="4" w:space="0" w:color="DCE3DE"/>
          <w:left w:val="single" w:sz="4" w:space="0" w:color="DCE3DE"/>
          <w:bottom w:val="single" w:sz="4" w:space="0" w:color="DCE3DE"/>
          <w:right w:val="single" w:sz="4" w:space="0" w:color="DCE3DE"/>
          <w:insideH w:val="single" w:sz="4" w:space="0" w:color="DCE3DE"/>
          <w:insideV w:val="single" w:sz="4" w:space="0" w:color="DCE3DE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33"/>
        <w:gridCol w:w="7563"/>
      </w:tblGrid>
      <w:tr w:rsidR="00401452" w14:paraId="3E9C1010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0E2A20"/>
            <w:tcMar>
              <w:top w:w="200" w:type="dxa"/>
              <w:left w:w="200" w:type="dxa"/>
              <w:bottom w:w="200" w:type="dxa"/>
              <w:right w:w="160" w:type="dxa"/>
            </w:tcMar>
            <w:vAlign w:val="center"/>
          </w:tcPr>
          <w:p w14:paraId="05152E42" w14:textId="77777777" w:rsidR="00401452" w:rsidRDefault="00000000">
            <w:r>
              <w:rPr>
                <w:b/>
                <w:bCs/>
                <w:color w:val="FFFFFF"/>
                <w:sz w:val="20"/>
                <w:szCs w:val="20"/>
              </w:rPr>
              <w:t>ШАГ 1</w:t>
            </w:r>
          </w:p>
        </w:tc>
        <w:tc>
          <w:tcPr>
            <w:tcW w:w="3900" w:type="pct"/>
            <w:shd w:val="clear" w:color="auto" w:fill="F4F6F5"/>
            <w:tcMar>
              <w:top w:w="200" w:type="dxa"/>
              <w:left w:w="240" w:type="dxa"/>
              <w:bottom w:w="200" w:type="dxa"/>
              <w:right w:w="260" w:type="dxa"/>
            </w:tcMar>
          </w:tcPr>
          <w:p w14:paraId="189C522D" w14:textId="77777777" w:rsidR="00401452" w:rsidRDefault="00000000">
            <w:pPr>
              <w:spacing w:after="100"/>
            </w:pPr>
            <w:r>
              <w:rPr>
                <w:b/>
                <w:bCs/>
                <w:color w:val="0E2A20"/>
              </w:rPr>
              <w:t>Стартовый период 2–3 месяца</w:t>
            </w:r>
          </w:p>
          <w:p w14:paraId="400944AA" w14:textId="77777777" w:rsidR="00401452" w:rsidRDefault="00000000">
            <w:pPr>
              <w:spacing w:line="285" w:lineRule="auto"/>
            </w:pPr>
            <w:r>
              <w:rPr>
                <w:sz w:val="20"/>
                <w:szCs w:val="20"/>
              </w:rPr>
              <w:t>Работаем на процент с результата — ты получаешь долю с того, что приносишь. Твоих вложений денег ноль. Мы смотрим на дело и на то, как нам работается вместе.</w:t>
            </w:r>
          </w:p>
        </w:tc>
      </w:tr>
      <w:tr w:rsidR="00401452" w14:paraId="0964224F" w14:textId="77777777">
        <w:tblPrEx>
          <w:tblCellMar>
            <w:top w:w="0" w:type="dxa"/>
            <w:bottom w:w="0" w:type="dxa"/>
          </w:tblCellMar>
        </w:tblPrEx>
        <w:tc>
          <w:tcPr>
            <w:tcW w:w="1100" w:type="pct"/>
            <w:shd w:val="clear" w:color="auto" w:fill="0E2A20"/>
            <w:tcMar>
              <w:top w:w="200" w:type="dxa"/>
              <w:left w:w="200" w:type="dxa"/>
              <w:bottom w:w="200" w:type="dxa"/>
              <w:right w:w="160" w:type="dxa"/>
            </w:tcMar>
            <w:vAlign w:val="center"/>
          </w:tcPr>
          <w:p w14:paraId="04211BA5" w14:textId="77777777" w:rsidR="00401452" w:rsidRDefault="00000000">
            <w:r>
              <w:rPr>
                <w:b/>
                <w:bCs/>
                <w:color w:val="FFFFFF"/>
                <w:sz w:val="20"/>
                <w:szCs w:val="20"/>
              </w:rPr>
              <w:t>ШАГ 2</w:t>
            </w:r>
          </w:p>
        </w:tc>
        <w:tc>
          <w:tcPr>
            <w:tcW w:w="3900" w:type="pct"/>
            <w:shd w:val="clear" w:color="auto" w:fill="F4F6F5"/>
            <w:tcMar>
              <w:top w:w="200" w:type="dxa"/>
              <w:left w:w="240" w:type="dxa"/>
              <w:bottom w:w="200" w:type="dxa"/>
              <w:right w:w="260" w:type="dxa"/>
            </w:tcMar>
          </w:tcPr>
          <w:p w14:paraId="052E36A7" w14:textId="77777777" w:rsidR="00401452" w:rsidRDefault="00000000">
            <w:pPr>
              <w:spacing w:after="100"/>
            </w:pPr>
            <w:r>
              <w:rPr>
                <w:b/>
                <w:bCs/>
                <w:color w:val="0E2A20"/>
              </w:rPr>
              <w:t xml:space="preserve">Переход в </w:t>
            </w:r>
            <w:proofErr w:type="gramStart"/>
            <w:r>
              <w:rPr>
                <w:b/>
                <w:bCs/>
                <w:color w:val="0E2A20"/>
              </w:rPr>
              <w:t>со-учредители</w:t>
            </w:r>
            <w:proofErr w:type="gramEnd"/>
          </w:p>
          <w:p w14:paraId="58F35080" w14:textId="77777777" w:rsidR="00401452" w:rsidRDefault="00000000">
            <w:pPr>
              <w:spacing w:line="285" w:lineRule="auto"/>
            </w:pPr>
            <w:r>
              <w:rPr>
                <w:sz w:val="20"/>
                <w:szCs w:val="20"/>
              </w:rPr>
              <w:t>Если совпали и видим, что дело живое — закрепляем твою долю в компании официально, по-честному, с постепенным закреплением за вклад (стандартная практика, которая защищает всех участников).</w:t>
            </w:r>
          </w:p>
        </w:tc>
      </w:tr>
    </w:tbl>
    <w:p w14:paraId="6184E213" w14:textId="77777777" w:rsidR="00401452" w:rsidRDefault="00401452">
      <w:pPr>
        <w:spacing w:after="160"/>
      </w:pPr>
    </w:p>
    <w:p w14:paraId="12805845" w14:textId="60A46EBF" w:rsidR="00401452" w:rsidRDefault="00000000" w:rsidP="00452F2E">
      <w:pPr>
        <w:spacing w:after="200" w:line="300" w:lineRule="auto"/>
      </w:pPr>
      <w:r>
        <w:t>Такой подход снимает риск с обеих сторон: ты ничем не рискуешь на входе, а долю получаешь за реальный вклад, а не за обещания. Точные цифры — доля и процент — обсуждаем лично, они зависят от роли и вовлечённости.</w:t>
      </w:r>
    </w:p>
    <w:p w14:paraId="60C712CD" w14:textId="77777777" w:rsidR="00401452" w:rsidRDefault="00000000">
      <w:pPr>
        <w:spacing w:before="420" w:after="200"/>
        <w:outlineLvl w:val="0"/>
      </w:pPr>
      <w:r>
        <w:rPr>
          <w:b/>
          <w:bCs/>
          <w:color w:val="0E2A20"/>
          <w:sz w:val="27"/>
          <w:szCs w:val="27"/>
        </w:rPr>
        <w:lastRenderedPageBreak/>
        <w:t>Следующий шаг</w:t>
      </w:r>
    </w:p>
    <w:p w14:paraId="5029241B" w14:textId="77777777" w:rsidR="00401452" w:rsidRDefault="00000000">
      <w:pPr>
        <w:spacing w:after="200" w:line="300" w:lineRule="auto"/>
      </w:pPr>
      <w:r>
        <w:t xml:space="preserve">Если откликается — давай встретимся или созвонимся. Я покажу продукт вживую, отвечу </w:t>
      </w:r>
      <w:proofErr w:type="gramStart"/>
      <w:r>
        <w:t>на любые вопросы</w:t>
      </w:r>
      <w:proofErr w:type="gramEnd"/>
      <w:r>
        <w:t xml:space="preserve"> и мы обсудим твою роль и условия предметно. Никаких обязательств от этого разговора — просто посмотрим, есть ли совпадение.</w:t>
      </w:r>
    </w:p>
    <w:p w14:paraId="555AED49" w14:textId="77777777" w:rsidR="00401452" w:rsidRDefault="00401452">
      <w:pPr>
        <w:spacing w:after="140"/>
      </w:pP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06"/>
      </w:tblGrid>
      <w:tr w:rsidR="00401452" w14:paraId="7FA01A6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0E2A20"/>
            <w:tcMar>
              <w:top w:w="320" w:type="dxa"/>
              <w:left w:w="360" w:type="dxa"/>
              <w:bottom w:w="320" w:type="dxa"/>
              <w:right w:w="360" w:type="dxa"/>
            </w:tcMar>
          </w:tcPr>
          <w:p w14:paraId="1C4DDC51" w14:textId="77777777" w:rsidR="00401452" w:rsidRDefault="00000000">
            <w:pPr>
              <w:spacing w:after="100"/>
              <w:jc w:val="center"/>
            </w:pPr>
            <w:r>
              <w:rPr>
                <w:color w:val="BFE9D9"/>
                <w:sz w:val="20"/>
                <w:szCs w:val="20"/>
              </w:rPr>
              <w:t>Посмотреть продукт можно прямо сейчас</w:t>
            </w:r>
          </w:p>
          <w:p w14:paraId="7209DE3F" w14:textId="77777777" w:rsidR="00401452" w:rsidRDefault="00000000">
            <w:pPr>
              <w:jc w:val="center"/>
            </w:pPr>
            <w:hyperlink r:id="rId9" w:history="1">
              <w:proofErr w:type="spellStart"/>
              <w:r>
                <w:rPr>
                  <w:b/>
                  <w:bCs/>
                  <w:color w:val="1DB876"/>
                  <w:sz w:val="34"/>
                  <w:szCs w:val="34"/>
                  <w:u w:val="single"/>
                </w:rPr>
                <w:t>tournable.app</w:t>
              </w:r>
              <w:proofErr w:type="spellEnd"/>
            </w:hyperlink>
          </w:p>
        </w:tc>
      </w:tr>
    </w:tbl>
    <w:p w14:paraId="3C21196A" w14:textId="77777777" w:rsidR="00CB7FEA" w:rsidRDefault="00CB7FEA"/>
    <w:sectPr w:rsidR="00CB7FEA">
      <w:headerReference w:type="default" r:id="rId10"/>
      <w:footerReference w:type="default" r:id="rId11"/>
      <w:pgSz w:w="11906" w:h="16838"/>
      <w:pgMar w:top="1000" w:right="1100" w:bottom="900" w:left="1100" w:header="500" w:footer="5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EB9FC6" w14:textId="77777777" w:rsidR="00CB7FEA" w:rsidRDefault="00CB7FEA">
      <w:r>
        <w:separator/>
      </w:r>
    </w:p>
  </w:endnote>
  <w:endnote w:type="continuationSeparator" w:id="0">
    <w:p w14:paraId="099AD549" w14:textId="77777777" w:rsidR="00CB7FEA" w:rsidRDefault="00CB7F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D2F64D" w14:textId="77777777" w:rsidR="00401452" w:rsidRDefault="00000000">
    <w:pPr>
      <w:pBdr>
        <w:top w:val="single" w:sz="4" w:space="0" w:color="DCE3DE"/>
      </w:pBdr>
      <w:spacing w:before="160"/>
      <w:jc w:val="center"/>
    </w:pPr>
    <w:r>
      <w:rPr>
        <w:b/>
        <w:bCs/>
        <w:color w:val="8B948E"/>
        <w:spacing w:val="6"/>
        <w:sz w:val="16"/>
        <w:szCs w:val="16"/>
      </w:rPr>
      <w:t>TOURNABLE</w:t>
    </w:r>
    <w:r>
      <w:rPr>
        <w:color w:val="8B948E"/>
        <w:sz w:val="16"/>
        <w:szCs w:val="16"/>
      </w:rPr>
      <w:t xml:space="preserve">   ·   Приглашение к партнёрству   ·   стр. </w:t>
    </w:r>
    <w:r>
      <w:rPr>
        <w:color w:val="8B948E"/>
        <w:sz w:val="16"/>
        <w:szCs w:val="16"/>
      </w:rPr>
      <w:fldChar w:fldCharType="begin"/>
    </w:r>
    <w:r>
      <w:rPr>
        <w:color w:val="8B948E"/>
        <w:sz w:val="16"/>
        <w:szCs w:val="16"/>
      </w:rPr>
      <w:instrText>PAGE</w:instrText>
    </w:r>
    <w:r>
      <w:rPr>
        <w:color w:val="8B948E"/>
        <w:sz w:val="16"/>
        <w:szCs w:val="16"/>
      </w:rPr>
      <w:fldChar w:fldCharType="separate"/>
    </w:r>
    <w:r w:rsidR="00452F2E">
      <w:rPr>
        <w:noProof/>
        <w:color w:val="8B948E"/>
        <w:sz w:val="16"/>
        <w:szCs w:val="16"/>
      </w:rPr>
      <w:t>2</w:t>
    </w:r>
    <w:r>
      <w:rPr>
        <w:color w:val="8B948E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6D194D" w14:textId="77777777" w:rsidR="00CB7FEA" w:rsidRDefault="00CB7FEA">
      <w:r>
        <w:separator/>
      </w:r>
    </w:p>
  </w:footnote>
  <w:footnote w:type="continuationSeparator" w:id="0">
    <w:p w14:paraId="70BE38ED" w14:textId="77777777" w:rsidR="00CB7FEA" w:rsidRDefault="00CB7FE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F41AAC" w14:textId="77777777" w:rsidR="00401452" w:rsidRDefault="00000000">
    <w:pPr>
      <w:pBdr>
        <w:bottom w:val="single" w:sz="6" w:space="0" w:color="DCE3DE"/>
      </w:pBdr>
      <w:spacing w:after="160"/>
      <w:jc w:val="right"/>
    </w:pPr>
    <w:r>
      <w:rPr>
        <w:b/>
        <w:bCs/>
        <w:spacing w:val="6"/>
        <w:sz w:val="16"/>
        <w:szCs w:val="16"/>
      </w:rPr>
      <w:t>TOUR</w:t>
    </w:r>
    <w:r>
      <w:rPr>
        <w:b/>
        <w:bCs/>
        <w:color w:val="1DB876"/>
        <w:spacing w:val="6"/>
        <w:sz w:val="16"/>
        <w:szCs w:val="16"/>
      </w:rPr>
      <w:t>NABLE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1150D3"/>
    <w:multiLevelType w:val="hybridMultilevel"/>
    <w:tmpl w:val="0F92CF7C"/>
    <w:lvl w:ilvl="0" w:tplc="6C2E9FEE">
      <w:start w:val="1"/>
      <w:numFmt w:val="bullet"/>
      <w:lvlText w:val="●"/>
      <w:lvlJc w:val="left"/>
      <w:pPr>
        <w:ind w:left="460" w:hanging="260"/>
      </w:pPr>
      <w:rPr>
        <w:rFonts w:ascii="Arial" w:eastAsia="Arial" w:hAnsi="Arial" w:cs="Arial"/>
        <w:color w:val="1DB876"/>
        <w:sz w:val="16"/>
        <w:szCs w:val="16"/>
      </w:rPr>
    </w:lvl>
    <w:lvl w:ilvl="1" w:tplc="10E0E910">
      <w:numFmt w:val="decimal"/>
      <w:lvlText w:val=""/>
      <w:lvlJc w:val="left"/>
    </w:lvl>
    <w:lvl w:ilvl="2" w:tplc="C92897E8">
      <w:numFmt w:val="decimal"/>
      <w:lvlText w:val=""/>
      <w:lvlJc w:val="left"/>
    </w:lvl>
    <w:lvl w:ilvl="3" w:tplc="0DC0EF18">
      <w:numFmt w:val="decimal"/>
      <w:lvlText w:val=""/>
      <w:lvlJc w:val="left"/>
    </w:lvl>
    <w:lvl w:ilvl="4" w:tplc="3162F300">
      <w:numFmt w:val="decimal"/>
      <w:lvlText w:val=""/>
      <w:lvlJc w:val="left"/>
    </w:lvl>
    <w:lvl w:ilvl="5" w:tplc="FBCA0FDC">
      <w:numFmt w:val="decimal"/>
      <w:lvlText w:val=""/>
      <w:lvlJc w:val="left"/>
    </w:lvl>
    <w:lvl w:ilvl="6" w:tplc="D81888B8">
      <w:numFmt w:val="decimal"/>
      <w:lvlText w:val=""/>
      <w:lvlJc w:val="left"/>
    </w:lvl>
    <w:lvl w:ilvl="7" w:tplc="84844584">
      <w:numFmt w:val="decimal"/>
      <w:lvlText w:val=""/>
      <w:lvlJc w:val="left"/>
    </w:lvl>
    <w:lvl w:ilvl="8" w:tplc="499EBDD6">
      <w:numFmt w:val="decimal"/>
      <w:lvlText w:val=""/>
      <w:lvlJc w:val="left"/>
    </w:lvl>
  </w:abstractNum>
  <w:abstractNum w:abstractNumId="1" w15:restartNumberingAfterBreak="0">
    <w:nsid w:val="17B24E27"/>
    <w:multiLevelType w:val="hybridMultilevel"/>
    <w:tmpl w:val="D18C9AA2"/>
    <w:lvl w:ilvl="0" w:tplc="D5FCAFF0">
      <w:start w:val="1"/>
      <w:numFmt w:val="bullet"/>
      <w:lvlText w:val="●"/>
      <w:lvlJc w:val="left"/>
      <w:pPr>
        <w:ind w:left="720" w:hanging="360"/>
      </w:pPr>
    </w:lvl>
    <w:lvl w:ilvl="1" w:tplc="17F80410">
      <w:start w:val="1"/>
      <w:numFmt w:val="bullet"/>
      <w:lvlText w:val="○"/>
      <w:lvlJc w:val="left"/>
      <w:pPr>
        <w:ind w:left="1440" w:hanging="360"/>
      </w:pPr>
    </w:lvl>
    <w:lvl w:ilvl="2" w:tplc="401CBEEC">
      <w:start w:val="1"/>
      <w:numFmt w:val="bullet"/>
      <w:lvlText w:val="■"/>
      <w:lvlJc w:val="left"/>
      <w:pPr>
        <w:ind w:left="2160" w:hanging="360"/>
      </w:pPr>
    </w:lvl>
    <w:lvl w:ilvl="3" w:tplc="1B588216">
      <w:start w:val="1"/>
      <w:numFmt w:val="bullet"/>
      <w:lvlText w:val="●"/>
      <w:lvlJc w:val="left"/>
      <w:pPr>
        <w:ind w:left="2880" w:hanging="360"/>
      </w:pPr>
    </w:lvl>
    <w:lvl w:ilvl="4" w:tplc="F0546256">
      <w:start w:val="1"/>
      <w:numFmt w:val="bullet"/>
      <w:lvlText w:val="○"/>
      <w:lvlJc w:val="left"/>
      <w:pPr>
        <w:ind w:left="3600" w:hanging="360"/>
      </w:pPr>
    </w:lvl>
    <w:lvl w:ilvl="5" w:tplc="E8A6CE04">
      <w:start w:val="1"/>
      <w:numFmt w:val="bullet"/>
      <w:lvlText w:val="■"/>
      <w:lvlJc w:val="left"/>
      <w:pPr>
        <w:ind w:left="4320" w:hanging="360"/>
      </w:pPr>
    </w:lvl>
    <w:lvl w:ilvl="6" w:tplc="231093CE">
      <w:start w:val="1"/>
      <w:numFmt w:val="bullet"/>
      <w:lvlText w:val="●"/>
      <w:lvlJc w:val="left"/>
      <w:pPr>
        <w:ind w:left="5040" w:hanging="360"/>
      </w:pPr>
    </w:lvl>
    <w:lvl w:ilvl="7" w:tplc="F1F25120">
      <w:start w:val="1"/>
      <w:numFmt w:val="bullet"/>
      <w:lvlText w:val="●"/>
      <w:lvlJc w:val="left"/>
      <w:pPr>
        <w:ind w:left="5760" w:hanging="360"/>
      </w:pPr>
    </w:lvl>
    <w:lvl w:ilvl="8" w:tplc="BE3C7F88">
      <w:start w:val="1"/>
      <w:numFmt w:val="bullet"/>
      <w:lvlText w:val="●"/>
      <w:lvlJc w:val="left"/>
      <w:pPr>
        <w:ind w:left="6480" w:hanging="360"/>
      </w:pPr>
    </w:lvl>
  </w:abstractNum>
  <w:num w:numId="1" w16cid:durableId="503008725">
    <w:abstractNumId w:val="1"/>
    <w:lvlOverride w:ilvl="0">
      <w:startOverride w:val="1"/>
    </w:lvlOverride>
  </w:num>
  <w:num w:numId="2" w16cid:durableId="118570875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1452"/>
    <w:rsid w:val="00401452"/>
    <w:rsid w:val="00452F2E"/>
    <w:rsid w:val="006226EB"/>
    <w:rsid w:val="00CB7F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E0B46D"/>
  <w15:docId w15:val="{98C2EBB6-FC3D-4E61-A6B4-016D853E4E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6312C"/>
        <w:sz w:val="21"/>
        <w:szCs w:val="21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420" w:after="200"/>
      <w:outlineLvl w:val="0"/>
    </w:pPr>
    <w:rPr>
      <w:b/>
      <w:bCs/>
      <w:color w:val="0E2A20"/>
      <w:sz w:val="27"/>
      <w:szCs w:val="27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ournable.app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tournable.app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959</Words>
  <Characters>5468</Characters>
  <Application>Microsoft Office Word</Application>
  <DocSecurity>0</DocSecurity>
  <Lines>45</Lines>
  <Paragraphs>12</Paragraphs>
  <ScaleCrop>false</ScaleCrop>
  <Company/>
  <LinksUpToDate>false</LinksUpToDate>
  <CharactersWithSpaces>6415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 Sental</cp:lastModifiedBy>
  <cp:revision>2</cp:revision>
  <dcterms:created xsi:type="dcterms:W3CDTF">2026-07-06T13:18:00Z</dcterms:created>
  <dcterms:modified xsi:type="dcterms:W3CDTF">2026-07-06T13:18:00Z</dcterms:modified>
</cp:coreProperties>
</file>