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A02" w:rsidRDefault="00D94101">
      <w:bookmarkStart w:id="0" w:name="_GoBack"/>
      <w:bookmarkEnd w:id="0"/>
      <w:r>
        <w:rPr>
          <w:noProof/>
        </w:rPr>
        <w:drawing>
          <wp:inline distT="0" distB="0" distL="0" distR="0" wp14:anchorId="30D8A910" wp14:editId="1144C7CA">
            <wp:extent cx="5287224" cy="282468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962" t="26476" r="7048" b="14096"/>
                    <a:stretch/>
                  </pic:blipFill>
                  <pic:spPr bwMode="auto">
                    <a:xfrm>
                      <a:off x="0" y="0"/>
                      <a:ext cx="5289238" cy="2825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7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101"/>
    <w:rsid w:val="00467A02"/>
    <w:rsid w:val="00A81C2E"/>
    <w:rsid w:val="00D9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41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1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41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1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Lehigh Valley Health Network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Ashurst</dc:creator>
  <cp:lastModifiedBy>Megan</cp:lastModifiedBy>
  <cp:revision>2</cp:revision>
  <dcterms:created xsi:type="dcterms:W3CDTF">2012-10-13T16:41:00Z</dcterms:created>
  <dcterms:modified xsi:type="dcterms:W3CDTF">2012-10-13T16:41:00Z</dcterms:modified>
</cp:coreProperties>
</file>