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AC3D3" w14:textId="67C3956C" w:rsidR="00256B81" w:rsidRDefault="00256B81" w:rsidP="00256B81">
      <w:pPr>
        <w:jc w:val="center"/>
        <w:rPr>
          <w:noProof/>
        </w:rPr>
      </w:pPr>
      <w:r>
        <w:rPr>
          <w:noProof/>
        </w:rPr>
        <w:t>Схема БД учета рабочего времени</w:t>
      </w:r>
    </w:p>
    <w:p w14:paraId="5AC30FC8" w14:textId="538B40A2" w:rsidR="00256B81" w:rsidRPr="00256B81" w:rsidRDefault="00256B81" w:rsidP="00256B81">
      <w:pPr>
        <w:jc w:val="right"/>
        <w:rPr>
          <w:noProof/>
        </w:rPr>
      </w:pPr>
      <w:r>
        <w:rPr>
          <w:noProof/>
        </w:rPr>
        <w:t>Подольская Диана Николаевна</w:t>
      </w:r>
    </w:p>
    <w:p w14:paraId="7B74985A" w14:textId="203B6650" w:rsidR="004F1FF8" w:rsidRDefault="00256B81" w:rsidP="00256B81">
      <w:pPr>
        <w:jc w:val="center"/>
      </w:pPr>
      <w:r>
        <w:rPr>
          <w:noProof/>
        </w:rPr>
        <w:drawing>
          <wp:inline distT="0" distB="0" distL="0" distR="0" wp14:anchorId="0A663ED8" wp14:editId="1C8290F8">
            <wp:extent cx="4635500" cy="279258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303" t="21475" r="23998" b="22082"/>
                    <a:stretch/>
                  </pic:blipFill>
                  <pic:spPr bwMode="auto">
                    <a:xfrm>
                      <a:off x="0" y="0"/>
                      <a:ext cx="4643999" cy="2797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0CE46" w14:textId="51EAFEAE" w:rsidR="00256B81" w:rsidRDefault="00256B81" w:rsidP="00256B81">
      <w:pPr>
        <w:jc w:val="center"/>
      </w:pPr>
      <w:r>
        <w:t>Рисунок 1</w:t>
      </w:r>
    </w:p>
    <w:p w14:paraId="3F394CFA" w14:textId="60B4AB97" w:rsidR="00256B81" w:rsidRDefault="00256B81" w:rsidP="00256B81">
      <w:r>
        <w:t>На рисунке 1 представлена схема БД учета рабочего времени.</w:t>
      </w:r>
    </w:p>
    <w:p w14:paraId="0E27B173" w14:textId="0AC00EE8" w:rsidR="00256B81" w:rsidRPr="00256B81" w:rsidRDefault="00256B81" w:rsidP="00256B81">
      <w:pPr>
        <w:ind w:firstLine="708"/>
      </w:pPr>
      <w:r>
        <w:t>Сущность</w:t>
      </w:r>
      <w:r w:rsidRPr="00256B81">
        <w:t xml:space="preserve"> </w:t>
      </w:r>
      <w:r>
        <w:rPr>
          <w:lang w:val="en-US"/>
        </w:rPr>
        <w:t>Departments</w:t>
      </w:r>
      <w:r w:rsidR="00D9449F" w:rsidRPr="00D9449F">
        <w:t xml:space="preserve"> (</w:t>
      </w:r>
      <w:r w:rsidR="00D9449F">
        <w:t>информация о департаментах)</w:t>
      </w:r>
      <w:r w:rsidRPr="00256B81">
        <w:t xml:space="preserve">, </w:t>
      </w:r>
      <w:r>
        <w:t>имеет</w:t>
      </w:r>
      <w:r w:rsidRPr="00256B81">
        <w:t xml:space="preserve"> </w:t>
      </w:r>
      <w:r>
        <w:t>атрибуты:</w:t>
      </w:r>
      <w:r w:rsidRPr="00256B81">
        <w:t xml:space="preserve"> </w:t>
      </w:r>
      <w:r>
        <w:t>уникальный номер департамента (</w:t>
      </w:r>
      <w:proofErr w:type="spellStart"/>
      <w:r>
        <w:rPr>
          <w:lang w:val="en-US"/>
        </w:rPr>
        <w:t>iddepart</w:t>
      </w:r>
      <w:proofErr w:type="spellEnd"/>
      <w:r>
        <w:t>), название департамента (</w:t>
      </w:r>
      <w:r>
        <w:rPr>
          <w:lang w:val="en-US"/>
        </w:rPr>
        <w:t>name</w:t>
      </w:r>
      <w:r>
        <w:t xml:space="preserve">). Первичный ключ – </w:t>
      </w:r>
      <w:proofErr w:type="spellStart"/>
      <w:r>
        <w:rPr>
          <w:lang w:val="en-US"/>
        </w:rPr>
        <w:t>iddepart</w:t>
      </w:r>
      <w:proofErr w:type="spellEnd"/>
      <w:r>
        <w:t>.</w:t>
      </w:r>
    </w:p>
    <w:p w14:paraId="61849CAF" w14:textId="3F49D43D" w:rsidR="00256B81" w:rsidRDefault="00256B81" w:rsidP="00256B81">
      <w:pPr>
        <w:ind w:firstLine="708"/>
      </w:pPr>
      <w:r>
        <w:t>Сущность</w:t>
      </w:r>
      <w:r w:rsidRPr="00256B81">
        <w:t xml:space="preserve"> </w:t>
      </w:r>
      <w:r>
        <w:rPr>
          <w:lang w:val="en-US"/>
        </w:rPr>
        <w:t>Employees</w:t>
      </w:r>
      <w:r w:rsidR="00D9449F">
        <w:t xml:space="preserve"> (информация о сотрудниках)</w:t>
      </w:r>
      <w:r w:rsidRPr="00256B81">
        <w:t xml:space="preserve">, </w:t>
      </w:r>
      <w:r>
        <w:t>имеет</w:t>
      </w:r>
      <w:r w:rsidRPr="00256B81">
        <w:t xml:space="preserve"> </w:t>
      </w:r>
      <w:r>
        <w:t>атрибуты</w:t>
      </w:r>
      <w:r w:rsidRPr="00256B81">
        <w:t xml:space="preserve">: </w:t>
      </w:r>
      <w:r>
        <w:t>табельный</w:t>
      </w:r>
      <w:r w:rsidRPr="00256B81">
        <w:t xml:space="preserve"> </w:t>
      </w:r>
      <w:r>
        <w:t>номер</w:t>
      </w:r>
      <w:r w:rsidRPr="00256B81">
        <w:t xml:space="preserve"> (</w:t>
      </w:r>
      <w:r>
        <w:rPr>
          <w:lang w:val="en-US"/>
        </w:rPr>
        <w:t>tab</w:t>
      </w:r>
      <w:r w:rsidRPr="00256B81">
        <w:t>_</w:t>
      </w:r>
      <w:r>
        <w:rPr>
          <w:lang w:val="en-US"/>
        </w:rPr>
        <w:t>number</w:t>
      </w:r>
      <w:r w:rsidRPr="00256B81">
        <w:t xml:space="preserve">), </w:t>
      </w:r>
      <w:r>
        <w:t>фамилия</w:t>
      </w:r>
      <w:r w:rsidRPr="00256B81">
        <w:t xml:space="preserve"> (</w:t>
      </w:r>
      <w:r>
        <w:rPr>
          <w:lang w:val="en-US"/>
        </w:rPr>
        <w:t>last</w:t>
      </w:r>
      <w:r w:rsidRPr="00256B81">
        <w:t>_</w:t>
      </w:r>
      <w:r>
        <w:rPr>
          <w:lang w:val="en-US"/>
        </w:rPr>
        <w:t>name</w:t>
      </w:r>
      <w:r w:rsidRPr="00256B81">
        <w:t xml:space="preserve">), </w:t>
      </w:r>
      <w:r>
        <w:t>имя</w:t>
      </w:r>
      <w:r w:rsidRPr="00256B81">
        <w:t xml:space="preserve"> (</w:t>
      </w:r>
      <w:r>
        <w:rPr>
          <w:lang w:val="en-US"/>
        </w:rPr>
        <w:t>name</w:t>
      </w:r>
      <w:r w:rsidRPr="00256B81">
        <w:t xml:space="preserve">), </w:t>
      </w:r>
      <w:r>
        <w:t>отчество (</w:t>
      </w:r>
      <w:r>
        <w:rPr>
          <w:lang w:val="en-US"/>
        </w:rPr>
        <w:t>second</w:t>
      </w:r>
      <w:r w:rsidRPr="00256B81">
        <w:t>_</w:t>
      </w:r>
      <w:r>
        <w:rPr>
          <w:lang w:val="en-US"/>
        </w:rPr>
        <w:t>name</w:t>
      </w:r>
      <w:r>
        <w:t>)</w:t>
      </w:r>
      <w:r w:rsidRPr="00256B81">
        <w:t xml:space="preserve">, </w:t>
      </w:r>
      <w:r>
        <w:t>должность (</w:t>
      </w:r>
      <w:r>
        <w:rPr>
          <w:lang w:val="en-US"/>
        </w:rPr>
        <w:t>position</w:t>
      </w:r>
      <w:r>
        <w:t>)</w:t>
      </w:r>
      <w:r w:rsidRPr="00256B81">
        <w:t xml:space="preserve">, </w:t>
      </w:r>
      <w:r>
        <w:t>уникальный номер департамента (</w:t>
      </w:r>
      <w:proofErr w:type="spellStart"/>
      <w:r>
        <w:rPr>
          <w:lang w:val="en-US"/>
        </w:rPr>
        <w:t>iddepart</w:t>
      </w:r>
      <w:proofErr w:type="spellEnd"/>
      <w:r>
        <w:t xml:space="preserve">). </w:t>
      </w:r>
      <w:r>
        <w:t xml:space="preserve">Первичный ключ – </w:t>
      </w:r>
      <w:r>
        <w:rPr>
          <w:lang w:val="en-US"/>
        </w:rPr>
        <w:t>tab</w:t>
      </w:r>
      <w:r w:rsidRPr="00256B81">
        <w:t>_</w:t>
      </w:r>
      <w:r>
        <w:rPr>
          <w:lang w:val="en-US"/>
        </w:rPr>
        <w:t>number</w:t>
      </w:r>
      <w:r>
        <w:t>.</w:t>
      </w:r>
    </w:p>
    <w:p w14:paraId="653FC941" w14:textId="20D8493B" w:rsidR="00256B81" w:rsidRDefault="00256B81" w:rsidP="00256B81">
      <w:pPr>
        <w:ind w:firstLine="708"/>
      </w:pPr>
      <w:r>
        <w:t>Связь между сущностями</w:t>
      </w:r>
      <w:r w:rsidRPr="00256B81">
        <w:t xml:space="preserve"> </w:t>
      </w:r>
      <w:r>
        <w:rPr>
          <w:lang w:val="en-US"/>
        </w:rPr>
        <w:t>Departments</w:t>
      </w:r>
      <w:r w:rsidRPr="00256B81">
        <w:t xml:space="preserve"> </w:t>
      </w:r>
      <w:r>
        <w:t>и</w:t>
      </w:r>
      <w:r w:rsidRPr="00256B81">
        <w:t xml:space="preserve"> </w:t>
      </w:r>
      <w:r>
        <w:rPr>
          <w:lang w:val="en-US"/>
        </w:rPr>
        <w:t>Employees</w:t>
      </w:r>
      <w:r w:rsidRPr="00256B81">
        <w:t xml:space="preserve"> </w:t>
      </w:r>
      <w:r>
        <w:t xml:space="preserve">– один ко многим. Внешний ключ – атрибут </w:t>
      </w:r>
      <w:r>
        <w:t>уникальный номер департамента (</w:t>
      </w:r>
      <w:proofErr w:type="spellStart"/>
      <w:r>
        <w:rPr>
          <w:lang w:val="en-US"/>
        </w:rPr>
        <w:t>iddepart</w:t>
      </w:r>
      <w:proofErr w:type="spellEnd"/>
      <w:r>
        <w:t>)</w:t>
      </w:r>
      <w:r>
        <w:t xml:space="preserve"> сущности </w:t>
      </w:r>
      <w:r>
        <w:rPr>
          <w:lang w:val="en-US"/>
        </w:rPr>
        <w:t>Employees</w:t>
      </w:r>
      <w:r>
        <w:t>.</w:t>
      </w:r>
    </w:p>
    <w:p w14:paraId="247E13CF" w14:textId="2D0F4995" w:rsidR="00256B81" w:rsidRDefault="00256B81" w:rsidP="00256B81">
      <w:pPr>
        <w:ind w:firstLine="708"/>
      </w:pPr>
      <w:r>
        <w:t xml:space="preserve">Сущность </w:t>
      </w:r>
      <w:r>
        <w:rPr>
          <w:lang w:val="en-US"/>
        </w:rPr>
        <w:t>Users</w:t>
      </w:r>
      <w:r w:rsidRPr="00256B81">
        <w:t xml:space="preserve"> </w:t>
      </w:r>
      <w:r>
        <w:t xml:space="preserve">(необходима для выполнения 3 задачи, в ней хранятся пользователи ИС) </w:t>
      </w:r>
      <w:r>
        <w:t>имеет</w:t>
      </w:r>
      <w:r w:rsidRPr="00256B81">
        <w:t xml:space="preserve"> </w:t>
      </w:r>
      <w:r>
        <w:t>атрибуты:</w:t>
      </w:r>
      <w:r>
        <w:t xml:space="preserve"> </w:t>
      </w:r>
      <w:r>
        <w:t xml:space="preserve">уникальный номер </w:t>
      </w:r>
      <w:r>
        <w:t>пользователя (</w:t>
      </w:r>
      <w:proofErr w:type="spellStart"/>
      <w:r>
        <w:rPr>
          <w:lang w:val="en-US"/>
        </w:rPr>
        <w:t>idusers</w:t>
      </w:r>
      <w:proofErr w:type="spellEnd"/>
      <w:r>
        <w:t>), логин</w:t>
      </w:r>
      <w:r w:rsidRPr="00256B81">
        <w:t xml:space="preserve"> </w:t>
      </w:r>
      <w:r>
        <w:t>(</w:t>
      </w:r>
      <w:r>
        <w:rPr>
          <w:lang w:val="en-US"/>
        </w:rPr>
        <w:t>login</w:t>
      </w:r>
      <w:r>
        <w:t>), пароль</w:t>
      </w:r>
      <w:r w:rsidRPr="00256B81">
        <w:t xml:space="preserve"> </w:t>
      </w:r>
      <w:r>
        <w:t>(</w:t>
      </w:r>
      <w:r>
        <w:rPr>
          <w:lang w:val="en-US"/>
        </w:rPr>
        <w:t>password</w:t>
      </w:r>
      <w:r>
        <w:t>), роль</w:t>
      </w:r>
      <w:r w:rsidRPr="00256B81">
        <w:t xml:space="preserve"> </w:t>
      </w:r>
      <w:r>
        <w:t>(</w:t>
      </w:r>
      <w:r>
        <w:rPr>
          <w:lang w:val="en-US"/>
        </w:rPr>
        <w:t>role</w:t>
      </w:r>
      <w:r>
        <w:t>)</w:t>
      </w:r>
      <w:r w:rsidR="00D9449F">
        <w:t>, табельный номер сотрудника</w:t>
      </w:r>
      <w:r w:rsidRPr="00256B81">
        <w:t xml:space="preserve"> </w:t>
      </w:r>
      <w:r w:rsidR="00D9449F">
        <w:t>(</w:t>
      </w:r>
      <w:proofErr w:type="spellStart"/>
      <w:r>
        <w:rPr>
          <w:lang w:val="en-US"/>
        </w:rPr>
        <w:t>idemployee</w:t>
      </w:r>
      <w:proofErr w:type="spellEnd"/>
      <w:r w:rsidR="00D9449F">
        <w:t xml:space="preserve">). Первичный ключ – </w:t>
      </w:r>
      <w:proofErr w:type="spellStart"/>
      <w:r w:rsidR="00D9449F">
        <w:rPr>
          <w:lang w:val="en-US"/>
        </w:rPr>
        <w:t>idusers</w:t>
      </w:r>
      <w:proofErr w:type="spellEnd"/>
      <w:r w:rsidR="00D9449F">
        <w:t>.</w:t>
      </w:r>
    </w:p>
    <w:p w14:paraId="1DF34075" w14:textId="3B86D5F3" w:rsidR="00D9449F" w:rsidRDefault="00D9449F" w:rsidP="00D9449F">
      <w:pPr>
        <w:ind w:firstLine="708"/>
      </w:pPr>
      <w:r>
        <w:t>Связь между сущностями</w:t>
      </w:r>
      <w:r w:rsidRPr="00256B81">
        <w:t xml:space="preserve"> </w:t>
      </w:r>
      <w:r>
        <w:rPr>
          <w:lang w:val="en-US"/>
        </w:rPr>
        <w:t>Users</w:t>
      </w:r>
      <w:r w:rsidRPr="00256B81">
        <w:t xml:space="preserve"> </w:t>
      </w:r>
      <w:r>
        <w:t>и</w:t>
      </w:r>
      <w:r w:rsidRPr="00256B81">
        <w:t xml:space="preserve"> </w:t>
      </w:r>
      <w:r>
        <w:rPr>
          <w:lang w:val="en-US"/>
        </w:rPr>
        <w:t>Employees</w:t>
      </w:r>
      <w:r>
        <w:t xml:space="preserve"> </w:t>
      </w:r>
      <w:r>
        <w:t xml:space="preserve">– один ко многим. Внешний ключ – атрибут уникальный номер </w:t>
      </w:r>
      <w:r>
        <w:t>пользователя</w:t>
      </w:r>
      <w:r>
        <w:t xml:space="preserve"> (</w:t>
      </w:r>
      <w:proofErr w:type="spellStart"/>
      <w:r>
        <w:rPr>
          <w:lang w:val="en-US"/>
        </w:rPr>
        <w:t>idemployee</w:t>
      </w:r>
      <w:proofErr w:type="spellEnd"/>
      <w:r>
        <w:t xml:space="preserve">) сущности </w:t>
      </w:r>
      <w:r>
        <w:rPr>
          <w:lang w:val="en-US"/>
        </w:rPr>
        <w:t>Users</w:t>
      </w:r>
      <w:r>
        <w:t>.</w:t>
      </w:r>
    </w:p>
    <w:p w14:paraId="3ECA9442" w14:textId="06154D07" w:rsidR="00D9449F" w:rsidRDefault="00D9449F" w:rsidP="00D9449F">
      <w:pPr>
        <w:ind w:firstLine="708"/>
      </w:pPr>
      <w:r>
        <w:lastRenderedPageBreak/>
        <w:t>Сущность</w:t>
      </w:r>
      <w:r w:rsidRPr="00D9449F">
        <w:t xml:space="preserve"> </w:t>
      </w:r>
      <w:r>
        <w:rPr>
          <w:lang w:val="en-US"/>
        </w:rPr>
        <w:t>Report</w:t>
      </w:r>
      <w:r>
        <w:t xml:space="preserve"> (</w:t>
      </w:r>
      <w:proofErr w:type="spellStart"/>
      <w:r>
        <w:t>табелб</w:t>
      </w:r>
      <w:proofErr w:type="spellEnd"/>
      <w:r>
        <w:t xml:space="preserve"> с отметками о посещаемости)</w:t>
      </w:r>
      <w:r w:rsidRPr="00D9449F">
        <w:t xml:space="preserve"> </w:t>
      </w:r>
      <w:r>
        <w:t>имеет</w:t>
      </w:r>
      <w:r w:rsidRPr="00D9449F">
        <w:t xml:space="preserve"> </w:t>
      </w:r>
      <w:r>
        <w:t>атрибуты</w:t>
      </w:r>
      <w:r w:rsidRPr="00D9449F">
        <w:t xml:space="preserve">: </w:t>
      </w:r>
      <w:r>
        <w:t>дата (</w:t>
      </w:r>
      <w:r>
        <w:rPr>
          <w:lang w:val="en-US"/>
        </w:rPr>
        <w:t>data</w:t>
      </w:r>
      <w:r>
        <w:t>)</w:t>
      </w:r>
      <w:r w:rsidRPr="00D9449F">
        <w:t xml:space="preserve">, </w:t>
      </w:r>
      <w:r>
        <w:t xml:space="preserve">уникальный номер </w:t>
      </w:r>
      <w:r>
        <w:t>сотрудника (</w:t>
      </w:r>
      <w:r>
        <w:rPr>
          <w:lang w:val="en-US"/>
        </w:rPr>
        <w:t>id</w:t>
      </w:r>
      <w:r w:rsidRPr="00D9449F">
        <w:t>_</w:t>
      </w:r>
      <w:proofErr w:type="spellStart"/>
      <w:r>
        <w:rPr>
          <w:lang w:val="en-US"/>
        </w:rPr>
        <w:t>empl</w:t>
      </w:r>
      <w:proofErr w:type="spellEnd"/>
      <w:r>
        <w:t>) отметка</w:t>
      </w:r>
      <w:r w:rsidRPr="00D9449F">
        <w:t xml:space="preserve"> </w:t>
      </w:r>
      <w:r>
        <w:t>(</w:t>
      </w:r>
      <w:r>
        <w:rPr>
          <w:lang w:val="en-US"/>
        </w:rPr>
        <w:t>mark</w:t>
      </w:r>
      <w:r>
        <w:t xml:space="preserve">) Первичный ключ составной – </w:t>
      </w:r>
      <w:r>
        <w:rPr>
          <w:lang w:val="en-US"/>
        </w:rPr>
        <w:t>data</w:t>
      </w:r>
      <w:r>
        <w:t xml:space="preserve">, </w:t>
      </w:r>
      <w:r>
        <w:rPr>
          <w:lang w:val="en-US"/>
        </w:rPr>
        <w:t>id</w:t>
      </w:r>
      <w:r w:rsidRPr="00D9449F">
        <w:t>_</w:t>
      </w:r>
      <w:proofErr w:type="spellStart"/>
      <w:r>
        <w:rPr>
          <w:lang w:val="en-US"/>
        </w:rPr>
        <w:t>empl</w:t>
      </w:r>
      <w:proofErr w:type="spellEnd"/>
      <w:r>
        <w:t>.</w:t>
      </w:r>
    </w:p>
    <w:p w14:paraId="280FFC6B" w14:textId="0858F2EB" w:rsidR="00D9449F" w:rsidRDefault="00D9449F" w:rsidP="00D9449F">
      <w:pPr>
        <w:ind w:firstLine="708"/>
      </w:pPr>
      <w:r>
        <w:t>Связь между сущностями</w:t>
      </w:r>
      <w:r w:rsidRPr="00256B81">
        <w:t xml:space="preserve"> </w:t>
      </w:r>
      <w:r>
        <w:rPr>
          <w:lang w:val="en-US"/>
        </w:rPr>
        <w:t>Report</w:t>
      </w:r>
      <w:r w:rsidRPr="00D9449F">
        <w:t xml:space="preserve"> </w:t>
      </w:r>
      <w:r>
        <w:t>и</w:t>
      </w:r>
      <w:r w:rsidRPr="00256B81">
        <w:t xml:space="preserve"> </w:t>
      </w:r>
      <w:r>
        <w:rPr>
          <w:lang w:val="en-US"/>
        </w:rPr>
        <w:t>Employees</w:t>
      </w:r>
      <w:r w:rsidRPr="00256B81">
        <w:t xml:space="preserve"> </w:t>
      </w:r>
      <w:r>
        <w:t xml:space="preserve">– один ко многим. </w:t>
      </w:r>
      <w:r>
        <w:t>Внешний</w:t>
      </w:r>
      <w:r>
        <w:t xml:space="preserve"> ключ – атрибут уникальный номер департамента (</w:t>
      </w:r>
      <w:r>
        <w:rPr>
          <w:lang w:val="en-US"/>
        </w:rPr>
        <w:t>id</w:t>
      </w:r>
      <w:r>
        <w:t>_</w:t>
      </w:r>
      <w:r w:rsidRPr="00D9449F">
        <w:t xml:space="preserve"> </w:t>
      </w:r>
      <w:proofErr w:type="spellStart"/>
      <w:r>
        <w:rPr>
          <w:lang w:val="en-US"/>
        </w:rPr>
        <w:t>empl</w:t>
      </w:r>
      <w:proofErr w:type="spellEnd"/>
      <w:r>
        <w:t xml:space="preserve">) сущности </w:t>
      </w:r>
      <w:r>
        <w:rPr>
          <w:lang w:val="en-US"/>
        </w:rPr>
        <w:t>Employees</w:t>
      </w:r>
      <w:r>
        <w:t>.</w:t>
      </w:r>
    </w:p>
    <w:p w14:paraId="0EA2C5F6" w14:textId="26C4A68C" w:rsidR="00D9449F" w:rsidRDefault="00D9449F" w:rsidP="00D9449F">
      <w:pPr>
        <w:ind w:firstLine="708"/>
      </w:pPr>
      <w:r>
        <w:t xml:space="preserve">Сущность </w:t>
      </w:r>
      <w:r>
        <w:rPr>
          <w:lang w:val="en-US"/>
        </w:rPr>
        <w:t>Type</w:t>
      </w:r>
      <w:r w:rsidRPr="00D9449F">
        <w:t>_</w:t>
      </w:r>
      <w:r>
        <w:rPr>
          <w:lang w:val="en-US"/>
        </w:rPr>
        <w:t>day</w:t>
      </w:r>
      <w:r>
        <w:t xml:space="preserve"> (словарь отметок)</w:t>
      </w:r>
      <w:r w:rsidRPr="00D9449F">
        <w:t xml:space="preserve"> </w:t>
      </w:r>
      <w:r>
        <w:t>имеет</w:t>
      </w:r>
      <w:r w:rsidRPr="00D9449F">
        <w:t xml:space="preserve"> </w:t>
      </w:r>
      <w:r>
        <w:t>атрибуты</w:t>
      </w:r>
      <w:r w:rsidRPr="00D9449F">
        <w:t xml:space="preserve">: </w:t>
      </w:r>
      <w:r>
        <w:t>отметка</w:t>
      </w:r>
      <w:r w:rsidRPr="00D9449F">
        <w:t xml:space="preserve"> </w:t>
      </w:r>
      <w:r>
        <w:t>(</w:t>
      </w:r>
      <w:r>
        <w:rPr>
          <w:lang w:val="en-US"/>
        </w:rPr>
        <w:t>mark</w:t>
      </w:r>
      <w:r>
        <w:t>)</w:t>
      </w:r>
      <w:r>
        <w:t>, описание (</w:t>
      </w:r>
      <w:r>
        <w:rPr>
          <w:lang w:val="en-US"/>
        </w:rPr>
        <w:t>description</w:t>
      </w:r>
      <w:r w:rsidRPr="00D9449F">
        <w:t xml:space="preserve">). </w:t>
      </w:r>
      <w:r>
        <w:t>Первичный ключ</w:t>
      </w:r>
      <w:r>
        <w:t xml:space="preserve"> – </w:t>
      </w:r>
      <w:r>
        <w:rPr>
          <w:lang w:val="en-US"/>
        </w:rPr>
        <w:t>mark</w:t>
      </w:r>
      <w:r>
        <w:t>.</w:t>
      </w:r>
    </w:p>
    <w:p w14:paraId="5AA3808A" w14:textId="58C6D448" w:rsidR="00D9449F" w:rsidRDefault="00D9449F" w:rsidP="00D9449F">
      <w:pPr>
        <w:ind w:firstLine="708"/>
      </w:pPr>
      <w:r>
        <w:t>Связь между сущностями</w:t>
      </w:r>
      <w:r w:rsidRPr="00256B81">
        <w:t xml:space="preserve"> </w:t>
      </w:r>
      <w:r>
        <w:rPr>
          <w:lang w:val="en-US"/>
        </w:rPr>
        <w:t>Type</w:t>
      </w:r>
      <w:r w:rsidRPr="00D9449F">
        <w:t>_</w:t>
      </w:r>
      <w:r>
        <w:rPr>
          <w:lang w:val="en-US"/>
        </w:rPr>
        <w:t>day</w:t>
      </w:r>
      <w:r w:rsidRPr="00D9449F">
        <w:t xml:space="preserve"> </w:t>
      </w:r>
      <w:r>
        <w:t>и</w:t>
      </w:r>
      <w:r w:rsidRPr="00256B81">
        <w:t xml:space="preserve"> </w:t>
      </w:r>
      <w:r>
        <w:rPr>
          <w:lang w:val="en-US"/>
        </w:rPr>
        <w:t>Report</w:t>
      </w:r>
      <w:r w:rsidRPr="00D9449F">
        <w:t xml:space="preserve"> </w:t>
      </w:r>
      <w:r>
        <w:t xml:space="preserve">– один ко многим. </w:t>
      </w:r>
      <w:r>
        <w:t xml:space="preserve">Внешний </w:t>
      </w:r>
      <w:r>
        <w:t>ключ – атрибут отметка</w:t>
      </w:r>
      <w:r w:rsidRPr="00D9449F">
        <w:t xml:space="preserve"> </w:t>
      </w:r>
      <w:r>
        <w:t>(</w:t>
      </w:r>
      <w:r>
        <w:rPr>
          <w:lang w:val="en-US"/>
        </w:rPr>
        <w:t>mark</w:t>
      </w:r>
      <w:r>
        <w:t>)</w:t>
      </w:r>
      <w:r>
        <w:t xml:space="preserve"> </w:t>
      </w:r>
      <w:r>
        <w:t xml:space="preserve">сущности </w:t>
      </w:r>
      <w:r>
        <w:rPr>
          <w:lang w:val="en-US"/>
        </w:rPr>
        <w:t>Report</w:t>
      </w:r>
      <w:r>
        <w:t>.</w:t>
      </w:r>
    </w:p>
    <w:p w14:paraId="6496D8AC" w14:textId="61B6504A" w:rsidR="00D9449F" w:rsidRDefault="00D9449F" w:rsidP="00D9449F">
      <w:pPr>
        <w:ind w:firstLine="708"/>
      </w:pPr>
      <w:r>
        <w:t xml:space="preserve">Сущность </w:t>
      </w:r>
      <w:r>
        <w:rPr>
          <w:lang w:val="en-US"/>
        </w:rPr>
        <w:t>Calendar</w:t>
      </w:r>
      <w:r>
        <w:t xml:space="preserve"> (производственный календарь на год вперед)</w:t>
      </w:r>
      <w:r w:rsidRPr="00D9449F">
        <w:t xml:space="preserve"> </w:t>
      </w:r>
      <w:r>
        <w:t>имеет</w:t>
      </w:r>
      <w:r w:rsidRPr="00D9449F">
        <w:t xml:space="preserve"> </w:t>
      </w:r>
      <w:r>
        <w:t>атрибуты</w:t>
      </w:r>
      <w:r w:rsidRPr="00D9449F">
        <w:t>:</w:t>
      </w:r>
      <w:r w:rsidRPr="00D9449F">
        <w:t xml:space="preserve"> </w:t>
      </w:r>
      <w:r>
        <w:t>дата (</w:t>
      </w:r>
      <w:r>
        <w:rPr>
          <w:lang w:val="en-US"/>
        </w:rPr>
        <w:t>data</w:t>
      </w:r>
      <w:r>
        <w:t>)</w:t>
      </w:r>
      <w:r w:rsidRPr="00D9449F">
        <w:t xml:space="preserve">, </w:t>
      </w:r>
      <w:r>
        <w:t>отметка</w:t>
      </w:r>
      <w:r w:rsidRPr="00D9449F">
        <w:t xml:space="preserve"> </w:t>
      </w:r>
      <w:r>
        <w:t>(</w:t>
      </w:r>
      <w:r>
        <w:rPr>
          <w:lang w:val="en-US"/>
        </w:rPr>
        <w:t>mark</w:t>
      </w:r>
      <w:r>
        <w:t>)</w:t>
      </w:r>
      <w:r w:rsidRPr="00D9449F">
        <w:t xml:space="preserve">. </w:t>
      </w:r>
      <w:r>
        <w:t xml:space="preserve">Первичный ключ – </w:t>
      </w:r>
      <w:r>
        <w:rPr>
          <w:lang w:val="en-US"/>
        </w:rPr>
        <w:t>data</w:t>
      </w:r>
      <w:r>
        <w:t>.</w:t>
      </w:r>
    </w:p>
    <w:p w14:paraId="54F614A1" w14:textId="50DCB99D" w:rsidR="00D9449F" w:rsidRDefault="00D9449F" w:rsidP="00D9449F">
      <w:pPr>
        <w:ind w:firstLine="708"/>
      </w:pPr>
      <w:r>
        <w:t>Связь между сущностями</w:t>
      </w:r>
      <w:r w:rsidRPr="00256B81">
        <w:t xml:space="preserve"> </w:t>
      </w:r>
      <w:r>
        <w:rPr>
          <w:lang w:val="en-US"/>
        </w:rPr>
        <w:t>Calendar</w:t>
      </w:r>
      <w:r w:rsidRPr="00D9449F">
        <w:t xml:space="preserve"> </w:t>
      </w:r>
      <w:r>
        <w:t>и</w:t>
      </w:r>
      <w:r w:rsidRPr="00256B81">
        <w:t xml:space="preserve"> </w:t>
      </w:r>
      <w:r>
        <w:rPr>
          <w:lang w:val="en-US"/>
        </w:rPr>
        <w:t>Report</w:t>
      </w:r>
      <w:r w:rsidRPr="00D9449F">
        <w:t xml:space="preserve"> </w:t>
      </w:r>
      <w:r>
        <w:t>– один ко многим. Внешний ключ – атрибут дата (</w:t>
      </w:r>
      <w:r>
        <w:rPr>
          <w:lang w:val="en-US"/>
        </w:rPr>
        <w:t>data</w:t>
      </w:r>
      <w:r>
        <w:t>)</w:t>
      </w:r>
      <w:r w:rsidRPr="00D9449F">
        <w:t xml:space="preserve"> </w:t>
      </w:r>
      <w:r>
        <w:t xml:space="preserve">сущности </w:t>
      </w:r>
      <w:r>
        <w:rPr>
          <w:lang w:val="en-US"/>
        </w:rPr>
        <w:t>Report</w:t>
      </w:r>
      <w:r>
        <w:t>.</w:t>
      </w:r>
    </w:p>
    <w:p w14:paraId="1F4A8F6F" w14:textId="77777777" w:rsidR="00D9449F" w:rsidRDefault="00D9449F" w:rsidP="00D9449F">
      <w:pPr>
        <w:ind w:firstLine="708"/>
      </w:pPr>
    </w:p>
    <w:p w14:paraId="5E220264" w14:textId="0A03388C" w:rsidR="00D9449F" w:rsidRPr="00D9449F" w:rsidRDefault="00D9449F" w:rsidP="00D9449F">
      <w:pPr>
        <w:ind w:firstLine="708"/>
      </w:pPr>
    </w:p>
    <w:p w14:paraId="0D67B680" w14:textId="77777777" w:rsidR="00D9449F" w:rsidRPr="00D9449F" w:rsidRDefault="00D9449F" w:rsidP="00D9449F">
      <w:pPr>
        <w:ind w:firstLine="708"/>
      </w:pPr>
    </w:p>
    <w:p w14:paraId="3E869D8A" w14:textId="17FC9502" w:rsidR="00D9449F" w:rsidRPr="00D9449F" w:rsidRDefault="00D9449F" w:rsidP="00256B81">
      <w:pPr>
        <w:ind w:firstLine="708"/>
      </w:pPr>
    </w:p>
    <w:sectPr w:rsidR="00D9449F" w:rsidRPr="00D94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327FC"/>
    <w:multiLevelType w:val="hybridMultilevel"/>
    <w:tmpl w:val="B41621FE"/>
    <w:lvl w:ilvl="0" w:tplc="5FFCB648">
      <w:start w:val="1"/>
      <w:numFmt w:val="decimal"/>
      <w:lvlText w:val="%1 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F077B07"/>
    <w:multiLevelType w:val="hybridMultilevel"/>
    <w:tmpl w:val="41B65918"/>
    <w:lvl w:ilvl="0" w:tplc="24FAFF8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A0577"/>
    <w:multiLevelType w:val="multilevel"/>
    <w:tmpl w:val="2E48D9F2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BDB5F6B"/>
    <w:multiLevelType w:val="hybridMultilevel"/>
    <w:tmpl w:val="1BE4827A"/>
    <w:lvl w:ilvl="0" w:tplc="90102530">
      <w:start w:val="1"/>
      <w:numFmt w:val="decimal"/>
      <w:pStyle w:val="a"/>
      <w:lvlText w:val="%1"/>
      <w:lvlJc w:val="left"/>
      <w:pPr>
        <w:ind w:left="10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81"/>
    <w:rsid w:val="00074932"/>
    <w:rsid w:val="00085FB1"/>
    <w:rsid w:val="00256B81"/>
    <w:rsid w:val="004C21E5"/>
    <w:rsid w:val="004F1FF8"/>
    <w:rsid w:val="006D1ACC"/>
    <w:rsid w:val="0090322E"/>
    <w:rsid w:val="00D9449F"/>
    <w:rsid w:val="00DC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49560"/>
  <w15:chartTrackingRefBased/>
  <w15:docId w15:val="{FEFBD55D-97F6-40AD-9F43-D3FF6DDE0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C3F2C"/>
    <w:pPr>
      <w:spacing w:after="0" w:line="360" w:lineRule="auto"/>
    </w:pPr>
    <w:rPr>
      <w:rFonts w:ascii="Times New Roman" w:hAnsi="Times New Roman" w:cs="Arial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4C21E5"/>
    <w:pPr>
      <w:keepNext/>
      <w:keepLines/>
      <w:numPr>
        <w:numId w:val="3"/>
      </w:numPr>
      <w:outlineLvl w:val="0"/>
    </w:pPr>
    <w:rPr>
      <w:rFonts w:eastAsiaTheme="majorEastAsia" w:cstheme="majorBidi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6D1ACC"/>
    <w:pPr>
      <w:keepNext/>
      <w:keepLines/>
      <w:ind w:left="720" w:hanging="360"/>
      <w:outlineLvl w:val="1"/>
    </w:pPr>
    <w:rPr>
      <w:rFonts w:eastAsiaTheme="majorEastAsia" w:cstheme="majorBidi"/>
      <w:szCs w:val="26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C21E5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6D1ACC"/>
    <w:rPr>
      <w:rFonts w:ascii="Times New Roman" w:eastAsiaTheme="majorEastAsia" w:hAnsi="Times New Roman" w:cstheme="majorBidi"/>
      <w:sz w:val="28"/>
      <w:szCs w:val="26"/>
    </w:rPr>
  </w:style>
  <w:style w:type="paragraph" w:styleId="a">
    <w:name w:val="List Paragraph"/>
    <w:basedOn w:val="a0"/>
    <w:uiPriority w:val="34"/>
    <w:qFormat/>
    <w:rsid w:val="00074932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Подольская</dc:creator>
  <cp:keywords/>
  <dc:description/>
  <cp:lastModifiedBy>Диана Подольская</cp:lastModifiedBy>
  <cp:revision>1</cp:revision>
  <dcterms:created xsi:type="dcterms:W3CDTF">2020-06-02T17:45:00Z</dcterms:created>
  <dcterms:modified xsi:type="dcterms:W3CDTF">2020-06-02T18:06:00Z</dcterms:modified>
</cp:coreProperties>
</file>