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3: Person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Person с fullName и age, два конструктора, move и talk.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Создаются объект по умолчанию и объект с именем и возрастом.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Показана перегрузка конструкторов и методы поведения.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