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19625835"/>
        <w:docPartObj>
          <w:docPartGallery w:val="Cover Pages"/>
          <w:docPartUnique/>
        </w:docPartObj>
      </w:sdtPr>
      <w:sdtEndPr>
        <w:rPr>
          <w:rFonts w:ascii="Cambria Math" w:hAnsi="Cambria Math"/>
          <w:i/>
        </w:rPr>
      </w:sdtEndPr>
      <w:sdtContent>
        <w:p w14:paraId="24DEC78A" w14:textId="21D2B2A4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 w:rsidRPr="000B25EE">
            <w:rPr>
              <w:rFonts w:ascii="Helvetica Neue Light" w:hAnsi="Helvetica Neue Light"/>
            </w:rPr>
            <w:t>Instituto Superior Técnico</w:t>
          </w:r>
        </w:p>
        <w:p w14:paraId="1199B56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</w:p>
        <w:p w14:paraId="50CFFF36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</w:p>
        <w:p w14:paraId="567EA49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 w:rsidRPr="000B25EE"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  <w:t>Projeto de Bases de Dados</w:t>
          </w:r>
        </w:p>
        <w:p w14:paraId="537C225F" w14:textId="49AF138F" w:rsidR="000B25EE" w:rsidRPr="000B25EE" w:rsidRDefault="00091150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  <w:t>Parte 3</w:t>
          </w:r>
        </w:p>
        <w:p w14:paraId="5C3F6C3A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827E57C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7D9B758C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FF9823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3204F8F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3CF9058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CE1426E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78BE5438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38B1D584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1958F57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4CD4E7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5346FCB9" w14:textId="7A95940E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Eduardo Janicas: 78974 (4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655A1D78" w14:textId="68EC79D9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Diana Antunes: 82448 (6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4D2983BF" w14:textId="7B11476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 xml:space="preserve">Nuno </w:t>
          </w:r>
          <w:proofErr w:type="spellStart"/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Fernande</w:t>
          </w:r>
          <w:proofErr w:type="spellEnd"/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: 80774 (4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4CB01997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1AD2A294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Número de grupo: 44</w:t>
          </w:r>
        </w:p>
        <w:p w14:paraId="1DB3D0C0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016E7EF" w14:textId="039FD086" w:rsidR="009C1CD1" w:rsidRPr="009C1CD1" w:rsidRDefault="000B25EE" w:rsidP="009C1CD1">
          <w:pPr>
            <w:ind w:firstLine="708"/>
            <w:jc w:val="right"/>
            <w:rPr>
              <w:rFonts w:ascii="Helvetica Neue Light" w:hAnsi="Helvetica Neue Light"/>
            </w:rPr>
          </w:pP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Turno: BD225179L06</w:t>
          </w:r>
        </w:p>
      </w:sdtContent>
    </w:sdt>
    <w:p w14:paraId="70529474" w14:textId="77777777" w:rsidR="009C1CD1" w:rsidRDefault="009C1CD1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br w:type="page"/>
      </w:r>
    </w:p>
    <w:p w14:paraId="26E40BB6" w14:textId="15A216B8" w:rsid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lastRenderedPageBreak/>
        <w:t>Criação da Base de Dados</w:t>
      </w:r>
    </w:p>
    <w:p w14:paraId="7C279D20" w14:textId="73A0058D" w:rsid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SQL</w:t>
      </w:r>
    </w:p>
    <w:p w14:paraId="3FF483CA" w14:textId="2A076BE6" w:rsidR="00280B13" w:rsidRPr="00280B13" w:rsidRDefault="00280B13" w:rsidP="00280B13">
      <w:pPr>
        <w:rPr>
          <w:rFonts w:ascii="Helvetica Neue Light" w:eastAsiaTheme="minorEastAsia" w:hAnsi="Helvetica Neue Light"/>
        </w:rPr>
      </w:pPr>
      <w:r w:rsidRPr="00280B13">
        <w:rPr>
          <w:rFonts w:ascii="Helvetica Neue Light" w:eastAsiaTheme="minorEastAsia" w:hAnsi="Helvetica Neue Light"/>
        </w:rPr>
        <w:t>a) Quais os espaços com postos que nunca foram alugados?</w:t>
      </w:r>
    </w:p>
    <w:p w14:paraId="2270AAAF" w14:textId="77777777" w:rsidR="00280B13" w:rsidRPr="00280B13" w:rsidRDefault="00280B13" w:rsidP="00280B13">
      <w:pPr>
        <w:rPr>
          <w:rFonts w:ascii="Helvetica Neue Light" w:eastAsiaTheme="minorEastAsia" w:hAnsi="Helvetica Neue Light"/>
        </w:rPr>
      </w:pPr>
      <w:r w:rsidRPr="00280B13">
        <w:rPr>
          <w:rFonts w:ascii="Helvetica Neue Light" w:eastAsiaTheme="minorEastAsia" w:hAnsi="Helvetica Neue Light"/>
        </w:rPr>
        <w:t>b) Quais edifícios com um número de reservas superior à média?</w:t>
      </w:r>
    </w:p>
    <w:p w14:paraId="5750CE4B" w14:textId="77777777" w:rsidR="00280B13" w:rsidRPr="00280B13" w:rsidRDefault="00280B13" w:rsidP="00280B13">
      <w:pPr>
        <w:rPr>
          <w:rFonts w:ascii="Helvetica Neue Light" w:eastAsiaTheme="minorEastAsia" w:hAnsi="Helvetica Neue Light"/>
        </w:rPr>
      </w:pPr>
      <w:r w:rsidRPr="00280B13">
        <w:rPr>
          <w:rFonts w:ascii="Helvetica Neue Light" w:eastAsiaTheme="minorEastAsia" w:hAnsi="Helvetica Neue Light"/>
        </w:rPr>
        <w:t>c) Quais utilizadores cujos alugáveis foram fiscalizados sempre pelo mesmo fiscal?</w:t>
      </w:r>
    </w:p>
    <w:p w14:paraId="52070177" w14:textId="77777777" w:rsidR="00280B13" w:rsidRPr="00280B13" w:rsidRDefault="00280B13" w:rsidP="00280B13">
      <w:pPr>
        <w:rPr>
          <w:rFonts w:ascii="Helvetica Neue Light" w:eastAsiaTheme="minorEastAsia" w:hAnsi="Helvetica Neue Light"/>
        </w:rPr>
      </w:pPr>
      <w:proofErr w:type="gramStart"/>
      <w:r w:rsidRPr="00280B13">
        <w:rPr>
          <w:rFonts w:ascii="Helvetica Neue Light" w:eastAsiaTheme="minorEastAsia" w:hAnsi="Helvetica Neue Light"/>
        </w:rPr>
        <w:t>d) Qual</w:t>
      </w:r>
      <w:proofErr w:type="gramEnd"/>
      <w:r w:rsidRPr="00280B13">
        <w:rPr>
          <w:rFonts w:ascii="Helvetica Neue Light" w:eastAsiaTheme="minorEastAsia" w:hAnsi="Helvetica Neue Light"/>
        </w:rPr>
        <w:t xml:space="preserve"> o montante total realizado (pago) por cada espaço</w:t>
      </w:r>
      <w:r>
        <w:rPr>
          <w:rFonts w:ascii="Helvetica Neue Light" w:eastAsiaTheme="minorEastAsia" w:hAnsi="Helvetica Neue Light"/>
        </w:rPr>
        <w:t xml:space="preserve"> durante o ano de 2016? </w:t>
      </w:r>
      <w:r w:rsidRPr="00280B13">
        <w:rPr>
          <w:rFonts w:ascii="Helvetica Neue Light" w:eastAsiaTheme="minorEastAsia" w:hAnsi="Helvetica Neue Light"/>
        </w:rPr>
        <w:t>Assuma que a tarifa indicada na oferta é diária. D</w:t>
      </w:r>
      <w:r>
        <w:rPr>
          <w:rFonts w:ascii="Helvetica Neue Light" w:eastAsiaTheme="minorEastAsia" w:hAnsi="Helvetica Neue Light"/>
        </w:rPr>
        <w:t xml:space="preserve">eve considerar os casos em que o </w:t>
      </w:r>
      <w:r w:rsidRPr="00280B13">
        <w:rPr>
          <w:rFonts w:ascii="Helvetica Neue Light" w:eastAsiaTheme="minorEastAsia" w:hAnsi="Helvetica Neue Light"/>
        </w:rPr>
        <w:t>espaço foi alugado totalmente ou por postos.</w:t>
      </w:r>
    </w:p>
    <w:p w14:paraId="71D0137C" w14:textId="77777777" w:rsidR="00280B13" w:rsidRPr="00280B13" w:rsidRDefault="00280B13" w:rsidP="00280B13">
      <w:pPr>
        <w:rPr>
          <w:rFonts w:ascii="Helvetica Neue Light" w:eastAsiaTheme="minorEastAsia" w:hAnsi="Helvetica Neue Light"/>
        </w:rPr>
      </w:pPr>
      <w:r w:rsidRPr="00280B13">
        <w:rPr>
          <w:rFonts w:ascii="Helvetica Neue Light" w:eastAsiaTheme="minorEastAsia" w:hAnsi="Helvetica Neue Light"/>
        </w:rPr>
        <w:t>e) Quais os espaços de trabalho cujos postos nele cont</w:t>
      </w:r>
      <w:r>
        <w:rPr>
          <w:rFonts w:ascii="Helvetica Neue Light" w:eastAsiaTheme="minorEastAsia" w:hAnsi="Helvetica Neue Light"/>
        </w:rPr>
        <w:t xml:space="preserve">idos foram todos alugados? (Por </w:t>
      </w:r>
      <w:r w:rsidRPr="00280B13">
        <w:rPr>
          <w:rFonts w:ascii="Helvetica Neue Light" w:eastAsiaTheme="minorEastAsia" w:hAnsi="Helvetica Neue Light"/>
        </w:rPr>
        <w:t>alugado entende-se um posto de trabalho que tenha pelo menos uma oferta aceite, independentemente das suas datas.)</w:t>
      </w:r>
    </w:p>
    <w:p w14:paraId="033A14BE" w14:textId="6D1717DC" w:rsid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</w:p>
    <w:p w14:paraId="663A7E95" w14:textId="77777777" w:rsid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</w:p>
    <w:p w14:paraId="16C3E11E" w14:textId="27B2643D" w:rsid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Restrições de Integridade</w:t>
      </w:r>
    </w:p>
    <w:p w14:paraId="1A8FAD17" w14:textId="1FB82004" w:rsidR="00280B13" w:rsidRPr="00280B13" w:rsidRDefault="00280B13" w:rsidP="00280B13">
      <w:pPr>
        <w:rPr>
          <w:rFonts w:ascii="Helvetica Neue Light" w:eastAsiaTheme="minorEastAsia" w:hAnsi="Helvetica Neue Light"/>
        </w:rPr>
      </w:pPr>
      <w:r w:rsidRPr="00280B13">
        <w:rPr>
          <w:rFonts w:ascii="Helvetica Neue Light" w:eastAsiaTheme="minorEastAsia" w:hAnsi="Helvetica Neue Light"/>
        </w:rPr>
        <w:t>a) RI-1: "</w:t>
      </w:r>
      <w:r w:rsidRPr="00280B13">
        <w:rPr>
          <w:rFonts w:ascii="Helvetica Neue Light" w:eastAsiaTheme="minorEastAsia" w:hAnsi="Helvetica Neue Light"/>
        </w:rPr>
        <w:t>Não</w:t>
      </w:r>
      <w:r w:rsidRPr="00280B13">
        <w:rPr>
          <w:rFonts w:ascii="Helvetica Neue Light" w:eastAsiaTheme="minorEastAsia" w:hAnsi="Helvetica Neue Light"/>
        </w:rPr>
        <w:t xml:space="preserve"> podem existir ofertas com datas sobrepostas"</w:t>
      </w:r>
    </w:p>
    <w:p w14:paraId="29FB3BD3" w14:textId="219D7FB1" w:rsidR="00280B13" w:rsidRPr="00280B13" w:rsidRDefault="00280B13" w:rsidP="00280B13">
      <w:pPr>
        <w:rPr>
          <w:rFonts w:ascii="Helvetica Neue Light" w:eastAsiaTheme="minorEastAsia" w:hAnsi="Helvetica Neue Light"/>
        </w:rPr>
      </w:pPr>
      <w:r w:rsidRPr="00280B13">
        <w:rPr>
          <w:rFonts w:ascii="Helvetica Neue Light" w:eastAsiaTheme="minorEastAsia" w:hAnsi="Helvetica Neue Light"/>
        </w:rPr>
        <w:t xml:space="preserve">b) RI-2: "A data de pagamento de uma reserva paga tem </w:t>
      </w:r>
      <w:r>
        <w:rPr>
          <w:rFonts w:ascii="Helvetica Neue Light" w:eastAsiaTheme="minorEastAsia" w:hAnsi="Helvetica Neue Light"/>
        </w:rPr>
        <w:t xml:space="preserve">de ser superior ao </w:t>
      </w:r>
      <w:proofErr w:type="spellStart"/>
      <w:r>
        <w:rPr>
          <w:rFonts w:ascii="Helvetica Neue Light" w:eastAsiaTheme="minorEastAsia" w:hAnsi="Helvetica Neue Light"/>
        </w:rPr>
        <w:t>timestamp</w:t>
      </w:r>
      <w:proofErr w:type="spellEnd"/>
      <w:r>
        <w:rPr>
          <w:rFonts w:ascii="Helvetica Neue Light" w:eastAsiaTheme="minorEastAsia" w:hAnsi="Helvetica Neue Light"/>
        </w:rPr>
        <w:t xml:space="preserve"> do </w:t>
      </w:r>
      <w:r w:rsidRPr="00280B13">
        <w:rPr>
          <w:rFonts w:ascii="Helvetica Neue Light" w:eastAsiaTheme="minorEastAsia" w:hAnsi="Helvetica Neue Light"/>
        </w:rPr>
        <w:t>último</w:t>
      </w:r>
      <w:r w:rsidRPr="00280B13">
        <w:rPr>
          <w:rFonts w:ascii="Helvetica Neue Light" w:eastAsiaTheme="minorEastAsia" w:hAnsi="Helvetica Neue Light"/>
        </w:rPr>
        <w:t xml:space="preserve"> estado dessa reserva"</w:t>
      </w:r>
      <w:bookmarkStart w:id="0" w:name="_GoBack"/>
      <w:bookmarkEnd w:id="0"/>
    </w:p>
    <w:p w14:paraId="2632CC85" w14:textId="77777777" w:rsid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</w:p>
    <w:p w14:paraId="01BC3515" w14:textId="1BD9FE56" w:rsid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Aplicação</w:t>
      </w:r>
    </w:p>
    <w:p w14:paraId="02B16C2B" w14:textId="6B8F6810" w:rsidR="00280B13" w:rsidRP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 w:rsidRPr="00147DD3">
        <w:rPr>
          <w:rFonts w:ascii="Helvetica Neue Light" w:eastAsiaTheme="minorEastAsia" w:hAnsi="Helvetica Neue Light"/>
        </w:rPr>
        <w:t>No modelo</w:t>
      </w:r>
    </w:p>
    <w:p w14:paraId="064E3CE8" w14:textId="77777777" w:rsidR="00280B13" w:rsidRDefault="00280B13" w:rsidP="00147DD3">
      <w:pPr>
        <w:spacing w:after="0"/>
        <w:rPr>
          <w:rFonts w:ascii="Helvetica Neue Light" w:eastAsiaTheme="minorEastAsia" w:hAnsi="Helvetica Neue Light"/>
        </w:rPr>
      </w:pPr>
    </w:p>
    <w:p w14:paraId="02833C45" w14:textId="77777777" w:rsidR="00280B13" w:rsidRDefault="00280B13" w:rsidP="00147DD3">
      <w:pPr>
        <w:spacing w:after="0"/>
        <w:rPr>
          <w:rFonts w:ascii="Helvetica Neue Light" w:eastAsiaTheme="minorEastAsia" w:hAnsi="Helvetica Neue Light"/>
        </w:rPr>
      </w:pPr>
    </w:p>
    <w:p w14:paraId="7FABC814" w14:textId="77777777" w:rsidR="00280B13" w:rsidRDefault="00280B13" w:rsidP="00147DD3">
      <w:pPr>
        <w:spacing w:after="0"/>
        <w:rPr>
          <w:rFonts w:ascii="Helvetica Neue Light" w:eastAsiaTheme="minorEastAsia" w:hAnsi="Helvetica Neue Light"/>
        </w:rPr>
      </w:pPr>
    </w:p>
    <w:p w14:paraId="5C56B2E3" w14:textId="779821BA" w:rsidR="009B1F42" w:rsidRPr="009C77C5" w:rsidRDefault="009B1F42" w:rsidP="009C77C5">
      <w:pPr>
        <w:pStyle w:val="PargrafodaLista"/>
        <w:ind w:left="1416"/>
        <w:rPr>
          <w:rFonts w:ascii="Helvetica Neue Light" w:eastAsiaTheme="minorEastAsia" w:hAnsi="Helvetica Neue Light"/>
        </w:rPr>
      </w:pPr>
    </w:p>
    <w:sectPr w:rsidR="009B1F42" w:rsidRPr="009C77C5" w:rsidSect="000B25EE">
      <w:footerReference w:type="default" r:id="rId7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22088" w14:textId="77777777" w:rsidR="008962A0" w:rsidRDefault="008962A0" w:rsidP="00883113">
      <w:pPr>
        <w:spacing w:after="0" w:line="240" w:lineRule="auto"/>
      </w:pPr>
      <w:r>
        <w:separator/>
      </w:r>
    </w:p>
  </w:endnote>
  <w:endnote w:type="continuationSeparator" w:id="0">
    <w:p w14:paraId="0F600144" w14:textId="77777777" w:rsidR="008962A0" w:rsidRDefault="008962A0" w:rsidP="0088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17BE1" w14:textId="77777777" w:rsidR="00883113" w:rsidRDefault="00883113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280B13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280B13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</w:p>
  <w:p w14:paraId="268B169E" w14:textId="77777777" w:rsidR="00883113" w:rsidRDefault="00883113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EF7A9" w14:textId="77777777" w:rsidR="008962A0" w:rsidRDefault="008962A0" w:rsidP="00883113">
      <w:pPr>
        <w:spacing w:after="0" w:line="240" w:lineRule="auto"/>
      </w:pPr>
      <w:r>
        <w:separator/>
      </w:r>
    </w:p>
  </w:footnote>
  <w:footnote w:type="continuationSeparator" w:id="0">
    <w:p w14:paraId="59BFF130" w14:textId="77777777" w:rsidR="008962A0" w:rsidRDefault="008962A0" w:rsidP="00883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4D30"/>
    <w:multiLevelType w:val="hybridMultilevel"/>
    <w:tmpl w:val="5378B3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03B29"/>
    <w:multiLevelType w:val="hybridMultilevel"/>
    <w:tmpl w:val="A8C626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57873"/>
    <w:multiLevelType w:val="hybridMultilevel"/>
    <w:tmpl w:val="5378B3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66B27"/>
    <w:multiLevelType w:val="hybridMultilevel"/>
    <w:tmpl w:val="1EAE62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2C"/>
    <w:rsid w:val="000846E5"/>
    <w:rsid w:val="00091150"/>
    <w:rsid w:val="000B25EE"/>
    <w:rsid w:val="000B7211"/>
    <w:rsid w:val="000D2BB7"/>
    <w:rsid w:val="000F61B3"/>
    <w:rsid w:val="00135B4D"/>
    <w:rsid w:val="00144448"/>
    <w:rsid w:val="00147DD3"/>
    <w:rsid w:val="00152CA0"/>
    <w:rsid w:val="00181486"/>
    <w:rsid w:val="00186F9F"/>
    <w:rsid w:val="001A786D"/>
    <w:rsid w:val="001B38D1"/>
    <w:rsid w:val="0026605E"/>
    <w:rsid w:val="00280B13"/>
    <w:rsid w:val="002B7B83"/>
    <w:rsid w:val="002E7CA0"/>
    <w:rsid w:val="00315604"/>
    <w:rsid w:val="003C1DFD"/>
    <w:rsid w:val="003D1E0B"/>
    <w:rsid w:val="00420F94"/>
    <w:rsid w:val="004C45A1"/>
    <w:rsid w:val="00504D42"/>
    <w:rsid w:val="00524108"/>
    <w:rsid w:val="005679DB"/>
    <w:rsid w:val="005B4A4E"/>
    <w:rsid w:val="005E6B1E"/>
    <w:rsid w:val="006121D0"/>
    <w:rsid w:val="006441F4"/>
    <w:rsid w:val="006768B6"/>
    <w:rsid w:val="00690FBA"/>
    <w:rsid w:val="006D6970"/>
    <w:rsid w:val="00727527"/>
    <w:rsid w:val="0074701B"/>
    <w:rsid w:val="00782CF5"/>
    <w:rsid w:val="00786A60"/>
    <w:rsid w:val="007A05BC"/>
    <w:rsid w:val="007B5C50"/>
    <w:rsid w:val="00883033"/>
    <w:rsid w:val="00883113"/>
    <w:rsid w:val="00884E31"/>
    <w:rsid w:val="008962A0"/>
    <w:rsid w:val="009B1F42"/>
    <w:rsid w:val="009C1CD1"/>
    <w:rsid w:val="009C77C5"/>
    <w:rsid w:val="009E0D56"/>
    <w:rsid w:val="009E2096"/>
    <w:rsid w:val="009E6805"/>
    <w:rsid w:val="00A01978"/>
    <w:rsid w:val="00A15155"/>
    <w:rsid w:val="00A37B46"/>
    <w:rsid w:val="00A53164"/>
    <w:rsid w:val="00B22CBD"/>
    <w:rsid w:val="00B31B41"/>
    <w:rsid w:val="00B64D5A"/>
    <w:rsid w:val="00B74675"/>
    <w:rsid w:val="00B82F2A"/>
    <w:rsid w:val="00BA1E19"/>
    <w:rsid w:val="00C20012"/>
    <w:rsid w:val="00C65960"/>
    <w:rsid w:val="00C807D0"/>
    <w:rsid w:val="00CA18B9"/>
    <w:rsid w:val="00CF51A8"/>
    <w:rsid w:val="00D057D8"/>
    <w:rsid w:val="00DA036E"/>
    <w:rsid w:val="00DA7BF8"/>
    <w:rsid w:val="00DD35D2"/>
    <w:rsid w:val="00E031B2"/>
    <w:rsid w:val="00E12CE5"/>
    <w:rsid w:val="00E2700C"/>
    <w:rsid w:val="00ED663C"/>
    <w:rsid w:val="00F17787"/>
    <w:rsid w:val="00F274AE"/>
    <w:rsid w:val="00F34974"/>
    <w:rsid w:val="00F60B39"/>
    <w:rsid w:val="00F70A2C"/>
    <w:rsid w:val="00FC0B34"/>
    <w:rsid w:val="00F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A6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031B2"/>
    <w:rPr>
      <w:color w:val="808080"/>
    </w:rPr>
  </w:style>
  <w:style w:type="paragraph" w:styleId="SemEspaamento">
    <w:name w:val="No Spacing"/>
    <w:link w:val="SemEspaamentoCarter"/>
    <w:uiPriority w:val="1"/>
    <w:qFormat/>
    <w:rsid w:val="000B25EE"/>
    <w:rPr>
      <w:rFonts w:eastAsiaTheme="minorEastAsia"/>
      <w:sz w:val="22"/>
      <w:szCs w:val="22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B25EE"/>
    <w:rPr>
      <w:rFonts w:eastAsiaTheme="minorEastAsia"/>
      <w:sz w:val="22"/>
      <w:szCs w:val="22"/>
      <w:lang w:val="en-US" w:eastAsia="zh-CN"/>
    </w:rPr>
  </w:style>
  <w:style w:type="paragraph" w:styleId="PargrafodaLista">
    <w:name w:val="List Paragraph"/>
    <w:basedOn w:val="Normal"/>
    <w:uiPriority w:val="34"/>
    <w:qFormat/>
    <w:rsid w:val="000B25EE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83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3113"/>
  </w:style>
  <w:style w:type="paragraph" w:styleId="Rodap">
    <w:name w:val="footer"/>
    <w:basedOn w:val="Normal"/>
    <w:link w:val="RodapCarter"/>
    <w:uiPriority w:val="99"/>
    <w:unhideWhenUsed/>
    <w:rsid w:val="00883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3113"/>
  </w:style>
  <w:style w:type="paragraph" w:styleId="Textodebalo">
    <w:name w:val="Balloon Text"/>
    <w:basedOn w:val="Normal"/>
    <w:link w:val="TextodebaloCarter"/>
    <w:uiPriority w:val="99"/>
    <w:semiHidden/>
    <w:unhideWhenUsed/>
    <w:rsid w:val="00B7467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7467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167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Bases de Dados</vt:lpstr>
    </vt:vector>
  </TitlesOfParts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 de Dados</dc:title>
  <dc:subject>Parte 2</dc:subject>
  <dc:creator>Utilizador do Microsoft Office</dc:creator>
  <cp:keywords/>
  <dc:description/>
  <cp:lastModifiedBy>Nuno Henrique Sales Fernandes</cp:lastModifiedBy>
  <cp:revision>3</cp:revision>
  <cp:lastPrinted>2016-11-04T13:25:00Z</cp:lastPrinted>
  <dcterms:created xsi:type="dcterms:W3CDTF">2016-12-01T16:10:00Z</dcterms:created>
  <dcterms:modified xsi:type="dcterms:W3CDTF">2016-12-01T16:17:00Z</dcterms:modified>
</cp:coreProperties>
</file>