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685" w:rsidRPr="00515DF2" w:rsidRDefault="002B1685" w:rsidP="00F7322A">
      <w:pPr>
        <w:jc w:val="center"/>
        <w:rPr>
          <w:b/>
          <w:bCs/>
        </w:rPr>
      </w:pPr>
      <w:r w:rsidRPr="00515DF2">
        <w:rPr>
          <w:b/>
          <w:bCs/>
        </w:rPr>
        <w:t>International Society for the Study of Self-Injury</w:t>
      </w:r>
    </w:p>
    <w:p w:rsidR="002B1685" w:rsidRPr="00515DF2" w:rsidRDefault="002B1685" w:rsidP="00F7322A">
      <w:pPr>
        <w:jc w:val="center"/>
        <w:rPr>
          <w:b/>
          <w:bCs/>
        </w:rPr>
      </w:pPr>
      <w:r w:rsidRPr="00515DF2">
        <w:rPr>
          <w:b/>
          <w:bCs/>
        </w:rPr>
        <w:t>June 27-28</w:t>
      </w:r>
      <w:r w:rsidRPr="00515DF2">
        <w:rPr>
          <w:b/>
          <w:bCs/>
          <w:vertAlign w:val="superscript"/>
        </w:rPr>
        <w:t>th</w:t>
      </w:r>
      <w:r w:rsidRPr="00515DF2">
        <w:rPr>
          <w:b/>
          <w:bCs/>
        </w:rPr>
        <w:t xml:space="preserve"> 2009 </w:t>
      </w:r>
    </w:p>
    <w:p w:rsidR="002B1685" w:rsidRPr="00515DF2" w:rsidRDefault="002B1685" w:rsidP="00F7322A">
      <w:pPr>
        <w:jc w:val="center"/>
        <w:rPr>
          <w:b/>
          <w:bCs/>
        </w:rPr>
      </w:pPr>
      <w:r w:rsidRPr="00515DF2">
        <w:rPr>
          <w:b/>
          <w:bCs/>
        </w:rPr>
        <w:t>Stony Brook University, Wang Center*, Stony Brook, New York</w:t>
      </w:r>
    </w:p>
    <w:p w:rsidR="002B1685" w:rsidRPr="00515DF2" w:rsidRDefault="002B1685">
      <w:pPr>
        <w:rPr>
          <w:sz w:val="22"/>
          <w:szCs w:val="22"/>
        </w:rPr>
      </w:pPr>
    </w:p>
    <w:p w:rsidR="002B1685" w:rsidRPr="00515DF2" w:rsidRDefault="002B1685">
      <w:pPr>
        <w:rPr>
          <w:sz w:val="22"/>
          <w:szCs w:val="22"/>
        </w:rPr>
      </w:pPr>
      <w:r>
        <w:rPr>
          <w:sz w:val="22"/>
          <w:szCs w:val="22"/>
        </w:rPr>
        <w:t>*All conference events, including</w:t>
      </w:r>
      <w:r w:rsidRPr="00515DF2">
        <w:rPr>
          <w:sz w:val="22"/>
          <w:szCs w:val="22"/>
        </w:rPr>
        <w:t xml:space="preserve"> meals, will take place in the Wang Center on the Stony Brook campus.  The specific rooms will be assigned closer to the date of the meeting.</w:t>
      </w:r>
    </w:p>
    <w:p w:rsidR="002B1685" w:rsidRPr="00515DF2" w:rsidRDefault="002B1685">
      <w:pPr>
        <w:rPr>
          <w:sz w:val="22"/>
          <w:szCs w:val="22"/>
        </w:rPr>
      </w:pPr>
    </w:p>
    <w:p w:rsidR="002B1685" w:rsidRPr="00515DF2" w:rsidRDefault="002B1685">
      <w:pPr>
        <w:rPr>
          <w:b/>
          <w:bCs/>
          <w:sz w:val="22"/>
          <w:szCs w:val="22"/>
          <w:u w:val="single"/>
          <w:vertAlign w:val="superscript"/>
        </w:rPr>
      </w:pPr>
      <w:r w:rsidRPr="00515DF2">
        <w:rPr>
          <w:b/>
          <w:bCs/>
          <w:sz w:val="22"/>
          <w:szCs w:val="22"/>
          <w:u w:val="single"/>
        </w:rPr>
        <w:t>Saturday June 27</w:t>
      </w:r>
      <w:r w:rsidRPr="00515DF2">
        <w:rPr>
          <w:b/>
          <w:bCs/>
          <w:sz w:val="22"/>
          <w:szCs w:val="22"/>
          <w:u w:val="single"/>
          <w:vertAlign w:val="superscript"/>
        </w:rPr>
        <w:t>th</w:t>
      </w:r>
    </w:p>
    <w:p w:rsidR="002B1685" w:rsidRPr="00515DF2" w:rsidRDefault="002B1685">
      <w:pPr>
        <w:rPr>
          <w:sz w:val="22"/>
          <w:szCs w:val="22"/>
          <w:vertAlign w:val="superscript"/>
        </w:rPr>
      </w:pPr>
    </w:p>
    <w:p w:rsidR="002B1685" w:rsidRPr="00515DF2" w:rsidRDefault="002B1685">
      <w:pPr>
        <w:rPr>
          <w:sz w:val="22"/>
          <w:szCs w:val="22"/>
        </w:rPr>
      </w:pPr>
      <w:r w:rsidRPr="00515DF2">
        <w:rPr>
          <w:sz w:val="22"/>
          <w:szCs w:val="22"/>
        </w:rPr>
        <w:t>8:30-9:00</w:t>
      </w:r>
      <w:r w:rsidRPr="00515DF2">
        <w:rPr>
          <w:sz w:val="22"/>
          <w:szCs w:val="22"/>
        </w:rPr>
        <w:tab/>
        <w:t>Breakfast served in the Wang Center</w:t>
      </w:r>
    </w:p>
    <w:p w:rsidR="002B1685" w:rsidRPr="00515DF2" w:rsidRDefault="002B1685">
      <w:pPr>
        <w:rPr>
          <w:sz w:val="22"/>
          <w:szCs w:val="22"/>
        </w:rPr>
      </w:pPr>
    </w:p>
    <w:p w:rsidR="002B1685" w:rsidRPr="00515DF2" w:rsidRDefault="002B1685">
      <w:pPr>
        <w:rPr>
          <w:sz w:val="22"/>
          <w:szCs w:val="22"/>
        </w:rPr>
      </w:pPr>
      <w:r w:rsidRPr="00515DF2">
        <w:rPr>
          <w:sz w:val="22"/>
          <w:szCs w:val="22"/>
        </w:rPr>
        <w:t>9:00-9:10</w:t>
      </w:r>
      <w:r w:rsidRPr="00515DF2">
        <w:rPr>
          <w:sz w:val="22"/>
          <w:szCs w:val="22"/>
        </w:rPr>
        <w:tab/>
        <w:t xml:space="preserve">Welcome and opening remarks, </w:t>
      </w:r>
      <w:r w:rsidRPr="00D80454">
        <w:rPr>
          <w:i/>
          <w:iCs/>
          <w:sz w:val="22"/>
          <w:szCs w:val="22"/>
        </w:rPr>
        <w:t>E.</w:t>
      </w:r>
      <w:r>
        <w:rPr>
          <w:sz w:val="22"/>
          <w:szCs w:val="22"/>
        </w:rPr>
        <w:t xml:space="preserve"> </w:t>
      </w:r>
      <w:r w:rsidRPr="00515DF2">
        <w:rPr>
          <w:i/>
          <w:iCs/>
          <w:sz w:val="22"/>
          <w:szCs w:val="22"/>
        </w:rPr>
        <w:t>David Klonsky</w:t>
      </w:r>
      <w:r>
        <w:rPr>
          <w:i/>
          <w:iCs/>
          <w:sz w:val="22"/>
          <w:szCs w:val="22"/>
        </w:rPr>
        <w:t>, Stony Brook University (USA)</w:t>
      </w:r>
      <w:r w:rsidRPr="00515DF2">
        <w:rPr>
          <w:sz w:val="22"/>
          <w:szCs w:val="22"/>
        </w:rPr>
        <w:t xml:space="preserve"> </w:t>
      </w:r>
    </w:p>
    <w:p w:rsidR="002B1685" w:rsidRPr="00515DF2" w:rsidRDefault="002B1685">
      <w:pPr>
        <w:rPr>
          <w:sz w:val="22"/>
          <w:szCs w:val="22"/>
        </w:rPr>
      </w:pPr>
    </w:p>
    <w:p w:rsidR="002B1685" w:rsidRPr="00515DF2" w:rsidRDefault="002B1685">
      <w:pPr>
        <w:rPr>
          <w:sz w:val="22"/>
          <w:szCs w:val="22"/>
        </w:rPr>
      </w:pPr>
      <w:r w:rsidRPr="00515DF2">
        <w:rPr>
          <w:sz w:val="22"/>
          <w:szCs w:val="22"/>
        </w:rPr>
        <w:t>9:10-9:40</w:t>
      </w:r>
      <w:r w:rsidRPr="00515DF2">
        <w:rPr>
          <w:sz w:val="22"/>
          <w:szCs w:val="22"/>
        </w:rPr>
        <w:tab/>
      </w:r>
      <w:r w:rsidRPr="00D80454">
        <w:rPr>
          <w:b/>
          <w:bCs/>
          <w:sz w:val="22"/>
          <w:szCs w:val="22"/>
        </w:rPr>
        <w:t>Summary of Recent and Emergent Findings from an 8 College Study</w:t>
      </w:r>
    </w:p>
    <w:p w:rsidR="002B1685" w:rsidRPr="00515DF2" w:rsidRDefault="002B1685">
      <w:pPr>
        <w:rPr>
          <w:i/>
          <w:iCs/>
          <w:sz w:val="22"/>
          <w:szCs w:val="22"/>
        </w:rPr>
      </w:pPr>
      <w:r w:rsidRPr="00515DF2">
        <w:rPr>
          <w:sz w:val="22"/>
          <w:szCs w:val="22"/>
        </w:rPr>
        <w:tab/>
      </w:r>
      <w:r w:rsidRPr="00515DF2">
        <w:rPr>
          <w:sz w:val="22"/>
          <w:szCs w:val="22"/>
        </w:rPr>
        <w:tab/>
      </w:r>
      <w:r w:rsidRPr="00515DF2">
        <w:rPr>
          <w:i/>
          <w:iCs/>
          <w:sz w:val="22"/>
          <w:szCs w:val="22"/>
        </w:rPr>
        <w:t>Janis Whitlock &amp; Aman</w:t>
      </w:r>
      <w:r>
        <w:rPr>
          <w:i/>
          <w:iCs/>
          <w:sz w:val="22"/>
          <w:szCs w:val="22"/>
        </w:rPr>
        <w:t xml:space="preserve">da Purington, Cornell University </w:t>
      </w:r>
      <w:r w:rsidRPr="00515DF2">
        <w:rPr>
          <w:i/>
          <w:iCs/>
          <w:sz w:val="22"/>
          <w:szCs w:val="22"/>
        </w:rPr>
        <w:t>(USA)</w:t>
      </w:r>
    </w:p>
    <w:p w:rsidR="002B1685" w:rsidRPr="00515DF2" w:rsidRDefault="002B1685">
      <w:pPr>
        <w:rPr>
          <w:sz w:val="22"/>
          <w:szCs w:val="22"/>
        </w:rPr>
      </w:pPr>
    </w:p>
    <w:p w:rsidR="002B1685" w:rsidRDefault="002B1685">
      <w:pPr>
        <w:rPr>
          <w:b/>
          <w:bCs/>
          <w:sz w:val="22"/>
          <w:szCs w:val="22"/>
        </w:rPr>
      </w:pPr>
      <w:r w:rsidRPr="00515DF2">
        <w:rPr>
          <w:sz w:val="22"/>
          <w:szCs w:val="22"/>
        </w:rPr>
        <w:t>9:40-10:00</w:t>
      </w:r>
      <w:r w:rsidRPr="00515DF2">
        <w:rPr>
          <w:sz w:val="22"/>
          <w:szCs w:val="22"/>
        </w:rPr>
        <w:tab/>
      </w:r>
      <w:r>
        <w:rPr>
          <w:b/>
          <w:bCs/>
          <w:sz w:val="22"/>
          <w:szCs w:val="22"/>
        </w:rPr>
        <w:t>What D</w:t>
      </w:r>
      <w:r w:rsidRPr="00DB4D11">
        <w:rPr>
          <w:b/>
          <w:bCs/>
          <w:sz w:val="22"/>
          <w:szCs w:val="22"/>
        </w:rPr>
        <w:t xml:space="preserve">on’t </w:t>
      </w:r>
      <w:r>
        <w:rPr>
          <w:b/>
          <w:bCs/>
          <w:sz w:val="22"/>
          <w:szCs w:val="22"/>
        </w:rPr>
        <w:t xml:space="preserve">We Know? Seven Very Important (and Very Unanswered) Questions in the </w:t>
      </w:r>
    </w:p>
    <w:p w:rsidR="002B1685" w:rsidRPr="00DB4D11" w:rsidRDefault="002B168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S</w:t>
      </w:r>
      <w:r w:rsidRPr="00DB4D11">
        <w:rPr>
          <w:b/>
          <w:bCs/>
          <w:sz w:val="22"/>
          <w:szCs w:val="22"/>
        </w:rPr>
        <w:t xml:space="preserve">tudy </w:t>
      </w:r>
      <w:r>
        <w:rPr>
          <w:b/>
          <w:bCs/>
          <w:sz w:val="22"/>
          <w:szCs w:val="22"/>
        </w:rPr>
        <w:t>of Self-I</w:t>
      </w:r>
      <w:r w:rsidRPr="00DB4D11">
        <w:rPr>
          <w:b/>
          <w:bCs/>
          <w:sz w:val="22"/>
          <w:szCs w:val="22"/>
        </w:rPr>
        <w:t>njury</w:t>
      </w:r>
    </w:p>
    <w:p w:rsidR="002B1685" w:rsidRPr="00515DF2" w:rsidRDefault="002B1685">
      <w:pPr>
        <w:rPr>
          <w:i/>
          <w:iCs/>
          <w:sz w:val="22"/>
          <w:szCs w:val="22"/>
        </w:rPr>
      </w:pPr>
      <w:r w:rsidRPr="00515DF2">
        <w:rPr>
          <w:sz w:val="22"/>
          <w:szCs w:val="22"/>
        </w:rPr>
        <w:tab/>
      </w:r>
      <w:r w:rsidRPr="00515DF2">
        <w:rPr>
          <w:sz w:val="22"/>
          <w:szCs w:val="22"/>
        </w:rPr>
        <w:tab/>
      </w:r>
      <w:r w:rsidRPr="00515DF2">
        <w:rPr>
          <w:i/>
          <w:iCs/>
          <w:sz w:val="22"/>
          <w:szCs w:val="22"/>
        </w:rPr>
        <w:t>Matthew Nock, Harvard University (USA)</w:t>
      </w:r>
    </w:p>
    <w:p w:rsidR="002B1685" w:rsidRPr="00515DF2" w:rsidRDefault="002B1685">
      <w:pPr>
        <w:rPr>
          <w:sz w:val="22"/>
          <w:szCs w:val="22"/>
        </w:rPr>
      </w:pPr>
    </w:p>
    <w:p w:rsidR="002B1685" w:rsidRDefault="002B1685">
      <w:pPr>
        <w:rPr>
          <w:sz w:val="22"/>
          <w:szCs w:val="22"/>
        </w:rPr>
      </w:pPr>
      <w:r w:rsidRPr="00515DF2">
        <w:rPr>
          <w:sz w:val="22"/>
          <w:szCs w:val="22"/>
        </w:rPr>
        <w:t>10:00-11:00</w:t>
      </w:r>
      <w:r w:rsidRPr="00515DF2">
        <w:rPr>
          <w:sz w:val="22"/>
          <w:szCs w:val="22"/>
        </w:rPr>
        <w:tab/>
      </w:r>
      <w:r w:rsidRPr="00515DF2">
        <w:rPr>
          <w:sz w:val="22"/>
          <w:szCs w:val="22"/>
          <w:u w:val="single"/>
        </w:rPr>
        <w:t>Invited Methodology Talk</w:t>
      </w:r>
    </w:p>
    <w:p w:rsidR="002B1685" w:rsidRPr="00D80454" w:rsidRDefault="002B1685" w:rsidP="00D80454">
      <w:pPr>
        <w:ind w:left="72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Strategies For Examining the Epidemiology of Self-Injurious Behaviors</w:t>
      </w:r>
    </w:p>
    <w:p w:rsidR="002B1685" w:rsidRPr="00515DF2" w:rsidRDefault="002B1685">
      <w:pPr>
        <w:rPr>
          <w:i/>
          <w:iCs/>
          <w:sz w:val="22"/>
          <w:szCs w:val="22"/>
        </w:rPr>
      </w:pPr>
      <w:r w:rsidRPr="00515DF2">
        <w:rPr>
          <w:sz w:val="22"/>
          <w:szCs w:val="22"/>
        </w:rPr>
        <w:tab/>
      </w:r>
      <w:r w:rsidRPr="00515DF2">
        <w:rPr>
          <w:sz w:val="22"/>
          <w:szCs w:val="22"/>
        </w:rPr>
        <w:tab/>
      </w:r>
      <w:r w:rsidRPr="00515DF2">
        <w:rPr>
          <w:i/>
          <w:iCs/>
          <w:sz w:val="22"/>
          <w:szCs w:val="22"/>
        </w:rPr>
        <w:t>Evelyn Bromet, Stony Brook University</w:t>
      </w:r>
      <w:r>
        <w:rPr>
          <w:i/>
          <w:iCs/>
          <w:sz w:val="22"/>
          <w:szCs w:val="22"/>
        </w:rPr>
        <w:t>(USA)</w:t>
      </w:r>
    </w:p>
    <w:p w:rsidR="002B1685" w:rsidRPr="00515DF2" w:rsidRDefault="002B1685">
      <w:pPr>
        <w:rPr>
          <w:i/>
          <w:iCs/>
          <w:sz w:val="22"/>
          <w:szCs w:val="22"/>
        </w:rPr>
      </w:pPr>
    </w:p>
    <w:p w:rsidR="002B1685" w:rsidRPr="00515DF2" w:rsidRDefault="002B1685">
      <w:pPr>
        <w:rPr>
          <w:sz w:val="22"/>
          <w:szCs w:val="22"/>
        </w:rPr>
      </w:pPr>
      <w:r w:rsidRPr="00515DF2">
        <w:rPr>
          <w:sz w:val="22"/>
          <w:szCs w:val="22"/>
        </w:rPr>
        <w:t xml:space="preserve">11:00-11:15 </w:t>
      </w:r>
      <w:r w:rsidRPr="00515DF2">
        <w:rPr>
          <w:sz w:val="22"/>
          <w:szCs w:val="22"/>
        </w:rPr>
        <w:tab/>
        <w:t>Break</w:t>
      </w:r>
    </w:p>
    <w:p w:rsidR="002B1685" w:rsidRPr="00515DF2" w:rsidRDefault="002B1685">
      <w:pPr>
        <w:rPr>
          <w:sz w:val="22"/>
          <w:szCs w:val="22"/>
        </w:rPr>
      </w:pPr>
    </w:p>
    <w:p w:rsidR="002B1685" w:rsidRPr="00515DF2" w:rsidRDefault="002B1685">
      <w:pPr>
        <w:rPr>
          <w:sz w:val="22"/>
          <w:szCs w:val="22"/>
        </w:rPr>
      </w:pPr>
      <w:r w:rsidRPr="00515DF2">
        <w:rPr>
          <w:sz w:val="22"/>
          <w:szCs w:val="22"/>
        </w:rPr>
        <w:t>11:15-11:45</w:t>
      </w:r>
      <w:r w:rsidRPr="00515DF2">
        <w:rPr>
          <w:sz w:val="22"/>
          <w:szCs w:val="22"/>
        </w:rPr>
        <w:tab/>
      </w:r>
      <w:r w:rsidRPr="00D80454">
        <w:rPr>
          <w:b/>
          <w:bCs/>
          <w:sz w:val="22"/>
          <w:szCs w:val="22"/>
        </w:rPr>
        <w:t>Zen Stories of Self-Mutilation and What They Teach Us about Non-Suicidal Self-Injury</w:t>
      </w:r>
    </w:p>
    <w:p w:rsidR="002B1685" w:rsidRPr="00515DF2" w:rsidRDefault="002B1685">
      <w:pPr>
        <w:rPr>
          <w:i/>
          <w:iCs/>
          <w:sz w:val="22"/>
          <w:szCs w:val="22"/>
        </w:rPr>
      </w:pPr>
      <w:r w:rsidRPr="00515DF2">
        <w:rPr>
          <w:sz w:val="22"/>
          <w:szCs w:val="22"/>
        </w:rPr>
        <w:tab/>
      </w:r>
      <w:r w:rsidRPr="00515DF2">
        <w:rPr>
          <w:sz w:val="22"/>
          <w:szCs w:val="22"/>
        </w:rPr>
        <w:tab/>
      </w:r>
      <w:r w:rsidRPr="00515DF2">
        <w:rPr>
          <w:i/>
          <w:iCs/>
          <w:sz w:val="22"/>
          <w:szCs w:val="22"/>
        </w:rPr>
        <w:t>Barent Walsh, The Bridge of Central Massachusetts (USA)</w:t>
      </w:r>
    </w:p>
    <w:p w:rsidR="002B1685" w:rsidRDefault="002B1685">
      <w:pPr>
        <w:rPr>
          <w:sz w:val="22"/>
          <w:szCs w:val="22"/>
        </w:rPr>
      </w:pPr>
    </w:p>
    <w:p w:rsidR="002B1685" w:rsidRPr="00515DF2" w:rsidRDefault="002B1685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Students in the Spotlight (11:45-12:55)</w:t>
      </w:r>
    </w:p>
    <w:p w:rsidR="002B1685" w:rsidRPr="00D80454" w:rsidRDefault="002B1685">
      <w:pPr>
        <w:rPr>
          <w:b/>
          <w:bCs/>
          <w:sz w:val="22"/>
          <w:szCs w:val="22"/>
        </w:rPr>
      </w:pPr>
      <w:r w:rsidRPr="00515DF2">
        <w:rPr>
          <w:sz w:val="22"/>
          <w:szCs w:val="22"/>
        </w:rPr>
        <w:t>11:45-12:05</w:t>
      </w:r>
      <w:r w:rsidRPr="00515DF2">
        <w:rPr>
          <w:sz w:val="22"/>
          <w:szCs w:val="22"/>
        </w:rPr>
        <w:tab/>
      </w:r>
      <w:r w:rsidRPr="00D80454">
        <w:rPr>
          <w:b/>
          <w:bCs/>
          <w:sz w:val="22"/>
          <w:szCs w:val="22"/>
        </w:rPr>
        <w:t>Emotion in Non-Suicidal Self-Injury</w:t>
      </w:r>
    </w:p>
    <w:p w:rsidR="002B1685" w:rsidRPr="00515DF2" w:rsidRDefault="002B1685">
      <w:pPr>
        <w:rPr>
          <w:i/>
          <w:iCs/>
          <w:sz w:val="22"/>
          <w:szCs w:val="22"/>
        </w:rPr>
      </w:pPr>
      <w:r w:rsidRPr="00515DF2">
        <w:rPr>
          <w:sz w:val="22"/>
          <w:szCs w:val="22"/>
        </w:rPr>
        <w:tab/>
      </w:r>
      <w:r w:rsidRPr="00515DF2">
        <w:rPr>
          <w:sz w:val="22"/>
          <w:szCs w:val="22"/>
        </w:rPr>
        <w:tab/>
      </w:r>
      <w:r w:rsidRPr="00515DF2">
        <w:rPr>
          <w:i/>
          <w:iCs/>
          <w:sz w:val="22"/>
          <w:szCs w:val="22"/>
        </w:rPr>
        <w:t xml:space="preserve">Catherine </w:t>
      </w:r>
      <w:r>
        <w:rPr>
          <w:i/>
          <w:iCs/>
          <w:sz w:val="22"/>
          <w:szCs w:val="22"/>
        </w:rPr>
        <w:t xml:space="preserve">R. </w:t>
      </w:r>
      <w:r w:rsidRPr="00515DF2">
        <w:rPr>
          <w:i/>
          <w:iCs/>
          <w:sz w:val="22"/>
          <w:szCs w:val="22"/>
        </w:rPr>
        <w:t>Glenn &amp; E. David Klonsky, Stony Brook University (USA)</w:t>
      </w:r>
    </w:p>
    <w:p w:rsidR="002B1685" w:rsidRPr="00515DF2" w:rsidRDefault="002B1685" w:rsidP="001522FA">
      <w:pPr>
        <w:ind w:left="1440" w:hanging="1440"/>
        <w:rPr>
          <w:sz w:val="22"/>
          <w:szCs w:val="22"/>
        </w:rPr>
      </w:pPr>
    </w:p>
    <w:p w:rsidR="002B1685" w:rsidRPr="00D80454" w:rsidRDefault="002B1685" w:rsidP="001522FA">
      <w:pPr>
        <w:ind w:left="1440" w:hanging="1440"/>
        <w:rPr>
          <w:b/>
          <w:bCs/>
          <w:sz w:val="22"/>
          <w:szCs w:val="22"/>
        </w:rPr>
      </w:pPr>
      <w:r w:rsidRPr="00515DF2">
        <w:rPr>
          <w:sz w:val="22"/>
          <w:szCs w:val="22"/>
        </w:rPr>
        <w:t>12:05-12:35</w:t>
      </w:r>
      <w:r w:rsidRPr="00515DF2">
        <w:rPr>
          <w:sz w:val="22"/>
          <w:szCs w:val="22"/>
        </w:rPr>
        <w:tab/>
      </w:r>
      <w:r w:rsidRPr="00D80454">
        <w:rPr>
          <w:b/>
          <w:bCs/>
          <w:sz w:val="22"/>
          <w:szCs w:val="22"/>
        </w:rPr>
        <w:t>A Psychophysiological Investigation into How People may Start and Why they may Continue to Engage in NSSI</w:t>
      </w:r>
    </w:p>
    <w:p w:rsidR="002B1685" w:rsidRPr="00D80454" w:rsidRDefault="002B1685" w:rsidP="00D80454">
      <w:pPr>
        <w:ind w:left="1440"/>
        <w:rPr>
          <w:i/>
          <w:iCs/>
          <w:sz w:val="22"/>
          <w:szCs w:val="22"/>
        </w:rPr>
      </w:pPr>
      <w:r w:rsidRPr="00D80454">
        <w:rPr>
          <w:i/>
          <w:iCs/>
          <w:sz w:val="22"/>
          <w:szCs w:val="22"/>
        </w:rPr>
        <w:t>Joseph C. Franklin, Elenda T. Hessel, Rachel A. Aaron, Michael S. Arthur, Eleanor K. Hanna, John D. Guerry, Nicole Heilbron &amp; Mitchell J. Prinstein, University of North Carolina at Chapel Hill (USA)</w:t>
      </w:r>
    </w:p>
    <w:p w:rsidR="002B1685" w:rsidRPr="00515DF2" w:rsidRDefault="002B1685" w:rsidP="004E1B8A">
      <w:pPr>
        <w:rPr>
          <w:sz w:val="22"/>
          <w:szCs w:val="22"/>
        </w:rPr>
      </w:pPr>
    </w:p>
    <w:p w:rsidR="002B1685" w:rsidRPr="00D80454" w:rsidRDefault="002B1685" w:rsidP="004E1B8A">
      <w:pPr>
        <w:rPr>
          <w:b/>
          <w:bCs/>
          <w:sz w:val="22"/>
          <w:szCs w:val="22"/>
        </w:rPr>
      </w:pPr>
      <w:r w:rsidRPr="00515DF2">
        <w:rPr>
          <w:sz w:val="22"/>
          <w:szCs w:val="22"/>
        </w:rPr>
        <w:t>12:35-12:55</w:t>
      </w:r>
      <w:r w:rsidRPr="00515DF2">
        <w:rPr>
          <w:sz w:val="22"/>
          <w:szCs w:val="22"/>
        </w:rPr>
        <w:tab/>
      </w:r>
      <w:r w:rsidRPr="00D80454">
        <w:rPr>
          <w:b/>
          <w:bCs/>
          <w:sz w:val="22"/>
          <w:szCs w:val="22"/>
        </w:rPr>
        <w:t>The Effects of Self-injury on Acute Negative Affect: A Laboratory Simulation</w:t>
      </w:r>
    </w:p>
    <w:p w:rsidR="002B1685" w:rsidRPr="00D80454" w:rsidRDefault="002B1685">
      <w:pPr>
        <w:rPr>
          <w:i/>
          <w:iCs/>
          <w:sz w:val="22"/>
          <w:szCs w:val="22"/>
        </w:rPr>
      </w:pPr>
      <w:r w:rsidRPr="00515DF2">
        <w:rPr>
          <w:sz w:val="22"/>
          <w:szCs w:val="22"/>
        </w:rPr>
        <w:tab/>
      </w:r>
      <w:r w:rsidRPr="00515DF2">
        <w:rPr>
          <w:sz w:val="22"/>
          <w:szCs w:val="22"/>
        </w:rPr>
        <w:tab/>
      </w:r>
      <w:r w:rsidRPr="00D80454">
        <w:rPr>
          <w:i/>
          <w:iCs/>
          <w:sz w:val="22"/>
          <w:szCs w:val="22"/>
        </w:rPr>
        <w:t>Anna Weinberg &amp; E. David Klonsky, Stony Brook University (USA)</w:t>
      </w:r>
    </w:p>
    <w:p w:rsidR="002B1685" w:rsidRPr="00515DF2" w:rsidRDefault="002B1685">
      <w:pPr>
        <w:rPr>
          <w:sz w:val="22"/>
          <w:szCs w:val="22"/>
        </w:rPr>
      </w:pPr>
    </w:p>
    <w:p w:rsidR="002B1685" w:rsidRPr="00515DF2" w:rsidRDefault="002B1685">
      <w:pPr>
        <w:rPr>
          <w:sz w:val="22"/>
          <w:szCs w:val="22"/>
        </w:rPr>
      </w:pPr>
      <w:r w:rsidRPr="00515DF2">
        <w:rPr>
          <w:sz w:val="22"/>
          <w:szCs w:val="22"/>
        </w:rPr>
        <w:t>1:00-2:30</w:t>
      </w:r>
      <w:r w:rsidRPr="00515DF2">
        <w:rPr>
          <w:sz w:val="22"/>
          <w:szCs w:val="22"/>
        </w:rPr>
        <w:tab/>
        <w:t>Lunch served in the Wang Center</w:t>
      </w:r>
    </w:p>
    <w:p w:rsidR="002B1685" w:rsidRPr="00515DF2" w:rsidRDefault="002B1685" w:rsidP="00603F2B">
      <w:pPr>
        <w:ind w:left="720" w:firstLine="720"/>
        <w:rPr>
          <w:sz w:val="22"/>
          <w:szCs w:val="22"/>
        </w:rPr>
      </w:pPr>
      <w:r w:rsidRPr="00515DF2">
        <w:rPr>
          <w:sz w:val="22"/>
          <w:szCs w:val="22"/>
        </w:rPr>
        <w:t>Tour of Stony Brook campus</w:t>
      </w:r>
      <w:r>
        <w:rPr>
          <w:sz w:val="22"/>
          <w:szCs w:val="22"/>
        </w:rPr>
        <w:t xml:space="preserve"> for those interested</w:t>
      </w:r>
      <w:r w:rsidRPr="00515DF2">
        <w:rPr>
          <w:sz w:val="22"/>
          <w:szCs w:val="22"/>
        </w:rPr>
        <w:t xml:space="preserve"> (weather permitting)</w:t>
      </w:r>
    </w:p>
    <w:p w:rsidR="002B1685" w:rsidRPr="00515DF2" w:rsidRDefault="002B1685">
      <w:pPr>
        <w:rPr>
          <w:sz w:val="22"/>
          <w:szCs w:val="22"/>
        </w:rPr>
      </w:pPr>
    </w:p>
    <w:p w:rsidR="002B1685" w:rsidRDefault="002B1685">
      <w:pPr>
        <w:rPr>
          <w:sz w:val="22"/>
          <w:szCs w:val="22"/>
        </w:rPr>
      </w:pPr>
      <w:r w:rsidRPr="00515DF2">
        <w:rPr>
          <w:sz w:val="22"/>
          <w:szCs w:val="22"/>
        </w:rPr>
        <w:t>2:30-3:30</w:t>
      </w:r>
      <w:r w:rsidRPr="00515DF2">
        <w:rPr>
          <w:sz w:val="22"/>
          <w:szCs w:val="22"/>
        </w:rPr>
        <w:tab/>
      </w:r>
      <w:r>
        <w:rPr>
          <w:sz w:val="22"/>
          <w:szCs w:val="22"/>
          <w:u w:val="single"/>
        </w:rPr>
        <w:t>Keynote</w:t>
      </w:r>
      <w:r w:rsidRPr="00515DF2">
        <w:rPr>
          <w:sz w:val="22"/>
          <w:szCs w:val="22"/>
          <w:u w:val="single"/>
        </w:rPr>
        <w:t xml:space="preserve"> Talk</w:t>
      </w:r>
    </w:p>
    <w:p w:rsidR="002B1685" w:rsidRPr="00D80454" w:rsidRDefault="002B1685" w:rsidP="00D80454">
      <w:pPr>
        <w:ind w:left="72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Why People Die by Suicide</w:t>
      </w:r>
    </w:p>
    <w:p w:rsidR="002B1685" w:rsidRPr="00D80454" w:rsidRDefault="002B1685">
      <w:pPr>
        <w:rPr>
          <w:i/>
          <w:iCs/>
          <w:sz w:val="22"/>
          <w:szCs w:val="22"/>
        </w:rPr>
      </w:pPr>
      <w:r w:rsidRPr="00515DF2">
        <w:rPr>
          <w:sz w:val="22"/>
          <w:szCs w:val="22"/>
        </w:rPr>
        <w:tab/>
      </w:r>
      <w:r w:rsidRPr="00515DF2">
        <w:rPr>
          <w:sz w:val="22"/>
          <w:szCs w:val="22"/>
        </w:rPr>
        <w:tab/>
      </w:r>
      <w:r w:rsidRPr="00D80454">
        <w:rPr>
          <w:i/>
          <w:iCs/>
          <w:sz w:val="22"/>
          <w:szCs w:val="22"/>
        </w:rPr>
        <w:t>Thomas Joiner, Florida State University (USA)</w:t>
      </w:r>
    </w:p>
    <w:p w:rsidR="002B1685" w:rsidRPr="00515DF2" w:rsidRDefault="002B1685">
      <w:pPr>
        <w:rPr>
          <w:sz w:val="22"/>
          <w:szCs w:val="22"/>
        </w:rPr>
      </w:pPr>
    </w:p>
    <w:p w:rsidR="002B1685" w:rsidRPr="00515DF2" w:rsidRDefault="002B1685">
      <w:pPr>
        <w:rPr>
          <w:sz w:val="22"/>
          <w:szCs w:val="22"/>
        </w:rPr>
      </w:pPr>
      <w:r w:rsidRPr="00515DF2">
        <w:rPr>
          <w:sz w:val="22"/>
          <w:szCs w:val="22"/>
        </w:rPr>
        <w:t>3:30-3:50</w:t>
      </w:r>
      <w:r w:rsidRPr="00515DF2">
        <w:rPr>
          <w:sz w:val="22"/>
          <w:szCs w:val="22"/>
        </w:rPr>
        <w:tab/>
      </w:r>
      <w:r w:rsidRPr="00D80454">
        <w:rPr>
          <w:b/>
          <w:bCs/>
          <w:sz w:val="22"/>
          <w:szCs w:val="22"/>
        </w:rPr>
        <w:t>Finding Common Ground: The First Interview with the Self-Harming and Suicidal Client</w:t>
      </w:r>
    </w:p>
    <w:p w:rsidR="002B1685" w:rsidRPr="00D80454" w:rsidRDefault="002B1685" w:rsidP="004E1B8A">
      <w:pPr>
        <w:ind w:left="720" w:firstLine="720"/>
        <w:rPr>
          <w:i/>
          <w:iCs/>
          <w:sz w:val="22"/>
          <w:szCs w:val="22"/>
        </w:rPr>
      </w:pPr>
      <w:r w:rsidRPr="00D80454">
        <w:rPr>
          <w:i/>
          <w:iCs/>
          <w:sz w:val="22"/>
          <w:szCs w:val="22"/>
        </w:rPr>
        <w:t>Kim Johancen-Walt, La Plata County Human Services (USA)</w:t>
      </w:r>
    </w:p>
    <w:p w:rsidR="002B1685" w:rsidRPr="00515DF2" w:rsidRDefault="002B1685">
      <w:pPr>
        <w:rPr>
          <w:sz w:val="22"/>
          <w:szCs w:val="22"/>
        </w:rPr>
      </w:pPr>
    </w:p>
    <w:p w:rsidR="002B1685" w:rsidRDefault="002B1685">
      <w:pPr>
        <w:rPr>
          <w:sz w:val="22"/>
          <w:szCs w:val="22"/>
        </w:rPr>
      </w:pPr>
      <w:r>
        <w:rPr>
          <w:sz w:val="22"/>
          <w:szCs w:val="22"/>
        </w:rPr>
        <w:br w:type="page"/>
      </w:r>
      <w:r w:rsidRPr="00515DF2">
        <w:rPr>
          <w:sz w:val="22"/>
          <w:szCs w:val="22"/>
        </w:rPr>
        <w:t>3:50-4:50</w:t>
      </w:r>
      <w:r w:rsidRPr="00515DF2">
        <w:rPr>
          <w:sz w:val="22"/>
          <w:szCs w:val="22"/>
        </w:rPr>
        <w:tab/>
      </w:r>
      <w:r w:rsidRPr="00D80454">
        <w:rPr>
          <w:sz w:val="22"/>
          <w:szCs w:val="22"/>
          <w:u w:val="single"/>
        </w:rPr>
        <w:t>Clinical Symposium</w:t>
      </w:r>
    </w:p>
    <w:p w:rsidR="002B1685" w:rsidRPr="00D80454" w:rsidRDefault="002B1685" w:rsidP="00D80454">
      <w:pPr>
        <w:ind w:left="720" w:firstLine="720"/>
        <w:rPr>
          <w:b/>
          <w:bCs/>
          <w:sz w:val="22"/>
          <w:szCs w:val="22"/>
        </w:rPr>
      </w:pPr>
      <w:r w:rsidRPr="00D80454">
        <w:rPr>
          <w:b/>
          <w:bCs/>
          <w:sz w:val="22"/>
          <w:szCs w:val="22"/>
        </w:rPr>
        <w:t>A Clinical Typology of Non-Suicidal Self-Injury</w:t>
      </w:r>
    </w:p>
    <w:p w:rsidR="002B1685" w:rsidRPr="00515DF2" w:rsidRDefault="002B1685" w:rsidP="004E1B8A">
      <w:pPr>
        <w:ind w:left="1440"/>
        <w:rPr>
          <w:i/>
          <w:iCs/>
          <w:sz w:val="22"/>
          <w:szCs w:val="22"/>
        </w:rPr>
      </w:pPr>
      <w:r w:rsidRPr="00515DF2">
        <w:rPr>
          <w:i/>
          <w:iCs/>
          <w:sz w:val="22"/>
          <w:szCs w:val="22"/>
        </w:rPr>
        <w:t>K.R. Juzwin, Denise Styer, D. Aldridge, &amp; Jason Washburn, Alexian Brothers Behavioral Health Hospital, Northwestern University (USA)</w:t>
      </w:r>
    </w:p>
    <w:p w:rsidR="002B1685" w:rsidRPr="00515DF2" w:rsidRDefault="002B1685" w:rsidP="004E1B8A">
      <w:pPr>
        <w:rPr>
          <w:sz w:val="22"/>
          <w:szCs w:val="22"/>
        </w:rPr>
      </w:pPr>
    </w:p>
    <w:p w:rsidR="002B1685" w:rsidRPr="00515DF2" w:rsidRDefault="002B1685" w:rsidP="004E1B8A">
      <w:pPr>
        <w:rPr>
          <w:sz w:val="22"/>
          <w:szCs w:val="22"/>
        </w:rPr>
      </w:pPr>
      <w:r w:rsidRPr="00515DF2">
        <w:rPr>
          <w:sz w:val="22"/>
          <w:szCs w:val="22"/>
        </w:rPr>
        <w:t>5:00-6:30</w:t>
      </w:r>
      <w:r w:rsidRPr="00515DF2">
        <w:rPr>
          <w:sz w:val="22"/>
          <w:szCs w:val="22"/>
        </w:rPr>
        <w:tab/>
      </w:r>
      <w:r w:rsidRPr="00515DF2">
        <w:rPr>
          <w:sz w:val="22"/>
          <w:szCs w:val="22"/>
          <w:u w:val="single"/>
        </w:rPr>
        <w:t>Poster Session and Cocktail Hour</w:t>
      </w:r>
    </w:p>
    <w:p w:rsidR="002B1685" w:rsidRDefault="002B1685">
      <w:pPr>
        <w:rPr>
          <w:sz w:val="22"/>
          <w:szCs w:val="22"/>
        </w:rPr>
      </w:pPr>
    </w:p>
    <w:p w:rsidR="002B1685" w:rsidRPr="00D80454" w:rsidRDefault="002B1685" w:rsidP="00515DF2">
      <w:pPr>
        <w:ind w:left="1440"/>
        <w:rPr>
          <w:b/>
          <w:bCs/>
          <w:i/>
          <w:iCs/>
          <w:sz w:val="22"/>
          <w:szCs w:val="22"/>
        </w:rPr>
      </w:pPr>
      <w:r w:rsidRPr="00D80454">
        <w:rPr>
          <w:b/>
          <w:bCs/>
          <w:sz w:val="22"/>
          <w:szCs w:val="22"/>
        </w:rPr>
        <w:t>Explaining Increased Pain Tolerance in NSSI: Evidence Favors Opponent Processes, Not Stress-Induced Analgesia</w:t>
      </w:r>
    </w:p>
    <w:p w:rsidR="002B1685" w:rsidRPr="00515DF2" w:rsidRDefault="002B1685" w:rsidP="00515DF2">
      <w:pPr>
        <w:ind w:left="1440"/>
        <w:rPr>
          <w:i/>
          <w:iCs/>
          <w:sz w:val="22"/>
          <w:szCs w:val="22"/>
        </w:rPr>
      </w:pPr>
      <w:r w:rsidRPr="00515DF2">
        <w:rPr>
          <w:i/>
          <w:iCs/>
          <w:sz w:val="22"/>
          <w:szCs w:val="22"/>
        </w:rPr>
        <w:t>Rachael A. Aaron, Joseph C. Franklin, Elenda T. Hessel, Michael S. Arthur, Eleanor K. Hanna, John D. Guerry, Nicole Heilborn, &amp; Mitchell J. Prinstein, University of North Carolina at Chapel Hill (USA)</w:t>
      </w:r>
    </w:p>
    <w:p w:rsidR="002B1685" w:rsidRPr="00303269" w:rsidRDefault="002B1685">
      <w:pPr>
        <w:rPr>
          <w:i/>
          <w:iCs/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2B1685" w:rsidRPr="00D80454" w:rsidRDefault="002B1685" w:rsidP="00303269">
      <w:pPr>
        <w:ind w:left="1440"/>
        <w:rPr>
          <w:b/>
          <w:bCs/>
          <w:sz w:val="22"/>
          <w:szCs w:val="22"/>
        </w:rPr>
      </w:pPr>
      <w:r w:rsidRPr="00D80454">
        <w:rPr>
          <w:b/>
          <w:bCs/>
          <w:sz w:val="22"/>
          <w:szCs w:val="22"/>
        </w:rPr>
        <w:t>Non-Suicidal and Suicidal Self-Injurious Behavior among Flemish Adolescents: A Web-Survey</w:t>
      </w:r>
    </w:p>
    <w:p w:rsidR="002B1685" w:rsidRPr="00303269" w:rsidRDefault="002B1685" w:rsidP="00303269">
      <w:pPr>
        <w:ind w:left="1440"/>
        <w:rPr>
          <w:i/>
          <w:iCs/>
          <w:sz w:val="22"/>
          <w:szCs w:val="22"/>
        </w:rPr>
      </w:pPr>
      <w:r w:rsidRPr="00303269">
        <w:rPr>
          <w:i/>
          <w:iCs/>
          <w:sz w:val="22"/>
          <w:szCs w:val="22"/>
        </w:rPr>
        <w:t xml:space="preserve">Imke Baetens, Laurence Claes, Hans Grietens, </w:t>
      </w:r>
      <w:r>
        <w:rPr>
          <w:i/>
          <w:iCs/>
          <w:sz w:val="22"/>
          <w:szCs w:val="22"/>
        </w:rPr>
        <w:t xml:space="preserve">&amp; </w:t>
      </w:r>
      <w:r w:rsidRPr="00303269">
        <w:rPr>
          <w:i/>
          <w:iCs/>
          <w:sz w:val="22"/>
          <w:szCs w:val="22"/>
        </w:rPr>
        <w:t>Patrick Onghena, University of Leuven (Belgium), Jennifer Muehlenkamp, University of North Dakota (USA)</w:t>
      </w:r>
    </w:p>
    <w:p w:rsidR="002B1685" w:rsidRDefault="002B1685">
      <w:pPr>
        <w:rPr>
          <w:sz w:val="22"/>
          <w:szCs w:val="22"/>
        </w:rPr>
      </w:pPr>
    </w:p>
    <w:p w:rsidR="002B1685" w:rsidRPr="00D80454" w:rsidRDefault="002B1685" w:rsidP="00515DF2">
      <w:pPr>
        <w:ind w:left="1440"/>
        <w:rPr>
          <w:b/>
          <w:bCs/>
          <w:sz w:val="22"/>
          <w:szCs w:val="22"/>
        </w:rPr>
      </w:pPr>
      <w:r w:rsidRPr="00D80454">
        <w:rPr>
          <w:b/>
          <w:bCs/>
          <w:sz w:val="22"/>
          <w:szCs w:val="22"/>
        </w:rPr>
        <w:t>Testing a Threshold for Non-Suicidal Self-Injury: Relations to Impairment, Psychopathlogy, and Suicide Attempts</w:t>
      </w:r>
    </w:p>
    <w:p w:rsidR="002B1685" w:rsidRPr="00515DF2" w:rsidRDefault="002B1685" w:rsidP="00515DF2">
      <w:pPr>
        <w:ind w:left="1440"/>
        <w:rPr>
          <w:i/>
          <w:iCs/>
          <w:sz w:val="22"/>
          <w:szCs w:val="22"/>
        </w:rPr>
      </w:pPr>
      <w:r w:rsidRPr="00515DF2">
        <w:rPr>
          <w:i/>
          <w:iCs/>
          <w:sz w:val="22"/>
          <w:szCs w:val="22"/>
        </w:rPr>
        <w:t>Christine B. Cha, Halina J. Dour, &amp; Matthew K. Nock, Harvard University (USA)</w:t>
      </w:r>
    </w:p>
    <w:p w:rsidR="002B1685" w:rsidRPr="00515DF2" w:rsidRDefault="002B1685">
      <w:pPr>
        <w:rPr>
          <w:sz w:val="22"/>
          <w:szCs w:val="22"/>
        </w:rPr>
      </w:pPr>
    </w:p>
    <w:p w:rsidR="002B1685" w:rsidRPr="00D80454" w:rsidRDefault="002B1685" w:rsidP="00515DF2">
      <w:pPr>
        <w:ind w:left="1440"/>
        <w:rPr>
          <w:b/>
          <w:bCs/>
          <w:i/>
          <w:iCs/>
          <w:sz w:val="22"/>
          <w:szCs w:val="22"/>
        </w:rPr>
      </w:pPr>
      <w:r w:rsidRPr="00D80454">
        <w:rPr>
          <w:b/>
          <w:bCs/>
          <w:sz w:val="22"/>
          <w:szCs w:val="22"/>
        </w:rPr>
        <w:t>Functional Impairment and Self-Injury</w:t>
      </w:r>
    </w:p>
    <w:p w:rsidR="002B1685" w:rsidRPr="00515DF2" w:rsidRDefault="002B1685" w:rsidP="00515DF2">
      <w:pPr>
        <w:ind w:left="1440"/>
        <w:rPr>
          <w:i/>
          <w:iCs/>
          <w:sz w:val="22"/>
          <w:szCs w:val="22"/>
        </w:rPr>
      </w:pPr>
      <w:r w:rsidRPr="00515DF2">
        <w:rPr>
          <w:i/>
          <w:iCs/>
          <w:sz w:val="22"/>
          <w:szCs w:val="22"/>
        </w:rPr>
        <w:t>Halina J. Dour, Christine B. Cha, &amp; Matthew K. Nock, Harvard University (USA)</w:t>
      </w:r>
    </w:p>
    <w:p w:rsidR="002B1685" w:rsidRDefault="002B1685" w:rsidP="00515DF2">
      <w:pPr>
        <w:ind w:left="1440"/>
        <w:rPr>
          <w:i/>
          <w:iCs/>
          <w:sz w:val="22"/>
          <w:szCs w:val="22"/>
        </w:rPr>
      </w:pPr>
    </w:p>
    <w:p w:rsidR="002B1685" w:rsidRPr="00D80454" w:rsidRDefault="002B1685" w:rsidP="00515DF2">
      <w:pPr>
        <w:ind w:left="1440"/>
        <w:rPr>
          <w:b/>
          <w:bCs/>
          <w:sz w:val="22"/>
          <w:szCs w:val="22"/>
        </w:rPr>
      </w:pPr>
      <w:r w:rsidRPr="00D80454">
        <w:rPr>
          <w:b/>
          <w:bCs/>
          <w:sz w:val="22"/>
          <w:szCs w:val="22"/>
        </w:rPr>
        <w:t>Interpersonal Psychotherapy for Depressed Teens Engaging in Non-Suicidal Self-Injury: A Pilot Study</w:t>
      </w:r>
    </w:p>
    <w:p w:rsidR="002B1685" w:rsidRDefault="002B1685" w:rsidP="00515DF2">
      <w:pPr>
        <w:ind w:left="1440"/>
        <w:rPr>
          <w:i/>
          <w:iCs/>
          <w:sz w:val="22"/>
          <w:szCs w:val="22"/>
        </w:rPr>
      </w:pPr>
      <w:r w:rsidRPr="00515DF2">
        <w:rPr>
          <w:i/>
          <w:iCs/>
          <w:sz w:val="22"/>
          <w:szCs w:val="22"/>
        </w:rPr>
        <w:t>Colleen Jacobson &amp; Laura Mufson, Columbia University</w:t>
      </w:r>
      <w:r>
        <w:rPr>
          <w:i/>
          <w:iCs/>
          <w:sz w:val="22"/>
          <w:szCs w:val="22"/>
        </w:rPr>
        <w:t>/ New York State Psychiatric Institute</w:t>
      </w:r>
      <w:r w:rsidRPr="00515DF2">
        <w:rPr>
          <w:i/>
          <w:iCs/>
          <w:sz w:val="22"/>
          <w:szCs w:val="22"/>
        </w:rPr>
        <w:t xml:space="preserve"> (USA)</w:t>
      </w:r>
    </w:p>
    <w:p w:rsidR="002B1685" w:rsidRPr="00515DF2" w:rsidRDefault="002B1685" w:rsidP="00515DF2">
      <w:pPr>
        <w:ind w:left="1440"/>
        <w:rPr>
          <w:i/>
          <w:iCs/>
          <w:sz w:val="22"/>
          <w:szCs w:val="22"/>
        </w:rPr>
      </w:pPr>
    </w:p>
    <w:p w:rsidR="002B1685" w:rsidRPr="00D80454" w:rsidRDefault="002B1685" w:rsidP="00515DF2">
      <w:pPr>
        <w:ind w:left="1440"/>
        <w:rPr>
          <w:b/>
          <w:bCs/>
          <w:sz w:val="22"/>
          <w:szCs w:val="22"/>
        </w:rPr>
      </w:pPr>
      <w:r w:rsidRPr="00D80454">
        <w:rPr>
          <w:b/>
          <w:bCs/>
          <w:sz w:val="22"/>
          <w:szCs w:val="22"/>
        </w:rPr>
        <w:t>The Effects of Dyadic Coping on Non-Suicidal Self-Injury</w:t>
      </w:r>
    </w:p>
    <w:p w:rsidR="002B1685" w:rsidRPr="00303269" w:rsidRDefault="002B1685" w:rsidP="00515DF2">
      <w:pPr>
        <w:ind w:left="1440"/>
        <w:rPr>
          <w:i/>
          <w:iCs/>
          <w:sz w:val="22"/>
          <w:szCs w:val="22"/>
        </w:rPr>
      </w:pPr>
      <w:r w:rsidRPr="00303269">
        <w:rPr>
          <w:i/>
          <w:iCs/>
          <w:sz w:val="22"/>
          <w:szCs w:val="22"/>
        </w:rPr>
        <w:t>Christine Levesque, Marie-France Lafontaine, Jean-Francois Bureau, &amp; Paula Cloutier, University of Ottawa (Canada)</w:t>
      </w:r>
    </w:p>
    <w:p w:rsidR="002B1685" w:rsidRDefault="002B1685" w:rsidP="00515DF2">
      <w:pPr>
        <w:ind w:left="1440"/>
        <w:rPr>
          <w:sz w:val="22"/>
          <w:szCs w:val="22"/>
        </w:rPr>
      </w:pPr>
    </w:p>
    <w:p w:rsidR="002B1685" w:rsidRPr="00D80454" w:rsidRDefault="002B1685" w:rsidP="00515DF2">
      <w:pPr>
        <w:ind w:left="1440"/>
        <w:rPr>
          <w:b/>
          <w:bCs/>
          <w:i/>
          <w:iCs/>
          <w:sz w:val="22"/>
          <w:szCs w:val="22"/>
        </w:rPr>
      </w:pPr>
      <w:r w:rsidRPr="00D80454">
        <w:rPr>
          <w:b/>
          <w:bCs/>
          <w:sz w:val="22"/>
          <w:szCs w:val="22"/>
        </w:rPr>
        <w:t>The Association of Dissociative Phenomena with the Functions of Self-Injury</w:t>
      </w:r>
    </w:p>
    <w:p w:rsidR="002B1685" w:rsidRPr="00515DF2" w:rsidRDefault="002B1685" w:rsidP="00515DF2">
      <w:pPr>
        <w:ind w:left="1440"/>
        <w:rPr>
          <w:i/>
          <w:iCs/>
          <w:sz w:val="22"/>
          <w:szCs w:val="22"/>
        </w:rPr>
      </w:pPr>
      <w:r w:rsidRPr="00515DF2">
        <w:rPr>
          <w:i/>
          <w:iCs/>
          <w:sz w:val="22"/>
          <w:szCs w:val="22"/>
        </w:rPr>
        <w:t>J. Matter, Jason Washburn, Denise Styer, &amp; K.R. Juzwin, Alexian Brothers Behavioral Health Hospital, Northwestern University (USA)</w:t>
      </w:r>
    </w:p>
    <w:p w:rsidR="002B1685" w:rsidRDefault="002B1685" w:rsidP="000E1817">
      <w:pPr>
        <w:ind w:left="1440"/>
        <w:rPr>
          <w:i/>
          <w:iCs/>
          <w:sz w:val="22"/>
          <w:szCs w:val="22"/>
        </w:rPr>
      </w:pPr>
    </w:p>
    <w:p w:rsidR="002B1685" w:rsidRPr="00D80454" w:rsidRDefault="002B1685" w:rsidP="000E1817">
      <w:pPr>
        <w:ind w:left="1440"/>
        <w:rPr>
          <w:b/>
          <w:bCs/>
          <w:sz w:val="22"/>
          <w:szCs w:val="22"/>
        </w:rPr>
      </w:pPr>
      <w:r w:rsidRPr="00D80454">
        <w:rPr>
          <w:b/>
          <w:bCs/>
          <w:sz w:val="22"/>
          <w:szCs w:val="22"/>
        </w:rPr>
        <w:t>Examination of Self-Control and Non-Suicidal Self-Injury among College Students</w:t>
      </w:r>
    </w:p>
    <w:p w:rsidR="002B1685" w:rsidRPr="00515DF2" w:rsidRDefault="002B1685" w:rsidP="000E1817">
      <w:pPr>
        <w:ind w:left="1440"/>
        <w:rPr>
          <w:i/>
          <w:iCs/>
          <w:sz w:val="22"/>
          <w:szCs w:val="22"/>
        </w:rPr>
      </w:pPr>
      <w:r w:rsidRPr="00515DF2">
        <w:rPr>
          <w:i/>
          <w:iCs/>
          <w:sz w:val="22"/>
          <w:szCs w:val="22"/>
        </w:rPr>
        <w:t>Rick Noble, Shareen Holly, Jessica R. Toste, &amp; Nancy L. Heath, McGill University (Canada)</w:t>
      </w:r>
    </w:p>
    <w:p w:rsidR="002B1685" w:rsidRDefault="002B1685" w:rsidP="000E1817">
      <w:pPr>
        <w:ind w:left="1440"/>
        <w:rPr>
          <w:sz w:val="22"/>
          <w:szCs w:val="22"/>
        </w:rPr>
      </w:pPr>
    </w:p>
    <w:p w:rsidR="002B1685" w:rsidRDefault="002B1685" w:rsidP="00515DF2">
      <w:pPr>
        <w:ind w:left="1440"/>
        <w:rPr>
          <w:sz w:val="22"/>
          <w:szCs w:val="22"/>
        </w:rPr>
      </w:pPr>
      <w:r w:rsidRPr="00D80454">
        <w:rPr>
          <w:b/>
          <w:bCs/>
          <w:sz w:val="22"/>
          <w:szCs w:val="22"/>
        </w:rPr>
        <w:t>“How I deal with stress” Non-Suicidal Self-Injury and Coping Strategies in a German School</w:t>
      </w:r>
      <w:r>
        <w:rPr>
          <w:sz w:val="22"/>
          <w:szCs w:val="22"/>
        </w:rPr>
        <w:t xml:space="preserve"> Sample</w:t>
      </w:r>
    </w:p>
    <w:p w:rsidR="002B1685" w:rsidRPr="00515DF2" w:rsidRDefault="002B1685" w:rsidP="00515DF2">
      <w:pPr>
        <w:ind w:left="1440"/>
        <w:rPr>
          <w:i/>
          <w:iCs/>
          <w:sz w:val="22"/>
          <w:szCs w:val="22"/>
        </w:rPr>
      </w:pPr>
      <w:r w:rsidRPr="00515DF2">
        <w:rPr>
          <w:i/>
          <w:iCs/>
          <w:sz w:val="22"/>
          <w:szCs w:val="22"/>
        </w:rPr>
        <w:t>Paul, L. Plenar, I. Kirchner, &amp; F. Keller, University of Ulm (Germany)</w:t>
      </w:r>
    </w:p>
    <w:p w:rsidR="002B1685" w:rsidRDefault="002B1685" w:rsidP="000E1817">
      <w:pPr>
        <w:ind w:left="1440"/>
        <w:rPr>
          <w:sz w:val="22"/>
          <w:szCs w:val="22"/>
        </w:rPr>
      </w:pPr>
    </w:p>
    <w:p w:rsidR="002B1685" w:rsidRPr="00D80454" w:rsidRDefault="002B1685" w:rsidP="000E1817">
      <w:pPr>
        <w:ind w:left="1440"/>
        <w:rPr>
          <w:b/>
          <w:bCs/>
          <w:i/>
          <w:iCs/>
          <w:sz w:val="22"/>
          <w:szCs w:val="22"/>
        </w:rPr>
      </w:pPr>
      <w:r w:rsidRPr="00D80454">
        <w:rPr>
          <w:b/>
          <w:bCs/>
          <w:sz w:val="22"/>
          <w:szCs w:val="22"/>
        </w:rPr>
        <w:t>“Rock! Don’t cut” A Music Therapy Pilot Project for Self-Injuring Adolescents</w:t>
      </w:r>
    </w:p>
    <w:p w:rsidR="002B1685" w:rsidRPr="00515DF2" w:rsidRDefault="002B1685" w:rsidP="00515DF2">
      <w:pPr>
        <w:ind w:left="1440"/>
        <w:rPr>
          <w:i/>
          <w:iCs/>
          <w:sz w:val="22"/>
          <w:szCs w:val="22"/>
        </w:rPr>
      </w:pPr>
      <w:r w:rsidRPr="00515DF2">
        <w:rPr>
          <w:i/>
          <w:iCs/>
          <w:sz w:val="22"/>
          <w:szCs w:val="22"/>
        </w:rPr>
        <w:t>Paul L. Plenar, T. Sukale, &amp; A.G. Ludolph, University of Ulm (Germany)</w:t>
      </w:r>
    </w:p>
    <w:p w:rsidR="002B1685" w:rsidRDefault="002B1685" w:rsidP="000E1817">
      <w:pPr>
        <w:ind w:left="1440"/>
        <w:rPr>
          <w:sz w:val="22"/>
          <w:szCs w:val="22"/>
        </w:rPr>
      </w:pPr>
    </w:p>
    <w:p w:rsidR="002B1685" w:rsidRPr="00D80454" w:rsidRDefault="002B1685" w:rsidP="000E1817">
      <w:pPr>
        <w:ind w:left="1440"/>
        <w:rPr>
          <w:b/>
          <w:bCs/>
          <w:i/>
          <w:iCs/>
          <w:sz w:val="22"/>
          <w:szCs w:val="22"/>
        </w:rPr>
      </w:pPr>
      <w:r w:rsidRPr="00D80454">
        <w:rPr>
          <w:b/>
          <w:bCs/>
          <w:sz w:val="22"/>
          <w:szCs w:val="22"/>
        </w:rPr>
        <w:t>Non-Suicidal Self-Injury in Secondary Schools: Adult and Student Perspectives</w:t>
      </w:r>
    </w:p>
    <w:p w:rsidR="002B1685" w:rsidRPr="00515DF2" w:rsidRDefault="002B1685" w:rsidP="000E1817">
      <w:pPr>
        <w:ind w:left="1440"/>
        <w:rPr>
          <w:i/>
          <w:iCs/>
          <w:sz w:val="22"/>
          <w:szCs w:val="22"/>
        </w:rPr>
      </w:pPr>
      <w:r w:rsidRPr="00515DF2">
        <w:rPr>
          <w:i/>
          <w:iCs/>
          <w:sz w:val="22"/>
          <w:szCs w:val="22"/>
        </w:rPr>
        <w:t>Amanda Purington &amp; Janis Whitlock, Cornell University</w:t>
      </w:r>
      <w:r>
        <w:rPr>
          <w:i/>
          <w:iCs/>
          <w:sz w:val="22"/>
          <w:szCs w:val="22"/>
        </w:rPr>
        <w:t xml:space="preserve"> (USA)</w:t>
      </w:r>
    </w:p>
    <w:p w:rsidR="002B1685" w:rsidRDefault="002B1685" w:rsidP="000E1817">
      <w:pPr>
        <w:ind w:left="1440"/>
        <w:rPr>
          <w:i/>
          <w:iCs/>
          <w:sz w:val="22"/>
          <w:szCs w:val="22"/>
        </w:rPr>
      </w:pPr>
    </w:p>
    <w:p w:rsidR="002B1685" w:rsidRPr="00D80454" w:rsidRDefault="002B1685" w:rsidP="000E1817">
      <w:pPr>
        <w:ind w:left="1440"/>
        <w:rPr>
          <w:b/>
          <w:bCs/>
          <w:sz w:val="22"/>
          <w:szCs w:val="22"/>
        </w:rPr>
      </w:pPr>
      <w:r w:rsidRPr="00D80454">
        <w:rPr>
          <w:b/>
          <w:bCs/>
          <w:sz w:val="22"/>
          <w:szCs w:val="22"/>
        </w:rPr>
        <w:t>A Lab-Based Investigation of Selective Attention in College Students En</w:t>
      </w:r>
      <w:r>
        <w:rPr>
          <w:b/>
          <w:bCs/>
          <w:sz w:val="22"/>
          <w:szCs w:val="22"/>
        </w:rPr>
        <w:t>g</w:t>
      </w:r>
      <w:r w:rsidRPr="00D80454">
        <w:rPr>
          <w:b/>
          <w:bCs/>
          <w:sz w:val="22"/>
          <w:szCs w:val="22"/>
        </w:rPr>
        <w:t>aging in Non-Suicidal Self-Injury</w:t>
      </w:r>
    </w:p>
    <w:p w:rsidR="002B1685" w:rsidRPr="00515DF2" w:rsidRDefault="002B1685" w:rsidP="000E1817">
      <w:pPr>
        <w:ind w:left="1440"/>
        <w:rPr>
          <w:i/>
          <w:iCs/>
          <w:sz w:val="22"/>
          <w:szCs w:val="22"/>
        </w:rPr>
      </w:pPr>
      <w:r w:rsidRPr="00515DF2">
        <w:rPr>
          <w:i/>
          <w:iCs/>
          <w:sz w:val="22"/>
          <w:szCs w:val="22"/>
        </w:rPr>
        <w:t>Amanda Richer, Thomas Boone, &amp; Elizabeth Lloyd-Richardson, University of Massachuset</w:t>
      </w:r>
      <w:r>
        <w:rPr>
          <w:i/>
          <w:iCs/>
          <w:sz w:val="22"/>
          <w:szCs w:val="22"/>
        </w:rPr>
        <w:t>s</w:t>
      </w:r>
      <w:r w:rsidRPr="00515DF2">
        <w:rPr>
          <w:i/>
          <w:iCs/>
          <w:sz w:val="22"/>
          <w:szCs w:val="22"/>
        </w:rPr>
        <w:t>t Dartmouth (USA)</w:t>
      </w:r>
    </w:p>
    <w:p w:rsidR="002B1685" w:rsidRDefault="002B1685" w:rsidP="000E1817">
      <w:pPr>
        <w:ind w:left="1440"/>
        <w:rPr>
          <w:sz w:val="22"/>
          <w:szCs w:val="22"/>
        </w:rPr>
      </w:pPr>
    </w:p>
    <w:p w:rsidR="002B1685" w:rsidRPr="00D80454" w:rsidRDefault="002B1685" w:rsidP="000E1817">
      <w:pPr>
        <w:ind w:left="1440"/>
        <w:rPr>
          <w:b/>
          <w:bCs/>
          <w:sz w:val="22"/>
          <w:szCs w:val="22"/>
        </w:rPr>
      </w:pPr>
      <w:r w:rsidRPr="00D80454">
        <w:rPr>
          <w:b/>
          <w:bCs/>
          <w:sz w:val="22"/>
          <w:szCs w:val="22"/>
        </w:rPr>
        <w:t>Self-Injury With and Without Suicidal Ideation: Analysis of Characteristics that Differentiate Groups of Adolescents</w:t>
      </w:r>
    </w:p>
    <w:p w:rsidR="002B1685" w:rsidRPr="00515DF2" w:rsidRDefault="002B1685" w:rsidP="000E1817">
      <w:pPr>
        <w:ind w:left="1440"/>
        <w:rPr>
          <w:i/>
          <w:iCs/>
          <w:sz w:val="22"/>
          <w:szCs w:val="22"/>
        </w:rPr>
      </w:pPr>
      <w:r w:rsidRPr="00515DF2">
        <w:rPr>
          <w:i/>
          <w:iCs/>
          <w:sz w:val="22"/>
          <w:szCs w:val="22"/>
        </w:rPr>
        <w:t>Jessica R. Toste, Nancy L. Heath, Michael Sornberger, Aly</w:t>
      </w:r>
      <w:r>
        <w:rPr>
          <w:i/>
          <w:iCs/>
          <w:sz w:val="22"/>
          <w:szCs w:val="22"/>
        </w:rPr>
        <w:t>ssa Baxter, &amp; Rusty McLouth, Mc</w:t>
      </w:r>
      <w:r w:rsidRPr="00515DF2">
        <w:rPr>
          <w:i/>
          <w:iCs/>
          <w:sz w:val="22"/>
          <w:szCs w:val="22"/>
        </w:rPr>
        <w:t>Gill University (Canada)</w:t>
      </w:r>
    </w:p>
    <w:p w:rsidR="002B1685" w:rsidRDefault="002B1685" w:rsidP="000E1817">
      <w:pPr>
        <w:ind w:left="1440"/>
        <w:rPr>
          <w:sz w:val="22"/>
          <w:szCs w:val="22"/>
        </w:rPr>
      </w:pPr>
    </w:p>
    <w:p w:rsidR="002B1685" w:rsidRPr="00D80454" w:rsidRDefault="002B1685" w:rsidP="000E1817">
      <w:pPr>
        <w:ind w:left="1440"/>
        <w:rPr>
          <w:b/>
          <w:bCs/>
          <w:sz w:val="22"/>
          <w:szCs w:val="22"/>
        </w:rPr>
      </w:pPr>
      <w:r w:rsidRPr="00D80454">
        <w:rPr>
          <w:b/>
          <w:bCs/>
          <w:sz w:val="22"/>
          <w:szCs w:val="22"/>
        </w:rPr>
        <w:t>Association of NSSI Functions with Clinical Factors and Outcomes</w:t>
      </w:r>
    </w:p>
    <w:p w:rsidR="002B1685" w:rsidRPr="00515DF2" w:rsidRDefault="002B1685" w:rsidP="000E1817">
      <w:pPr>
        <w:ind w:left="1440"/>
        <w:rPr>
          <w:i/>
          <w:iCs/>
          <w:sz w:val="22"/>
          <w:szCs w:val="22"/>
        </w:rPr>
      </w:pPr>
      <w:r w:rsidRPr="00515DF2">
        <w:rPr>
          <w:i/>
          <w:iCs/>
          <w:sz w:val="22"/>
          <w:szCs w:val="22"/>
        </w:rPr>
        <w:t>Jason Washburn, K.R. Juzwin, Denise Styer, &amp; D. Aldrigde, Alexian Brothers Behavioral Health Hospital, Northwestern University (USA), E. David Klonsky, Stony Brook University (USA)</w:t>
      </w:r>
    </w:p>
    <w:p w:rsidR="002B1685" w:rsidRDefault="002B1685" w:rsidP="00FF4FD5">
      <w:pPr>
        <w:ind w:left="1440"/>
        <w:rPr>
          <w:sz w:val="22"/>
          <w:szCs w:val="22"/>
        </w:rPr>
      </w:pPr>
    </w:p>
    <w:p w:rsidR="002B1685" w:rsidRPr="00D80454" w:rsidRDefault="002B1685" w:rsidP="00FF4FD5">
      <w:pPr>
        <w:ind w:left="1440"/>
        <w:rPr>
          <w:b/>
          <w:bCs/>
          <w:i/>
          <w:iCs/>
          <w:sz w:val="22"/>
          <w:szCs w:val="22"/>
        </w:rPr>
      </w:pPr>
      <w:r w:rsidRPr="00D80454">
        <w:rPr>
          <w:b/>
          <w:bCs/>
          <w:sz w:val="22"/>
          <w:szCs w:val="22"/>
        </w:rPr>
        <w:t>Improvement in Emotion Regulation and Problem-Solving Skills as Potential Mechanisms of Change in Self-Injury: Preliminary Results</w:t>
      </w:r>
    </w:p>
    <w:p w:rsidR="002B1685" w:rsidRDefault="002B1685" w:rsidP="00FF4FD5">
      <w:pPr>
        <w:ind w:left="1440"/>
        <w:rPr>
          <w:i/>
          <w:iCs/>
          <w:sz w:val="22"/>
          <w:szCs w:val="22"/>
        </w:rPr>
      </w:pPr>
      <w:r w:rsidRPr="00515DF2">
        <w:rPr>
          <w:i/>
          <w:iCs/>
          <w:sz w:val="22"/>
          <w:szCs w:val="22"/>
        </w:rPr>
        <w:t>Michelle M. Wedig &amp; Matthew K. Nock, Harvard University (USA)</w:t>
      </w:r>
    </w:p>
    <w:p w:rsidR="002B1685" w:rsidRDefault="002B1685" w:rsidP="00FF4FD5">
      <w:pPr>
        <w:ind w:left="1440"/>
        <w:rPr>
          <w:i/>
          <w:iCs/>
          <w:sz w:val="22"/>
          <w:szCs w:val="22"/>
        </w:rPr>
      </w:pPr>
    </w:p>
    <w:p w:rsidR="002B1685" w:rsidRDefault="002B1685" w:rsidP="000E1817">
      <w:pPr>
        <w:rPr>
          <w:sz w:val="22"/>
          <w:szCs w:val="22"/>
        </w:rPr>
      </w:pPr>
    </w:p>
    <w:p w:rsidR="002B1685" w:rsidRPr="00515DF2" w:rsidRDefault="002B1685" w:rsidP="000E1817">
      <w:pPr>
        <w:rPr>
          <w:sz w:val="22"/>
          <w:szCs w:val="22"/>
        </w:rPr>
      </w:pPr>
      <w:r w:rsidRPr="00515DF2">
        <w:rPr>
          <w:sz w:val="22"/>
          <w:szCs w:val="22"/>
        </w:rPr>
        <w:t>6:30</w:t>
      </w:r>
      <w:r w:rsidRPr="00515DF2">
        <w:rPr>
          <w:sz w:val="22"/>
          <w:szCs w:val="22"/>
        </w:rPr>
        <w:tab/>
      </w:r>
      <w:r w:rsidRPr="00515DF2">
        <w:rPr>
          <w:sz w:val="22"/>
          <w:szCs w:val="22"/>
        </w:rPr>
        <w:tab/>
        <w:t>Dinner on your own</w:t>
      </w:r>
    </w:p>
    <w:p w:rsidR="002B1685" w:rsidRPr="00A11399" w:rsidRDefault="002B1685" w:rsidP="000E1817">
      <w:pPr>
        <w:rPr>
          <w:rFonts w:ascii="Arial" w:hAnsi="Arial" w:cs="Arial"/>
          <w:sz w:val="22"/>
          <w:szCs w:val="22"/>
        </w:rPr>
      </w:pPr>
    </w:p>
    <w:p w:rsidR="002B1685" w:rsidRPr="00A11399" w:rsidRDefault="002B1685" w:rsidP="000E1817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:rsidR="002B1685" w:rsidRPr="00D80454" w:rsidRDefault="002B1685" w:rsidP="000E1817">
      <w:pPr>
        <w:rPr>
          <w:b/>
          <w:bCs/>
          <w:sz w:val="22"/>
          <w:szCs w:val="22"/>
          <w:u w:val="single"/>
        </w:rPr>
      </w:pPr>
      <w:r w:rsidRPr="00D80454">
        <w:rPr>
          <w:b/>
          <w:bCs/>
          <w:sz w:val="22"/>
          <w:szCs w:val="22"/>
          <w:u w:val="single"/>
        </w:rPr>
        <w:t>Sunday, June 28</w:t>
      </w:r>
      <w:r w:rsidRPr="00D80454">
        <w:rPr>
          <w:b/>
          <w:bCs/>
          <w:sz w:val="22"/>
          <w:szCs w:val="22"/>
          <w:u w:val="single"/>
          <w:vertAlign w:val="superscript"/>
        </w:rPr>
        <w:t>th</w:t>
      </w:r>
    </w:p>
    <w:p w:rsidR="002B1685" w:rsidRPr="00D80454" w:rsidRDefault="002B1685" w:rsidP="007C0C65">
      <w:pPr>
        <w:rPr>
          <w:sz w:val="22"/>
          <w:szCs w:val="22"/>
        </w:rPr>
      </w:pPr>
      <w:bookmarkStart w:id="0" w:name="OLE_LINK1"/>
      <w:bookmarkStart w:id="1" w:name="OLE_LINK2"/>
    </w:p>
    <w:p w:rsidR="002B1685" w:rsidRPr="00D80454" w:rsidRDefault="002B1685" w:rsidP="007C0C65">
      <w:pPr>
        <w:rPr>
          <w:sz w:val="22"/>
          <w:szCs w:val="22"/>
        </w:rPr>
      </w:pPr>
      <w:r w:rsidRPr="00D80454">
        <w:rPr>
          <w:sz w:val="22"/>
          <w:szCs w:val="22"/>
        </w:rPr>
        <w:t>8:30-9:00</w:t>
      </w:r>
      <w:r w:rsidRPr="00D80454">
        <w:rPr>
          <w:sz w:val="22"/>
          <w:szCs w:val="22"/>
        </w:rPr>
        <w:tab/>
        <w:t>Breakfast served in the Wang Center</w:t>
      </w:r>
    </w:p>
    <w:p w:rsidR="002B1685" w:rsidRPr="00D80454" w:rsidRDefault="002B1685" w:rsidP="007C0C65">
      <w:pPr>
        <w:rPr>
          <w:sz w:val="22"/>
          <w:szCs w:val="22"/>
          <w:u w:val="single"/>
        </w:rPr>
      </w:pPr>
    </w:p>
    <w:p w:rsidR="002B1685" w:rsidRPr="00D80454" w:rsidRDefault="002B1685" w:rsidP="00D80454">
      <w:pPr>
        <w:rPr>
          <w:sz w:val="22"/>
          <w:szCs w:val="22"/>
        </w:rPr>
      </w:pPr>
      <w:r>
        <w:rPr>
          <w:sz w:val="22"/>
          <w:szCs w:val="22"/>
        </w:rPr>
        <w:t>9:00-10:30</w:t>
      </w:r>
      <w:r>
        <w:rPr>
          <w:sz w:val="22"/>
          <w:szCs w:val="22"/>
        </w:rPr>
        <w:tab/>
      </w:r>
      <w:r w:rsidRPr="00D80454">
        <w:rPr>
          <w:sz w:val="22"/>
          <w:szCs w:val="22"/>
          <w:u w:val="single"/>
        </w:rPr>
        <w:t>Featured Symposium</w:t>
      </w:r>
      <w:r>
        <w:rPr>
          <w:sz w:val="22"/>
          <w:szCs w:val="22"/>
        </w:rPr>
        <w:t xml:space="preserve"> (</w:t>
      </w:r>
      <w:r w:rsidRPr="00D80454">
        <w:rPr>
          <w:sz w:val="22"/>
          <w:szCs w:val="22"/>
        </w:rPr>
        <w:t>Moderated discussion will follow presentation</w:t>
      </w:r>
      <w:r>
        <w:rPr>
          <w:sz w:val="22"/>
          <w:szCs w:val="22"/>
        </w:rPr>
        <w:t>s)</w:t>
      </w:r>
    </w:p>
    <w:p w:rsidR="002B1685" w:rsidRPr="00D80454" w:rsidRDefault="002B1685" w:rsidP="00D80454">
      <w:pPr>
        <w:ind w:left="720" w:firstLine="720"/>
        <w:rPr>
          <w:b/>
          <w:bCs/>
          <w:sz w:val="22"/>
          <w:szCs w:val="22"/>
        </w:rPr>
      </w:pPr>
      <w:r w:rsidRPr="00D80454">
        <w:rPr>
          <w:b/>
          <w:bCs/>
          <w:sz w:val="22"/>
          <w:szCs w:val="22"/>
        </w:rPr>
        <w:t>Non-Suicidal Self-Injury in DSM-V</w:t>
      </w:r>
    </w:p>
    <w:p w:rsidR="002B1685" w:rsidRDefault="002B1685" w:rsidP="00A5406E">
      <w:pPr>
        <w:ind w:left="1440"/>
        <w:rPr>
          <w:i/>
          <w:iCs/>
          <w:sz w:val="22"/>
          <w:szCs w:val="22"/>
        </w:rPr>
      </w:pPr>
      <w:r w:rsidRPr="00D80454">
        <w:rPr>
          <w:i/>
          <w:iCs/>
          <w:sz w:val="22"/>
          <w:szCs w:val="22"/>
        </w:rPr>
        <w:t>Colleen Jacobson, Columbia University</w:t>
      </w:r>
      <w:r>
        <w:rPr>
          <w:i/>
          <w:iCs/>
          <w:sz w:val="22"/>
          <w:szCs w:val="22"/>
        </w:rPr>
        <w:t xml:space="preserve"> (USA),</w:t>
      </w:r>
      <w:r w:rsidRPr="00D80454">
        <w:rPr>
          <w:i/>
          <w:iCs/>
          <w:sz w:val="22"/>
          <w:szCs w:val="22"/>
        </w:rPr>
        <w:t xml:space="preserve">  Matthew</w:t>
      </w:r>
      <w:r>
        <w:rPr>
          <w:i/>
          <w:iCs/>
          <w:sz w:val="22"/>
          <w:szCs w:val="22"/>
        </w:rPr>
        <w:t xml:space="preserve"> Nock, Harvard University (USA),</w:t>
      </w:r>
    </w:p>
    <w:p w:rsidR="002B1685" w:rsidRPr="00D80454" w:rsidRDefault="002B1685" w:rsidP="00A5406E">
      <w:pPr>
        <w:ind w:left="1440"/>
        <w:rPr>
          <w:i/>
          <w:iCs/>
          <w:sz w:val="22"/>
          <w:szCs w:val="22"/>
        </w:rPr>
      </w:pPr>
      <w:r w:rsidRPr="00D80454">
        <w:rPr>
          <w:i/>
          <w:iCs/>
          <w:sz w:val="22"/>
          <w:szCs w:val="22"/>
        </w:rPr>
        <w:t>E. David Klonksy, Stony Brook University (USA)</w:t>
      </w:r>
      <w:r>
        <w:rPr>
          <w:i/>
          <w:iCs/>
          <w:sz w:val="22"/>
          <w:szCs w:val="22"/>
        </w:rPr>
        <w:t>,</w:t>
      </w:r>
      <w:r w:rsidRPr="00D80454">
        <w:rPr>
          <w:i/>
          <w:iCs/>
          <w:sz w:val="22"/>
          <w:szCs w:val="22"/>
        </w:rPr>
        <w:t xml:space="preserve"> Jennifer Muehlenkamp, U</w:t>
      </w:r>
      <w:r>
        <w:rPr>
          <w:i/>
          <w:iCs/>
          <w:sz w:val="22"/>
          <w:szCs w:val="22"/>
        </w:rPr>
        <w:t>niversity of North Dakota (USA), &amp; Janis Whitl</w:t>
      </w:r>
      <w:r w:rsidRPr="00D80454"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</w:rPr>
        <w:t>c</w:t>
      </w:r>
      <w:r w:rsidRPr="00D80454">
        <w:rPr>
          <w:i/>
          <w:iCs/>
          <w:sz w:val="22"/>
          <w:szCs w:val="22"/>
        </w:rPr>
        <w:t>k, Cornell University (USA)</w:t>
      </w:r>
    </w:p>
    <w:p w:rsidR="002B1685" w:rsidRPr="00D80454" w:rsidRDefault="002B1685" w:rsidP="007C0C65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80454">
        <w:rPr>
          <w:sz w:val="22"/>
          <w:szCs w:val="22"/>
        </w:rPr>
        <w:t xml:space="preserve"> </w:t>
      </w:r>
    </w:p>
    <w:p w:rsidR="002B1685" w:rsidRPr="00D80454" w:rsidRDefault="002B1685" w:rsidP="009B65A8">
      <w:pPr>
        <w:rPr>
          <w:sz w:val="22"/>
          <w:szCs w:val="22"/>
        </w:rPr>
      </w:pPr>
      <w:r w:rsidRPr="00D80454">
        <w:rPr>
          <w:sz w:val="22"/>
          <w:szCs w:val="22"/>
        </w:rPr>
        <w:t>10:30-10:40</w:t>
      </w:r>
      <w:r w:rsidRPr="00D80454">
        <w:rPr>
          <w:sz w:val="22"/>
          <w:szCs w:val="22"/>
        </w:rPr>
        <w:tab/>
        <w:t>Break</w:t>
      </w:r>
    </w:p>
    <w:bookmarkEnd w:id="0"/>
    <w:bookmarkEnd w:id="1"/>
    <w:p w:rsidR="002B1685" w:rsidRPr="00D80454" w:rsidRDefault="002B1685" w:rsidP="00B53A28">
      <w:pPr>
        <w:rPr>
          <w:sz w:val="22"/>
          <w:szCs w:val="22"/>
          <w:u w:val="single"/>
        </w:rPr>
      </w:pPr>
    </w:p>
    <w:p w:rsidR="002B1685" w:rsidRDefault="002B1685" w:rsidP="00603F2B">
      <w:pPr>
        <w:ind w:left="1440" w:hanging="1440"/>
        <w:rPr>
          <w:sz w:val="22"/>
          <w:szCs w:val="22"/>
        </w:rPr>
      </w:pPr>
      <w:r w:rsidRPr="00D80454">
        <w:rPr>
          <w:sz w:val="22"/>
          <w:szCs w:val="22"/>
        </w:rPr>
        <w:t>10:40-11:40</w:t>
      </w:r>
      <w:r w:rsidRPr="00D80454">
        <w:rPr>
          <w:sz w:val="22"/>
          <w:szCs w:val="22"/>
        </w:rPr>
        <w:tab/>
      </w:r>
      <w:r w:rsidRPr="00D80454">
        <w:rPr>
          <w:sz w:val="22"/>
          <w:szCs w:val="22"/>
          <w:u w:val="single"/>
        </w:rPr>
        <w:t>Research Symposium</w:t>
      </w:r>
      <w:r>
        <w:rPr>
          <w:sz w:val="22"/>
          <w:szCs w:val="22"/>
        </w:rPr>
        <w:t xml:space="preserve"> </w:t>
      </w:r>
    </w:p>
    <w:p w:rsidR="002B1685" w:rsidRPr="00D80454" w:rsidRDefault="002B1685" w:rsidP="00D80454">
      <w:pPr>
        <w:ind w:left="1440"/>
        <w:rPr>
          <w:b/>
          <w:bCs/>
          <w:sz w:val="22"/>
          <w:szCs w:val="22"/>
        </w:rPr>
      </w:pPr>
      <w:r w:rsidRPr="00D80454">
        <w:rPr>
          <w:b/>
          <w:bCs/>
          <w:sz w:val="22"/>
          <w:szCs w:val="22"/>
        </w:rPr>
        <w:t>Body Wars: The Intersection between Self-Injury and Eating Disorders</w:t>
      </w:r>
    </w:p>
    <w:p w:rsidR="002B1685" w:rsidRDefault="002B1685" w:rsidP="00D80454">
      <w:pPr>
        <w:ind w:left="1440"/>
        <w:rPr>
          <w:i/>
          <w:iCs/>
          <w:sz w:val="22"/>
          <w:szCs w:val="22"/>
        </w:rPr>
      </w:pPr>
      <w:r w:rsidRPr="00D80454">
        <w:rPr>
          <w:i/>
          <w:iCs/>
          <w:sz w:val="22"/>
          <w:szCs w:val="22"/>
        </w:rPr>
        <w:t xml:space="preserve">Jennifer Muehlenkamp &amp; Christine Peat, University of North Dakota (USA), Laurence Claes, </w:t>
      </w:r>
    </w:p>
    <w:p w:rsidR="002B1685" w:rsidRPr="00D80454" w:rsidRDefault="002B1685" w:rsidP="00D80454">
      <w:pPr>
        <w:ind w:left="1440"/>
        <w:rPr>
          <w:i/>
          <w:iCs/>
        </w:rPr>
      </w:pPr>
      <w:r w:rsidRPr="00D80454">
        <w:rPr>
          <w:i/>
          <w:iCs/>
          <w:sz w:val="22"/>
          <w:szCs w:val="22"/>
        </w:rPr>
        <w:t>University of Leuven (Belgium)</w:t>
      </w:r>
    </w:p>
    <w:p w:rsidR="002B1685" w:rsidRDefault="002B1685" w:rsidP="00D80454">
      <w:pPr>
        <w:ind w:left="1440"/>
        <w:rPr>
          <w:i/>
          <w:iCs/>
          <w:sz w:val="22"/>
          <w:szCs w:val="22"/>
        </w:rPr>
      </w:pPr>
    </w:p>
    <w:p w:rsidR="002B1685" w:rsidRPr="00515DF2" w:rsidRDefault="002B1685" w:rsidP="00D80454">
      <w:pPr>
        <w:ind w:left="1440"/>
        <w:rPr>
          <w:i/>
          <w:iCs/>
          <w:sz w:val="22"/>
          <w:szCs w:val="22"/>
        </w:rPr>
      </w:pPr>
      <w:r w:rsidRPr="00D80454">
        <w:rPr>
          <w:i/>
          <w:iCs/>
          <w:sz w:val="22"/>
          <w:szCs w:val="22"/>
        </w:rPr>
        <w:t>Jessica Toste, Nancy Heath, &amp; Shana Ross, McGill Univers</w:t>
      </w:r>
      <w:r w:rsidRPr="00515DF2">
        <w:rPr>
          <w:i/>
          <w:iCs/>
          <w:sz w:val="22"/>
          <w:szCs w:val="22"/>
        </w:rPr>
        <w:t>ity (Canada)</w:t>
      </w:r>
    </w:p>
    <w:p w:rsidR="002B1685" w:rsidRDefault="002B1685" w:rsidP="00371C3E">
      <w:pPr>
        <w:rPr>
          <w:sz w:val="22"/>
          <w:szCs w:val="22"/>
        </w:rPr>
      </w:pPr>
    </w:p>
    <w:p w:rsidR="002B1685" w:rsidRPr="00D80454" w:rsidRDefault="002B1685" w:rsidP="00D80454">
      <w:pPr>
        <w:ind w:left="1440"/>
        <w:rPr>
          <w:i/>
          <w:iCs/>
          <w:sz w:val="22"/>
          <w:szCs w:val="22"/>
        </w:rPr>
      </w:pPr>
      <w:r w:rsidRPr="00D80454">
        <w:rPr>
          <w:i/>
          <w:iCs/>
          <w:sz w:val="22"/>
          <w:szCs w:val="22"/>
        </w:rPr>
        <w:t>Kim Gratz, University of Mississippi Medical Center (USA), Jennifer Muehlenkamp, University of North Dakota (USA)</w:t>
      </w:r>
    </w:p>
    <w:p w:rsidR="002B1685" w:rsidRPr="00D80454" w:rsidRDefault="002B1685" w:rsidP="00371C3E">
      <w:pPr>
        <w:rPr>
          <w:i/>
          <w:iCs/>
          <w:sz w:val="22"/>
          <w:szCs w:val="22"/>
        </w:rPr>
      </w:pPr>
      <w:r w:rsidRPr="00D80454">
        <w:rPr>
          <w:i/>
          <w:iCs/>
          <w:sz w:val="22"/>
          <w:szCs w:val="22"/>
        </w:rPr>
        <w:tab/>
      </w:r>
      <w:r w:rsidRPr="00D80454">
        <w:rPr>
          <w:i/>
          <w:iCs/>
          <w:sz w:val="22"/>
          <w:szCs w:val="22"/>
        </w:rPr>
        <w:tab/>
      </w:r>
    </w:p>
    <w:p w:rsidR="002B1685" w:rsidRPr="00D80454" w:rsidRDefault="002B1685" w:rsidP="00D80454">
      <w:pPr>
        <w:ind w:left="1440"/>
        <w:rPr>
          <w:i/>
          <w:iCs/>
          <w:sz w:val="22"/>
          <w:szCs w:val="22"/>
        </w:rPr>
      </w:pPr>
      <w:r w:rsidRPr="00D80454">
        <w:rPr>
          <w:i/>
          <w:iCs/>
          <w:sz w:val="22"/>
          <w:szCs w:val="22"/>
        </w:rPr>
        <w:t>Laurence Claes, University of Leuven (Belgium), Jennifer Muehlenkamp, Ross Crosby, &amp; Christine Peat, University of North Dakota (USA)</w:t>
      </w:r>
    </w:p>
    <w:p w:rsidR="002B1685" w:rsidRPr="00D80454" w:rsidRDefault="002B1685" w:rsidP="00371C3E">
      <w:pPr>
        <w:rPr>
          <w:sz w:val="22"/>
          <w:szCs w:val="22"/>
        </w:rPr>
      </w:pPr>
    </w:p>
    <w:p w:rsidR="002B1685" w:rsidRPr="00D80454" w:rsidRDefault="002B1685" w:rsidP="00371C3E">
      <w:pPr>
        <w:rPr>
          <w:i/>
          <w:iCs/>
          <w:sz w:val="22"/>
          <w:szCs w:val="22"/>
        </w:rPr>
      </w:pPr>
      <w:r w:rsidRPr="00D80454">
        <w:rPr>
          <w:sz w:val="22"/>
          <w:szCs w:val="22"/>
        </w:rPr>
        <w:t>11:40-12:00</w:t>
      </w:r>
      <w:r>
        <w:rPr>
          <w:sz w:val="22"/>
          <w:szCs w:val="22"/>
        </w:rPr>
        <w:tab/>
      </w:r>
      <w:r w:rsidRPr="00D80454">
        <w:rPr>
          <w:b/>
          <w:bCs/>
          <w:sz w:val="22"/>
          <w:szCs w:val="22"/>
        </w:rPr>
        <w:t>Exploring Why Patients with Complex Regional Pain Syndrome Engage in NSSI</w:t>
      </w:r>
    </w:p>
    <w:p w:rsidR="002B1685" w:rsidRPr="00D80454" w:rsidRDefault="002B1685" w:rsidP="00371C3E">
      <w:pPr>
        <w:rPr>
          <w:i/>
          <w:iCs/>
          <w:sz w:val="22"/>
          <w:szCs w:val="22"/>
        </w:rPr>
      </w:pPr>
      <w:r w:rsidRPr="00D80454">
        <w:rPr>
          <w:i/>
          <w:iCs/>
          <w:sz w:val="22"/>
          <w:szCs w:val="22"/>
        </w:rPr>
        <w:tab/>
      </w:r>
      <w:r w:rsidRPr="00D80454">
        <w:rPr>
          <w:i/>
          <w:iCs/>
          <w:sz w:val="22"/>
          <w:szCs w:val="22"/>
        </w:rPr>
        <w:tab/>
        <w:t>Karen Rodham, C. McCabe, &amp; H. Connell, University of Bath (United Kingdom)</w:t>
      </w:r>
    </w:p>
    <w:p w:rsidR="002B1685" w:rsidRPr="00D80454" w:rsidRDefault="002B1685" w:rsidP="00371C3E">
      <w:pPr>
        <w:rPr>
          <w:sz w:val="22"/>
          <w:szCs w:val="22"/>
        </w:rPr>
      </w:pPr>
    </w:p>
    <w:p w:rsidR="002B1685" w:rsidRPr="00D80454" w:rsidRDefault="002B1685" w:rsidP="00371C3E">
      <w:pPr>
        <w:rPr>
          <w:sz w:val="22"/>
          <w:szCs w:val="22"/>
        </w:rPr>
      </w:pPr>
      <w:r w:rsidRPr="00D80454">
        <w:rPr>
          <w:sz w:val="22"/>
          <w:szCs w:val="22"/>
        </w:rPr>
        <w:t>12:00-1:00</w:t>
      </w:r>
      <w:r w:rsidRPr="00D80454">
        <w:rPr>
          <w:sz w:val="22"/>
          <w:szCs w:val="22"/>
        </w:rPr>
        <w:tab/>
        <w:t>Lunch served in the Wang Center</w:t>
      </w:r>
    </w:p>
    <w:p w:rsidR="002B1685" w:rsidRPr="00D80454" w:rsidRDefault="002B1685" w:rsidP="00371C3E">
      <w:pPr>
        <w:rPr>
          <w:sz w:val="22"/>
          <w:szCs w:val="22"/>
          <w:u w:val="single"/>
        </w:rPr>
      </w:pPr>
    </w:p>
    <w:p w:rsidR="002B1685" w:rsidRPr="00D80454" w:rsidRDefault="002B1685" w:rsidP="00371C3E">
      <w:pPr>
        <w:rPr>
          <w:sz w:val="22"/>
          <w:szCs w:val="22"/>
        </w:rPr>
      </w:pPr>
      <w:r w:rsidRPr="00D80454">
        <w:rPr>
          <w:sz w:val="22"/>
          <w:szCs w:val="22"/>
        </w:rPr>
        <w:t>1:00-1:20</w:t>
      </w:r>
      <w:r>
        <w:rPr>
          <w:sz w:val="22"/>
          <w:szCs w:val="22"/>
        </w:rPr>
        <w:tab/>
      </w:r>
      <w:r w:rsidRPr="00D80454">
        <w:rPr>
          <w:b/>
          <w:bCs/>
          <w:sz w:val="22"/>
          <w:szCs w:val="22"/>
        </w:rPr>
        <w:t>Repetitive Non-Suicidal Self-Injury and Addictive Features</w:t>
      </w:r>
    </w:p>
    <w:p w:rsidR="002B1685" w:rsidRDefault="002B1685" w:rsidP="00D80454">
      <w:pPr>
        <w:ind w:left="1440"/>
        <w:rPr>
          <w:i/>
          <w:iCs/>
          <w:sz w:val="22"/>
          <w:szCs w:val="22"/>
        </w:rPr>
      </w:pPr>
      <w:r w:rsidRPr="00D80454">
        <w:rPr>
          <w:i/>
          <w:iCs/>
          <w:sz w:val="22"/>
          <w:szCs w:val="22"/>
        </w:rPr>
        <w:t>Yasser Ad-Dab’bagh, Paula Cloutier, Mary Kay Nixon, Jean-Francois Bureau, &amp; Marie-France Lafontaine, University of Ottawa (Canada)</w:t>
      </w:r>
    </w:p>
    <w:p w:rsidR="002B1685" w:rsidRPr="00D80454" w:rsidRDefault="002B1685" w:rsidP="00D80454">
      <w:pPr>
        <w:ind w:left="1440"/>
        <w:rPr>
          <w:i/>
          <w:iCs/>
          <w:sz w:val="22"/>
          <w:szCs w:val="22"/>
        </w:rPr>
      </w:pPr>
    </w:p>
    <w:p w:rsidR="002B1685" w:rsidRPr="00D80454" w:rsidRDefault="002B1685" w:rsidP="00EC6494">
      <w:pPr>
        <w:rPr>
          <w:sz w:val="22"/>
          <w:szCs w:val="22"/>
        </w:rPr>
      </w:pPr>
      <w:r>
        <w:rPr>
          <w:sz w:val="22"/>
          <w:szCs w:val="22"/>
        </w:rPr>
        <w:t>1:20-1:45</w:t>
      </w:r>
      <w:r>
        <w:rPr>
          <w:sz w:val="22"/>
          <w:szCs w:val="22"/>
        </w:rPr>
        <w:tab/>
      </w:r>
      <w:r w:rsidRPr="00D80454">
        <w:rPr>
          <w:b/>
          <w:bCs/>
          <w:sz w:val="22"/>
          <w:szCs w:val="22"/>
        </w:rPr>
        <w:t>Risk and Protective Factors Associated with Non-Suicidal Self-Harm (NSSH) in Youth</w:t>
      </w:r>
    </w:p>
    <w:p w:rsidR="002B1685" w:rsidRPr="00D80454" w:rsidRDefault="002B1685" w:rsidP="00EC6494">
      <w:pPr>
        <w:rPr>
          <w:i/>
          <w:iCs/>
          <w:sz w:val="22"/>
          <w:szCs w:val="22"/>
        </w:rPr>
      </w:pPr>
      <w:r w:rsidRPr="00D80454">
        <w:rPr>
          <w:i/>
          <w:iCs/>
          <w:sz w:val="22"/>
          <w:szCs w:val="22"/>
        </w:rPr>
        <w:tab/>
      </w:r>
      <w:r w:rsidRPr="00D80454">
        <w:rPr>
          <w:i/>
          <w:iCs/>
          <w:sz w:val="22"/>
          <w:szCs w:val="22"/>
        </w:rPr>
        <w:tab/>
        <w:t>Mary Kay Nixon, G. Barnes, &amp; M. Jansson, University of Victoria (Canada)</w:t>
      </w:r>
    </w:p>
    <w:p w:rsidR="002B1685" w:rsidRDefault="002B1685" w:rsidP="00371C3E">
      <w:pPr>
        <w:rPr>
          <w:sz w:val="22"/>
          <w:szCs w:val="22"/>
        </w:rPr>
      </w:pPr>
    </w:p>
    <w:p w:rsidR="002B1685" w:rsidRPr="00EC6494" w:rsidRDefault="002B1685" w:rsidP="00371C3E">
      <w:pPr>
        <w:rPr>
          <w:b/>
          <w:bCs/>
          <w:i/>
          <w:iCs/>
          <w:sz w:val="22"/>
          <w:szCs w:val="22"/>
        </w:rPr>
      </w:pPr>
      <w:r>
        <w:rPr>
          <w:sz w:val="22"/>
          <w:szCs w:val="22"/>
        </w:rPr>
        <w:t>1:45-2:15</w:t>
      </w:r>
      <w:r>
        <w:rPr>
          <w:sz w:val="22"/>
          <w:szCs w:val="22"/>
        </w:rPr>
        <w:tab/>
      </w:r>
      <w:r w:rsidRPr="00EC6494">
        <w:rPr>
          <w:b/>
          <w:bCs/>
          <w:sz w:val="22"/>
          <w:szCs w:val="22"/>
        </w:rPr>
        <w:t xml:space="preserve">Is </w:t>
      </w:r>
      <w:r>
        <w:rPr>
          <w:b/>
          <w:bCs/>
          <w:sz w:val="22"/>
          <w:szCs w:val="22"/>
        </w:rPr>
        <w:t xml:space="preserve">Non-Suicidal Self-Injury </w:t>
      </w:r>
      <w:r w:rsidRPr="00EC6494">
        <w:rPr>
          <w:b/>
          <w:bCs/>
          <w:sz w:val="22"/>
          <w:szCs w:val="22"/>
        </w:rPr>
        <w:t>an Addiction?  Maybe not</w:t>
      </w:r>
      <w:r>
        <w:rPr>
          <w:b/>
          <w:bCs/>
          <w:sz w:val="22"/>
          <w:szCs w:val="22"/>
        </w:rPr>
        <w:t>…</w:t>
      </w:r>
    </w:p>
    <w:p w:rsidR="002B1685" w:rsidRPr="00D80454" w:rsidRDefault="002B1685" w:rsidP="00371C3E">
      <w:pPr>
        <w:rPr>
          <w:i/>
          <w:iCs/>
          <w:sz w:val="22"/>
          <w:szCs w:val="22"/>
        </w:rPr>
      </w:pPr>
      <w:r w:rsidRPr="00D80454">
        <w:rPr>
          <w:i/>
          <w:iCs/>
          <w:sz w:val="22"/>
          <w:szCs w:val="22"/>
        </w:rPr>
        <w:tab/>
      </w:r>
      <w:r w:rsidRPr="00D80454">
        <w:rPr>
          <w:i/>
          <w:iCs/>
          <w:sz w:val="22"/>
          <w:szCs w:val="22"/>
        </w:rPr>
        <w:tab/>
        <w:t>E. David Klonsky, Stony Brook University (USA)</w:t>
      </w:r>
    </w:p>
    <w:p w:rsidR="002B1685" w:rsidRPr="00D80454" w:rsidRDefault="002B1685" w:rsidP="00371C3E">
      <w:pPr>
        <w:rPr>
          <w:sz w:val="22"/>
          <w:szCs w:val="22"/>
        </w:rPr>
      </w:pPr>
    </w:p>
    <w:p w:rsidR="002B1685" w:rsidRPr="00D80454" w:rsidRDefault="002B1685" w:rsidP="00371C3E">
      <w:pPr>
        <w:rPr>
          <w:b/>
          <w:bCs/>
          <w:sz w:val="22"/>
          <w:szCs w:val="22"/>
        </w:rPr>
      </w:pPr>
      <w:r>
        <w:rPr>
          <w:sz w:val="22"/>
          <w:szCs w:val="22"/>
        </w:rPr>
        <w:t>2:15-2:35</w:t>
      </w:r>
      <w:r>
        <w:rPr>
          <w:sz w:val="22"/>
          <w:szCs w:val="22"/>
        </w:rPr>
        <w:tab/>
      </w:r>
      <w:r w:rsidRPr="00D80454">
        <w:rPr>
          <w:b/>
          <w:bCs/>
          <w:sz w:val="22"/>
          <w:szCs w:val="22"/>
        </w:rPr>
        <w:t>Peer Crowd Affiliation and Associations with Adolescent Non-Suicial Self-Injury</w:t>
      </w:r>
    </w:p>
    <w:p w:rsidR="002B1685" w:rsidRPr="00515DF2" w:rsidRDefault="002B1685" w:rsidP="00D80454">
      <w:pPr>
        <w:ind w:left="1440"/>
        <w:rPr>
          <w:i/>
          <w:iCs/>
          <w:sz w:val="22"/>
          <w:szCs w:val="22"/>
        </w:rPr>
      </w:pPr>
      <w:r w:rsidRPr="00D80454">
        <w:rPr>
          <w:i/>
          <w:iCs/>
          <w:sz w:val="22"/>
          <w:szCs w:val="22"/>
        </w:rPr>
        <w:t>Elizabeth E. Lloyd-Richardson, University of Massachusett Dartmouth and Brown Medical School</w:t>
      </w:r>
      <w:r w:rsidRPr="00515DF2">
        <w:rPr>
          <w:i/>
          <w:iCs/>
          <w:sz w:val="22"/>
          <w:szCs w:val="22"/>
        </w:rPr>
        <w:t xml:space="preserve"> (USA)</w:t>
      </w:r>
    </w:p>
    <w:p w:rsidR="002B1685" w:rsidRPr="00D80454" w:rsidRDefault="002B1685" w:rsidP="00371C3E">
      <w:pPr>
        <w:rPr>
          <w:sz w:val="22"/>
          <w:szCs w:val="22"/>
        </w:rPr>
      </w:pPr>
    </w:p>
    <w:p w:rsidR="002B1685" w:rsidRPr="00D80454" w:rsidRDefault="002B1685" w:rsidP="00371C3E">
      <w:pPr>
        <w:rPr>
          <w:sz w:val="22"/>
          <w:szCs w:val="22"/>
        </w:rPr>
      </w:pPr>
      <w:r>
        <w:rPr>
          <w:sz w:val="22"/>
          <w:szCs w:val="22"/>
        </w:rPr>
        <w:t>2:35-2:45</w:t>
      </w:r>
      <w:r w:rsidRPr="00D80454">
        <w:rPr>
          <w:sz w:val="22"/>
          <w:szCs w:val="22"/>
        </w:rPr>
        <w:tab/>
        <w:t>Wrap up and Closing Remarks</w:t>
      </w:r>
    </w:p>
    <w:p w:rsidR="002B1685" w:rsidRDefault="002B1685" w:rsidP="00371C3E">
      <w:pPr>
        <w:rPr>
          <w:i/>
          <w:iCs/>
          <w:sz w:val="22"/>
          <w:szCs w:val="22"/>
        </w:rPr>
      </w:pPr>
      <w:r w:rsidRPr="00D80454">
        <w:rPr>
          <w:sz w:val="22"/>
          <w:szCs w:val="22"/>
        </w:rPr>
        <w:tab/>
      </w:r>
      <w:r w:rsidRPr="00D80454">
        <w:rPr>
          <w:sz w:val="22"/>
          <w:szCs w:val="22"/>
        </w:rPr>
        <w:tab/>
      </w:r>
      <w:r w:rsidRPr="00D80454">
        <w:rPr>
          <w:i/>
          <w:iCs/>
          <w:sz w:val="22"/>
          <w:szCs w:val="22"/>
        </w:rPr>
        <w:t>E. David Klonsky, Stony Brook University (USA)</w:t>
      </w:r>
    </w:p>
    <w:p w:rsidR="002B1685" w:rsidRDefault="002B1685" w:rsidP="00371C3E">
      <w:pPr>
        <w:rPr>
          <w:i/>
          <w:iCs/>
          <w:sz w:val="22"/>
          <w:szCs w:val="22"/>
        </w:rPr>
      </w:pPr>
    </w:p>
    <w:p w:rsidR="002B1685" w:rsidRPr="005F0E41" w:rsidRDefault="002B1685" w:rsidP="00376A17">
      <w:pPr>
        <w:rPr>
          <w:sz w:val="22"/>
          <w:szCs w:val="22"/>
        </w:rPr>
      </w:pPr>
      <w:r w:rsidRPr="00D80454">
        <w:rPr>
          <w:sz w:val="22"/>
          <w:szCs w:val="22"/>
        </w:rPr>
        <w:t>3:00-5:00</w:t>
      </w:r>
      <w:r w:rsidRPr="00D80454">
        <w:rPr>
          <w:sz w:val="22"/>
          <w:szCs w:val="22"/>
        </w:rPr>
        <w:tab/>
      </w:r>
      <w:r w:rsidRPr="00D80454">
        <w:rPr>
          <w:sz w:val="22"/>
          <w:szCs w:val="22"/>
          <w:u w:val="single"/>
        </w:rPr>
        <w:t>ISSS Business Meeting</w:t>
      </w:r>
      <w:r>
        <w:rPr>
          <w:sz w:val="22"/>
          <w:szCs w:val="22"/>
        </w:rPr>
        <w:t>, Location TBA</w:t>
      </w:r>
    </w:p>
    <w:p w:rsidR="002B1685" w:rsidRPr="005F0E41" w:rsidRDefault="002B1685" w:rsidP="00376A17">
      <w:pPr>
        <w:rPr>
          <w:sz w:val="22"/>
          <w:szCs w:val="22"/>
        </w:rPr>
      </w:pPr>
    </w:p>
    <w:p w:rsidR="002B1685" w:rsidRPr="005F0E41" w:rsidRDefault="002B1685" w:rsidP="00376A17">
      <w:pPr>
        <w:rPr>
          <w:sz w:val="22"/>
          <w:szCs w:val="22"/>
        </w:rPr>
      </w:pPr>
    </w:p>
    <w:p w:rsidR="002B1685" w:rsidRPr="005F0E41" w:rsidRDefault="002B1685" w:rsidP="00376A17">
      <w:pPr>
        <w:rPr>
          <w:sz w:val="22"/>
          <w:szCs w:val="22"/>
        </w:rPr>
      </w:pPr>
    </w:p>
    <w:sectPr w:rsidR="002B1685" w:rsidRPr="005F0E41" w:rsidSect="00603F2B">
      <w:pgSz w:w="12240" w:h="15840"/>
      <w:pgMar w:top="1296" w:right="1152" w:bottom="1296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8246D8"/>
    <w:multiLevelType w:val="hybridMultilevel"/>
    <w:tmpl w:val="340056F4"/>
    <w:lvl w:ilvl="0" w:tplc="1BC6DC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0650D"/>
    <w:rsid w:val="000026D1"/>
    <w:rsid w:val="00034FF6"/>
    <w:rsid w:val="000A3F20"/>
    <w:rsid w:val="000A49FD"/>
    <w:rsid w:val="000C53B2"/>
    <w:rsid w:val="000E1817"/>
    <w:rsid w:val="000E2FC2"/>
    <w:rsid w:val="00111704"/>
    <w:rsid w:val="00115DD9"/>
    <w:rsid w:val="00132C9A"/>
    <w:rsid w:val="001522FA"/>
    <w:rsid w:val="001648CF"/>
    <w:rsid w:val="00170C3D"/>
    <w:rsid w:val="00173009"/>
    <w:rsid w:val="001822C6"/>
    <w:rsid w:val="001A72ED"/>
    <w:rsid w:val="001B2EC3"/>
    <w:rsid w:val="001C667C"/>
    <w:rsid w:val="00261B06"/>
    <w:rsid w:val="00285359"/>
    <w:rsid w:val="002A7A2B"/>
    <w:rsid w:val="002B1685"/>
    <w:rsid w:val="002C4ED0"/>
    <w:rsid w:val="002E2C5A"/>
    <w:rsid w:val="00303269"/>
    <w:rsid w:val="0030500F"/>
    <w:rsid w:val="003076A6"/>
    <w:rsid w:val="003219EB"/>
    <w:rsid w:val="00357BBF"/>
    <w:rsid w:val="003611B6"/>
    <w:rsid w:val="00371C3E"/>
    <w:rsid w:val="00376A17"/>
    <w:rsid w:val="003A43D0"/>
    <w:rsid w:val="003C71C4"/>
    <w:rsid w:val="00405968"/>
    <w:rsid w:val="00406E0A"/>
    <w:rsid w:val="00427216"/>
    <w:rsid w:val="00436827"/>
    <w:rsid w:val="00440A77"/>
    <w:rsid w:val="00454A2D"/>
    <w:rsid w:val="00476EFD"/>
    <w:rsid w:val="004A4107"/>
    <w:rsid w:val="004C6EE8"/>
    <w:rsid w:val="004E1B8A"/>
    <w:rsid w:val="00515DF2"/>
    <w:rsid w:val="005362DA"/>
    <w:rsid w:val="0057609E"/>
    <w:rsid w:val="005A0318"/>
    <w:rsid w:val="005B572D"/>
    <w:rsid w:val="005F0CA4"/>
    <w:rsid w:val="005F0E41"/>
    <w:rsid w:val="00603F2B"/>
    <w:rsid w:val="006117C5"/>
    <w:rsid w:val="00675DE2"/>
    <w:rsid w:val="006D220B"/>
    <w:rsid w:val="006F08F6"/>
    <w:rsid w:val="006F23FB"/>
    <w:rsid w:val="006F5786"/>
    <w:rsid w:val="00705DAF"/>
    <w:rsid w:val="0071175A"/>
    <w:rsid w:val="007212D9"/>
    <w:rsid w:val="00730375"/>
    <w:rsid w:val="00741DA9"/>
    <w:rsid w:val="007854B4"/>
    <w:rsid w:val="00790E0C"/>
    <w:rsid w:val="0079350D"/>
    <w:rsid w:val="007B276A"/>
    <w:rsid w:val="007C0C65"/>
    <w:rsid w:val="007C7288"/>
    <w:rsid w:val="00821B4B"/>
    <w:rsid w:val="00826E16"/>
    <w:rsid w:val="00872089"/>
    <w:rsid w:val="008E0D44"/>
    <w:rsid w:val="008F6BD0"/>
    <w:rsid w:val="008F7195"/>
    <w:rsid w:val="00906C6D"/>
    <w:rsid w:val="00937779"/>
    <w:rsid w:val="00940CCB"/>
    <w:rsid w:val="00986EC2"/>
    <w:rsid w:val="009A04F2"/>
    <w:rsid w:val="009A3391"/>
    <w:rsid w:val="009A656D"/>
    <w:rsid w:val="009B14AB"/>
    <w:rsid w:val="009B2F7F"/>
    <w:rsid w:val="009B65A8"/>
    <w:rsid w:val="009F4766"/>
    <w:rsid w:val="00A11399"/>
    <w:rsid w:val="00A44F29"/>
    <w:rsid w:val="00A5406E"/>
    <w:rsid w:val="00AA221B"/>
    <w:rsid w:val="00AF3B5E"/>
    <w:rsid w:val="00B03AEF"/>
    <w:rsid w:val="00B0650D"/>
    <w:rsid w:val="00B20F25"/>
    <w:rsid w:val="00B53A28"/>
    <w:rsid w:val="00B62884"/>
    <w:rsid w:val="00B91139"/>
    <w:rsid w:val="00BB25B2"/>
    <w:rsid w:val="00BE788B"/>
    <w:rsid w:val="00C21F27"/>
    <w:rsid w:val="00C41E45"/>
    <w:rsid w:val="00C5031D"/>
    <w:rsid w:val="00C93FAE"/>
    <w:rsid w:val="00C94F9E"/>
    <w:rsid w:val="00CA5AAF"/>
    <w:rsid w:val="00CB144B"/>
    <w:rsid w:val="00CB76C5"/>
    <w:rsid w:val="00CC2F46"/>
    <w:rsid w:val="00CC4EC0"/>
    <w:rsid w:val="00CF7DEF"/>
    <w:rsid w:val="00D00810"/>
    <w:rsid w:val="00D021AE"/>
    <w:rsid w:val="00D064BB"/>
    <w:rsid w:val="00D16AF9"/>
    <w:rsid w:val="00D1776E"/>
    <w:rsid w:val="00D80454"/>
    <w:rsid w:val="00D95FF5"/>
    <w:rsid w:val="00DB4D11"/>
    <w:rsid w:val="00DC1A8D"/>
    <w:rsid w:val="00DC30C8"/>
    <w:rsid w:val="00DE466A"/>
    <w:rsid w:val="00E04808"/>
    <w:rsid w:val="00E20E2F"/>
    <w:rsid w:val="00E223F4"/>
    <w:rsid w:val="00E80FE1"/>
    <w:rsid w:val="00EB4F49"/>
    <w:rsid w:val="00EC6494"/>
    <w:rsid w:val="00EE171A"/>
    <w:rsid w:val="00EE7352"/>
    <w:rsid w:val="00F20739"/>
    <w:rsid w:val="00F45C90"/>
    <w:rsid w:val="00F503AF"/>
    <w:rsid w:val="00F7322A"/>
    <w:rsid w:val="00FE1131"/>
    <w:rsid w:val="00FF4FD5"/>
    <w:rsid w:val="00FF63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359"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rsid w:val="00D95F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95FF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79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95F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795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D95F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95D"/>
    <w:rPr>
      <w:sz w:val="0"/>
      <w:szCs w:val="0"/>
    </w:rPr>
  </w:style>
  <w:style w:type="character" w:styleId="Hyperlink">
    <w:name w:val="Hyperlink"/>
    <w:basedOn w:val="DefaultParagraphFont"/>
    <w:uiPriority w:val="99"/>
    <w:rsid w:val="002C4ED0"/>
    <w:rPr>
      <w:color w:val="0000FF"/>
      <w:u w:val="single"/>
    </w:rPr>
  </w:style>
  <w:style w:type="character" w:customStyle="1" w:styleId="emailstyle17">
    <w:name w:val="emailstyle17"/>
    <w:basedOn w:val="DefaultParagraphFont"/>
    <w:uiPriority w:val="99"/>
    <w:rsid w:val="001648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4037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7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037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29</TotalTime>
  <Pages>4</Pages>
  <Words>1092</Words>
  <Characters>6226</Characters>
  <Application>Microsoft Office Outlook</Application>
  <DocSecurity>0</DocSecurity>
  <Lines>0</Lines>
  <Paragraphs>0</Paragraphs>
  <ScaleCrop>false</ScaleCrop>
  <Company>Harvard University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Charge $100 (will Harvard charge if we charge</dc:title>
  <dc:subject/>
  <dc:creator>nock</dc:creator>
  <cp:keywords/>
  <dc:description/>
  <cp:lastModifiedBy>eklonsky</cp:lastModifiedBy>
  <cp:revision>6</cp:revision>
  <dcterms:created xsi:type="dcterms:W3CDTF">2009-05-19T23:10:00Z</dcterms:created>
  <dcterms:modified xsi:type="dcterms:W3CDTF">2009-05-19T23:38:00Z</dcterms:modified>
</cp:coreProperties>
</file>