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6DAC" w:rsidRDefault="00E96DAC" w:rsidP="003A0B4C">
      <w:pPr>
        <w:spacing w:after="240"/>
        <w:ind w:right="547" w:firstLine="547"/>
        <w:jc w:val="center"/>
        <w:rPr>
          <w:rFonts w:cs="Helvetica"/>
          <w:b/>
          <w:noProof/>
          <w:sz w:val="40"/>
          <w:szCs w:val="40"/>
        </w:rPr>
      </w:pPr>
    </w:p>
    <w:p w:rsidR="00E96DAC" w:rsidRDefault="00E96DAC" w:rsidP="003A0B4C">
      <w:pPr>
        <w:spacing w:after="240"/>
        <w:ind w:right="547" w:firstLine="547"/>
        <w:jc w:val="center"/>
        <w:rPr>
          <w:rFonts w:cs="Helvetica"/>
          <w:b/>
          <w:noProof/>
          <w:sz w:val="40"/>
          <w:szCs w:val="40"/>
        </w:rPr>
      </w:pPr>
    </w:p>
    <w:p w:rsidR="001B05B3" w:rsidRDefault="00087C96" w:rsidP="001B05B3">
      <w:pPr>
        <w:jc w:val="center"/>
        <w:rPr>
          <w:rFonts w:ascii="Arial" w:hAnsi="Arial" w:cs="Arial"/>
          <w:b/>
          <w:sz w:val="22"/>
          <w:szCs w:val="22"/>
        </w:rPr>
      </w:pPr>
      <w:r>
        <w:rPr>
          <w:rFonts w:ascii="Arial" w:hAnsi="Arial" w:cs="Arial"/>
          <w:b/>
          <w:noProof/>
          <w:sz w:val="22"/>
          <w:szCs w:val="22"/>
        </w:rPr>
        <w:t xml:space="preserve"> </w:t>
      </w:r>
      <w:r w:rsidR="00177726">
        <w:rPr>
          <w:rFonts w:ascii="Arial" w:hAnsi="Arial" w:cs="Arial"/>
          <w:b/>
          <w:noProof/>
          <w:sz w:val="22"/>
          <w:szCs w:val="22"/>
        </w:rPr>
        <w:drawing>
          <wp:inline distT="0" distB="0" distL="0" distR="0">
            <wp:extent cx="2743200" cy="914400"/>
            <wp:effectExtent l="19050" t="0" r="0" b="0"/>
            <wp:docPr id="1" name="Picture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
                    <pic:cNvPicPr>
                      <a:picLocks noChangeAspect="1" noChangeArrowheads="1"/>
                    </pic:cNvPicPr>
                  </pic:nvPicPr>
                  <pic:blipFill>
                    <a:blip r:embed="rId6" cstate="print"/>
                    <a:srcRect l="10478" t="7069" r="33310" b="21164"/>
                    <a:stretch>
                      <a:fillRect/>
                    </a:stretch>
                  </pic:blipFill>
                  <pic:spPr bwMode="auto">
                    <a:xfrm>
                      <a:off x="0" y="0"/>
                      <a:ext cx="2743200" cy="914400"/>
                    </a:xfrm>
                    <a:prstGeom prst="rect">
                      <a:avLst/>
                    </a:prstGeom>
                    <a:noFill/>
                    <a:ln w="9525">
                      <a:noFill/>
                      <a:miter lim="800000"/>
                      <a:headEnd/>
                      <a:tailEnd/>
                    </a:ln>
                  </pic:spPr>
                </pic:pic>
              </a:graphicData>
            </a:graphic>
          </wp:inline>
        </w:drawing>
      </w:r>
      <w:r w:rsidR="00177726">
        <w:rPr>
          <w:rFonts w:ascii="Arial" w:hAnsi="Arial" w:cs="Arial"/>
          <w:b/>
          <w:noProof/>
          <w:sz w:val="22"/>
          <w:szCs w:val="22"/>
        </w:rPr>
        <w:drawing>
          <wp:inline distT="0" distB="0" distL="0" distR="0">
            <wp:extent cx="979805" cy="953770"/>
            <wp:effectExtent l="19050" t="0" r="0" b="0"/>
            <wp:docPr id="2" name="Picture 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
                    <pic:cNvPicPr>
                      <a:picLocks noChangeAspect="1" noChangeArrowheads="1"/>
                    </pic:cNvPicPr>
                  </pic:nvPicPr>
                  <pic:blipFill>
                    <a:blip r:embed="rId6" cstate="print"/>
                    <a:srcRect l="70490" r="5814" b="17047"/>
                    <a:stretch>
                      <a:fillRect/>
                    </a:stretch>
                  </pic:blipFill>
                  <pic:spPr bwMode="auto">
                    <a:xfrm>
                      <a:off x="0" y="0"/>
                      <a:ext cx="979805" cy="953770"/>
                    </a:xfrm>
                    <a:prstGeom prst="rect">
                      <a:avLst/>
                    </a:prstGeom>
                    <a:noFill/>
                    <a:ln w="9525">
                      <a:noFill/>
                      <a:miter lim="800000"/>
                      <a:headEnd/>
                      <a:tailEnd/>
                    </a:ln>
                  </pic:spPr>
                </pic:pic>
              </a:graphicData>
            </a:graphic>
          </wp:inline>
        </w:drawing>
      </w:r>
    </w:p>
    <w:p w:rsidR="001B05B3" w:rsidRDefault="00177726" w:rsidP="00FA1494">
      <w:pPr>
        <w:spacing w:before="120"/>
        <w:jc w:val="center"/>
        <w:rPr>
          <w:rFonts w:ascii="Arial" w:hAnsi="Arial" w:cs="Arial"/>
          <w:b/>
          <w:sz w:val="22"/>
          <w:szCs w:val="22"/>
        </w:rPr>
      </w:pPr>
      <w:r>
        <w:rPr>
          <w:rFonts w:ascii="Arial" w:hAnsi="Arial" w:cs="Arial"/>
          <w:b/>
          <w:noProof/>
          <w:sz w:val="22"/>
          <w:szCs w:val="22"/>
        </w:rPr>
        <w:drawing>
          <wp:inline distT="0" distB="0" distL="0" distR="0">
            <wp:extent cx="4689475" cy="182880"/>
            <wp:effectExtent l="19050" t="0" r="0" b="0"/>
            <wp:docPr id="3" name="Picture 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6" cstate="print"/>
                    <a:srcRect t="83534" b="5861"/>
                    <a:stretch>
                      <a:fillRect/>
                    </a:stretch>
                  </pic:blipFill>
                  <pic:spPr bwMode="auto">
                    <a:xfrm>
                      <a:off x="0" y="0"/>
                      <a:ext cx="4689475" cy="182880"/>
                    </a:xfrm>
                    <a:prstGeom prst="rect">
                      <a:avLst/>
                    </a:prstGeom>
                    <a:noFill/>
                    <a:ln w="9525">
                      <a:noFill/>
                      <a:miter lim="800000"/>
                      <a:headEnd/>
                      <a:tailEnd/>
                    </a:ln>
                  </pic:spPr>
                </pic:pic>
              </a:graphicData>
            </a:graphic>
          </wp:inline>
        </w:drawing>
      </w:r>
    </w:p>
    <w:p w:rsidR="00FA1494" w:rsidRDefault="00FA1494" w:rsidP="001B05B3">
      <w:pPr>
        <w:jc w:val="center"/>
        <w:rPr>
          <w:rFonts w:ascii="Arial" w:hAnsi="Arial" w:cs="Arial"/>
          <w:b/>
          <w:sz w:val="44"/>
          <w:szCs w:val="44"/>
        </w:rPr>
      </w:pPr>
    </w:p>
    <w:p w:rsidR="00056802" w:rsidRPr="00056802" w:rsidRDefault="00056802" w:rsidP="001B05B3">
      <w:pPr>
        <w:jc w:val="center"/>
        <w:rPr>
          <w:rFonts w:ascii="Arial" w:hAnsi="Arial" w:cs="Arial"/>
          <w:b/>
          <w:sz w:val="28"/>
          <w:szCs w:val="28"/>
        </w:rPr>
      </w:pPr>
    </w:p>
    <w:p w:rsidR="001B05B3" w:rsidRPr="00FA1494" w:rsidRDefault="001B05B3" w:rsidP="001B05B3">
      <w:pPr>
        <w:jc w:val="center"/>
        <w:rPr>
          <w:rFonts w:ascii="Arial" w:hAnsi="Arial" w:cs="Arial"/>
          <w:b/>
          <w:sz w:val="44"/>
          <w:szCs w:val="44"/>
        </w:rPr>
      </w:pPr>
      <w:r w:rsidRPr="00FA1494">
        <w:rPr>
          <w:rFonts w:ascii="Arial" w:hAnsi="Arial" w:cs="Arial"/>
          <w:b/>
          <w:sz w:val="44"/>
          <w:szCs w:val="44"/>
        </w:rPr>
        <w:t>Academic Conference</w:t>
      </w:r>
    </w:p>
    <w:p w:rsidR="001B05B3" w:rsidRDefault="001B05B3" w:rsidP="001B05B3">
      <w:pPr>
        <w:jc w:val="center"/>
        <w:rPr>
          <w:rFonts w:ascii="Arial" w:hAnsi="Arial" w:cs="Arial"/>
          <w:b/>
          <w:sz w:val="44"/>
          <w:szCs w:val="44"/>
        </w:rPr>
      </w:pPr>
    </w:p>
    <w:p w:rsidR="00056802" w:rsidRPr="00056802" w:rsidRDefault="00056802" w:rsidP="001B05B3">
      <w:pPr>
        <w:jc w:val="center"/>
        <w:rPr>
          <w:rFonts w:ascii="Arial" w:hAnsi="Arial" w:cs="Arial"/>
          <w:b/>
          <w:sz w:val="28"/>
          <w:szCs w:val="28"/>
        </w:rPr>
      </w:pPr>
    </w:p>
    <w:p w:rsidR="001B05B3" w:rsidRPr="00FA1494" w:rsidRDefault="001B05B3" w:rsidP="001B05B3">
      <w:pPr>
        <w:jc w:val="center"/>
        <w:rPr>
          <w:rFonts w:ascii="Arial" w:hAnsi="Arial" w:cs="Arial"/>
          <w:b/>
          <w:i/>
          <w:sz w:val="32"/>
          <w:szCs w:val="32"/>
        </w:rPr>
      </w:pPr>
      <w:r w:rsidRPr="00FA1494">
        <w:rPr>
          <w:rFonts w:ascii="Arial" w:hAnsi="Arial" w:cs="Arial"/>
          <w:b/>
          <w:i/>
          <w:sz w:val="32"/>
          <w:szCs w:val="32"/>
        </w:rPr>
        <w:t>Hosted by</w:t>
      </w:r>
    </w:p>
    <w:p w:rsidR="001B05B3" w:rsidRDefault="001B05B3" w:rsidP="001B05B3">
      <w:pPr>
        <w:jc w:val="center"/>
        <w:rPr>
          <w:rFonts w:ascii="Arial" w:hAnsi="Arial" w:cs="Arial"/>
          <w:b/>
          <w:i/>
          <w:sz w:val="32"/>
          <w:szCs w:val="32"/>
        </w:rPr>
      </w:pPr>
      <w:smartTag w:uri="urn:schemas-microsoft-com:office:smarttags" w:element="place">
        <w:smartTag w:uri="urn:schemas-microsoft-com:office:smarttags" w:element="PlaceName">
          <w:r w:rsidRPr="00FA1494">
            <w:rPr>
              <w:rFonts w:ascii="Arial" w:hAnsi="Arial" w:cs="Arial"/>
              <w:b/>
              <w:i/>
              <w:sz w:val="32"/>
              <w:szCs w:val="32"/>
            </w:rPr>
            <w:t>Fordham</w:t>
          </w:r>
        </w:smartTag>
        <w:r w:rsidRPr="00FA1494">
          <w:rPr>
            <w:rFonts w:ascii="Arial" w:hAnsi="Arial" w:cs="Arial"/>
            <w:b/>
            <w:i/>
            <w:sz w:val="32"/>
            <w:szCs w:val="32"/>
          </w:rPr>
          <w:t xml:space="preserve"> </w:t>
        </w:r>
        <w:smartTag w:uri="urn:schemas-microsoft-com:office:smarttags" w:element="PlaceType">
          <w:r w:rsidRPr="00FA1494">
            <w:rPr>
              <w:rFonts w:ascii="Arial" w:hAnsi="Arial" w:cs="Arial"/>
              <w:b/>
              <w:i/>
              <w:sz w:val="32"/>
              <w:szCs w:val="32"/>
            </w:rPr>
            <w:t>University</w:t>
          </w:r>
        </w:smartTag>
      </w:smartTag>
    </w:p>
    <w:p w:rsidR="00087C96" w:rsidRPr="00056802" w:rsidRDefault="00087C96" w:rsidP="001B05B3">
      <w:pPr>
        <w:jc w:val="center"/>
        <w:rPr>
          <w:rFonts w:ascii="Arial" w:hAnsi="Arial" w:cs="Arial"/>
          <w:b/>
        </w:rPr>
      </w:pPr>
    </w:p>
    <w:p w:rsidR="001B05B3" w:rsidRDefault="00177726" w:rsidP="001B05B3">
      <w:pPr>
        <w:jc w:val="center"/>
        <w:rPr>
          <w:rFonts w:ascii="Arial" w:hAnsi="Arial" w:cs="Arial"/>
          <w:b/>
          <w:sz w:val="22"/>
          <w:szCs w:val="22"/>
        </w:rPr>
      </w:pPr>
      <w:r>
        <w:rPr>
          <w:noProof/>
        </w:rPr>
        <w:drawing>
          <wp:inline distT="0" distB="0" distL="0" distR="0">
            <wp:extent cx="1789430" cy="1645920"/>
            <wp:effectExtent l="19050" t="0" r="127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srcRect/>
                    <a:stretch>
                      <a:fillRect/>
                    </a:stretch>
                  </pic:blipFill>
                  <pic:spPr bwMode="auto">
                    <a:xfrm>
                      <a:off x="0" y="0"/>
                      <a:ext cx="1789430" cy="1645920"/>
                    </a:xfrm>
                    <a:prstGeom prst="rect">
                      <a:avLst/>
                    </a:prstGeom>
                    <a:noFill/>
                    <a:ln w="9525">
                      <a:noFill/>
                      <a:miter lim="800000"/>
                      <a:headEnd/>
                      <a:tailEnd/>
                    </a:ln>
                  </pic:spPr>
                </pic:pic>
              </a:graphicData>
            </a:graphic>
          </wp:inline>
        </w:drawing>
      </w:r>
    </w:p>
    <w:p w:rsidR="00FA1494" w:rsidRDefault="00FA1494" w:rsidP="00FB1D93">
      <w:pPr>
        <w:tabs>
          <w:tab w:val="left" w:pos="270"/>
        </w:tabs>
        <w:ind w:left="-270" w:firstLine="270"/>
        <w:jc w:val="center"/>
      </w:pPr>
    </w:p>
    <w:p w:rsidR="00FA1494" w:rsidRDefault="00FA1494" w:rsidP="00FB1D93">
      <w:pPr>
        <w:tabs>
          <w:tab w:val="left" w:pos="270"/>
        </w:tabs>
        <w:ind w:left="-270" w:firstLine="270"/>
        <w:jc w:val="center"/>
      </w:pPr>
    </w:p>
    <w:p w:rsidR="00FA1494" w:rsidRDefault="00FA1494" w:rsidP="00FB1D93">
      <w:pPr>
        <w:tabs>
          <w:tab w:val="left" w:pos="270"/>
        </w:tabs>
        <w:ind w:left="-270" w:firstLine="270"/>
        <w:jc w:val="center"/>
      </w:pPr>
    </w:p>
    <w:p w:rsidR="00056802" w:rsidRDefault="00056802" w:rsidP="00FB1D93">
      <w:pPr>
        <w:tabs>
          <w:tab w:val="left" w:pos="270"/>
        </w:tabs>
        <w:ind w:left="-270" w:firstLine="270"/>
        <w:jc w:val="center"/>
      </w:pPr>
    </w:p>
    <w:p w:rsidR="00FA1494" w:rsidRDefault="00AF46E6" w:rsidP="00FA1494">
      <w:pPr>
        <w:spacing w:after="240"/>
        <w:ind w:right="547" w:firstLine="547"/>
        <w:jc w:val="center"/>
        <w:rPr>
          <w:rFonts w:ascii="Copperplate Gothic Light" w:hAnsi="Copperplate Gothic Light"/>
          <w:sz w:val="48"/>
          <w:szCs w:val="48"/>
        </w:rPr>
      </w:pPr>
      <w:r>
        <w:rPr>
          <w:rFonts w:ascii="Copperplate Gothic Light" w:hAnsi="Copperplate Gothic Light"/>
          <w:sz w:val="48"/>
          <w:szCs w:val="48"/>
        </w:rPr>
        <w:t xml:space="preserve">Conference </w:t>
      </w:r>
      <w:r w:rsidR="00087C96">
        <w:rPr>
          <w:rFonts w:ascii="Copperplate Gothic Light" w:hAnsi="Copperplate Gothic Light"/>
          <w:sz w:val="48"/>
          <w:szCs w:val="48"/>
        </w:rPr>
        <w:t>P</w:t>
      </w:r>
      <w:r>
        <w:rPr>
          <w:rFonts w:ascii="Copperplate Gothic Light" w:hAnsi="Copperplate Gothic Light"/>
          <w:sz w:val="48"/>
          <w:szCs w:val="48"/>
        </w:rPr>
        <w:t>rogram</w:t>
      </w:r>
    </w:p>
    <w:p w:rsidR="00FA66DB" w:rsidRPr="00771A36" w:rsidRDefault="00FA1494" w:rsidP="00FA66DB">
      <w:pPr>
        <w:ind w:right="547" w:firstLine="547"/>
        <w:jc w:val="center"/>
        <w:rPr>
          <w:rFonts w:ascii="Brush Script MT" w:hAnsi="Brush Script MT" w:cs="Arial"/>
          <w:b/>
          <w:sz w:val="216"/>
          <w:szCs w:val="216"/>
        </w:rPr>
      </w:pPr>
      <w:r>
        <w:rPr>
          <w:rFonts w:ascii="Copperplate Gothic Light" w:hAnsi="Copperplate Gothic Light"/>
          <w:sz w:val="48"/>
          <w:szCs w:val="48"/>
        </w:rPr>
        <w:br w:type="page"/>
      </w:r>
      <w:r>
        <w:rPr>
          <w:rFonts w:ascii="Copperplate Gothic Light" w:hAnsi="Copperplate Gothic Light"/>
          <w:sz w:val="48"/>
          <w:szCs w:val="48"/>
        </w:rPr>
        <w:lastRenderedPageBreak/>
        <w:br w:type="page"/>
      </w:r>
      <w:r w:rsidR="00FB1D93">
        <w:lastRenderedPageBreak/>
        <w:tab/>
      </w:r>
      <w:r w:rsidR="00AF46E6" w:rsidRPr="00771A36">
        <w:rPr>
          <w:rFonts w:ascii="Brush Script MT" w:hAnsi="Brush Script MT" w:cs="Arial"/>
          <w:b/>
          <w:sz w:val="216"/>
          <w:szCs w:val="216"/>
        </w:rPr>
        <w:t xml:space="preserve">Welcome </w:t>
      </w:r>
    </w:p>
    <w:p w:rsidR="007533CB" w:rsidRDefault="00AF46E6" w:rsidP="00FA66DB">
      <w:pPr>
        <w:ind w:right="547" w:firstLine="547"/>
        <w:jc w:val="center"/>
        <w:rPr>
          <w:rFonts w:ascii="Brush Script MT" w:hAnsi="Brush Script MT" w:cs="Arial"/>
          <w:b/>
          <w:sz w:val="64"/>
          <w:szCs w:val="64"/>
        </w:rPr>
      </w:pPr>
      <w:r w:rsidRPr="00106E97">
        <w:rPr>
          <w:rFonts w:ascii="Brush Script MT" w:hAnsi="Brush Script MT" w:cs="Arial"/>
          <w:b/>
          <w:sz w:val="64"/>
          <w:szCs w:val="64"/>
        </w:rPr>
        <w:t>to</w:t>
      </w:r>
      <w:r w:rsidR="00771A36" w:rsidRPr="00106E97">
        <w:rPr>
          <w:rFonts w:ascii="Brush Script MT" w:hAnsi="Brush Script MT" w:cs="Arial"/>
          <w:b/>
          <w:sz w:val="64"/>
          <w:szCs w:val="64"/>
        </w:rPr>
        <w:t xml:space="preserve"> </w:t>
      </w:r>
      <w:smartTag w:uri="urn:schemas-microsoft-com:office:smarttags" w:element="place">
        <w:smartTag w:uri="urn:schemas-microsoft-com:office:smarttags" w:element="City">
          <w:r w:rsidR="00771A36" w:rsidRPr="00106E97">
            <w:rPr>
              <w:rFonts w:ascii="Brush Script MT" w:hAnsi="Brush Script MT" w:cs="Arial"/>
              <w:b/>
              <w:sz w:val="64"/>
              <w:szCs w:val="64"/>
            </w:rPr>
            <w:t>New York City</w:t>
          </w:r>
        </w:smartTag>
      </w:smartTag>
    </w:p>
    <w:p w:rsidR="007533CB" w:rsidRDefault="00771A36" w:rsidP="00FA66DB">
      <w:pPr>
        <w:ind w:right="547" w:firstLine="547"/>
        <w:jc w:val="center"/>
        <w:rPr>
          <w:rFonts w:ascii="Brush Script MT" w:hAnsi="Brush Script MT" w:cs="Arial"/>
          <w:b/>
          <w:sz w:val="64"/>
          <w:szCs w:val="64"/>
        </w:rPr>
      </w:pPr>
      <w:r w:rsidRPr="00106E97">
        <w:rPr>
          <w:rFonts w:ascii="Brush Script MT" w:hAnsi="Brush Script MT" w:cs="Arial"/>
          <w:b/>
          <w:sz w:val="64"/>
          <w:szCs w:val="64"/>
        </w:rPr>
        <w:t xml:space="preserve"> and</w:t>
      </w:r>
      <w:r w:rsidR="00AF46E6" w:rsidRPr="00106E97">
        <w:rPr>
          <w:rFonts w:ascii="Brush Script MT" w:hAnsi="Brush Script MT" w:cs="Arial"/>
          <w:b/>
          <w:sz w:val="64"/>
          <w:szCs w:val="64"/>
        </w:rPr>
        <w:t xml:space="preserve"> </w:t>
      </w:r>
      <w:r w:rsidRPr="00106E97">
        <w:rPr>
          <w:rFonts w:ascii="Brush Script MT" w:hAnsi="Brush Script MT" w:cs="Arial"/>
          <w:b/>
          <w:sz w:val="64"/>
          <w:szCs w:val="64"/>
        </w:rPr>
        <w:t>the</w:t>
      </w:r>
    </w:p>
    <w:p w:rsidR="00AF46E6" w:rsidRPr="00106E97" w:rsidRDefault="00771A36" w:rsidP="00FA66DB">
      <w:pPr>
        <w:ind w:right="547" w:firstLine="547"/>
        <w:jc w:val="center"/>
        <w:rPr>
          <w:rFonts w:ascii="Brush Script MT" w:hAnsi="Brush Script MT" w:cs="Arial"/>
          <w:b/>
          <w:sz w:val="64"/>
          <w:szCs w:val="64"/>
        </w:rPr>
      </w:pPr>
      <w:r w:rsidRPr="00106E97">
        <w:rPr>
          <w:rFonts w:ascii="Brush Script MT" w:hAnsi="Brush Script MT" w:cs="Arial"/>
          <w:b/>
          <w:sz w:val="64"/>
          <w:szCs w:val="64"/>
        </w:rPr>
        <w:t xml:space="preserve"> 2011 ISSS Academic Conference</w:t>
      </w:r>
    </w:p>
    <w:p w:rsidR="00AF46E6" w:rsidRPr="00771A36" w:rsidRDefault="00AF46E6" w:rsidP="00FA66DB">
      <w:pPr>
        <w:jc w:val="center"/>
        <w:rPr>
          <w:rFonts w:ascii="Brush Script MT" w:hAnsi="Brush Script MT" w:cs="Arial"/>
          <w:b/>
          <w:sz w:val="44"/>
          <w:szCs w:val="44"/>
        </w:rPr>
      </w:pPr>
    </w:p>
    <w:p w:rsidR="00771A36" w:rsidRPr="00FA1494" w:rsidRDefault="00771A36" w:rsidP="00771A36">
      <w:pPr>
        <w:jc w:val="center"/>
        <w:rPr>
          <w:rFonts w:ascii="Arial" w:hAnsi="Arial" w:cs="Arial"/>
          <w:b/>
          <w:i/>
          <w:sz w:val="32"/>
          <w:szCs w:val="32"/>
        </w:rPr>
      </w:pPr>
      <w:r w:rsidRPr="00FA1494">
        <w:rPr>
          <w:rFonts w:ascii="Arial" w:hAnsi="Arial" w:cs="Arial"/>
          <w:b/>
          <w:i/>
          <w:sz w:val="32"/>
          <w:szCs w:val="32"/>
        </w:rPr>
        <w:t>Hosted by</w:t>
      </w:r>
    </w:p>
    <w:p w:rsidR="00771A36" w:rsidRDefault="00771A36" w:rsidP="00771A36">
      <w:pPr>
        <w:jc w:val="center"/>
        <w:rPr>
          <w:rFonts w:ascii="Arial" w:hAnsi="Arial" w:cs="Arial"/>
          <w:b/>
          <w:i/>
          <w:sz w:val="32"/>
          <w:szCs w:val="32"/>
        </w:rPr>
      </w:pPr>
      <w:smartTag w:uri="urn:schemas-microsoft-com:office:smarttags" w:element="place">
        <w:smartTag w:uri="urn:schemas-microsoft-com:office:smarttags" w:element="PlaceName">
          <w:r w:rsidRPr="00FA1494">
            <w:rPr>
              <w:rFonts w:ascii="Arial" w:hAnsi="Arial" w:cs="Arial"/>
              <w:b/>
              <w:i/>
              <w:sz w:val="32"/>
              <w:szCs w:val="32"/>
            </w:rPr>
            <w:t>Fordham</w:t>
          </w:r>
        </w:smartTag>
        <w:r w:rsidRPr="00FA1494">
          <w:rPr>
            <w:rFonts w:ascii="Arial" w:hAnsi="Arial" w:cs="Arial"/>
            <w:b/>
            <w:i/>
            <w:sz w:val="32"/>
            <w:szCs w:val="32"/>
          </w:rPr>
          <w:t xml:space="preserve"> </w:t>
        </w:r>
        <w:smartTag w:uri="urn:schemas-microsoft-com:office:smarttags" w:element="PlaceType">
          <w:r w:rsidRPr="00FA1494">
            <w:rPr>
              <w:rFonts w:ascii="Arial" w:hAnsi="Arial" w:cs="Arial"/>
              <w:b/>
              <w:i/>
              <w:sz w:val="32"/>
              <w:szCs w:val="32"/>
            </w:rPr>
            <w:t>University</w:t>
          </w:r>
        </w:smartTag>
      </w:smartTag>
    </w:p>
    <w:p w:rsidR="00771A36" w:rsidRPr="00FA1494" w:rsidRDefault="00771A36" w:rsidP="00771A36">
      <w:pPr>
        <w:jc w:val="center"/>
        <w:rPr>
          <w:rFonts w:ascii="Arial" w:hAnsi="Arial" w:cs="Arial"/>
          <w:b/>
          <w:i/>
          <w:sz w:val="32"/>
          <w:szCs w:val="32"/>
        </w:rPr>
      </w:pPr>
    </w:p>
    <w:p w:rsidR="00FA1494" w:rsidRDefault="00177726" w:rsidP="00771A36">
      <w:pPr>
        <w:tabs>
          <w:tab w:val="left" w:pos="270"/>
        </w:tabs>
        <w:ind w:left="-270" w:firstLine="270"/>
        <w:jc w:val="center"/>
      </w:pPr>
      <w:r>
        <w:rPr>
          <w:noProof/>
        </w:rPr>
        <w:drawing>
          <wp:inline distT="0" distB="0" distL="0" distR="0">
            <wp:extent cx="1789430" cy="1645920"/>
            <wp:effectExtent l="19050" t="0" r="127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srcRect/>
                    <a:stretch>
                      <a:fillRect/>
                    </a:stretch>
                  </pic:blipFill>
                  <pic:spPr bwMode="auto">
                    <a:xfrm>
                      <a:off x="0" y="0"/>
                      <a:ext cx="1789430" cy="1645920"/>
                    </a:xfrm>
                    <a:prstGeom prst="rect">
                      <a:avLst/>
                    </a:prstGeom>
                    <a:noFill/>
                    <a:ln w="9525">
                      <a:noFill/>
                      <a:miter lim="800000"/>
                      <a:headEnd/>
                      <a:tailEnd/>
                    </a:ln>
                  </pic:spPr>
                </pic:pic>
              </a:graphicData>
            </a:graphic>
          </wp:inline>
        </w:drawing>
      </w:r>
    </w:p>
    <w:p w:rsidR="00FA1494" w:rsidRDefault="00FA1494" w:rsidP="00FA1494">
      <w:pPr>
        <w:tabs>
          <w:tab w:val="left" w:pos="270"/>
        </w:tabs>
        <w:ind w:left="-270" w:firstLine="270"/>
        <w:jc w:val="center"/>
      </w:pPr>
    </w:p>
    <w:p w:rsidR="00FA1494" w:rsidRDefault="00FA1494" w:rsidP="00FA1494">
      <w:pPr>
        <w:tabs>
          <w:tab w:val="left" w:pos="270"/>
        </w:tabs>
        <w:ind w:left="-270" w:firstLine="270"/>
        <w:jc w:val="center"/>
      </w:pPr>
    </w:p>
    <w:p w:rsidR="00FA66DB" w:rsidRPr="007533CB" w:rsidRDefault="00FA66DB" w:rsidP="00FA66DB">
      <w:pPr>
        <w:tabs>
          <w:tab w:val="left" w:pos="270"/>
        </w:tabs>
        <w:ind w:left="-270" w:firstLine="270"/>
        <w:jc w:val="center"/>
        <w:rPr>
          <w:rFonts w:ascii="Arial" w:hAnsi="Arial" w:cs="Arial"/>
          <w:sz w:val="28"/>
          <w:szCs w:val="28"/>
        </w:rPr>
      </w:pPr>
      <w:r w:rsidRPr="007533CB">
        <w:rPr>
          <w:rFonts w:ascii="Arial" w:hAnsi="Arial" w:cs="Arial"/>
          <w:sz w:val="28"/>
          <w:szCs w:val="28"/>
        </w:rPr>
        <w:t xml:space="preserve">Peggy Andover, Program Committee Chair </w:t>
      </w:r>
    </w:p>
    <w:p w:rsidR="00FA66DB" w:rsidRPr="00771A36" w:rsidRDefault="00FA66DB" w:rsidP="00FA66DB">
      <w:pPr>
        <w:tabs>
          <w:tab w:val="left" w:pos="270"/>
        </w:tabs>
        <w:ind w:left="-270" w:firstLine="270"/>
        <w:jc w:val="center"/>
        <w:rPr>
          <w:rFonts w:ascii="Arial" w:hAnsi="Arial" w:cs="Arial"/>
          <w:sz w:val="28"/>
          <w:szCs w:val="28"/>
        </w:rPr>
      </w:pPr>
      <w:r w:rsidRPr="00771A36">
        <w:rPr>
          <w:rFonts w:ascii="Arial" w:hAnsi="Arial" w:cs="Arial"/>
          <w:sz w:val="28"/>
          <w:szCs w:val="28"/>
        </w:rPr>
        <w:t xml:space="preserve">Jason Washburn, Program Committee Member </w:t>
      </w:r>
    </w:p>
    <w:p w:rsidR="00FA66DB" w:rsidRPr="00771A36" w:rsidRDefault="00FA66DB" w:rsidP="00FA66DB">
      <w:pPr>
        <w:tabs>
          <w:tab w:val="left" w:pos="270"/>
        </w:tabs>
        <w:ind w:left="-270" w:firstLine="270"/>
        <w:jc w:val="center"/>
        <w:rPr>
          <w:rFonts w:ascii="Arial" w:hAnsi="Arial" w:cs="Arial"/>
          <w:sz w:val="28"/>
          <w:szCs w:val="28"/>
        </w:rPr>
      </w:pPr>
      <w:r w:rsidRPr="00771A36">
        <w:rPr>
          <w:rFonts w:ascii="Arial" w:hAnsi="Arial" w:cs="Arial"/>
          <w:sz w:val="28"/>
          <w:szCs w:val="28"/>
        </w:rPr>
        <w:t xml:space="preserve">E. David Klonsky, Program Committee Member </w:t>
      </w:r>
    </w:p>
    <w:p w:rsidR="00FA66DB" w:rsidRPr="00771A36" w:rsidRDefault="00FA66DB" w:rsidP="00FA66DB">
      <w:pPr>
        <w:tabs>
          <w:tab w:val="left" w:pos="270"/>
        </w:tabs>
        <w:ind w:left="-270" w:firstLine="270"/>
        <w:jc w:val="center"/>
        <w:rPr>
          <w:rFonts w:ascii="Arial" w:hAnsi="Arial" w:cs="Arial"/>
          <w:sz w:val="28"/>
          <w:szCs w:val="28"/>
        </w:rPr>
      </w:pPr>
      <w:r w:rsidRPr="00771A36">
        <w:rPr>
          <w:rFonts w:ascii="Arial" w:hAnsi="Arial" w:cs="Arial"/>
          <w:sz w:val="28"/>
          <w:szCs w:val="28"/>
        </w:rPr>
        <w:t xml:space="preserve">Barent Walsh, Program Committee Member </w:t>
      </w:r>
    </w:p>
    <w:p w:rsidR="00FA66DB" w:rsidRPr="00771A36" w:rsidRDefault="00FA66DB" w:rsidP="00FA66DB">
      <w:pPr>
        <w:tabs>
          <w:tab w:val="left" w:pos="270"/>
        </w:tabs>
        <w:ind w:left="-270" w:firstLine="270"/>
        <w:jc w:val="center"/>
        <w:rPr>
          <w:rFonts w:ascii="Arial" w:hAnsi="Arial" w:cs="Arial"/>
          <w:sz w:val="28"/>
          <w:szCs w:val="28"/>
        </w:rPr>
      </w:pPr>
      <w:r w:rsidRPr="00771A36">
        <w:rPr>
          <w:rFonts w:ascii="Arial" w:hAnsi="Arial" w:cs="Arial"/>
          <w:sz w:val="28"/>
          <w:szCs w:val="28"/>
        </w:rPr>
        <w:t xml:space="preserve">Paul Plener, Program Committee Member </w:t>
      </w:r>
    </w:p>
    <w:p w:rsidR="00FA66DB" w:rsidRPr="00771A36" w:rsidRDefault="00FA66DB" w:rsidP="00FA66DB">
      <w:pPr>
        <w:tabs>
          <w:tab w:val="left" w:pos="270"/>
        </w:tabs>
        <w:ind w:left="-270" w:firstLine="270"/>
        <w:jc w:val="center"/>
        <w:rPr>
          <w:rFonts w:ascii="Arial" w:hAnsi="Arial" w:cs="Arial"/>
          <w:sz w:val="28"/>
          <w:szCs w:val="28"/>
        </w:rPr>
      </w:pPr>
      <w:r w:rsidRPr="00771A36">
        <w:rPr>
          <w:rFonts w:ascii="Arial" w:hAnsi="Arial" w:cs="Arial"/>
          <w:sz w:val="28"/>
          <w:szCs w:val="28"/>
        </w:rPr>
        <w:t>Heather Schatten, Program Committee Member</w:t>
      </w:r>
    </w:p>
    <w:p w:rsidR="00FA66DB" w:rsidRPr="00771A36" w:rsidRDefault="00FA66DB" w:rsidP="00FA66DB">
      <w:pPr>
        <w:tabs>
          <w:tab w:val="left" w:pos="270"/>
        </w:tabs>
        <w:ind w:left="-270" w:firstLine="270"/>
        <w:jc w:val="center"/>
        <w:rPr>
          <w:rFonts w:ascii="Arial" w:hAnsi="Arial" w:cs="Arial"/>
          <w:sz w:val="28"/>
          <w:szCs w:val="28"/>
        </w:rPr>
      </w:pPr>
      <w:r w:rsidRPr="00771A36">
        <w:rPr>
          <w:rFonts w:ascii="Arial" w:hAnsi="Arial" w:cs="Arial"/>
          <w:sz w:val="28"/>
          <w:szCs w:val="28"/>
        </w:rPr>
        <w:t xml:space="preserve">Blair Morris, Program Committee Member </w:t>
      </w:r>
    </w:p>
    <w:p w:rsidR="00FA66DB" w:rsidRPr="00771A36" w:rsidRDefault="00FA66DB" w:rsidP="00FA66DB">
      <w:pPr>
        <w:tabs>
          <w:tab w:val="left" w:pos="270"/>
        </w:tabs>
        <w:ind w:left="-270" w:firstLine="270"/>
        <w:jc w:val="center"/>
        <w:rPr>
          <w:rFonts w:ascii="Arial" w:hAnsi="Arial" w:cs="Arial"/>
          <w:sz w:val="28"/>
          <w:szCs w:val="28"/>
        </w:rPr>
      </w:pPr>
      <w:r w:rsidRPr="00771A36">
        <w:rPr>
          <w:rFonts w:ascii="Arial" w:hAnsi="Arial" w:cs="Arial"/>
          <w:sz w:val="28"/>
          <w:szCs w:val="28"/>
        </w:rPr>
        <w:t>Abigail Wren, Program Committee Member</w:t>
      </w:r>
    </w:p>
    <w:p w:rsidR="00FA66DB" w:rsidRPr="00771A36" w:rsidRDefault="00FA66DB" w:rsidP="00FA66DB">
      <w:pPr>
        <w:tabs>
          <w:tab w:val="left" w:pos="270"/>
        </w:tabs>
        <w:ind w:left="-270" w:firstLine="270"/>
        <w:jc w:val="center"/>
        <w:rPr>
          <w:rFonts w:ascii="Arial" w:hAnsi="Arial" w:cs="Arial"/>
          <w:sz w:val="28"/>
          <w:szCs w:val="28"/>
        </w:rPr>
      </w:pPr>
      <w:r w:rsidRPr="00771A36">
        <w:rPr>
          <w:rFonts w:ascii="Arial" w:hAnsi="Arial" w:cs="Arial"/>
          <w:sz w:val="28"/>
          <w:szCs w:val="28"/>
        </w:rPr>
        <w:t>Valerie Photos, Program Committee Member</w:t>
      </w:r>
    </w:p>
    <w:p w:rsidR="00FB1D93" w:rsidRPr="00FA1494" w:rsidRDefault="00FA66DB" w:rsidP="00106E97">
      <w:pPr>
        <w:tabs>
          <w:tab w:val="left" w:pos="270"/>
        </w:tabs>
        <w:ind w:left="-270" w:firstLine="270"/>
        <w:jc w:val="center"/>
        <w:rPr>
          <w:rFonts w:ascii="Copperplate Gothic Light" w:hAnsi="Copperplate Gothic Light"/>
          <w:sz w:val="48"/>
          <w:szCs w:val="48"/>
        </w:rPr>
      </w:pPr>
      <w:r>
        <w:rPr>
          <w:rFonts w:ascii="Copperplate Gothic Light" w:hAnsi="Copperplate Gothic Light"/>
          <w:sz w:val="48"/>
          <w:szCs w:val="48"/>
        </w:rPr>
        <w:br w:type="page"/>
      </w:r>
      <w:r w:rsidR="00FB1D93" w:rsidRPr="00FA1494">
        <w:rPr>
          <w:rFonts w:ascii="Copperplate Gothic Light" w:hAnsi="Copperplate Gothic Light"/>
          <w:sz w:val="48"/>
          <w:szCs w:val="48"/>
        </w:rPr>
        <w:lastRenderedPageBreak/>
        <w:t>Saturday, June 25, 2011</w:t>
      </w:r>
    </w:p>
    <w:p w:rsidR="00FB1D93" w:rsidRPr="00FA1494" w:rsidRDefault="00FB1D93" w:rsidP="00FB1D93">
      <w:pPr>
        <w:tabs>
          <w:tab w:val="left" w:pos="270"/>
        </w:tabs>
        <w:ind w:left="-270" w:firstLine="270"/>
        <w:jc w:val="center"/>
        <w:rPr>
          <w:sz w:val="44"/>
          <w:szCs w:val="44"/>
        </w:rPr>
      </w:pPr>
      <w:r w:rsidRPr="00FA1494">
        <w:rPr>
          <w:rFonts w:ascii="Copperplate Gothic Light" w:hAnsi="Copperplate Gothic Light"/>
          <w:sz w:val="44"/>
          <w:szCs w:val="44"/>
        </w:rPr>
        <w:t>M</w:t>
      </w:r>
      <w:r w:rsidR="00FA1494" w:rsidRPr="00FA1494">
        <w:rPr>
          <w:rFonts w:ascii="Copperplate Gothic Light" w:hAnsi="Copperplate Gothic Light"/>
          <w:sz w:val="44"/>
          <w:szCs w:val="44"/>
        </w:rPr>
        <w:t>orning</w:t>
      </w:r>
    </w:p>
    <w:p w:rsidR="00FB1D93" w:rsidRPr="00DE279D" w:rsidRDefault="00FB1D93" w:rsidP="00FB1D93">
      <w:pPr>
        <w:tabs>
          <w:tab w:val="left" w:pos="270"/>
        </w:tabs>
        <w:ind w:left="-270" w:firstLine="270"/>
        <w:jc w:val="center"/>
        <w:rPr>
          <w:rFonts w:ascii="Arial" w:hAnsi="Arial" w:cs="Arial"/>
          <w:b/>
        </w:rPr>
      </w:pPr>
    </w:p>
    <w:tbl>
      <w:tblPr>
        <w:tblW w:w="936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980"/>
        <w:gridCol w:w="7380"/>
      </w:tblGrid>
      <w:tr w:rsidR="00FB1D93" w:rsidRPr="00FB1D93" w:rsidTr="001B05B3">
        <w:tc>
          <w:tcPr>
            <w:tcW w:w="1980" w:type="dxa"/>
            <w:tcBorders>
              <w:right w:val="nil"/>
            </w:tcBorders>
            <w:shd w:val="clear" w:color="auto" w:fill="D9D9D9"/>
          </w:tcPr>
          <w:p w:rsidR="00FB1D93" w:rsidRPr="00FB1D93" w:rsidRDefault="00FB1D93" w:rsidP="009246F9">
            <w:pPr>
              <w:rPr>
                <w:rFonts w:ascii="Arial" w:hAnsi="Arial" w:cs="Arial"/>
                <w:i/>
                <w:sz w:val="28"/>
                <w:szCs w:val="28"/>
              </w:rPr>
            </w:pPr>
            <w:r w:rsidRPr="00FB1D93">
              <w:rPr>
                <w:rFonts w:cs="Helvetica"/>
                <w:b/>
                <w:noProof/>
                <w:sz w:val="28"/>
                <w:szCs w:val="28"/>
              </w:rPr>
              <w:br w:type="page"/>
            </w:r>
            <w:r w:rsidRPr="00FB1D93">
              <w:rPr>
                <w:rFonts w:cs="Helvetica"/>
                <w:b/>
                <w:noProof/>
                <w:sz w:val="28"/>
                <w:szCs w:val="28"/>
              </w:rPr>
              <w:br w:type="page"/>
            </w:r>
            <w:r w:rsidRPr="00FB1D93">
              <w:rPr>
                <w:rFonts w:ascii="Arial" w:hAnsi="Arial" w:cs="Arial"/>
                <w:i/>
                <w:sz w:val="28"/>
                <w:szCs w:val="28"/>
              </w:rPr>
              <w:t>8:00-9:00</w:t>
            </w:r>
          </w:p>
        </w:tc>
        <w:tc>
          <w:tcPr>
            <w:tcW w:w="7380" w:type="dxa"/>
            <w:tcBorders>
              <w:left w:val="nil"/>
            </w:tcBorders>
            <w:shd w:val="clear" w:color="auto" w:fill="D9D9D9"/>
          </w:tcPr>
          <w:p w:rsidR="00FB1D93" w:rsidRPr="00FB1D93" w:rsidRDefault="00FB1D93" w:rsidP="009246F9">
            <w:pPr>
              <w:rPr>
                <w:rFonts w:ascii="Arial" w:hAnsi="Arial" w:cs="Arial"/>
                <w:i/>
                <w:sz w:val="28"/>
                <w:szCs w:val="28"/>
              </w:rPr>
            </w:pPr>
            <w:r w:rsidRPr="00FB1D93">
              <w:rPr>
                <w:rFonts w:ascii="Arial" w:hAnsi="Arial" w:cs="Arial"/>
                <w:i/>
                <w:sz w:val="28"/>
                <w:szCs w:val="28"/>
              </w:rPr>
              <w:t>Registration/Continental Breakfast, Platt Atrium</w:t>
            </w:r>
          </w:p>
        </w:tc>
      </w:tr>
      <w:tr w:rsidR="00FB1D93" w:rsidRPr="00FB1D93" w:rsidTr="001B05B3">
        <w:tc>
          <w:tcPr>
            <w:tcW w:w="1980" w:type="dxa"/>
            <w:tcBorders>
              <w:right w:val="nil"/>
            </w:tcBorders>
          </w:tcPr>
          <w:p w:rsidR="00FB1D93" w:rsidRPr="00FB1D93" w:rsidRDefault="00FB1D93" w:rsidP="009246F9">
            <w:pPr>
              <w:rPr>
                <w:rFonts w:ascii="Arial" w:hAnsi="Arial" w:cs="Arial"/>
                <w:b/>
                <w:sz w:val="28"/>
                <w:szCs w:val="28"/>
              </w:rPr>
            </w:pPr>
            <w:r w:rsidRPr="00FB1D93">
              <w:rPr>
                <w:rFonts w:ascii="Arial" w:hAnsi="Arial" w:cs="Arial"/>
                <w:b/>
                <w:sz w:val="28"/>
                <w:szCs w:val="28"/>
              </w:rPr>
              <w:t>9:00-9:15</w:t>
            </w:r>
          </w:p>
        </w:tc>
        <w:tc>
          <w:tcPr>
            <w:tcW w:w="7380" w:type="dxa"/>
            <w:tcBorders>
              <w:left w:val="nil"/>
            </w:tcBorders>
          </w:tcPr>
          <w:p w:rsidR="00FB1D93" w:rsidRPr="00FB1D93" w:rsidRDefault="00FB1D93" w:rsidP="009246F9">
            <w:pPr>
              <w:ind w:hanging="1368"/>
              <w:jc w:val="center"/>
              <w:rPr>
                <w:rFonts w:ascii="Arial" w:hAnsi="Arial" w:cs="Arial"/>
                <w:b/>
                <w:sz w:val="28"/>
                <w:szCs w:val="28"/>
              </w:rPr>
            </w:pPr>
            <w:r w:rsidRPr="00FB1D93">
              <w:rPr>
                <w:rFonts w:ascii="Arial" w:hAnsi="Arial" w:cs="Arial"/>
                <w:b/>
                <w:sz w:val="28"/>
                <w:szCs w:val="28"/>
              </w:rPr>
              <w:t>Welcome and Opening Remarks</w:t>
            </w:r>
          </w:p>
          <w:p w:rsidR="00FB1D93" w:rsidRPr="00FB1D93" w:rsidRDefault="00FB1D93" w:rsidP="009246F9">
            <w:pPr>
              <w:ind w:hanging="1368"/>
              <w:jc w:val="center"/>
              <w:rPr>
                <w:rFonts w:ascii="Arial" w:hAnsi="Arial" w:cs="Arial"/>
                <w:b/>
                <w:sz w:val="28"/>
                <w:szCs w:val="28"/>
              </w:rPr>
            </w:pPr>
            <w:r w:rsidRPr="00FB1D93">
              <w:rPr>
                <w:rFonts w:ascii="Arial" w:hAnsi="Arial" w:cs="Arial"/>
                <w:sz w:val="28"/>
                <w:szCs w:val="28"/>
              </w:rPr>
              <w:t>Peggy Andover</w:t>
            </w:r>
          </w:p>
        </w:tc>
      </w:tr>
      <w:tr w:rsidR="00FB1D93" w:rsidRPr="00FB1D93" w:rsidTr="001B05B3">
        <w:tc>
          <w:tcPr>
            <w:tcW w:w="1980" w:type="dxa"/>
            <w:tcBorders>
              <w:bottom w:val="nil"/>
              <w:right w:val="nil"/>
            </w:tcBorders>
          </w:tcPr>
          <w:p w:rsidR="00FB1D93" w:rsidRPr="00FB1D93" w:rsidRDefault="00FB1D93" w:rsidP="009246F9">
            <w:pPr>
              <w:rPr>
                <w:rFonts w:ascii="Arial" w:hAnsi="Arial" w:cs="Arial"/>
                <w:b/>
                <w:sz w:val="28"/>
                <w:szCs w:val="28"/>
              </w:rPr>
            </w:pPr>
            <w:r w:rsidRPr="00FB1D93">
              <w:rPr>
                <w:rFonts w:ascii="Arial" w:hAnsi="Arial" w:cs="Arial"/>
                <w:b/>
                <w:sz w:val="28"/>
                <w:szCs w:val="28"/>
              </w:rPr>
              <w:t>9:15-10:30</w:t>
            </w:r>
          </w:p>
        </w:tc>
        <w:tc>
          <w:tcPr>
            <w:tcW w:w="7380" w:type="dxa"/>
            <w:tcBorders>
              <w:left w:val="nil"/>
              <w:bottom w:val="nil"/>
            </w:tcBorders>
          </w:tcPr>
          <w:p w:rsidR="00FB1D93" w:rsidRPr="00FB1D93" w:rsidRDefault="001B05B3" w:rsidP="001B05B3">
            <w:pPr>
              <w:ind w:hanging="1368"/>
              <w:jc w:val="center"/>
              <w:rPr>
                <w:rFonts w:ascii="Arial" w:hAnsi="Arial" w:cs="Arial"/>
                <w:b/>
                <w:sz w:val="28"/>
                <w:szCs w:val="28"/>
              </w:rPr>
            </w:pPr>
            <w:r>
              <w:rPr>
                <w:rFonts w:ascii="Arial" w:hAnsi="Arial" w:cs="Arial"/>
                <w:b/>
                <w:sz w:val="28"/>
                <w:szCs w:val="28"/>
              </w:rPr>
              <w:t xml:space="preserve">           </w:t>
            </w:r>
            <w:r w:rsidR="00FB1D93" w:rsidRPr="00FB1D93">
              <w:rPr>
                <w:rFonts w:ascii="Arial" w:hAnsi="Arial" w:cs="Arial"/>
                <w:b/>
                <w:sz w:val="28"/>
                <w:szCs w:val="28"/>
              </w:rPr>
              <w:t>Prevalence and Characteristics of NSSI</w:t>
            </w:r>
          </w:p>
        </w:tc>
      </w:tr>
      <w:tr w:rsidR="00FB1D93" w:rsidRPr="00FB1D93" w:rsidTr="001B05B3">
        <w:tc>
          <w:tcPr>
            <w:tcW w:w="1980" w:type="dxa"/>
            <w:tcBorders>
              <w:top w:val="nil"/>
              <w:bottom w:val="nil"/>
              <w:right w:val="nil"/>
            </w:tcBorders>
          </w:tcPr>
          <w:p w:rsidR="00FB1D93" w:rsidRPr="00FB1D93" w:rsidRDefault="00FB1D93" w:rsidP="009246F9">
            <w:pPr>
              <w:rPr>
                <w:rFonts w:ascii="Arial" w:hAnsi="Arial" w:cs="Arial"/>
                <w:sz w:val="28"/>
                <w:szCs w:val="28"/>
              </w:rPr>
            </w:pPr>
          </w:p>
        </w:tc>
        <w:tc>
          <w:tcPr>
            <w:tcW w:w="7380" w:type="dxa"/>
            <w:tcBorders>
              <w:top w:val="nil"/>
              <w:left w:val="nil"/>
              <w:bottom w:val="nil"/>
            </w:tcBorders>
          </w:tcPr>
          <w:p w:rsidR="00FB1D93" w:rsidRPr="00FB1D93" w:rsidRDefault="00FB1D93" w:rsidP="009246F9">
            <w:pPr>
              <w:rPr>
                <w:rFonts w:ascii="Arial" w:hAnsi="Arial" w:cs="Arial"/>
                <w:sz w:val="28"/>
                <w:szCs w:val="28"/>
              </w:rPr>
            </w:pPr>
            <w:r w:rsidRPr="00FB1D93">
              <w:rPr>
                <w:rFonts w:ascii="Arial" w:hAnsi="Arial" w:cs="Arial"/>
                <w:b/>
                <w:sz w:val="28"/>
                <w:szCs w:val="28"/>
              </w:rPr>
              <w:t>NSSI and co-occurring non-suicidal self-harm in a longitudinal sample of youth.</w:t>
            </w:r>
            <w:r w:rsidRPr="00FB1D93">
              <w:rPr>
                <w:rFonts w:ascii="Arial" w:hAnsi="Arial" w:cs="Arial"/>
                <w:sz w:val="28"/>
                <w:szCs w:val="28"/>
              </w:rPr>
              <w:t xml:space="preserve">  </w:t>
            </w:r>
          </w:p>
          <w:p w:rsidR="00FB1D93" w:rsidRPr="00FB1D93" w:rsidRDefault="00FB1D93" w:rsidP="009246F9">
            <w:pPr>
              <w:rPr>
                <w:rFonts w:ascii="Arial" w:hAnsi="Arial" w:cs="Arial"/>
                <w:sz w:val="28"/>
                <w:szCs w:val="28"/>
              </w:rPr>
            </w:pPr>
            <w:r w:rsidRPr="00FB1D93">
              <w:rPr>
                <w:rFonts w:ascii="Arial" w:hAnsi="Arial" w:cs="Arial"/>
                <w:sz w:val="28"/>
                <w:szCs w:val="28"/>
              </w:rPr>
              <w:t>Mary K. Nixon, Paula Cloutier, Gordon Barnes, Mikael Jansson, &amp; Bonnie Leadbeater</w:t>
            </w:r>
          </w:p>
        </w:tc>
      </w:tr>
      <w:tr w:rsidR="00FB1D93" w:rsidRPr="00FB1D93" w:rsidTr="001B05B3">
        <w:tc>
          <w:tcPr>
            <w:tcW w:w="1980" w:type="dxa"/>
            <w:tcBorders>
              <w:top w:val="nil"/>
              <w:bottom w:val="nil"/>
              <w:right w:val="nil"/>
            </w:tcBorders>
          </w:tcPr>
          <w:p w:rsidR="00FB1D93" w:rsidRPr="00FB1D93" w:rsidRDefault="00FB1D93" w:rsidP="009246F9">
            <w:pPr>
              <w:rPr>
                <w:rFonts w:ascii="Arial" w:hAnsi="Arial" w:cs="Arial"/>
                <w:sz w:val="28"/>
                <w:szCs w:val="28"/>
              </w:rPr>
            </w:pPr>
          </w:p>
        </w:tc>
        <w:tc>
          <w:tcPr>
            <w:tcW w:w="7380" w:type="dxa"/>
            <w:tcBorders>
              <w:top w:val="nil"/>
              <w:left w:val="nil"/>
              <w:bottom w:val="nil"/>
            </w:tcBorders>
          </w:tcPr>
          <w:p w:rsidR="00FB1D93" w:rsidRPr="00FB1D93" w:rsidRDefault="00FB1D93" w:rsidP="009246F9">
            <w:pPr>
              <w:rPr>
                <w:rFonts w:ascii="Arial" w:hAnsi="Arial" w:cs="Arial"/>
                <w:b/>
                <w:sz w:val="28"/>
                <w:szCs w:val="28"/>
              </w:rPr>
            </w:pPr>
            <w:r w:rsidRPr="00FB1D93">
              <w:rPr>
                <w:rFonts w:ascii="Arial" w:hAnsi="Arial" w:cs="Arial"/>
                <w:b/>
                <w:sz w:val="28"/>
                <w:szCs w:val="28"/>
              </w:rPr>
              <w:t xml:space="preserve">Some notes on self-injury in </w:t>
            </w:r>
            <w:smartTag w:uri="urn:schemas-microsoft-com:office:smarttags" w:element="country-region">
              <w:smartTag w:uri="urn:schemas-microsoft-com:office:smarttags" w:element="place">
                <w:r w:rsidRPr="00FB1D93">
                  <w:rPr>
                    <w:rFonts w:ascii="Arial" w:hAnsi="Arial" w:cs="Arial"/>
                    <w:b/>
                    <w:sz w:val="28"/>
                    <w:szCs w:val="28"/>
                  </w:rPr>
                  <w:t>New Zealand</w:t>
                </w:r>
              </w:smartTag>
            </w:smartTag>
            <w:r w:rsidRPr="00FB1D93">
              <w:rPr>
                <w:rFonts w:ascii="Arial" w:hAnsi="Arial" w:cs="Arial"/>
                <w:b/>
                <w:sz w:val="28"/>
                <w:szCs w:val="28"/>
              </w:rPr>
              <w:t xml:space="preserve">: Prevalence, correlates, and functions.  </w:t>
            </w:r>
          </w:p>
          <w:p w:rsidR="00FB1D93" w:rsidRPr="00FB1D93" w:rsidRDefault="00FB1D93" w:rsidP="009246F9">
            <w:pPr>
              <w:rPr>
                <w:rFonts w:ascii="Arial" w:hAnsi="Arial" w:cs="Arial"/>
                <w:sz w:val="28"/>
                <w:szCs w:val="28"/>
              </w:rPr>
            </w:pPr>
            <w:r w:rsidRPr="00FB1D93">
              <w:rPr>
                <w:rFonts w:ascii="Arial" w:hAnsi="Arial" w:cs="Arial"/>
                <w:sz w:val="28"/>
                <w:szCs w:val="28"/>
              </w:rPr>
              <w:t>M.S. Wilson, R. L. Langlands, J. A. Garisch, &amp; T. Gilbertson</w:t>
            </w:r>
          </w:p>
        </w:tc>
      </w:tr>
      <w:tr w:rsidR="00FB1D93" w:rsidRPr="00FB1D93" w:rsidTr="001B05B3">
        <w:tc>
          <w:tcPr>
            <w:tcW w:w="1980" w:type="dxa"/>
            <w:tcBorders>
              <w:top w:val="nil"/>
              <w:bottom w:val="nil"/>
              <w:right w:val="nil"/>
            </w:tcBorders>
          </w:tcPr>
          <w:p w:rsidR="00FB1D93" w:rsidRPr="00FB1D93" w:rsidRDefault="00FB1D93" w:rsidP="009246F9">
            <w:pPr>
              <w:rPr>
                <w:rFonts w:ascii="Arial" w:hAnsi="Arial" w:cs="Arial"/>
                <w:sz w:val="28"/>
                <w:szCs w:val="28"/>
              </w:rPr>
            </w:pPr>
          </w:p>
        </w:tc>
        <w:tc>
          <w:tcPr>
            <w:tcW w:w="7380" w:type="dxa"/>
            <w:tcBorders>
              <w:top w:val="nil"/>
              <w:left w:val="nil"/>
              <w:bottom w:val="nil"/>
            </w:tcBorders>
          </w:tcPr>
          <w:p w:rsidR="00FB1D93" w:rsidRPr="00FB1D93" w:rsidRDefault="00FB1D93" w:rsidP="009246F9">
            <w:pPr>
              <w:rPr>
                <w:rFonts w:ascii="Arial" w:hAnsi="Arial" w:cs="Arial"/>
                <w:b/>
                <w:sz w:val="28"/>
                <w:szCs w:val="28"/>
              </w:rPr>
            </w:pPr>
            <w:r w:rsidRPr="00FB1D93">
              <w:rPr>
                <w:rFonts w:ascii="Arial" w:hAnsi="Arial" w:cs="Arial"/>
                <w:b/>
                <w:sz w:val="28"/>
                <w:szCs w:val="28"/>
              </w:rPr>
              <w:t xml:space="preserve">Non-suicidal self-injury in federally sentenced women.  </w:t>
            </w:r>
          </w:p>
          <w:p w:rsidR="00FB1D93" w:rsidRPr="00FB1D93" w:rsidRDefault="00FB1D93" w:rsidP="009246F9">
            <w:pPr>
              <w:rPr>
                <w:rFonts w:ascii="Arial" w:hAnsi="Arial" w:cs="Arial"/>
                <w:sz w:val="28"/>
                <w:szCs w:val="28"/>
              </w:rPr>
            </w:pPr>
            <w:r w:rsidRPr="00FB1D93">
              <w:rPr>
                <w:rFonts w:ascii="Arial" w:hAnsi="Arial" w:cs="Arial"/>
                <w:sz w:val="28"/>
                <w:szCs w:val="28"/>
              </w:rPr>
              <w:t>Jenelle Power &amp; Amelia Usher</w:t>
            </w:r>
          </w:p>
        </w:tc>
      </w:tr>
      <w:tr w:rsidR="00FB1D93" w:rsidRPr="00FB1D93" w:rsidTr="001B05B3">
        <w:tc>
          <w:tcPr>
            <w:tcW w:w="1980" w:type="dxa"/>
            <w:tcBorders>
              <w:top w:val="nil"/>
              <w:right w:val="nil"/>
            </w:tcBorders>
          </w:tcPr>
          <w:p w:rsidR="00FB1D93" w:rsidRPr="00FB1D93" w:rsidRDefault="00FB1D93" w:rsidP="009246F9">
            <w:pPr>
              <w:rPr>
                <w:rFonts w:ascii="Arial" w:hAnsi="Arial" w:cs="Arial"/>
                <w:sz w:val="28"/>
                <w:szCs w:val="28"/>
              </w:rPr>
            </w:pPr>
          </w:p>
        </w:tc>
        <w:tc>
          <w:tcPr>
            <w:tcW w:w="7380" w:type="dxa"/>
            <w:tcBorders>
              <w:top w:val="nil"/>
              <w:left w:val="nil"/>
            </w:tcBorders>
          </w:tcPr>
          <w:p w:rsidR="00FB1D93" w:rsidRPr="00FB1D93" w:rsidRDefault="00FB1D93" w:rsidP="009246F9">
            <w:pPr>
              <w:rPr>
                <w:rFonts w:ascii="Arial" w:hAnsi="Arial" w:cs="Arial"/>
                <w:b/>
                <w:sz w:val="28"/>
                <w:szCs w:val="28"/>
              </w:rPr>
            </w:pPr>
            <w:r w:rsidRPr="00FB1D93">
              <w:rPr>
                <w:rFonts w:ascii="Arial" w:hAnsi="Arial" w:cs="Arial"/>
                <w:b/>
                <w:sz w:val="28"/>
                <w:szCs w:val="28"/>
              </w:rPr>
              <w:t xml:space="preserve">Self-harm during adolescence: Differences between community and treated population in demographic, psychosocial risk factors, and method of self-harm.  </w:t>
            </w:r>
          </w:p>
          <w:p w:rsidR="00FB1D93" w:rsidRPr="00FB1D93" w:rsidRDefault="00FB1D93" w:rsidP="009246F9">
            <w:pPr>
              <w:rPr>
                <w:rFonts w:ascii="Arial" w:hAnsi="Arial" w:cs="Arial"/>
                <w:sz w:val="28"/>
                <w:szCs w:val="28"/>
              </w:rPr>
            </w:pPr>
            <w:r w:rsidRPr="00FB1D93">
              <w:rPr>
                <w:rFonts w:ascii="Arial" w:hAnsi="Arial" w:cs="Arial"/>
                <w:sz w:val="28"/>
                <w:szCs w:val="28"/>
              </w:rPr>
              <w:t>Eileen McCafferty &amp; Robert Young</w:t>
            </w:r>
          </w:p>
        </w:tc>
      </w:tr>
      <w:tr w:rsidR="00FB1D93" w:rsidRPr="00FB1D93" w:rsidTr="001B05B3">
        <w:tc>
          <w:tcPr>
            <w:tcW w:w="1980" w:type="dxa"/>
            <w:tcBorders>
              <w:bottom w:val="nil"/>
              <w:right w:val="nil"/>
            </w:tcBorders>
          </w:tcPr>
          <w:p w:rsidR="00FB1D93" w:rsidRPr="00FB1D93" w:rsidRDefault="00FB1D93" w:rsidP="009246F9">
            <w:pPr>
              <w:rPr>
                <w:rFonts w:ascii="Arial" w:hAnsi="Arial" w:cs="Arial"/>
                <w:b/>
                <w:sz w:val="28"/>
                <w:szCs w:val="28"/>
              </w:rPr>
            </w:pPr>
            <w:r w:rsidRPr="00FB1D93">
              <w:rPr>
                <w:rFonts w:ascii="Arial" w:hAnsi="Arial" w:cs="Arial"/>
                <w:b/>
                <w:sz w:val="28"/>
                <w:szCs w:val="28"/>
              </w:rPr>
              <w:t>10:30-11:10</w:t>
            </w:r>
          </w:p>
        </w:tc>
        <w:tc>
          <w:tcPr>
            <w:tcW w:w="7380" w:type="dxa"/>
            <w:tcBorders>
              <w:left w:val="nil"/>
              <w:bottom w:val="nil"/>
            </w:tcBorders>
          </w:tcPr>
          <w:p w:rsidR="00FB1D93" w:rsidRPr="00FB1D93" w:rsidRDefault="00FB1D93" w:rsidP="009246F9">
            <w:pPr>
              <w:ind w:hanging="1368"/>
              <w:jc w:val="center"/>
              <w:rPr>
                <w:rFonts w:ascii="Arial" w:hAnsi="Arial" w:cs="Arial"/>
                <w:b/>
                <w:sz w:val="28"/>
                <w:szCs w:val="28"/>
              </w:rPr>
            </w:pPr>
            <w:r w:rsidRPr="00FB1D93">
              <w:rPr>
                <w:rFonts w:ascii="Arial" w:hAnsi="Arial" w:cs="Arial"/>
                <w:b/>
                <w:sz w:val="28"/>
                <w:szCs w:val="28"/>
              </w:rPr>
              <w:t>Risk and Resilience</w:t>
            </w:r>
          </w:p>
        </w:tc>
      </w:tr>
      <w:tr w:rsidR="00FB1D93" w:rsidRPr="00FB1D93" w:rsidTr="001B05B3">
        <w:tc>
          <w:tcPr>
            <w:tcW w:w="1980" w:type="dxa"/>
            <w:tcBorders>
              <w:top w:val="nil"/>
              <w:bottom w:val="nil"/>
              <w:right w:val="nil"/>
            </w:tcBorders>
          </w:tcPr>
          <w:p w:rsidR="00FB1D93" w:rsidRPr="00FB1D93" w:rsidRDefault="00FB1D93" w:rsidP="009246F9">
            <w:pPr>
              <w:rPr>
                <w:rFonts w:ascii="Arial" w:hAnsi="Arial" w:cs="Arial"/>
                <w:sz w:val="28"/>
                <w:szCs w:val="28"/>
              </w:rPr>
            </w:pPr>
          </w:p>
        </w:tc>
        <w:tc>
          <w:tcPr>
            <w:tcW w:w="7380" w:type="dxa"/>
            <w:tcBorders>
              <w:top w:val="nil"/>
              <w:left w:val="nil"/>
              <w:bottom w:val="nil"/>
            </w:tcBorders>
          </w:tcPr>
          <w:p w:rsidR="00FB1D93" w:rsidRPr="00FB1D93" w:rsidRDefault="00FB1D93" w:rsidP="009246F9">
            <w:pPr>
              <w:rPr>
                <w:rFonts w:ascii="Arial" w:hAnsi="Arial" w:cs="Arial"/>
                <w:b/>
                <w:sz w:val="28"/>
                <w:szCs w:val="28"/>
              </w:rPr>
            </w:pPr>
            <w:r w:rsidRPr="00FB1D93">
              <w:rPr>
                <w:rFonts w:ascii="Arial" w:hAnsi="Arial" w:cs="Arial"/>
                <w:b/>
                <w:sz w:val="28"/>
                <w:szCs w:val="28"/>
              </w:rPr>
              <w:t xml:space="preserve">The role of resilience in the relationship between predisposing factors and self-injury.  </w:t>
            </w:r>
          </w:p>
          <w:p w:rsidR="00FB1D93" w:rsidRPr="00FB1D93" w:rsidRDefault="00FB1D93" w:rsidP="009246F9">
            <w:pPr>
              <w:rPr>
                <w:rFonts w:ascii="Arial" w:hAnsi="Arial" w:cs="Arial"/>
                <w:sz w:val="28"/>
                <w:szCs w:val="28"/>
              </w:rPr>
            </w:pPr>
            <w:r w:rsidRPr="00FB1D93">
              <w:rPr>
                <w:rFonts w:ascii="Arial" w:hAnsi="Arial" w:cs="Arial"/>
                <w:sz w:val="28"/>
                <w:szCs w:val="28"/>
              </w:rPr>
              <w:t>Penelope Hasking, Graham Martin, Sophie Aitken, Victoria Andrews, Emily Berger, Teryn Callaway, Lauren Friend, &amp; Alicia Tanner</w:t>
            </w:r>
          </w:p>
        </w:tc>
      </w:tr>
      <w:tr w:rsidR="00FB1D93" w:rsidRPr="00FB1D93" w:rsidTr="001B05B3">
        <w:tc>
          <w:tcPr>
            <w:tcW w:w="1980" w:type="dxa"/>
            <w:tcBorders>
              <w:top w:val="nil"/>
              <w:bottom w:val="nil"/>
              <w:right w:val="nil"/>
            </w:tcBorders>
          </w:tcPr>
          <w:p w:rsidR="00FB1D93" w:rsidRPr="00FB1D93" w:rsidRDefault="00FB1D93" w:rsidP="009246F9">
            <w:pPr>
              <w:rPr>
                <w:rFonts w:ascii="Arial" w:hAnsi="Arial" w:cs="Arial"/>
                <w:sz w:val="28"/>
                <w:szCs w:val="28"/>
              </w:rPr>
            </w:pPr>
          </w:p>
        </w:tc>
        <w:tc>
          <w:tcPr>
            <w:tcW w:w="7380" w:type="dxa"/>
            <w:tcBorders>
              <w:top w:val="nil"/>
              <w:left w:val="nil"/>
              <w:bottom w:val="nil"/>
            </w:tcBorders>
          </w:tcPr>
          <w:p w:rsidR="00FB1D93" w:rsidRPr="00FB1D93" w:rsidRDefault="00FB1D93" w:rsidP="009246F9">
            <w:pPr>
              <w:rPr>
                <w:rFonts w:ascii="Arial" w:hAnsi="Arial" w:cs="Arial"/>
                <w:b/>
                <w:sz w:val="28"/>
                <w:szCs w:val="28"/>
              </w:rPr>
            </w:pPr>
            <w:r w:rsidRPr="00FB1D93">
              <w:rPr>
                <w:rFonts w:ascii="Arial" w:hAnsi="Arial" w:cs="Arial"/>
                <w:b/>
                <w:sz w:val="28"/>
                <w:szCs w:val="28"/>
              </w:rPr>
              <w:t xml:space="preserve">Parent experiences of child self-injury: Key processes and events.  </w:t>
            </w:r>
          </w:p>
          <w:p w:rsidR="00FB1D93" w:rsidRPr="00FB1D93" w:rsidRDefault="00FB1D93" w:rsidP="009246F9">
            <w:pPr>
              <w:rPr>
                <w:rFonts w:ascii="Arial" w:hAnsi="Arial" w:cs="Arial"/>
                <w:sz w:val="28"/>
                <w:szCs w:val="28"/>
              </w:rPr>
            </w:pPr>
            <w:r w:rsidRPr="00FB1D93">
              <w:rPr>
                <w:rFonts w:ascii="Arial" w:hAnsi="Arial" w:cs="Arial"/>
                <w:sz w:val="28"/>
                <w:szCs w:val="28"/>
              </w:rPr>
              <w:t>Janis Whitlock &amp; Amanda Purington</w:t>
            </w:r>
          </w:p>
        </w:tc>
      </w:tr>
      <w:tr w:rsidR="00FB1D93" w:rsidRPr="00FB1D93" w:rsidTr="001B05B3">
        <w:tc>
          <w:tcPr>
            <w:tcW w:w="1980" w:type="dxa"/>
            <w:tcBorders>
              <w:top w:val="nil"/>
              <w:right w:val="nil"/>
            </w:tcBorders>
          </w:tcPr>
          <w:p w:rsidR="00FB1D93" w:rsidRPr="00FB1D93" w:rsidRDefault="00FB1D93" w:rsidP="009246F9">
            <w:pPr>
              <w:rPr>
                <w:rFonts w:ascii="Arial" w:hAnsi="Arial" w:cs="Arial"/>
                <w:i/>
                <w:sz w:val="28"/>
                <w:szCs w:val="28"/>
              </w:rPr>
            </w:pPr>
            <w:r w:rsidRPr="00FB1D93">
              <w:rPr>
                <w:rFonts w:ascii="Arial" w:hAnsi="Arial" w:cs="Arial"/>
                <w:i/>
                <w:sz w:val="28"/>
                <w:szCs w:val="28"/>
              </w:rPr>
              <w:t>11:10-11:30</w:t>
            </w:r>
          </w:p>
        </w:tc>
        <w:tc>
          <w:tcPr>
            <w:tcW w:w="7380" w:type="dxa"/>
            <w:tcBorders>
              <w:top w:val="nil"/>
              <w:left w:val="nil"/>
            </w:tcBorders>
          </w:tcPr>
          <w:p w:rsidR="00FB1D93" w:rsidRPr="00FB1D93" w:rsidRDefault="00FB1D93" w:rsidP="009246F9">
            <w:pPr>
              <w:rPr>
                <w:rFonts w:ascii="Arial" w:hAnsi="Arial" w:cs="Arial"/>
                <w:i/>
                <w:sz w:val="28"/>
                <w:szCs w:val="28"/>
              </w:rPr>
            </w:pPr>
            <w:r w:rsidRPr="00FB1D93">
              <w:rPr>
                <w:rFonts w:ascii="Arial" w:hAnsi="Arial" w:cs="Arial"/>
                <w:i/>
                <w:sz w:val="28"/>
                <w:szCs w:val="28"/>
              </w:rPr>
              <w:t>Discussion/Break</w:t>
            </w:r>
          </w:p>
        </w:tc>
      </w:tr>
      <w:tr w:rsidR="00FB1D93" w:rsidRPr="00FB1D93" w:rsidTr="001B05B3">
        <w:tc>
          <w:tcPr>
            <w:tcW w:w="1980" w:type="dxa"/>
            <w:tcBorders>
              <w:right w:val="nil"/>
            </w:tcBorders>
          </w:tcPr>
          <w:p w:rsidR="00FB1D93" w:rsidRPr="00FB1D93" w:rsidRDefault="00FB1D93" w:rsidP="009246F9">
            <w:pPr>
              <w:rPr>
                <w:rFonts w:ascii="Arial" w:hAnsi="Arial" w:cs="Arial"/>
                <w:b/>
                <w:sz w:val="28"/>
                <w:szCs w:val="28"/>
              </w:rPr>
            </w:pPr>
            <w:r w:rsidRPr="00FB1D93">
              <w:rPr>
                <w:rFonts w:ascii="Arial" w:hAnsi="Arial" w:cs="Arial"/>
                <w:b/>
                <w:sz w:val="28"/>
                <w:szCs w:val="28"/>
              </w:rPr>
              <w:t>11:30-1:00</w:t>
            </w:r>
          </w:p>
        </w:tc>
        <w:tc>
          <w:tcPr>
            <w:tcW w:w="7380" w:type="dxa"/>
            <w:tcBorders>
              <w:left w:val="nil"/>
            </w:tcBorders>
          </w:tcPr>
          <w:p w:rsidR="00FB1D93" w:rsidRPr="00FB1D93" w:rsidRDefault="00FB1D93" w:rsidP="009246F9">
            <w:pPr>
              <w:ind w:hanging="1368"/>
              <w:jc w:val="center"/>
              <w:rPr>
                <w:rFonts w:ascii="Arial" w:hAnsi="Arial" w:cs="Arial"/>
                <w:b/>
                <w:sz w:val="28"/>
                <w:szCs w:val="28"/>
              </w:rPr>
            </w:pPr>
            <w:r w:rsidRPr="00FB1D93">
              <w:rPr>
                <w:rFonts w:ascii="Arial" w:hAnsi="Arial" w:cs="Arial"/>
                <w:b/>
                <w:sz w:val="28"/>
                <w:szCs w:val="28"/>
              </w:rPr>
              <w:t>Keynote Address</w:t>
            </w:r>
          </w:p>
          <w:p w:rsidR="00FB1D93" w:rsidRPr="00FB1D93" w:rsidRDefault="00FB1D93" w:rsidP="009246F9">
            <w:pPr>
              <w:ind w:hanging="1368"/>
              <w:jc w:val="center"/>
              <w:rPr>
                <w:rFonts w:ascii="Arial" w:hAnsi="Arial" w:cs="Arial"/>
                <w:b/>
                <w:sz w:val="28"/>
                <w:szCs w:val="28"/>
              </w:rPr>
            </w:pPr>
            <w:r w:rsidRPr="00FB1D93">
              <w:rPr>
                <w:rFonts w:ascii="Arial" w:hAnsi="Arial" w:cs="Arial"/>
                <w:sz w:val="28"/>
                <w:szCs w:val="28"/>
              </w:rPr>
              <w:t>David Shaffer, MD</w:t>
            </w:r>
          </w:p>
        </w:tc>
      </w:tr>
    </w:tbl>
    <w:p w:rsidR="001B05B3" w:rsidRPr="00FA1494" w:rsidRDefault="001B05B3" w:rsidP="001B05B3">
      <w:pPr>
        <w:tabs>
          <w:tab w:val="left" w:pos="270"/>
        </w:tabs>
        <w:ind w:left="-270" w:firstLine="270"/>
        <w:jc w:val="center"/>
        <w:rPr>
          <w:rFonts w:ascii="Copperplate Gothic Light" w:hAnsi="Copperplate Gothic Light"/>
          <w:sz w:val="48"/>
          <w:szCs w:val="48"/>
        </w:rPr>
      </w:pPr>
      <w:r>
        <w:br w:type="page"/>
      </w:r>
      <w:r w:rsidRPr="00FA1494">
        <w:rPr>
          <w:rFonts w:ascii="Copperplate Gothic Light" w:hAnsi="Copperplate Gothic Light"/>
          <w:sz w:val="48"/>
          <w:szCs w:val="48"/>
        </w:rPr>
        <w:lastRenderedPageBreak/>
        <w:t>Saturday, June 25, 2011</w:t>
      </w:r>
    </w:p>
    <w:p w:rsidR="00FA1494" w:rsidRPr="00FA1494" w:rsidRDefault="00FA1494" w:rsidP="00FA1494">
      <w:pPr>
        <w:tabs>
          <w:tab w:val="left" w:pos="270"/>
        </w:tabs>
        <w:ind w:left="-270" w:firstLine="270"/>
        <w:jc w:val="center"/>
        <w:rPr>
          <w:sz w:val="44"/>
          <w:szCs w:val="44"/>
        </w:rPr>
      </w:pPr>
      <w:r>
        <w:rPr>
          <w:rFonts w:ascii="Copperplate Gothic Light" w:hAnsi="Copperplate Gothic Light"/>
          <w:sz w:val="44"/>
          <w:szCs w:val="44"/>
        </w:rPr>
        <w:t>Afternoon</w:t>
      </w:r>
    </w:p>
    <w:p w:rsidR="001B05B3" w:rsidRDefault="001B05B3" w:rsidP="001B05B3"/>
    <w:tbl>
      <w:tblPr>
        <w:tblW w:w="936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980"/>
        <w:gridCol w:w="7380"/>
      </w:tblGrid>
      <w:tr w:rsidR="00FB1D93" w:rsidRPr="00FB1D93" w:rsidTr="001B05B3">
        <w:tc>
          <w:tcPr>
            <w:tcW w:w="1980" w:type="dxa"/>
            <w:tcBorders>
              <w:right w:val="nil"/>
            </w:tcBorders>
            <w:shd w:val="clear" w:color="auto" w:fill="D9D9D9"/>
          </w:tcPr>
          <w:p w:rsidR="00FB1D93" w:rsidRPr="00FB1D93" w:rsidRDefault="00FB1D93" w:rsidP="009246F9">
            <w:pPr>
              <w:rPr>
                <w:rFonts w:ascii="Arial" w:hAnsi="Arial" w:cs="Arial"/>
                <w:i/>
                <w:sz w:val="28"/>
                <w:szCs w:val="28"/>
              </w:rPr>
            </w:pPr>
            <w:r w:rsidRPr="00FB1D93">
              <w:rPr>
                <w:rFonts w:ascii="Arial" w:hAnsi="Arial" w:cs="Arial"/>
                <w:i/>
                <w:sz w:val="28"/>
                <w:szCs w:val="28"/>
              </w:rPr>
              <w:t>1:00-2:30</w:t>
            </w:r>
          </w:p>
        </w:tc>
        <w:tc>
          <w:tcPr>
            <w:tcW w:w="7380" w:type="dxa"/>
            <w:tcBorders>
              <w:left w:val="nil"/>
            </w:tcBorders>
            <w:shd w:val="clear" w:color="auto" w:fill="D9D9D9"/>
          </w:tcPr>
          <w:p w:rsidR="00FB1D93" w:rsidRPr="00FB1D93" w:rsidRDefault="00FB1D93" w:rsidP="009246F9">
            <w:pPr>
              <w:rPr>
                <w:rFonts w:ascii="Arial" w:hAnsi="Arial" w:cs="Arial"/>
                <w:i/>
                <w:sz w:val="28"/>
                <w:szCs w:val="28"/>
              </w:rPr>
            </w:pPr>
            <w:r w:rsidRPr="00FB1D93">
              <w:rPr>
                <w:rFonts w:ascii="Arial" w:hAnsi="Arial" w:cs="Arial"/>
                <w:i/>
                <w:sz w:val="28"/>
                <w:szCs w:val="28"/>
              </w:rPr>
              <w:t>Lunch on your own</w:t>
            </w:r>
          </w:p>
        </w:tc>
      </w:tr>
      <w:tr w:rsidR="00FB1D93" w:rsidRPr="00FB1D93" w:rsidTr="001B05B3">
        <w:tc>
          <w:tcPr>
            <w:tcW w:w="1980" w:type="dxa"/>
            <w:tcBorders>
              <w:bottom w:val="nil"/>
              <w:right w:val="nil"/>
            </w:tcBorders>
          </w:tcPr>
          <w:p w:rsidR="00FB1D93" w:rsidRPr="00FB1D93" w:rsidRDefault="00FB1D93" w:rsidP="009246F9">
            <w:pPr>
              <w:rPr>
                <w:rFonts w:ascii="Arial" w:hAnsi="Arial" w:cs="Arial"/>
                <w:b/>
                <w:sz w:val="28"/>
                <w:szCs w:val="28"/>
              </w:rPr>
            </w:pPr>
            <w:r w:rsidRPr="00FB1D93">
              <w:rPr>
                <w:rFonts w:ascii="Arial" w:hAnsi="Arial" w:cs="Arial"/>
                <w:b/>
                <w:sz w:val="28"/>
                <w:szCs w:val="28"/>
              </w:rPr>
              <w:t>2:30-3:00</w:t>
            </w:r>
          </w:p>
        </w:tc>
        <w:tc>
          <w:tcPr>
            <w:tcW w:w="7380" w:type="dxa"/>
            <w:tcBorders>
              <w:left w:val="nil"/>
              <w:bottom w:val="nil"/>
            </w:tcBorders>
          </w:tcPr>
          <w:p w:rsidR="00FB1D93" w:rsidRPr="00FB1D93" w:rsidRDefault="00FB1D93" w:rsidP="009246F9">
            <w:pPr>
              <w:ind w:hanging="1368"/>
              <w:jc w:val="center"/>
              <w:rPr>
                <w:rFonts w:ascii="Arial" w:hAnsi="Arial" w:cs="Arial"/>
                <w:b/>
                <w:sz w:val="28"/>
                <w:szCs w:val="28"/>
              </w:rPr>
            </w:pPr>
            <w:r w:rsidRPr="00FB1D93">
              <w:rPr>
                <w:rFonts w:ascii="Arial" w:hAnsi="Arial" w:cs="Arial"/>
                <w:b/>
                <w:sz w:val="28"/>
                <w:szCs w:val="28"/>
              </w:rPr>
              <w:t>International Considerations</w:t>
            </w:r>
          </w:p>
        </w:tc>
      </w:tr>
      <w:tr w:rsidR="00FB1D93" w:rsidRPr="00FB1D93" w:rsidTr="001B05B3">
        <w:tc>
          <w:tcPr>
            <w:tcW w:w="1980" w:type="dxa"/>
            <w:tcBorders>
              <w:top w:val="nil"/>
              <w:right w:val="nil"/>
            </w:tcBorders>
          </w:tcPr>
          <w:p w:rsidR="00FB1D93" w:rsidRPr="00FB1D93" w:rsidRDefault="00FB1D93" w:rsidP="009246F9">
            <w:pPr>
              <w:rPr>
                <w:rFonts w:ascii="Arial" w:hAnsi="Arial" w:cs="Arial"/>
                <w:sz w:val="28"/>
                <w:szCs w:val="28"/>
              </w:rPr>
            </w:pPr>
          </w:p>
        </w:tc>
        <w:tc>
          <w:tcPr>
            <w:tcW w:w="7380" w:type="dxa"/>
            <w:tcBorders>
              <w:top w:val="nil"/>
              <w:left w:val="nil"/>
            </w:tcBorders>
          </w:tcPr>
          <w:p w:rsidR="00FB1D93" w:rsidRPr="00FB1D93" w:rsidRDefault="00FB1D93" w:rsidP="009246F9">
            <w:pPr>
              <w:rPr>
                <w:rFonts w:ascii="Arial" w:hAnsi="Arial" w:cs="Arial"/>
                <w:b/>
                <w:sz w:val="28"/>
                <w:szCs w:val="28"/>
              </w:rPr>
            </w:pPr>
            <w:r w:rsidRPr="00FB1D93">
              <w:rPr>
                <w:rFonts w:ascii="Arial" w:hAnsi="Arial" w:cs="Arial"/>
                <w:b/>
                <w:sz w:val="28"/>
                <w:szCs w:val="28"/>
              </w:rPr>
              <w:t xml:space="preserve">Beyond our borders: Unique challenges in research and practice in the international context.  </w:t>
            </w:r>
          </w:p>
          <w:p w:rsidR="00FB1D93" w:rsidRPr="00FB1D93" w:rsidRDefault="00FB1D93" w:rsidP="009246F9">
            <w:pPr>
              <w:rPr>
                <w:rFonts w:ascii="Arial" w:hAnsi="Arial" w:cs="Arial"/>
                <w:sz w:val="28"/>
                <w:szCs w:val="28"/>
              </w:rPr>
            </w:pPr>
            <w:r w:rsidRPr="00FB1D93">
              <w:rPr>
                <w:rFonts w:ascii="Arial" w:hAnsi="Arial" w:cs="Arial"/>
                <w:sz w:val="28"/>
                <w:szCs w:val="28"/>
              </w:rPr>
              <w:t>Nancy Heath</w:t>
            </w:r>
          </w:p>
        </w:tc>
      </w:tr>
      <w:tr w:rsidR="00FB1D93" w:rsidRPr="00FB1D93" w:rsidTr="001B05B3">
        <w:tc>
          <w:tcPr>
            <w:tcW w:w="1980" w:type="dxa"/>
            <w:tcBorders>
              <w:bottom w:val="nil"/>
              <w:right w:val="nil"/>
            </w:tcBorders>
          </w:tcPr>
          <w:p w:rsidR="00FB1D93" w:rsidRPr="00FB1D93" w:rsidRDefault="00FB1D93" w:rsidP="009246F9">
            <w:pPr>
              <w:rPr>
                <w:rFonts w:ascii="Arial" w:hAnsi="Arial" w:cs="Arial"/>
                <w:b/>
                <w:sz w:val="28"/>
                <w:szCs w:val="28"/>
              </w:rPr>
            </w:pPr>
            <w:r w:rsidRPr="00FB1D93">
              <w:rPr>
                <w:rFonts w:ascii="Arial" w:hAnsi="Arial" w:cs="Arial"/>
                <w:b/>
                <w:sz w:val="28"/>
                <w:szCs w:val="28"/>
              </w:rPr>
              <w:t>3:00-4:40</w:t>
            </w:r>
          </w:p>
        </w:tc>
        <w:tc>
          <w:tcPr>
            <w:tcW w:w="7380" w:type="dxa"/>
            <w:tcBorders>
              <w:left w:val="nil"/>
              <w:bottom w:val="nil"/>
            </w:tcBorders>
          </w:tcPr>
          <w:p w:rsidR="00FB1D93" w:rsidRPr="00FB1D93" w:rsidRDefault="00FB1D93" w:rsidP="009246F9">
            <w:pPr>
              <w:ind w:hanging="1368"/>
              <w:jc w:val="center"/>
              <w:rPr>
                <w:rFonts w:ascii="Arial" w:hAnsi="Arial" w:cs="Arial"/>
                <w:b/>
                <w:sz w:val="28"/>
                <w:szCs w:val="28"/>
              </w:rPr>
            </w:pPr>
            <w:r w:rsidRPr="00FB1D93">
              <w:rPr>
                <w:rFonts w:ascii="Arial" w:hAnsi="Arial" w:cs="Arial"/>
                <w:b/>
                <w:sz w:val="28"/>
                <w:szCs w:val="28"/>
              </w:rPr>
              <w:t>Comorbidity</w:t>
            </w:r>
          </w:p>
        </w:tc>
      </w:tr>
      <w:tr w:rsidR="00FB1D93" w:rsidRPr="00FB1D93" w:rsidTr="001B05B3">
        <w:tc>
          <w:tcPr>
            <w:tcW w:w="1980" w:type="dxa"/>
            <w:tcBorders>
              <w:top w:val="nil"/>
              <w:bottom w:val="nil"/>
              <w:right w:val="nil"/>
            </w:tcBorders>
          </w:tcPr>
          <w:p w:rsidR="00FB1D93" w:rsidRPr="00FB1D93" w:rsidRDefault="00FB1D93" w:rsidP="009246F9">
            <w:pPr>
              <w:rPr>
                <w:rFonts w:ascii="Arial" w:hAnsi="Arial" w:cs="Arial"/>
                <w:sz w:val="28"/>
                <w:szCs w:val="28"/>
              </w:rPr>
            </w:pPr>
          </w:p>
        </w:tc>
        <w:tc>
          <w:tcPr>
            <w:tcW w:w="7380" w:type="dxa"/>
            <w:tcBorders>
              <w:top w:val="nil"/>
              <w:left w:val="nil"/>
              <w:bottom w:val="nil"/>
            </w:tcBorders>
          </w:tcPr>
          <w:p w:rsidR="00FB1D93" w:rsidRPr="00FB1D93" w:rsidRDefault="00FB1D93" w:rsidP="009246F9">
            <w:pPr>
              <w:rPr>
                <w:rFonts w:ascii="Arial" w:hAnsi="Arial" w:cs="Arial"/>
                <w:b/>
                <w:sz w:val="28"/>
                <w:szCs w:val="28"/>
              </w:rPr>
            </w:pPr>
            <w:r w:rsidRPr="00FB1D93">
              <w:rPr>
                <w:rFonts w:ascii="Arial" w:hAnsi="Arial" w:cs="Arial"/>
                <w:b/>
                <w:sz w:val="28"/>
                <w:szCs w:val="28"/>
              </w:rPr>
              <w:t xml:space="preserve">Non-suicidal self-injury in an adolescent clinical sample: Examining overlap with borderline personality disorder.  </w:t>
            </w:r>
          </w:p>
          <w:p w:rsidR="00FB1D93" w:rsidRPr="00FB1D93" w:rsidRDefault="00FB1D93" w:rsidP="009246F9">
            <w:pPr>
              <w:rPr>
                <w:rFonts w:ascii="Arial" w:hAnsi="Arial" w:cs="Arial"/>
                <w:sz w:val="28"/>
                <w:szCs w:val="28"/>
              </w:rPr>
            </w:pPr>
            <w:r w:rsidRPr="00FB1D93">
              <w:rPr>
                <w:rFonts w:ascii="Arial" w:hAnsi="Arial" w:cs="Arial"/>
                <w:sz w:val="28"/>
                <w:szCs w:val="28"/>
              </w:rPr>
              <w:t>Catherine R. Glenn &amp; E. David Klonsky</w:t>
            </w:r>
          </w:p>
        </w:tc>
      </w:tr>
      <w:tr w:rsidR="00FB1D93" w:rsidRPr="00FB1D93" w:rsidTr="001B05B3">
        <w:tc>
          <w:tcPr>
            <w:tcW w:w="1980" w:type="dxa"/>
            <w:tcBorders>
              <w:top w:val="nil"/>
              <w:bottom w:val="nil"/>
              <w:right w:val="nil"/>
            </w:tcBorders>
          </w:tcPr>
          <w:p w:rsidR="00FB1D93" w:rsidRPr="00FB1D93" w:rsidRDefault="00FB1D93" w:rsidP="009246F9">
            <w:pPr>
              <w:rPr>
                <w:rFonts w:ascii="Arial" w:hAnsi="Arial" w:cs="Arial"/>
                <w:sz w:val="28"/>
                <w:szCs w:val="28"/>
              </w:rPr>
            </w:pPr>
          </w:p>
        </w:tc>
        <w:tc>
          <w:tcPr>
            <w:tcW w:w="7380" w:type="dxa"/>
            <w:tcBorders>
              <w:top w:val="nil"/>
              <w:left w:val="nil"/>
              <w:bottom w:val="nil"/>
            </w:tcBorders>
          </w:tcPr>
          <w:p w:rsidR="00FB1D93" w:rsidRPr="00FB1D93" w:rsidRDefault="00FB1D93" w:rsidP="009246F9">
            <w:pPr>
              <w:rPr>
                <w:rFonts w:ascii="Arial" w:hAnsi="Arial" w:cs="Arial"/>
                <w:b/>
                <w:sz w:val="28"/>
                <w:szCs w:val="28"/>
              </w:rPr>
            </w:pPr>
            <w:r w:rsidRPr="00FB1D93">
              <w:rPr>
                <w:rFonts w:ascii="Arial" w:hAnsi="Arial" w:cs="Arial"/>
                <w:b/>
                <w:sz w:val="28"/>
                <w:szCs w:val="28"/>
              </w:rPr>
              <w:t xml:space="preserve">The scars of the inner critic: Perfectionism and non-suicidal self-injury in eating disorders.  </w:t>
            </w:r>
          </w:p>
          <w:p w:rsidR="00FB1D93" w:rsidRPr="00FB1D93" w:rsidRDefault="00FB1D93" w:rsidP="009246F9">
            <w:pPr>
              <w:rPr>
                <w:rFonts w:ascii="Arial" w:hAnsi="Arial" w:cs="Arial"/>
                <w:sz w:val="28"/>
                <w:szCs w:val="28"/>
              </w:rPr>
            </w:pPr>
            <w:r w:rsidRPr="00FB1D93">
              <w:rPr>
                <w:rFonts w:ascii="Arial" w:hAnsi="Arial" w:cs="Arial"/>
                <w:sz w:val="28"/>
                <w:szCs w:val="28"/>
              </w:rPr>
              <w:t>Laurence Claes, Bart Soenens, Maarten Vansteenkiste, &amp; Walter Vandereycken</w:t>
            </w:r>
          </w:p>
        </w:tc>
      </w:tr>
      <w:tr w:rsidR="00FB1D93" w:rsidRPr="00FB1D93" w:rsidTr="001B05B3">
        <w:tc>
          <w:tcPr>
            <w:tcW w:w="1980" w:type="dxa"/>
            <w:tcBorders>
              <w:top w:val="nil"/>
              <w:bottom w:val="nil"/>
              <w:right w:val="nil"/>
            </w:tcBorders>
          </w:tcPr>
          <w:p w:rsidR="00FB1D93" w:rsidRPr="00FB1D93" w:rsidRDefault="00FB1D93" w:rsidP="009246F9">
            <w:pPr>
              <w:rPr>
                <w:rFonts w:ascii="Arial" w:hAnsi="Arial" w:cs="Arial"/>
                <w:i/>
                <w:sz w:val="28"/>
                <w:szCs w:val="28"/>
              </w:rPr>
            </w:pPr>
            <w:r w:rsidRPr="00FB1D93">
              <w:rPr>
                <w:rFonts w:ascii="Arial" w:hAnsi="Arial" w:cs="Arial"/>
                <w:i/>
                <w:sz w:val="28"/>
                <w:szCs w:val="28"/>
              </w:rPr>
              <w:t>3:40-3:50</w:t>
            </w:r>
          </w:p>
        </w:tc>
        <w:tc>
          <w:tcPr>
            <w:tcW w:w="7380" w:type="dxa"/>
            <w:tcBorders>
              <w:top w:val="nil"/>
              <w:left w:val="nil"/>
              <w:bottom w:val="nil"/>
            </w:tcBorders>
          </w:tcPr>
          <w:p w:rsidR="00FB1D93" w:rsidRPr="00FB1D93" w:rsidRDefault="00FB1D93" w:rsidP="009246F9">
            <w:pPr>
              <w:rPr>
                <w:rFonts w:ascii="Arial" w:hAnsi="Arial" w:cs="Arial"/>
                <w:i/>
                <w:sz w:val="28"/>
                <w:szCs w:val="28"/>
              </w:rPr>
            </w:pPr>
            <w:r w:rsidRPr="00FB1D93">
              <w:rPr>
                <w:rFonts w:ascii="Arial" w:hAnsi="Arial" w:cs="Arial"/>
                <w:i/>
                <w:sz w:val="28"/>
                <w:szCs w:val="28"/>
              </w:rPr>
              <w:t>Brief Break</w:t>
            </w:r>
          </w:p>
        </w:tc>
      </w:tr>
      <w:tr w:rsidR="00FB1D93" w:rsidRPr="00FB1D93" w:rsidTr="001B05B3">
        <w:tc>
          <w:tcPr>
            <w:tcW w:w="1980" w:type="dxa"/>
            <w:tcBorders>
              <w:top w:val="nil"/>
              <w:bottom w:val="nil"/>
              <w:right w:val="nil"/>
            </w:tcBorders>
          </w:tcPr>
          <w:p w:rsidR="00FB1D93" w:rsidRPr="00FB1D93" w:rsidRDefault="00FB1D93" w:rsidP="009246F9">
            <w:pPr>
              <w:rPr>
                <w:rFonts w:ascii="Arial" w:hAnsi="Arial" w:cs="Arial"/>
                <w:sz w:val="28"/>
                <w:szCs w:val="28"/>
              </w:rPr>
            </w:pPr>
          </w:p>
        </w:tc>
        <w:tc>
          <w:tcPr>
            <w:tcW w:w="7380" w:type="dxa"/>
            <w:tcBorders>
              <w:top w:val="nil"/>
              <w:left w:val="nil"/>
              <w:bottom w:val="nil"/>
            </w:tcBorders>
          </w:tcPr>
          <w:p w:rsidR="00FB1D93" w:rsidRPr="00FB1D93" w:rsidRDefault="00FB1D93" w:rsidP="009246F9">
            <w:pPr>
              <w:rPr>
                <w:rFonts w:ascii="Arial" w:hAnsi="Arial" w:cs="Arial"/>
                <w:b/>
                <w:sz w:val="28"/>
                <w:szCs w:val="28"/>
              </w:rPr>
            </w:pPr>
            <w:r w:rsidRPr="00FB1D93">
              <w:rPr>
                <w:rFonts w:ascii="Arial" w:hAnsi="Arial" w:cs="Arial"/>
                <w:b/>
                <w:sz w:val="28"/>
                <w:szCs w:val="28"/>
              </w:rPr>
              <w:t xml:space="preserve">Discriminating pathways to NSSI versus substance abuse in adolescents: A cross-sectional analysis.  </w:t>
            </w:r>
          </w:p>
          <w:p w:rsidR="00FB1D93" w:rsidRPr="00FB1D93" w:rsidRDefault="00FB1D93" w:rsidP="009246F9">
            <w:pPr>
              <w:rPr>
                <w:rFonts w:ascii="Arial" w:hAnsi="Arial" w:cs="Arial"/>
                <w:sz w:val="28"/>
                <w:szCs w:val="28"/>
              </w:rPr>
            </w:pPr>
            <w:r w:rsidRPr="00FB1D93">
              <w:rPr>
                <w:rFonts w:ascii="Arial" w:hAnsi="Arial" w:cs="Arial"/>
                <w:sz w:val="28"/>
                <w:szCs w:val="28"/>
              </w:rPr>
              <w:t>Jennifer J. Muehlenkamp &amp; Lindsay A. Taliaferro</w:t>
            </w:r>
          </w:p>
        </w:tc>
      </w:tr>
      <w:tr w:rsidR="00FB1D93" w:rsidRPr="00FB1D93" w:rsidTr="001B05B3">
        <w:tc>
          <w:tcPr>
            <w:tcW w:w="1980" w:type="dxa"/>
            <w:tcBorders>
              <w:top w:val="nil"/>
              <w:bottom w:val="nil"/>
              <w:right w:val="nil"/>
            </w:tcBorders>
          </w:tcPr>
          <w:p w:rsidR="00FB1D93" w:rsidRPr="00FB1D93" w:rsidRDefault="00FB1D93" w:rsidP="009246F9">
            <w:pPr>
              <w:rPr>
                <w:rFonts w:ascii="Arial" w:hAnsi="Arial" w:cs="Arial"/>
                <w:sz w:val="28"/>
                <w:szCs w:val="28"/>
              </w:rPr>
            </w:pPr>
          </w:p>
        </w:tc>
        <w:tc>
          <w:tcPr>
            <w:tcW w:w="7380" w:type="dxa"/>
            <w:tcBorders>
              <w:top w:val="nil"/>
              <w:left w:val="nil"/>
              <w:bottom w:val="nil"/>
            </w:tcBorders>
          </w:tcPr>
          <w:p w:rsidR="00FB1D93" w:rsidRPr="00FB1D93" w:rsidRDefault="00FB1D93" w:rsidP="009246F9">
            <w:pPr>
              <w:rPr>
                <w:rFonts w:ascii="Arial" w:hAnsi="Arial" w:cs="Arial"/>
                <w:b/>
                <w:sz w:val="28"/>
                <w:szCs w:val="28"/>
              </w:rPr>
            </w:pPr>
            <w:r w:rsidRPr="00FB1D93">
              <w:rPr>
                <w:rFonts w:ascii="Arial" w:hAnsi="Arial" w:cs="Arial"/>
                <w:b/>
                <w:sz w:val="28"/>
                <w:szCs w:val="28"/>
              </w:rPr>
              <w:t xml:space="preserve">Motivational dynamics among eating-disordered patients with and without non-suicidal self-injury: A self-determination theory approach.  </w:t>
            </w:r>
          </w:p>
          <w:p w:rsidR="00FB1D93" w:rsidRPr="00FB1D93" w:rsidRDefault="00FB1D93" w:rsidP="009246F9">
            <w:pPr>
              <w:rPr>
                <w:rFonts w:ascii="Arial" w:hAnsi="Arial" w:cs="Arial"/>
                <w:sz w:val="28"/>
                <w:szCs w:val="28"/>
              </w:rPr>
            </w:pPr>
            <w:r w:rsidRPr="00FB1D93">
              <w:rPr>
                <w:rFonts w:ascii="Arial" w:hAnsi="Arial" w:cs="Arial"/>
                <w:sz w:val="28"/>
                <w:szCs w:val="28"/>
              </w:rPr>
              <w:t>Laurence Claes, Maarten Vansteenkiste, Bart Soenens, &amp; Walter Vandereycken</w:t>
            </w:r>
          </w:p>
        </w:tc>
      </w:tr>
      <w:tr w:rsidR="00FB1D93" w:rsidRPr="00FB1D93" w:rsidTr="001B05B3">
        <w:tc>
          <w:tcPr>
            <w:tcW w:w="1980" w:type="dxa"/>
            <w:tcBorders>
              <w:top w:val="nil"/>
              <w:bottom w:val="nil"/>
              <w:right w:val="nil"/>
            </w:tcBorders>
          </w:tcPr>
          <w:p w:rsidR="00FB1D93" w:rsidRPr="00FB1D93" w:rsidRDefault="00FB1D93" w:rsidP="009246F9">
            <w:pPr>
              <w:rPr>
                <w:rFonts w:ascii="Arial" w:hAnsi="Arial" w:cs="Arial"/>
                <w:sz w:val="28"/>
                <w:szCs w:val="28"/>
              </w:rPr>
            </w:pPr>
          </w:p>
        </w:tc>
        <w:tc>
          <w:tcPr>
            <w:tcW w:w="7380" w:type="dxa"/>
            <w:tcBorders>
              <w:top w:val="nil"/>
              <w:left w:val="nil"/>
              <w:bottom w:val="nil"/>
            </w:tcBorders>
          </w:tcPr>
          <w:p w:rsidR="00FB1D93" w:rsidRPr="00FB1D93" w:rsidRDefault="00FB1D93" w:rsidP="009246F9">
            <w:pPr>
              <w:rPr>
                <w:rFonts w:ascii="Arial" w:hAnsi="Arial" w:cs="Arial"/>
                <w:b/>
                <w:sz w:val="28"/>
                <w:szCs w:val="28"/>
              </w:rPr>
            </w:pPr>
            <w:r w:rsidRPr="00FB1D93">
              <w:rPr>
                <w:rFonts w:ascii="Arial" w:hAnsi="Arial" w:cs="Arial"/>
                <w:b/>
                <w:sz w:val="28"/>
                <w:szCs w:val="28"/>
              </w:rPr>
              <w:t>NSSI comorbidity models for the 21</w:t>
            </w:r>
            <w:r w:rsidRPr="00FB1D93">
              <w:rPr>
                <w:rFonts w:ascii="Arial" w:hAnsi="Arial" w:cs="Arial"/>
                <w:b/>
                <w:sz w:val="28"/>
                <w:szCs w:val="28"/>
                <w:vertAlign w:val="superscript"/>
              </w:rPr>
              <w:t>st</w:t>
            </w:r>
            <w:r w:rsidRPr="00FB1D93">
              <w:rPr>
                <w:rFonts w:ascii="Arial" w:hAnsi="Arial" w:cs="Arial"/>
                <w:b/>
                <w:sz w:val="28"/>
                <w:szCs w:val="28"/>
              </w:rPr>
              <w:t xml:space="preserve"> century: Beneath the surface of the phenotype.  </w:t>
            </w:r>
          </w:p>
          <w:p w:rsidR="00FB1D93" w:rsidRPr="00FB1D93" w:rsidRDefault="00FB1D93" w:rsidP="009246F9">
            <w:pPr>
              <w:rPr>
                <w:rFonts w:ascii="Arial" w:hAnsi="Arial" w:cs="Arial"/>
                <w:sz w:val="28"/>
                <w:szCs w:val="28"/>
              </w:rPr>
            </w:pPr>
            <w:r w:rsidRPr="00FB1D93">
              <w:rPr>
                <w:rFonts w:ascii="Arial" w:hAnsi="Arial" w:cs="Arial"/>
                <w:sz w:val="28"/>
                <w:szCs w:val="28"/>
              </w:rPr>
              <w:t>David G. Kamen</w:t>
            </w:r>
          </w:p>
        </w:tc>
      </w:tr>
      <w:tr w:rsidR="00FB1D93" w:rsidRPr="00FB1D93" w:rsidTr="001B05B3">
        <w:tc>
          <w:tcPr>
            <w:tcW w:w="1980" w:type="dxa"/>
            <w:tcBorders>
              <w:top w:val="nil"/>
              <w:right w:val="nil"/>
            </w:tcBorders>
          </w:tcPr>
          <w:p w:rsidR="00FB1D93" w:rsidRPr="00FB1D93" w:rsidRDefault="00FB1D93" w:rsidP="009246F9">
            <w:pPr>
              <w:rPr>
                <w:rFonts w:ascii="Arial" w:hAnsi="Arial" w:cs="Arial"/>
                <w:i/>
                <w:sz w:val="28"/>
                <w:szCs w:val="28"/>
              </w:rPr>
            </w:pPr>
            <w:r w:rsidRPr="00FB1D93">
              <w:rPr>
                <w:rFonts w:ascii="Arial" w:hAnsi="Arial" w:cs="Arial"/>
                <w:i/>
                <w:sz w:val="28"/>
                <w:szCs w:val="28"/>
              </w:rPr>
              <w:t>4:50-5:00</w:t>
            </w:r>
          </w:p>
        </w:tc>
        <w:tc>
          <w:tcPr>
            <w:tcW w:w="7380" w:type="dxa"/>
            <w:tcBorders>
              <w:top w:val="nil"/>
              <w:left w:val="nil"/>
            </w:tcBorders>
          </w:tcPr>
          <w:p w:rsidR="00FB1D93" w:rsidRPr="00FB1D93" w:rsidRDefault="00FB1D93" w:rsidP="009246F9">
            <w:pPr>
              <w:rPr>
                <w:rFonts w:ascii="Arial" w:hAnsi="Arial" w:cs="Arial"/>
                <w:i/>
                <w:sz w:val="28"/>
                <w:szCs w:val="28"/>
              </w:rPr>
            </w:pPr>
            <w:r w:rsidRPr="00FB1D93">
              <w:rPr>
                <w:rFonts w:ascii="Arial" w:hAnsi="Arial" w:cs="Arial"/>
                <w:i/>
                <w:sz w:val="28"/>
                <w:szCs w:val="28"/>
              </w:rPr>
              <w:t>Discussion/Break</w:t>
            </w:r>
          </w:p>
        </w:tc>
      </w:tr>
      <w:tr w:rsidR="00FB1D93" w:rsidRPr="00FB1D93" w:rsidTr="001B05B3">
        <w:tc>
          <w:tcPr>
            <w:tcW w:w="1980" w:type="dxa"/>
            <w:tcBorders>
              <w:right w:val="nil"/>
            </w:tcBorders>
          </w:tcPr>
          <w:p w:rsidR="00FB1D93" w:rsidRPr="00FB1D93" w:rsidRDefault="00FB1D93" w:rsidP="009246F9">
            <w:pPr>
              <w:rPr>
                <w:rFonts w:ascii="Arial" w:hAnsi="Arial" w:cs="Arial"/>
                <w:b/>
                <w:sz w:val="28"/>
                <w:szCs w:val="28"/>
              </w:rPr>
            </w:pPr>
            <w:r w:rsidRPr="00FB1D93">
              <w:rPr>
                <w:rFonts w:ascii="Arial" w:hAnsi="Arial" w:cs="Arial"/>
                <w:b/>
                <w:sz w:val="28"/>
                <w:szCs w:val="28"/>
              </w:rPr>
              <w:t>5:00-7:00</w:t>
            </w:r>
          </w:p>
        </w:tc>
        <w:tc>
          <w:tcPr>
            <w:tcW w:w="7380" w:type="dxa"/>
            <w:tcBorders>
              <w:left w:val="nil"/>
            </w:tcBorders>
          </w:tcPr>
          <w:p w:rsidR="00FB1D93" w:rsidRPr="00FB1D93" w:rsidRDefault="00FB1D93" w:rsidP="009246F9">
            <w:pPr>
              <w:rPr>
                <w:rFonts w:ascii="Arial" w:hAnsi="Arial" w:cs="Arial"/>
                <w:b/>
                <w:sz w:val="28"/>
                <w:szCs w:val="28"/>
              </w:rPr>
            </w:pPr>
            <w:r w:rsidRPr="00FB1D93">
              <w:rPr>
                <w:rFonts w:ascii="Arial" w:hAnsi="Arial" w:cs="Arial"/>
                <w:b/>
                <w:sz w:val="28"/>
                <w:szCs w:val="28"/>
              </w:rPr>
              <w:t>Poster Session &amp; Cocktail Hour</w:t>
            </w:r>
          </w:p>
        </w:tc>
      </w:tr>
    </w:tbl>
    <w:p w:rsidR="001B05B3" w:rsidRPr="00FA1494" w:rsidRDefault="001B05B3" w:rsidP="001B05B3">
      <w:pPr>
        <w:tabs>
          <w:tab w:val="left" w:pos="270"/>
        </w:tabs>
        <w:ind w:left="-270" w:firstLine="270"/>
        <w:jc w:val="center"/>
        <w:rPr>
          <w:rFonts w:ascii="Copperplate Gothic Light" w:hAnsi="Copperplate Gothic Light"/>
          <w:sz w:val="48"/>
          <w:szCs w:val="48"/>
        </w:rPr>
      </w:pPr>
      <w:r>
        <w:br w:type="page"/>
      </w:r>
      <w:r w:rsidRPr="00FA1494">
        <w:rPr>
          <w:rFonts w:ascii="Copperplate Gothic Light" w:hAnsi="Copperplate Gothic Light"/>
          <w:sz w:val="48"/>
          <w:szCs w:val="48"/>
        </w:rPr>
        <w:lastRenderedPageBreak/>
        <w:t>Sunday, June 26, 2011</w:t>
      </w:r>
    </w:p>
    <w:p w:rsidR="00FA1494" w:rsidRPr="00FA1494" w:rsidRDefault="00FA1494" w:rsidP="00FA1494">
      <w:pPr>
        <w:tabs>
          <w:tab w:val="left" w:pos="270"/>
        </w:tabs>
        <w:ind w:left="-270" w:firstLine="270"/>
        <w:jc w:val="center"/>
        <w:rPr>
          <w:sz w:val="44"/>
          <w:szCs w:val="44"/>
        </w:rPr>
      </w:pPr>
      <w:r w:rsidRPr="00FA1494">
        <w:rPr>
          <w:rFonts w:ascii="Copperplate Gothic Light" w:hAnsi="Copperplate Gothic Light"/>
          <w:sz w:val="44"/>
          <w:szCs w:val="44"/>
        </w:rPr>
        <w:t>Morning</w:t>
      </w:r>
    </w:p>
    <w:p w:rsidR="001B05B3" w:rsidRPr="00DE279D" w:rsidRDefault="001B05B3" w:rsidP="001B05B3">
      <w:pPr>
        <w:tabs>
          <w:tab w:val="left" w:pos="270"/>
        </w:tabs>
        <w:ind w:left="-270" w:firstLine="270"/>
        <w:jc w:val="center"/>
        <w:rPr>
          <w:rFonts w:ascii="Arial" w:hAnsi="Arial" w:cs="Arial"/>
          <w:b/>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908"/>
        <w:gridCol w:w="7380"/>
      </w:tblGrid>
      <w:tr w:rsidR="001B05B3" w:rsidRPr="001B05B3" w:rsidTr="001B05B3">
        <w:tc>
          <w:tcPr>
            <w:tcW w:w="1908" w:type="dxa"/>
            <w:tcBorders>
              <w:right w:val="nil"/>
            </w:tcBorders>
            <w:shd w:val="clear" w:color="auto" w:fill="D9D9D9"/>
          </w:tcPr>
          <w:p w:rsidR="001B05B3" w:rsidRPr="001B05B3" w:rsidRDefault="001B05B3" w:rsidP="009246F9">
            <w:pPr>
              <w:rPr>
                <w:rFonts w:ascii="Arial" w:hAnsi="Arial" w:cs="Arial"/>
                <w:i/>
                <w:sz w:val="28"/>
                <w:szCs w:val="28"/>
              </w:rPr>
            </w:pPr>
            <w:r w:rsidRPr="001B05B3">
              <w:rPr>
                <w:rFonts w:ascii="Arial" w:hAnsi="Arial" w:cs="Arial"/>
                <w:i/>
                <w:sz w:val="28"/>
                <w:szCs w:val="28"/>
              </w:rPr>
              <w:t>7:30-8:30</w:t>
            </w:r>
          </w:p>
        </w:tc>
        <w:tc>
          <w:tcPr>
            <w:tcW w:w="7380" w:type="dxa"/>
            <w:tcBorders>
              <w:left w:val="nil"/>
            </w:tcBorders>
            <w:shd w:val="clear" w:color="auto" w:fill="D9D9D9"/>
          </w:tcPr>
          <w:p w:rsidR="001B05B3" w:rsidRPr="001B05B3" w:rsidRDefault="001B05B3" w:rsidP="009246F9">
            <w:pPr>
              <w:rPr>
                <w:rFonts w:ascii="Arial" w:hAnsi="Arial" w:cs="Arial"/>
                <w:i/>
                <w:sz w:val="28"/>
                <w:szCs w:val="28"/>
              </w:rPr>
            </w:pPr>
            <w:r w:rsidRPr="001B05B3">
              <w:rPr>
                <w:rFonts w:ascii="Arial" w:hAnsi="Arial" w:cs="Arial"/>
                <w:i/>
                <w:sz w:val="28"/>
                <w:szCs w:val="28"/>
              </w:rPr>
              <w:t>Business Meeting, Room 216</w:t>
            </w:r>
          </w:p>
        </w:tc>
      </w:tr>
      <w:tr w:rsidR="001B05B3" w:rsidRPr="001B05B3" w:rsidTr="001B05B3">
        <w:tc>
          <w:tcPr>
            <w:tcW w:w="1908" w:type="dxa"/>
            <w:tcBorders>
              <w:right w:val="nil"/>
            </w:tcBorders>
            <w:shd w:val="clear" w:color="auto" w:fill="D9D9D9"/>
          </w:tcPr>
          <w:p w:rsidR="001B05B3" w:rsidRPr="001B05B3" w:rsidRDefault="001B05B3" w:rsidP="009246F9">
            <w:pPr>
              <w:rPr>
                <w:rFonts w:ascii="Arial" w:hAnsi="Arial" w:cs="Arial"/>
                <w:i/>
                <w:sz w:val="28"/>
                <w:szCs w:val="28"/>
              </w:rPr>
            </w:pPr>
            <w:r w:rsidRPr="001B05B3">
              <w:rPr>
                <w:rFonts w:ascii="Arial" w:hAnsi="Arial" w:cs="Arial"/>
                <w:i/>
                <w:sz w:val="28"/>
                <w:szCs w:val="28"/>
              </w:rPr>
              <w:t>8:15-9:00</w:t>
            </w:r>
          </w:p>
        </w:tc>
        <w:tc>
          <w:tcPr>
            <w:tcW w:w="7380" w:type="dxa"/>
            <w:tcBorders>
              <w:left w:val="nil"/>
            </w:tcBorders>
            <w:shd w:val="clear" w:color="auto" w:fill="D9D9D9"/>
          </w:tcPr>
          <w:p w:rsidR="001B05B3" w:rsidRPr="001B05B3" w:rsidRDefault="001B05B3" w:rsidP="009246F9">
            <w:pPr>
              <w:rPr>
                <w:rFonts w:ascii="Arial" w:hAnsi="Arial" w:cs="Arial"/>
                <w:i/>
                <w:sz w:val="28"/>
                <w:szCs w:val="28"/>
              </w:rPr>
            </w:pPr>
            <w:r w:rsidRPr="001B05B3">
              <w:rPr>
                <w:rFonts w:ascii="Arial" w:hAnsi="Arial" w:cs="Arial"/>
                <w:i/>
                <w:sz w:val="28"/>
                <w:szCs w:val="28"/>
              </w:rPr>
              <w:t>Continental Breakfast, Platt Atrium</w:t>
            </w:r>
          </w:p>
        </w:tc>
      </w:tr>
      <w:tr w:rsidR="001B05B3" w:rsidRPr="001B05B3" w:rsidTr="001B05B3">
        <w:tc>
          <w:tcPr>
            <w:tcW w:w="1908" w:type="dxa"/>
            <w:tcBorders>
              <w:right w:val="nil"/>
            </w:tcBorders>
          </w:tcPr>
          <w:p w:rsidR="001B05B3" w:rsidRPr="001B05B3" w:rsidRDefault="001B05B3" w:rsidP="009246F9">
            <w:pPr>
              <w:rPr>
                <w:rFonts w:ascii="Arial" w:hAnsi="Arial" w:cs="Arial"/>
                <w:b/>
                <w:sz w:val="28"/>
                <w:szCs w:val="28"/>
              </w:rPr>
            </w:pPr>
            <w:r w:rsidRPr="001B05B3">
              <w:rPr>
                <w:rFonts w:ascii="Arial" w:hAnsi="Arial" w:cs="Arial"/>
                <w:b/>
                <w:sz w:val="28"/>
                <w:szCs w:val="28"/>
              </w:rPr>
              <w:t>9:00-9:15</w:t>
            </w:r>
          </w:p>
        </w:tc>
        <w:tc>
          <w:tcPr>
            <w:tcW w:w="7380" w:type="dxa"/>
            <w:tcBorders>
              <w:left w:val="nil"/>
            </w:tcBorders>
          </w:tcPr>
          <w:p w:rsidR="001B05B3" w:rsidRPr="001B05B3" w:rsidRDefault="001B05B3" w:rsidP="009246F9">
            <w:pPr>
              <w:ind w:hanging="1368"/>
              <w:jc w:val="center"/>
              <w:rPr>
                <w:rFonts w:ascii="Arial" w:hAnsi="Arial" w:cs="Arial"/>
                <w:b/>
                <w:sz w:val="28"/>
                <w:szCs w:val="28"/>
              </w:rPr>
            </w:pPr>
            <w:r w:rsidRPr="001B05B3">
              <w:rPr>
                <w:rFonts w:ascii="Arial" w:hAnsi="Arial" w:cs="Arial"/>
                <w:b/>
                <w:sz w:val="28"/>
                <w:szCs w:val="28"/>
              </w:rPr>
              <w:t>Presidential Address</w:t>
            </w:r>
          </w:p>
          <w:p w:rsidR="001B05B3" w:rsidRPr="001B05B3" w:rsidRDefault="001B05B3" w:rsidP="009246F9">
            <w:pPr>
              <w:ind w:hanging="1368"/>
              <w:jc w:val="center"/>
              <w:rPr>
                <w:rFonts w:ascii="Arial" w:hAnsi="Arial" w:cs="Arial"/>
                <w:sz w:val="28"/>
                <w:szCs w:val="28"/>
              </w:rPr>
            </w:pPr>
            <w:r w:rsidRPr="001B05B3">
              <w:rPr>
                <w:rFonts w:ascii="Arial" w:hAnsi="Arial" w:cs="Arial"/>
                <w:sz w:val="28"/>
                <w:szCs w:val="28"/>
              </w:rPr>
              <w:t>Nancy Heath</w:t>
            </w:r>
          </w:p>
        </w:tc>
      </w:tr>
      <w:tr w:rsidR="001B05B3" w:rsidRPr="001B05B3" w:rsidTr="001B05B3">
        <w:tc>
          <w:tcPr>
            <w:tcW w:w="1908" w:type="dxa"/>
            <w:tcBorders>
              <w:bottom w:val="nil"/>
              <w:right w:val="nil"/>
            </w:tcBorders>
          </w:tcPr>
          <w:p w:rsidR="001B05B3" w:rsidRPr="001B05B3" w:rsidRDefault="001B05B3" w:rsidP="009246F9">
            <w:pPr>
              <w:rPr>
                <w:rFonts w:ascii="Arial" w:hAnsi="Arial" w:cs="Arial"/>
                <w:b/>
                <w:sz w:val="28"/>
                <w:szCs w:val="28"/>
              </w:rPr>
            </w:pPr>
            <w:r w:rsidRPr="001B05B3">
              <w:rPr>
                <w:rFonts w:ascii="Arial" w:hAnsi="Arial" w:cs="Arial"/>
                <w:b/>
                <w:sz w:val="28"/>
                <w:szCs w:val="28"/>
              </w:rPr>
              <w:t>9:15-10:45</w:t>
            </w:r>
          </w:p>
        </w:tc>
        <w:tc>
          <w:tcPr>
            <w:tcW w:w="7380" w:type="dxa"/>
            <w:tcBorders>
              <w:left w:val="nil"/>
              <w:bottom w:val="nil"/>
            </w:tcBorders>
          </w:tcPr>
          <w:p w:rsidR="001B05B3" w:rsidRPr="001B05B3" w:rsidRDefault="001B05B3" w:rsidP="009246F9">
            <w:pPr>
              <w:ind w:hanging="1368"/>
              <w:jc w:val="center"/>
              <w:rPr>
                <w:rFonts w:ascii="Arial" w:hAnsi="Arial" w:cs="Arial"/>
                <w:b/>
                <w:sz w:val="28"/>
                <w:szCs w:val="28"/>
              </w:rPr>
            </w:pPr>
            <w:r w:rsidRPr="001B05B3">
              <w:rPr>
                <w:rFonts w:ascii="Arial" w:hAnsi="Arial" w:cs="Arial"/>
                <w:b/>
                <w:sz w:val="28"/>
                <w:szCs w:val="28"/>
              </w:rPr>
              <w:t>Assessment and Treatment, Part I</w:t>
            </w:r>
          </w:p>
        </w:tc>
      </w:tr>
      <w:tr w:rsidR="001B05B3" w:rsidRPr="001B05B3" w:rsidTr="001B05B3">
        <w:tc>
          <w:tcPr>
            <w:tcW w:w="1908" w:type="dxa"/>
            <w:tcBorders>
              <w:top w:val="nil"/>
              <w:bottom w:val="nil"/>
              <w:right w:val="nil"/>
            </w:tcBorders>
          </w:tcPr>
          <w:p w:rsidR="001B05B3" w:rsidRPr="001B05B3" w:rsidRDefault="001B05B3" w:rsidP="009246F9">
            <w:pPr>
              <w:rPr>
                <w:rFonts w:ascii="Arial" w:hAnsi="Arial" w:cs="Arial"/>
                <w:sz w:val="28"/>
                <w:szCs w:val="28"/>
              </w:rPr>
            </w:pPr>
          </w:p>
        </w:tc>
        <w:tc>
          <w:tcPr>
            <w:tcW w:w="7380" w:type="dxa"/>
            <w:tcBorders>
              <w:top w:val="nil"/>
              <w:left w:val="nil"/>
              <w:bottom w:val="nil"/>
            </w:tcBorders>
          </w:tcPr>
          <w:p w:rsidR="001B05B3" w:rsidRPr="001B05B3" w:rsidRDefault="001B05B3" w:rsidP="009246F9">
            <w:pPr>
              <w:rPr>
                <w:rFonts w:ascii="Arial" w:hAnsi="Arial" w:cs="Arial"/>
                <w:b/>
                <w:sz w:val="28"/>
                <w:szCs w:val="28"/>
              </w:rPr>
            </w:pPr>
            <w:r w:rsidRPr="001B05B3">
              <w:rPr>
                <w:rFonts w:ascii="Arial" w:hAnsi="Arial" w:cs="Arial"/>
                <w:b/>
                <w:sz w:val="28"/>
                <w:szCs w:val="28"/>
              </w:rPr>
              <w:t xml:space="preserve">A novel method of assessing NSSI severity.  </w:t>
            </w:r>
          </w:p>
          <w:p w:rsidR="001B05B3" w:rsidRPr="001B05B3" w:rsidRDefault="001B05B3" w:rsidP="009246F9">
            <w:pPr>
              <w:rPr>
                <w:rFonts w:ascii="Arial" w:hAnsi="Arial" w:cs="Arial"/>
                <w:sz w:val="28"/>
                <w:szCs w:val="28"/>
              </w:rPr>
            </w:pPr>
            <w:r w:rsidRPr="001B05B3">
              <w:rPr>
                <w:rFonts w:ascii="Arial" w:hAnsi="Arial" w:cs="Arial"/>
                <w:sz w:val="28"/>
                <w:szCs w:val="28"/>
              </w:rPr>
              <w:t>Peggy Andover, Blair W. Morris, Heather T. Schatten, &amp; Abigail Wren</w:t>
            </w:r>
          </w:p>
        </w:tc>
      </w:tr>
      <w:tr w:rsidR="001B05B3" w:rsidRPr="001B05B3" w:rsidTr="001B05B3">
        <w:tc>
          <w:tcPr>
            <w:tcW w:w="1908" w:type="dxa"/>
            <w:tcBorders>
              <w:top w:val="nil"/>
              <w:bottom w:val="nil"/>
              <w:right w:val="nil"/>
            </w:tcBorders>
          </w:tcPr>
          <w:p w:rsidR="001B05B3" w:rsidRPr="001B05B3" w:rsidRDefault="001B05B3" w:rsidP="009246F9">
            <w:pPr>
              <w:rPr>
                <w:rFonts w:ascii="Arial" w:hAnsi="Arial" w:cs="Arial"/>
                <w:sz w:val="28"/>
                <w:szCs w:val="28"/>
              </w:rPr>
            </w:pPr>
          </w:p>
        </w:tc>
        <w:tc>
          <w:tcPr>
            <w:tcW w:w="7380" w:type="dxa"/>
            <w:tcBorders>
              <w:top w:val="nil"/>
              <w:left w:val="nil"/>
              <w:bottom w:val="nil"/>
            </w:tcBorders>
          </w:tcPr>
          <w:p w:rsidR="001B05B3" w:rsidRPr="001B05B3" w:rsidRDefault="001B05B3" w:rsidP="009246F9">
            <w:pPr>
              <w:rPr>
                <w:rFonts w:ascii="Arial" w:hAnsi="Arial" w:cs="Arial"/>
                <w:b/>
                <w:sz w:val="28"/>
                <w:szCs w:val="28"/>
              </w:rPr>
            </w:pPr>
            <w:r w:rsidRPr="001B05B3">
              <w:rPr>
                <w:rFonts w:ascii="Arial" w:hAnsi="Arial" w:cs="Arial"/>
                <w:b/>
                <w:sz w:val="28"/>
                <w:szCs w:val="28"/>
              </w:rPr>
              <w:t xml:space="preserve">Differences between current and past self-harmers: How and why do people stop self-harming?  </w:t>
            </w:r>
          </w:p>
          <w:p w:rsidR="001B05B3" w:rsidRPr="001B05B3" w:rsidRDefault="001B05B3" w:rsidP="009246F9">
            <w:pPr>
              <w:rPr>
                <w:rFonts w:ascii="Arial" w:hAnsi="Arial" w:cs="Arial"/>
                <w:sz w:val="28"/>
                <w:szCs w:val="28"/>
              </w:rPr>
            </w:pPr>
            <w:r w:rsidRPr="001B05B3">
              <w:rPr>
                <w:rFonts w:ascii="Arial" w:hAnsi="Arial" w:cs="Arial"/>
                <w:sz w:val="28"/>
                <w:szCs w:val="28"/>
              </w:rPr>
              <w:t>Graham Martin, Michelle Horgan, &amp; Cassandra Rotolone</w:t>
            </w:r>
          </w:p>
        </w:tc>
      </w:tr>
      <w:tr w:rsidR="001B05B3" w:rsidRPr="001B05B3" w:rsidTr="001B05B3">
        <w:tc>
          <w:tcPr>
            <w:tcW w:w="1908" w:type="dxa"/>
            <w:tcBorders>
              <w:top w:val="nil"/>
              <w:bottom w:val="nil"/>
              <w:right w:val="nil"/>
            </w:tcBorders>
          </w:tcPr>
          <w:p w:rsidR="001B05B3" w:rsidRPr="001B05B3" w:rsidRDefault="001B05B3" w:rsidP="009246F9">
            <w:pPr>
              <w:rPr>
                <w:rFonts w:ascii="Arial" w:hAnsi="Arial" w:cs="Arial"/>
                <w:sz w:val="28"/>
                <w:szCs w:val="28"/>
              </w:rPr>
            </w:pPr>
          </w:p>
        </w:tc>
        <w:tc>
          <w:tcPr>
            <w:tcW w:w="7380" w:type="dxa"/>
            <w:tcBorders>
              <w:top w:val="nil"/>
              <w:left w:val="nil"/>
              <w:bottom w:val="nil"/>
            </w:tcBorders>
          </w:tcPr>
          <w:p w:rsidR="001B05B3" w:rsidRPr="001B05B3" w:rsidRDefault="001B05B3" w:rsidP="009246F9">
            <w:pPr>
              <w:rPr>
                <w:rFonts w:ascii="Arial" w:hAnsi="Arial" w:cs="Arial"/>
                <w:b/>
                <w:color w:val="000000"/>
                <w:sz w:val="28"/>
                <w:szCs w:val="28"/>
              </w:rPr>
            </w:pPr>
            <w:r w:rsidRPr="001B05B3">
              <w:rPr>
                <w:rFonts w:ascii="Arial" w:hAnsi="Arial" w:cs="Arial"/>
                <w:b/>
                <w:color w:val="000000"/>
                <w:sz w:val="28"/>
                <w:szCs w:val="28"/>
              </w:rPr>
              <w:t>How can we stop our children from hurting themselves?  Application of the transtheoretical model of change, motivational interviewing, and exposure therapy to childhood NSSI</w:t>
            </w:r>
          </w:p>
          <w:p w:rsidR="001B05B3" w:rsidRPr="001B05B3" w:rsidRDefault="001B05B3" w:rsidP="009246F9">
            <w:pPr>
              <w:rPr>
                <w:rFonts w:ascii="Arial" w:hAnsi="Arial" w:cs="Arial"/>
                <w:b/>
                <w:sz w:val="28"/>
                <w:szCs w:val="28"/>
              </w:rPr>
            </w:pPr>
            <w:r w:rsidRPr="001B05B3">
              <w:rPr>
                <w:rFonts w:ascii="Arial" w:hAnsi="Arial" w:cs="Arial"/>
                <w:color w:val="000000"/>
                <w:sz w:val="28"/>
                <w:szCs w:val="28"/>
              </w:rPr>
              <w:t>David G. Kamen, Ph.D.</w:t>
            </w:r>
          </w:p>
        </w:tc>
      </w:tr>
      <w:tr w:rsidR="001B05B3" w:rsidRPr="001B05B3" w:rsidTr="001B05B3">
        <w:tc>
          <w:tcPr>
            <w:tcW w:w="1908" w:type="dxa"/>
            <w:tcBorders>
              <w:top w:val="nil"/>
              <w:bottom w:val="nil"/>
              <w:right w:val="nil"/>
            </w:tcBorders>
          </w:tcPr>
          <w:p w:rsidR="001B05B3" w:rsidRPr="001B05B3" w:rsidRDefault="001B05B3" w:rsidP="009246F9">
            <w:pPr>
              <w:rPr>
                <w:rFonts w:ascii="Arial" w:hAnsi="Arial" w:cs="Arial"/>
                <w:sz w:val="28"/>
                <w:szCs w:val="28"/>
              </w:rPr>
            </w:pPr>
          </w:p>
        </w:tc>
        <w:tc>
          <w:tcPr>
            <w:tcW w:w="7380" w:type="dxa"/>
            <w:tcBorders>
              <w:top w:val="nil"/>
              <w:left w:val="nil"/>
              <w:bottom w:val="nil"/>
            </w:tcBorders>
          </w:tcPr>
          <w:p w:rsidR="001B05B3" w:rsidRPr="001B05B3" w:rsidRDefault="001B05B3" w:rsidP="009246F9">
            <w:pPr>
              <w:rPr>
                <w:rFonts w:ascii="Arial" w:hAnsi="Arial" w:cs="Arial"/>
                <w:b/>
                <w:sz w:val="28"/>
                <w:szCs w:val="28"/>
              </w:rPr>
            </w:pPr>
            <w:r w:rsidRPr="001B05B3">
              <w:rPr>
                <w:rFonts w:ascii="Arial" w:hAnsi="Arial" w:cs="Arial"/>
                <w:b/>
                <w:sz w:val="28"/>
                <w:szCs w:val="28"/>
              </w:rPr>
              <w:t xml:space="preserve">Ecological momentary intervention in NSSI: A novel approach to treatment.  </w:t>
            </w:r>
          </w:p>
          <w:p w:rsidR="001B05B3" w:rsidRPr="001B05B3" w:rsidRDefault="001B05B3" w:rsidP="009246F9">
            <w:pPr>
              <w:rPr>
                <w:rFonts w:ascii="Arial" w:hAnsi="Arial" w:cs="Arial"/>
                <w:sz w:val="28"/>
                <w:szCs w:val="28"/>
              </w:rPr>
            </w:pPr>
            <w:r w:rsidRPr="001B05B3">
              <w:rPr>
                <w:rFonts w:ascii="Arial" w:hAnsi="Arial" w:cs="Arial"/>
                <w:sz w:val="28"/>
                <w:szCs w:val="28"/>
              </w:rPr>
              <w:t>Michael Armey</w:t>
            </w:r>
          </w:p>
        </w:tc>
      </w:tr>
      <w:tr w:rsidR="001B05B3" w:rsidRPr="001B05B3" w:rsidTr="001B05B3">
        <w:tc>
          <w:tcPr>
            <w:tcW w:w="1908" w:type="dxa"/>
            <w:tcBorders>
              <w:top w:val="nil"/>
              <w:bottom w:val="nil"/>
              <w:right w:val="nil"/>
            </w:tcBorders>
          </w:tcPr>
          <w:p w:rsidR="001B05B3" w:rsidRPr="001B05B3" w:rsidRDefault="001B05B3" w:rsidP="009246F9">
            <w:pPr>
              <w:rPr>
                <w:rFonts w:ascii="Arial" w:hAnsi="Arial" w:cs="Arial"/>
                <w:sz w:val="28"/>
                <w:szCs w:val="28"/>
              </w:rPr>
            </w:pPr>
          </w:p>
        </w:tc>
        <w:tc>
          <w:tcPr>
            <w:tcW w:w="7380" w:type="dxa"/>
            <w:tcBorders>
              <w:top w:val="nil"/>
              <w:left w:val="nil"/>
              <w:bottom w:val="nil"/>
            </w:tcBorders>
          </w:tcPr>
          <w:p w:rsidR="001B05B3" w:rsidRPr="001B05B3" w:rsidRDefault="001B05B3" w:rsidP="009246F9">
            <w:pPr>
              <w:rPr>
                <w:rFonts w:ascii="Arial" w:hAnsi="Arial" w:cs="Arial"/>
                <w:b/>
                <w:sz w:val="28"/>
                <w:szCs w:val="28"/>
              </w:rPr>
            </w:pPr>
            <w:r w:rsidRPr="001B05B3">
              <w:rPr>
                <w:rFonts w:ascii="Arial" w:hAnsi="Arial" w:cs="Arial"/>
                <w:b/>
                <w:sz w:val="28"/>
                <w:szCs w:val="28"/>
              </w:rPr>
              <w:t xml:space="preserve">Voice and movement therapy for non-suicidal self-injury.  </w:t>
            </w:r>
          </w:p>
          <w:p w:rsidR="001B05B3" w:rsidRPr="001B05B3" w:rsidRDefault="001B05B3" w:rsidP="009246F9">
            <w:pPr>
              <w:rPr>
                <w:rFonts w:ascii="Arial" w:hAnsi="Arial" w:cs="Arial"/>
                <w:sz w:val="28"/>
                <w:szCs w:val="28"/>
              </w:rPr>
            </w:pPr>
            <w:r w:rsidRPr="001B05B3">
              <w:rPr>
                <w:rFonts w:ascii="Arial" w:hAnsi="Arial" w:cs="Arial"/>
                <w:sz w:val="28"/>
                <w:szCs w:val="28"/>
              </w:rPr>
              <w:t>Graham Martin, Sarah Swannell, Sophie Martin, Belinda Lequertier, &amp; Anna Follent</w:t>
            </w:r>
          </w:p>
        </w:tc>
      </w:tr>
      <w:tr w:rsidR="001B05B3" w:rsidRPr="001B05B3" w:rsidTr="001B05B3">
        <w:tc>
          <w:tcPr>
            <w:tcW w:w="1908" w:type="dxa"/>
            <w:tcBorders>
              <w:top w:val="nil"/>
              <w:right w:val="nil"/>
            </w:tcBorders>
          </w:tcPr>
          <w:p w:rsidR="001B05B3" w:rsidRPr="001B05B3" w:rsidRDefault="001B05B3" w:rsidP="009246F9">
            <w:pPr>
              <w:rPr>
                <w:rFonts w:ascii="Arial" w:hAnsi="Arial" w:cs="Arial"/>
                <w:i/>
                <w:sz w:val="28"/>
                <w:szCs w:val="28"/>
              </w:rPr>
            </w:pPr>
            <w:r w:rsidRPr="001B05B3">
              <w:rPr>
                <w:rFonts w:ascii="Arial" w:hAnsi="Arial" w:cs="Arial"/>
                <w:i/>
                <w:sz w:val="28"/>
                <w:szCs w:val="28"/>
              </w:rPr>
              <w:t>10:45-11:00</w:t>
            </w:r>
          </w:p>
        </w:tc>
        <w:tc>
          <w:tcPr>
            <w:tcW w:w="7380" w:type="dxa"/>
            <w:tcBorders>
              <w:top w:val="nil"/>
              <w:left w:val="nil"/>
            </w:tcBorders>
          </w:tcPr>
          <w:p w:rsidR="001B05B3" w:rsidRPr="001B05B3" w:rsidRDefault="001B05B3" w:rsidP="009246F9">
            <w:pPr>
              <w:rPr>
                <w:rFonts w:ascii="Arial" w:hAnsi="Arial" w:cs="Arial"/>
                <w:i/>
                <w:sz w:val="28"/>
                <w:szCs w:val="28"/>
              </w:rPr>
            </w:pPr>
            <w:r w:rsidRPr="001B05B3">
              <w:rPr>
                <w:rFonts w:ascii="Arial" w:hAnsi="Arial" w:cs="Arial"/>
                <w:i/>
                <w:sz w:val="28"/>
                <w:szCs w:val="28"/>
              </w:rPr>
              <w:t>Discussion/Break</w:t>
            </w:r>
          </w:p>
        </w:tc>
      </w:tr>
      <w:tr w:rsidR="001B05B3" w:rsidRPr="001B05B3" w:rsidTr="001B05B3">
        <w:tc>
          <w:tcPr>
            <w:tcW w:w="1908" w:type="dxa"/>
            <w:tcBorders>
              <w:bottom w:val="nil"/>
              <w:right w:val="nil"/>
            </w:tcBorders>
          </w:tcPr>
          <w:p w:rsidR="001B05B3" w:rsidRPr="001B05B3" w:rsidRDefault="001B05B3" w:rsidP="009246F9">
            <w:pPr>
              <w:rPr>
                <w:rFonts w:ascii="Arial" w:hAnsi="Arial" w:cs="Arial"/>
                <w:b/>
                <w:sz w:val="28"/>
                <w:szCs w:val="28"/>
              </w:rPr>
            </w:pPr>
            <w:r w:rsidRPr="001B05B3">
              <w:rPr>
                <w:rFonts w:ascii="Arial" w:hAnsi="Arial" w:cs="Arial"/>
                <w:b/>
                <w:sz w:val="28"/>
                <w:szCs w:val="28"/>
              </w:rPr>
              <w:t>11:00-12:00</w:t>
            </w:r>
          </w:p>
        </w:tc>
        <w:tc>
          <w:tcPr>
            <w:tcW w:w="7380" w:type="dxa"/>
            <w:tcBorders>
              <w:left w:val="nil"/>
              <w:bottom w:val="nil"/>
            </w:tcBorders>
          </w:tcPr>
          <w:p w:rsidR="001B05B3" w:rsidRPr="001B05B3" w:rsidRDefault="001B05B3" w:rsidP="009246F9">
            <w:pPr>
              <w:ind w:hanging="1368"/>
              <w:jc w:val="center"/>
              <w:rPr>
                <w:rFonts w:ascii="Arial" w:hAnsi="Arial" w:cs="Arial"/>
                <w:b/>
                <w:sz w:val="28"/>
                <w:szCs w:val="28"/>
              </w:rPr>
            </w:pPr>
            <w:r w:rsidRPr="001B05B3">
              <w:rPr>
                <w:rFonts w:ascii="Arial" w:hAnsi="Arial" w:cs="Arial"/>
                <w:b/>
                <w:sz w:val="28"/>
                <w:szCs w:val="28"/>
              </w:rPr>
              <w:t>Assessment and Treatment, Part II</w:t>
            </w:r>
          </w:p>
        </w:tc>
      </w:tr>
      <w:tr w:rsidR="001B05B3" w:rsidRPr="001B05B3" w:rsidTr="001B05B3">
        <w:tc>
          <w:tcPr>
            <w:tcW w:w="1908" w:type="dxa"/>
            <w:tcBorders>
              <w:top w:val="nil"/>
              <w:bottom w:val="nil"/>
              <w:right w:val="nil"/>
            </w:tcBorders>
          </w:tcPr>
          <w:p w:rsidR="001B05B3" w:rsidRPr="001B05B3" w:rsidRDefault="001B05B3" w:rsidP="009246F9">
            <w:pPr>
              <w:rPr>
                <w:rFonts w:ascii="Arial" w:hAnsi="Arial" w:cs="Arial"/>
                <w:sz w:val="28"/>
                <w:szCs w:val="28"/>
              </w:rPr>
            </w:pPr>
          </w:p>
        </w:tc>
        <w:tc>
          <w:tcPr>
            <w:tcW w:w="7380" w:type="dxa"/>
            <w:tcBorders>
              <w:top w:val="nil"/>
              <w:left w:val="nil"/>
              <w:bottom w:val="nil"/>
            </w:tcBorders>
          </w:tcPr>
          <w:p w:rsidR="001B05B3" w:rsidRPr="001B05B3" w:rsidRDefault="001B05B3" w:rsidP="009246F9">
            <w:pPr>
              <w:rPr>
                <w:rFonts w:ascii="Arial" w:hAnsi="Arial" w:cs="Arial"/>
                <w:b/>
                <w:sz w:val="28"/>
                <w:szCs w:val="28"/>
              </w:rPr>
            </w:pPr>
            <w:r w:rsidRPr="001B05B3">
              <w:rPr>
                <w:rFonts w:ascii="Arial" w:hAnsi="Arial" w:cs="Arial"/>
                <w:b/>
                <w:sz w:val="28"/>
                <w:szCs w:val="28"/>
              </w:rPr>
              <w:t xml:space="preserve">Defining level of care criteria for patients with NSSI: A practice guideline proposal for ISSS.  </w:t>
            </w:r>
          </w:p>
          <w:p w:rsidR="001B05B3" w:rsidRPr="001B05B3" w:rsidRDefault="001B05B3" w:rsidP="009246F9">
            <w:pPr>
              <w:rPr>
                <w:rFonts w:ascii="Arial" w:hAnsi="Arial" w:cs="Arial"/>
                <w:sz w:val="28"/>
                <w:szCs w:val="28"/>
              </w:rPr>
            </w:pPr>
            <w:r w:rsidRPr="001B05B3">
              <w:rPr>
                <w:rFonts w:ascii="Arial" w:hAnsi="Arial" w:cs="Arial"/>
                <w:sz w:val="28"/>
                <w:szCs w:val="28"/>
              </w:rPr>
              <w:t>Delia Aldridge, Adrienne Yourek, Christopher Hummel, Kammie Juzwin, Denise Styer, Michelle Gebhardt, Kate Hamilton, &amp; Jason Washburn</w:t>
            </w:r>
          </w:p>
        </w:tc>
      </w:tr>
      <w:tr w:rsidR="001B05B3" w:rsidRPr="001B05B3" w:rsidTr="001B05B3">
        <w:tc>
          <w:tcPr>
            <w:tcW w:w="1908" w:type="dxa"/>
            <w:tcBorders>
              <w:top w:val="nil"/>
              <w:right w:val="nil"/>
            </w:tcBorders>
          </w:tcPr>
          <w:p w:rsidR="001B05B3" w:rsidRPr="001B05B3" w:rsidRDefault="001B05B3" w:rsidP="009246F9">
            <w:pPr>
              <w:rPr>
                <w:rFonts w:ascii="Arial" w:hAnsi="Arial" w:cs="Arial"/>
                <w:sz w:val="28"/>
                <w:szCs w:val="28"/>
              </w:rPr>
            </w:pPr>
          </w:p>
        </w:tc>
        <w:tc>
          <w:tcPr>
            <w:tcW w:w="7380" w:type="dxa"/>
            <w:tcBorders>
              <w:top w:val="nil"/>
              <w:left w:val="nil"/>
            </w:tcBorders>
          </w:tcPr>
          <w:p w:rsidR="001B05B3" w:rsidRPr="001B05B3" w:rsidRDefault="001B05B3" w:rsidP="009246F9">
            <w:pPr>
              <w:rPr>
                <w:rFonts w:ascii="Arial" w:hAnsi="Arial" w:cs="Arial"/>
                <w:b/>
                <w:sz w:val="28"/>
                <w:szCs w:val="28"/>
              </w:rPr>
            </w:pPr>
            <w:r w:rsidRPr="001B05B3">
              <w:rPr>
                <w:rFonts w:ascii="Arial" w:hAnsi="Arial" w:cs="Arial"/>
                <w:b/>
                <w:sz w:val="28"/>
                <w:szCs w:val="28"/>
              </w:rPr>
              <w:t xml:space="preserve">Crossing the bridge from NSSI to suicide: Some reflections on </w:t>
            </w:r>
            <w:r w:rsidR="008D1CF0" w:rsidRPr="008D1CF0">
              <w:rPr>
                <w:rFonts w:ascii="Arial" w:hAnsi="Arial" w:cs="Arial"/>
                <w:b/>
                <w:sz w:val="28"/>
                <w:szCs w:val="28"/>
              </w:rPr>
              <w:t>Shneidman</w:t>
            </w:r>
            <w:r w:rsidRPr="001B05B3">
              <w:rPr>
                <w:rFonts w:ascii="Arial" w:hAnsi="Arial" w:cs="Arial"/>
                <w:b/>
                <w:sz w:val="28"/>
                <w:szCs w:val="28"/>
              </w:rPr>
              <w:t xml:space="preserve">, Joiner, and the pragmatics of working with self-destructive persons.  </w:t>
            </w:r>
          </w:p>
          <w:p w:rsidR="001B05B3" w:rsidRPr="001B05B3" w:rsidRDefault="001B05B3" w:rsidP="009246F9">
            <w:pPr>
              <w:rPr>
                <w:rFonts w:ascii="Arial" w:hAnsi="Arial" w:cs="Arial"/>
                <w:sz w:val="28"/>
                <w:szCs w:val="28"/>
              </w:rPr>
            </w:pPr>
            <w:r w:rsidRPr="001B05B3">
              <w:rPr>
                <w:rFonts w:ascii="Arial" w:hAnsi="Arial" w:cs="Arial"/>
                <w:sz w:val="28"/>
                <w:szCs w:val="28"/>
              </w:rPr>
              <w:t>Barent Walsh</w:t>
            </w:r>
          </w:p>
        </w:tc>
      </w:tr>
    </w:tbl>
    <w:p w:rsidR="001B05B3" w:rsidRPr="00DE279D" w:rsidRDefault="001B05B3" w:rsidP="001B05B3">
      <w:pPr>
        <w:tabs>
          <w:tab w:val="left" w:pos="270"/>
        </w:tabs>
        <w:ind w:left="-270" w:firstLine="270"/>
        <w:jc w:val="center"/>
        <w:rPr>
          <w:rFonts w:ascii="Arial" w:hAnsi="Arial" w:cs="Arial"/>
          <w:b/>
        </w:rPr>
      </w:pPr>
      <w:r>
        <w:br w:type="page"/>
      </w:r>
      <w:r w:rsidRPr="00FA1494">
        <w:rPr>
          <w:rFonts w:ascii="Copperplate Gothic Light" w:hAnsi="Copperplate Gothic Light"/>
          <w:sz w:val="48"/>
          <w:szCs w:val="48"/>
        </w:rPr>
        <w:lastRenderedPageBreak/>
        <w:t>Sunday, June 26, 2011</w:t>
      </w:r>
    </w:p>
    <w:p w:rsidR="00FA1494" w:rsidRPr="00FA1494" w:rsidRDefault="00FA1494" w:rsidP="00FA1494">
      <w:pPr>
        <w:tabs>
          <w:tab w:val="left" w:pos="270"/>
        </w:tabs>
        <w:ind w:left="-270" w:firstLine="270"/>
        <w:jc w:val="center"/>
        <w:rPr>
          <w:sz w:val="44"/>
          <w:szCs w:val="44"/>
        </w:rPr>
      </w:pPr>
      <w:r>
        <w:rPr>
          <w:rFonts w:ascii="Copperplate Gothic Light" w:hAnsi="Copperplate Gothic Light"/>
          <w:sz w:val="44"/>
          <w:szCs w:val="44"/>
        </w:rPr>
        <w:t>Afternoon</w:t>
      </w:r>
    </w:p>
    <w:p w:rsidR="001B05B3" w:rsidRDefault="001B05B3"/>
    <w:tbl>
      <w:tblPr>
        <w:tblW w:w="9539" w:type="dxa"/>
        <w:tblInd w:w="-2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619"/>
        <w:gridCol w:w="7920"/>
      </w:tblGrid>
      <w:tr w:rsidR="001B05B3" w:rsidRPr="001B05B3" w:rsidTr="00F138E7">
        <w:tc>
          <w:tcPr>
            <w:tcW w:w="1619" w:type="dxa"/>
            <w:tcBorders>
              <w:right w:val="nil"/>
            </w:tcBorders>
            <w:shd w:val="clear" w:color="auto" w:fill="D9D9D9"/>
          </w:tcPr>
          <w:p w:rsidR="001B05B3" w:rsidRPr="001B05B3" w:rsidRDefault="001B05B3" w:rsidP="009246F9">
            <w:pPr>
              <w:rPr>
                <w:rFonts w:ascii="Arial" w:hAnsi="Arial" w:cs="Arial"/>
                <w:i/>
                <w:sz w:val="28"/>
                <w:szCs w:val="28"/>
              </w:rPr>
            </w:pPr>
            <w:r w:rsidRPr="001B05B3">
              <w:rPr>
                <w:rFonts w:ascii="Arial" w:hAnsi="Arial" w:cs="Arial"/>
                <w:i/>
                <w:sz w:val="28"/>
                <w:szCs w:val="28"/>
              </w:rPr>
              <w:t>12:00-1:30</w:t>
            </w:r>
          </w:p>
        </w:tc>
        <w:tc>
          <w:tcPr>
            <w:tcW w:w="7920" w:type="dxa"/>
            <w:tcBorders>
              <w:left w:val="nil"/>
            </w:tcBorders>
            <w:shd w:val="clear" w:color="auto" w:fill="D9D9D9"/>
          </w:tcPr>
          <w:p w:rsidR="001B05B3" w:rsidRPr="001B05B3" w:rsidRDefault="001B05B3" w:rsidP="009246F9">
            <w:pPr>
              <w:rPr>
                <w:rFonts w:ascii="Arial" w:hAnsi="Arial" w:cs="Arial"/>
                <w:i/>
                <w:sz w:val="28"/>
                <w:szCs w:val="28"/>
              </w:rPr>
            </w:pPr>
            <w:r w:rsidRPr="001B05B3">
              <w:rPr>
                <w:rFonts w:ascii="Arial" w:hAnsi="Arial" w:cs="Arial"/>
                <w:i/>
                <w:sz w:val="28"/>
                <w:szCs w:val="28"/>
              </w:rPr>
              <w:t>Lunch on your own</w:t>
            </w:r>
          </w:p>
        </w:tc>
      </w:tr>
      <w:tr w:rsidR="001B05B3" w:rsidRPr="001B05B3" w:rsidTr="00F138E7">
        <w:tc>
          <w:tcPr>
            <w:tcW w:w="1619" w:type="dxa"/>
            <w:tcBorders>
              <w:bottom w:val="nil"/>
              <w:right w:val="nil"/>
            </w:tcBorders>
          </w:tcPr>
          <w:p w:rsidR="001B05B3" w:rsidRPr="001B05B3" w:rsidRDefault="001B05B3" w:rsidP="009246F9">
            <w:pPr>
              <w:rPr>
                <w:rFonts w:ascii="Arial" w:hAnsi="Arial" w:cs="Arial"/>
                <w:b/>
                <w:sz w:val="28"/>
                <w:szCs w:val="28"/>
              </w:rPr>
            </w:pPr>
            <w:r w:rsidRPr="001B05B3">
              <w:rPr>
                <w:rFonts w:ascii="Arial" w:hAnsi="Arial" w:cs="Arial"/>
                <w:b/>
                <w:sz w:val="28"/>
                <w:szCs w:val="28"/>
              </w:rPr>
              <w:t>1:30-2:00</w:t>
            </w:r>
          </w:p>
        </w:tc>
        <w:tc>
          <w:tcPr>
            <w:tcW w:w="7920" w:type="dxa"/>
            <w:tcBorders>
              <w:left w:val="nil"/>
              <w:bottom w:val="nil"/>
            </w:tcBorders>
          </w:tcPr>
          <w:p w:rsidR="001B05B3" w:rsidRPr="001B05B3" w:rsidRDefault="001B05B3" w:rsidP="009246F9">
            <w:pPr>
              <w:ind w:hanging="1368"/>
              <w:jc w:val="center"/>
              <w:rPr>
                <w:rFonts w:ascii="Arial" w:hAnsi="Arial" w:cs="Arial"/>
                <w:b/>
                <w:sz w:val="28"/>
                <w:szCs w:val="28"/>
              </w:rPr>
            </w:pPr>
            <w:r w:rsidRPr="001B05B3">
              <w:rPr>
                <w:rFonts w:ascii="Arial" w:hAnsi="Arial" w:cs="Arial"/>
                <w:b/>
                <w:sz w:val="28"/>
                <w:szCs w:val="28"/>
              </w:rPr>
              <w:t>Public Policy</w:t>
            </w:r>
          </w:p>
        </w:tc>
      </w:tr>
      <w:tr w:rsidR="001B05B3" w:rsidRPr="001B05B3" w:rsidTr="00F138E7">
        <w:tc>
          <w:tcPr>
            <w:tcW w:w="1619" w:type="dxa"/>
            <w:tcBorders>
              <w:top w:val="nil"/>
              <w:right w:val="nil"/>
            </w:tcBorders>
          </w:tcPr>
          <w:p w:rsidR="001B05B3" w:rsidRPr="001B05B3" w:rsidRDefault="001B05B3" w:rsidP="009246F9">
            <w:pPr>
              <w:rPr>
                <w:rFonts w:ascii="Arial" w:hAnsi="Arial" w:cs="Arial"/>
                <w:sz w:val="28"/>
                <w:szCs w:val="28"/>
              </w:rPr>
            </w:pPr>
          </w:p>
        </w:tc>
        <w:tc>
          <w:tcPr>
            <w:tcW w:w="7920" w:type="dxa"/>
            <w:tcBorders>
              <w:top w:val="nil"/>
              <w:left w:val="nil"/>
            </w:tcBorders>
          </w:tcPr>
          <w:p w:rsidR="001B05B3" w:rsidRPr="001B05B3" w:rsidRDefault="001B05B3" w:rsidP="009246F9">
            <w:pPr>
              <w:rPr>
                <w:rFonts w:ascii="Arial" w:hAnsi="Arial" w:cs="Arial"/>
                <w:b/>
                <w:sz w:val="28"/>
                <w:szCs w:val="28"/>
              </w:rPr>
            </w:pPr>
            <w:r w:rsidRPr="001B05B3">
              <w:rPr>
                <w:rFonts w:ascii="Arial" w:hAnsi="Arial" w:cs="Arial"/>
                <w:b/>
                <w:sz w:val="28"/>
                <w:szCs w:val="28"/>
              </w:rPr>
              <w:t xml:space="preserve">NSSI on YouTube: New insights and future directions.  </w:t>
            </w:r>
          </w:p>
          <w:p w:rsidR="001B05B3" w:rsidRPr="001B05B3" w:rsidRDefault="001B05B3" w:rsidP="009246F9">
            <w:pPr>
              <w:rPr>
                <w:rFonts w:ascii="Arial" w:hAnsi="Arial" w:cs="Arial"/>
                <w:sz w:val="28"/>
                <w:szCs w:val="28"/>
              </w:rPr>
            </w:pPr>
            <w:r w:rsidRPr="001B05B3">
              <w:rPr>
                <w:rFonts w:ascii="Arial" w:hAnsi="Arial" w:cs="Arial"/>
                <w:sz w:val="28"/>
                <w:szCs w:val="28"/>
              </w:rPr>
              <w:t>Stephen P. Lewis &amp; Nancy L. Heath</w:t>
            </w:r>
          </w:p>
        </w:tc>
      </w:tr>
      <w:tr w:rsidR="001B05B3" w:rsidRPr="001B05B3" w:rsidTr="00F138E7">
        <w:tc>
          <w:tcPr>
            <w:tcW w:w="1619" w:type="dxa"/>
            <w:tcBorders>
              <w:bottom w:val="nil"/>
              <w:right w:val="nil"/>
            </w:tcBorders>
          </w:tcPr>
          <w:p w:rsidR="001B05B3" w:rsidRPr="001B05B3" w:rsidRDefault="001B05B3" w:rsidP="009246F9">
            <w:pPr>
              <w:rPr>
                <w:rFonts w:ascii="Arial" w:hAnsi="Arial" w:cs="Arial"/>
                <w:b/>
                <w:sz w:val="28"/>
                <w:szCs w:val="28"/>
              </w:rPr>
            </w:pPr>
            <w:r w:rsidRPr="001B05B3">
              <w:rPr>
                <w:rFonts w:ascii="Arial" w:hAnsi="Arial" w:cs="Arial"/>
                <w:b/>
                <w:sz w:val="28"/>
                <w:szCs w:val="28"/>
              </w:rPr>
              <w:t>2:00-3:15</w:t>
            </w:r>
          </w:p>
        </w:tc>
        <w:tc>
          <w:tcPr>
            <w:tcW w:w="7920" w:type="dxa"/>
            <w:tcBorders>
              <w:left w:val="nil"/>
              <w:bottom w:val="nil"/>
            </w:tcBorders>
          </w:tcPr>
          <w:p w:rsidR="001B05B3" w:rsidRPr="001B05B3" w:rsidRDefault="001B05B3" w:rsidP="009246F9">
            <w:pPr>
              <w:ind w:hanging="1368"/>
              <w:jc w:val="center"/>
              <w:rPr>
                <w:rFonts w:ascii="Arial" w:hAnsi="Arial" w:cs="Arial"/>
                <w:b/>
                <w:sz w:val="28"/>
                <w:szCs w:val="28"/>
              </w:rPr>
            </w:pPr>
            <w:r w:rsidRPr="001B05B3">
              <w:rPr>
                <w:rFonts w:ascii="Arial" w:hAnsi="Arial" w:cs="Arial"/>
                <w:b/>
                <w:sz w:val="28"/>
                <w:szCs w:val="28"/>
              </w:rPr>
              <w:t>Student Presentations</w:t>
            </w:r>
          </w:p>
        </w:tc>
      </w:tr>
      <w:tr w:rsidR="001B05B3" w:rsidRPr="001B05B3" w:rsidTr="00F138E7">
        <w:tc>
          <w:tcPr>
            <w:tcW w:w="1619" w:type="dxa"/>
            <w:tcBorders>
              <w:top w:val="nil"/>
              <w:bottom w:val="nil"/>
              <w:right w:val="nil"/>
            </w:tcBorders>
          </w:tcPr>
          <w:p w:rsidR="001B05B3" w:rsidRPr="001B05B3" w:rsidRDefault="001B05B3" w:rsidP="009246F9">
            <w:pPr>
              <w:rPr>
                <w:rFonts w:ascii="Arial" w:hAnsi="Arial" w:cs="Arial"/>
                <w:sz w:val="28"/>
                <w:szCs w:val="28"/>
              </w:rPr>
            </w:pPr>
          </w:p>
        </w:tc>
        <w:tc>
          <w:tcPr>
            <w:tcW w:w="7920" w:type="dxa"/>
            <w:tcBorders>
              <w:top w:val="nil"/>
              <w:left w:val="nil"/>
              <w:bottom w:val="nil"/>
            </w:tcBorders>
          </w:tcPr>
          <w:p w:rsidR="001B05B3" w:rsidRPr="001B05B3" w:rsidRDefault="001B05B3" w:rsidP="009246F9">
            <w:pPr>
              <w:rPr>
                <w:rFonts w:ascii="Arial" w:hAnsi="Arial" w:cs="Arial"/>
                <w:b/>
                <w:sz w:val="28"/>
                <w:szCs w:val="28"/>
              </w:rPr>
            </w:pPr>
            <w:r w:rsidRPr="001B05B3">
              <w:rPr>
                <w:rFonts w:ascii="Arial" w:hAnsi="Arial" w:cs="Arial"/>
                <w:b/>
                <w:sz w:val="28"/>
                <w:szCs w:val="28"/>
              </w:rPr>
              <w:t xml:space="preserve">The roles of the behavioral activation and inhibition systems in NSSI.  </w:t>
            </w:r>
          </w:p>
          <w:p w:rsidR="001B05B3" w:rsidRPr="001B05B3" w:rsidRDefault="001B05B3" w:rsidP="009246F9">
            <w:pPr>
              <w:rPr>
                <w:rFonts w:ascii="Arial" w:hAnsi="Arial" w:cs="Arial"/>
                <w:sz w:val="28"/>
                <w:szCs w:val="28"/>
              </w:rPr>
            </w:pPr>
            <w:r w:rsidRPr="001B05B3">
              <w:rPr>
                <w:rFonts w:ascii="Arial" w:hAnsi="Arial" w:cs="Arial"/>
                <w:sz w:val="28"/>
                <w:szCs w:val="28"/>
              </w:rPr>
              <w:t>Abigail L. Jenkins, Abigail C. Seelbach, Bradley T. Conner, &amp; Lauren B. Alloy</w:t>
            </w:r>
          </w:p>
        </w:tc>
      </w:tr>
      <w:tr w:rsidR="001B05B3" w:rsidRPr="001B05B3" w:rsidTr="00F138E7">
        <w:tc>
          <w:tcPr>
            <w:tcW w:w="1619" w:type="dxa"/>
            <w:tcBorders>
              <w:top w:val="nil"/>
              <w:bottom w:val="nil"/>
              <w:right w:val="nil"/>
            </w:tcBorders>
          </w:tcPr>
          <w:p w:rsidR="001B05B3" w:rsidRPr="001B05B3" w:rsidRDefault="001B05B3" w:rsidP="009246F9">
            <w:pPr>
              <w:rPr>
                <w:rFonts w:ascii="Arial" w:hAnsi="Arial" w:cs="Arial"/>
                <w:sz w:val="28"/>
                <w:szCs w:val="28"/>
              </w:rPr>
            </w:pPr>
          </w:p>
        </w:tc>
        <w:tc>
          <w:tcPr>
            <w:tcW w:w="7920" w:type="dxa"/>
            <w:tcBorders>
              <w:top w:val="nil"/>
              <w:left w:val="nil"/>
              <w:bottom w:val="nil"/>
            </w:tcBorders>
          </w:tcPr>
          <w:p w:rsidR="001B05B3" w:rsidRPr="001B05B3" w:rsidRDefault="001B05B3" w:rsidP="009246F9">
            <w:pPr>
              <w:rPr>
                <w:rFonts w:ascii="Arial" w:hAnsi="Arial" w:cs="Arial"/>
                <w:b/>
                <w:sz w:val="28"/>
                <w:szCs w:val="28"/>
              </w:rPr>
            </w:pPr>
            <w:r w:rsidRPr="001B05B3">
              <w:rPr>
                <w:rFonts w:ascii="Arial" w:hAnsi="Arial" w:cs="Arial"/>
                <w:b/>
                <w:sz w:val="28"/>
                <w:szCs w:val="28"/>
              </w:rPr>
              <w:t xml:space="preserve">Childhood maltreatment, subsequent NSSI, and the mediating role of self-blame.  </w:t>
            </w:r>
          </w:p>
          <w:p w:rsidR="001B05B3" w:rsidRPr="001B05B3" w:rsidRDefault="001B05B3" w:rsidP="009246F9">
            <w:pPr>
              <w:rPr>
                <w:rFonts w:ascii="Arial" w:hAnsi="Arial" w:cs="Arial"/>
                <w:sz w:val="28"/>
                <w:szCs w:val="28"/>
              </w:rPr>
            </w:pPr>
            <w:r w:rsidRPr="001B05B3">
              <w:rPr>
                <w:rFonts w:ascii="Arial" w:hAnsi="Arial" w:cs="Arial"/>
                <w:sz w:val="28"/>
                <w:szCs w:val="28"/>
              </w:rPr>
              <w:t>Sarah Swannell, Graham Martin, Andrew Page, Penelope Hasking, Philip Hazell, Anne Taylor, &amp; Melinda Protani</w:t>
            </w:r>
          </w:p>
        </w:tc>
      </w:tr>
      <w:tr w:rsidR="001B05B3" w:rsidRPr="001B05B3" w:rsidTr="00F138E7">
        <w:tc>
          <w:tcPr>
            <w:tcW w:w="1619" w:type="dxa"/>
            <w:tcBorders>
              <w:top w:val="nil"/>
              <w:bottom w:val="nil"/>
              <w:right w:val="nil"/>
            </w:tcBorders>
          </w:tcPr>
          <w:p w:rsidR="001B05B3" w:rsidRPr="001B05B3" w:rsidRDefault="001B05B3" w:rsidP="009246F9">
            <w:pPr>
              <w:rPr>
                <w:rFonts w:ascii="Arial" w:hAnsi="Arial" w:cs="Arial"/>
                <w:sz w:val="28"/>
                <w:szCs w:val="28"/>
              </w:rPr>
            </w:pPr>
          </w:p>
        </w:tc>
        <w:tc>
          <w:tcPr>
            <w:tcW w:w="7920" w:type="dxa"/>
            <w:tcBorders>
              <w:top w:val="nil"/>
              <w:left w:val="nil"/>
              <w:bottom w:val="nil"/>
            </w:tcBorders>
          </w:tcPr>
          <w:p w:rsidR="001B05B3" w:rsidRPr="001B05B3" w:rsidRDefault="001B05B3" w:rsidP="009246F9">
            <w:pPr>
              <w:rPr>
                <w:rFonts w:ascii="Arial" w:hAnsi="Arial" w:cs="Arial"/>
                <w:b/>
                <w:sz w:val="28"/>
                <w:szCs w:val="28"/>
              </w:rPr>
            </w:pPr>
            <w:r w:rsidRPr="001B05B3">
              <w:rPr>
                <w:rFonts w:ascii="Arial" w:hAnsi="Arial" w:cs="Arial"/>
                <w:b/>
                <w:sz w:val="28"/>
                <w:szCs w:val="28"/>
              </w:rPr>
              <w:t xml:space="preserve">Emotion regulation of others and self in non-suicidal self-injury.  </w:t>
            </w:r>
          </w:p>
          <w:p w:rsidR="001B05B3" w:rsidRPr="001B05B3" w:rsidRDefault="001B05B3" w:rsidP="009246F9">
            <w:pPr>
              <w:rPr>
                <w:rFonts w:ascii="Arial" w:hAnsi="Arial" w:cs="Arial"/>
                <w:sz w:val="28"/>
                <w:szCs w:val="28"/>
              </w:rPr>
            </w:pPr>
            <w:r w:rsidRPr="001B05B3">
              <w:rPr>
                <w:rFonts w:ascii="Arial" w:hAnsi="Arial" w:cs="Arial"/>
                <w:sz w:val="28"/>
                <w:szCs w:val="28"/>
              </w:rPr>
              <w:t>Katie J. Dhingra, Peter Totterdell, Digby Tantam, Paul B. Naylor, &amp; Michael Campbell</w:t>
            </w:r>
          </w:p>
        </w:tc>
      </w:tr>
      <w:tr w:rsidR="001B05B3" w:rsidRPr="001B05B3" w:rsidTr="00F138E7">
        <w:tc>
          <w:tcPr>
            <w:tcW w:w="1619" w:type="dxa"/>
            <w:tcBorders>
              <w:top w:val="nil"/>
              <w:bottom w:val="nil"/>
              <w:right w:val="nil"/>
            </w:tcBorders>
          </w:tcPr>
          <w:p w:rsidR="001B05B3" w:rsidRPr="001B05B3" w:rsidRDefault="001B05B3" w:rsidP="009246F9">
            <w:pPr>
              <w:rPr>
                <w:rFonts w:ascii="Arial" w:hAnsi="Arial" w:cs="Arial"/>
                <w:sz w:val="28"/>
                <w:szCs w:val="28"/>
              </w:rPr>
            </w:pPr>
          </w:p>
        </w:tc>
        <w:tc>
          <w:tcPr>
            <w:tcW w:w="7920" w:type="dxa"/>
            <w:tcBorders>
              <w:top w:val="nil"/>
              <w:left w:val="nil"/>
              <w:bottom w:val="nil"/>
            </w:tcBorders>
          </w:tcPr>
          <w:p w:rsidR="001B05B3" w:rsidRPr="001B05B3" w:rsidRDefault="001B05B3" w:rsidP="009246F9">
            <w:pPr>
              <w:rPr>
                <w:rFonts w:ascii="Arial" w:hAnsi="Arial" w:cs="Arial"/>
                <w:b/>
                <w:sz w:val="28"/>
                <w:szCs w:val="28"/>
              </w:rPr>
            </w:pPr>
            <w:r w:rsidRPr="001B05B3">
              <w:rPr>
                <w:rFonts w:ascii="Arial" w:hAnsi="Arial" w:cs="Arial"/>
                <w:b/>
                <w:sz w:val="28"/>
                <w:szCs w:val="28"/>
              </w:rPr>
              <w:t xml:space="preserve">A cross-sectional investigation into the continuation and cessation of non-suicidal self-injury among community adolescents.  </w:t>
            </w:r>
          </w:p>
          <w:p w:rsidR="001B05B3" w:rsidRPr="001B05B3" w:rsidRDefault="001B05B3" w:rsidP="009246F9">
            <w:pPr>
              <w:rPr>
                <w:rFonts w:ascii="Arial" w:hAnsi="Arial" w:cs="Arial"/>
                <w:sz w:val="28"/>
                <w:szCs w:val="28"/>
              </w:rPr>
            </w:pPr>
            <w:r w:rsidRPr="001B05B3">
              <w:rPr>
                <w:rFonts w:ascii="Arial" w:hAnsi="Arial" w:cs="Arial"/>
                <w:sz w:val="28"/>
                <w:szCs w:val="28"/>
              </w:rPr>
              <w:t>Tori Andrews &amp; Graham Martin</w:t>
            </w:r>
          </w:p>
        </w:tc>
      </w:tr>
      <w:tr w:rsidR="001B05B3" w:rsidRPr="001B05B3" w:rsidTr="00F138E7">
        <w:tc>
          <w:tcPr>
            <w:tcW w:w="1619" w:type="dxa"/>
            <w:tcBorders>
              <w:top w:val="nil"/>
              <w:right w:val="nil"/>
            </w:tcBorders>
          </w:tcPr>
          <w:p w:rsidR="001B05B3" w:rsidRPr="001B05B3" w:rsidRDefault="001B05B3" w:rsidP="009246F9">
            <w:pPr>
              <w:rPr>
                <w:rFonts w:ascii="Arial" w:hAnsi="Arial" w:cs="Arial"/>
                <w:sz w:val="28"/>
                <w:szCs w:val="28"/>
              </w:rPr>
            </w:pPr>
          </w:p>
        </w:tc>
        <w:tc>
          <w:tcPr>
            <w:tcW w:w="7920" w:type="dxa"/>
            <w:tcBorders>
              <w:top w:val="nil"/>
              <w:left w:val="nil"/>
            </w:tcBorders>
          </w:tcPr>
          <w:p w:rsidR="001B05B3" w:rsidRPr="001B05B3" w:rsidRDefault="001B05B3" w:rsidP="009246F9">
            <w:pPr>
              <w:rPr>
                <w:rFonts w:ascii="Arial" w:hAnsi="Arial" w:cs="Arial"/>
                <w:b/>
                <w:sz w:val="28"/>
                <w:szCs w:val="28"/>
              </w:rPr>
            </w:pPr>
            <w:r w:rsidRPr="001B05B3">
              <w:rPr>
                <w:rFonts w:ascii="Arial" w:hAnsi="Arial" w:cs="Arial"/>
                <w:b/>
                <w:sz w:val="28"/>
                <w:szCs w:val="28"/>
              </w:rPr>
              <w:t xml:space="preserve">Assessing protective factors for NSSI: The Barriers to Self-Injury Inventory.  </w:t>
            </w:r>
          </w:p>
          <w:p w:rsidR="001B05B3" w:rsidRPr="001B05B3" w:rsidRDefault="001B05B3" w:rsidP="009246F9">
            <w:pPr>
              <w:rPr>
                <w:rFonts w:ascii="Arial" w:hAnsi="Arial" w:cs="Arial"/>
                <w:sz w:val="28"/>
                <w:szCs w:val="28"/>
              </w:rPr>
            </w:pPr>
            <w:r w:rsidRPr="001B05B3">
              <w:rPr>
                <w:rFonts w:ascii="Arial" w:hAnsi="Arial" w:cs="Arial"/>
                <w:sz w:val="28"/>
                <w:szCs w:val="28"/>
              </w:rPr>
              <w:t>Brianna Turner &amp; Alexander Chapman</w:t>
            </w:r>
          </w:p>
        </w:tc>
      </w:tr>
      <w:tr w:rsidR="001B05B3" w:rsidRPr="001B05B3" w:rsidTr="00F138E7">
        <w:tc>
          <w:tcPr>
            <w:tcW w:w="1619" w:type="dxa"/>
            <w:tcBorders>
              <w:right w:val="nil"/>
            </w:tcBorders>
          </w:tcPr>
          <w:p w:rsidR="001B05B3" w:rsidRPr="001B05B3" w:rsidRDefault="001B05B3" w:rsidP="009246F9">
            <w:pPr>
              <w:rPr>
                <w:rFonts w:ascii="Arial" w:hAnsi="Arial" w:cs="Arial"/>
                <w:b/>
                <w:sz w:val="28"/>
                <w:szCs w:val="28"/>
              </w:rPr>
            </w:pPr>
            <w:r w:rsidRPr="001B05B3">
              <w:rPr>
                <w:rFonts w:ascii="Arial" w:hAnsi="Arial" w:cs="Arial"/>
                <w:b/>
                <w:sz w:val="28"/>
                <w:szCs w:val="28"/>
              </w:rPr>
              <w:t>3:15-3:30</w:t>
            </w:r>
          </w:p>
        </w:tc>
        <w:tc>
          <w:tcPr>
            <w:tcW w:w="7920" w:type="dxa"/>
            <w:tcBorders>
              <w:left w:val="nil"/>
            </w:tcBorders>
          </w:tcPr>
          <w:p w:rsidR="001B05B3" w:rsidRPr="001B05B3" w:rsidRDefault="001B05B3" w:rsidP="009246F9">
            <w:pPr>
              <w:rPr>
                <w:rFonts w:ascii="Arial" w:hAnsi="Arial" w:cs="Arial"/>
                <w:b/>
                <w:sz w:val="28"/>
                <w:szCs w:val="28"/>
              </w:rPr>
            </w:pPr>
            <w:r w:rsidRPr="001B05B3">
              <w:rPr>
                <w:rFonts w:ascii="Arial" w:hAnsi="Arial" w:cs="Arial"/>
                <w:b/>
                <w:sz w:val="28"/>
                <w:szCs w:val="28"/>
              </w:rPr>
              <w:t>Closing Remarks</w:t>
            </w:r>
          </w:p>
        </w:tc>
      </w:tr>
    </w:tbl>
    <w:p w:rsidR="0068170E" w:rsidRDefault="0068170E"/>
    <w:p w:rsidR="00C22E47" w:rsidRDefault="0068170E" w:rsidP="00C22E47">
      <w:pPr>
        <w:jc w:val="center"/>
      </w:pPr>
      <w:r>
        <w:br w:type="page"/>
      </w:r>
      <w:r w:rsidR="007533CB">
        <w:lastRenderedPageBreak/>
        <w:br w:type="page"/>
      </w:r>
    </w:p>
    <w:p w:rsidR="00C22E47" w:rsidRDefault="00C22E47" w:rsidP="00C22E47">
      <w:pPr>
        <w:jc w:val="center"/>
      </w:pPr>
    </w:p>
    <w:p w:rsidR="00C22E47" w:rsidRDefault="00C22E47" w:rsidP="00C22E47">
      <w:pPr>
        <w:jc w:val="center"/>
      </w:pPr>
    </w:p>
    <w:p w:rsidR="00C22E47" w:rsidRDefault="00C22E47" w:rsidP="00C22E47">
      <w:pPr>
        <w:jc w:val="center"/>
      </w:pPr>
    </w:p>
    <w:p w:rsidR="00C22E47" w:rsidRDefault="00C22E47" w:rsidP="00C22E47">
      <w:pPr>
        <w:jc w:val="center"/>
      </w:pPr>
    </w:p>
    <w:p w:rsidR="00C22E47" w:rsidRDefault="00C22E47" w:rsidP="00C22E47">
      <w:pPr>
        <w:jc w:val="center"/>
      </w:pPr>
    </w:p>
    <w:p w:rsidR="00C22E47" w:rsidRDefault="00C22E47" w:rsidP="00C22E47">
      <w:pPr>
        <w:jc w:val="center"/>
      </w:pPr>
    </w:p>
    <w:p w:rsidR="00C22E47" w:rsidRDefault="00C22E47" w:rsidP="00C22E47">
      <w:pPr>
        <w:jc w:val="center"/>
      </w:pPr>
    </w:p>
    <w:p w:rsidR="00C22E47" w:rsidRDefault="00177726" w:rsidP="00C22E47">
      <w:pPr>
        <w:jc w:val="center"/>
        <w:rPr>
          <w:rFonts w:ascii="Arial" w:hAnsi="Arial" w:cs="Arial"/>
          <w:b/>
          <w:sz w:val="22"/>
          <w:szCs w:val="22"/>
        </w:rPr>
      </w:pPr>
      <w:r>
        <w:rPr>
          <w:rFonts w:ascii="Arial" w:hAnsi="Arial" w:cs="Arial"/>
          <w:b/>
          <w:noProof/>
          <w:sz w:val="22"/>
          <w:szCs w:val="22"/>
        </w:rPr>
        <w:drawing>
          <wp:inline distT="0" distB="0" distL="0" distR="0">
            <wp:extent cx="2743200" cy="914400"/>
            <wp:effectExtent l="19050" t="0" r="0" b="0"/>
            <wp:docPr id="6" name="Picture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
                    <pic:cNvPicPr>
                      <a:picLocks noChangeAspect="1" noChangeArrowheads="1"/>
                    </pic:cNvPicPr>
                  </pic:nvPicPr>
                  <pic:blipFill>
                    <a:blip r:embed="rId6" cstate="print"/>
                    <a:srcRect l="10478" t="7069" r="33310" b="21164"/>
                    <a:stretch>
                      <a:fillRect/>
                    </a:stretch>
                  </pic:blipFill>
                  <pic:spPr bwMode="auto">
                    <a:xfrm>
                      <a:off x="0" y="0"/>
                      <a:ext cx="2743200" cy="914400"/>
                    </a:xfrm>
                    <a:prstGeom prst="rect">
                      <a:avLst/>
                    </a:prstGeom>
                    <a:noFill/>
                    <a:ln w="9525">
                      <a:noFill/>
                      <a:miter lim="800000"/>
                      <a:headEnd/>
                      <a:tailEnd/>
                    </a:ln>
                  </pic:spPr>
                </pic:pic>
              </a:graphicData>
            </a:graphic>
          </wp:inline>
        </w:drawing>
      </w:r>
      <w:r>
        <w:rPr>
          <w:rFonts w:ascii="Arial" w:hAnsi="Arial" w:cs="Arial"/>
          <w:b/>
          <w:noProof/>
          <w:sz w:val="22"/>
          <w:szCs w:val="22"/>
        </w:rPr>
        <w:drawing>
          <wp:inline distT="0" distB="0" distL="0" distR="0">
            <wp:extent cx="979805" cy="953770"/>
            <wp:effectExtent l="19050" t="0" r="0" b="0"/>
            <wp:docPr id="7" name="Picture 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
                    <pic:cNvPicPr>
                      <a:picLocks noChangeAspect="1" noChangeArrowheads="1"/>
                    </pic:cNvPicPr>
                  </pic:nvPicPr>
                  <pic:blipFill>
                    <a:blip r:embed="rId6" cstate="print"/>
                    <a:srcRect l="70490" r="5814" b="17047"/>
                    <a:stretch>
                      <a:fillRect/>
                    </a:stretch>
                  </pic:blipFill>
                  <pic:spPr bwMode="auto">
                    <a:xfrm>
                      <a:off x="0" y="0"/>
                      <a:ext cx="979805" cy="953770"/>
                    </a:xfrm>
                    <a:prstGeom prst="rect">
                      <a:avLst/>
                    </a:prstGeom>
                    <a:noFill/>
                    <a:ln w="9525">
                      <a:noFill/>
                      <a:miter lim="800000"/>
                      <a:headEnd/>
                      <a:tailEnd/>
                    </a:ln>
                  </pic:spPr>
                </pic:pic>
              </a:graphicData>
            </a:graphic>
          </wp:inline>
        </w:drawing>
      </w:r>
    </w:p>
    <w:p w:rsidR="00C22E47" w:rsidRDefault="00177726" w:rsidP="00C22E47">
      <w:pPr>
        <w:spacing w:before="120"/>
        <w:jc w:val="center"/>
        <w:rPr>
          <w:rFonts w:ascii="Arial" w:hAnsi="Arial" w:cs="Arial"/>
          <w:b/>
          <w:sz w:val="22"/>
          <w:szCs w:val="22"/>
        </w:rPr>
      </w:pPr>
      <w:r>
        <w:rPr>
          <w:rFonts w:ascii="Arial" w:hAnsi="Arial" w:cs="Arial"/>
          <w:b/>
          <w:noProof/>
          <w:sz w:val="22"/>
          <w:szCs w:val="22"/>
        </w:rPr>
        <w:drawing>
          <wp:inline distT="0" distB="0" distL="0" distR="0">
            <wp:extent cx="4689475" cy="182880"/>
            <wp:effectExtent l="19050" t="0" r="0" b="0"/>
            <wp:docPr id="8" name="Picture 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6" cstate="print"/>
                    <a:srcRect t="83534" b="5861"/>
                    <a:stretch>
                      <a:fillRect/>
                    </a:stretch>
                  </pic:blipFill>
                  <pic:spPr bwMode="auto">
                    <a:xfrm>
                      <a:off x="0" y="0"/>
                      <a:ext cx="4689475" cy="182880"/>
                    </a:xfrm>
                    <a:prstGeom prst="rect">
                      <a:avLst/>
                    </a:prstGeom>
                    <a:noFill/>
                    <a:ln w="9525">
                      <a:noFill/>
                      <a:miter lim="800000"/>
                      <a:headEnd/>
                      <a:tailEnd/>
                    </a:ln>
                  </pic:spPr>
                </pic:pic>
              </a:graphicData>
            </a:graphic>
          </wp:inline>
        </w:drawing>
      </w:r>
    </w:p>
    <w:p w:rsidR="00C22E47" w:rsidRDefault="00C22E47" w:rsidP="00C22E47">
      <w:pPr>
        <w:jc w:val="center"/>
        <w:rPr>
          <w:rFonts w:ascii="Arial" w:hAnsi="Arial" w:cs="Arial"/>
          <w:b/>
          <w:sz w:val="44"/>
          <w:szCs w:val="44"/>
        </w:rPr>
      </w:pPr>
    </w:p>
    <w:p w:rsidR="00C22E47" w:rsidRDefault="00C22E47" w:rsidP="00C22E47">
      <w:pPr>
        <w:jc w:val="center"/>
        <w:rPr>
          <w:rFonts w:ascii="Arial" w:hAnsi="Arial" w:cs="Arial"/>
          <w:b/>
          <w:sz w:val="22"/>
          <w:szCs w:val="22"/>
        </w:rPr>
      </w:pPr>
    </w:p>
    <w:p w:rsidR="00C22E47" w:rsidRDefault="00C22E47" w:rsidP="00C22E47">
      <w:pPr>
        <w:tabs>
          <w:tab w:val="left" w:pos="270"/>
        </w:tabs>
        <w:ind w:left="-270" w:firstLine="270"/>
        <w:jc w:val="center"/>
      </w:pPr>
    </w:p>
    <w:p w:rsidR="00C22E47" w:rsidRDefault="00C22E47" w:rsidP="00C22E47">
      <w:pPr>
        <w:tabs>
          <w:tab w:val="left" w:pos="270"/>
        </w:tabs>
        <w:ind w:left="-270" w:firstLine="270"/>
        <w:jc w:val="center"/>
      </w:pPr>
    </w:p>
    <w:p w:rsidR="00C22E47" w:rsidRDefault="00C22E47" w:rsidP="00C22E47">
      <w:pPr>
        <w:tabs>
          <w:tab w:val="left" w:pos="270"/>
        </w:tabs>
        <w:ind w:left="-270" w:firstLine="270"/>
        <w:jc w:val="center"/>
      </w:pPr>
    </w:p>
    <w:p w:rsidR="00C22E47" w:rsidRDefault="00C22E47" w:rsidP="00C22E47">
      <w:pPr>
        <w:tabs>
          <w:tab w:val="left" w:pos="270"/>
        </w:tabs>
        <w:ind w:left="-270" w:firstLine="270"/>
        <w:jc w:val="center"/>
      </w:pPr>
    </w:p>
    <w:p w:rsidR="00C22E47" w:rsidRPr="00C22E47" w:rsidRDefault="00C22E47" w:rsidP="00C22E47">
      <w:pPr>
        <w:spacing w:after="240"/>
        <w:ind w:right="547" w:firstLine="547"/>
        <w:jc w:val="center"/>
        <w:rPr>
          <w:rFonts w:ascii="Copperplate Gothic Light" w:hAnsi="Copperplate Gothic Light"/>
          <w:sz w:val="64"/>
          <w:szCs w:val="64"/>
        </w:rPr>
      </w:pPr>
    </w:p>
    <w:p w:rsidR="00C87715" w:rsidRDefault="00C87715" w:rsidP="00C22E47">
      <w:pPr>
        <w:spacing w:after="240"/>
        <w:ind w:right="547" w:firstLine="547"/>
        <w:jc w:val="center"/>
        <w:rPr>
          <w:rFonts w:ascii="Copperplate Gothic Light" w:hAnsi="Copperplate Gothic Light"/>
          <w:sz w:val="64"/>
          <w:szCs w:val="64"/>
        </w:rPr>
      </w:pPr>
      <w:r>
        <w:rPr>
          <w:rFonts w:ascii="Copperplate Gothic Light" w:hAnsi="Copperplate Gothic Light"/>
          <w:sz w:val="64"/>
          <w:szCs w:val="64"/>
        </w:rPr>
        <w:t xml:space="preserve">2011 </w:t>
      </w:r>
      <w:r w:rsidR="00C22E47" w:rsidRPr="00C22E47">
        <w:rPr>
          <w:rFonts w:ascii="Copperplate Gothic Light" w:hAnsi="Copperplate Gothic Light"/>
          <w:sz w:val="64"/>
          <w:szCs w:val="64"/>
        </w:rPr>
        <w:t xml:space="preserve">Conference </w:t>
      </w:r>
    </w:p>
    <w:p w:rsidR="00C22E47" w:rsidRPr="00C22E47" w:rsidRDefault="00C22E47" w:rsidP="00C22E47">
      <w:pPr>
        <w:spacing w:after="240"/>
        <w:ind w:right="547" w:firstLine="547"/>
        <w:jc w:val="center"/>
        <w:rPr>
          <w:rFonts w:ascii="Copperplate Gothic Light" w:hAnsi="Copperplate Gothic Light"/>
          <w:sz w:val="64"/>
          <w:szCs w:val="64"/>
        </w:rPr>
      </w:pPr>
      <w:r w:rsidRPr="00C22E47">
        <w:rPr>
          <w:rFonts w:ascii="Copperplate Gothic Light" w:hAnsi="Copperplate Gothic Light"/>
          <w:sz w:val="64"/>
          <w:szCs w:val="64"/>
        </w:rPr>
        <w:t>Poster Abstracts</w:t>
      </w:r>
    </w:p>
    <w:p w:rsidR="0068170E" w:rsidRPr="00AB4413" w:rsidRDefault="00C22E47" w:rsidP="00AB4413">
      <w:pPr>
        <w:tabs>
          <w:tab w:val="left" w:pos="270"/>
        </w:tabs>
        <w:ind w:left="-270" w:firstLine="270"/>
        <w:jc w:val="center"/>
        <w:rPr>
          <w:b/>
          <w:sz w:val="32"/>
          <w:szCs w:val="32"/>
        </w:rPr>
      </w:pPr>
      <w:r>
        <w:br w:type="page"/>
      </w:r>
      <w:r w:rsidR="007A2133">
        <w:rPr>
          <w:rFonts w:ascii="Copperplate Gothic Light" w:hAnsi="Copperplate Gothic Light"/>
          <w:b/>
          <w:sz w:val="32"/>
          <w:szCs w:val="32"/>
        </w:rPr>
        <w:lastRenderedPageBreak/>
        <w:t xml:space="preserve"> </w:t>
      </w:r>
      <w:r w:rsidR="009116BA">
        <w:rPr>
          <w:rFonts w:ascii="Copperplate Gothic Light" w:hAnsi="Copperplate Gothic Light"/>
          <w:b/>
          <w:sz w:val="32"/>
          <w:szCs w:val="32"/>
        </w:rPr>
        <w:t xml:space="preserve">Index of </w:t>
      </w:r>
      <w:r>
        <w:rPr>
          <w:rFonts w:ascii="Copperplate Gothic Light" w:hAnsi="Copperplate Gothic Light"/>
          <w:b/>
          <w:sz w:val="32"/>
          <w:szCs w:val="32"/>
        </w:rPr>
        <w:t xml:space="preserve">Conference </w:t>
      </w:r>
      <w:r w:rsidR="009116BA">
        <w:rPr>
          <w:rFonts w:ascii="Copperplate Gothic Light" w:hAnsi="Copperplate Gothic Light"/>
          <w:b/>
          <w:sz w:val="32"/>
          <w:szCs w:val="32"/>
        </w:rPr>
        <w:t>Poster Titles</w:t>
      </w:r>
    </w:p>
    <w:tbl>
      <w:tblPr>
        <w:tblW w:w="972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635"/>
        <w:gridCol w:w="9085"/>
      </w:tblGrid>
      <w:tr w:rsidR="0068170E" w:rsidRPr="0068170E" w:rsidTr="00AB4413">
        <w:trPr>
          <w:trHeight w:val="188"/>
        </w:trPr>
        <w:tc>
          <w:tcPr>
            <w:tcW w:w="549" w:type="dxa"/>
            <w:shd w:val="clear" w:color="auto" w:fill="CCCCCC"/>
            <w:vAlign w:val="bottom"/>
          </w:tcPr>
          <w:p w:rsidR="00FA1494" w:rsidRPr="009116BA" w:rsidRDefault="0068170E" w:rsidP="0068170E">
            <w:pPr>
              <w:jc w:val="center"/>
              <w:rPr>
                <w:rFonts w:ascii="Arial" w:hAnsi="Arial" w:cs="Arial"/>
                <w:b/>
                <w:color w:val="000000"/>
                <w:sz w:val="26"/>
                <w:szCs w:val="26"/>
              </w:rPr>
            </w:pPr>
            <w:r w:rsidRPr="009116BA">
              <w:rPr>
                <w:b/>
              </w:rPr>
              <w:br w:type="page"/>
            </w:r>
            <w:r w:rsidRPr="009116BA">
              <w:rPr>
                <w:b/>
              </w:rPr>
              <w:br w:type="page"/>
            </w:r>
            <w:r w:rsidRPr="009116BA">
              <w:rPr>
                <w:b/>
              </w:rPr>
              <w:br w:type="page"/>
            </w:r>
            <w:r w:rsidRPr="009116BA">
              <w:rPr>
                <w:b/>
              </w:rPr>
              <w:br w:type="page"/>
            </w:r>
            <w:r w:rsidR="00FB1D93" w:rsidRPr="009116BA">
              <w:rPr>
                <w:rFonts w:cs="Helvetica"/>
                <w:b/>
                <w:noProof/>
                <w:sz w:val="26"/>
                <w:szCs w:val="26"/>
              </w:rPr>
              <w:br w:type="page"/>
            </w:r>
            <w:r w:rsidRPr="009116BA">
              <w:rPr>
                <w:rFonts w:ascii="Arial" w:hAnsi="Arial" w:cs="Arial"/>
                <w:b/>
                <w:color w:val="000000"/>
                <w:sz w:val="26"/>
                <w:szCs w:val="26"/>
              </w:rPr>
              <w:t>No</w:t>
            </w:r>
            <w:r w:rsidR="00AB4413" w:rsidRPr="009116BA">
              <w:rPr>
                <w:rFonts w:ascii="Arial" w:hAnsi="Arial" w:cs="Arial"/>
                <w:b/>
                <w:color w:val="000000"/>
                <w:sz w:val="26"/>
                <w:szCs w:val="26"/>
              </w:rPr>
              <w:t>.</w:t>
            </w:r>
          </w:p>
        </w:tc>
        <w:tc>
          <w:tcPr>
            <w:tcW w:w="9171" w:type="dxa"/>
            <w:shd w:val="clear" w:color="auto" w:fill="CCCCCC"/>
            <w:vAlign w:val="bottom"/>
          </w:tcPr>
          <w:p w:rsidR="00FA1494" w:rsidRPr="009116BA" w:rsidRDefault="00FA1494" w:rsidP="0068170E">
            <w:pPr>
              <w:jc w:val="center"/>
              <w:rPr>
                <w:rFonts w:ascii="Arial" w:hAnsi="Arial" w:cs="Arial"/>
                <w:b/>
                <w:color w:val="000000"/>
                <w:sz w:val="26"/>
                <w:szCs w:val="26"/>
              </w:rPr>
            </w:pPr>
            <w:r w:rsidRPr="009116BA">
              <w:rPr>
                <w:rFonts w:ascii="Arial" w:hAnsi="Arial" w:cs="Arial"/>
                <w:b/>
                <w:color w:val="000000"/>
                <w:sz w:val="26"/>
                <w:szCs w:val="26"/>
              </w:rPr>
              <w:t>Title</w:t>
            </w:r>
          </w:p>
        </w:tc>
      </w:tr>
      <w:tr w:rsidR="0068170E" w:rsidRPr="0068170E" w:rsidTr="00AB4413">
        <w:trPr>
          <w:trHeight w:val="359"/>
        </w:trPr>
        <w:tc>
          <w:tcPr>
            <w:tcW w:w="549" w:type="dxa"/>
            <w:shd w:val="clear" w:color="auto" w:fill="auto"/>
            <w:vAlign w:val="bottom"/>
          </w:tcPr>
          <w:p w:rsidR="00FA1494" w:rsidRPr="0068170E" w:rsidRDefault="0068170E" w:rsidP="0068170E">
            <w:pPr>
              <w:jc w:val="center"/>
              <w:rPr>
                <w:rFonts w:ascii="Arial" w:hAnsi="Arial" w:cs="Arial"/>
                <w:color w:val="000000"/>
                <w:sz w:val="26"/>
                <w:szCs w:val="26"/>
              </w:rPr>
            </w:pPr>
            <w:r w:rsidRPr="0068170E">
              <w:rPr>
                <w:rFonts w:ascii="Arial" w:hAnsi="Arial" w:cs="Arial"/>
                <w:color w:val="000000"/>
                <w:sz w:val="26"/>
                <w:szCs w:val="26"/>
              </w:rPr>
              <w:t>0</w:t>
            </w:r>
            <w:r w:rsidR="00FA1494" w:rsidRPr="0068170E">
              <w:rPr>
                <w:rFonts w:ascii="Arial" w:hAnsi="Arial" w:cs="Arial"/>
                <w:color w:val="000000"/>
                <w:sz w:val="26"/>
                <w:szCs w:val="26"/>
              </w:rPr>
              <w:t>1</w:t>
            </w:r>
          </w:p>
        </w:tc>
        <w:tc>
          <w:tcPr>
            <w:tcW w:w="9171" w:type="dxa"/>
            <w:shd w:val="clear" w:color="auto" w:fill="auto"/>
            <w:vAlign w:val="bottom"/>
          </w:tcPr>
          <w:p w:rsidR="00FA1494" w:rsidRPr="0068170E" w:rsidRDefault="00FA1494" w:rsidP="0068170E">
            <w:pPr>
              <w:rPr>
                <w:rFonts w:ascii="Arial" w:hAnsi="Arial" w:cs="Arial"/>
                <w:color w:val="000000"/>
                <w:sz w:val="26"/>
                <w:szCs w:val="26"/>
              </w:rPr>
            </w:pPr>
            <w:r w:rsidRPr="0068170E">
              <w:rPr>
                <w:rFonts w:ascii="Arial" w:hAnsi="Arial" w:cs="Arial"/>
                <w:color w:val="000000"/>
                <w:sz w:val="26"/>
                <w:szCs w:val="26"/>
              </w:rPr>
              <w:t>The Role of Negative Emotionality and Self-Derogation in Self-Injury</w:t>
            </w:r>
          </w:p>
        </w:tc>
      </w:tr>
      <w:tr w:rsidR="0068170E" w:rsidRPr="0068170E" w:rsidTr="00AB4413">
        <w:trPr>
          <w:trHeight w:val="570"/>
        </w:trPr>
        <w:tc>
          <w:tcPr>
            <w:tcW w:w="549" w:type="dxa"/>
            <w:shd w:val="clear" w:color="auto" w:fill="auto"/>
            <w:vAlign w:val="bottom"/>
          </w:tcPr>
          <w:p w:rsidR="00FA1494" w:rsidRPr="0068170E" w:rsidRDefault="0068170E" w:rsidP="0068170E">
            <w:pPr>
              <w:jc w:val="center"/>
              <w:rPr>
                <w:rFonts w:ascii="Arial" w:hAnsi="Arial" w:cs="Arial"/>
                <w:color w:val="000000"/>
                <w:sz w:val="26"/>
                <w:szCs w:val="26"/>
              </w:rPr>
            </w:pPr>
            <w:r w:rsidRPr="0068170E">
              <w:rPr>
                <w:rFonts w:ascii="Arial" w:hAnsi="Arial" w:cs="Arial"/>
                <w:color w:val="000000"/>
                <w:sz w:val="26"/>
                <w:szCs w:val="26"/>
              </w:rPr>
              <w:t>0</w:t>
            </w:r>
            <w:r w:rsidR="00FA1494" w:rsidRPr="0068170E">
              <w:rPr>
                <w:rFonts w:ascii="Arial" w:hAnsi="Arial" w:cs="Arial"/>
                <w:color w:val="000000"/>
                <w:sz w:val="26"/>
                <w:szCs w:val="26"/>
              </w:rPr>
              <w:t>2</w:t>
            </w:r>
          </w:p>
        </w:tc>
        <w:tc>
          <w:tcPr>
            <w:tcW w:w="9171" w:type="dxa"/>
            <w:shd w:val="clear" w:color="auto" w:fill="auto"/>
            <w:vAlign w:val="bottom"/>
          </w:tcPr>
          <w:p w:rsidR="00FA1494" w:rsidRPr="0068170E" w:rsidRDefault="00FA1494" w:rsidP="0068170E">
            <w:pPr>
              <w:rPr>
                <w:rFonts w:ascii="Arial" w:hAnsi="Arial" w:cs="Arial"/>
                <w:color w:val="000000"/>
                <w:sz w:val="26"/>
                <w:szCs w:val="26"/>
              </w:rPr>
            </w:pPr>
            <w:r w:rsidRPr="0068170E">
              <w:rPr>
                <w:rFonts w:ascii="Arial" w:hAnsi="Arial" w:cs="Arial"/>
                <w:color w:val="000000"/>
                <w:sz w:val="26"/>
                <w:szCs w:val="26"/>
              </w:rPr>
              <w:t>The Role of Body Perspectives in the Association of Depression with Self-Injury</w:t>
            </w:r>
          </w:p>
        </w:tc>
      </w:tr>
      <w:tr w:rsidR="0068170E" w:rsidRPr="0068170E" w:rsidTr="00AB4413">
        <w:trPr>
          <w:trHeight w:val="570"/>
        </w:trPr>
        <w:tc>
          <w:tcPr>
            <w:tcW w:w="549" w:type="dxa"/>
            <w:shd w:val="clear" w:color="auto" w:fill="auto"/>
            <w:vAlign w:val="bottom"/>
          </w:tcPr>
          <w:p w:rsidR="00FA1494" w:rsidRPr="0068170E" w:rsidRDefault="0068170E" w:rsidP="0068170E">
            <w:pPr>
              <w:jc w:val="center"/>
              <w:rPr>
                <w:rFonts w:ascii="Arial" w:hAnsi="Arial" w:cs="Arial"/>
                <w:color w:val="000000"/>
                <w:sz w:val="26"/>
                <w:szCs w:val="26"/>
              </w:rPr>
            </w:pPr>
            <w:r w:rsidRPr="0068170E">
              <w:rPr>
                <w:rFonts w:ascii="Arial" w:hAnsi="Arial" w:cs="Arial"/>
                <w:color w:val="000000"/>
                <w:sz w:val="26"/>
                <w:szCs w:val="26"/>
              </w:rPr>
              <w:t>0</w:t>
            </w:r>
            <w:r w:rsidR="00FA1494" w:rsidRPr="0068170E">
              <w:rPr>
                <w:rFonts w:ascii="Arial" w:hAnsi="Arial" w:cs="Arial"/>
                <w:color w:val="000000"/>
                <w:sz w:val="26"/>
                <w:szCs w:val="26"/>
              </w:rPr>
              <w:t>3</w:t>
            </w:r>
          </w:p>
        </w:tc>
        <w:tc>
          <w:tcPr>
            <w:tcW w:w="9171" w:type="dxa"/>
            <w:shd w:val="clear" w:color="auto" w:fill="auto"/>
            <w:vAlign w:val="bottom"/>
          </w:tcPr>
          <w:p w:rsidR="00FA1494" w:rsidRPr="0068170E" w:rsidRDefault="00FA1494" w:rsidP="0068170E">
            <w:pPr>
              <w:rPr>
                <w:rFonts w:ascii="Arial" w:hAnsi="Arial" w:cs="Arial"/>
                <w:color w:val="000000"/>
                <w:sz w:val="26"/>
                <w:szCs w:val="26"/>
              </w:rPr>
            </w:pPr>
            <w:r w:rsidRPr="0068170E">
              <w:rPr>
                <w:rFonts w:ascii="Arial" w:hAnsi="Arial" w:cs="Arial"/>
                <w:color w:val="000000"/>
                <w:sz w:val="26"/>
                <w:szCs w:val="26"/>
              </w:rPr>
              <w:t>Substance Use Problems in Individuals who Engage in Non-suicidal Self-injury</w:t>
            </w:r>
          </w:p>
        </w:tc>
      </w:tr>
      <w:tr w:rsidR="0068170E" w:rsidRPr="0068170E" w:rsidTr="00AB4413">
        <w:trPr>
          <w:trHeight w:val="570"/>
        </w:trPr>
        <w:tc>
          <w:tcPr>
            <w:tcW w:w="549" w:type="dxa"/>
            <w:shd w:val="clear" w:color="auto" w:fill="auto"/>
            <w:vAlign w:val="bottom"/>
          </w:tcPr>
          <w:p w:rsidR="00FA1494" w:rsidRPr="0068170E" w:rsidRDefault="0068170E" w:rsidP="0068170E">
            <w:pPr>
              <w:jc w:val="center"/>
              <w:rPr>
                <w:rFonts w:ascii="Arial" w:hAnsi="Arial" w:cs="Arial"/>
                <w:color w:val="000000"/>
                <w:sz w:val="26"/>
                <w:szCs w:val="26"/>
              </w:rPr>
            </w:pPr>
            <w:r w:rsidRPr="0068170E">
              <w:rPr>
                <w:rFonts w:ascii="Arial" w:hAnsi="Arial" w:cs="Arial"/>
                <w:color w:val="000000"/>
                <w:sz w:val="26"/>
                <w:szCs w:val="26"/>
              </w:rPr>
              <w:t>0</w:t>
            </w:r>
            <w:r w:rsidR="00FA1494" w:rsidRPr="0068170E">
              <w:rPr>
                <w:rFonts w:ascii="Arial" w:hAnsi="Arial" w:cs="Arial"/>
                <w:color w:val="000000"/>
                <w:sz w:val="26"/>
                <w:szCs w:val="26"/>
              </w:rPr>
              <w:t>4</w:t>
            </w:r>
          </w:p>
        </w:tc>
        <w:tc>
          <w:tcPr>
            <w:tcW w:w="9171" w:type="dxa"/>
            <w:shd w:val="clear" w:color="auto" w:fill="auto"/>
            <w:vAlign w:val="bottom"/>
          </w:tcPr>
          <w:p w:rsidR="00FA1494" w:rsidRPr="0068170E" w:rsidRDefault="00FA1494" w:rsidP="0068170E">
            <w:pPr>
              <w:rPr>
                <w:rFonts w:ascii="Arial" w:hAnsi="Arial" w:cs="Arial"/>
                <w:color w:val="000000"/>
                <w:sz w:val="26"/>
                <w:szCs w:val="26"/>
              </w:rPr>
            </w:pPr>
            <w:r w:rsidRPr="0068170E">
              <w:rPr>
                <w:rFonts w:ascii="Arial" w:hAnsi="Arial" w:cs="Arial"/>
                <w:color w:val="000000"/>
                <w:sz w:val="26"/>
                <w:szCs w:val="26"/>
              </w:rPr>
              <w:t>Characteristics of Non-Suicidal Self-Injury in Asian versus Caucasian Undergraduates</w:t>
            </w:r>
          </w:p>
        </w:tc>
      </w:tr>
      <w:tr w:rsidR="0068170E" w:rsidRPr="0068170E" w:rsidTr="00AB4413">
        <w:trPr>
          <w:trHeight w:val="638"/>
        </w:trPr>
        <w:tc>
          <w:tcPr>
            <w:tcW w:w="549" w:type="dxa"/>
            <w:shd w:val="clear" w:color="auto" w:fill="auto"/>
            <w:vAlign w:val="bottom"/>
          </w:tcPr>
          <w:p w:rsidR="00FA1494" w:rsidRPr="0068170E" w:rsidRDefault="0068170E" w:rsidP="0068170E">
            <w:pPr>
              <w:jc w:val="center"/>
              <w:rPr>
                <w:rFonts w:ascii="Arial" w:hAnsi="Arial" w:cs="Arial"/>
                <w:color w:val="000000"/>
                <w:sz w:val="26"/>
                <w:szCs w:val="26"/>
              </w:rPr>
            </w:pPr>
            <w:r w:rsidRPr="0068170E">
              <w:rPr>
                <w:rFonts w:ascii="Arial" w:hAnsi="Arial" w:cs="Arial"/>
                <w:color w:val="000000"/>
                <w:sz w:val="26"/>
                <w:szCs w:val="26"/>
              </w:rPr>
              <w:t>0</w:t>
            </w:r>
            <w:r w:rsidR="00FA1494" w:rsidRPr="0068170E">
              <w:rPr>
                <w:rFonts w:ascii="Arial" w:hAnsi="Arial" w:cs="Arial"/>
                <w:color w:val="000000"/>
                <w:sz w:val="26"/>
                <w:szCs w:val="26"/>
              </w:rPr>
              <w:t>5</w:t>
            </w:r>
          </w:p>
        </w:tc>
        <w:tc>
          <w:tcPr>
            <w:tcW w:w="9171" w:type="dxa"/>
            <w:shd w:val="clear" w:color="auto" w:fill="auto"/>
            <w:vAlign w:val="bottom"/>
          </w:tcPr>
          <w:p w:rsidR="00FA1494" w:rsidRPr="0068170E" w:rsidRDefault="00FA1494" w:rsidP="0068170E">
            <w:pPr>
              <w:rPr>
                <w:rFonts w:ascii="Arial" w:hAnsi="Arial" w:cs="Arial"/>
                <w:color w:val="000000"/>
                <w:sz w:val="26"/>
                <w:szCs w:val="26"/>
              </w:rPr>
            </w:pPr>
            <w:r w:rsidRPr="0068170E">
              <w:rPr>
                <w:rFonts w:ascii="Arial" w:hAnsi="Arial" w:cs="Arial"/>
                <w:color w:val="000000"/>
                <w:sz w:val="26"/>
                <w:szCs w:val="26"/>
              </w:rPr>
              <w:t>Differential Parasympathetic and Dissociative Responses to Social Rejection Between Individuals who Engage in NSSI and Controls.</w:t>
            </w:r>
          </w:p>
        </w:tc>
      </w:tr>
      <w:tr w:rsidR="0068170E" w:rsidRPr="0068170E" w:rsidTr="00AB4413">
        <w:trPr>
          <w:trHeight w:val="629"/>
        </w:trPr>
        <w:tc>
          <w:tcPr>
            <w:tcW w:w="549" w:type="dxa"/>
            <w:shd w:val="clear" w:color="auto" w:fill="auto"/>
            <w:vAlign w:val="bottom"/>
          </w:tcPr>
          <w:p w:rsidR="00FA1494" w:rsidRPr="0068170E" w:rsidRDefault="0068170E" w:rsidP="0068170E">
            <w:pPr>
              <w:jc w:val="center"/>
              <w:rPr>
                <w:rFonts w:ascii="Arial" w:hAnsi="Arial" w:cs="Arial"/>
                <w:color w:val="000000"/>
                <w:sz w:val="26"/>
                <w:szCs w:val="26"/>
              </w:rPr>
            </w:pPr>
            <w:r w:rsidRPr="0068170E">
              <w:rPr>
                <w:rFonts w:ascii="Arial" w:hAnsi="Arial" w:cs="Arial"/>
                <w:color w:val="000000"/>
                <w:sz w:val="26"/>
                <w:szCs w:val="26"/>
              </w:rPr>
              <w:t>0</w:t>
            </w:r>
            <w:r w:rsidR="00FA1494" w:rsidRPr="0068170E">
              <w:rPr>
                <w:rFonts w:ascii="Arial" w:hAnsi="Arial" w:cs="Arial"/>
                <w:color w:val="000000"/>
                <w:sz w:val="26"/>
                <w:szCs w:val="26"/>
              </w:rPr>
              <w:t>6</w:t>
            </w:r>
          </w:p>
        </w:tc>
        <w:tc>
          <w:tcPr>
            <w:tcW w:w="9171" w:type="dxa"/>
            <w:shd w:val="clear" w:color="auto" w:fill="auto"/>
            <w:vAlign w:val="bottom"/>
          </w:tcPr>
          <w:p w:rsidR="00FA1494" w:rsidRPr="0068170E" w:rsidRDefault="00FA1494" w:rsidP="0068170E">
            <w:pPr>
              <w:rPr>
                <w:rFonts w:ascii="Arial" w:hAnsi="Arial" w:cs="Arial"/>
                <w:color w:val="000000"/>
                <w:sz w:val="26"/>
                <w:szCs w:val="26"/>
              </w:rPr>
            </w:pPr>
            <w:r w:rsidRPr="0068170E">
              <w:rPr>
                <w:rFonts w:ascii="Arial" w:hAnsi="Arial" w:cs="Arial"/>
                <w:color w:val="000000"/>
                <w:sz w:val="26"/>
                <w:szCs w:val="26"/>
              </w:rPr>
              <w:t>Predicting Self-Injury: The Relationship between Borderline Personality Features, Emotion Regulation and Self-Injury</w:t>
            </w:r>
          </w:p>
        </w:tc>
      </w:tr>
      <w:tr w:rsidR="0068170E" w:rsidRPr="0068170E" w:rsidTr="00AB4413">
        <w:trPr>
          <w:trHeight w:val="251"/>
        </w:trPr>
        <w:tc>
          <w:tcPr>
            <w:tcW w:w="549" w:type="dxa"/>
            <w:shd w:val="clear" w:color="auto" w:fill="auto"/>
            <w:vAlign w:val="bottom"/>
          </w:tcPr>
          <w:p w:rsidR="00FA1494" w:rsidRPr="0068170E" w:rsidRDefault="0068170E" w:rsidP="0068170E">
            <w:pPr>
              <w:jc w:val="center"/>
              <w:rPr>
                <w:rFonts w:ascii="Arial" w:hAnsi="Arial" w:cs="Arial"/>
                <w:color w:val="000000"/>
                <w:sz w:val="26"/>
                <w:szCs w:val="26"/>
              </w:rPr>
            </w:pPr>
            <w:r w:rsidRPr="0068170E">
              <w:rPr>
                <w:rFonts w:ascii="Arial" w:hAnsi="Arial" w:cs="Arial"/>
                <w:color w:val="000000"/>
                <w:sz w:val="26"/>
                <w:szCs w:val="26"/>
              </w:rPr>
              <w:t>0</w:t>
            </w:r>
            <w:r w:rsidR="00FA1494" w:rsidRPr="0068170E">
              <w:rPr>
                <w:rFonts w:ascii="Arial" w:hAnsi="Arial" w:cs="Arial"/>
                <w:color w:val="000000"/>
                <w:sz w:val="26"/>
                <w:szCs w:val="26"/>
              </w:rPr>
              <w:t>7</w:t>
            </w:r>
          </w:p>
        </w:tc>
        <w:tc>
          <w:tcPr>
            <w:tcW w:w="9171" w:type="dxa"/>
            <w:shd w:val="clear" w:color="auto" w:fill="auto"/>
            <w:vAlign w:val="bottom"/>
          </w:tcPr>
          <w:p w:rsidR="00FA1494" w:rsidRPr="0068170E" w:rsidRDefault="00FA1494" w:rsidP="0068170E">
            <w:pPr>
              <w:rPr>
                <w:rFonts w:ascii="Arial" w:hAnsi="Arial" w:cs="Arial"/>
                <w:color w:val="000000"/>
                <w:sz w:val="26"/>
                <w:szCs w:val="26"/>
              </w:rPr>
            </w:pPr>
            <w:r w:rsidRPr="0068170E">
              <w:rPr>
                <w:rFonts w:ascii="Arial" w:hAnsi="Arial" w:cs="Arial"/>
                <w:color w:val="000000"/>
                <w:sz w:val="26"/>
                <w:szCs w:val="26"/>
              </w:rPr>
              <w:t>Exploring the Relationships between NSSI and Axis I Disorders</w:t>
            </w:r>
          </w:p>
        </w:tc>
      </w:tr>
      <w:tr w:rsidR="0068170E" w:rsidRPr="0068170E" w:rsidTr="00AB4413">
        <w:trPr>
          <w:trHeight w:val="570"/>
        </w:trPr>
        <w:tc>
          <w:tcPr>
            <w:tcW w:w="549" w:type="dxa"/>
            <w:shd w:val="clear" w:color="auto" w:fill="auto"/>
            <w:vAlign w:val="bottom"/>
          </w:tcPr>
          <w:p w:rsidR="00FA1494" w:rsidRPr="0068170E" w:rsidRDefault="0068170E" w:rsidP="0068170E">
            <w:pPr>
              <w:jc w:val="center"/>
              <w:rPr>
                <w:rFonts w:ascii="Arial" w:hAnsi="Arial" w:cs="Arial"/>
                <w:color w:val="000000"/>
                <w:sz w:val="26"/>
                <w:szCs w:val="26"/>
              </w:rPr>
            </w:pPr>
            <w:r w:rsidRPr="0068170E">
              <w:rPr>
                <w:rFonts w:ascii="Arial" w:hAnsi="Arial" w:cs="Arial"/>
                <w:color w:val="000000"/>
                <w:sz w:val="26"/>
                <w:szCs w:val="26"/>
              </w:rPr>
              <w:t>0</w:t>
            </w:r>
            <w:r w:rsidR="00FA1494" w:rsidRPr="0068170E">
              <w:rPr>
                <w:rFonts w:ascii="Arial" w:hAnsi="Arial" w:cs="Arial"/>
                <w:color w:val="000000"/>
                <w:sz w:val="26"/>
                <w:szCs w:val="26"/>
              </w:rPr>
              <w:t>8</w:t>
            </w:r>
          </w:p>
        </w:tc>
        <w:tc>
          <w:tcPr>
            <w:tcW w:w="9171" w:type="dxa"/>
            <w:shd w:val="clear" w:color="auto" w:fill="auto"/>
            <w:vAlign w:val="bottom"/>
          </w:tcPr>
          <w:p w:rsidR="00FA1494" w:rsidRPr="0068170E" w:rsidRDefault="00FA1494" w:rsidP="0068170E">
            <w:pPr>
              <w:rPr>
                <w:rFonts w:ascii="Arial" w:hAnsi="Arial" w:cs="Arial"/>
                <w:color w:val="000000"/>
                <w:sz w:val="26"/>
                <w:szCs w:val="26"/>
              </w:rPr>
            </w:pPr>
            <w:r w:rsidRPr="0068170E">
              <w:rPr>
                <w:rFonts w:ascii="Arial" w:hAnsi="Arial" w:cs="Arial"/>
                <w:color w:val="000000"/>
                <w:sz w:val="26"/>
                <w:szCs w:val="26"/>
              </w:rPr>
              <w:t>Non-Suicidal Self-Injury among College Undergraduates:  Exploring the Link with Borderline Personality Disorder</w:t>
            </w:r>
          </w:p>
        </w:tc>
      </w:tr>
      <w:tr w:rsidR="0068170E" w:rsidRPr="0068170E" w:rsidTr="00AB4413">
        <w:trPr>
          <w:trHeight w:val="285"/>
        </w:trPr>
        <w:tc>
          <w:tcPr>
            <w:tcW w:w="549" w:type="dxa"/>
            <w:shd w:val="clear" w:color="auto" w:fill="auto"/>
            <w:vAlign w:val="bottom"/>
          </w:tcPr>
          <w:p w:rsidR="00FA1494" w:rsidRPr="0068170E" w:rsidRDefault="0068170E" w:rsidP="0068170E">
            <w:pPr>
              <w:jc w:val="center"/>
              <w:rPr>
                <w:rFonts w:ascii="Arial" w:hAnsi="Arial" w:cs="Arial"/>
                <w:color w:val="000000"/>
                <w:sz w:val="26"/>
                <w:szCs w:val="26"/>
              </w:rPr>
            </w:pPr>
            <w:r w:rsidRPr="0068170E">
              <w:rPr>
                <w:rFonts w:ascii="Arial" w:hAnsi="Arial" w:cs="Arial"/>
                <w:color w:val="000000"/>
                <w:sz w:val="26"/>
                <w:szCs w:val="26"/>
              </w:rPr>
              <w:t>0</w:t>
            </w:r>
            <w:r w:rsidR="00FA1494" w:rsidRPr="0068170E">
              <w:rPr>
                <w:rFonts w:ascii="Arial" w:hAnsi="Arial" w:cs="Arial"/>
                <w:color w:val="000000"/>
                <w:sz w:val="26"/>
                <w:szCs w:val="26"/>
              </w:rPr>
              <w:t>9</w:t>
            </w:r>
          </w:p>
        </w:tc>
        <w:tc>
          <w:tcPr>
            <w:tcW w:w="9171" w:type="dxa"/>
            <w:shd w:val="clear" w:color="auto" w:fill="auto"/>
            <w:vAlign w:val="bottom"/>
          </w:tcPr>
          <w:p w:rsidR="00FA1494" w:rsidRPr="0068170E" w:rsidRDefault="00FA1494" w:rsidP="0068170E">
            <w:pPr>
              <w:rPr>
                <w:rFonts w:ascii="Arial" w:hAnsi="Arial" w:cs="Arial"/>
                <w:color w:val="000000"/>
                <w:sz w:val="26"/>
                <w:szCs w:val="26"/>
              </w:rPr>
            </w:pPr>
            <w:r w:rsidRPr="0068170E">
              <w:rPr>
                <w:rFonts w:ascii="Arial" w:hAnsi="Arial" w:cs="Arial"/>
                <w:color w:val="000000"/>
                <w:sz w:val="26"/>
                <w:szCs w:val="26"/>
              </w:rPr>
              <w:t>Stigma and Non-Suicidal Self Injury</w:t>
            </w:r>
          </w:p>
        </w:tc>
      </w:tr>
      <w:tr w:rsidR="0068170E" w:rsidRPr="0068170E" w:rsidTr="00AB4413">
        <w:trPr>
          <w:trHeight w:val="570"/>
        </w:trPr>
        <w:tc>
          <w:tcPr>
            <w:tcW w:w="549" w:type="dxa"/>
            <w:shd w:val="clear" w:color="auto" w:fill="auto"/>
            <w:vAlign w:val="bottom"/>
          </w:tcPr>
          <w:p w:rsidR="00FA1494" w:rsidRPr="0068170E" w:rsidRDefault="00FA1494" w:rsidP="0068170E">
            <w:pPr>
              <w:jc w:val="center"/>
              <w:rPr>
                <w:rFonts w:ascii="Arial" w:hAnsi="Arial" w:cs="Arial"/>
                <w:color w:val="000000"/>
                <w:sz w:val="26"/>
                <w:szCs w:val="26"/>
              </w:rPr>
            </w:pPr>
            <w:r w:rsidRPr="0068170E">
              <w:rPr>
                <w:rFonts w:ascii="Arial" w:hAnsi="Arial" w:cs="Arial"/>
                <w:color w:val="000000"/>
                <w:sz w:val="26"/>
                <w:szCs w:val="26"/>
              </w:rPr>
              <w:t>10</w:t>
            </w:r>
          </w:p>
        </w:tc>
        <w:tc>
          <w:tcPr>
            <w:tcW w:w="9171" w:type="dxa"/>
            <w:shd w:val="clear" w:color="auto" w:fill="auto"/>
            <w:vAlign w:val="bottom"/>
          </w:tcPr>
          <w:p w:rsidR="00FA1494" w:rsidRPr="0068170E" w:rsidRDefault="00FA1494" w:rsidP="0068170E">
            <w:pPr>
              <w:rPr>
                <w:rFonts w:ascii="Arial" w:hAnsi="Arial" w:cs="Arial"/>
                <w:color w:val="000000"/>
                <w:sz w:val="26"/>
                <w:szCs w:val="26"/>
              </w:rPr>
            </w:pPr>
            <w:r w:rsidRPr="0068170E">
              <w:rPr>
                <w:rFonts w:ascii="Arial" w:hAnsi="Arial" w:cs="Arial"/>
                <w:color w:val="000000"/>
                <w:sz w:val="26"/>
                <w:szCs w:val="26"/>
              </w:rPr>
              <w:t>How I Deal with Stress (HIDS): Evidence for the Use of an NSSI Screening Questionnaire Among Young Adults</w:t>
            </w:r>
          </w:p>
        </w:tc>
      </w:tr>
      <w:tr w:rsidR="0068170E" w:rsidRPr="0068170E" w:rsidTr="00AB4413">
        <w:trPr>
          <w:trHeight w:val="570"/>
        </w:trPr>
        <w:tc>
          <w:tcPr>
            <w:tcW w:w="549" w:type="dxa"/>
            <w:shd w:val="clear" w:color="auto" w:fill="auto"/>
            <w:vAlign w:val="bottom"/>
          </w:tcPr>
          <w:p w:rsidR="00FA1494" w:rsidRPr="0068170E" w:rsidRDefault="00FA1494" w:rsidP="0068170E">
            <w:pPr>
              <w:jc w:val="center"/>
              <w:rPr>
                <w:rFonts w:ascii="Arial" w:hAnsi="Arial" w:cs="Arial"/>
                <w:color w:val="000000"/>
                <w:sz w:val="26"/>
                <w:szCs w:val="26"/>
              </w:rPr>
            </w:pPr>
            <w:r w:rsidRPr="0068170E">
              <w:rPr>
                <w:rFonts w:ascii="Arial" w:hAnsi="Arial" w:cs="Arial"/>
                <w:color w:val="000000"/>
                <w:sz w:val="26"/>
                <w:szCs w:val="26"/>
              </w:rPr>
              <w:t>11</w:t>
            </w:r>
          </w:p>
        </w:tc>
        <w:tc>
          <w:tcPr>
            <w:tcW w:w="9171" w:type="dxa"/>
            <w:shd w:val="clear" w:color="auto" w:fill="auto"/>
            <w:vAlign w:val="bottom"/>
          </w:tcPr>
          <w:p w:rsidR="00FA1494" w:rsidRPr="0068170E" w:rsidRDefault="00FA1494" w:rsidP="0068170E">
            <w:pPr>
              <w:rPr>
                <w:rFonts w:ascii="Arial" w:hAnsi="Arial" w:cs="Arial"/>
                <w:color w:val="000000"/>
                <w:sz w:val="26"/>
                <w:szCs w:val="26"/>
              </w:rPr>
            </w:pPr>
            <w:r w:rsidRPr="0068170E">
              <w:rPr>
                <w:rFonts w:ascii="Arial" w:hAnsi="Arial" w:cs="Arial"/>
                <w:color w:val="000000"/>
                <w:sz w:val="26"/>
                <w:szCs w:val="26"/>
              </w:rPr>
              <w:t>NSSI and gender: An analysis of prevalence, methods and locations among adolescents and young adults</w:t>
            </w:r>
          </w:p>
        </w:tc>
      </w:tr>
      <w:tr w:rsidR="0068170E" w:rsidRPr="0068170E" w:rsidTr="00AB4413">
        <w:trPr>
          <w:trHeight w:val="251"/>
        </w:trPr>
        <w:tc>
          <w:tcPr>
            <w:tcW w:w="549" w:type="dxa"/>
            <w:shd w:val="clear" w:color="auto" w:fill="auto"/>
            <w:vAlign w:val="bottom"/>
          </w:tcPr>
          <w:p w:rsidR="00FA1494" w:rsidRPr="0068170E" w:rsidRDefault="00FA1494" w:rsidP="0068170E">
            <w:pPr>
              <w:jc w:val="center"/>
              <w:rPr>
                <w:rFonts w:ascii="Arial" w:hAnsi="Arial" w:cs="Arial"/>
                <w:color w:val="000000"/>
                <w:sz w:val="26"/>
                <w:szCs w:val="26"/>
              </w:rPr>
            </w:pPr>
            <w:r w:rsidRPr="0068170E">
              <w:rPr>
                <w:rFonts w:ascii="Arial" w:hAnsi="Arial" w:cs="Arial"/>
                <w:color w:val="000000"/>
                <w:sz w:val="26"/>
                <w:szCs w:val="26"/>
              </w:rPr>
              <w:t>12</w:t>
            </w:r>
          </w:p>
        </w:tc>
        <w:tc>
          <w:tcPr>
            <w:tcW w:w="9171" w:type="dxa"/>
            <w:shd w:val="clear" w:color="auto" w:fill="auto"/>
            <w:vAlign w:val="bottom"/>
          </w:tcPr>
          <w:p w:rsidR="00FA1494" w:rsidRPr="0068170E" w:rsidRDefault="00FA1494" w:rsidP="0068170E">
            <w:pPr>
              <w:rPr>
                <w:rFonts w:ascii="Arial" w:hAnsi="Arial" w:cs="Arial"/>
                <w:color w:val="000000"/>
                <w:sz w:val="26"/>
                <w:szCs w:val="26"/>
              </w:rPr>
            </w:pPr>
            <w:r w:rsidRPr="0068170E">
              <w:rPr>
                <w:rFonts w:ascii="Arial" w:hAnsi="Arial" w:cs="Arial"/>
                <w:color w:val="000000"/>
                <w:sz w:val="26"/>
                <w:szCs w:val="26"/>
              </w:rPr>
              <w:t xml:space="preserve">Prevalence of Non-Suicidal Self-Injury Among Adolescents in </w:t>
            </w:r>
            <w:smartTag w:uri="urn:schemas-microsoft-com:office:smarttags" w:element="place">
              <w:smartTag w:uri="urn:schemas-microsoft-com:office:smarttags" w:element="City">
                <w:r w:rsidRPr="0068170E">
                  <w:rPr>
                    <w:rFonts w:ascii="Arial" w:hAnsi="Arial" w:cs="Arial"/>
                    <w:color w:val="000000"/>
                    <w:sz w:val="26"/>
                    <w:szCs w:val="26"/>
                  </w:rPr>
                  <w:t>Amman</w:t>
                </w:r>
              </w:smartTag>
              <w:r w:rsidRPr="0068170E">
                <w:rPr>
                  <w:rFonts w:ascii="Arial" w:hAnsi="Arial" w:cs="Arial"/>
                  <w:color w:val="000000"/>
                  <w:sz w:val="26"/>
                  <w:szCs w:val="26"/>
                </w:rPr>
                <w:t xml:space="preserve">, </w:t>
              </w:r>
              <w:smartTag w:uri="urn:schemas-microsoft-com:office:smarttags" w:element="country-region">
                <w:r w:rsidRPr="0068170E">
                  <w:rPr>
                    <w:rFonts w:ascii="Arial" w:hAnsi="Arial" w:cs="Arial"/>
                    <w:color w:val="000000"/>
                    <w:sz w:val="26"/>
                    <w:szCs w:val="26"/>
                  </w:rPr>
                  <w:t>Jordan</w:t>
                </w:r>
              </w:smartTag>
            </w:smartTag>
          </w:p>
        </w:tc>
      </w:tr>
      <w:tr w:rsidR="0068170E" w:rsidRPr="0068170E" w:rsidTr="00AB4413">
        <w:trPr>
          <w:trHeight w:val="270"/>
        </w:trPr>
        <w:tc>
          <w:tcPr>
            <w:tcW w:w="549" w:type="dxa"/>
            <w:shd w:val="clear" w:color="auto" w:fill="auto"/>
            <w:vAlign w:val="bottom"/>
          </w:tcPr>
          <w:p w:rsidR="00FA1494" w:rsidRPr="0068170E" w:rsidRDefault="00FA1494" w:rsidP="0068170E">
            <w:pPr>
              <w:jc w:val="center"/>
              <w:rPr>
                <w:rFonts w:ascii="Arial" w:hAnsi="Arial" w:cs="Arial"/>
                <w:color w:val="000000"/>
                <w:sz w:val="26"/>
                <w:szCs w:val="26"/>
              </w:rPr>
            </w:pPr>
            <w:r w:rsidRPr="0068170E">
              <w:rPr>
                <w:rFonts w:ascii="Arial" w:hAnsi="Arial" w:cs="Arial"/>
                <w:color w:val="000000"/>
                <w:sz w:val="26"/>
                <w:szCs w:val="26"/>
              </w:rPr>
              <w:t>13</w:t>
            </w:r>
          </w:p>
        </w:tc>
        <w:tc>
          <w:tcPr>
            <w:tcW w:w="9171" w:type="dxa"/>
            <w:shd w:val="clear" w:color="auto" w:fill="auto"/>
            <w:vAlign w:val="bottom"/>
          </w:tcPr>
          <w:p w:rsidR="00FA1494" w:rsidRPr="0068170E" w:rsidRDefault="00FA1494" w:rsidP="0068170E">
            <w:pPr>
              <w:rPr>
                <w:rFonts w:ascii="Arial" w:hAnsi="Arial" w:cs="Arial"/>
                <w:color w:val="000000"/>
                <w:sz w:val="26"/>
                <w:szCs w:val="26"/>
              </w:rPr>
            </w:pPr>
            <w:r w:rsidRPr="0068170E">
              <w:rPr>
                <w:rFonts w:ascii="Arial" w:hAnsi="Arial" w:cs="Arial"/>
                <w:color w:val="000000"/>
                <w:sz w:val="26"/>
                <w:szCs w:val="26"/>
              </w:rPr>
              <w:t>Non-Suicidal Self-Injury and Disordered Eating Behavior: A Comparison of Coping Strategies Among Female Undergraduate Students</w:t>
            </w:r>
          </w:p>
        </w:tc>
      </w:tr>
      <w:tr w:rsidR="0068170E" w:rsidRPr="0068170E" w:rsidTr="00AB4413">
        <w:trPr>
          <w:trHeight w:val="855"/>
        </w:trPr>
        <w:tc>
          <w:tcPr>
            <w:tcW w:w="549" w:type="dxa"/>
            <w:shd w:val="clear" w:color="auto" w:fill="auto"/>
            <w:vAlign w:val="bottom"/>
          </w:tcPr>
          <w:p w:rsidR="00FA1494" w:rsidRPr="0068170E" w:rsidRDefault="00FA1494" w:rsidP="0068170E">
            <w:pPr>
              <w:jc w:val="center"/>
              <w:rPr>
                <w:rFonts w:ascii="Arial" w:hAnsi="Arial" w:cs="Arial"/>
                <w:color w:val="000000"/>
                <w:sz w:val="26"/>
                <w:szCs w:val="26"/>
              </w:rPr>
            </w:pPr>
            <w:r w:rsidRPr="0068170E">
              <w:rPr>
                <w:rFonts w:ascii="Arial" w:hAnsi="Arial" w:cs="Arial"/>
                <w:color w:val="000000"/>
                <w:sz w:val="26"/>
                <w:szCs w:val="26"/>
              </w:rPr>
              <w:t>14</w:t>
            </w:r>
          </w:p>
        </w:tc>
        <w:tc>
          <w:tcPr>
            <w:tcW w:w="9171" w:type="dxa"/>
            <w:shd w:val="clear" w:color="auto" w:fill="auto"/>
            <w:vAlign w:val="bottom"/>
          </w:tcPr>
          <w:p w:rsidR="00FA1494" w:rsidRPr="0068170E" w:rsidRDefault="00FA1494" w:rsidP="0068170E">
            <w:pPr>
              <w:rPr>
                <w:rFonts w:ascii="Arial" w:hAnsi="Arial" w:cs="Arial"/>
                <w:color w:val="000000"/>
                <w:sz w:val="26"/>
                <w:szCs w:val="26"/>
              </w:rPr>
            </w:pPr>
            <w:r w:rsidRPr="0068170E">
              <w:rPr>
                <w:rFonts w:ascii="Arial" w:hAnsi="Arial" w:cs="Arial"/>
                <w:color w:val="000000"/>
                <w:sz w:val="26"/>
                <w:szCs w:val="26"/>
              </w:rPr>
              <w:t>Examining the Role of Emotion Regulation and Social Learning in the Initiation and Maintenance of Non-Suicidal Self-Injury Among University Students</w:t>
            </w:r>
          </w:p>
        </w:tc>
      </w:tr>
      <w:tr w:rsidR="0068170E" w:rsidRPr="0068170E" w:rsidTr="00AB4413">
        <w:trPr>
          <w:trHeight w:val="584"/>
        </w:trPr>
        <w:tc>
          <w:tcPr>
            <w:tcW w:w="549" w:type="dxa"/>
            <w:shd w:val="clear" w:color="auto" w:fill="auto"/>
            <w:vAlign w:val="bottom"/>
          </w:tcPr>
          <w:p w:rsidR="00FA1494" w:rsidRPr="0068170E" w:rsidRDefault="00FA1494" w:rsidP="0068170E">
            <w:pPr>
              <w:jc w:val="center"/>
              <w:rPr>
                <w:rFonts w:ascii="Arial" w:hAnsi="Arial" w:cs="Arial"/>
                <w:color w:val="000000"/>
                <w:sz w:val="26"/>
                <w:szCs w:val="26"/>
              </w:rPr>
            </w:pPr>
            <w:r w:rsidRPr="0068170E">
              <w:rPr>
                <w:rFonts w:ascii="Arial" w:hAnsi="Arial" w:cs="Arial"/>
                <w:color w:val="000000"/>
                <w:sz w:val="26"/>
                <w:szCs w:val="26"/>
              </w:rPr>
              <w:t>15</w:t>
            </w:r>
          </w:p>
        </w:tc>
        <w:tc>
          <w:tcPr>
            <w:tcW w:w="9171" w:type="dxa"/>
            <w:shd w:val="clear" w:color="auto" w:fill="auto"/>
            <w:vAlign w:val="bottom"/>
          </w:tcPr>
          <w:p w:rsidR="00FA1494" w:rsidRPr="0068170E" w:rsidRDefault="00FA1494" w:rsidP="0068170E">
            <w:pPr>
              <w:rPr>
                <w:rFonts w:ascii="Arial" w:hAnsi="Arial" w:cs="Arial"/>
                <w:color w:val="000000"/>
                <w:sz w:val="26"/>
                <w:szCs w:val="26"/>
              </w:rPr>
            </w:pPr>
            <w:r w:rsidRPr="0068170E">
              <w:rPr>
                <w:rFonts w:ascii="Arial" w:hAnsi="Arial" w:cs="Arial"/>
                <w:color w:val="000000"/>
                <w:sz w:val="26"/>
                <w:szCs w:val="26"/>
              </w:rPr>
              <w:t xml:space="preserve">Practice-Based Outcome Data for the Alexian Brothers Self-Injury Recovery Services </w:t>
            </w:r>
          </w:p>
        </w:tc>
      </w:tr>
      <w:tr w:rsidR="0068170E" w:rsidRPr="0068170E" w:rsidTr="00AB4413">
        <w:trPr>
          <w:trHeight w:val="285"/>
        </w:trPr>
        <w:tc>
          <w:tcPr>
            <w:tcW w:w="549" w:type="dxa"/>
            <w:shd w:val="clear" w:color="auto" w:fill="auto"/>
            <w:vAlign w:val="bottom"/>
          </w:tcPr>
          <w:p w:rsidR="00FA1494" w:rsidRPr="0068170E" w:rsidRDefault="00FA1494" w:rsidP="0068170E">
            <w:pPr>
              <w:jc w:val="center"/>
              <w:rPr>
                <w:rFonts w:ascii="Arial" w:hAnsi="Arial" w:cs="Arial"/>
                <w:color w:val="000000"/>
                <w:sz w:val="26"/>
                <w:szCs w:val="26"/>
              </w:rPr>
            </w:pPr>
            <w:r w:rsidRPr="0068170E">
              <w:rPr>
                <w:rFonts w:ascii="Arial" w:hAnsi="Arial" w:cs="Arial"/>
                <w:color w:val="000000"/>
                <w:sz w:val="26"/>
                <w:szCs w:val="26"/>
              </w:rPr>
              <w:t>16</w:t>
            </w:r>
          </w:p>
        </w:tc>
        <w:tc>
          <w:tcPr>
            <w:tcW w:w="9171" w:type="dxa"/>
            <w:shd w:val="clear" w:color="auto" w:fill="auto"/>
            <w:vAlign w:val="bottom"/>
          </w:tcPr>
          <w:p w:rsidR="00FA1494" w:rsidRPr="0068170E" w:rsidRDefault="00FA1494" w:rsidP="0068170E">
            <w:pPr>
              <w:rPr>
                <w:rFonts w:ascii="Arial" w:hAnsi="Arial" w:cs="Arial"/>
                <w:color w:val="000000"/>
                <w:sz w:val="26"/>
                <w:szCs w:val="26"/>
              </w:rPr>
            </w:pPr>
            <w:r w:rsidRPr="0068170E">
              <w:rPr>
                <w:rFonts w:ascii="Arial" w:hAnsi="Arial" w:cs="Arial"/>
                <w:color w:val="000000"/>
                <w:sz w:val="26"/>
                <w:szCs w:val="26"/>
              </w:rPr>
              <w:t>Insulin Manipulation as a form of Non-Suicidal Self-Injury</w:t>
            </w:r>
          </w:p>
        </w:tc>
      </w:tr>
      <w:tr w:rsidR="0068170E" w:rsidRPr="0068170E" w:rsidTr="00AB4413">
        <w:trPr>
          <w:trHeight w:val="368"/>
        </w:trPr>
        <w:tc>
          <w:tcPr>
            <w:tcW w:w="549" w:type="dxa"/>
            <w:shd w:val="clear" w:color="auto" w:fill="auto"/>
            <w:vAlign w:val="bottom"/>
          </w:tcPr>
          <w:p w:rsidR="00FA1494" w:rsidRPr="0068170E" w:rsidRDefault="00FA1494" w:rsidP="0068170E">
            <w:pPr>
              <w:jc w:val="center"/>
              <w:rPr>
                <w:rFonts w:ascii="Arial" w:hAnsi="Arial" w:cs="Arial"/>
                <w:color w:val="000000"/>
                <w:sz w:val="26"/>
                <w:szCs w:val="26"/>
              </w:rPr>
            </w:pPr>
            <w:r w:rsidRPr="0068170E">
              <w:rPr>
                <w:rFonts w:ascii="Arial" w:hAnsi="Arial" w:cs="Arial"/>
                <w:color w:val="000000"/>
                <w:sz w:val="26"/>
                <w:szCs w:val="26"/>
              </w:rPr>
              <w:t>17</w:t>
            </w:r>
          </w:p>
        </w:tc>
        <w:tc>
          <w:tcPr>
            <w:tcW w:w="9171" w:type="dxa"/>
            <w:shd w:val="clear" w:color="auto" w:fill="auto"/>
            <w:vAlign w:val="bottom"/>
          </w:tcPr>
          <w:p w:rsidR="00FA1494" w:rsidRPr="0068170E" w:rsidRDefault="00FA1494" w:rsidP="0068170E">
            <w:pPr>
              <w:rPr>
                <w:rFonts w:ascii="Arial" w:hAnsi="Arial" w:cs="Arial"/>
                <w:color w:val="000000"/>
                <w:sz w:val="26"/>
                <w:szCs w:val="26"/>
              </w:rPr>
            </w:pPr>
            <w:r w:rsidRPr="0068170E">
              <w:rPr>
                <w:rFonts w:ascii="Arial" w:hAnsi="Arial" w:cs="Arial"/>
                <w:color w:val="000000"/>
                <w:sz w:val="26"/>
                <w:szCs w:val="26"/>
              </w:rPr>
              <w:t>I have a question: What do people ask about self-injury online?</w:t>
            </w:r>
          </w:p>
        </w:tc>
      </w:tr>
      <w:tr w:rsidR="0068170E" w:rsidRPr="0068170E" w:rsidTr="00AB4413">
        <w:trPr>
          <w:trHeight w:val="350"/>
        </w:trPr>
        <w:tc>
          <w:tcPr>
            <w:tcW w:w="549" w:type="dxa"/>
            <w:shd w:val="clear" w:color="auto" w:fill="auto"/>
            <w:vAlign w:val="bottom"/>
          </w:tcPr>
          <w:p w:rsidR="00FA1494" w:rsidRPr="0068170E" w:rsidRDefault="00FA1494" w:rsidP="0068170E">
            <w:pPr>
              <w:jc w:val="center"/>
              <w:rPr>
                <w:rFonts w:ascii="Arial" w:hAnsi="Arial" w:cs="Arial"/>
                <w:color w:val="000000"/>
                <w:sz w:val="26"/>
                <w:szCs w:val="26"/>
              </w:rPr>
            </w:pPr>
            <w:r w:rsidRPr="0068170E">
              <w:rPr>
                <w:rFonts w:ascii="Arial" w:hAnsi="Arial" w:cs="Arial"/>
                <w:color w:val="000000"/>
                <w:sz w:val="26"/>
                <w:szCs w:val="26"/>
              </w:rPr>
              <w:t>18</w:t>
            </w:r>
          </w:p>
        </w:tc>
        <w:tc>
          <w:tcPr>
            <w:tcW w:w="9171" w:type="dxa"/>
            <w:shd w:val="clear" w:color="auto" w:fill="auto"/>
            <w:vAlign w:val="bottom"/>
          </w:tcPr>
          <w:p w:rsidR="00FA1494" w:rsidRPr="0068170E" w:rsidRDefault="00FA1494" w:rsidP="0068170E">
            <w:pPr>
              <w:rPr>
                <w:rFonts w:ascii="Arial" w:hAnsi="Arial" w:cs="Arial"/>
                <w:color w:val="000000"/>
                <w:sz w:val="26"/>
                <w:szCs w:val="26"/>
              </w:rPr>
            </w:pPr>
            <w:r w:rsidRPr="0068170E">
              <w:rPr>
                <w:rFonts w:ascii="Arial" w:hAnsi="Arial" w:cs="Arial"/>
                <w:color w:val="000000"/>
                <w:sz w:val="26"/>
                <w:szCs w:val="26"/>
              </w:rPr>
              <w:t>Once you start, you can’t stop: Is self-injury an addiction?</w:t>
            </w:r>
          </w:p>
        </w:tc>
      </w:tr>
      <w:tr w:rsidR="0068170E" w:rsidRPr="0068170E" w:rsidTr="00AB4413">
        <w:trPr>
          <w:trHeight w:val="503"/>
        </w:trPr>
        <w:tc>
          <w:tcPr>
            <w:tcW w:w="549" w:type="dxa"/>
            <w:shd w:val="clear" w:color="auto" w:fill="auto"/>
            <w:vAlign w:val="bottom"/>
          </w:tcPr>
          <w:p w:rsidR="00FA1494" w:rsidRPr="0068170E" w:rsidRDefault="00FA1494" w:rsidP="0068170E">
            <w:pPr>
              <w:jc w:val="center"/>
              <w:rPr>
                <w:rFonts w:ascii="Arial" w:hAnsi="Arial" w:cs="Arial"/>
                <w:color w:val="000000"/>
                <w:sz w:val="26"/>
                <w:szCs w:val="26"/>
              </w:rPr>
            </w:pPr>
            <w:r w:rsidRPr="0068170E">
              <w:rPr>
                <w:rFonts w:ascii="Arial" w:hAnsi="Arial" w:cs="Arial"/>
                <w:color w:val="000000"/>
                <w:sz w:val="26"/>
                <w:szCs w:val="26"/>
              </w:rPr>
              <w:t>19</w:t>
            </w:r>
          </w:p>
        </w:tc>
        <w:tc>
          <w:tcPr>
            <w:tcW w:w="9171" w:type="dxa"/>
            <w:shd w:val="clear" w:color="auto" w:fill="auto"/>
            <w:vAlign w:val="bottom"/>
          </w:tcPr>
          <w:p w:rsidR="00FA1494" w:rsidRPr="0068170E" w:rsidRDefault="00FA1494" w:rsidP="0068170E">
            <w:pPr>
              <w:rPr>
                <w:rFonts w:ascii="Arial" w:hAnsi="Arial" w:cs="Arial"/>
                <w:color w:val="000000"/>
                <w:sz w:val="26"/>
                <w:szCs w:val="26"/>
              </w:rPr>
            </w:pPr>
            <w:r w:rsidRPr="0068170E">
              <w:rPr>
                <w:rFonts w:ascii="Arial" w:hAnsi="Arial" w:cs="Arial"/>
                <w:color w:val="000000"/>
                <w:sz w:val="26"/>
                <w:szCs w:val="26"/>
              </w:rPr>
              <w:t xml:space="preserve">Childhood or Adolescent NSSI and Suicide Attempt Predict Adult Suicide Attempt Among Individuals with Mood Disorder </w:t>
            </w:r>
          </w:p>
        </w:tc>
      </w:tr>
      <w:tr w:rsidR="0068170E" w:rsidRPr="0068170E" w:rsidTr="00AB4413">
        <w:trPr>
          <w:trHeight w:val="386"/>
        </w:trPr>
        <w:tc>
          <w:tcPr>
            <w:tcW w:w="549" w:type="dxa"/>
            <w:shd w:val="clear" w:color="auto" w:fill="auto"/>
            <w:vAlign w:val="bottom"/>
          </w:tcPr>
          <w:p w:rsidR="00FA1494" w:rsidRPr="0068170E" w:rsidRDefault="00FA1494" w:rsidP="0068170E">
            <w:pPr>
              <w:jc w:val="center"/>
              <w:rPr>
                <w:rFonts w:ascii="Arial" w:hAnsi="Arial" w:cs="Arial"/>
                <w:color w:val="000000"/>
                <w:sz w:val="26"/>
                <w:szCs w:val="26"/>
              </w:rPr>
            </w:pPr>
            <w:r w:rsidRPr="0068170E">
              <w:rPr>
                <w:rFonts w:ascii="Arial" w:hAnsi="Arial" w:cs="Arial"/>
                <w:color w:val="000000"/>
                <w:sz w:val="26"/>
                <w:szCs w:val="26"/>
              </w:rPr>
              <w:t>20</w:t>
            </w:r>
          </w:p>
        </w:tc>
        <w:tc>
          <w:tcPr>
            <w:tcW w:w="9171" w:type="dxa"/>
            <w:shd w:val="clear" w:color="auto" w:fill="auto"/>
            <w:vAlign w:val="bottom"/>
          </w:tcPr>
          <w:p w:rsidR="00FA1494" w:rsidRPr="0068170E" w:rsidRDefault="00FA1494" w:rsidP="0068170E">
            <w:pPr>
              <w:rPr>
                <w:rFonts w:ascii="Arial" w:hAnsi="Arial" w:cs="Arial"/>
                <w:color w:val="000000"/>
                <w:sz w:val="26"/>
                <w:szCs w:val="26"/>
              </w:rPr>
            </w:pPr>
            <w:r w:rsidRPr="0068170E">
              <w:rPr>
                <w:rFonts w:ascii="Arial" w:hAnsi="Arial" w:cs="Arial"/>
                <w:color w:val="000000"/>
                <w:sz w:val="26"/>
                <w:szCs w:val="26"/>
              </w:rPr>
              <w:t>NSSI in Swiss youths in residential care</w:t>
            </w:r>
          </w:p>
        </w:tc>
      </w:tr>
      <w:tr w:rsidR="0068170E" w:rsidRPr="0068170E" w:rsidTr="00AB4413">
        <w:trPr>
          <w:trHeight w:val="224"/>
        </w:trPr>
        <w:tc>
          <w:tcPr>
            <w:tcW w:w="549" w:type="dxa"/>
            <w:shd w:val="clear" w:color="auto" w:fill="auto"/>
            <w:vAlign w:val="bottom"/>
          </w:tcPr>
          <w:p w:rsidR="00FA1494" w:rsidRPr="0068170E" w:rsidRDefault="00FA1494" w:rsidP="0068170E">
            <w:pPr>
              <w:jc w:val="center"/>
              <w:rPr>
                <w:rFonts w:ascii="Arial" w:hAnsi="Arial" w:cs="Arial"/>
                <w:color w:val="000000"/>
                <w:sz w:val="26"/>
                <w:szCs w:val="26"/>
              </w:rPr>
            </w:pPr>
            <w:r w:rsidRPr="0068170E">
              <w:rPr>
                <w:rFonts w:ascii="Arial" w:hAnsi="Arial" w:cs="Arial"/>
                <w:color w:val="000000"/>
                <w:sz w:val="26"/>
                <w:szCs w:val="26"/>
              </w:rPr>
              <w:t>21</w:t>
            </w:r>
          </w:p>
        </w:tc>
        <w:tc>
          <w:tcPr>
            <w:tcW w:w="9171" w:type="dxa"/>
            <w:shd w:val="clear" w:color="auto" w:fill="auto"/>
            <w:vAlign w:val="bottom"/>
          </w:tcPr>
          <w:p w:rsidR="00FA1494" w:rsidRPr="0068170E" w:rsidRDefault="00FA1494" w:rsidP="0068170E">
            <w:pPr>
              <w:rPr>
                <w:rFonts w:ascii="Arial" w:hAnsi="Arial" w:cs="Arial"/>
                <w:color w:val="000000"/>
                <w:sz w:val="26"/>
                <w:szCs w:val="26"/>
              </w:rPr>
            </w:pPr>
            <w:r w:rsidRPr="0068170E">
              <w:rPr>
                <w:rFonts w:ascii="Arial" w:hAnsi="Arial" w:cs="Arial"/>
                <w:color w:val="000000"/>
                <w:sz w:val="26"/>
                <w:szCs w:val="26"/>
              </w:rPr>
              <w:t>The relationship between non-suicidal self-injury and personality traits</w:t>
            </w:r>
          </w:p>
        </w:tc>
      </w:tr>
      <w:tr w:rsidR="0068170E" w:rsidRPr="0068170E" w:rsidTr="00AB4413">
        <w:trPr>
          <w:trHeight w:val="570"/>
        </w:trPr>
        <w:tc>
          <w:tcPr>
            <w:tcW w:w="549" w:type="dxa"/>
            <w:shd w:val="clear" w:color="auto" w:fill="auto"/>
            <w:vAlign w:val="bottom"/>
          </w:tcPr>
          <w:p w:rsidR="00FA1494" w:rsidRPr="0068170E" w:rsidRDefault="00FA1494" w:rsidP="0068170E">
            <w:pPr>
              <w:jc w:val="center"/>
              <w:rPr>
                <w:rFonts w:ascii="Arial" w:hAnsi="Arial" w:cs="Arial"/>
                <w:color w:val="000000"/>
                <w:sz w:val="26"/>
                <w:szCs w:val="26"/>
              </w:rPr>
            </w:pPr>
            <w:r w:rsidRPr="0068170E">
              <w:rPr>
                <w:rFonts w:ascii="Arial" w:hAnsi="Arial" w:cs="Arial"/>
                <w:color w:val="000000"/>
                <w:sz w:val="26"/>
                <w:szCs w:val="26"/>
              </w:rPr>
              <w:t>22</w:t>
            </w:r>
          </w:p>
        </w:tc>
        <w:tc>
          <w:tcPr>
            <w:tcW w:w="9171" w:type="dxa"/>
            <w:shd w:val="clear" w:color="auto" w:fill="auto"/>
            <w:vAlign w:val="bottom"/>
          </w:tcPr>
          <w:p w:rsidR="00FA1494" w:rsidRPr="0068170E" w:rsidRDefault="00FA1494" w:rsidP="0068170E">
            <w:pPr>
              <w:rPr>
                <w:rFonts w:ascii="Arial" w:hAnsi="Arial" w:cs="Arial"/>
                <w:color w:val="000000"/>
                <w:sz w:val="26"/>
                <w:szCs w:val="26"/>
              </w:rPr>
            </w:pPr>
            <w:r w:rsidRPr="0068170E">
              <w:rPr>
                <w:rFonts w:ascii="Arial" w:hAnsi="Arial" w:cs="Arial"/>
                <w:color w:val="000000"/>
                <w:sz w:val="26"/>
                <w:szCs w:val="26"/>
              </w:rPr>
              <w:t>Is the prevalence of NSSI increasing? Answers from a German follow-up school study</w:t>
            </w:r>
          </w:p>
        </w:tc>
      </w:tr>
      <w:tr w:rsidR="00AB4413" w:rsidRPr="0068170E" w:rsidTr="009246F9">
        <w:trPr>
          <w:trHeight w:val="285"/>
        </w:trPr>
        <w:tc>
          <w:tcPr>
            <w:tcW w:w="549" w:type="dxa"/>
            <w:shd w:val="clear" w:color="auto" w:fill="auto"/>
            <w:vAlign w:val="bottom"/>
          </w:tcPr>
          <w:p w:rsidR="00AB4413" w:rsidRPr="0068170E" w:rsidRDefault="00AB4413" w:rsidP="009246F9">
            <w:pPr>
              <w:jc w:val="center"/>
              <w:rPr>
                <w:rFonts w:ascii="Arial" w:hAnsi="Arial" w:cs="Arial"/>
                <w:color w:val="000000"/>
                <w:sz w:val="26"/>
                <w:szCs w:val="26"/>
              </w:rPr>
            </w:pPr>
            <w:r w:rsidRPr="0068170E">
              <w:rPr>
                <w:rFonts w:ascii="Arial" w:hAnsi="Arial" w:cs="Arial"/>
                <w:color w:val="000000"/>
                <w:sz w:val="26"/>
                <w:szCs w:val="26"/>
              </w:rPr>
              <w:t>23</w:t>
            </w:r>
          </w:p>
        </w:tc>
        <w:tc>
          <w:tcPr>
            <w:tcW w:w="9171" w:type="dxa"/>
            <w:shd w:val="clear" w:color="auto" w:fill="auto"/>
            <w:vAlign w:val="bottom"/>
          </w:tcPr>
          <w:p w:rsidR="00AB4413" w:rsidRPr="0068170E" w:rsidRDefault="00AB4413" w:rsidP="009246F9">
            <w:pPr>
              <w:rPr>
                <w:rFonts w:ascii="Arial" w:hAnsi="Arial" w:cs="Arial"/>
                <w:color w:val="000000"/>
                <w:sz w:val="26"/>
                <w:szCs w:val="26"/>
              </w:rPr>
            </w:pPr>
            <w:r w:rsidRPr="0068170E">
              <w:rPr>
                <w:rFonts w:ascii="Arial" w:hAnsi="Arial" w:cs="Arial"/>
                <w:color w:val="000000"/>
                <w:sz w:val="26"/>
                <w:szCs w:val="26"/>
              </w:rPr>
              <w:t>Stigma in the Maintenance of Adolescent Self-injury</w:t>
            </w:r>
          </w:p>
        </w:tc>
      </w:tr>
      <w:tr w:rsidR="00AB4413" w:rsidRPr="0068170E" w:rsidTr="009246F9">
        <w:trPr>
          <w:trHeight w:val="350"/>
        </w:trPr>
        <w:tc>
          <w:tcPr>
            <w:tcW w:w="549" w:type="dxa"/>
            <w:shd w:val="clear" w:color="auto" w:fill="auto"/>
            <w:vAlign w:val="bottom"/>
          </w:tcPr>
          <w:p w:rsidR="00AB4413" w:rsidRPr="0068170E" w:rsidRDefault="00AB4413" w:rsidP="009246F9">
            <w:pPr>
              <w:jc w:val="center"/>
              <w:rPr>
                <w:rFonts w:ascii="Arial" w:hAnsi="Arial" w:cs="Arial"/>
                <w:color w:val="000000"/>
                <w:sz w:val="26"/>
                <w:szCs w:val="26"/>
              </w:rPr>
            </w:pPr>
            <w:r w:rsidRPr="0068170E">
              <w:rPr>
                <w:rFonts w:ascii="Arial" w:hAnsi="Arial" w:cs="Arial"/>
                <w:color w:val="000000"/>
                <w:sz w:val="26"/>
                <w:szCs w:val="26"/>
              </w:rPr>
              <w:t>24</w:t>
            </w:r>
          </w:p>
        </w:tc>
        <w:tc>
          <w:tcPr>
            <w:tcW w:w="9171" w:type="dxa"/>
            <w:shd w:val="clear" w:color="auto" w:fill="auto"/>
            <w:vAlign w:val="bottom"/>
          </w:tcPr>
          <w:p w:rsidR="00AB4413" w:rsidRPr="0068170E" w:rsidRDefault="00AB4413" w:rsidP="009246F9">
            <w:pPr>
              <w:rPr>
                <w:rFonts w:ascii="Arial" w:hAnsi="Arial" w:cs="Arial"/>
                <w:color w:val="000000"/>
                <w:sz w:val="26"/>
                <w:szCs w:val="26"/>
              </w:rPr>
            </w:pPr>
            <w:r w:rsidRPr="0068170E">
              <w:rPr>
                <w:rFonts w:ascii="Arial" w:hAnsi="Arial" w:cs="Arial"/>
                <w:color w:val="000000"/>
                <w:sz w:val="26"/>
                <w:szCs w:val="26"/>
              </w:rPr>
              <w:t>Psychosocial Correlates of NSSI and Smoking among University Students</w:t>
            </w:r>
          </w:p>
        </w:tc>
      </w:tr>
    </w:tbl>
    <w:p w:rsidR="00AB4413" w:rsidRPr="00AB4413" w:rsidRDefault="00AB4413" w:rsidP="00AB4413">
      <w:pPr>
        <w:jc w:val="center"/>
        <w:rPr>
          <w:b/>
        </w:rPr>
      </w:pPr>
      <w:r>
        <w:br w:type="page"/>
      </w:r>
      <w:r w:rsidR="009116BA">
        <w:rPr>
          <w:rFonts w:ascii="Copperplate Gothic Light" w:hAnsi="Copperplate Gothic Light"/>
          <w:b/>
          <w:sz w:val="32"/>
          <w:szCs w:val="32"/>
        </w:rPr>
        <w:lastRenderedPageBreak/>
        <w:t xml:space="preserve">Index of </w:t>
      </w:r>
      <w:r w:rsidR="00C22E47">
        <w:rPr>
          <w:rFonts w:ascii="Copperplate Gothic Light" w:hAnsi="Copperplate Gothic Light"/>
          <w:b/>
          <w:sz w:val="32"/>
          <w:szCs w:val="32"/>
        </w:rPr>
        <w:t xml:space="preserve">Conference </w:t>
      </w:r>
      <w:r w:rsidR="009116BA">
        <w:rPr>
          <w:rFonts w:ascii="Copperplate Gothic Light" w:hAnsi="Copperplate Gothic Light"/>
          <w:b/>
          <w:sz w:val="32"/>
          <w:szCs w:val="32"/>
        </w:rPr>
        <w:t>Poster Titles</w:t>
      </w:r>
    </w:p>
    <w:tbl>
      <w:tblPr>
        <w:tblW w:w="972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635"/>
        <w:gridCol w:w="9085"/>
      </w:tblGrid>
      <w:tr w:rsidR="00AB4413" w:rsidRPr="0068170E" w:rsidTr="00AB4413">
        <w:trPr>
          <w:trHeight w:val="350"/>
        </w:trPr>
        <w:tc>
          <w:tcPr>
            <w:tcW w:w="549" w:type="dxa"/>
            <w:shd w:val="clear" w:color="auto" w:fill="CCCCCC"/>
            <w:vAlign w:val="bottom"/>
          </w:tcPr>
          <w:p w:rsidR="00AB4413" w:rsidRPr="009116BA" w:rsidRDefault="00AB4413" w:rsidP="009246F9">
            <w:pPr>
              <w:jc w:val="center"/>
              <w:rPr>
                <w:rFonts w:ascii="Arial" w:hAnsi="Arial" w:cs="Arial"/>
                <w:b/>
                <w:color w:val="000000"/>
                <w:sz w:val="26"/>
                <w:szCs w:val="26"/>
              </w:rPr>
            </w:pPr>
            <w:r w:rsidRPr="009116BA">
              <w:rPr>
                <w:b/>
              </w:rPr>
              <w:br w:type="page"/>
            </w:r>
            <w:r w:rsidRPr="009116BA">
              <w:rPr>
                <w:b/>
              </w:rPr>
              <w:br w:type="page"/>
            </w:r>
            <w:r w:rsidRPr="009116BA">
              <w:rPr>
                <w:b/>
              </w:rPr>
              <w:br w:type="page"/>
            </w:r>
            <w:r w:rsidRPr="009116BA">
              <w:rPr>
                <w:b/>
              </w:rPr>
              <w:br w:type="page"/>
            </w:r>
            <w:r w:rsidRPr="009116BA">
              <w:rPr>
                <w:rFonts w:cs="Helvetica"/>
                <w:b/>
                <w:noProof/>
                <w:sz w:val="26"/>
                <w:szCs w:val="26"/>
              </w:rPr>
              <w:br w:type="page"/>
            </w:r>
            <w:r w:rsidRPr="009116BA">
              <w:rPr>
                <w:rFonts w:ascii="Arial" w:hAnsi="Arial" w:cs="Arial"/>
                <w:b/>
                <w:color w:val="000000"/>
                <w:sz w:val="26"/>
                <w:szCs w:val="26"/>
              </w:rPr>
              <w:t>No.</w:t>
            </w:r>
          </w:p>
        </w:tc>
        <w:tc>
          <w:tcPr>
            <w:tcW w:w="9171" w:type="dxa"/>
            <w:shd w:val="clear" w:color="auto" w:fill="CCCCCC"/>
            <w:vAlign w:val="bottom"/>
          </w:tcPr>
          <w:p w:rsidR="00AB4413" w:rsidRPr="009116BA" w:rsidRDefault="00AB4413" w:rsidP="009246F9">
            <w:pPr>
              <w:jc w:val="center"/>
              <w:rPr>
                <w:rFonts w:ascii="Arial" w:hAnsi="Arial" w:cs="Arial"/>
                <w:b/>
                <w:color w:val="000000"/>
                <w:sz w:val="26"/>
                <w:szCs w:val="26"/>
              </w:rPr>
            </w:pPr>
            <w:r w:rsidRPr="009116BA">
              <w:rPr>
                <w:rFonts w:ascii="Arial" w:hAnsi="Arial" w:cs="Arial"/>
                <w:b/>
                <w:color w:val="000000"/>
                <w:sz w:val="26"/>
                <w:szCs w:val="26"/>
              </w:rPr>
              <w:t>Title</w:t>
            </w:r>
          </w:p>
        </w:tc>
      </w:tr>
      <w:tr w:rsidR="00AB4413" w:rsidRPr="0068170E" w:rsidTr="00AB4413">
        <w:trPr>
          <w:trHeight w:val="285"/>
        </w:trPr>
        <w:tc>
          <w:tcPr>
            <w:tcW w:w="549" w:type="dxa"/>
            <w:shd w:val="clear" w:color="auto" w:fill="auto"/>
            <w:vAlign w:val="bottom"/>
          </w:tcPr>
          <w:p w:rsidR="00AB4413" w:rsidRPr="0068170E" w:rsidRDefault="00AB4413" w:rsidP="0068170E">
            <w:pPr>
              <w:jc w:val="center"/>
              <w:rPr>
                <w:rFonts w:ascii="Arial" w:hAnsi="Arial" w:cs="Arial"/>
                <w:color w:val="000000"/>
                <w:sz w:val="26"/>
                <w:szCs w:val="26"/>
              </w:rPr>
            </w:pPr>
            <w:r w:rsidRPr="0068170E">
              <w:rPr>
                <w:rFonts w:ascii="Arial" w:hAnsi="Arial" w:cs="Arial"/>
                <w:color w:val="000000"/>
                <w:sz w:val="26"/>
                <w:szCs w:val="26"/>
              </w:rPr>
              <w:t>25</w:t>
            </w:r>
          </w:p>
        </w:tc>
        <w:tc>
          <w:tcPr>
            <w:tcW w:w="9171" w:type="dxa"/>
            <w:shd w:val="clear" w:color="auto" w:fill="auto"/>
            <w:vAlign w:val="bottom"/>
          </w:tcPr>
          <w:p w:rsidR="00AB4413" w:rsidRPr="0068170E" w:rsidRDefault="00AB4413" w:rsidP="0068170E">
            <w:pPr>
              <w:rPr>
                <w:rFonts w:ascii="Arial" w:hAnsi="Arial" w:cs="Arial"/>
                <w:color w:val="000000"/>
                <w:sz w:val="26"/>
                <w:szCs w:val="26"/>
              </w:rPr>
            </w:pPr>
            <w:r w:rsidRPr="0068170E">
              <w:rPr>
                <w:rFonts w:ascii="Arial" w:hAnsi="Arial" w:cs="Arial"/>
                <w:color w:val="000000"/>
                <w:sz w:val="26"/>
                <w:szCs w:val="26"/>
              </w:rPr>
              <w:t>Motivations for Engaging in Nonsuicidal Self-Injury</w:t>
            </w:r>
          </w:p>
        </w:tc>
      </w:tr>
      <w:tr w:rsidR="00AB4413" w:rsidRPr="0068170E" w:rsidTr="00AB4413">
        <w:trPr>
          <w:trHeight w:val="570"/>
        </w:trPr>
        <w:tc>
          <w:tcPr>
            <w:tcW w:w="549" w:type="dxa"/>
            <w:shd w:val="clear" w:color="auto" w:fill="auto"/>
            <w:vAlign w:val="bottom"/>
          </w:tcPr>
          <w:p w:rsidR="00AB4413" w:rsidRPr="0068170E" w:rsidRDefault="00AB4413" w:rsidP="0068170E">
            <w:pPr>
              <w:jc w:val="center"/>
              <w:rPr>
                <w:rFonts w:ascii="Arial" w:hAnsi="Arial" w:cs="Arial"/>
                <w:color w:val="000000"/>
                <w:sz w:val="26"/>
                <w:szCs w:val="26"/>
              </w:rPr>
            </w:pPr>
            <w:r w:rsidRPr="0068170E">
              <w:rPr>
                <w:rFonts w:ascii="Arial" w:hAnsi="Arial" w:cs="Arial"/>
                <w:color w:val="000000"/>
                <w:sz w:val="26"/>
                <w:szCs w:val="26"/>
              </w:rPr>
              <w:t>26</w:t>
            </w:r>
          </w:p>
        </w:tc>
        <w:tc>
          <w:tcPr>
            <w:tcW w:w="9171" w:type="dxa"/>
            <w:shd w:val="clear" w:color="auto" w:fill="auto"/>
            <w:vAlign w:val="bottom"/>
          </w:tcPr>
          <w:p w:rsidR="00AB4413" w:rsidRPr="0068170E" w:rsidRDefault="00AB4413" w:rsidP="0068170E">
            <w:pPr>
              <w:rPr>
                <w:rFonts w:ascii="Arial" w:hAnsi="Arial" w:cs="Arial"/>
                <w:color w:val="000000"/>
                <w:sz w:val="26"/>
                <w:szCs w:val="26"/>
              </w:rPr>
            </w:pPr>
            <w:r w:rsidRPr="0068170E">
              <w:rPr>
                <w:rFonts w:ascii="Arial" w:hAnsi="Arial" w:cs="Arial"/>
                <w:color w:val="000000"/>
                <w:sz w:val="26"/>
                <w:szCs w:val="26"/>
              </w:rPr>
              <w:t>Relations between Sexual Orientation and Non-Suicidal Self-Injury: A Meta-Analytic Review</w:t>
            </w:r>
          </w:p>
        </w:tc>
      </w:tr>
      <w:tr w:rsidR="00AB4413" w:rsidRPr="0068170E" w:rsidTr="00BD22A6">
        <w:trPr>
          <w:trHeight w:val="512"/>
        </w:trPr>
        <w:tc>
          <w:tcPr>
            <w:tcW w:w="549" w:type="dxa"/>
            <w:shd w:val="clear" w:color="auto" w:fill="auto"/>
            <w:vAlign w:val="bottom"/>
          </w:tcPr>
          <w:p w:rsidR="00AB4413" w:rsidRPr="0068170E" w:rsidRDefault="00AB4413" w:rsidP="0068170E">
            <w:pPr>
              <w:jc w:val="center"/>
              <w:rPr>
                <w:rFonts w:ascii="Arial" w:hAnsi="Arial" w:cs="Arial"/>
                <w:color w:val="000000"/>
                <w:sz w:val="26"/>
                <w:szCs w:val="26"/>
              </w:rPr>
            </w:pPr>
            <w:r w:rsidRPr="0068170E">
              <w:rPr>
                <w:rFonts w:ascii="Arial" w:hAnsi="Arial" w:cs="Arial"/>
                <w:color w:val="000000"/>
                <w:sz w:val="26"/>
                <w:szCs w:val="26"/>
              </w:rPr>
              <w:t>27</w:t>
            </w:r>
          </w:p>
        </w:tc>
        <w:tc>
          <w:tcPr>
            <w:tcW w:w="9171" w:type="dxa"/>
            <w:shd w:val="clear" w:color="auto" w:fill="auto"/>
            <w:vAlign w:val="bottom"/>
          </w:tcPr>
          <w:p w:rsidR="00AB4413" w:rsidRPr="0068170E" w:rsidRDefault="00AB4413" w:rsidP="0068170E">
            <w:pPr>
              <w:rPr>
                <w:rFonts w:ascii="Arial" w:hAnsi="Arial" w:cs="Arial"/>
                <w:color w:val="000000"/>
                <w:sz w:val="26"/>
                <w:szCs w:val="26"/>
              </w:rPr>
            </w:pPr>
            <w:r w:rsidRPr="0068170E">
              <w:rPr>
                <w:rFonts w:ascii="Arial" w:hAnsi="Arial" w:cs="Arial"/>
                <w:color w:val="000000"/>
                <w:sz w:val="26"/>
                <w:szCs w:val="26"/>
              </w:rPr>
              <w:t>Remediation of Risk Factors and Enhancement of Protective Factors Against Childhood Nonsuicidal Self-Injury</w:t>
            </w:r>
          </w:p>
        </w:tc>
      </w:tr>
      <w:tr w:rsidR="00AB4413" w:rsidRPr="0068170E" w:rsidTr="00AB4413">
        <w:trPr>
          <w:trHeight w:val="570"/>
        </w:trPr>
        <w:tc>
          <w:tcPr>
            <w:tcW w:w="549" w:type="dxa"/>
            <w:shd w:val="clear" w:color="auto" w:fill="auto"/>
            <w:vAlign w:val="bottom"/>
          </w:tcPr>
          <w:p w:rsidR="00AB4413" w:rsidRPr="0068170E" w:rsidRDefault="00AB4413" w:rsidP="0068170E">
            <w:pPr>
              <w:jc w:val="center"/>
              <w:rPr>
                <w:rFonts w:ascii="Arial" w:hAnsi="Arial" w:cs="Arial"/>
                <w:color w:val="000000"/>
                <w:sz w:val="26"/>
                <w:szCs w:val="26"/>
              </w:rPr>
            </w:pPr>
            <w:r w:rsidRPr="0068170E">
              <w:rPr>
                <w:rFonts w:ascii="Arial" w:hAnsi="Arial" w:cs="Arial"/>
                <w:color w:val="000000"/>
                <w:sz w:val="26"/>
                <w:szCs w:val="26"/>
              </w:rPr>
              <w:t>28</w:t>
            </w:r>
          </w:p>
        </w:tc>
        <w:tc>
          <w:tcPr>
            <w:tcW w:w="9171" w:type="dxa"/>
            <w:shd w:val="clear" w:color="auto" w:fill="auto"/>
            <w:vAlign w:val="bottom"/>
          </w:tcPr>
          <w:p w:rsidR="00AB4413" w:rsidRPr="0068170E" w:rsidRDefault="00AB4413" w:rsidP="0068170E">
            <w:pPr>
              <w:rPr>
                <w:rFonts w:ascii="Arial" w:hAnsi="Arial" w:cs="Arial"/>
                <w:color w:val="000000"/>
                <w:sz w:val="26"/>
                <w:szCs w:val="26"/>
              </w:rPr>
            </w:pPr>
            <w:r w:rsidRPr="0068170E">
              <w:rPr>
                <w:rFonts w:ascii="Arial" w:hAnsi="Arial" w:cs="Arial"/>
                <w:color w:val="000000"/>
                <w:sz w:val="26"/>
                <w:szCs w:val="26"/>
              </w:rPr>
              <w:t>Bioethical Safeguarding and Practice Risk Management with Nonsuicidal Self-Injurious Children and Adolescents</w:t>
            </w:r>
          </w:p>
        </w:tc>
      </w:tr>
      <w:tr w:rsidR="00AB4413" w:rsidRPr="0068170E" w:rsidTr="00AB4413">
        <w:trPr>
          <w:trHeight w:val="485"/>
        </w:trPr>
        <w:tc>
          <w:tcPr>
            <w:tcW w:w="549" w:type="dxa"/>
            <w:shd w:val="clear" w:color="auto" w:fill="auto"/>
            <w:vAlign w:val="bottom"/>
          </w:tcPr>
          <w:p w:rsidR="00AB4413" w:rsidRPr="0068170E" w:rsidRDefault="00AB4413" w:rsidP="0068170E">
            <w:pPr>
              <w:jc w:val="center"/>
              <w:rPr>
                <w:rFonts w:ascii="Arial" w:hAnsi="Arial" w:cs="Arial"/>
                <w:color w:val="000000"/>
                <w:sz w:val="26"/>
                <w:szCs w:val="26"/>
              </w:rPr>
            </w:pPr>
            <w:r w:rsidRPr="0068170E">
              <w:rPr>
                <w:rFonts w:ascii="Arial" w:hAnsi="Arial" w:cs="Arial"/>
                <w:color w:val="000000"/>
                <w:sz w:val="26"/>
                <w:szCs w:val="26"/>
              </w:rPr>
              <w:t>29</w:t>
            </w:r>
          </w:p>
        </w:tc>
        <w:tc>
          <w:tcPr>
            <w:tcW w:w="9171" w:type="dxa"/>
            <w:shd w:val="clear" w:color="auto" w:fill="auto"/>
            <w:vAlign w:val="bottom"/>
          </w:tcPr>
          <w:p w:rsidR="00AB4413" w:rsidRPr="0068170E" w:rsidRDefault="00AB4413" w:rsidP="0068170E">
            <w:pPr>
              <w:rPr>
                <w:rFonts w:ascii="Arial" w:hAnsi="Arial" w:cs="Arial"/>
                <w:color w:val="000000"/>
                <w:sz w:val="26"/>
                <w:szCs w:val="26"/>
              </w:rPr>
            </w:pPr>
            <w:r w:rsidRPr="0068170E">
              <w:rPr>
                <w:rFonts w:ascii="Arial" w:hAnsi="Arial" w:cs="Arial"/>
                <w:color w:val="000000"/>
                <w:sz w:val="26"/>
                <w:szCs w:val="26"/>
              </w:rPr>
              <w:t>Reasons versus Functional Causes of Nonsuicidal Self-Injury:  A Theoretical Examination of the Etiology of Deliberate Self-Harm</w:t>
            </w:r>
          </w:p>
        </w:tc>
      </w:tr>
      <w:tr w:rsidR="00AB4413" w:rsidRPr="0068170E" w:rsidTr="00AB4413">
        <w:trPr>
          <w:trHeight w:val="570"/>
        </w:trPr>
        <w:tc>
          <w:tcPr>
            <w:tcW w:w="549" w:type="dxa"/>
            <w:shd w:val="clear" w:color="auto" w:fill="auto"/>
            <w:vAlign w:val="bottom"/>
          </w:tcPr>
          <w:p w:rsidR="00AB4413" w:rsidRPr="0068170E" w:rsidRDefault="00AB4413" w:rsidP="0068170E">
            <w:pPr>
              <w:jc w:val="center"/>
              <w:rPr>
                <w:rFonts w:ascii="Arial" w:hAnsi="Arial" w:cs="Arial"/>
                <w:color w:val="000000"/>
                <w:sz w:val="26"/>
                <w:szCs w:val="26"/>
              </w:rPr>
            </w:pPr>
            <w:r w:rsidRPr="0068170E">
              <w:rPr>
                <w:rFonts w:ascii="Arial" w:hAnsi="Arial" w:cs="Arial"/>
                <w:color w:val="000000"/>
                <w:sz w:val="26"/>
                <w:szCs w:val="26"/>
              </w:rPr>
              <w:t>30</w:t>
            </w:r>
          </w:p>
        </w:tc>
        <w:tc>
          <w:tcPr>
            <w:tcW w:w="9171" w:type="dxa"/>
            <w:shd w:val="clear" w:color="auto" w:fill="auto"/>
            <w:vAlign w:val="bottom"/>
          </w:tcPr>
          <w:p w:rsidR="00AB4413" w:rsidRPr="0068170E" w:rsidRDefault="00AB4413" w:rsidP="0068170E">
            <w:pPr>
              <w:rPr>
                <w:rFonts w:ascii="Arial" w:hAnsi="Arial" w:cs="Arial"/>
                <w:color w:val="000000"/>
                <w:sz w:val="26"/>
                <w:szCs w:val="26"/>
              </w:rPr>
            </w:pPr>
            <w:r w:rsidRPr="0068170E">
              <w:rPr>
                <w:rFonts w:ascii="Arial" w:hAnsi="Arial" w:cs="Arial"/>
                <w:color w:val="000000"/>
                <w:sz w:val="26"/>
                <w:szCs w:val="26"/>
              </w:rPr>
              <w:t>NSSI Conceptual Evolution:  From Behavioral Topography to Etiological Analysis</w:t>
            </w:r>
          </w:p>
        </w:tc>
      </w:tr>
      <w:tr w:rsidR="00AB4413" w:rsidRPr="0068170E" w:rsidTr="00AB4413">
        <w:trPr>
          <w:trHeight w:val="521"/>
        </w:trPr>
        <w:tc>
          <w:tcPr>
            <w:tcW w:w="549" w:type="dxa"/>
            <w:shd w:val="clear" w:color="auto" w:fill="auto"/>
            <w:vAlign w:val="bottom"/>
          </w:tcPr>
          <w:p w:rsidR="00AB4413" w:rsidRPr="0068170E" w:rsidRDefault="00AB4413" w:rsidP="0068170E">
            <w:pPr>
              <w:jc w:val="center"/>
              <w:rPr>
                <w:rFonts w:ascii="Arial" w:hAnsi="Arial" w:cs="Arial"/>
                <w:color w:val="000000"/>
                <w:sz w:val="26"/>
                <w:szCs w:val="26"/>
              </w:rPr>
            </w:pPr>
            <w:r w:rsidRPr="0068170E">
              <w:rPr>
                <w:rFonts w:ascii="Arial" w:hAnsi="Arial" w:cs="Arial"/>
                <w:color w:val="000000"/>
                <w:sz w:val="26"/>
                <w:szCs w:val="26"/>
              </w:rPr>
              <w:t>31</w:t>
            </w:r>
          </w:p>
        </w:tc>
        <w:tc>
          <w:tcPr>
            <w:tcW w:w="9171" w:type="dxa"/>
            <w:shd w:val="clear" w:color="auto" w:fill="auto"/>
            <w:vAlign w:val="bottom"/>
          </w:tcPr>
          <w:p w:rsidR="00AB4413" w:rsidRPr="0068170E" w:rsidRDefault="00AB4413" w:rsidP="0068170E">
            <w:pPr>
              <w:rPr>
                <w:rFonts w:ascii="Arial" w:hAnsi="Arial" w:cs="Arial"/>
                <w:color w:val="000000"/>
                <w:sz w:val="26"/>
                <w:szCs w:val="26"/>
              </w:rPr>
            </w:pPr>
            <w:r w:rsidRPr="0068170E">
              <w:rPr>
                <w:rFonts w:ascii="Arial" w:hAnsi="Arial" w:cs="Arial"/>
                <w:color w:val="000000"/>
                <w:sz w:val="26"/>
                <w:szCs w:val="26"/>
              </w:rPr>
              <w:t>Prevalence of NSSI and Co-</w:t>
            </w:r>
            <w:r w:rsidR="0087170F" w:rsidRPr="0068170E">
              <w:rPr>
                <w:rFonts w:ascii="Arial" w:hAnsi="Arial" w:cs="Arial"/>
                <w:color w:val="000000"/>
                <w:sz w:val="26"/>
                <w:szCs w:val="26"/>
              </w:rPr>
              <w:t>occurring</w:t>
            </w:r>
            <w:r w:rsidRPr="0068170E">
              <w:rPr>
                <w:rFonts w:ascii="Arial" w:hAnsi="Arial" w:cs="Arial"/>
                <w:color w:val="000000"/>
                <w:sz w:val="26"/>
                <w:szCs w:val="26"/>
              </w:rPr>
              <w:t xml:space="preserve"> Mental Health Needs in Children and Youth Accepted into State Custody </w:t>
            </w:r>
          </w:p>
        </w:tc>
      </w:tr>
      <w:tr w:rsidR="00AB4413" w:rsidRPr="0068170E" w:rsidTr="00AB4413">
        <w:trPr>
          <w:trHeight w:val="287"/>
        </w:trPr>
        <w:tc>
          <w:tcPr>
            <w:tcW w:w="549" w:type="dxa"/>
            <w:shd w:val="clear" w:color="auto" w:fill="auto"/>
            <w:vAlign w:val="bottom"/>
          </w:tcPr>
          <w:p w:rsidR="00AB4413" w:rsidRPr="0068170E" w:rsidRDefault="00AB4413" w:rsidP="0068170E">
            <w:pPr>
              <w:jc w:val="center"/>
              <w:rPr>
                <w:rFonts w:ascii="Arial" w:hAnsi="Arial" w:cs="Arial"/>
                <w:color w:val="000000"/>
                <w:sz w:val="26"/>
                <w:szCs w:val="26"/>
              </w:rPr>
            </w:pPr>
            <w:r w:rsidRPr="0068170E">
              <w:rPr>
                <w:rFonts w:ascii="Arial" w:hAnsi="Arial" w:cs="Arial"/>
                <w:color w:val="000000"/>
                <w:sz w:val="26"/>
                <w:szCs w:val="26"/>
              </w:rPr>
              <w:t>32</w:t>
            </w:r>
          </w:p>
        </w:tc>
        <w:tc>
          <w:tcPr>
            <w:tcW w:w="9171" w:type="dxa"/>
            <w:shd w:val="clear" w:color="auto" w:fill="auto"/>
            <w:vAlign w:val="bottom"/>
          </w:tcPr>
          <w:p w:rsidR="00AB4413" w:rsidRPr="0068170E" w:rsidRDefault="00AB4413" w:rsidP="0068170E">
            <w:pPr>
              <w:rPr>
                <w:rFonts w:ascii="Arial" w:hAnsi="Arial" w:cs="Arial"/>
                <w:color w:val="000000"/>
                <w:sz w:val="26"/>
                <w:szCs w:val="26"/>
              </w:rPr>
            </w:pPr>
            <w:r w:rsidRPr="0068170E">
              <w:rPr>
                <w:rFonts w:ascii="Arial" w:hAnsi="Arial" w:cs="Arial"/>
                <w:color w:val="000000"/>
                <w:sz w:val="26"/>
                <w:szCs w:val="26"/>
              </w:rPr>
              <w:t xml:space="preserve"> Addictive Features of NSSI: Measurement and Treatment Implications</w:t>
            </w:r>
          </w:p>
        </w:tc>
      </w:tr>
      <w:tr w:rsidR="00AB4413" w:rsidRPr="0068170E" w:rsidTr="00AB4413">
        <w:trPr>
          <w:trHeight w:val="215"/>
        </w:trPr>
        <w:tc>
          <w:tcPr>
            <w:tcW w:w="549" w:type="dxa"/>
            <w:shd w:val="clear" w:color="auto" w:fill="auto"/>
            <w:vAlign w:val="bottom"/>
          </w:tcPr>
          <w:p w:rsidR="00AB4413" w:rsidRPr="0068170E" w:rsidRDefault="00AB4413" w:rsidP="0068170E">
            <w:pPr>
              <w:jc w:val="center"/>
              <w:rPr>
                <w:rFonts w:ascii="Arial" w:hAnsi="Arial" w:cs="Arial"/>
                <w:color w:val="000000"/>
                <w:sz w:val="26"/>
                <w:szCs w:val="26"/>
              </w:rPr>
            </w:pPr>
            <w:r w:rsidRPr="0068170E">
              <w:rPr>
                <w:rFonts w:ascii="Arial" w:hAnsi="Arial" w:cs="Arial"/>
                <w:color w:val="000000"/>
                <w:sz w:val="26"/>
                <w:szCs w:val="26"/>
              </w:rPr>
              <w:t>33</w:t>
            </w:r>
          </w:p>
        </w:tc>
        <w:tc>
          <w:tcPr>
            <w:tcW w:w="9171" w:type="dxa"/>
            <w:shd w:val="clear" w:color="auto" w:fill="auto"/>
            <w:vAlign w:val="bottom"/>
          </w:tcPr>
          <w:p w:rsidR="00AB4413" w:rsidRPr="0068170E" w:rsidRDefault="00AB4413" w:rsidP="0068170E">
            <w:pPr>
              <w:rPr>
                <w:rFonts w:ascii="Arial" w:hAnsi="Arial" w:cs="Arial"/>
                <w:color w:val="000000"/>
                <w:sz w:val="26"/>
                <w:szCs w:val="26"/>
              </w:rPr>
            </w:pPr>
            <w:r w:rsidRPr="0068170E">
              <w:rPr>
                <w:rFonts w:ascii="Arial" w:hAnsi="Arial" w:cs="Arial"/>
                <w:color w:val="000000"/>
                <w:sz w:val="26"/>
                <w:szCs w:val="26"/>
              </w:rPr>
              <w:t>Comparing the Functions of NSSI and Disordered Eating Behavior</w:t>
            </w:r>
          </w:p>
        </w:tc>
      </w:tr>
      <w:tr w:rsidR="00AB4413" w:rsidRPr="0068170E" w:rsidTr="00AB4413">
        <w:trPr>
          <w:trHeight w:val="570"/>
        </w:trPr>
        <w:tc>
          <w:tcPr>
            <w:tcW w:w="549" w:type="dxa"/>
            <w:shd w:val="clear" w:color="auto" w:fill="auto"/>
            <w:vAlign w:val="bottom"/>
          </w:tcPr>
          <w:p w:rsidR="00AB4413" w:rsidRPr="0068170E" w:rsidRDefault="00AB4413" w:rsidP="0068170E">
            <w:pPr>
              <w:jc w:val="center"/>
              <w:rPr>
                <w:rFonts w:ascii="Arial" w:hAnsi="Arial" w:cs="Arial"/>
                <w:color w:val="000000"/>
                <w:sz w:val="26"/>
                <w:szCs w:val="26"/>
              </w:rPr>
            </w:pPr>
            <w:r w:rsidRPr="0068170E">
              <w:rPr>
                <w:rFonts w:ascii="Arial" w:hAnsi="Arial" w:cs="Arial"/>
                <w:color w:val="000000"/>
                <w:sz w:val="26"/>
                <w:szCs w:val="26"/>
              </w:rPr>
              <w:t>34</w:t>
            </w:r>
          </w:p>
        </w:tc>
        <w:tc>
          <w:tcPr>
            <w:tcW w:w="9171" w:type="dxa"/>
            <w:shd w:val="clear" w:color="auto" w:fill="auto"/>
            <w:vAlign w:val="bottom"/>
          </w:tcPr>
          <w:p w:rsidR="00AB4413" w:rsidRPr="0068170E" w:rsidRDefault="00AB4413" w:rsidP="0068170E">
            <w:pPr>
              <w:rPr>
                <w:rFonts w:ascii="Arial" w:hAnsi="Arial" w:cs="Arial"/>
                <w:color w:val="000000"/>
                <w:sz w:val="26"/>
                <w:szCs w:val="26"/>
              </w:rPr>
            </w:pPr>
            <w:r w:rsidRPr="0068170E">
              <w:rPr>
                <w:rFonts w:ascii="Arial" w:hAnsi="Arial" w:cs="Arial"/>
                <w:color w:val="000000"/>
                <w:sz w:val="26"/>
                <w:szCs w:val="26"/>
              </w:rPr>
              <w:t xml:space="preserve">Health professionals’ knowledge &amp; attitudes towards non-suicidal self-injury in Europe and </w:t>
            </w:r>
            <w:smartTag w:uri="urn:schemas-microsoft-com:office:smarttags" w:element="country-region">
              <w:smartTag w:uri="urn:schemas-microsoft-com:office:smarttags" w:element="place">
                <w:r w:rsidRPr="0068170E">
                  <w:rPr>
                    <w:rFonts w:ascii="Arial" w:hAnsi="Arial" w:cs="Arial"/>
                    <w:color w:val="000000"/>
                    <w:sz w:val="26"/>
                    <w:szCs w:val="26"/>
                  </w:rPr>
                  <w:t>USA</w:t>
                </w:r>
              </w:smartTag>
            </w:smartTag>
          </w:p>
        </w:tc>
      </w:tr>
      <w:tr w:rsidR="00AB4413" w:rsidRPr="0068170E" w:rsidTr="00AB4413">
        <w:trPr>
          <w:trHeight w:val="323"/>
        </w:trPr>
        <w:tc>
          <w:tcPr>
            <w:tcW w:w="549" w:type="dxa"/>
            <w:shd w:val="clear" w:color="auto" w:fill="auto"/>
            <w:vAlign w:val="bottom"/>
          </w:tcPr>
          <w:p w:rsidR="00AB4413" w:rsidRPr="0068170E" w:rsidRDefault="00AB4413" w:rsidP="0068170E">
            <w:pPr>
              <w:jc w:val="center"/>
              <w:rPr>
                <w:rFonts w:ascii="Arial" w:hAnsi="Arial" w:cs="Arial"/>
                <w:color w:val="000000"/>
                <w:sz w:val="26"/>
                <w:szCs w:val="26"/>
              </w:rPr>
            </w:pPr>
            <w:r w:rsidRPr="0068170E">
              <w:rPr>
                <w:rFonts w:ascii="Arial" w:hAnsi="Arial" w:cs="Arial"/>
                <w:color w:val="000000"/>
                <w:sz w:val="26"/>
                <w:szCs w:val="26"/>
              </w:rPr>
              <w:t>35</w:t>
            </w:r>
          </w:p>
        </w:tc>
        <w:tc>
          <w:tcPr>
            <w:tcW w:w="9171" w:type="dxa"/>
            <w:shd w:val="clear" w:color="auto" w:fill="auto"/>
            <w:vAlign w:val="bottom"/>
          </w:tcPr>
          <w:p w:rsidR="00AB4413" w:rsidRPr="0068170E" w:rsidRDefault="00AB4413" w:rsidP="0068170E">
            <w:pPr>
              <w:rPr>
                <w:rFonts w:ascii="Arial" w:hAnsi="Arial" w:cs="Arial"/>
                <w:color w:val="000000"/>
                <w:sz w:val="26"/>
                <w:szCs w:val="26"/>
              </w:rPr>
            </w:pPr>
            <w:r w:rsidRPr="0068170E">
              <w:rPr>
                <w:rFonts w:ascii="Arial" w:hAnsi="Arial" w:cs="Arial"/>
                <w:color w:val="000000"/>
                <w:sz w:val="26"/>
                <w:szCs w:val="26"/>
              </w:rPr>
              <w:t>A novel animal model for the exploration of neurochemical factors in NSSI.</w:t>
            </w:r>
          </w:p>
        </w:tc>
      </w:tr>
      <w:tr w:rsidR="00AB4413" w:rsidRPr="0068170E" w:rsidTr="00AB4413">
        <w:trPr>
          <w:trHeight w:val="485"/>
        </w:trPr>
        <w:tc>
          <w:tcPr>
            <w:tcW w:w="549" w:type="dxa"/>
            <w:shd w:val="clear" w:color="auto" w:fill="auto"/>
            <w:vAlign w:val="bottom"/>
          </w:tcPr>
          <w:p w:rsidR="00AB4413" w:rsidRPr="0068170E" w:rsidRDefault="00AB4413" w:rsidP="0068170E">
            <w:pPr>
              <w:jc w:val="center"/>
              <w:rPr>
                <w:rFonts w:ascii="Arial" w:hAnsi="Arial" w:cs="Arial"/>
                <w:color w:val="000000"/>
                <w:sz w:val="26"/>
                <w:szCs w:val="26"/>
              </w:rPr>
            </w:pPr>
            <w:r w:rsidRPr="0068170E">
              <w:rPr>
                <w:rFonts w:ascii="Arial" w:hAnsi="Arial" w:cs="Arial"/>
                <w:color w:val="000000"/>
                <w:sz w:val="26"/>
                <w:szCs w:val="26"/>
              </w:rPr>
              <w:t>36</w:t>
            </w:r>
          </w:p>
        </w:tc>
        <w:tc>
          <w:tcPr>
            <w:tcW w:w="9171" w:type="dxa"/>
            <w:shd w:val="clear" w:color="auto" w:fill="auto"/>
            <w:vAlign w:val="bottom"/>
          </w:tcPr>
          <w:p w:rsidR="00AB4413" w:rsidRPr="0068170E" w:rsidRDefault="00AB4413" w:rsidP="0068170E">
            <w:pPr>
              <w:rPr>
                <w:rFonts w:ascii="Arial" w:hAnsi="Arial" w:cs="Arial"/>
                <w:color w:val="000000"/>
                <w:sz w:val="26"/>
                <w:szCs w:val="26"/>
              </w:rPr>
            </w:pPr>
            <w:r w:rsidRPr="0068170E">
              <w:rPr>
                <w:rFonts w:ascii="Arial" w:hAnsi="Arial" w:cs="Arial"/>
                <w:color w:val="000000"/>
                <w:sz w:val="26"/>
                <w:szCs w:val="26"/>
              </w:rPr>
              <w:t>Subgroups of Young Adult Self-injurers based on Relationship Quality: An Analysis of Function, Addiction, and Coping Strategy</w:t>
            </w:r>
          </w:p>
        </w:tc>
      </w:tr>
      <w:tr w:rsidR="00AB4413" w:rsidRPr="0068170E" w:rsidTr="00AB4413">
        <w:trPr>
          <w:trHeight w:val="270"/>
        </w:trPr>
        <w:tc>
          <w:tcPr>
            <w:tcW w:w="549" w:type="dxa"/>
            <w:shd w:val="clear" w:color="auto" w:fill="auto"/>
            <w:vAlign w:val="bottom"/>
          </w:tcPr>
          <w:p w:rsidR="00AB4413" w:rsidRPr="0068170E" w:rsidRDefault="00AB4413" w:rsidP="0068170E">
            <w:pPr>
              <w:jc w:val="center"/>
              <w:rPr>
                <w:rFonts w:ascii="Arial" w:hAnsi="Arial" w:cs="Arial"/>
                <w:color w:val="000000"/>
                <w:sz w:val="26"/>
                <w:szCs w:val="26"/>
              </w:rPr>
            </w:pPr>
            <w:r w:rsidRPr="0068170E">
              <w:rPr>
                <w:rFonts w:ascii="Arial" w:hAnsi="Arial" w:cs="Arial"/>
                <w:color w:val="000000"/>
                <w:sz w:val="26"/>
                <w:szCs w:val="26"/>
              </w:rPr>
              <w:t>37</w:t>
            </w:r>
          </w:p>
        </w:tc>
        <w:tc>
          <w:tcPr>
            <w:tcW w:w="9171" w:type="dxa"/>
            <w:shd w:val="clear" w:color="auto" w:fill="auto"/>
            <w:vAlign w:val="bottom"/>
          </w:tcPr>
          <w:p w:rsidR="00AB4413" w:rsidRPr="0068170E" w:rsidRDefault="00AB4413" w:rsidP="0068170E">
            <w:pPr>
              <w:rPr>
                <w:rFonts w:ascii="Arial" w:hAnsi="Arial" w:cs="Arial"/>
                <w:color w:val="000000"/>
                <w:sz w:val="26"/>
                <w:szCs w:val="26"/>
              </w:rPr>
            </w:pPr>
            <w:r w:rsidRPr="0068170E">
              <w:rPr>
                <w:rFonts w:ascii="Arial" w:hAnsi="Arial" w:cs="Arial"/>
                <w:color w:val="000000"/>
                <w:sz w:val="26"/>
                <w:szCs w:val="26"/>
              </w:rPr>
              <w:t>Perceived reasons for self-injury among college students: The impact of gender of self-injurer and perceiver.</w:t>
            </w:r>
          </w:p>
        </w:tc>
      </w:tr>
      <w:tr w:rsidR="00AB4413" w:rsidRPr="0068170E" w:rsidTr="00AB4413">
        <w:trPr>
          <w:trHeight w:val="300"/>
        </w:trPr>
        <w:tc>
          <w:tcPr>
            <w:tcW w:w="549" w:type="dxa"/>
            <w:shd w:val="clear" w:color="auto" w:fill="auto"/>
            <w:vAlign w:val="bottom"/>
          </w:tcPr>
          <w:p w:rsidR="00AB4413" w:rsidRPr="0068170E" w:rsidRDefault="00AB4413" w:rsidP="0068170E">
            <w:pPr>
              <w:jc w:val="center"/>
              <w:rPr>
                <w:rFonts w:ascii="Arial" w:hAnsi="Arial" w:cs="Arial"/>
                <w:color w:val="000000"/>
                <w:sz w:val="26"/>
                <w:szCs w:val="26"/>
              </w:rPr>
            </w:pPr>
            <w:r w:rsidRPr="0068170E">
              <w:rPr>
                <w:rFonts w:ascii="Arial" w:hAnsi="Arial" w:cs="Arial"/>
                <w:color w:val="000000"/>
                <w:sz w:val="26"/>
                <w:szCs w:val="26"/>
              </w:rPr>
              <w:t>38</w:t>
            </w:r>
          </w:p>
        </w:tc>
        <w:tc>
          <w:tcPr>
            <w:tcW w:w="9171" w:type="dxa"/>
            <w:shd w:val="clear" w:color="auto" w:fill="auto"/>
            <w:vAlign w:val="bottom"/>
          </w:tcPr>
          <w:p w:rsidR="00AB4413" w:rsidRPr="0068170E" w:rsidRDefault="00AB4413" w:rsidP="0068170E">
            <w:pPr>
              <w:rPr>
                <w:rFonts w:ascii="Arial" w:hAnsi="Arial" w:cs="Arial"/>
                <w:color w:val="000000"/>
                <w:sz w:val="26"/>
                <w:szCs w:val="26"/>
              </w:rPr>
            </w:pPr>
            <w:r w:rsidRPr="0068170E">
              <w:rPr>
                <w:rFonts w:ascii="Arial" w:hAnsi="Arial" w:cs="Arial"/>
                <w:color w:val="000000"/>
                <w:sz w:val="26"/>
                <w:szCs w:val="26"/>
              </w:rPr>
              <w:t>Verbally Expressed Emotion and NSSI amo</w:t>
            </w:r>
            <w:r w:rsidR="0087170F">
              <w:rPr>
                <w:rFonts w:ascii="Arial" w:hAnsi="Arial" w:cs="Arial"/>
                <w:color w:val="000000"/>
                <w:sz w:val="26"/>
                <w:szCs w:val="26"/>
              </w:rPr>
              <w:t>n</w:t>
            </w:r>
            <w:r w:rsidRPr="0068170E">
              <w:rPr>
                <w:rFonts w:ascii="Arial" w:hAnsi="Arial" w:cs="Arial"/>
                <w:color w:val="000000"/>
                <w:sz w:val="26"/>
                <w:szCs w:val="26"/>
              </w:rPr>
              <w:t>g College Students</w:t>
            </w:r>
          </w:p>
        </w:tc>
      </w:tr>
      <w:tr w:rsidR="00AB4413" w:rsidRPr="0068170E" w:rsidTr="00AB4413">
        <w:trPr>
          <w:trHeight w:val="269"/>
        </w:trPr>
        <w:tc>
          <w:tcPr>
            <w:tcW w:w="549" w:type="dxa"/>
            <w:shd w:val="clear" w:color="auto" w:fill="auto"/>
            <w:vAlign w:val="bottom"/>
          </w:tcPr>
          <w:p w:rsidR="00AB4413" w:rsidRPr="0068170E" w:rsidRDefault="00AB4413" w:rsidP="0068170E">
            <w:pPr>
              <w:jc w:val="center"/>
              <w:rPr>
                <w:rFonts w:ascii="Arial" w:hAnsi="Arial" w:cs="Arial"/>
                <w:color w:val="000000"/>
                <w:sz w:val="26"/>
                <w:szCs w:val="26"/>
              </w:rPr>
            </w:pPr>
            <w:r w:rsidRPr="0068170E">
              <w:rPr>
                <w:rFonts w:ascii="Arial" w:hAnsi="Arial" w:cs="Arial"/>
                <w:color w:val="000000"/>
                <w:sz w:val="26"/>
                <w:szCs w:val="26"/>
              </w:rPr>
              <w:t>39</w:t>
            </w:r>
          </w:p>
        </w:tc>
        <w:tc>
          <w:tcPr>
            <w:tcW w:w="9171" w:type="dxa"/>
            <w:shd w:val="clear" w:color="auto" w:fill="auto"/>
            <w:vAlign w:val="bottom"/>
          </w:tcPr>
          <w:p w:rsidR="00AB4413" w:rsidRPr="0068170E" w:rsidRDefault="00AB4413" w:rsidP="0068170E">
            <w:pPr>
              <w:rPr>
                <w:rFonts w:ascii="Arial" w:hAnsi="Arial" w:cs="Arial"/>
                <w:color w:val="000000"/>
                <w:sz w:val="26"/>
                <w:szCs w:val="26"/>
              </w:rPr>
            </w:pPr>
            <w:r w:rsidRPr="0068170E">
              <w:rPr>
                <w:rFonts w:ascii="Arial" w:hAnsi="Arial" w:cs="Arial"/>
                <w:color w:val="000000"/>
                <w:sz w:val="26"/>
                <w:szCs w:val="26"/>
              </w:rPr>
              <w:t>Which types of aggression are elevated among those who engage in NSSI?</w:t>
            </w:r>
          </w:p>
        </w:tc>
      </w:tr>
      <w:tr w:rsidR="00AB4413" w:rsidRPr="0068170E" w:rsidTr="00AB4413">
        <w:trPr>
          <w:trHeight w:val="314"/>
        </w:trPr>
        <w:tc>
          <w:tcPr>
            <w:tcW w:w="549" w:type="dxa"/>
            <w:shd w:val="clear" w:color="auto" w:fill="auto"/>
            <w:vAlign w:val="bottom"/>
          </w:tcPr>
          <w:p w:rsidR="00AB4413" w:rsidRPr="0068170E" w:rsidRDefault="00AB4413" w:rsidP="0068170E">
            <w:pPr>
              <w:jc w:val="center"/>
              <w:rPr>
                <w:rFonts w:ascii="Arial" w:hAnsi="Arial" w:cs="Arial"/>
                <w:color w:val="000000"/>
                <w:sz w:val="26"/>
                <w:szCs w:val="26"/>
              </w:rPr>
            </w:pPr>
            <w:r w:rsidRPr="0068170E">
              <w:rPr>
                <w:rFonts w:ascii="Arial" w:hAnsi="Arial" w:cs="Arial"/>
                <w:color w:val="000000"/>
                <w:sz w:val="26"/>
                <w:szCs w:val="26"/>
              </w:rPr>
              <w:t>40</w:t>
            </w:r>
          </w:p>
        </w:tc>
        <w:tc>
          <w:tcPr>
            <w:tcW w:w="9171" w:type="dxa"/>
            <w:shd w:val="clear" w:color="auto" w:fill="auto"/>
            <w:vAlign w:val="bottom"/>
          </w:tcPr>
          <w:p w:rsidR="00AB4413" w:rsidRPr="0068170E" w:rsidRDefault="00AB4413" w:rsidP="0068170E">
            <w:pPr>
              <w:rPr>
                <w:rFonts w:ascii="Arial" w:hAnsi="Arial" w:cs="Arial"/>
                <w:color w:val="000000"/>
                <w:sz w:val="26"/>
                <w:szCs w:val="26"/>
              </w:rPr>
            </w:pPr>
            <w:r w:rsidRPr="0068170E">
              <w:rPr>
                <w:rFonts w:ascii="Arial" w:hAnsi="Arial" w:cs="Arial"/>
                <w:color w:val="000000"/>
                <w:sz w:val="26"/>
                <w:szCs w:val="26"/>
              </w:rPr>
              <w:t>Emotion Regulation and Reactivity among Adults with a History of Self-Injury</w:t>
            </w:r>
          </w:p>
        </w:tc>
      </w:tr>
      <w:tr w:rsidR="00AB4413" w:rsidRPr="0068170E" w:rsidTr="00AB4413">
        <w:trPr>
          <w:trHeight w:val="570"/>
        </w:trPr>
        <w:tc>
          <w:tcPr>
            <w:tcW w:w="549" w:type="dxa"/>
            <w:shd w:val="clear" w:color="auto" w:fill="auto"/>
            <w:vAlign w:val="bottom"/>
          </w:tcPr>
          <w:p w:rsidR="00AB4413" w:rsidRPr="0068170E" w:rsidRDefault="00AB4413" w:rsidP="0068170E">
            <w:pPr>
              <w:jc w:val="center"/>
              <w:rPr>
                <w:rFonts w:ascii="Arial" w:hAnsi="Arial" w:cs="Arial"/>
                <w:color w:val="000000"/>
                <w:sz w:val="26"/>
                <w:szCs w:val="26"/>
              </w:rPr>
            </w:pPr>
            <w:r w:rsidRPr="0068170E">
              <w:rPr>
                <w:rFonts w:ascii="Arial" w:hAnsi="Arial" w:cs="Arial"/>
                <w:color w:val="000000"/>
                <w:sz w:val="26"/>
                <w:szCs w:val="26"/>
              </w:rPr>
              <w:t>41</w:t>
            </w:r>
          </w:p>
        </w:tc>
        <w:tc>
          <w:tcPr>
            <w:tcW w:w="9171" w:type="dxa"/>
            <w:shd w:val="clear" w:color="auto" w:fill="auto"/>
            <w:vAlign w:val="bottom"/>
          </w:tcPr>
          <w:p w:rsidR="00AB4413" w:rsidRPr="0068170E" w:rsidRDefault="00AB4413" w:rsidP="0068170E">
            <w:pPr>
              <w:rPr>
                <w:rFonts w:ascii="Arial" w:hAnsi="Arial" w:cs="Arial"/>
                <w:color w:val="000000"/>
                <w:sz w:val="26"/>
                <w:szCs w:val="26"/>
              </w:rPr>
            </w:pPr>
            <w:r w:rsidRPr="0068170E">
              <w:rPr>
                <w:rFonts w:ascii="Arial" w:hAnsi="Arial" w:cs="Arial"/>
                <w:color w:val="000000"/>
                <w:sz w:val="26"/>
                <w:szCs w:val="26"/>
              </w:rPr>
              <w:t>Validity and Reliability of the Non-Suicidal Self-Injury Assessment Tool (NSSI-AT)</w:t>
            </w:r>
          </w:p>
        </w:tc>
      </w:tr>
      <w:tr w:rsidR="00AB4413" w:rsidRPr="0068170E" w:rsidTr="00AB4413">
        <w:trPr>
          <w:trHeight w:val="570"/>
        </w:trPr>
        <w:tc>
          <w:tcPr>
            <w:tcW w:w="549" w:type="dxa"/>
            <w:shd w:val="clear" w:color="auto" w:fill="auto"/>
            <w:vAlign w:val="bottom"/>
          </w:tcPr>
          <w:p w:rsidR="00AB4413" w:rsidRPr="0068170E" w:rsidRDefault="00AB4413" w:rsidP="0068170E">
            <w:pPr>
              <w:jc w:val="center"/>
              <w:rPr>
                <w:rFonts w:ascii="Arial" w:hAnsi="Arial" w:cs="Arial"/>
                <w:color w:val="000000"/>
                <w:sz w:val="26"/>
                <w:szCs w:val="26"/>
              </w:rPr>
            </w:pPr>
            <w:r w:rsidRPr="0068170E">
              <w:rPr>
                <w:rFonts w:ascii="Arial" w:hAnsi="Arial" w:cs="Arial"/>
                <w:color w:val="000000"/>
                <w:sz w:val="26"/>
                <w:szCs w:val="26"/>
              </w:rPr>
              <w:t>42</w:t>
            </w:r>
          </w:p>
        </w:tc>
        <w:tc>
          <w:tcPr>
            <w:tcW w:w="9171" w:type="dxa"/>
            <w:shd w:val="clear" w:color="auto" w:fill="auto"/>
            <w:vAlign w:val="bottom"/>
          </w:tcPr>
          <w:p w:rsidR="00AB4413" w:rsidRPr="0068170E" w:rsidRDefault="00AB4413" w:rsidP="0068170E">
            <w:pPr>
              <w:rPr>
                <w:rFonts w:ascii="Arial" w:hAnsi="Arial" w:cs="Arial"/>
                <w:color w:val="000000"/>
                <w:sz w:val="26"/>
                <w:szCs w:val="26"/>
              </w:rPr>
            </w:pPr>
            <w:r w:rsidRPr="0068170E">
              <w:rPr>
                <w:rFonts w:ascii="Arial" w:hAnsi="Arial" w:cs="Arial"/>
                <w:color w:val="000000"/>
                <w:sz w:val="26"/>
                <w:szCs w:val="26"/>
              </w:rPr>
              <w:t>Reaching out: The role of formal and informal disclosure in non-suicidal self-injury cessation</w:t>
            </w:r>
          </w:p>
        </w:tc>
      </w:tr>
      <w:tr w:rsidR="00AB4413" w:rsidRPr="0068170E" w:rsidTr="00AB4413">
        <w:trPr>
          <w:trHeight w:val="570"/>
        </w:trPr>
        <w:tc>
          <w:tcPr>
            <w:tcW w:w="549" w:type="dxa"/>
            <w:shd w:val="clear" w:color="auto" w:fill="auto"/>
            <w:vAlign w:val="bottom"/>
          </w:tcPr>
          <w:p w:rsidR="00AB4413" w:rsidRPr="0068170E" w:rsidRDefault="00AB4413" w:rsidP="0068170E">
            <w:pPr>
              <w:jc w:val="center"/>
              <w:rPr>
                <w:rFonts w:ascii="Arial" w:hAnsi="Arial" w:cs="Arial"/>
                <w:color w:val="000000"/>
                <w:sz w:val="26"/>
                <w:szCs w:val="26"/>
              </w:rPr>
            </w:pPr>
            <w:r w:rsidRPr="0068170E">
              <w:rPr>
                <w:rFonts w:ascii="Arial" w:hAnsi="Arial" w:cs="Arial"/>
                <w:color w:val="000000"/>
                <w:sz w:val="26"/>
                <w:szCs w:val="26"/>
              </w:rPr>
              <w:t>43</w:t>
            </w:r>
          </w:p>
        </w:tc>
        <w:tc>
          <w:tcPr>
            <w:tcW w:w="9171" w:type="dxa"/>
            <w:shd w:val="clear" w:color="auto" w:fill="auto"/>
            <w:vAlign w:val="bottom"/>
          </w:tcPr>
          <w:p w:rsidR="00AB4413" w:rsidRPr="0068170E" w:rsidRDefault="00AB4413" w:rsidP="0068170E">
            <w:pPr>
              <w:rPr>
                <w:rFonts w:ascii="Arial" w:hAnsi="Arial" w:cs="Arial"/>
                <w:color w:val="000000"/>
                <w:sz w:val="26"/>
                <w:szCs w:val="26"/>
              </w:rPr>
            </w:pPr>
            <w:r w:rsidRPr="0068170E">
              <w:rPr>
                <w:rFonts w:ascii="Arial" w:hAnsi="Arial" w:cs="Arial"/>
                <w:color w:val="000000"/>
                <w:sz w:val="26"/>
                <w:szCs w:val="26"/>
              </w:rPr>
              <w:t>The ethics of self-report surveys assessing self-injury and other sensitive topics</w:t>
            </w:r>
          </w:p>
        </w:tc>
      </w:tr>
      <w:tr w:rsidR="00AB4413" w:rsidRPr="0068170E" w:rsidTr="00AB4413">
        <w:trPr>
          <w:trHeight w:val="494"/>
        </w:trPr>
        <w:tc>
          <w:tcPr>
            <w:tcW w:w="549" w:type="dxa"/>
            <w:shd w:val="clear" w:color="auto" w:fill="auto"/>
            <w:vAlign w:val="bottom"/>
          </w:tcPr>
          <w:p w:rsidR="00AB4413" w:rsidRPr="0068170E" w:rsidRDefault="00AB4413" w:rsidP="0068170E">
            <w:pPr>
              <w:jc w:val="center"/>
              <w:rPr>
                <w:rFonts w:ascii="Arial" w:hAnsi="Arial" w:cs="Arial"/>
                <w:color w:val="000000"/>
                <w:sz w:val="26"/>
                <w:szCs w:val="26"/>
              </w:rPr>
            </w:pPr>
            <w:r w:rsidRPr="0068170E">
              <w:rPr>
                <w:rFonts w:ascii="Arial" w:hAnsi="Arial" w:cs="Arial"/>
                <w:color w:val="000000"/>
                <w:sz w:val="26"/>
                <w:szCs w:val="26"/>
              </w:rPr>
              <w:t>44</w:t>
            </w:r>
          </w:p>
        </w:tc>
        <w:tc>
          <w:tcPr>
            <w:tcW w:w="9171" w:type="dxa"/>
            <w:shd w:val="clear" w:color="auto" w:fill="auto"/>
            <w:vAlign w:val="bottom"/>
          </w:tcPr>
          <w:p w:rsidR="00AB4413" w:rsidRPr="0068170E" w:rsidRDefault="00AB4413" w:rsidP="0068170E">
            <w:pPr>
              <w:rPr>
                <w:rFonts w:ascii="Arial" w:hAnsi="Arial" w:cs="Arial"/>
                <w:color w:val="000000"/>
                <w:sz w:val="26"/>
                <w:szCs w:val="26"/>
              </w:rPr>
            </w:pPr>
            <w:r w:rsidRPr="0068170E">
              <w:rPr>
                <w:rFonts w:ascii="Arial" w:hAnsi="Arial" w:cs="Arial"/>
                <w:color w:val="000000"/>
                <w:sz w:val="26"/>
                <w:szCs w:val="26"/>
              </w:rPr>
              <w:t>Adolescents who self-injure with suicidal or non-suicidal intent: Differences in social background, triggers and psychiatric problems.</w:t>
            </w:r>
          </w:p>
        </w:tc>
      </w:tr>
      <w:tr w:rsidR="00AB4413" w:rsidRPr="0068170E" w:rsidTr="00AB4413">
        <w:trPr>
          <w:trHeight w:val="890"/>
        </w:trPr>
        <w:tc>
          <w:tcPr>
            <w:tcW w:w="549" w:type="dxa"/>
            <w:shd w:val="clear" w:color="auto" w:fill="auto"/>
            <w:vAlign w:val="bottom"/>
          </w:tcPr>
          <w:p w:rsidR="00AB4413" w:rsidRPr="0068170E" w:rsidRDefault="00AB4413" w:rsidP="0068170E">
            <w:pPr>
              <w:jc w:val="center"/>
              <w:rPr>
                <w:rFonts w:ascii="Arial" w:hAnsi="Arial" w:cs="Arial"/>
                <w:color w:val="000000"/>
                <w:sz w:val="26"/>
                <w:szCs w:val="26"/>
              </w:rPr>
            </w:pPr>
            <w:r w:rsidRPr="0068170E">
              <w:rPr>
                <w:rFonts w:ascii="Arial" w:hAnsi="Arial" w:cs="Arial"/>
                <w:color w:val="000000"/>
                <w:sz w:val="26"/>
                <w:szCs w:val="26"/>
              </w:rPr>
              <w:t>45</w:t>
            </w:r>
          </w:p>
        </w:tc>
        <w:tc>
          <w:tcPr>
            <w:tcW w:w="9171" w:type="dxa"/>
            <w:shd w:val="clear" w:color="auto" w:fill="auto"/>
            <w:vAlign w:val="bottom"/>
          </w:tcPr>
          <w:p w:rsidR="00AB4413" w:rsidRPr="0068170E" w:rsidRDefault="00AB4413" w:rsidP="0068170E">
            <w:pPr>
              <w:rPr>
                <w:rFonts w:ascii="Arial" w:hAnsi="Arial" w:cs="Arial"/>
                <w:color w:val="000000"/>
                <w:sz w:val="26"/>
                <w:szCs w:val="26"/>
              </w:rPr>
            </w:pPr>
            <w:r w:rsidRPr="0068170E">
              <w:rPr>
                <w:rFonts w:ascii="Arial" w:hAnsi="Arial" w:cs="Arial"/>
                <w:color w:val="000000"/>
                <w:sz w:val="26"/>
                <w:szCs w:val="26"/>
              </w:rPr>
              <w:t xml:space="preserve">Do schools differ in risk of suicide and self-harm? The influence of school and neighbourhood on attempted suicide, suicidal ideation and self-harm among secondary school pupils. </w:t>
            </w:r>
          </w:p>
        </w:tc>
      </w:tr>
      <w:tr w:rsidR="00AB4413" w:rsidRPr="0068170E" w:rsidTr="00AB4413">
        <w:trPr>
          <w:trHeight w:val="570"/>
        </w:trPr>
        <w:tc>
          <w:tcPr>
            <w:tcW w:w="549" w:type="dxa"/>
            <w:shd w:val="clear" w:color="auto" w:fill="auto"/>
            <w:vAlign w:val="bottom"/>
          </w:tcPr>
          <w:p w:rsidR="00AB4413" w:rsidRPr="0068170E" w:rsidRDefault="00AB4413" w:rsidP="0068170E">
            <w:pPr>
              <w:jc w:val="center"/>
              <w:rPr>
                <w:rFonts w:ascii="Arial" w:hAnsi="Arial" w:cs="Arial"/>
                <w:color w:val="000000"/>
                <w:sz w:val="26"/>
                <w:szCs w:val="26"/>
              </w:rPr>
            </w:pPr>
            <w:r w:rsidRPr="0068170E">
              <w:rPr>
                <w:rFonts w:ascii="Arial" w:hAnsi="Arial" w:cs="Arial"/>
                <w:color w:val="000000"/>
                <w:sz w:val="26"/>
                <w:szCs w:val="26"/>
              </w:rPr>
              <w:t>46</w:t>
            </w:r>
          </w:p>
        </w:tc>
        <w:tc>
          <w:tcPr>
            <w:tcW w:w="9171" w:type="dxa"/>
            <w:shd w:val="clear" w:color="auto" w:fill="auto"/>
            <w:vAlign w:val="bottom"/>
          </w:tcPr>
          <w:p w:rsidR="00AB4413" w:rsidRPr="0068170E" w:rsidRDefault="00AB4413" w:rsidP="0068170E">
            <w:pPr>
              <w:rPr>
                <w:rFonts w:ascii="Arial" w:hAnsi="Arial" w:cs="Arial"/>
                <w:color w:val="000000"/>
                <w:sz w:val="26"/>
                <w:szCs w:val="26"/>
              </w:rPr>
            </w:pPr>
            <w:r w:rsidRPr="0068170E">
              <w:rPr>
                <w:rFonts w:ascii="Arial" w:hAnsi="Arial" w:cs="Arial"/>
                <w:color w:val="000000"/>
                <w:sz w:val="26"/>
                <w:szCs w:val="26"/>
              </w:rPr>
              <w:t>Risk factors for repetition of self-harm: A systematic review of prospective hospital-based studies</w:t>
            </w:r>
          </w:p>
        </w:tc>
      </w:tr>
      <w:tr w:rsidR="00AB4413" w:rsidRPr="0068170E" w:rsidTr="00AB4413">
        <w:trPr>
          <w:trHeight w:val="296"/>
        </w:trPr>
        <w:tc>
          <w:tcPr>
            <w:tcW w:w="549" w:type="dxa"/>
            <w:shd w:val="clear" w:color="auto" w:fill="auto"/>
            <w:vAlign w:val="bottom"/>
          </w:tcPr>
          <w:p w:rsidR="00AB4413" w:rsidRPr="0068170E" w:rsidRDefault="00AB4413" w:rsidP="0068170E">
            <w:pPr>
              <w:jc w:val="center"/>
              <w:rPr>
                <w:rFonts w:ascii="Arial" w:hAnsi="Arial" w:cs="Arial"/>
                <w:color w:val="000000"/>
                <w:sz w:val="26"/>
                <w:szCs w:val="26"/>
              </w:rPr>
            </w:pPr>
            <w:r w:rsidRPr="0068170E">
              <w:rPr>
                <w:rFonts w:ascii="Arial" w:hAnsi="Arial" w:cs="Arial"/>
                <w:color w:val="000000"/>
                <w:sz w:val="26"/>
                <w:szCs w:val="26"/>
              </w:rPr>
              <w:t>47</w:t>
            </w:r>
          </w:p>
        </w:tc>
        <w:tc>
          <w:tcPr>
            <w:tcW w:w="9171" w:type="dxa"/>
            <w:shd w:val="clear" w:color="auto" w:fill="auto"/>
            <w:vAlign w:val="bottom"/>
          </w:tcPr>
          <w:p w:rsidR="00AB4413" w:rsidRPr="0068170E" w:rsidRDefault="00AB4413" w:rsidP="0068170E">
            <w:pPr>
              <w:rPr>
                <w:rFonts w:ascii="Arial" w:hAnsi="Arial" w:cs="Arial"/>
                <w:color w:val="000000"/>
                <w:sz w:val="26"/>
                <w:szCs w:val="26"/>
              </w:rPr>
            </w:pPr>
            <w:r w:rsidRPr="0068170E">
              <w:rPr>
                <w:rFonts w:ascii="Arial" w:hAnsi="Arial" w:cs="Arial"/>
                <w:color w:val="000000"/>
                <w:sz w:val="26"/>
                <w:szCs w:val="26"/>
              </w:rPr>
              <w:t>The Experience of Nonsuicidal Self-Injury in Mexican Youth</w:t>
            </w:r>
          </w:p>
        </w:tc>
      </w:tr>
    </w:tbl>
    <w:p w:rsidR="007A2133" w:rsidRDefault="00E96DAC" w:rsidP="007A2133">
      <w:pPr>
        <w:ind w:right="547" w:firstLine="547"/>
        <w:jc w:val="center"/>
        <w:rPr>
          <w:rFonts w:cs="Helvetica"/>
          <w:b/>
          <w:noProof/>
          <w:sz w:val="40"/>
          <w:szCs w:val="40"/>
        </w:rPr>
      </w:pPr>
      <w:r>
        <w:rPr>
          <w:rFonts w:cs="Helvetica"/>
          <w:b/>
          <w:noProof/>
          <w:sz w:val="40"/>
          <w:szCs w:val="40"/>
        </w:rPr>
        <w:br w:type="page"/>
      </w:r>
      <w:r w:rsidR="007A2133">
        <w:rPr>
          <w:rFonts w:ascii="Copperplate Gothic Light" w:hAnsi="Copperplate Gothic Light"/>
          <w:b/>
          <w:sz w:val="32"/>
          <w:szCs w:val="32"/>
        </w:rPr>
        <w:lastRenderedPageBreak/>
        <w:t>Index of Conference Poster Authors</w:t>
      </w:r>
    </w:p>
    <w:tbl>
      <w:tblPr>
        <w:tblStyle w:val="TableGrid"/>
        <w:tblW w:w="9360" w:type="dxa"/>
        <w:tblInd w:w="-252" w:type="dxa"/>
        <w:tblLook w:val="01E0"/>
      </w:tblPr>
      <w:tblGrid>
        <w:gridCol w:w="3600"/>
        <w:gridCol w:w="1080"/>
        <w:gridCol w:w="3600"/>
        <w:gridCol w:w="1080"/>
      </w:tblGrid>
      <w:tr w:rsidR="007A2133" w:rsidRPr="009116BA" w:rsidTr="00F312CD">
        <w:tc>
          <w:tcPr>
            <w:tcW w:w="3600" w:type="dxa"/>
            <w:shd w:val="clear" w:color="auto" w:fill="CCCCCC"/>
            <w:vAlign w:val="bottom"/>
          </w:tcPr>
          <w:p w:rsidR="007A2133" w:rsidRPr="009116BA" w:rsidRDefault="007A2133" w:rsidP="00F312CD">
            <w:pPr>
              <w:spacing w:beforeLines="30" w:afterLines="30"/>
              <w:jc w:val="center"/>
              <w:rPr>
                <w:rFonts w:ascii="Arial" w:hAnsi="Arial" w:cs="Arial"/>
                <w:b/>
                <w:color w:val="000000"/>
                <w:sz w:val="28"/>
                <w:szCs w:val="28"/>
              </w:rPr>
            </w:pPr>
            <w:r w:rsidRPr="009116BA">
              <w:rPr>
                <w:rFonts w:ascii="Arial" w:hAnsi="Arial" w:cs="Arial"/>
                <w:b/>
                <w:color w:val="000000"/>
                <w:sz w:val="28"/>
                <w:szCs w:val="28"/>
              </w:rPr>
              <w:t>Author</w:t>
            </w:r>
          </w:p>
        </w:tc>
        <w:tc>
          <w:tcPr>
            <w:tcW w:w="1080" w:type="dxa"/>
            <w:shd w:val="clear" w:color="auto" w:fill="CCCCCC"/>
            <w:vAlign w:val="bottom"/>
          </w:tcPr>
          <w:p w:rsidR="007A2133" w:rsidRPr="009116BA" w:rsidRDefault="007A2133" w:rsidP="00F312CD">
            <w:pPr>
              <w:spacing w:beforeLines="30" w:afterLines="30"/>
              <w:jc w:val="center"/>
              <w:rPr>
                <w:rFonts w:ascii="Arial" w:hAnsi="Arial" w:cs="Arial"/>
                <w:b/>
                <w:color w:val="000000"/>
                <w:sz w:val="28"/>
                <w:szCs w:val="28"/>
              </w:rPr>
            </w:pPr>
            <w:r w:rsidRPr="009116BA">
              <w:rPr>
                <w:rFonts w:ascii="Arial" w:hAnsi="Arial" w:cs="Arial"/>
                <w:b/>
                <w:color w:val="000000"/>
                <w:sz w:val="28"/>
                <w:szCs w:val="28"/>
              </w:rPr>
              <w:t>No.</w:t>
            </w:r>
          </w:p>
        </w:tc>
        <w:tc>
          <w:tcPr>
            <w:tcW w:w="3600" w:type="dxa"/>
            <w:shd w:val="clear" w:color="auto" w:fill="CCCCCC"/>
            <w:vAlign w:val="bottom"/>
          </w:tcPr>
          <w:p w:rsidR="007A2133" w:rsidRPr="009116BA" w:rsidRDefault="007A2133" w:rsidP="00F312CD">
            <w:pPr>
              <w:spacing w:beforeLines="30" w:afterLines="30"/>
              <w:jc w:val="center"/>
              <w:rPr>
                <w:rFonts w:ascii="Arial" w:hAnsi="Arial" w:cs="Arial"/>
                <w:b/>
                <w:color w:val="000000"/>
                <w:sz w:val="28"/>
                <w:szCs w:val="28"/>
              </w:rPr>
            </w:pPr>
            <w:r w:rsidRPr="009116BA">
              <w:rPr>
                <w:rFonts w:ascii="Arial" w:hAnsi="Arial" w:cs="Arial"/>
                <w:b/>
                <w:color w:val="000000"/>
                <w:sz w:val="28"/>
                <w:szCs w:val="28"/>
              </w:rPr>
              <w:t>Author</w:t>
            </w:r>
          </w:p>
        </w:tc>
        <w:tc>
          <w:tcPr>
            <w:tcW w:w="1080" w:type="dxa"/>
            <w:shd w:val="clear" w:color="auto" w:fill="CCCCCC"/>
            <w:vAlign w:val="bottom"/>
          </w:tcPr>
          <w:p w:rsidR="007A2133" w:rsidRPr="009116BA" w:rsidRDefault="007A2133" w:rsidP="00F312CD">
            <w:pPr>
              <w:spacing w:beforeLines="30" w:afterLines="30"/>
              <w:jc w:val="center"/>
              <w:rPr>
                <w:rFonts w:ascii="Arial" w:hAnsi="Arial" w:cs="Arial"/>
                <w:b/>
                <w:color w:val="000000"/>
                <w:sz w:val="28"/>
                <w:szCs w:val="28"/>
              </w:rPr>
            </w:pPr>
            <w:r w:rsidRPr="009116BA">
              <w:rPr>
                <w:rFonts w:ascii="Arial" w:hAnsi="Arial" w:cs="Arial"/>
                <w:b/>
                <w:color w:val="000000"/>
                <w:sz w:val="28"/>
                <w:szCs w:val="28"/>
              </w:rPr>
              <w:t>No.</w:t>
            </w:r>
          </w:p>
        </w:tc>
      </w:tr>
      <w:tr w:rsidR="007A2133" w:rsidRPr="009116BA" w:rsidTr="00F312CD">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9116BA">
              <w:rPr>
                <w:rFonts w:ascii="Arial" w:hAnsi="Arial" w:cs="Arial"/>
                <w:color w:val="000000"/>
                <w:sz w:val="28"/>
                <w:szCs w:val="28"/>
              </w:rPr>
              <w:t>Marc Allroggen</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21</w:t>
            </w:r>
          </w:p>
        </w:tc>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9116BA">
              <w:rPr>
                <w:rFonts w:ascii="Arial" w:hAnsi="Arial" w:cs="Arial"/>
                <w:color w:val="000000"/>
                <w:sz w:val="28"/>
                <w:szCs w:val="28"/>
              </w:rPr>
              <w:t>Michael G. K</w:t>
            </w:r>
            <w:r>
              <w:rPr>
                <w:rFonts w:ascii="Arial" w:hAnsi="Arial" w:cs="Arial"/>
                <w:color w:val="000000"/>
                <w:sz w:val="28"/>
                <w:szCs w:val="28"/>
              </w:rPr>
              <w:t>ö</w:t>
            </w:r>
            <w:r w:rsidRPr="009116BA">
              <w:rPr>
                <w:rFonts w:ascii="Arial" w:hAnsi="Arial" w:cs="Arial"/>
                <w:color w:val="000000"/>
                <w:sz w:val="28"/>
                <w:szCs w:val="28"/>
              </w:rPr>
              <w:t>lch</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20</w:t>
            </w:r>
          </w:p>
        </w:tc>
      </w:tr>
      <w:tr w:rsidR="007A2133" w:rsidRPr="009116BA" w:rsidTr="00F312CD">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9116BA">
              <w:rPr>
                <w:rFonts w:ascii="Arial" w:hAnsi="Arial" w:cs="Arial"/>
                <w:color w:val="000000"/>
                <w:sz w:val="28"/>
                <w:szCs w:val="28"/>
              </w:rPr>
              <w:t>Kristen L. Batejan</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26</w:t>
            </w:r>
          </w:p>
        </w:tc>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9116BA">
              <w:rPr>
                <w:rFonts w:ascii="Arial" w:hAnsi="Arial" w:cs="Arial"/>
                <w:color w:val="000000"/>
                <w:sz w:val="28"/>
                <w:szCs w:val="28"/>
              </w:rPr>
              <w:t>Celine Larkin</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46</w:t>
            </w:r>
          </w:p>
        </w:tc>
      </w:tr>
      <w:tr w:rsidR="007A2133" w:rsidRPr="009116BA" w:rsidTr="00F312CD">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9116BA">
              <w:rPr>
                <w:rFonts w:ascii="Arial" w:hAnsi="Arial" w:cs="Arial"/>
                <w:color w:val="000000"/>
                <w:sz w:val="28"/>
                <w:szCs w:val="28"/>
              </w:rPr>
              <w:t>Christopher M. Bloom</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35</w:t>
            </w:r>
          </w:p>
        </w:tc>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9116BA">
              <w:rPr>
                <w:rFonts w:ascii="Arial" w:hAnsi="Arial" w:cs="Arial"/>
                <w:color w:val="000000"/>
                <w:sz w:val="28"/>
                <w:szCs w:val="28"/>
              </w:rPr>
              <w:t>Brianne K. Layden</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1</w:t>
            </w:r>
          </w:p>
        </w:tc>
      </w:tr>
      <w:tr w:rsidR="007A2133" w:rsidRPr="009116BA" w:rsidTr="00F312CD">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9116BA">
              <w:rPr>
                <w:rFonts w:ascii="Arial" w:hAnsi="Arial" w:cs="Arial"/>
                <w:color w:val="000000"/>
                <w:sz w:val="28"/>
                <w:szCs w:val="28"/>
              </w:rPr>
              <w:t>Megan S. Chesin</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19</w:t>
            </w:r>
          </w:p>
        </w:tc>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9116BA">
              <w:rPr>
                <w:rFonts w:ascii="Arial" w:hAnsi="Arial" w:cs="Arial"/>
                <w:color w:val="000000"/>
                <w:sz w:val="28"/>
                <w:szCs w:val="28"/>
              </w:rPr>
              <w:t>Brianne K. Layden</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2</w:t>
            </w:r>
          </w:p>
        </w:tc>
      </w:tr>
      <w:tr w:rsidR="007A2133" w:rsidRPr="009116BA" w:rsidTr="00F312CD">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9116BA">
              <w:rPr>
                <w:rFonts w:ascii="Arial" w:hAnsi="Arial" w:cs="Arial"/>
                <w:color w:val="000000"/>
                <w:sz w:val="28"/>
                <w:szCs w:val="28"/>
              </w:rPr>
              <w:t>Paula Cloutier</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31</w:t>
            </w:r>
          </w:p>
        </w:tc>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9116BA">
              <w:rPr>
                <w:rFonts w:ascii="Arial" w:hAnsi="Arial" w:cs="Arial"/>
                <w:color w:val="000000"/>
                <w:sz w:val="28"/>
                <w:szCs w:val="28"/>
              </w:rPr>
              <w:t>Stephen P. Lewis</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17</w:t>
            </w:r>
          </w:p>
        </w:tc>
      </w:tr>
      <w:tr w:rsidR="007A2133" w:rsidRPr="009116BA" w:rsidTr="00F312CD">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9116BA">
              <w:rPr>
                <w:rFonts w:ascii="Arial" w:hAnsi="Arial" w:cs="Arial"/>
                <w:color w:val="000000"/>
                <w:sz w:val="28"/>
                <w:szCs w:val="28"/>
              </w:rPr>
              <w:t>Tchiki S. Davis</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40</w:t>
            </w:r>
          </w:p>
        </w:tc>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9116BA">
              <w:rPr>
                <w:rFonts w:ascii="Arial" w:hAnsi="Arial" w:cs="Arial"/>
                <w:color w:val="000000"/>
                <w:sz w:val="28"/>
                <w:szCs w:val="28"/>
              </w:rPr>
              <w:t>Stephen P. Lewis</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18</w:t>
            </w:r>
          </w:p>
        </w:tc>
      </w:tr>
      <w:tr w:rsidR="007A2133" w:rsidRPr="009116BA" w:rsidTr="00F312CD">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360C8D">
              <w:rPr>
                <w:rFonts w:ascii="Arial" w:hAnsi="Arial" w:cs="Arial"/>
                <w:color w:val="000000"/>
                <w:sz w:val="28"/>
                <w:szCs w:val="28"/>
              </w:rPr>
              <w:t>Katherine L. Dixon-Gordon</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5</w:t>
            </w:r>
          </w:p>
        </w:tc>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9116BA">
              <w:rPr>
                <w:rFonts w:ascii="Arial" w:hAnsi="Arial" w:cs="Arial"/>
                <w:color w:val="000000"/>
                <w:sz w:val="28"/>
                <w:szCs w:val="28"/>
              </w:rPr>
              <w:t>Jodi Martin</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Pr>
                <w:rFonts w:ascii="Arial" w:hAnsi="Arial" w:cs="Arial"/>
                <w:color w:val="000000"/>
                <w:sz w:val="28"/>
                <w:szCs w:val="28"/>
              </w:rPr>
              <w:t>32</w:t>
            </w:r>
          </w:p>
        </w:tc>
      </w:tr>
      <w:tr w:rsidR="007A2133" w:rsidRPr="009116BA" w:rsidTr="00F312CD">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9116BA">
              <w:rPr>
                <w:rFonts w:ascii="Arial" w:hAnsi="Arial" w:cs="Arial"/>
                <w:color w:val="000000"/>
                <w:sz w:val="28"/>
                <w:szCs w:val="28"/>
              </w:rPr>
              <w:t>Elyse Dodd</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13</w:t>
            </w:r>
          </w:p>
        </w:tc>
        <w:tc>
          <w:tcPr>
            <w:tcW w:w="3600" w:type="dxa"/>
            <w:vAlign w:val="bottom"/>
          </w:tcPr>
          <w:p w:rsidR="007A2133" w:rsidRPr="009116BA" w:rsidRDefault="007A2133" w:rsidP="00F312CD">
            <w:pPr>
              <w:spacing w:beforeLines="30" w:afterLines="30"/>
              <w:rPr>
                <w:rFonts w:ascii="Arial" w:hAnsi="Arial" w:cs="Arial"/>
                <w:color w:val="000000"/>
                <w:sz w:val="28"/>
                <w:szCs w:val="28"/>
              </w:rPr>
            </w:pPr>
            <w:r>
              <w:rPr>
                <w:rFonts w:ascii="Arial" w:hAnsi="Arial" w:cs="Arial"/>
                <w:color w:val="000000"/>
                <w:sz w:val="28"/>
                <w:szCs w:val="28"/>
              </w:rPr>
              <w:t>Jodi Martin</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Pr>
                <w:rFonts w:ascii="Arial" w:hAnsi="Arial" w:cs="Arial"/>
                <w:color w:val="000000"/>
                <w:sz w:val="28"/>
                <w:szCs w:val="28"/>
              </w:rPr>
              <w:t>36</w:t>
            </w:r>
          </w:p>
        </w:tc>
      </w:tr>
      <w:tr w:rsidR="007A2133" w:rsidRPr="009116BA" w:rsidTr="00F312CD">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9116BA">
              <w:rPr>
                <w:rFonts w:ascii="Arial" w:hAnsi="Arial" w:cs="Arial"/>
                <w:color w:val="000000"/>
                <w:sz w:val="28"/>
                <w:szCs w:val="28"/>
              </w:rPr>
              <w:t>Landon Fuhrman</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23</w:t>
            </w:r>
          </w:p>
        </w:tc>
        <w:tc>
          <w:tcPr>
            <w:tcW w:w="3600" w:type="dxa"/>
            <w:vAlign w:val="bottom"/>
          </w:tcPr>
          <w:p w:rsidR="007A2133" w:rsidRPr="009116BA" w:rsidRDefault="007A2133" w:rsidP="00F312CD">
            <w:pPr>
              <w:spacing w:beforeLines="30" w:afterLines="30"/>
              <w:rPr>
                <w:rFonts w:ascii="Arial" w:hAnsi="Arial" w:cs="Arial"/>
                <w:color w:val="000000"/>
                <w:sz w:val="28"/>
                <w:szCs w:val="28"/>
              </w:rPr>
            </w:pPr>
            <w:r>
              <w:rPr>
                <w:rFonts w:ascii="Arial" w:hAnsi="Arial" w:cs="Arial"/>
                <w:color w:val="000000"/>
                <w:sz w:val="28"/>
                <w:szCs w:val="28"/>
              </w:rPr>
              <w:t>Laura Martinez Salas</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47</w:t>
            </w:r>
          </w:p>
        </w:tc>
      </w:tr>
      <w:tr w:rsidR="007A2133" w:rsidRPr="009116BA" w:rsidTr="00F312CD">
        <w:tc>
          <w:tcPr>
            <w:tcW w:w="3600" w:type="dxa"/>
            <w:vAlign w:val="bottom"/>
          </w:tcPr>
          <w:p w:rsidR="007A2133" w:rsidRPr="009116BA" w:rsidRDefault="007A2133" w:rsidP="00F312CD">
            <w:pPr>
              <w:spacing w:beforeLines="30" w:afterLines="30"/>
              <w:rPr>
                <w:rFonts w:ascii="Arial" w:hAnsi="Arial" w:cs="Arial"/>
                <w:color w:val="000000"/>
                <w:sz w:val="28"/>
                <w:szCs w:val="28"/>
              </w:rPr>
            </w:pPr>
            <w:r>
              <w:rPr>
                <w:rFonts w:ascii="Arial" w:hAnsi="Arial" w:cs="Arial"/>
                <w:color w:val="000000"/>
                <w:sz w:val="28"/>
                <w:szCs w:val="28"/>
              </w:rPr>
              <w:t>Colette Hamilton</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44</w:t>
            </w:r>
          </w:p>
        </w:tc>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9116BA">
              <w:rPr>
                <w:rFonts w:ascii="Arial" w:hAnsi="Arial" w:cs="Arial"/>
                <w:color w:val="000000"/>
                <w:sz w:val="28"/>
                <w:szCs w:val="28"/>
              </w:rPr>
              <w:t>Charlotte R. McGinnis</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6</w:t>
            </w:r>
          </w:p>
        </w:tc>
      </w:tr>
      <w:tr w:rsidR="007A2133" w:rsidRPr="009116BA" w:rsidTr="00F312CD">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9116BA">
              <w:rPr>
                <w:rFonts w:ascii="Arial" w:hAnsi="Arial" w:cs="Arial"/>
                <w:color w:val="000000"/>
                <w:sz w:val="28"/>
                <w:szCs w:val="28"/>
              </w:rPr>
              <w:t>Chloe A. Hamza</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Pr>
                <w:rFonts w:ascii="Arial" w:hAnsi="Arial" w:cs="Arial"/>
                <w:color w:val="000000"/>
                <w:sz w:val="28"/>
                <w:szCs w:val="28"/>
              </w:rPr>
              <w:t>24</w:t>
            </w:r>
          </w:p>
        </w:tc>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9116BA">
              <w:rPr>
                <w:rFonts w:ascii="Arial" w:hAnsi="Arial" w:cs="Arial"/>
                <w:color w:val="000000"/>
                <w:sz w:val="28"/>
                <w:szCs w:val="28"/>
              </w:rPr>
              <w:t>Jennifer Muehlenkamp</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34</w:t>
            </w:r>
          </w:p>
        </w:tc>
      </w:tr>
      <w:tr w:rsidR="007A2133" w:rsidRPr="009116BA" w:rsidTr="00F312CD">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9116BA">
              <w:rPr>
                <w:rFonts w:ascii="Arial" w:hAnsi="Arial" w:cs="Arial"/>
                <w:color w:val="000000"/>
                <w:sz w:val="28"/>
                <w:szCs w:val="28"/>
              </w:rPr>
              <w:t>Chloe A. Hamza</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2</w:t>
            </w:r>
            <w:r>
              <w:rPr>
                <w:rFonts w:ascii="Arial" w:hAnsi="Arial" w:cs="Arial"/>
                <w:color w:val="000000"/>
                <w:sz w:val="28"/>
                <w:szCs w:val="28"/>
              </w:rPr>
              <w:t>5</w:t>
            </w:r>
          </w:p>
        </w:tc>
        <w:tc>
          <w:tcPr>
            <w:tcW w:w="3600" w:type="dxa"/>
            <w:vAlign w:val="bottom"/>
          </w:tcPr>
          <w:p w:rsidR="007A2133" w:rsidRPr="009116BA" w:rsidRDefault="007A2133" w:rsidP="00F312CD">
            <w:pPr>
              <w:spacing w:beforeLines="30" w:afterLines="30"/>
              <w:rPr>
                <w:rFonts w:ascii="Arial" w:hAnsi="Arial" w:cs="Arial"/>
                <w:color w:val="000000"/>
                <w:sz w:val="28"/>
                <w:szCs w:val="28"/>
              </w:rPr>
            </w:pPr>
            <w:r>
              <w:rPr>
                <w:rFonts w:ascii="Arial" w:hAnsi="Arial" w:cs="Arial"/>
                <w:color w:val="000000"/>
                <w:sz w:val="28"/>
                <w:szCs w:val="28"/>
              </w:rPr>
              <w:t>Naomi L. Peyerl</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33</w:t>
            </w:r>
          </w:p>
        </w:tc>
      </w:tr>
      <w:tr w:rsidR="007A2133" w:rsidRPr="009116BA" w:rsidTr="00F312CD">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9116BA">
              <w:rPr>
                <w:rFonts w:ascii="Arial" w:hAnsi="Arial" w:cs="Arial"/>
                <w:color w:val="000000"/>
                <w:sz w:val="28"/>
                <w:szCs w:val="28"/>
              </w:rPr>
              <w:t>Joan Hanania</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12</w:t>
            </w:r>
          </w:p>
        </w:tc>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9116BA">
              <w:rPr>
                <w:rFonts w:ascii="Arial" w:hAnsi="Arial" w:cs="Arial"/>
                <w:color w:val="000000"/>
                <w:sz w:val="28"/>
                <w:szCs w:val="28"/>
              </w:rPr>
              <w:t xml:space="preserve">Paul L Plener </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22</w:t>
            </w:r>
          </w:p>
        </w:tc>
      </w:tr>
      <w:tr w:rsidR="007A2133" w:rsidRPr="009116BA" w:rsidTr="00F312CD">
        <w:tc>
          <w:tcPr>
            <w:tcW w:w="3600" w:type="dxa"/>
            <w:vAlign w:val="bottom"/>
          </w:tcPr>
          <w:p w:rsidR="007A2133" w:rsidRPr="009116BA" w:rsidRDefault="007A2133" w:rsidP="00F312CD">
            <w:pPr>
              <w:spacing w:beforeLines="30" w:afterLines="30"/>
              <w:rPr>
                <w:rFonts w:ascii="Arial" w:hAnsi="Arial" w:cs="Arial"/>
                <w:color w:val="000000"/>
                <w:sz w:val="28"/>
                <w:szCs w:val="28"/>
              </w:rPr>
            </w:pPr>
            <w:r>
              <w:rPr>
                <w:rFonts w:ascii="Arial" w:hAnsi="Arial" w:cs="Arial"/>
                <w:color w:val="000000"/>
                <w:sz w:val="28"/>
                <w:szCs w:val="28"/>
              </w:rPr>
              <w:t>Ailish Hanly</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43</w:t>
            </w:r>
          </w:p>
        </w:tc>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9116BA">
              <w:rPr>
                <w:rFonts w:ascii="Arial" w:hAnsi="Arial" w:cs="Arial"/>
                <w:color w:val="000000"/>
                <w:sz w:val="28"/>
                <w:szCs w:val="28"/>
              </w:rPr>
              <w:t>Hannah P. Righter</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8</w:t>
            </w:r>
          </w:p>
        </w:tc>
      </w:tr>
      <w:tr w:rsidR="007A2133" w:rsidRPr="009116BA" w:rsidTr="00F312CD">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9116BA">
              <w:rPr>
                <w:rFonts w:ascii="Arial" w:hAnsi="Arial" w:cs="Arial"/>
                <w:color w:val="000000"/>
                <w:sz w:val="28"/>
                <w:szCs w:val="28"/>
              </w:rPr>
              <w:t>Shareen Holly</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14</w:t>
            </w:r>
          </w:p>
        </w:tc>
        <w:tc>
          <w:tcPr>
            <w:tcW w:w="3600" w:type="dxa"/>
            <w:vAlign w:val="bottom"/>
          </w:tcPr>
          <w:p w:rsidR="007A2133" w:rsidRPr="009116BA" w:rsidRDefault="007A2133" w:rsidP="00F312CD">
            <w:pPr>
              <w:spacing w:beforeLines="30" w:afterLines="30"/>
              <w:rPr>
                <w:rFonts w:ascii="Arial" w:hAnsi="Arial" w:cs="Arial"/>
                <w:color w:val="000000"/>
                <w:sz w:val="28"/>
                <w:szCs w:val="28"/>
              </w:rPr>
            </w:pPr>
            <w:r>
              <w:rPr>
                <w:rFonts w:ascii="Arial" w:hAnsi="Arial" w:cs="Arial"/>
                <w:color w:val="000000"/>
                <w:sz w:val="28"/>
                <w:szCs w:val="28"/>
              </w:rPr>
              <w:t>Patricia Rothenberg</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42</w:t>
            </w:r>
          </w:p>
        </w:tc>
      </w:tr>
      <w:tr w:rsidR="007A2133" w:rsidRPr="009116BA" w:rsidTr="00F312CD">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9116BA">
              <w:rPr>
                <w:rFonts w:ascii="Arial" w:hAnsi="Arial" w:cs="Arial"/>
                <w:color w:val="000000"/>
                <w:sz w:val="28"/>
                <w:szCs w:val="28"/>
              </w:rPr>
              <w:t>Colleen Jacobson</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37</w:t>
            </w:r>
          </w:p>
        </w:tc>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9116BA">
              <w:rPr>
                <w:rFonts w:ascii="Arial" w:hAnsi="Arial" w:cs="Arial"/>
                <w:color w:val="000000"/>
                <w:sz w:val="28"/>
                <w:szCs w:val="28"/>
              </w:rPr>
              <w:t>Michael J. Sornberger</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11</w:t>
            </w:r>
          </w:p>
        </w:tc>
      </w:tr>
      <w:tr w:rsidR="007A2133" w:rsidRPr="009116BA" w:rsidTr="00F312CD">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9116BA">
              <w:rPr>
                <w:rFonts w:ascii="Arial" w:hAnsi="Arial" w:cs="Arial"/>
                <w:color w:val="000000"/>
                <w:sz w:val="28"/>
                <w:szCs w:val="28"/>
              </w:rPr>
              <w:t>Colleen Jacobson</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38</w:t>
            </w:r>
          </w:p>
        </w:tc>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9116BA">
              <w:rPr>
                <w:rFonts w:ascii="Arial" w:hAnsi="Arial" w:cs="Arial"/>
                <w:color w:val="000000"/>
                <w:sz w:val="28"/>
                <w:szCs w:val="28"/>
              </w:rPr>
              <w:t>Jessica Toste</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10</w:t>
            </w:r>
          </w:p>
        </w:tc>
      </w:tr>
      <w:tr w:rsidR="007A2133" w:rsidRPr="009116BA" w:rsidTr="00F312CD">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9116BA">
              <w:rPr>
                <w:rFonts w:ascii="Arial" w:hAnsi="Arial" w:cs="Arial"/>
                <w:color w:val="000000"/>
                <w:sz w:val="28"/>
                <w:szCs w:val="28"/>
              </w:rPr>
              <w:t>Abigail L. Jenkins</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7</w:t>
            </w:r>
          </w:p>
        </w:tc>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9116BA">
              <w:rPr>
                <w:rFonts w:ascii="Arial" w:hAnsi="Arial" w:cs="Arial"/>
                <w:color w:val="000000"/>
                <w:sz w:val="28"/>
                <w:szCs w:val="28"/>
              </w:rPr>
              <w:t>Brianna J. Turner</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3</w:t>
            </w:r>
          </w:p>
        </w:tc>
      </w:tr>
      <w:tr w:rsidR="007A2133" w:rsidRPr="009116BA" w:rsidTr="00F312CD">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9116BA">
              <w:rPr>
                <w:rFonts w:ascii="Arial" w:hAnsi="Arial" w:cs="Arial"/>
                <w:color w:val="000000"/>
                <w:sz w:val="28"/>
                <w:szCs w:val="28"/>
              </w:rPr>
              <w:t>Kammie Juzwin</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16</w:t>
            </w:r>
          </w:p>
        </w:tc>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9116BA">
              <w:rPr>
                <w:rFonts w:ascii="Arial" w:hAnsi="Arial" w:cs="Arial"/>
                <w:color w:val="000000"/>
                <w:sz w:val="28"/>
                <w:szCs w:val="28"/>
              </w:rPr>
              <w:t>Brianna Turner</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4</w:t>
            </w:r>
          </w:p>
        </w:tc>
      </w:tr>
      <w:tr w:rsidR="007A2133" w:rsidRPr="009116BA" w:rsidTr="00F312CD">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9116BA">
              <w:rPr>
                <w:rFonts w:ascii="Arial" w:hAnsi="Arial" w:cs="Arial"/>
                <w:color w:val="000000"/>
                <w:sz w:val="28"/>
                <w:szCs w:val="28"/>
              </w:rPr>
              <w:t>David G. Kamen</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27</w:t>
            </w:r>
          </w:p>
        </w:tc>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9116BA">
              <w:rPr>
                <w:rFonts w:ascii="Arial" w:hAnsi="Arial" w:cs="Arial"/>
                <w:color w:val="000000"/>
                <w:sz w:val="28"/>
                <w:szCs w:val="28"/>
              </w:rPr>
              <w:t>Sarah Victor</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39</w:t>
            </w:r>
          </w:p>
        </w:tc>
      </w:tr>
      <w:tr w:rsidR="007A2133" w:rsidRPr="009116BA" w:rsidTr="00F312CD">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9116BA">
              <w:rPr>
                <w:rFonts w:ascii="Arial" w:hAnsi="Arial" w:cs="Arial"/>
                <w:color w:val="000000"/>
                <w:sz w:val="28"/>
                <w:szCs w:val="28"/>
              </w:rPr>
              <w:t>David G. Kamen</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28</w:t>
            </w:r>
          </w:p>
        </w:tc>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9116BA">
              <w:rPr>
                <w:rFonts w:ascii="Arial" w:hAnsi="Arial" w:cs="Arial"/>
                <w:color w:val="000000"/>
                <w:sz w:val="28"/>
                <w:szCs w:val="28"/>
              </w:rPr>
              <w:t>Jason J. Washburn</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15</w:t>
            </w:r>
          </w:p>
        </w:tc>
      </w:tr>
      <w:tr w:rsidR="007A2133" w:rsidRPr="009116BA" w:rsidTr="00F312CD">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9116BA">
              <w:rPr>
                <w:rFonts w:ascii="Arial" w:hAnsi="Arial" w:cs="Arial"/>
                <w:color w:val="000000"/>
                <w:sz w:val="28"/>
                <w:szCs w:val="28"/>
              </w:rPr>
              <w:t>David G. Kamen</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29</w:t>
            </w:r>
          </w:p>
        </w:tc>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9116BA">
              <w:rPr>
                <w:rFonts w:ascii="Arial" w:hAnsi="Arial" w:cs="Arial"/>
                <w:color w:val="000000"/>
                <w:sz w:val="28"/>
                <w:szCs w:val="28"/>
              </w:rPr>
              <w:t>Janis Whitlock</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41</w:t>
            </w:r>
          </w:p>
        </w:tc>
      </w:tr>
      <w:tr w:rsidR="007A2133" w:rsidRPr="009116BA" w:rsidTr="00F312CD">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9116BA">
              <w:rPr>
                <w:rFonts w:ascii="Arial" w:hAnsi="Arial" w:cs="Arial"/>
                <w:color w:val="000000"/>
                <w:sz w:val="28"/>
                <w:szCs w:val="28"/>
              </w:rPr>
              <w:t>David G. Kamen</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30</w:t>
            </w:r>
          </w:p>
        </w:tc>
        <w:tc>
          <w:tcPr>
            <w:tcW w:w="3600" w:type="dxa"/>
            <w:vAlign w:val="bottom"/>
          </w:tcPr>
          <w:p w:rsidR="007A2133" w:rsidRDefault="007A2133" w:rsidP="00F312CD">
            <w:pPr>
              <w:spacing w:beforeLines="30" w:afterLines="30"/>
              <w:rPr>
                <w:rFonts w:ascii="Arial" w:hAnsi="Arial" w:cs="Arial"/>
                <w:color w:val="000000"/>
                <w:sz w:val="28"/>
                <w:szCs w:val="28"/>
              </w:rPr>
            </w:pPr>
            <w:r>
              <w:rPr>
                <w:rFonts w:ascii="Arial" w:hAnsi="Arial" w:cs="Arial"/>
                <w:color w:val="000000"/>
                <w:sz w:val="28"/>
                <w:szCs w:val="28"/>
              </w:rPr>
              <w:t>Robert Young</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Pr>
                <w:rFonts w:ascii="Arial" w:hAnsi="Arial" w:cs="Arial"/>
                <w:color w:val="000000"/>
                <w:sz w:val="28"/>
                <w:szCs w:val="28"/>
              </w:rPr>
              <w:t>45</w:t>
            </w:r>
          </w:p>
        </w:tc>
      </w:tr>
      <w:tr w:rsidR="007A2133" w:rsidRPr="009116BA" w:rsidTr="00F312CD">
        <w:tc>
          <w:tcPr>
            <w:tcW w:w="3600" w:type="dxa"/>
            <w:vAlign w:val="bottom"/>
          </w:tcPr>
          <w:p w:rsidR="007A2133" w:rsidRPr="009116BA" w:rsidRDefault="007A2133" w:rsidP="00F312CD">
            <w:pPr>
              <w:spacing w:beforeLines="30" w:afterLines="30"/>
              <w:rPr>
                <w:rFonts w:ascii="Arial" w:hAnsi="Arial" w:cs="Arial"/>
                <w:color w:val="000000"/>
                <w:sz w:val="28"/>
                <w:szCs w:val="28"/>
              </w:rPr>
            </w:pPr>
            <w:r w:rsidRPr="009116BA">
              <w:rPr>
                <w:rFonts w:ascii="Arial" w:hAnsi="Arial" w:cs="Arial"/>
                <w:color w:val="000000"/>
                <w:sz w:val="28"/>
                <w:szCs w:val="28"/>
              </w:rPr>
              <w:t>Tatyana Kholodkov</w:t>
            </w: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r w:rsidRPr="009116BA">
              <w:rPr>
                <w:rFonts w:ascii="Arial" w:hAnsi="Arial" w:cs="Arial"/>
                <w:color w:val="000000"/>
                <w:sz w:val="28"/>
                <w:szCs w:val="28"/>
              </w:rPr>
              <w:t>9</w:t>
            </w:r>
          </w:p>
        </w:tc>
        <w:tc>
          <w:tcPr>
            <w:tcW w:w="3600" w:type="dxa"/>
            <w:vAlign w:val="bottom"/>
          </w:tcPr>
          <w:p w:rsidR="007A2133" w:rsidRDefault="007A2133" w:rsidP="00F312CD">
            <w:pPr>
              <w:spacing w:beforeLines="30" w:afterLines="30"/>
              <w:rPr>
                <w:rFonts w:ascii="Arial" w:hAnsi="Arial" w:cs="Arial"/>
                <w:color w:val="000000"/>
                <w:sz w:val="28"/>
                <w:szCs w:val="28"/>
              </w:rPr>
            </w:pPr>
          </w:p>
        </w:tc>
        <w:tc>
          <w:tcPr>
            <w:tcW w:w="1080" w:type="dxa"/>
            <w:vAlign w:val="bottom"/>
          </w:tcPr>
          <w:p w:rsidR="007A2133" w:rsidRPr="009116BA" w:rsidRDefault="007A2133" w:rsidP="00F312CD">
            <w:pPr>
              <w:spacing w:beforeLines="30" w:afterLines="30"/>
              <w:jc w:val="center"/>
              <w:rPr>
                <w:rFonts w:ascii="Arial" w:hAnsi="Arial" w:cs="Arial"/>
                <w:color w:val="000000"/>
                <w:sz w:val="28"/>
                <w:szCs w:val="28"/>
              </w:rPr>
            </w:pPr>
          </w:p>
        </w:tc>
      </w:tr>
    </w:tbl>
    <w:p w:rsidR="00B47164" w:rsidRPr="003A0B4C" w:rsidRDefault="007A2133" w:rsidP="00423B48">
      <w:pPr>
        <w:spacing w:after="240"/>
        <w:ind w:right="547" w:firstLine="547"/>
        <w:jc w:val="center"/>
        <w:rPr>
          <w:rFonts w:cs="Helvetica"/>
          <w:b/>
          <w:noProof/>
          <w:sz w:val="40"/>
          <w:szCs w:val="40"/>
        </w:rPr>
      </w:pPr>
      <w:r>
        <w:rPr>
          <w:rFonts w:cs="Helvetica"/>
          <w:b/>
          <w:noProof/>
          <w:sz w:val="40"/>
          <w:szCs w:val="40"/>
        </w:rPr>
        <w:br w:type="page"/>
      </w:r>
      <w:r w:rsidR="00C22E47" w:rsidRPr="003A0B4C">
        <w:rPr>
          <w:rFonts w:cs="Helvetica"/>
          <w:b/>
          <w:noProof/>
          <w:sz w:val="40"/>
          <w:szCs w:val="40"/>
        </w:rPr>
        <w:lastRenderedPageBreak/>
        <w:t xml:space="preserve"> </w:t>
      </w:r>
      <w:r w:rsidR="00B47164" w:rsidRPr="003A0B4C">
        <w:rPr>
          <w:rFonts w:cs="Helvetica"/>
          <w:b/>
          <w:noProof/>
          <w:sz w:val="40"/>
          <w:szCs w:val="40"/>
        </w:rPr>
        <w:t>Poster No. 01</w:t>
      </w:r>
    </w:p>
    <w:p w:rsidR="0092004C" w:rsidRPr="003A0B4C" w:rsidRDefault="00AE5C91" w:rsidP="00423B48">
      <w:pPr>
        <w:spacing w:after="240"/>
        <w:ind w:left="360" w:right="360"/>
        <w:jc w:val="center"/>
        <w:rPr>
          <w:rFonts w:cs="Helvetica"/>
          <w:b/>
          <w:noProof/>
          <w:sz w:val="48"/>
          <w:szCs w:val="48"/>
        </w:rPr>
      </w:pPr>
      <w:r w:rsidRPr="003A0B4C">
        <w:rPr>
          <w:rFonts w:cs="Helvetica"/>
          <w:b/>
          <w:noProof/>
          <w:sz w:val="48"/>
          <w:szCs w:val="48"/>
        </w:rPr>
        <w:t>The Role of Negative Emotionality and Self-Derogation in Self-Injury</w:t>
      </w:r>
    </w:p>
    <w:p w:rsidR="00AE5C91" w:rsidRPr="003A0B4C" w:rsidRDefault="00AE5C91" w:rsidP="00423B48">
      <w:pPr>
        <w:tabs>
          <w:tab w:val="left" w:pos="8640"/>
        </w:tabs>
        <w:spacing w:after="120"/>
        <w:jc w:val="center"/>
        <w:rPr>
          <w:rFonts w:cs="Helvetica"/>
          <w:b/>
          <w:noProof/>
          <w:sz w:val="32"/>
          <w:szCs w:val="32"/>
        </w:rPr>
      </w:pPr>
      <w:r w:rsidRPr="003A0B4C">
        <w:rPr>
          <w:rFonts w:cs="Helvetica"/>
          <w:b/>
          <w:noProof/>
          <w:sz w:val="32"/>
          <w:szCs w:val="32"/>
        </w:rPr>
        <w:t>Brianne K. Layden, Brianna J. Turner, Charlotte R. McGinnis, &amp; Alexander L. Chapman</w:t>
      </w:r>
    </w:p>
    <w:p w:rsidR="00AE5C91" w:rsidRPr="00F60CC2" w:rsidRDefault="00AE5C91" w:rsidP="00423B48">
      <w:pPr>
        <w:spacing w:after="240"/>
        <w:ind w:left="360" w:right="360"/>
        <w:jc w:val="center"/>
        <w:rPr>
          <w:rFonts w:ascii="Arial" w:hAnsi="Arial" w:cs="Arial"/>
          <w:noProof/>
          <w:color w:val="333333"/>
        </w:rPr>
      </w:pPr>
      <w:r w:rsidRPr="00F60CC2">
        <w:rPr>
          <w:rFonts w:ascii="Arial" w:hAnsi="Arial" w:cs="Arial"/>
          <w:noProof/>
          <w:color w:val="333333"/>
        </w:rPr>
        <w:t xml:space="preserve">Corresponding Author: Brianne K. Layden, </w:t>
      </w:r>
      <w:smartTag w:uri="urn:schemas-microsoft-com:office:smarttags" w:element="PlaceName">
        <w:r w:rsidRPr="00F60CC2">
          <w:rPr>
            <w:rFonts w:ascii="Arial" w:hAnsi="Arial" w:cs="Arial"/>
            <w:noProof/>
            <w:color w:val="333333"/>
          </w:rPr>
          <w:t>Simon</w:t>
        </w:r>
      </w:smartTag>
      <w:r w:rsidRPr="00F60CC2">
        <w:rPr>
          <w:rFonts w:ascii="Arial" w:hAnsi="Arial" w:cs="Arial"/>
          <w:noProof/>
          <w:color w:val="333333"/>
        </w:rPr>
        <w:t xml:space="preserve"> </w:t>
      </w:r>
      <w:smartTag w:uri="urn:schemas-microsoft-com:office:smarttags" w:element="PlaceName">
        <w:r w:rsidRPr="00F60CC2">
          <w:rPr>
            <w:rFonts w:ascii="Arial" w:hAnsi="Arial" w:cs="Arial"/>
            <w:noProof/>
            <w:color w:val="333333"/>
          </w:rPr>
          <w:t>Fraser</w:t>
        </w:r>
      </w:smartTag>
      <w:r w:rsidRPr="00F60CC2">
        <w:rPr>
          <w:rFonts w:ascii="Arial" w:hAnsi="Arial" w:cs="Arial"/>
          <w:noProof/>
          <w:color w:val="333333"/>
        </w:rPr>
        <w:t xml:space="preserve"> </w:t>
      </w:r>
      <w:smartTag w:uri="urn:schemas-microsoft-com:office:smarttags" w:element="PlaceName">
        <w:r w:rsidRPr="00F60CC2">
          <w:rPr>
            <w:rFonts w:ascii="Arial" w:hAnsi="Arial" w:cs="Arial"/>
            <w:noProof/>
            <w:color w:val="333333"/>
          </w:rPr>
          <w:t>University</w:t>
        </w:r>
      </w:smartTag>
      <w:r w:rsidRPr="00F60CC2">
        <w:rPr>
          <w:rFonts w:ascii="Arial" w:hAnsi="Arial" w:cs="Arial"/>
          <w:noProof/>
          <w:color w:val="333333"/>
        </w:rPr>
        <w:t xml:space="preserve">, </w:t>
      </w:r>
      <w:smartTag w:uri="urn:schemas-microsoft-com:office:smarttags" w:element="place">
        <w:smartTag w:uri="urn:schemas-microsoft-com:office:smarttags" w:element="City">
          <w:r w:rsidR="006B11AD" w:rsidRPr="006B11AD">
            <w:rPr>
              <w:rFonts w:ascii="Arial" w:hAnsi="Arial" w:cs="Arial"/>
              <w:noProof/>
              <w:color w:val="333333"/>
            </w:rPr>
            <w:t>Burnaby</w:t>
          </w:r>
        </w:smartTag>
        <w:r w:rsidR="006B11AD" w:rsidRPr="006B11AD">
          <w:rPr>
            <w:rFonts w:ascii="Arial" w:hAnsi="Arial" w:cs="Arial"/>
            <w:noProof/>
            <w:color w:val="333333"/>
          </w:rPr>
          <w:t xml:space="preserve">, </w:t>
        </w:r>
        <w:smartTag w:uri="urn:schemas-microsoft-com:office:smarttags" w:element="State">
          <w:r w:rsidR="006B11AD" w:rsidRPr="006B11AD">
            <w:rPr>
              <w:rFonts w:ascii="Arial" w:hAnsi="Arial" w:cs="Arial"/>
              <w:noProof/>
              <w:color w:val="333333"/>
            </w:rPr>
            <w:t>BC</w:t>
          </w:r>
        </w:smartTag>
        <w:r w:rsidR="006B11AD" w:rsidRPr="006B11AD">
          <w:rPr>
            <w:rFonts w:ascii="Arial" w:hAnsi="Arial" w:cs="Arial"/>
            <w:noProof/>
            <w:color w:val="333333"/>
          </w:rPr>
          <w:t xml:space="preserve">, </w:t>
        </w:r>
        <w:smartTag w:uri="urn:schemas-microsoft-com:office:smarttags" w:element="country-region">
          <w:r w:rsidR="006B11AD" w:rsidRPr="006B11AD">
            <w:rPr>
              <w:rFonts w:ascii="Arial" w:hAnsi="Arial" w:cs="Arial"/>
              <w:noProof/>
              <w:color w:val="333333"/>
            </w:rPr>
            <w:t>Canada</w:t>
          </w:r>
        </w:smartTag>
      </w:smartTag>
      <w:r w:rsidR="006B11AD">
        <w:rPr>
          <w:rFonts w:ascii="Arial" w:hAnsi="Arial" w:cs="Arial"/>
          <w:noProof/>
          <w:color w:val="333333"/>
        </w:rPr>
        <w:t>,</w:t>
      </w:r>
      <w:r w:rsidR="006B11AD" w:rsidRPr="006B11AD">
        <w:rPr>
          <w:rFonts w:ascii="Arial" w:hAnsi="Arial" w:cs="Arial"/>
          <w:noProof/>
          <w:color w:val="333333"/>
        </w:rPr>
        <w:t xml:space="preserve"> </w:t>
      </w:r>
      <w:r w:rsidRPr="00F60CC2">
        <w:rPr>
          <w:rFonts w:ascii="Arial" w:hAnsi="Arial" w:cs="Arial"/>
          <w:noProof/>
          <w:color w:val="333333"/>
        </w:rPr>
        <w:t>blayden@sfu.ca</w:t>
      </w:r>
    </w:p>
    <w:p w:rsidR="00AE5C91" w:rsidRPr="00080C64" w:rsidRDefault="00AE5C91">
      <w:pPr>
        <w:rPr>
          <w:rFonts w:cs="Helvetica"/>
          <w:b/>
          <w:noProof/>
          <w:sz w:val="32"/>
          <w:szCs w:val="32"/>
        </w:rPr>
      </w:pPr>
    </w:p>
    <w:p w:rsidR="00AE5C91" w:rsidRPr="003A0B4C" w:rsidRDefault="00AE5C91" w:rsidP="00D604E5">
      <w:pPr>
        <w:spacing w:line="276" w:lineRule="auto"/>
        <w:rPr>
          <w:rFonts w:cs="Helvetica"/>
          <w:noProof/>
          <w:sz w:val="32"/>
          <w:szCs w:val="32"/>
        </w:rPr>
      </w:pPr>
      <w:r w:rsidRPr="003A0B4C">
        <w:rPr>
          <w:rFonts w:cs="Helvetica"/>
          <w:noProof/>
          <w:sz w:val="32"/>
          <w:szCs w:val="32"/>
        </w:rPr>
        <w:t>Klonsky (2008) suggests that the combination of negative emotionality (NE) and self-derogation (SD) increase the likelihood that an individual will self-injure as a coping strategy. This study examined whether these factors also play a role in determining frequency of self-injury. Undergraduates who engaged in self-injury (N=236) completed self-report measures of self-injury, negative emotionality and self-derogation at baseline and three month follow-up. Controlling for lifetime frequency of self-injury, the interaction between  NE and SD explained significant variance in frequency of self-injury at T2 (β=.43, p=.01; overall model R2 = .52 p &lt; .01). Thus, NESD plays an important role in determining whether an individual will self-injure, and how often, which has clinical implications for treatment targets in self-injuring individuals.</w:t>
      </w:r>
    </w:p>
    <w:p w:rsidR="00B47164" w:rsidRPr="003A0B4C" w:rsidRDefault="00AE5C91" w:rsidP="003A0B4C">
      <w:pPr>
        <w:spacing w:after="240"/>
        <w:ind w:right="547" w:firstLine="547"/>
        <w:jc w:val="center"/>
        <w:rPr>
          <w:rFonts w:cs="Helvetica"/>
          <w:b/>
          <w:noProof/>
          <w:sz w:val="40"/>
          <w:szCs w:val="40"/>
        </w:rPr>
      </w:pPr>
      <w:r>
        <w:rPr>
          <w:rFonts w:cs="Helvetica"/>
          <w:b/>
          <w:noProof/>
          <w:sz w:val="22"/>
          <w:szCs w:val="22"/>
        </w:rPr>
        <w:br w:type="page"/>
      </w:r>
      <w:r w:rsidR="00B47164" w:rsidRPr="003A0B4C">
        <w:rPr>
          <w:rFonts w:cs="Helvetica"/>
          <w:b/>
          <w:noProof/>
          <w:sz w:val="40"/>
          <w:szCs w:val="40"/>
        </w:rPr>
        <w:lastRenderedPageBreak/>
        <w:t>Poster No. 02</w:t>
      </w:r>
    </w:p>
    <w:p w:rsidR="00B47164" w:rsidRPr="003A0B4C" w:rsidRDefault="00B47164" w:rsidP="003A0B4C">
      <w:pPr>
        <w:spacing w:after="240"/>
        <w:ind w:left="360" w:right="360"/>
        <w:jc w:val="center"/>
        <w:rPr>
          <w:rFonts w:cs="Helvetica"/>
          <w:b/>
          <w:noProof/>
          <w:sz w:val="48"/>
          <w:szCs w:val="48"/>
        </w:rPr>
      </w:pPr>
      <w:r w:rsidRPr="003A0B4C">
        <w:rPr>
          <w:rFonts w:cs="Helvetica"/>
          <w:b/>
          <w:noProof/>
          <w:sz w:val="48"/>
          <w:szCs w:val="48"/>
        </w:rPr>
        <w:t>The Role of Body Perspectives in the Association of Depression with Self-Injury</w:t>
      </w:r>
    </w:p>
    <w:p w:rsidR="00B47164" w:rsidRPr="003A0B4C" w:rsidRDefault="00B47164" w:rsidP="003A0B4C">
      <w:pPr>
        <w:spacing w:after="120"/>
        <w:jc w:val="center"/>
        <w:rPr>
          <w:rFonts w:ascii="Arial" w:hAnsi="Arial" w:cs="Arial"/>
          <w:noProof/>
          <w:color w:val="808080"/>
          <w:sz w:val="32"/>
          <w:szCs w:val="32"/>
        </w:rPr>
      </w:pPr>
      <w:r w:rsidRPr="003A0B4C">
        <w:rPr>
          <w:rFonts w:cs="Helvetica"/>
          <w:b/>
          <w:noProof/>
          <w:sz w:val="32"/>
          <w:szCs w:val="32"/>
        </w:rPr>
        <w:t>Brianne K. Layden, Charlotte R. McGinnis, Brianna J. Turner, &amp; Alexander L. Chapman</w:t>
      </w:r>
      <w:r w:rsidRPr="003A0B4C">
        <w:rPr>
          <w:rFonts w:ascii="Arial" w:hAnsi="Arial" w:cs="Arial"/>
          <w:noProof/>
          <w:color w:val="808080"/>
          <w:sz w:val="32"/>
          <w:szCs w:val="32"/>
        </w:rPr>
        <w:t xml:space="preserve"> </w:t>
      </w:r>
    </w:p>
    <w:p w:rsidR="00B47164" w:rsidRPr="00F60CC2" w:rsidRDefault="00B47164" w:rsidP="003A0B4C">
      <w:pPr>
        <w:spacing w:after="240"/>
        <w:ind w:left="360" w:right="360"/>
        <w:jc w:val="center"/>
        <w:rPr>
          <w:rFonts w:ascii="Arial" w:hAnsi="Arial" w:cs="Arial"/>
          <w:noProof/>
          <w:color w:val="333333"/>
        </w:rPr>
      </w:pPr>
      <w:r w:rsidRPr="00F60CC2">
        <w:rPr>
          <w:rFonts w:ascii="Arial" w:hAnsi="Arial" w:cs="Arial"/>
          <w:noProof/>
          <w:color w:val="333333"/>
        </w:rPr>
        <w:t xml:space="preserve">Corresponding Author: Brianne K. Layden, </w:t>
      </w:r>
      <w:smartTag w:uri="urn:schemas-microsoft-com:office:smarttags" w:element="PlaceName">
        <w:r w:rsidRPr="00F60CC2">
          <w:rPr>
            <w:rFonts w:ascii="Arial" w:hAnsi="Arial" w:cs="Arial"/>
            <w:noProof/>
            <w:color w:val="333333"/>
          </w:rPr>
          <w:t>Simon</w:t>
        </w:r>
      </w:smartTag>
      <w:r w:rsidRPr="00F60CC2">
        <w:rPr>
          <w:rFonts w:ascii="Arial" w:hAnsi="Arial" w:cs="Arial"/>
          <w:noProof/>
          <w:color w:val="333333"/>
        </w:rPr>
        <w:t xml:space="preserve"> </w:t>
      </w:r>
      <w:smartTag w:uri="urn:schemas-microsoft-com:office:smarttags" w:element="PlaceName">
        <w:r w:rsidRPr="00F60CC2">
          <w:rPr>
            <w:rFonts w:ascii="Arial" w:hAnsi="Arial" w:cs="Arial"/>
            <w:noProof/>
            <w:color w:val="333333"/>
          </w:rPr>
          <w:t>Fraser</w:t>
        </w:r>
      </w:smartTag>
      <w:r w:rsidRPr="00F60CC2">
        <w:rPr>
          <w:rFonts w:ascii="Arial" w:hAnsi="Arial" w:cs="Arial"/>
          <w:noProof/>
          <w:color w:val="333333"/>
        </w:rPr>
        <w:t xml:space="preserve"> </w:t>
      </w:r>
      <w:smartTag w:uri="urn:schemas-microsoft-com:office:smarttags" w:element="PlaceName">
        <w:r w:rsidRPr="00F60CC2">
          <w:rPr>
            <w:rFonts w:ascii="Arial" w:hAnsi="Arial" w:cs="Arial"/>
            <w:noProof/>
            <w:color w:val="333333"/>
          </w:rPr>
          <w:t>University</w:t>
        </w:r>
      </w:smartTag>
      <w:r w:rsidR="003A0B4C" w:rsidRPr="00F60CC2">
        <w:rPr>
          <w:rFonts w:ascii="Arial" w:hAnsi="Arial" w:cs="Arial"/>
          <w:noProof/>
          <w:color w:val="333333"/>
        </w:rPr>
        <w:t>,</w:t>
      </w:r>
      <w:r w:rsidRPr="00F60CC2">
        <w:rPr>
          <w:rFonts w:ascii="Arial" w:hAnsi="Arial" w:cs="Arial"/>
          <w:noProof/>
          <w:color w:val="333333"/>
        </w:rPr>
        <w:t xml:space="preserve"> </w:t>
      </w:r>
      <w:smartTag w:uri="urn:schemas-microsoft-com:office:smarttags" w:element="place">
        <w:smartTag w:uri="urn:schemas-microsoft-com:office:smarttags" w:element="City">
          <w:r w:rsidR="006B11AD" w:rsidRPr="006B11AD">
            <w:rPr>
              <w:rFonts w:ascii="Arial" w:hAnsi="Arial" w:cs="Arial"/>
              <w:noProof/>
              <w:color w:val="333333"/>
            </w:rPr>
            <w:t>Burnaby</w:t>
          </w:r>
        </w:smartTag>
        <w:r w:rsidR="006B11AD" w:rsidRPr="006B11AD">
          <w:rPr>
            <w:rFonts w:ascii="Arial" w:hAnsi="Arial" w:cs="Arial"/>
            <w:noProof/>
            <w:color w:val="333333"/>
          </w:rPr>
          <w:t xml:space="preserve">, </w:t>
        </w:r>
        <w:smartTag w:uri="urn:schemas-microsoft-com:office:smarttags" w:element="State">
          <w:r w:rsidR="006B11AD" w:rsidRPr="006B11AD">
            <w:rPr>
              <w:rFonts w:ascii="Arial" w:hAnsi="Arial" w:cs="Arial"/>
              <w:noProof/>
              <w:color w:val="333333"/>
            </w:rPr>
            <w:t>BC</w:t>
          </w:r>
        </w:smartTag>
        <w:r w:rsidR="006B11AD" w:rsidRPr="006B11AD">
          <w:rPr>
            <w:rFonts w:ascii="Arial" w:hAnsi="Arial" w:cs="Arial"/>
            <w:noProof/>
            <w:color w:val="333333"/>
          </w:rPr>
          <w:t xml:space="preserve">, </w:t>
        </w:r>
        <w:smartTag w:uri="urn:schemas-microsoft-com:office:smarttags" w:element="country-region">
          <w:r w:rsidR="006B11AD" w:rsidRPr="006B11AD">
            <w:rPr>
              <w:rFonts w:ascii="Arial" w:hAnsi="Arial" w:cs="Arial"/>
              <w:noProof/>
              <w:color w:val="333333"/>
            </w:rPr>
            <w:t>Canada</w:t>
          </w:r>
        </w:smartTag>
      </w:smartTag>
      <w:r w:rsidR="006B11AD">
        <w:rPr>
          <w:rFonts w:ascii="Arial" w:hAnsi="Arial" w:cs="Arial"/>
          <w:noProof/>
          <w:color w:val="333333"/>
        </w:rPr>
        <w:t>,</w:t>
      </w:r>
      <w:r w:rsidR="006B11AD" w:rsidRPr="006B11AD">
        <w:rPr>
          <w:rFonts w:ascii="Arial" w:hAnsi="Arial" w:cs="Arial"/>
          <w:noProof/>
          <w:color w:val="333333"/>
        </w:rPr>
        <w:t xml:space="preserve"> </w:t>
      </w:r>
      <w:r w:rsidRPr="00F60CC2">
        <w:rPr>
          <w:rFonts w:ascii="Arial" w:hAnsi="Arial" w:cs="Arial"/>
          <w:noProof/>
          <w:color w:val="333333"/>
        </w:rPr>
        <w:t>blayden@sfu.ca</w:t>
      </w:r>
    </w:p>
    <w:p w:rsidR="00B47164" w:rsidRPr="00080C64" w:rsidRDefault="00B47164" w:rsidP="00B47164">
      <w:pPr>
        <w:rPr>
          <w:rFonts w:cs="Helvetica"/>
          <w:b/>
          <w:noProof/>
          <w:sz w:val="32"/>
          <w:szCs w:val="32"/>
        </w:rPr>
      </w:pPr>
    </w:p>
    <w:p w:rsidR="003607FA" w:rsidRPr="003A0B4C" w:rsidRDefault="0032381C" w:rsidP="003607FA">
      <w:pPr>
        <w:spacing w:after="120" w:line="276" w:lineRule="auto"/>
        <w:ind w:right="547"/>
        <w:rPr>
          <w:rFonts w:cs="Helvetica"/>
          <w:noProof/>
          <w:sz w:val="32"/>
          <w:szCs w:val="32"/>
        </w:rPr>
      </w:pPr>
      <w:r w:rsidRPr="003A0B4C">
        <w:rPr>
          <w:rFonts w:cs="Helvetica"/>
          <w:noProof/>
          <w:sz w:val="32"/>
          <w:szCs w:val="32"/>
        </w:rPr>
        <w:t>Research supports a relationship between depression and self-injury, but depressive symptoms alone cannot explain why individuals choose self-injury to regulate emotions. This study examined whether self-objectification (SO) moderates the association of depressive symptoms (DS) with frequency of self-injury. Self-injurers (N=175) completed self-report measures of self-injury, depression, and self-objectification. A hierarchical regression with the interaction DS*SO was significant (R2 = .117, p &lt; .001), as was the interaction term (β=.165, p=.023). A median split of SO scores revealed that DS and self-injury were significantly correlated at high (r = .353, p = .001), but not low (r = .160, p = .146), SO. These findings suggest that body perspectives play an important role in explaining why depressed individuals engage in self-injury.</w:t>
      </w:r>
    </w:p>
    <w:p w:rsidR="00DA305F" w:rsidRPr="00E96DAC" w:rsidRDefault="00B47164" w:rsidP="00DA305F">
      <w:pPr>
        <w:spacing w:after="240"/>
        <w:ind w:right="547" w:firstLine="547"/>
        <w:jc w:val="center"/>
        <w:rPr>
          <w:rFonts w:cs="Helvetica"/>
          <w:b/>
          <w:noProof/>
          <w:sz w:val="40"/>
          <w:szCs w:val="40"/>
        </w:rPr>
      </w:pPr>
      <w:r>
        <w:rPr>
          <w:rFonts w:cs="Helvetica"/>
          <w:b/>
          <w:noProof/>
          <w:sz w:val="22"/>
          <w:szCs w:val="22"/>
        </w:rPr>
        <w:br w:type="page"/>
      </w:r>
      <w:r w:rsidR="00DA305F">
        <w:rPr>
          <w:rFonts w:cs="Helvetica"/>
          <w:b/>
          <w:noProof/>
          <w:sz w:val="40"/>
          <w:szCs w:val="40"/>
        </w:rPr>
        <w:lastRenderedPageBreak/>
        <w:t>Poster No. 03</w:t>
      </w:r>
    </w:p>
    <w:p w:rsidR="00DA305F" w:rsidRPr="00E96DAC" w:rsidRDefault="00DA305F" w:rsidP="00DA305F">
      <w:pPr>
        <w:spacing w:after="240"/>
        <w:ind w:left="360" w:right="360"/>
        <w:jc w:val="center"/>
        <w:rPr>
          <w:rFonts w:cs="Helvetica"/>
          <w:b/>
          <w:noProof/>
          <w:sz w:val="48"/>
          <w:szCs w:val="48"/>
        </w:rPr>
      </w:pPr>
      <w:r w:rsidRPr="00E96DAC">
        <w:rPr>
          <w:rFonts w:cs="Helvetica"/>
          <w:b/>
          <w:noProof/>
          <w:sz w:val="48"/>
          <w:szCs w:val="48"/>
        </w:rPr>
        <w:t xml:space="preserve">Substance Use Problems in Individuals who Engage in Non-suicidal Self-injury </w:t>
      </w:r>
    </w:p>
    <w:p w:rsidR="00DA305F" w:rsidRPr="003A0B4C" w:rsidRDefault="00DA305F" w:rsidP="00DA305F">
      <w:pPr>
        <w:spacing w:after="120"/>
        <w:ind w:left="360" w:right="360"/>
        <w:jc w:val="center"/>
        <w:rPr>
          <w:rFonts w:ascii="Arial" w:hAnsi="Arial" w:cs="Arial"/>
          <w:noProof/>
          <w:color w:val="808080"/>
          <w:sz w:val="32"/>
          <w:szCs w:val="32"/>
        </w:rPr>
      </w:pPr>
      <w:r w:rsidRPr="003A0B4C">
        <w:rPr>
          <w:rFonts w:cs="Helvetica"/>
          <w:b/>
          <w:noProof/>
          <w:sz w:val="32"/>
          <w:szCs w:val="32"/>
        </w:rPr>
        <w:t xml:space="preserve">Brianna J. Turner, Brianne K. Layden, &amp; Alexander L. Chapman </w:t>
      </w:r>
    </w:p>
    <w:p w:rsidR="00DA305F" w:rsidRPr="00F60CC2" w:rsidRDefault="00DA305F" w:rsidP="00DA305F">
      <w:pPr>
        <w:spacing w:after="240"/>
        <w:ind w:left="360" w:right="360"/>
        <w:jc w:val="center"/>
        <w:rPr>
          <w:rFonts w:ascii="Arial" w:hAnsi="Arial" w:cs="Arial"/>
          <w:noProof/>
          <w:color w:val="333333"/>
        </w:rPr>
      </w:pPr>
      <w:r w:rsidRPr="00F60CC2">
        <w:rPr>
          <w:rFonts w:ascii="Arial" w:hAnsi="Arial" w:cs="Arial"/>
          <w:noProof/>
          <w:color w:val="333333"/>
        </w:rPr>
        <w:t xml:space="preserve">Corresponding Author: Brianna J. Turner, </w:t>
      </w:r>
      <w:smartTag w:uri="urn:schemas-microsoft-com:office:smarttags" w:element="PlaceName">
        <w:r w:rsidRPr="00F60CC2">
          <w:rPr>
            <w:rFonts w:ascii="Arial" w:hAnsi="Arial" w:cs="Arial"/>
            <w:noProof/>
            <w:color w:val="333333"/>
          </w:rPr>
          <w:t>Simon</w:t>
        </w:r>
      </w:smartTag>
      <w:r w:rsidRPr="00F60CC2">
        <w:rPr>
          <w:rFonts w:ascii="Arial" w:hAnsi="Arial" w:cs="Arial"/>
          <w:noProof/>
          <w:color w:val="333333"/>
        </w:rPr>
        <w:t xml:space="preserve"> </w:t>
      </w:r>
      <w:smartTag w:uri="urn:schemas-microsoft-com:office:smarttags" w:element="PlaceName">
        <w:r w:rsidRPr="00F60CC2">
          <w:rPr>
            <w:rFonts w:ascii="Arial" w:hAnsi="Arial" w:cs="Arial"/>
            <w:noProof/>
            <w:color w:val="333333"/>
          </w:rPr>
          <w:t>Fraser</w:t>
        </w:r>
      </w:smartTag>
      <w:r w:rsidRPr="00F60CC2">
        <w:rPr>
          <w:rFonts w:ascii="Arial" w:hAnsi="Arial" w:cs="Arial"/>
          <w:noProof/>
          <w:color w:val="333333"/>
        </w:rPr>
        <w:t xml:space="preserve"> </w:t>
      </w:r>
      <w:smartTag w:uri="urn:schemas-microsoft-com:office:smarttags" w:element="PlaceName">
        <w:r w:rsidRPr="00F60CC2">
          <w:rPr>
            <w:rFonts w:ascii="Arial" w:hAnsi="Arial" w:cs="Arial"/>
            <w:noProof/>
            <w:color w:val="333333"/>
          </w:rPr>
          <w:t>University</w:t>
        </w:r>
      </w:smartTag>
      <w:r w:rsidRPr="00F60CC2">
        <w:rPr>
          <w:rFonts w:ascii="Arial" w:hAnsi="Arial" w:cs="Arial"/>
          <w:noProof/>
          <w:color w:val="333333"/>
        </w:rPr>
        <w:t xml:space="preserve">,  </w:t>
      </w:r>
      <w:smartTag w:uri="urn:schemas-microsoft-com:office:smarttags" w:element="place">
        <w:smartTag w:uri="urn:schemas-microsoft-com:office:smarttags" w:element="City">
          <w:r w:rsidRPr="006B11AD">
            <w:rPr>
              <w:rFonts w:ascii="Arial" w:hAnsi="Arial" w:cs="Arial"/>
              <w:noProof/>
              <w:color w:val="333333"/>
            </w:rPr>
            <w:t>Burnaby</w:t>
          </w:r>
        </w:smartTag>
        <w:r w:rsidRPr="006B11AD">
          <w:rPr>
            <w:rFonts w:ascii="Arial" w:hAnsi="Arial" w:cs="Arial"/>
            <w:noProof/>
            <w:color w:val="333333"/>
          </w:rPr>
          <w:t xml:space="preserve">, </w:t>
        </w:r>
        <w:smartTag w:uri="urn:schemas-microsoft-com:office:smarttags" w:element="State">
          <w:r w:rsidRPr="006B11AD">
            <w:rPr>
              <w:rFonts w:ascii="Arial" w:hAnsi="Arial" w:cs="Arial"/>
              <w:noProof/>
              <w:color w:val="333333"/>
            </w:rPr>
            <w:t>BC</w:t>
          </w:r>
        </w:smartTag>
        <w:r w:rsidRPr="006B11AD">
          <w:rPr>
            <w:rFonts w:ascii="Arial" w:hAnsi="Arial" w:cs="Arial"/>
            <w:noProof/>
            <w:color w:val="333333"/>
          </w:rPr>
          <w:t xml:space="preserve">, </w:t>
        </w:r>
        <w:smartTag w:uri="urn:schemas-microsoft-com:office:smarttags" w:element="country-region">
          <w:r w:rsidRPr="006B11AD">
            <w:rPr>
              <w:rFonts w:ascii="Arial" w:hAnsi="Arial" w:cs="Arial"/>
              <w:noProof/>
              <w:color w:val="333333"/>
            </w:rPr>
            <w:t>Canada</w:t>
          </w:r>
        </w:smartTag>
      </w:smartTag>
      <w:r>
        <w:rPr>
          <w:rFonts w:ascii="Arial" w:hAnsi="Arial" w:cs="Arial"/>
          <w:noProof/>
          <w:color w:val="333333"/>
        </w:rPr>
        <w:t>,</w:t>
      </w:r>
      <w:r w:rsidRPr="006B11AD">
        <w:rPr>
          <w:rFonts w:ascii="Arial" w:hAnsi="Arial" w:cs="Arial"/>
          <w:noProof/>
          <w:color w:val="333333"/>
        </w:rPr>
        <w:t xml:space="preserve"> </w:t>
      </w:r>
      <w:r w:rsidRPr="00F60CC2">
        <w:rPr>
          <w:rFonts w:ascii="Arial" w:hAnsi="Arial" w:cs="Arial"/>
          <w:noProof/>
          <w:color w:val="333333"/>
        </w:rPr>
        <w:t>briannat@sfu.ca</w:t>
      </w:r>
    </w:p>
    <w:p w:rsidR="00DA305F" w:rsidRPr="00080C64" w:rsidRDefault="00DA305F" w:rsidP="00DA305F">
      <w:pPr>
        <w:ind w:left="360" w:right="360"/>
        <w:jc w:val="center"/>
        <w:rPr>
          <w:rFonts w:cs="Helvetica"/>
          <w:b/>
          <w:noProof/>
          <w:sz w:val="32"/>
          <w:szCs w:val="32"/>
        </w:rPr>
      </w:pPr>
    </w:p>
    <w:p w:rsidR="00DA305F" w:rsidRPr="003A0B4C" w:rsidRDefault="00DA305F" w:rsidP="00DA305F">
      <w:pPr>
        <w:spacing w:line="276" w:lineRule="auto"/>
        <w:rPr>
          <w:rFonts w:cs="Helvetica"/>
          <w:noProof/>
          <w:sz w:val="32"/>
          <w:szCs w:val="32"/>
        </w:rPr>
      </w:pPr>
      <w:r w:rsidRPr="003A0B4C">
        <w:rPr>
          <w:rFonts w:cs="Helvetica"/>
          <w:noProof/>
          <w:sz w:val="32"/>
          <w:szCs w:val="32"/>
        </w:rPr>
        <w:t>Although self-injury and substance use (SU) are reportedly used to regulate emotions, few studies have examined both behaviors in a single population. Individuals who engage in self-injury and SU (n=76) were more impulsive (t=-3.24, p&lt;.01), with more difficulties inhibiting impulsivity when distressed (t=-2.18, p=.03) than non-SU self-injurers (n=130). SU was associated with frequent self-injury (r=.37, p&lt;.01), and feeling generation functions of NSSI (r=.33, p&lt;.01). Feeling generation functions, but not affect regulation, were also associated with use of more substances (r=.33, p&lt;.01). Although neither affective intensity nor impulsivity were associated with SU problems, their interaction explained significant variance in SU problems (β=-.24, p=.05). This suggests that impulsivity and affective intensity play a key role in explaining SU problems among self-injurers.</w:t>
      </w:r>
    </w:p>
    <w:p w:rsidR="00A06FDC" w:rsidRPr="004F5F6A" w:rsidRDefault="00DA305F" w:rsidP="00A06FDC">
      <w:pPr>
        <w:spacing w:after="240"/>
        <w:jc w:val="center"/>
        <w:rPr>
          <w:rFonts w:cs="Helvetica"/>
          <w:b/>
          <w:noProof/>
          <w:sz w:val="40"/>
          <w:szCs w:val="40"/>
        </w:rPr>
      </w:pPr>
      <w:r>
        <w:rPr>
          <w:rFonts w:cs="Helvetica"/>
          <w:b/>
          <w:noProof/>
          <w:sz w:val="22"/>
          <w:szCs w:val="22"/>
        </w:rPr>
        <w:br w:type="page"/>
      </w:r>
      <w:r w:rsidR="00A06FDC">
        <w:rPr>
          <w:rFonts w:cs="Helvetica"/>
          <w:b/>
          <w:noProof/>
          <w:sz w:val="40"/>
          <w:szCs w:val="40"/>
        </w:rPr>
        <w:lastRenderedPageBreak/>
        <w:t>Poster No. 04</w:t>
      </w:r>
    </w:p>
    <w:p w:rsidR="00A06FDC" w:rsidRPr="004F5F6A" w:rsidRDefault="00A06FDC" w:rsidP="00A06FDC">
      <w:pPr>
        <w:spacing w:after="240"/>
        <w:jc w:val="center"/>
        <w:rPr>
          <w:rFonts w:cs="Helvetica"/>
          <w:b/>
          <w:noProof/>
          <w:sz w:val="48"/>
          <w:szCs w:val="48"/>
        </w:rPr>
      </w:pPr>
      <w:r w:rsidRPr="004F5F6A">
        <w:rPr>
          <w:rFonts w:cs="Helvetica"/>
          <w:b/>
          <w:noProof/>
          <w:sz w:val="48"/>
          <w:szCs w:val="48"/>
        </w:rPr>
        <w:t xml:space="preserve">Characteristics of Non-Suicidal Self-Injury in Asian versus Caucasian Undergraduates </w:t>
      </w:r>
    </w:p>
    <w:p w:rsidR="00A06FDC" w:rsidRPr="004F5F6A" w:rsidRDefault="00A06FDC" w:rsidP="00A06FDC">
      <w:pPr>
        <w:spacing w:after="120"/>
        <w:ind w:left="360" w:right="360"/>
        <w:jc w:val="center"/>
        <w:rPr>
          <w:rFonts w:cs="Helvetica"/>
          <w:b/>
          <w:noProof/>
          <w:sz w:val="32"/>
          <w:szCs w:val="32"/>
        </w:rPr>
      </w:pPr>
      <w:r w:rsidRPr="004F5F6A">
        <w:rPr>
          <w:rFonts w:cs="Helvetica"/>
          <w:b/>
          <w:noProof/>
          <w:sz w:val="32"/>
          <w:szCs w:val="32"/>
        </w:rPr>
        <w:t>Brianna Turner, M.A., Shalini Arya, Shuyu V. Qiu &amp; Alexander Chapman, Ph.D.</w:t>
      </w:r>
    </w:p>
    <w:p w:rsidR="00A06FDC" w:rsidRPr="004F5F6A" w:rsidRDefault="00A06FDC" w:rsidP="00A06FDC">
      <w:pPr>
        <w:spacing w:after="240"/>
        <w:ind w:left="360" w:right="360"/>
        <w:jc w:val="center"/>
        <w:rPr>
          <w:rFonts w:ascii="Arial" w:hAnsi="Arial" w:cs="Arial"/>
          <w:noProof/>
          <w:color w:val="333333"/>
        </w:rPr>
      </w:pPr>
      <w:r w:rsidRPr="004F5F6A">
        <w:rPr>
          <w:rFonts w:ascii="Arial" w:hAnsi="Arial" w:cs="Arial"/>
          <w:noProof/>
          <w:color w:val="333333"/>
        </w:rPr>
        <w:t xml:space="preserve">Corresponding Author: Brianna Turner, </w:t>
      </w:r>
      <w:smartTag w:uri="urn:schemas-microsoft-com:office:smarttags" w:element="PlaceName">
        <w:r w:rsidRPr="004F5F6A">
          <w:rPr>
            <w:rFonts w:ascii="Arial" w:hAnsi="Arial" w:cs="Arial"/>
            <w:noProof/>
            <w:color w:val="333333"/>
          </w:rPr>
          <w:t>Simon</w:t>
        </w:r>
      </w:smartTag>
      <w:r w:rsidRPr="004F5F6A">
        <w:rPr>
          <w:rFonts w:ascii="Arial" w:hAnsi="Arial" w:cs="Arial"/>
          <w:noProof/>
          <w:color w:val="333333"/>
        </w:rPr>
        <w:t xml:space="preserve"> </w:t>
      </w:r>
      <w:smartTag w:uri="urn:schemas-microsoft-com:office:smarttags" w:element="PlaceName">
        <w:r w:rsidRPr="004F5F6A">
          <w:rPr>
            <w:rFonts w:ascii="Arial" w:hAnsi="Arial" w:cs="Arial"/>
            <w:noProof/>
            <w:color w:val="333333"/>
          </w:rPr>
          <w:t>Fraser</w:t>
        </w:r>
      </w:smartTag>
      <w:r w:rsidRPr="004F5F6A">
        <w:rPr>
          <w:rFonts w:ascii="Arial" w:hAnsi="Arial" w:cs="Arial"/>
          <w:noProof/>
          <w:color w:val="333333"/>
        </w:rPr>
        <w:t xml:space="preserve"> </w:t>
      </w:r>
      <w:smartTag w:uri="urn:schemas-microsoft-com:office:smarttags" w:element="PlaceName">
        <w:r w:rsidRPr="004F5F6A">
          <w:rPr>
            <w:rFonts w:ascii="Arial" w:hAnsi="Arial" w:cs="Arial"/>
            <w:noProof/>
            <w:color w:val="333333"/>
          </w:rPr>
          <w:t>University</w:t>
        </w:r>
      </w:smartTag>
      <w:r w:rsidRPr="004F5F6A">
        <w:rPr>
          <w:rFonts w:ascii="Arial" w:hAnsi="Arial" w:cs="Arial"/>
          <w:noProof/>
          <w:color w:val="333333"/>
        </w:rPr>
        <w:t xml:space="preserve">,  </w:t>
      </w:r>
      <w:smartTag w:uri="urn:schemas-microsoft-com:office:smarttags" w:element="place">
        <w:smartTag w:uri="urn:schemas-microsoft-com:office:smarttags" w:element="City">
          <w:r w:rsidRPr="004F5F6A">
            <w:rPr>
              <w:rFonts w:ascii="Arial" w:hAnsi="Arial" w:cs="Arial"/>
              <w:noProof/>
              <w:color w:val="333333"/>
            </w:rPr>
            <w:t>Burnaby</w:t>
          </w:r>
        </w:smartTag>
        <w:r w:rsidRPr="004F5F6A">
          <w:rPr>
            <w:rFonts w:ascii="Arial" w:hAnsi="Arial" w:cs="Arial"/>
            <w:noProof/>
            <w:color w:val="333333"/>
          </w:rPr>
          <w:t xml:space="preserve">, </w:t>
        </w:r>
        <w:smartTag w:uri="urn:schemas-microsoft-com:office:smarttags" w:element="State">
          <w:r w:rsidRPr="004F5F6A">
            <w:rPr>
              <w:rFonts w:ascii="Arial" w:hAnsi="Arial" w:cs="Arial"/>
              <w:noProof/>
              <w:color w:val="333333"/>
            </w:rPr>
            <w:t>BC</w:t>
          </w:r>
        </w:smartTag>
        <w:r w:rsidRPr="004F5F6A">
          <w:rPr>
            <w:rFonts w:ascii="Arial" w:hAnsi="Arial" w:cs="Arial"/>
            <w:noProof/>
            <w:color w:val="333333"/>
          </w:rPr>
          <w:t xml:space="preserve"> </w:t>
        </w:r>
        <w:smartTag w:uri="urn:schemas-microsoft-com:office:smarttags" w:element="country-region">
          <w:r w:rsidRPr="004F5F6A">
            <w:rPr>
              <w:rFonts w:ascii="Arial" w:hAnsi="Arial" w:cs="Arial"/>
              <w:noProof/>
              <w:color w:val="333333"/>
            </w:rPr>
            <w:t>Canada</w:t>
          </w:r>
        </w:smartTag>
      </w:smartTag>
      <w:r w:rsidRPr="004F5F6A">
        <w:rPr>
          <w:rFonts w:ascii="Arial" w:hAnsi="Arial" w:cs="Arial"/>
          <w:noProof/>
          <w:color w:val="333333"/>
        </w:rPr>
        <w:t>, briannat@sfu.ca</w:t>
      </w:r>
    </w:p>
    <w:p w:rsidR="00A06FDC" w:rsidRPr="004F5F6A" w:rsidRDefault="00A06FDC" w:rsidP="00A06FDC">
      <w:pPr>
        <w:ind w:left="360" w:right="360"/>
        <w:jc w:val="center"/>
        <w:rPr>
          <w:rFonts w:ascii="Arial" w:hAnsi="Arial" w:cs="Arial"/>
          <w:noProof/>
          <w:color w:val="808080"/>
          <w:sz w:val="32"/>
          <w:szCs w:val="32"/>
        </w:rPr>
      </w:pPr>
    </w:p>
    <w:p w:rsidR="00A06FDC" w:rsidRPr="004F5F6A" w:rsidRDefault="00A06FDC" w:rsidP="00A06FDC">
      <w:pPr>
        <w:spacing w:line="276" w:lineRule="auto"/>
        <w:rPr>
          <w:rFonts w:cs="Helvetica"/>
          <w:noProof/>
          <w:sz w:val="32"/>
          <w:szCs w:val="32"/>
        </w:rPr>
      </w:pPr>
      <w:r w:rsidRPr="004F5F6A">
        <w:rPr>
          <w:rFonts w:cs="Helvetica"/>
          <w:noProof/>
          <w:sz w:val="32"/>
          <w:szCs w:val="32"/>
        </w:rPr>
        <w:t>We investigated differences in non-suicidal self-injury (NSSI) among Asian (n=80) and Caucasian (n=93) undergraduates. Caucasian students reported more frequent NSSI (t=3.46, p&lt;.01) and earlier onset of NSSI (t=2.01, p=.04). Caucasians were more likely to cut (χ2=4.20, p=.04), burn (χ2=4.93, p=.03) and scald themselves (χ2=4.71, p=.03), while Asians were more likely to bang their heads (χ2=4.80, p=.03) and abuse medication (χ2=5.41, p=.02). Positive Reframing was associated with less frequent NSSI in Caucasians and more frequent NSSI in Asians (r=.24, r=-.22, respectively, p’s=.04), while the reverse was true for a lack of emotional awareness (r=-.21, r=.23, respectively, p’s=.04). Asians more strongly endorsed situational barriers, hopefulness, loss of relationships, loss of control and body concerns as motivations to refrain from NSSI (t’s=4.33-2.05, all p’s&lt;.05).</w:t>
      </w:r>
    </w:p>
    <w:p w:rsidR="00A06FDC" w:rsidRPr="00C470AD" w:rsidRDefault="00A06FDC" w:rsidP="00A06FDC">
      <w:pPr>
        <w:spacing w:line="276" w:lineRule="auto"/>
        <w:rPr>
          <w:rFonts w:cs="Helvetica"/>
          <w:noProof/>
        </w:rPr>
      </w:pPr>
    </w:p>
    <w:p w:rsidR="00A06FDC" w:rsidRPr="00A06FDC" w:rsidRDefault="00A06FDC" w:rsidP="00A06FDC">
      <w:pPr>
        <w:spacing w:after="240" w:line="276" w:lineRule="auto"/>
        <w:jc w:val="center"/>
        <w:rPr>
          <w:rFonts w:cs="Helvetica"/>
          <w:b/>
          <w:noProof/>
          <w:sz w:val="40"/>
          <w:szCs w:val="40"/>
        </w:rPr>
      </w:pPr>
      <w:r>
        <w:rPr>
          <w:rFonts w:cs="Helvetica"/>
          <w:noProof/>
        </w:rPr>
        <w:br w:type="page"/>
      </w:r>
      <w:r w:rsidRPr="00A06FDC">
        <w:rPr>
          <w:rFonts w:cs="Helvetica"/>
          <w:b/>
          <w:noProof/>
          <w:sz w:val="40"/>
          <w:szCs w:val="40"/>
        </w:rPr>
        <w:lastRenderedPageBreak/>
        <w:t>Poster No. 05</w:t>
      </w:r>
    </w:p>
    <w:p w:rsidR="00A06FDC" w:rsidRPr="00A06FDC" w:rsidRDefault="00A06FDC" w:rsidP="00A06FDC">
      <w:pPr>
        <w:spacing w:after="240"/>
        <w:jc w:val="center"/>
        <w:rPr>
          <w:rFonts w:cs="Helvetica"/>
          <w:b/>
          <w:noProof/>
          <w:sz w:val="48"/>
          <w:szCs w:val="48"/>
        </w:rPr>
      </w:pPr>
      <w:r w:rsidRPr="00A06FDC">
        <w:rPr>
          <w:rFonts w:cs="Helvetica"/>
          <w:b/>
          <w:noProof/>
          <w:sz w:val="48"/>
          <w:szCs w:val="48"/>
        </w:rPr>
        <w:t>Differential Parasympathetic and Dissociative Responses to Social Rejection Between Individuals who Engage in NSSI and Controls</w:t>
      </w:r>
    </w:p>
    <w:p w:rsidR="00A06FDC" w:rsidRPr="00F60CC2" w:rsidRDefault="00A06FDC" w:rsidP="00A06FDC">
      <w:pPr>
        <w:spacing w:after="120"/>
        <w:ind w:left="360" w:right="360"/>
        <w:jc w:val="center"/>
        <w:rPr>
          <w:rFonts w:cs="Helvetica"/>
          <w:b/>
          <w:noProof/>
          <w:sz w:val="32"/>
          <w:szCs w:val="32"/>
        </w:rPr>
      </w:pPr>
      <w:r w:rsidRPr="00F60CC2">
        <w:rPr>
          <w:rFonts w:cs="Helvetica"/>
          <w:b/>
          <w:sz w:val="32"/>
          <w:szCs w:val="32"/>
        </w:rPr>
        <w:t>Katherine L. Dixon-Gordon, Natalie A. Harrison, Brianna J. Turner</w:t>
      </w:r>
      <w:r w:rsidR="00423B48">
        <w:rPr>
          <w:rFonts w:cs="Helvetica"/>
          <w:b/>
          <w:sz w:val="32"/>
          <w:szCs w:val="32"/>
        </w:rPr>
        <w:t>, &amp;</w:t>
      </w:r>
      <w:r w:rsidRPr="00F60CC2">
        <w:rPr>
          <w:rFonts w:cs="Helvetica"/>
          <w:b/>
          <w:sz w:val="32"/>
          <w:szCs w:val="32"/>
        </w:rPr>
        <w:t xml:space="preserve"> Alexander L. Chapman</w:t>
      </w:r>
      <w:r w:rsidRPr="00F60CC2">
        <w:rPr>
          <w:rFonts w:cs="Helvetica"/>
          <w:b/>
          <w:noProof/>
          <w:sz w:val="32"/>
          <w:szCs w:val="32"/>
        </w:rPr>
        <w:t> </w:t>
      </w:r>
    </w:p>
    <w:p w:rsidR="00A06FDC" w:rsidRPr="006B11AD" w:rsidRDefault="00A06FDC" w:rsidP="00A06FDC">
      <w:pPr>
        <w:spacing w:after="240"/>
        <w:ind w:left="360" w:right="360"/>
        <w:jc w:val="center"/>
        <w:rPr>
          <w:rFonts w:ascii="Arial" w:hAnsi="Arial" w:cs="Arial"/>
          <w:noProof/>
          <w:color w:val="333333"/>
        </w:rPr>
      </w:pPr>
      <w:r w:rsidRPr="00F60CC2">
        <w:rPr>
          <w:rFonts w:ascii="Arial" w:hAnsi="Arial" w:cs="Arial"/>
          <w:noProof/>
          <w:color w:val="333333"/>
        </w:rPr>
        <w:t>Correspondin</w:t>
      </w:r>
      <w:r>
        <w:rPr>
          <w:rFonts w:ascii="Arial" w:hAnsi="Arial" w:cs="Arial"/>
          <w:noProof/>
          <w:color w:val="333333"/>
        </w:rPr>
        <w:t xml:space="preserve">g Author: Natalie Harrison, </w:t>
      </w:r>
      <w:smartTag w:uri="urn:schemas-microsoft-com:office:smarttags" w:element="PlaceName">
        <w:r>
          <w:rPr>
            <w:rFonts w:ascii="Arial" w:hAnsi="Arial" w:cs="Arial"/>
            <w:noProof/>
            <w:color w:val="333333"/>
          </w:rPr>
          <w:t>Sim</w:t>
        </w:r>
        <w:r w:rsidRPr="00F60CC2">
          <w:rPr>
            <w:rFonts w:ascii="Arial" w:hAnsi="Arial" w:cs="Arial"/>
            <w:noProof/>
            <w:color w:val="333333"/>
          </w:rPr>
          <w:t>on</w:t>
        </w:r>
      </w:smartTag>
      <w:r w:rsidRPr="00F60CC2">
        <w:rPr>
          <w:rFonts w:ascii="Arial" w:hAnsi="Arial" w:cs="Arial"/>
          <w:noProof/>
          <w:color w:val="333333"/>
        </w:rPr>
        <w:t xml:space="preserve"> </w:t>
      </w:r>
      <w:smartTag w:uri="urn:schemas-microsoft-com:office:smarttags" w:element="PlaceName">
        <w:r w:rsidRPr="00F60CC2">
          <w:rPr>
            <w:rFonts w:ascii="Arial" w:hAnsi="Arial" w:cs="Arial"/>
            <w:noProof/>
            <w:color w:val="333333"/>
          </w:rPr>
          <w:t>Fraser</w:t>
        </w:r>
      </w:smartTag>
      <w:r w:rsidRPr="00F60CC2">
        <w:rPr>
          <w:rFonts w:ascii="Arial" w:hAnsi="Arial" w:cs="Arial"/>
          <w:noProof/>
          <w:color w:val="333333"/>
        </w:rPr>
        <w:t xml:space="preserve"> </w:t>
      </w:r>
      <w:smartTag w:uri="urn:schemas-microsoft-com:office:smarttags" w:element="PlaceName">
        <w:r w:rsidRPr="00F60CC2">
          <w:rPr>
            <w:rFonts w:ascii="Arial" w:hAnsi="Arial" w:cs="Arial"/>
            <w:noProof/>
            <w:color w:val="333333"/>
          </w:rPr>
          <w:t>University</w:t>
        </w:r>
      </w:smartTag>
      <w:r w:rsidRPr="00F60CC2">
        <w:rPr>
          <w:rFonts w:ascii="Arial" w:hAnsi="Arial" w:cs="Arial"/>
          <w:noProof/>
          <w:color w:val="333333"/>
        </w:rPr>
        <w:t xml:space="preserve">, </w:t>
      </w:r>
      <w:smartTag w:uri="urn:schemas-microsoft-com:office:smarttags" w:element="City">
        <w:r w:rsidRPr="006B11AD">
          <w:rPr>
            <w:rFonts w:ascii="Arial" w:hAnsi="Arial" w:cs="Arial"/>
            <w:noProof/>
            <w:color w:val="333333"/>
          </w:rPr>
          <w:t>Burnaby</w:t>
        </w:r>
      </w:smartTag>
      <w:r w:rsidRPr="006B11AD">
        <w:rPr>
          <w:rFonts w:ascii="Arial" w:hAnsi="Arial" w:cs="Arial"/>
          <w:noProof/>
          <w:color w:val="333333"/>
        </w:rPr>
        <w:t>, B.C.</w:t>
      </w:r>
      <w:r>
        <w:rPr>
          <w:rFonts w:ascii="Arial" w:hAnsi="Arial" w:cs="Arial"/>
          <w:noProof/>
          <w:color w:val="333333"/>
        </w:rPr>
        <w:t>,</w:t>
      </w:r>
      <w:r w:rsidRPr="006B11AD">
        <w:rPr>
          <w:rFonts w:ascii="Arial" w:hAnsi="Arial" w:cs="Arial"/>
          <w:noProof/>
          <w:color w:val="333333"/>
        </w:rPr>
        <w:t xml:space="preserve"> </w:t>
      </w:r>
      <w:smartTag w:uri="urn:schemas-microsoft-com:office:smarttags" w:element="place">
        <w:smartTag w:uri="urn:schemas-microsoft-com:office:smarttags" w:element="country-region">
          <w:r w:rsidRPr="006B11AD">
            <w:rPr>
              <w:rFonts w:ascii="Arial" w:hAnsi="Arial" w:cs="Arial"/>
              <w:noProof/>
              <w:color w:val="333333"/>
            </w:rPr>
            <w:t>Canada</w:t>
          </w:r>
        </w:smartTag>
      </w:smartTag>
      <w:r>
        <w:rPr>
          <w:rFonts w:ascii="Arial" w:hAnsi="Arial" w:cs="Arial"/>
          <w:noProof/>
          <w:color w:val="333333"/>
        </w:rPr>
        <w:t>,</w:t>
      </w:r>
      <w:r w:rsidRPr="006B11AD">
        <w:rPr>
          <w:rFonts w:ascii="Arial" w:hAnsi="Arial" w:cs="Arial"/>
          <w:noProof/>
          <w:color w:val="333333"/>
        </w:rPr>
        <w:t xml:space="preserve"> </w:t>
      </w:r>
      <w:hyperlink r:id="rId8" w:history="1">
        <w:r w:rsidRPr="00F60CC2">
          <w:rPr>
            <w:rFonts w:ascii="Arial" w:hAnsi="Arial" w:cs="Arial"/>
            <w:noProof/>
            <w:color w:val="333333"/>
          </w:rPr>
          <w:t>nah1@sfu.ca</w:t>
        </w:r>
      </w:hyperlink>
    </w:p>
    <w:p w:rsidR="00A06FDC" w:rsidRPr="00F60CC2" w:rsidRDefault="00A06FDC" w:rsidP="00A06FDC">
      <w:pPr>
        <w:ind w:left="360" w:right="360"/>
        <w:jc w:val="center"/>
        <w:rPr>
          <w:rFonts w:ascii="Arial" w:hAnsi="Arial" w:cs="Arial"/>
          <w:noProof/>
          <w:color w:val="808080"/>
          <w:sz w:val="32"/>
          <w:szCs w:val="32"/>
        </w:rPr>
      </w:pPr>
    </w:p>
    <w:p w:rsidR="00A06FDC" w:rsidRPr="00F60CC2" w:rsidRDefault="00A06FDC" w:rsidP="00A06FDC">
      <w:pPr>
        <w:spacing w:line="276" w:lineRule="auto"/>
        <w:rPr>
          <w:rFonts w:cs="Helvetica"/>
          <w:noProof/>
          <w:sz w:val="32"/>
          <w:szCs w:val="32"/>
        </w:rPr>
      </w:pPr>
      <w:r w:rsidRPr="00F60CC2">
        <w:rPr>
          <w:rFonts w:cs="Helvetica"/>
          <w:noProof/>
          <w:sz w:val="32"/>
          <w:szCs w:val="32"/>
        </w:rPr>
        <w:t>Psychophysiological and self-report measures were compared between self-harmers (n=35) and non-self-harming controls (n=53) following social rejection. Baseline measures were collected (self-report questionnaires; heart rate, skin conductance and respiration during a relaxation task and a social problem solving task), and then participants listened to an automated social rejection scenario and imagined themselves as the protagonist of the story. Finally, post rejection measures were collected (psychophysiology, questionnaires and a social problem solving task). Self-harmers reported significantly more dissociative symptoms following social rejection compared to controls (t=-2.43, p=.02). Further, there was a significant group*time interaction for parasympathetic arousal (F=4.43, p&lt;.01); self-harmers reported significantly higher parasympathetic arousal following the recovery period compared to controls (t=-2.07, p=.04), suggesting greater efforts to reduce their emotional arousal.</w:t>
      </w:r>
    </w:p>
    <w:p w:rsidR="00A06FDC" w:rsidRPr="004F5F6A" w:rsidRDefault="00A06FDC" w:rsidP="00A06FDC">
      <w:pPr>
        <w:spacing w:after="240"/>
        <w:jc w:val="center"/>
        <w:rPr>
          <w:rFonts w:cs="Helvetica"/>
          <w:b/>
          <w:noProof/>
          <w:sz w:val="40"/>
          <w:szCs w:val="40"/>
        </w:rPr>
      </w:pPr>
      <w:r>
        <w:rPr>
          <w:rFonts w:cs="Helvetica"/>
          <w:noProof/>
        </w:rPr>
        <w:br w:type="page"/>
      </w:r>
      <w:r w:rsidRPr="004F5F6A">
        <w:rPr>
          <w:rFonts w:cs="Helvetica"/>
          <w:b/>
          <w:noProof/>
          <w:sz w:val="40"/>
          <w:szCs w:val="40"/>
        </w:rPr>
        <w:lastRenderedPageBreak/>
        <w:t xml:space="preserve">Poster </w:t>
      </w:r>
      <w:r>
        <w:rPr>
          <w:rFonts w:cs="Helvetica"/>
          <w:b/>
          <w:noProof/>
          <w:sz w:val="40"/>
          <w:szCs w:val="40"/>
        </w:rPr>
        <w:t>No. 0</w:t>
      </w:r>
      <w:r w:rsidRPr="004F5F6A">
        <w:rPr>
          <w:rFonts w:cs="Helvetica"/>
          <w:b/>
          <w:noProof/>
          <w:sz w:val="40"/>
          <w:szCs w:val="40"/>
        </w:rPr>
        <w:t>6</w:t>
      </w:r>
    </w:p>
    <w:p w:rsidR="00A06FDC" w:rsidRPr="004F5F6A" w:rsidRDefault="00A06FDC" w:rsidP="00A06FDC">
      <w:pPr>
        <w:spacing w:after="240"/>
        <w:jc w:val="center"/>
        <w:rPr>
          <w:rFonts w:cs="Helvetica"/>
          <w:b/>
          <w:noProof/>
          <w:sz w:val="48"/>
          <w:szCs w:val="48"/>
        </w:rPr>
      </w:pPr>
      <w:r w:rsidRPr="004F5F6A">
        <w:rPr>
          <w:rFonts w:cs="Helvetica"/>
          <w:b/>
          <w:noProof/>
          <w:sz w:val="48"/>
          <w:szCs w:val="48"/>
        </w:rPr>
        <w:t xml:space="preserve">Predicting Self-Injury: The Relationship between Borderline Personality Features, Emotion Regulation and Self-Injury </w:t>
      </w:r>
    </w:p>
    <w:p w:rsidR="00A06FDC" w:rsidRPr="004F5F6A" w:rsidRDefault="00A06FDC" w:rsidP="00A06FDC">
      <w:pPr>
        <w:spacing w:after="120"/>
        <w:ind w:left="360" w:right="360"/>
        <w:jc w:val="center"/>
        <w:rPr>
          <w:rFonts w:ascii="Arial" w:hAnsi="Arial" w:cs="Arial"/>
          <w:noProof/>
          <w:color w:val="808080"/>
          <w:sz w:val="32"/>
          <w:szCs w:val="32"/>
        </w:rPr>
      </w:pPr>
      <w:r w:rsidRPr="004F5F6A">
        <w:rPr>
          <w:rFonts w:cs="Helvetica"/>
          <w:b/>
          <w:noProof/>
          <w:sz w:val="32"/>
          <w:szCs w:val="32"/>
        </w:rPr>
        <w:t>Charlotte R. McGinnis, Brianna J. Turner, Brianne K. Layden, &amp; Alex L. Chapman</w:t>
      </w:r>
      <w:r w:rsidRPr="004F5F6A">
        <w:rPr>
          <w:rFonts w:ascii="Arial" w:hAnsi="Arial" w:cs="Arial"/>
          <w:noProof/>
          <w:color w:val="808080"/>
          <w:sz w:val="32"/>
          <w:szCs w:val="32"/>
        </w:rPr>
        <w:t xml:space="preserve"> </w:t>
      </w:r>
    </w:p>
    <w:p w:rsidR="00A06FDC" w:rsidRPr="004F5F6A" w:rsidRDefault="00A06FDC" w:rsidP="00A06FDC">
      <w:pPr>
        <w:spacing w:after="240"/>
        <w:ind w:left="360" w:right="360"/>
        <w:jc w:val="center"/>
        <w:rPr>
          <w:rFonts w:ascii="Arial" w:hAnsi="Arial" w:cs="Arial"/>
          <w:noProof/>
          <w:color w:val="333333"/>
        </w:rPr>
      </w:pPr>
      <w:r w:rsidRPr="004F5F6A">
        <w:rPr>
          <w:rFonts w:ascii="Arial" w:hAnsi="Arial" w:cs="Arial"/>
          <w:noProof/>
          <w:color w:val="333333"/>
        </w:rPr>
        <w:t xml:space="preserve">Corresponding Author: Charlotte R. McGinnis, </w:t>
      </w:r>
      <w:smartTag w:uri="urn:schemas-microsoft-com:office:smarttags" w:element="PlaceName">
        <w:r w:rsidRPr="004F5F6A">
          <w:rPr>
            <w:rFonts w:ascii="Arial" w:hAnsi="Arial" w:cs="Arial"/>
            <w:noProof/>
            <w:color w:val="333333"/>
          </w:rPr>
          <w:t>Simon</w:t>
        </w:r>
      </w:smartTag>
      <w:r w:rsidRPr="004F5F6A">
        <w:rPr>
          <w:rFonts w:ascii="Arial" w:hAnsi="Arial" w:cs="Arial"/>
          <w:noProof/>
          <w:color w:val="333333"/>
        </w:rPr>
        <w:t xml:space="preserve"> </w:t>
      </w:r>
      <w:smartTag w:uri="urn:schemas-microsoft-com:office:smarttags" w:element="PlaceName">
        <w:r w:rsidRPr="004F5F6A">
          <w:rPr>
            <w:rFonts w:ascii="Arial" w:hAnsi="Arial" w:cs="Arial"/>
            <w:noProof/>
            <w:color w:val="333333"/>
          </w:rPr>
          <w:t>Fraser</w:t>
        </w:r>
      </w:smartTag>
      <w:r w:rsidRPr="004F5F6A">
        <w:rPr>
          <w:rFonts w:ascii="Arial" w:hAnsi="Arial" w:cs="Arial"/>
          <w:noProof/>
          <w:color w:val="333333"/>
        </w:rPr>
        <w:t xml:space="preserve"> </w:t>
      </w:r>
      <w:smartTag w:uri="urn:schemas-microsoft-com:office:smarttags" w:element="PlaceName">
        <w:r w:rsidRPr="004F5F6A">
          <w:rPr>
            <w:rFonts w:ascii="Arial" w:hAnsi="Arial" w:cs="Arial"/>
            <w:noProof/>
            <w:color w:val="333333"/>
          </w:rPr>
          <w:t>University</w:t>
        </w:r>
      </w:smartTag>
      <w:r w:rsidRPr="004F5F6A">
        <w:rPr>
          <w:rFonts w:ascii="Arial" w:hAnsi="Arial" w:cs="Arial"/>
          <w:noProof/>
          <w:color w:val="333333"/>
        </w:rPr>
        <w:t xml:space="preserve">, </w:t>
      </w:r>
      <w:smartTag w:uri="urn:schemas-microsoft-com:office:smarttags" w:element="place">
        <w:smartTag w:uri="urn:schemas-microsoft-com:office:smarttags" w:element="City">
          <w:r w:rsidRPr="004F5F6A">
            <w:rPr>
              <w:rFonts w:ascii="Arial" w:hAnsi="Arial" w:cs="Arial"/>
              <w:noProof/>
              <w:color w:val="333333"/>
            </w:rPr>
            <w:t>Burnaby</w:t>
          </w:r>
        </w:smartTag>
        <w:r w:rsidRPr="004F5F6A">
          <w:rPr>
            <w:rFonts w:ascii="Arial" w:hAnsi="Arial" w:cs="Arial"/>
            <w:noProof/>
            <w:color w:val="333333"/>
          </w:rPr>
          <w:t xml:space="preserve">, </w:t>
        </w:r>
        <w:smartTag w:uri="urn:schemas-microsoft-com:office:smarttags" w:element="State">
          <w:r w:rsidRPr="004F5F6A">
            <w:rPr>
              <w:rFonts w:ascii="Arial" w:hAnsi="Arial" w:cs="Arial"/>
              <w:noProof/>
              <w:color w:val="333333"/>
            </w:rPr>
            <w:t>BC</w:t>
          </w:r>
        </w:smartTag>
        <w:r w:rsidRPr="004F5F6A">
          <w:rPr>
            <w:rFonts w:ascii="Arial" w:hAnsi="Arial" w:cs="Arial"/>
            <w:noProof/>
            <w:color w:val="333333"/>
          </w:rPr>
          <w:t xml:space="preserve">, </w:t>
        </w:r>
        <w:smartTag w:uri="urn:schemas-microsoft-com:office:smarttags" w:element="country-region">
          <w:r w:rsidRPr="004F5F6A">
            <w:rPr>
              <w:rFonts w:ascii="Arial" w:hAnsi="Arial" w:cs="Arial"/>
              <w:noProof/>
              <w:color w:val="333333"/>
            </w:rPr>
            <w:t>Canada</w:t>
          </w:r>
        </w:smartTag>
      </w:smartTag>
      <w:r w:rsidRPr="004F5F6A">
        <w:rPr>
          <w:rFonts w:ascii="Arial" w:hAnsi="Arial" w:cs="Arial"/>
          <w:noProof/>
          <w:color w:val="333333"/>
        </w:rPr>
        <w:t>, cmcginnis84@gmail.com</w:t>
      </w:r>
    </w:p>
    <w:p w:rsidR="00A06FDC" w:rsidRPr="004F5F6A" w:rsidRDefault="00A06FDC" w:rsidP="00A06FDC">
      <w:pPr>
        <w:spacing w:line="276" w:lineRule="auto"/>
        <w:rPr>
          <w:rFonts w:cs="Helvetica"/>
          <w:noProof/>
          <w:sz w:val="32"/>
          <w:szCs w:val="32"/>
        </w:rPr>
      </w:pPr>
    </w:p>
    <w:p w:rsidR="00A06FDC" w:rsidRPr="004F5F6A" w:rsidRDefault="00A06FDC" w:rsidP="00A06FDC">
      <w:pPr>
        <w:spacing w:line="276" w:lineRule="auto"/>
        <w:rPr>
          <w:rFonts w:cs="Helvetica"/>
          <w:noProof/>
          <w:sz w:val="32"/>
          <w:szCs w:val="32"/>
        </w:rPr>
      </w:pPr>
      <w:r w:rsidRPr="004F5F6A">
        <w:rPr>
          <w:rFonts w:cs="Helvetica"/>
          <w:noProof/>
          <w:sz w:val="32"/>
          <w:szCs w:val="32"/>
        </w:rPr>
        <w:t xml:space="preserve">Research has demonstrated that emotion dysregulation and borderline personality (BP) features are positively associated with self-injury. Few studies have explored this relationship prospectively within a sample of self-injurers. We examined whether BP features and emotion dysregulation predicted repeated self-injury at a three month follow-up in self-injuring undergraduates (N=47). Controlling for baseline frequency of self-injury, individuals who self-injured at time-point two were significantly higher on BP features and emotion dysregulation (F= 4.10, p=.02; F=5.52, p&lt;.05 respectively). Non-acceptance of emotion and impulsivity are particularly important aspects of emotion dysregulation as these subscales were associated with greater likelihood of engaging in self-harm at time-point two (t=-2.4, p=.02; t=-2.5, p=.01 respectively). These findings have clinical implications for the prediction and treatment of self-injury. </w:t>
      </w:r>
    </w:p>
    <w:p w:rsidR="00A06FDC" w:rsidRPr="001B49DE" w:rsidRDefault="00A06FDC" w:rsidP="00A06FDC">
      <w:pPr>
        <w:spacing w:line="276" w:lineRule="auto"/>
        <w:rPr>
          <w:rFonts w:cs="Helvetica"/>
          <w:noProof/>
        </w:rPr>
      </w:pPr>
      <w:r w:rsidRPr="001B49DE">
        <w:rPr>
          <w:rFonts w:cs="Helvetica"/>
          <w:noProof/>
        </w:rPr>
        <w:t> </w:t>
      </w:r>
      <w:r w:rsidRPr="001B49DE">
        <w:rPr>
          <w:rFonts w:cs="Helvetica"/>
          <w:noProof/>
        </w:rPr>
        <w:t> </w:t>
      </w:r>
      <w:r w:rsidRPr="001B49DE">
        <w:rPr>
          <w:rFonts w:cs="Helvetica"/>
          <w:noProof/>
        </w:rPr>
        <w:t> </w:t>
      </w:r>
      <w:r w:rsidRPr="001B49DE">
        <w:rPr>
          <w:rFonts w:cs="Helvetica"/>
          <w:noProof/>
        </w:rPr>
        <w:t> </w:t>
      </w:r>
    </w:p>
    <w:p w:rsidR="0032381C" w:rsidRPr="003A0B4C" w:rsidRDefault="00A06FDC" w:rsidP="00A06FDC">
      <w:pPr>
        <w:spacing w:after="240"/>
        <w:ind w:right="547" w:firstLine="547"/>
        <w:jc w:val="center"/>
        <w:rPr>
          <w:rFonts w:cs="Helvetica"/>
          <w:b/>
          <w:noProof/>
          <w:sz w:val="40"/>
          <w:szCs w:val="40"/>
        </w:rPr>
      </w:pPr>
      <w:r>
        <w:rPr>
          <w:rFonts w:cs="Helvetica"/>
          <w:noProof/>
        </w:rPr>
        <w:br w:type="page"/>
      </w:r>
      <w:r w:rsidR="00DA305F">
        <w:rPr>
          <w:rFonts w:cs="Helvetica"/>
          <w:b/>
          <w:noProof/>
          <w:sz w:val="40"/>
          <w:szCs w:val="40"/>
        </w:rPr>
        <w:lastRenderedPageBreak/>
        <w:t>Poster No. 07</w:t>
      </w:r>
    </w:p>
    <w:p w:rsidR="0032381C" w:rsidRPr="003A0B4C" w:rsidRDefault="0032381C" w:rsidP="003A0B4C">
      <w:pPr>
        <w:spacing w:after="240"/>
        <w:ind w:left="360" w:right="360"/>
        <w:jc w:val="center"/>
        <w:rPr>
          <w:rFonts w:cs="Helvetica"/>
          <w:b/>
          <w:noProof/>
          <w:sz w:val="48"/>
          <w:szCs w:val="48"/>
        </w:rPr>
      </w:pPr>
      <w:r w:rsidRPr="003A0B4C">
        <w:rPr>
          <w:rFonts w:cs="Helvetica"/>
          <w:b/>
          <w:noProof/>
          <w:sz w:val="48"/>
          <w:szCs w:val="48"/>
        </w:rPr>
        <w:t xml:space="preserve">Exploring the Relationships between NSSI and Axis I Disorders </w:t>
      </w:r>
    </w:p>
    <w:p w:rsidR="0032381C" w:rsidRPr="003A0B4C" w:rsidRDefault="0032381C" w:rsidP="003A0B4C">
      <w:pPr>
        <w:spacing w:after="120"/>
        <w:ind w:left="360" w:right="360"/>
        <w:jc w:val="center"/>
        <w:rPr>
          <w:rFonts w:ascii="Arial" w:hAnsi="Arial" w:cs="Arial"/>
          <w:noProof/>
          <w:color w:val="808080"/>
          <w:sz w:val="32"/>
          <w:szCs w:val="32"/>
        </w:rPr>
      </w:pPr>
      <w:r w:rsidRPr="003A0B4C">
        <w:rPr>
          <w:rFonts w:cs="Helvetica"/>
          <w:b/>
          <w:noProof/>
          <w:sz w:val="32"/>
          <w:szCs w:val="32"/>
        </w:rPr>
        <w:t>Abigail L. Jenkins and Lauren B. Alloy</w:t>
      </w:r>
      <w:r w:rsidRPr="003A0B4C">
        <w:rPr>
          <w:rFonts w:ascii="Arial" w:hAnsi="Arial" w:cs="Arial"/>
          <w:noProof/>
          <w:color w:val="808080"/>
          <w:sz w:val="32"/>
          <w:szCs w:val="32"/>
        </w:rPr>
        <w:t xml:space="preserve"> </w:t>
      </w:r>
    </w:p>
    <w:p w:rsidR="0032381C" w:rsidRPr="00F60CC2" w:rsidRDefault="0032381C" w:rsidP="003A0B4C">
      <w:pPr>
        <w:spacing w:after="240"/>
        <w:ind w:left="360" w:right="360"/>
        <w:jc w:val="center"/>
        <w:rPr>
          <w:rFonts w:ascii="Arial" w:hAnsi="Arial" w:cs="Arial"/>
          <w:noProof/>
          <w:color w:val="333333"/>
        </w:rPr>
      </w:pPr>
      <w:r w:rsidRPr="00F60CC2">
        <w:rPr>
          <w:rFonts w:ascii="Arial" w:hAnsi="Arial" w:cs="Arial"/>
          <w:noProof/>
          <w:color w:val="333333"/>
        </w:rPr>
        <w:t>Corresponding Author: Abigail L. Jenkins</w:t>
      </w:r>
      <w:r w:rsidR="00E96DAC" w:rsidRPr="00F60CC2">
        <w:rPr>
          <w:rFonts w:ascii="Arial" w:hAnsi="Arial" w:cs="Arial"/>
          <w:noProof/>
          <w:color w:val="333333"/>
        </w:rPr>
        <w:t>,</w:t>
      </w:r>
      <w:r w:rsidRPr="00F60CC2">
        <w:rPr>
          <w:rFonts w:ascii="Arial" w:hAnsi="Arial" w:cs="Arial"/>
          <w:noProof/>
          <w:color w:val="333333"/>
        </w:rPr>
        <w:t xml:space="preserve"> </w:t>
      </w:r>
      <w:smartTag w:uri="urn:schemas-microsoft-com:office:smarttags" w:element="PlaceType">
        <w:r w:rsidRPr="00F60CC2">
          <w:rPr>
            <w:rFonts w:ascii="Arial" w:hAnsi="Arial" w:cs="Arial"/>
            <w:noProof/>
            <w:color w:val="333333"/>
          </w:rPr>
          <w:t>Temple</w:t>
        </w:r>
      </w:smartTag>
      <w:r w:rsidRPr="00F60CC2">
        <w:rPr>
          <w:rFonts w:ascii="Arial" w:hAnsi="Arial" w:cs="Arial"/>
          <w:noProof/>
          <w:color w:val="333333"/>
        </w:rPr>
        <w:t xml:space="preserve"> </w:t>
      </w:r>
      <w:smartTag w:uri="urn:schemas-microsoft-com:office:smarttags" w:element="PlaceType">
        <w:r w:rsidRPr="00F60CC2">
          <w:rPr>
            <w:rFonts w:ascii="Arial" w:hAnsi="Arial" w:cs="Arial"/>
            <w:noProof/>
            <w:color w:val="333333"/>
          </w:rPr>
          <w:t>University</w:t>
        </w:r>
      </w:smartTag>
      <w:r w:rsidR="003A0B4C" w:rsidRPr="00F60CC2">
        <w:rPr>
          <w:rFonts w:ascii="Arial" w:hAnsi="Arial" w:cs="Arial"/>
          <w:noProof/>
          <w:color w:val="333333"/>
        </w:rPr>
        <w:t>,</w:t>
      </w:r>
      <w:r w:rsidRPr="00F60CC2">
        <w:rPr>
          <w:rFonts w:ascii="Arial" w:hAnsi="Arial" w:cs="Arial"/>
          <w:noProof/>
          <w:color w:val="333333"/>
        </w:rPr>
        <w:t xml:space="preserve">  </w:t>
      </w:r>
      <w:smartTag w:uri="urn:schemas-microsoft-com:office:smarttags" w:element="place">
        <w:smartTag w:uri="urn:schemas-microsoft-com:office:smarttags" w:element="City">
          <w:r w:rsidR="004F5F6A" w:rsidRPr="004F5F6A">
            <w:rPr>
              <w:rFonts w:ascii="Arial" w:hAnsi="Arial" w:cs="Arial"/>
              <w:noProof/>
              <w:color w:val="333333"/>
            </w:rPr>
            <w:t>Philadelphia</w:t>
          </w:r>
        </w:smartTag>
        <w:r w:rsidR="004F5F6A" w:rsidRPr="004F5F6A">
          <w:rPr>
            <w:rFonts w:ascii="Arial" w:hAnsi="Arial" w:cs="Arial"/>
            <w:noProof/>
            <w:color w:val="333333"/>
          </w:rPr>
          <w:t xml:space="preserve">, </w:t>
        </w:r>
        <w:smartTag w:uri="urn:schemas-microsoft-com:office:smarttags" w:element="State">
          <w:r w:rsidR="004F5F6A" w:rsidRPr="004F5F6A">
            <w:rPr>
              <w:rFonts w:ascii="Arial" w:hAnsi="Arial" w:cs="Arial"/>
              <w:noProof/>
              <w:color w:val="333333"/>
            </w:rPr>
            <w:t>PA</w:t>
          </w:r>
        </w:smartTag>
      </w:smartTag>
      <w:r w:rsidR="004F5F6A">
        <w:rPr>
          <w:rFonts w:ascii="Arial" w:hAnsi="Arial" w:cs="Arial"/>
          <w:noProof/>
          <w:color w:val="333333"/>
        </w:rPr>
        <w:t>,</w:t>
      </w:r>
      <w:r w:rsidR="004F5F6A" w:rsidRPr="0032381C">
        <w:rPr>
          <w:rFonts w:ascii="Arial" w:hAnsi="Arial" w:cs="Arial"/>
          <w:noProof/>
          <w:color w:val="808080"/>
          <w:sz w:val="16"/>
          <w:szCs w:val="16"/>
        </w:rPr>
        <w:t xml:space="preserve"> </w:t>
      </w:r>
      <w:r w:rsidRPr="00F60CC2">
        <w:rPr>
          <w:rFonts w:ascii="Arial" w:hAnsi="Arial" w:cs="Arial"/>
          <w:noProof/>
          <w:color w:val="333333"/>
        </w:rPr>
        <w:t>abby.jenkins@temple.edu</w:t>
      </w:r>
    </w:p>
    <w:p w:rsidR="0032381C" w:rsidRPr="00080C64" w:rsidRDefault="0032381C" w:rsidP="0032381C">
      <w:pPr>
        <w:rPr>
          <w:rFonts w:cs="Helvetica"/>
          <w:b/>
          <w:noProof/>
          <w:sz w:val="32"/>
          <w:szCs w:val="32"/>
        </w:rPr>
      </w:pPr>
    </w:p>
    <w:p w:rsidR="0032381C" w:rsidRPr="003A0B4C" w:rsidRDefault="0032381C" w:rsidP="00D604E5">
      <w:pPr>
        <w:spacing w:line="276" w:lineRule="auto"/>
        <w:rPr>
          <w:rFonts w:cs="Helvetica"/>
          <w:noProof/>
          <w:sz w:val="32"/>
          <w:szCs w:val="32"/>
        </w:rPr>
      </w:pPr>
      <w:r w:rsidRPr="003A0B4C">
        <w:rPr>
          <w:rFonts w:cs="Helvetica"/>
          <w:noProof/>
          <w:sz w:val="32"/>
          <w:szCs w:val="32"/>
        </w:rPr>
        <w:t>Non-suicidal self-injury (NSSI) is commonly viewed as pathognomonic of borderline personality disorder, leading many to examine NSSI only in that context. Emerging research, however, is beginning to explore the prevalence of NSSI among other disorders. The current study examined the prevalence of NSSI in over 20 Axis I disorders, as assessed by the SADS diagnostic interview. Participants were 200 young adults involved in a longitudinal investigation of developmental precursors of bipolar disorder.  A series of preliminary χ2 tests revealed that NSSI was significantly (p &lt; .05) associated with several disorders, including ADHD, alcohol dependence, drug abuse, drug dependence, anorexia nervosa, and PTSD/acute stress disorder. Furthermore, NSSI was present in all of the disorders examined in this study, highlighting its pervasiveness.</w:t>
      </w:r>
    </w:p>
    <w:p w:rsidR="0032381C" w:rsidRPr="00E96DAC" w:rsidRDefault="0032381C" w:rsidP="003A0B4C">
      <w:pPr>
        <w:spacing w:after="240"/>
        <w:ind w:right="547" w:firstLine="547"/>
        <w:jc w:val="center"/>
        <w:rPr>
          <w:rFonts w:cs="Helvetica"/>
          <w:b/>
          <w:noProof/>
          <w:sz w:val="40"/>
          <w:szCs w:val="40"/>
        </w:rPr>
      </w:pPr>
      <w:r w:rsidRPr="0032381C">
        <w:rPr>
          <w:rFonts w:cs="Helvetica"/>
          <w:noProof/>
        </w:rPr>
        <w:br w:type="page"/>
      </w:r>
      <w:r w:rsidR="00DA305F">
        <w:rPr>
          <w:rFonts w:cs="Helvetica"/>
          <w:b/>
          <w:noProof/>
          <w:sz w:val="40"/>
          <w:szCs w:val="40"/>
        </w:rPr>
        <w:lastRenderedPageBreak/>
        <w:t>Poster No. 08</w:t>
      </w:r>
    </w:p>
    <w:p w:rsidR="0032381C" w:rsidRPr="00E96DAC" w:rsidRDefault="0032381C" w:rsidP="003A0B4C">
      <w:pPr>
        <w:spacing w:after="240"/>
        <w:ind w:left="360" w:right="360"/>
        <w:jc w:val="center"/>
        <w:rPr>
          <w:rFonts w:cs="Helvetica"/>
          <w:b/>
          <w:noProof/>
          <w:sz w:val="48"/>
          <w:szCs w:val="48"/>
        </w:rPr>
      </w:pPr>
      <w:r w:rsidRPr="00E96DAC">
        <w:rPr>
          <w:rFonts w:cs="Helvetica"/>
          <w:b/>
          <w:noProof/>
          <w:sz w:val="48"/>
          <w:szCs w:val="48"/>
        </w:rPr>
        <w:t>Non-Suicidal Self-Injury among College Undergraduates:  Exploring the Link with Borderline Personality Disorder</w:t>
      </w:r>
    </w:p>
    <w:p w:rsidR="0032381C" w:rsidRPr="003A0B4C" w:rsidRDefault="0032381C" w:rsidP="003A0B4C">
      <w:pPr>
        <w:spacing w:after="120"/>
        <w:ind w:left="360" w:right="360"/>
        <w:jc w:val="center"/>
        <w:rPr>
          <w:rFonts w:ascii="Arial" w:hAnsi="Arial" w:cs="Arial"/>
          <w:noProof/>
          <w:color w:val="808080"/>
          <w:sz w:val="32"/>
          <w:szCs w:val="32"/>
        </w:rPr>
      </w:pPr>
      <w:r w:rsidRPr="003A0B4C">
        <w:rPr>
          <w:b/>
          <w:sz w:val="32"/>
          <w:szCs w:val="32"/>
        </w:rPr>
        <w:t xml:space="preserve">Hannah P. Righter, Christina M. Temes, </w:t>
      </w:r>
      <w:r w:rsidR="00BD22A6">
        <w:rPr>
          <w:b/>
          <w:sz w:val="32"/>
          <w:szCs w:val="32"/>
        </w:rPr>
        <w:t xml:space="preserve">&amp; </w:t>
      </w:r>
      <w:r w:rsidRPr="003A0B4C">
        <w:rPr>
          <w:b/>
          <w:sz w:val="32"/>
          <w:szCs w:val="32"/>
        </w:rPr>
        <w:t>Kenneth N. Levy</w:t>
      </w:r>
      <w:r w:rsidRPr="003A0B4C">
        <w:rPr>
          <w:rFonts w:cs="Helvetica"/>
          <w:b/>
          <w:noProof/>
          <w:sz w:val="32"/>
          <w:szCs w:val="32"/>
        </w:rPr>
        <w:t xml:space="preserve"> </w:t>
      </w:r>
    </w:p>
    <w:p w:rsidR="0032381C" w:rsidRPr="00F60CC2" w:rsidRDefault="0032381C" w:rsidP="003A0B4C">
      <w:pPr>
        <w:spacing w:after="240"/>
        <w:ind w:left="360" w:right="360"/>
        <w:jc w:val="center"/>
        <w:rPr>
          <w:rFonts w:ascii="Arial" w:hAnsi="Arial" w:cs="Arial"/>
          <w:noProof/>
          <w:color w:val="333333"/>
        </w:rPr>
      </w:pPr>
      <w:r w:rsidRPr="00F60CC2">
        <w:rPr>
          <w:rFonts w:ascii="Arial" w:hAnsi="Arial" w:cs="Arial"/>
          <w:noProof/>
          <w:color w:val="333333"/>
        </w:rPr>
        <w:t>Corresponding Author: Hannah P. Righter, The Pennsylvania State University,</w:t>
      </w:r>
      <w:r w:rsidR="004F5F6A" w:rsidRPr="004F5F6A">
        <w:rPr>
          <w:rFonts w:ascii="Arial" w:hAnsi="Arial" w:cs="Arial"/>
          <w:noProof/>
          <w:color w:val="333333"/>
        </w:rPr>
        <w:t xml:space="preserve"> </w:t>
      </w:r>
      <w:smartTag w:uri="urn:schemas-microsoft-com:office:smarttags" w:element="place">
        <w:smartTag w:uri="urn:schemas-microsoft-com:office:smarttags" w:element="City">
          <w:r w:rsidR="004F5F6A" w:rsidRPr="004F5F6A">
            <w:rPr>
              <w:rFonts w:ascii="Arial" w:hAnsi="Arial" w:cs="Arial"/>
              <w:noProof/>
              <w:color w:val="333333"/>
            </w:rPr>
            <w:t>State College</w:t>
          </w:r>
        </w:smartTag>
        <w:r w:rsidR="004F5F6A" w:rsidRPr="004F5F6A">
          <w:rPr>
            <w:rFonts w:ascii="Arial" w:hAnsi="Arial" w:cs="Arial"/>
            <w:noProof/>
            <w:color w:val="333333"/>
          </w:rPr>
          <w:t xml:space="preserve">, </w:t>
        </w:r>
        <w:smartTag w:uri="urn:schemas-microsoft-com:office:smarttags" w:element="State">
          <w:r w:rsidR="004F5F6A" w:rsidRPr="004F5F6A">
            <w:rPr>
              <w:rFonts w:ascii="Arial" w:hAnsi="Arial" w:cs="Arial"/>
              <w:noProof/>
              <w:color w:val="333333"/>
            </w:rPr>
            <w:t>PA</w:t>
          </w:r>
        </w:smartTag>
      </w:smartTag>
      <w:r w:rsidR="004F5F6A">
        <w:rPr>
          <w:rFonts w:ascii="Arial" w:hAnsi="Arial" w:cs="Arial"/>
          <w:noProof/>
          <w:color w:val="333333"/>
        </w:rPr>
        <w:t>,</w:t>
      </w:r>
      <w:r w:rsidRPr="00F60CC2">
        <w:rPr>
          <w:rFonts w:ascii="Arial" w:hAnsi="Arial" w:cs="Arial"/>
          <w:noProof/>
          <w:color w:val="333333"/>
        </w:rPr>
        <w:t xml:space="preserve"> </w:t>
      </w:r>
      <w:hyperlink r:id="rId9" w:history="1">
        <w:r w:rsidRPr="00F60CC2">
          <w:rPr>
            <w:rFonts w:ascii="Arial" w:hAnsi="Arial" w:cs="Arial"/>
            <w:noProof/>
            <w:color w:val="333333"/>
          </w:rPr>
          <w:t>hpr5003@gmail.com</w:t>
        </w:r>
      </w:hyperlink>
    </w:p>
    <w:p w:rsidR="0032381C" w:rsidRPr="00080C64" w:rsidRDefault="0032381C" w:rsidP="0032381C">
      <w:pPr>
        <w:ind w:left="360" w:right="360"/>
        <w:jc w:val="center"/>
        <w:rPr>
          <w:rFonts w:cs="Helvetica"/>
          <w:b/>
          <w:noProof/>
          <w:sz w:val="32"/>
          <w:szCs w:val="32"/>
        </w:rPr>
      </w:pPr>
    </w:p>
    <w:p w:rsidR="0032381C" w:rsidRPr="003A0B4C" w:rsidRDefault="0032381C" w:rsidP="00D604E5">
      <w:pPr>
        <w:spacing w:line="276" w:lineRule="auto"/>
        <w:rPr>
          <w:rFonts w:cs="Helvetica"/>
          <w:b/>
          <w:noProof/>
          <w:sz w:val="32"/>
          <w:szCs w:val="32"/>
        </w:rPr>
      </w:pPr>
      <w:r w:rsidRPr="003A0B4C">
        <w:rPr>
          <w:rFonts w:cs="Helvetica"/>
          <w:b/>
          <w:noProof/>
          <w:sz w:val="32"/>
          <w:szCs w:val="32"/>
        </w:rPr>
        <w:t>Objective:</w:t>
      </w:r>
      <w:r w:rsidRPr="003A0B4C">
        <w:rPr>
          <w:rFonts w:cs="Helvetica"/>
          <w:noProof/>
          <w:sz w:val="32"/>
          <w:szCs w:val="32"/>
        </w:rPr>
        <w:t xml:space="preserve">  The present study explores the relationship between Borderline Personality Disorder (BPD) traits and non-suicidal self-injury (NSSI) in a sample of young adults.  </w:t>
      </w:r>
      <w:r w:rsidRPr="003A0B4C">
        <w:rPr>
          <w:rFonts w:cs="Helvetica"/>
          <w:b/>
          <w:noProof/>
          <w:sz w:val="32"/>
          <w:szCs w:val="32"/>
        </w:rPr>
        <w:t>Method:</w:t>
      </w:r>
      <w:r w:rsidRPr="003A0B4C">
        <w:rPr>
          <w:rFonts w:cs="Helvetica"/>
          <w:noProof/>
          <w:sz w:val="32"/>
          <w:szCs w:val="32"/>
        </w:rPr>
        <w:t xml:space="preserve">  Participants (n = 746) were assessed for BPD traits and NSSI using the McLean Screening Instrument for BPD and the Deliberate Self-Harm Inventory, respectively (MSI-BPD; Zanarini et al., 2003 &amp; DSHI; Gratz, 2001). The sample was split into a group high in BPD traits and a group low in BPD traits, using methods outlined in Scott et al. (in press).  </w:t>
      </w:r>
      <w:r w:rsidRPr="003A0B4C">
        <w:rPr>
          <w:rFonts w:cs="Helvetica"/>
          <w:b/>
          <w:noProof/>
          <w:sz w:val="32"/>
          <w:szCs w:val="32"/>
        </w:rPr>
        <w:t>Results:</w:t>
      </w:r>
      <w:r w:rsidRPr="003A0B4C">
        <w:rPr>
          <w:rFonts w:cs="Helvetica"/>
          <w:noProof/>
          <w:sz w:val="32"/>
          <w:szCs w:val="32"/>
        </w:rPr>
        <w:t xml:space="preserve"> Chi-square analyses revealed that NSSI was significantly more likely in the high-BPD group; additionally, there were significant differences between the high and low BPD groups in the methods of NSSI used</w:t>
      </w:r>
      <w:r w:rsidRPr="003A0B4C">
        <w:rPr>
          <w:rFonts w:cs="Helvetica"/>
          <w:b/>
          <w:noProof/>
          <w:sz w:val="32"/>
          <w:szCs w:val="32"/>
        </w:rPr>
        <w:t>.</w:t>
      </w:r>
    </w:p>
    <w:p w:rsidR="00D604E5" w:rsidRPr="00E96DAC" w:rsidRDefault="0032381C" w:rsidP="00FD1A89">
      <w:pPr>
        <w:spacing w:after="240"/>
        <w:ind w:right="547" w:firstLine="547"/>
        <w:jc w:val="center"/>
        <w:rPr>
          <w:rFonts w:cs="Helvetica"/>
          <w:b/>
          <w:noProof/>
          <w:sz w:val="40"/>
          <w:szCs w:val="40"/>
        </w:rPr>
      </w:pPr>
      <w:r w:rsidRPr="003A0B4C">
        <w:rPr>
          <w:rFonts w:cs="Helvetica"/>
          <w:b/>
          <w:noProof/>
          <w:sz w:val="32"/>
          <w:szCs w:val="32"/>
        </w:rPr>
        <w:br w:type="page"/>
      </w:r>
      <w:r w:rsidR="00DA305F">
        <w:rPr>
          <w:rFonts w:cs="Helvetica"/>
          <w:b/>
          <w:noProof/>
          <w:sz w:val="40"/>
          <w:szCs w:val="40"/>
        </w:rPr>
        <w:lastRenderedPageBreak/>
        <w:t xml:space="preserve"> Poster No. 09</w:t>
      </w:r>
    </w:p>
    <w:p w:rsidR="00D604E5" w:rsidRPr="00E96DAC" w:rsidRDefault="00D604E5" w:rsidP="00FD1A89">
      <w:pPr>
        <w:spacing w:after="240"/>
        <w:ind w:left="360" w:right="360"/>
        <w:jc w:val="center"/>
        <w:rPr>
          <w:rFonts w:cs="Helvetica"/>
          <w:b/>
          <w:noProof/>
          <w:sz w:val="48"/>
          <w:szCs w:val="48"/>
        </w:rPr>
      </w:pPr>
      <w:r w:rsidRPr="00E96DAC">
        <w:rPr>
          <w:rFonts w:cs="Helvetica"/>
          <w:b/>
          <w:noProof/>
          <w:sz w:val="48"/>
          <w:szCs w:val="48"/>
        </w:rPr>
        <w:t>Stigma and Non-Suicidal Self Injury</w:t>
      </w:r>
    </w:p>
    <w:p w:rsidR="00D604E5" w:rsidRPr="003A0B4C" w:rsidRDefault="00056802" w:rsidP="00FD1A89">
      <w:pPr>
        <w:spacing w:after="120"/>
        <w:ind w:left="360" w:right="360"/>
        <w:jc w:val="center"/>
        <w:rPr>
          <w:rFonts w:cs="Helvetica"/>
          <w:b/>
          <w:noProof/>
          <w:sz w:val="32"/>
          <w:szCs w:val="32"/>
        </w:rPr>
      </w:pPr>
      <w:r>
        <w:rPr>
          <w:rFonts w:cs="Helvetica"/>
          <w:b/>
          <w:noProof/>
          <w:sz w:val="32"/>
          <w:szCs w:val="32"/>
        </w:rPr>
        <w:t>Tatyana Kholodkov, M.S.</w:t>
      </w:r>
      <w:r w:rsidR="00BD22A6">
        <w:rPr>
          <w:rFonts w:cs="Helvetica"/>
          <w:b/>
          <w:noProof/>
          <w:sz w:val="32"/>
          <w:szCs w:val="32"/>
        </w:rPr>
        <w:t xml:space="preserve"> and</w:t>
      </w:r>
      <w:r w:rsidR="00D604E5" w:rsidRPr="003A0B4C">
        <w:rPr>
          <w:rFonts w:cs="Helvetica"/>
          <w:b/>
          <w:noProof/>
          <w:sz w:val="32"/>
          <w:szCs w:val="32"/>
        </w:rPr>
        <w:t xml:space="preserve"> James M. Henson, Ph.D.</w:t>
      </w:r>
    </w:p>
    <w:p w:rsidR="00D604E5" w:rsidRPr="00F60CC2" w:rsidRDefault="00D604E5" w:rsidP="00FD1A89">
      <w:pPr>
        <w:spacing w:after="240"/>
        <w:ind w:left="360" w:right="360"/>
        <w:jc w:val="center"/>
        <w:rPr>
          <w:rFonts w:ascii="Arial" w:hAnsi="Arial" w:cs="Arial"/>
          <w:noProof/>
          <w:color w:val="333333"/>
        </w:rPr>
      </w:pPr>
      <w:r w:rsidRPr="00F60CC2">
        <w:rPr>
          <w:rFonts w:ascii="Arial" w:hAnsi="Arial" w:cs="Arial"/>
          <w:noProof/>
          <w:color w:val="333333"/>
        </w:rPr>
        <w:t xml:space="preserve">Corresponding Author: Tatyana Kholodkov, M.S., </w:t>
      </w:r>
      <w:smartTag w:uri="urn:schemas-microsoft-com:office:smarttags" w:element="PlaceName">
        <w:r w:rsidRPr="00F60CC2">
          <w:rPr>
            <w:rFonts w:ascii="Arial" w:hAnsi="Arial" w:cs="Arial"/>
            <w:noProof/>
            <w:color w:val="333333"/>
          </w:rPr>
          <w:t>Old</w:t>
        </w:r>
      </w:smartTag>
      <w:r w:rsidRPr="00F60CC2">
        <w:rPr>
          <w:rFonts w:ascii="Arial" w:hAnsi="Arial" w:cs="Arial"/>
          <w:noProof/>
          <w:color w:val="333333"/>
        </w:rPr>
        <w:t xml:space="preserve"> </w:t>
      </w:r>
      <w:smartTag w:uri="urn:schemas-microsoft-com:office:smarttags" w:element="PlaceName">
        <w:r w:rsidRPr="00F60CC2">
          <w:rPr>
            <w:rFonts w:ascii="Arial" w:hAnsi="Arial" w:cs="Arial"/>
            <w:noProof/>
            <w:color w:val="333333"/>
          </w:rPr>
          <w:t>Dominion</w:t>
        </w:r>
      </w:smartTag>
      <w:r w:rsidRPr="00F60CC2">
        <w:rPr>
          <w:rFonts w:ascii="Arial" w:hAnsi="Arial" w:cs="Arial"/>
          <w:noProof/>
          <w:color w:val="333333"/>
        </w:rPr>
        <w:t xml:space="preserve"> </w:t>
      </w:r>
      <w:smartTag w:uri="urn:schemas-microsoft-com:office:smarttags" w:element="PlaceType">
        <w:r w:rsidRPr="00F60CC2">
          <w:rPr>
            <w:rFonts w:ascii="Arial" w:hAnsi="Arial" w:cs="Arial"/>
            <w:noProof/>
            <w:color w:val="333333"/>
          </w:rPr>
          <w:t>University</w:t>
        </w:r>
      </w:smartTag>
      <w:r w:rsidRPr="00F60CC2">
        <w:rPr>
          <w:rFonts w:ascii="Arial" w:hAnsi="Arial" w:cs="Arial"/>
          <w:noProof/>
          <w:color w:val="333333"/>
        </w:rPr>
        <w:t>,</w:t>
      </w:r>
      <w:r w:rsidR="004F5F6A">
        <w:rPr>
          <w:rFonts w:ascii="Arial" w:hAnsi="Arial" w:cs="Arial"/>
          <w:noProof/>
          <w:color w:val="333333"/>
        </w:rPr>
        <w:t xml:space="preserve"> </w:t>
      </w:r>
      <w:smartTag w:uri="urn:schemas-microsoft-com:office:smarttags" w:element="place">
        <w:smartTag w:uri="urn:schemas-microsoft-com:office:smarttags" w:element="City">
          <w:r w:rsidR="004F5F6A">
            <w:rPr>
              <w:rFonts w:ascii="Arial" w:hAnsi="Arial" w:cs="Arial"/>
              <w:noProof/>
              <w:color w:val="333333"/>
            </w:rPr>
            <w:t>Norfolk</w:t>
          </w:r>
        </w:smartTag>
        <w:r w:rsidR="004F5F6A">
          <w:rPr>
            <w:rFonts w:ascii="Arial" w:hAnsi="Arial" w:cs="Arial"/>
            <w:noProof/>
            <w:color w:val="333333"/>
          </w:rPr>
          <w:t xml:space="preserve">, </w:t>
        </w:r>
        <w:smartTag w:uri="urn:schemas-microsoft-com:office:smarttags" w:element="State">
          <w:r w:rsidR="004F5F6A">
            <w:rPr>
              <w:rFonts w:ascii="Arial" w:hAnsi="Arial" w:cs="Arial"/>
              <w:noProof/>
              <w:color w:val="333333"/>
            </w:rPr>
            <w:t>VA</w:t>
          </w:r>
        </w:smartTag>
      </w:smartTag>
      <w:r w:rsidR="004F5F6A">
        <w:rPr>
          <w:rFonts w:ascii="Arial" w:hAnsi="Arial" w:cs="Arial"/>
          <w:noProof/>
          <w:color w:val="333333"/>
        </w:rPr>
        <w:t xml:space="preserve">, </w:t>
      </w:r>
      <w:r w:rsidRPr="00F60CC2">
        <w:rPr>
          <w:rFonts w:ascii="Arial" w:hAnsi="Arial" w:cs="Arial"/>
          <w:noProof/>
          <w:color w:val="333333"/>
        </w:rPr>
        <w:t>tkhol001@odu.edu</w:t>
      </w:r>
    </w:p>
    <w:p w:rsidR="00D604E5" w:rsidRPr="00080C64" w:rsidRDefault="00D604E5" w:rsidP="00D604E5">
      <w:pPr>
        <w:rPr>
          <w:rFonts w:cs="Helvetica"/>
          <w:noProof/>
          <w:sz w:val="32"/>
          <w:szCs w:val="32"/>
        </w:rPr>
      </w:pPr>
    </w:p>
    <w:p w:rsidR="00D604E5" w:rsidRPr="003A0B4C" w:rsidRDefault="00D604E5" w:rsidP="00E96DAC">
      <w:pPr>
        <w:spacing w:after="120" w:line="276" w:lineRule="auto"/>
        <w:rPr>
          <w:rFonts w:cs="Helvetica"/>
          <w:noProof/>
          <w:sz w:val="32"/>
          <w:szCs w:val="32"/>
        </w:rPr>
      </w:pPr>
      <w:r w:rsidRPr="003A0B4C">
        <w:rPr>
          <w:rFonts w:cs="Helvetica"/>
          <w:noProof/>
          <w:sz w:val="32"/>
          <w:szCs w:val="32"/>
        </w:rPr>
        <w:t xml:space="preserve">Individuals who engage in Non-Suicidal Self-Injury (NSSI) may internalize the negative reactions of the public and experience the consequences associated with being a stigmatized member of society, given negative attitudes towards self-injury (e.g. DeHart et al., 2009).  </w:t>
      </w:r>
    </w:p>
    <w:p w:rsidR="00D604E5" w:rsidRPr="003A0B4C" w:rsidRDefault="00D604E5" w:rsidP="00D604E5">
      <w:pPr>
        <w:spacing w:line="276" w:lineRule="auto"/>
        <w:rPr>
          <w:rFonts w:cs="Helvetica"/>
          <w:noProof/>
          <w:sz w:val="32"/>
          <w:szCs w:val="32"/>
        </w:rPr>
      </w:pPr>
      <w:r w:rsidRPr="003A0B4C">
        <w:rPr>
          <w:rFonts w:cs="Helvetica"/>
          <w:noProof/>
          <w:sz w:val="32"/>
          <w:szCs w:val="32"/>
        </w:rPr>
        <w:t>The present study applied Modified Labeling Theory of Stigma (Link et al., 2002) to examine Public and Self Stigma among individuals who engage in NSSI, depending on length of time since last self-injury. Results from 576 with NSSI history indicate that both Public and Self-Stigma were relevant for NSSI. Self-Stigma was higher for those who cut in last week, and both Public and Self-Stigma were higher for those who cut in last 30 days. Both Stigma components were correlated with depression severity.</w:t>
      </w:r>
    </w:p>
    <w:p w:rsidR="00D604E5" w:rsidRPr="00D604E5" w:rsidRDefault="00D604E5" w:rsidP="00D604E5">
      <w:pPr>
        <w:spacing w:line="276" w:lineRule="auto"/>
        <w:rPr>
          <w:rFonts w:cs="Helvetica"/>
          <w:noProof/>
        </w:rPr>
      </w:pPr>
    </w:p>
    <w:p w:rsidR="00D604E5" w:rsidRPr="00552DE3" w:rsidRDefault="00D604E5" w:rsidP="00552DE3">
      <w:pPr>
        <w:spacing w:after="240"/>
        <w:ind w:right="547" w:firstLine="547"/>
        <w:jc w:val="center"/>
        <w:rPr>
          <w:rFonts w:cs="Helvetica"/>
          <w:b/>
          <w:noProof/>
          <w:sz w:val="40"/>
          <w:szCs w:val="40"/>
        </w:rPr>
      </w:pPr>
      <w:r>
        <w:rPr>
          <w:rFonts w:cs="Helvetica"/>
          <w:b/>
          <w:noProof/>
          <w:sz w:val="22"/>
          <w:szCs w:val="22"/>
        </w:rPr>
        <w:br w:type="page"/>
      </w:r>
      <w:r w:rsidR="00DA305F">
        <w:rPr>
          <w:rFonts w:cs="Helvetica"/>
          <w:b/>
          <w:noProof/>
          <w:sz w:val="40"/>
          <w:szCs w:val="40"/>
        </w:rPr>
        <w:lastRenderedPageBreak/>
        <w:t>Poster No. 10</w:t>
      </w:r>
    </w:p>
    <w:p w:rsidR="006E47E7" w:rsidRPr="00552DE3" w:rsidRDefault="006E47E7" w:rsidP="00552DE3">
      <w:pPr>
        <w:spacing w:after="240"/>
        <w:jc w:val="center"/>
        <w:rPr>
          <w:rFonts w:cs="Helvetica"/>
          <w:b/>
          <w:noProof/>
          <w:sz w:val="48"/>
          <w:szCs w:val="48"/>
        </w:rPr>
      </w:pPr>
      <w:r w:rsidRPr="00552DE3">
        <w:rPr>
          <w:rFonts w:cs="Helvetica"/>
          <w:b/>
          <w:noProof/>
          <w:sz w:val="48"/>
          <w:szCs w:val="48"/>
        </w:rPr>
        <w:t xml:space="preserve">How I Deal with Stress (HIDS): Evidence for the Use of an NSSI Screening Questionnaire Among Young Adults </w:t>
      </w:r>
    </w:p>
    <w:p w:rsidR="00D604E5" w:rsidRPr="00552DE3" w:rsidRDefault="00D604E5" w:rsidP="00552DE3">
      <w:pPr>
        <w:spacing w:after="120"/>
        <w:ind w:left="360" w:right="360"/>
        <w:jc w:val="center"/>
        <w:rPr>
          <w:rFonts w:cs="Helvetica"/>
          <w:b/>
          <w:noProof/>
          <w:sz w:val="32"/>
          <w:szCs w:val="32"/>
        </w:rPr>
      </w:pPr>
      <w:r w:rsidRPr="00552DE3">
        <w:rPr>
          <w:rFonts w:cs="Helvetica"/>
          <w:b/>
          <w:noProof/>
          <w:sz w:val="32"/>
          <w:szCs w:val="32"/>
        </w:rPr>
        <w:t xml:space="preserve">Jessica R. Toste, Marianne Christie, </w:t>
      </w:r>
      <w:r w:rsidR="00423B48">
        <w:rPr>
          <w:rFonts w:cs="Helvetica"/>
          <w:b/>
          <w:noProof/>
          <w:sz w:val="32"/>
          <w:szCs w:val="32"/>
        </w:rPr>
        <w:t>&amp;</w:t>
      </w:r>
      <w:r w:rsidRPr="00552DE3">
        <w:rPr>
          <w:rFonts w:cs="Helvetica"/>
          <w:b/>
          <w:noProof/>
          <w:sz w:val="32"/>
          <w:szCs w:val="32"/>
        </w:rPr>
        <w:t xml:space="preserve"> Nancy L. Heath </w:t>
      </w:r>
    </w:p>
    <w:p w:rsidR="00D604E5" w:rsidRPr="00F60CC2" w:rsidRDefault="00D604E5" w:rsidP="00552DE3">
      <w:pPr>
        <w:spacing w:after="240"/>
        <w:ind w:left="360" w:right="360"/>
        <w:jc w:val="center"/>
        <w:rPr>
          <w:rFonts w:ascii="Arial" w:hAnsi="Arial" w:cs="Arial"/>
          <w:noProof/>
          <w:color w:val="333333"/>
        </w:rPr>
      </w:pPr>
      <w:r w:rsidRPr="00F60CC2">
        <w:rPr>
          <w:rFonts w:ascii="Arial" w:hAnsi="Arial" w:cs="Arial"/>
          <w:noProof/>
          <w:color w:val="333333"/>
        </w:rPr>
        <w:t>Corresponding Author:</w:t>
      </w:r>
      <w:r w:rsidRPr="00F60CC2">
        <w:rPr>
          <w:rFonts w:ascii="Arial" w:hAnsi="Arial" w:cs="Helvetica"/>
          <w:b/>
          <w:noProof/>
          <w:color w:val="333333"/>
        </w:rPr>
        <w:t xml:space="preserve"> </w:t>
      </w:r>
      <w:r w:rsidRPr="00F60CC2">
        <w:rPr>
          <w:rFonts w:ascii="Arial" w:hAnsi="Arial" w:cs="Arial"/>
          <w:noProof/>
          <w:color w:val="333333"/>
        </w:rPr>
        <w:t xml:space="preserve">Jessica R. Toste, </w:t>
      </w:r>
      <w:smartTag w:uri="urn:schemas-microsoft-com:office:smarttags" w:element="PlaceName">
        <w:r w:rsidRPr="00F60CC2">
          <w:rPr>
            <w:rFonts w:ascii="Arial" w:hAnsi="Arial" w:cs="Arial"/>
            <w:noProof/>
            <w:color w:val="333333"/>
          </w:rPr>
          <w:t>McGill</w:t>
        </w:r>
      </w:smartTag>
      <w:r w:rsidRPr="00F60CC2">
        <w:rPr>
          <w:rFonts w:ascii="Arial" w:hAnsi="Arial" w:cs="Arial"/>
          <w:noProof/>
          <w:color w:val="333333"/>
        </w:rPr>
        <w:t xml:space="preserve"> </w:t>
      </w:r>
      <w:smartTag w:uri="urn:schemas-microsoft-com:office:smarttags" w:element="PlaceType">
        <w:r w:rsidRPr="00F60CC2">
          <w:rPr>
            <w:rFonts w:ascii="Arial" w:hAnsi="Arial" w:cs="Arial"/>
            <w:noProof/>
            <w:color w:val="333333"/>
          </w:rPr>
          <w:t>University</w:t>
        </w:r>
      </w:smartTag>
      <w:r w:rsidRPr="00F60CC2">
        <w:rPr>
          <w:rFonts w:ascii="Arial" w:hAnsi="Arial" w:cs="Arial"/>
          <w:noProof/>
          <w:color w:val="333333"/>
        </w:rPr>
        <w:t xml:space="preserve">, </w:t>
      </w:r>
      <w:smartTag w:uri="urn:schemas-microsoft-com:office:smarttags" w:element="place">
        <w:smartTag w:uri="urn:schemas-microsoft-com:office:smarttags" w:element="City">
          <w:r w:rsidR="006B11AD" w:rsidRPr="006B11AD">
            <w:rPr>
              <w:rFonts w:ascii="Arial" w:hAnsi="Arial" w:cs="Arial"/>
              <w:noProof/>
              <w:color w:val="333333"/>
            </w:rPr>
            <w:t>Montreal</w:t>
          </w:r>
        </w:smartTag>
        <w:r w:rsidR="006B11AD">
          <w:rPr>
            <w:rFonts w:ascii="Arial" w:hAnsi="Arial" w:cs="Arial"/>
            <w:noProof/>
            <w:color w:val="333333"/>
          </w:rPr>
          <w:t>,</w:t>
        </w:r>
        <w:r w:rsidR="006B11AD" w:rsidRPr="006B11AD">
          <w:rPr>
            <w:rFonts w:ascii="Arial" w:hAnsi="Arial" w:cs="Arial"/>
            <w:noProof/>
            <w:color w:val="333333"/>
          </w:rPr>
          <w:t xml:space="preserve"> </w:t>
        </w:r>
        <w:smartTag w:uri="urn:schemas-microsoft-com:office:smarttags" w:element="State">
          <w:r w:rsidR="006B11AD" w:rsidRPr="006B11AD">
            <w:rPr>
              <w:rFonts w:ascii="Arial" w:hAnsi="Arial" w:cs="Arial"/>
              <w:noProof/>
              <w:color w:val="333333"/>
            </w:rPr>
            <w:t>QC</w:t>
          </w:r>
        </w:smartTag>
      </w:smartTag>
      <w:r w:rsidR="006B11AD">
        <w:rPr>
          <w:rFonts w:ascii="Arial" w:hAnsi="Arial" w:cs="Arial"/>
          <w:noProof/>
          <w:color w:val="333333"/>
        </w:rPr>
        <w:t>,</w:t>
      </w:r>
      <w:r w:rsidR="006B11AD" w:rsidRPr="00F60CC2">
        <w:rPr>
          <w:rFonts w:ascii="Arial" w:hAnsi="Arial" w:cs="Arial"/>
          <w:noProof/>
          <w:color w:val="333333"/>
        </w:rPr>
        <w:t xml:space="preserve"> </w:t>
      </w:r>
      <w:hyperlink r:id="rId10" w:history="1">
        <w:r w:rsidRPr="00F60CC2">
          <w:rPr>
            <w:rFonts w:ascii="Arial" w:hAnsi="Arial" w:cs="Arial"/>
            <w:color w:val="333333"/>
          </w:rPr>
          <w:t>jessica.toste@mcgill.ca</w:t>
        </w:r>
      </w:hyperlink>
    </w:p>
    <w:p w:rsidR="00D604E5" w:rsidRPr="00552DE3" w:rsidRDefault="00D604E5" w:rsidP="00D604E5">
      <w:pPr>
        <w:ind w:left="360" w:right="360"/>
        <w:jc w:val="center"/>
        <w:rPr>
          <w:rFonts w:ascii="Arial" w:hAnsi="Arial" w:cs="Arial"/>
          <w:noProof/>
          <w:color w:val="808080"/>
          <w:sz w:val="32"/>
          <w:szCs w:val="32"/>
        </w:rPr>
      </w:pPr>
    </w:p>
    <w:p w:rsidR="00D604E5" w:rsidRPr="00552DE3" w:rsidRDefault="006E47E7" w:rsidP="006E47E7">
      <w:pPr>
        <w:spacing w:line="276" w:lineRule="auto"/>
        <w:rPr>
          <w:rFonts w:cs="Helvetica"/>
          <w:noProof/>
          <w:sz w:val="32"/>
          <w:szCs w:val="32"/>
        </w:rPr>
      </w:pPr>
      <w:r w:rsidRPr="00552DE3">
        <w:rPr>
          <w:rFonts w:cs="Helvetica"/>
          <w:noProof/>
          <w:sz w:val="32"/>
          <w:szCs w:val="32"/>
        </w:rPr>
        <w:t>The How I Deal with Stress (HIDS; Heath &amp; Ross, 2007) questionnaire was designed as a screener to assess for reported non-suicidal self-injury (NSSI) among youth and young adults. Due to concerns about suggestibility, the scale assessed NSSI by using one item that was embedded in a list of 29 coping strategies generated through a review of the literature. The present study sought to examine the factor structure of the HIDS, as completed by 4,311 first-year university students (M = 19.74 years, SD = 2.24; 61% female). A subsample of participants (n = 202) completed the HIDS approximately six months following initial administration; this included 101 individuals who reported engaging in NSSI and a matched comparison group (M = 19.45 years, SD = 1.28; 72.3% female). Principal components factor analysis supported a four-factor solution, explaining 33.29% of the variance. Four categories of coping were considered: passive-avoidant, constructive-active, maladaptive, and emotional expression or social. Test-retest reliability of the “hurt myself on purpose” item response was found to be high, r (229) = .83. These findings provide initial evidence for the validity and reliability of the HIDS as a screener for NSSI among young adults.</w:t>
      </w:r>
    </w:p>
    <w:p w:rsidR="00A14667" w:rsidRPr="00552DE3" w:rsidRDefault="00A14667" w:rsidP="00552DE3">
      <w:pPr>
        <w:spacing w:after="240"/>
        <w:ind w:right="547" w:firstLine="547"/>
        <w:jc w:val="center"/>
        <w:rPr>
          <w:rFonts w:cs="Helvetica"/>
          <w:b/>
          <w:noProof/>
          <w:sz w:val="40"/>
          <w:szCs w:val="40"/>
        </w:rPr>
      </w:pPr>
      <w:r>
        <w:rPr>
          <w:rFonts w:cs="Helvetica"/>
          <w:b/>
          <w:noProof/>
          <w:sz w:val="22"/>
          <w:szCs w:val="22"/>
        </w:rPr>
        <w:br w:type="page"/>
      </w:r>
      <w:r w:rsidR="00DA305F">
        <w:rPr>
          <w:rFonts w:cs="Helvetica"/>
          <w:b/>
          <w:noProof/>
          <w:sz w:val="40"/>
          <w:szCs w:val="40"/>
        </w:rPr>
        <w:lastRenderedPageBreak/>
        <w:t>Poster No. 11</w:t>
      </w:r>
    </w:p>
    <w:p w:rsidR="00A14667" w:rsidRPr="00552DE3" w:rsidRDefault="00A14667" w:rsidP="00552DE3">
      <w:pPr>
        <w:spacing w:after="240"/>
        <w:ind w:right="547" w:firstLine="547"/>
        <w:jc w:val="center"/>
        <w:rPr>
          <w:rFonts w:cs="Helvetica"/>
          <w:b/>
          <w:noProof/>
          <w:sz w:val="48"/>
          <w:szCs w:val="48"/>
        </w:rPr>
      </w:pPr>
      <w:r w:rsidRPr="00552DE3">
        <w:rPr>
          <w:rFonts w:cs="Helvetica"/>
          <w:b/>
          <w:noProof/>
          <w:sz w:val="48"/>
          <w:szCs w:val="48"/>
        </w:rPr>
        <w:t xml:space="preserve">NSSI and gender: An analysis of prevalence, methods and locations among adolescents and young adults </w:t>
      </w:r>
    </w:p>
    <w:p w:rsidR="00552DE3" w:rsidRDefault="00A14667" w:rsidP="00552DE3">
      <w:pPr>
        <w:spacing w:after="120"/>
        <w:ind w:left="360" w:right="360"/>
        <w:jc w:val="center"/>
        <w:rPr>
          <w:rFonts w:ascii="Arial" w:hAnsi="Arial" w:cs="Arial"/>
          <w:noProof/>
          <w:color w:val="808080"/>
          <w:sz w:val="32"/>
          <w:szCs w:val="32"/>
        </w:rPr>
      </w:pPr>
      <w:r w:rsidRPr="00552DE3">
        <w:rPr>
          <w:rFonts w:cs="Helvetica"/>
          <w:b/>
          <w:sz w:val="32"/>
          <w:szCs w:val="32"/>
        </w:rPr>
        <w:t xml:space="preserve">Michael J. Sornberger, Jessica R. Toste, Nancy L. Heath, </w:t>
      </w:r>
      <w:r w:rsidR="00423B48">
        <w:rPr>
          <w:rFonts w:cs="Helvetica"/>
          <w:b/>
          <w:sz w:val="32"/>
          <w:szCs w:val="32"/>
        </w:rPr>
        <w:t>&amp;</w:t>
      </w:r>
      <w:r w:rsidRPr="00552DE3">
        <w:rPr>
          <w:rFonts w:cs="Helvetica"/>
          <w:b/>
          <w:sz w:val="32"/>
          <w:szCs w:val="32"/>
        </w:rPr>
        <w:t xml:space="preserve"> Rusty McLouth</w:t>
      </w:r>
      <w:r w:rsidRPr="00552DE3">
        <w:rPr>
          <w:rFonts w:ascii="Arial" w:hAnsi="Arial" w:cs="Arial"/>
          <w:noProof/>
          <w:color w:val="808080"/>
          <w:sz w:val="32"/>
          <w:szCs w:val="32"/>
        </w:rPr>
        <w:t xml:space="preserve"> </w:t>
      </w:r>
    </w:p>
    <w:p w:rsidR="00A14667" w:rsidRPr="00F60CC2" w:rsidRDefault="00A14667" w:rsidP="00552DE3">
      <w:pPr>
        <w:spacing w:after="240"/>
        <w:ind w:left="360" w:right="360"/>
        <w:jc w:val="center"/>
        <w:rPr>
          <w:rFonts w:ascii="Arial" w:hAnsi="Arial" w:cs="Arial"/>
          <w:noProof/>
          <w:color w:val="333333"/>
        </w:rPr>
      </w:pPr>
      <w:r w:rsidRPr="00F60CC2">
        <w:rPr>
          <w:rFonts w:ascii="Arial" w:hAnsi="Arial" w:cs="Arial"/>
          <w:noProof/>
          <w:color w:val="333333"/>
        </w:rPr>
        <w:t xml:space="preserve">Corresponding Author: Michael J. Sornberger, </w:t>
      </w:r>
      <w:smartTag w:uri="urn:schemas-microsoft-com:office:smarttags" w:element="PlaceName">
        <w:r w:rsidRPr="00F60CC2">
          <w:rPr>
            <w:rFonts w:ascii="Arial" w:hAnsi="Arial" w:cs="Arial"/>
            <w:noProof/>
            <w:color w:val="333333"/>
          </w:rPr>
          <w:t>McGill</w:t>
        </w:r>
      </w:smartTag>
      <w:r w:rsidRPr="00F60CC2">
        <w:rPr>
          <w:rFonts w:ascii="Arial" w:hAnsi="Arial" w:cs="Arial"/>
          <w:noProof/>
          <w:color w:val="333333"/>
        </w:rPr>
        <w:t xml:space="preserve"> </w:t>
      </w:r>
      <w:smartTag w:uri="urn:schemas-microsoft-com:office:smarttags" w:element="PlaceType">
        <w:r w:rsidRPr="00F60CC2">
          <w:rPr>
            <w:rFonts w:ascii="Arial" w:hAnsi="Arial" w:cs="Arial"/>
            <w:noProof/>
            <w:color w:val="333333"/>
          </w:rPr>
          <w:t>University</w:t>
        </w:r>
      </w:smartTag>
      <w:r w:rsidRPr="00F60CC2">
        <w:rPr>
          <w:rFonts w:ascii="Arial" w:hAnsi="Arial" w:cs="Arial"/>
          <w:noProof/>
          <w:color w:val="333333"/>
        </w:rPr>
        <w:t xml:space="preserve">, </w:t>
      </w:r>
      <w:smartTag w:uri="urn:schemas-microsoft-com:office:smarttags" w:element="place">
        <w:smartTag w:uri="urn:schemas-microsoft-com:office:smarttags" w:element="City">
          <w:r w:rsidR="006B11AD" w:rsidRPr="006B11AD">
            <w:rPr>
              <w:rFonts w:ascii="Arial" w:hAnsi="Arial" w:cs="Arial"/>
              <w:noProof/>
              <w:color w:val="333333"/>
            </w:rPr>
            <w:t>Montreal</w:t>
          </w:r>
        </w:smartTag>
        <w:r w:rsidR="006B11AD">
          <w:rPr>
            <w:rFonts w:ascii="Arial" w:hAnsi="Arial" w:cs="Arial"/>
            <w:noProof/>
            <w:color w:val="333333"/>
          </w:rPr>
          <w:t>,</w:t>
        </w:r>
        <w:r w:rsidR="006B11AD" w:rsidRPr="006B11AD">
          <w:rPr>
            <w:rFonts w:ascii="Arial" w:hAnsi="Arial" w:cs="Arial"/>
            <w:noProof/>
            <w:color w:val="333333"/>
          </w:rPr>
          <w:t xml:space="preserve"> </w:t>
        </w:r>
        <w:smartTag w:uri="urn:schemas-microsoft-com:office:smarttags" w:element="State">
          <w:r w:rsidR="006B11AD" w:rsidRPr="006B11AD">
            <w:rPr>
              <w:rFonts w:ascii="Arial" w:hAnsi="Arial" w:cs="Arial"/>
              <w:noProof/>
              <w:color w:val="333333"/>
            </w:rPr>
            <w:t>QC</w:t>
          </w:r>
        </w:smartTag>
      </w:smartTag>
      <w:r w:rsidR="006B11AD">
        <w:rPr>
          <w:rFonts w:ascii="Arial" w:hAnsi="Arial" w:cs="Arial"/>
          <w:noProof/>
          <w:color w:val="333333"/>
        </w:rPr>
        <w:t>,</w:t>
      </w:r>
      <w:r w:rsidR="006B11AD" w:rsidRPr="00F60CC2">
        <w:rPr>
          <w:rFonts w:ascii="Arial" w:hAnsi="Arial" w:cs="Arial"/>
          <w:noProof/>
          <w:color w:val="333333"/>
        </w:rPr>
        <w:t xml:space="preserve"> </w:t>
      </w:r>
      <w:hyperlink r:id="rId11" w:history="1">
        <w:r w:rsidRPr="00F60CC2">
          <w:rPr>
            <w:rFonts w:ascii="Arial" w:hAnsi="Arial" w:cs="Arial"/>
            <w:color w:val="333333"/>
          </w:rPr>
          <w:t>michael.sornberger@mail.mcgill.ca</w:t>
        </w:r>
      </w:hyperlink>
    </w:p>
    <w:p w:rsidR="00A14667" w:rsidRPr="00552DE3" w:rsidRDefault="00A14667" w:rsidP="00A14667">
      <w:pPr>
        <w:ind w:left="360" w:right="360"/>
        <w:jc w:val="center"/>
        <w:rPr>
          <w:rFonts w:ascii="Arial" w:hAnsi="Arial" w:cs="Arial"/>
          <w:noProof/>
          <w:color w:val="808080"/>
          <w:sz w:val="32"/>
          <w:szCs w:val="32"/>
        </w:rPr>
      </w:pPr>
    </w:p>
    <w:p w:rsidR="00A14667" w:rsidRPr="00552DE3" w:rsidRDefault="00A14667" w:rsidP="00A14667">
      <w:pPr>
        <w:spacing w:line="276" w:lineRule="auto"/>
        <w:rPr>
          <w:rFonts w:cs="Helvetica"/>
          <w:noProof/>
          <w:sz w:val="32"/>
          <w:szCs w:val="32"/>
        </w:rPr>
      </w:pPr>
      <w:r w:rsidRPr="00552DE3">
        <w:rPr>
          <w:rFonts w:cs="Helvetica"/>
          <w:noProof/>
          <w:sz w:val="32"/>
          <w:szCs w:val="32"/>
        </w:rPr>
        <w:t>Research in clinical samples describes NSSI as a predominantly female behavior. However, results have not been conclusive regarding gender differences in community samples. The current study compared females and males on features of NSSI within two samples: 7,126 adolescents (M = 14.92 years, SD = 1.61; 50.8% females) and 3,565 young adults (M = 19.78 years, SD = 2.34; 60.3% female). More adolescent females engaged in NSSI than their male counterparts; this difference was not found in the young adult sample. Females in both samples reported injuring arms and legs more than males; males reported more injuries to the chest and face. Overall, results indicate a partially consistent pattern of gender differences across two age samples, suggesting possible developmental differences.</w:t>
      </w:r>
    </w:p>
    <w:p w:rsidR="00A14667" w:rsidRPr="00552DE3" w:rsidRDefault="00A14667" w:rsidP="00A14667">
      <w:pPr>
        <w:spacing w:after="120"/>
        <w:ind w:right="547" w:firstLine="547"/>
        <w:jc w:val="center"/>
        <w:rPr>
          <w:rFonts w:cs="Helvetica"/>
          <w:b/>
          <w:noProof/>
          <w:sz w:val="40"/>
          <w:szCs w:val="40"/>
        </w:rPr>
      </w:pPr>
      <w:r>
        <w:rPr>
          <w:rFonts w:cs="Helvetica"/>
          <w:noProof/>
        </w:rPr>
        <w:br w:type="page"/>
      </w:r>
      <w:r w:rsidR="00DA305F">
        <w:rPr>
          <w:rFonts w:cs="Helvetica"/>
          <w:b/>
          <w:noProof/>
          <w:sz w:val="40"/>
          <w:szCs w:val="40"/>
        </w:rPr>
        <w:lastRenderedPageBreak/>
        <w:t>Poster No. 12</w:t>
      </w:r>
    </w:p>
    <w:p w:rsidR="00A14667" w:rsidRPr="00552DE3" w:rsidRDefault="00A14667" w:rsidP="00A14667">
      <w:pPr>
        <w:spacing w:after="120"/>
        <w:ind w:right="547" w:firstLine="547"/>
        <w:jc w:val="center"/>
        <w:rPr>
          <w:rFonts w:cs="Helvetica"/>
          <w:b/>
          <w:noProof/>
          <w:sz w:val="48"/>
          <w:szCs w:val="48"/>
        </w:rPr>
      </w:pPr>
      <w:r w:rsidRPr="00552DE3">
        <w:rPr>
          <w:rFonts w:cs="Helvetica"/>
          <w:b/>
          <w:noProof/>
          <w:sz w:val="48"/>
          <w:szCs w:val="48"/>
        </w:rPr>
        <w:t xml:space="preserve">Prevalence of Non-Suicidal Self-Injury Among Adolescents in </w:t>
      </w:r>
      <w:smartTag w:uri="urn:schemas-microsoft-com:office:smarttags" w:element="place">
        <w:smartTag w:uri="urn:schemas-microsoft-com:office:smarttags" w:element="City">
          <w:r w:rsidRPr="00552DE3">
            <w:rPr>
              <w:rFonts w:cs="Helvetica"/>
              <w:b/>
              <w:noProof/>
              <w:sz w:val="48"/>
              <w:szCs w:val="48"/>
            </w:rPr>
            <w:t>Amman</w:t>
          </w:r>
        </w:smartTag>
        <w:r w:rsidRPr="00552DE3">
          <w:rPr>
            <w:rFonts w:cs="Helvetica"/>
            <w:b/>
            <w:noProof/>
            <w:sz w:val="48"/>
            <w:szCs w:val="48"/>
          </w:rPr>
          <w:t xml:space="preserve">, </w:t>
        </w:r>
        <w:smartTag w:uri="urn:schemas-microsoft-com:office:smarttags" w:element="country-region">
          <w:r w:rsidRPr="00552DE3">
            <w:rPr>
              <w:rFonts w:cs="Helvetica"/>
              <w:b/>
              <w:noProof/>
              <w:sz w:val="48"/>
              <w:szCs w:val="48"/>
            </w:rPr>
            <w:t>Jordan</w:t>
          </w:r>
        </w:smartTag>
      </w:smartTag>
      <w:r w:rsidRPr="00552DE3">
        <w:rPr>
          <w:rFonts w:cs="Helvetica"/>
          <w:b/>
          <w:noProof/>
          <w:sz w:val="48"/>
          <w:szCs w:val="48"/>
        </w:rPr>
        <w:t xml:space="preserve"> </w:t>
      </w:r>
    </w:p>
    <w:p w:rsidR="00552DE3" w:rsidRDefault="00A14667" w:rsidP="00080C64">
      <w:pPr>
        <w:spacing w:after="120"/>
        <w:ind w:left="360" w:right="360"/>
        <w:jc w:val="center"/>
        <w:rPr>
          <w:rFonts w:ascii="Arial" w:hAnsi="Arial" w:cs="Arial"/>
          <w:noProof/>
          <w:color w:val="808080"/>
          <w:sz w:val="16"/>
          <w:szCs w:val="16"/>
        </w:rPr>
      </w:pPr>
      <w:r w:rsidRPr="00552DE3">
        <w:rPr>
          <w:rFonts w:cs="Helvetica"/>
          <w:b/>
          <w:noProof/>
          <w:sz w:val="32"/>
          <w:szCs w:val="32"/>
        </w:rPr>
        <w:t xml:space="preserve">Joan Hanania, Amber A. Emms, Rick N. Noble, Jessica R. Toste, </w:t>
      </w:r>
      <w:r w:rsidR="006C5E77" w:rsidRPr="00552DE3">
        <w:rPr>
          <w:rFonts w:cs="Helvetica"/>
          <w:b/>
          <w:noProof/>
          <w:sz w:val="32"/>
          <w:szCs w:val="32"/>
        </w:rPr>
        <w:t xml:space="preserve">&amp; </w:t>
      </w:r>
      <w:r w:rsidRPr="00552DE3">
        <w:rPr>
          <w:rFonts w:cs="Helvetica"/>
          <w:b/>
          <w:noProof/>
          <w:sz w:val="32"/>
          <w:szCs w:val="32"/>
        </w:rPr>
        <w:t>Nancy L. Heath</w:t>
      </w:r>
      <w:r w:rsidRPr="00AE5C91">
        <w:rPr>
          <w:rFonts w:ascii="Arial" w:hAnsi="Arial" w:cs="Arial"/>
          <w:noProof/>
          <w:color w:val="808080"/>
          <w:sz w:val="16"/>
          <w:szCs w:val="16"/>
        </w:rPr>
        <w:t xml:space="preserve"> </w:t>
      </w:r>
    </w:p>
    <w:p w:rsidR="00A14667" w:rsidRPr="00F60CC2" w:rsidRDefault="00A14667" w:rsidP="00080C64">
      <w:pPr>
        <w:spacing w:after="240"/>
        <w:ind w:left="360" w:right="360"/>
        <w:jc w:val="center"/>
        <w:rPr>
          <w:rFonts w:ascii="Arial" w:hAnsi="Arial" w:cs="Arial"/>
          <w:noProof/>
          <w:color w:val="333333"/>
        </w:rPr>
      </w:pPr>
      <w:r w:rsidRPr="00F60CC2">
        <w:rPr>
          <w:rFonts w:ascii="Arial" w:hAnsi="Arial" w:cs="Arial"/>
          <w:noProof/>
          <w:color w:val="333333"/>
        </w:rPr>
        <w:t xml:space="preserve">Corresponding Author: Joan Hanania, </w:t>
      </w:r>
      <w:smartTag w:uri="urn:schemas-microsoft-com:office:smarttags" w:element="place">
        <w:smartTag w:uri="urn:schemas-microsoft-com:office:smarttags" w:element="PlaceName">
          <w:r w:rsidRPr="00F60CC2">
            <w:rPr>
              <w:rFonts w:ascii="Arial" w:hAnsi="Arial" w:cs="Arial"/>
              <w:noProof/>
              <w:color w:val="333333"/>
            </w:rPr>
            <w:t>McGill</w:t>
          </w:r>
        </w:smartTag>
        <w:r w:rsidRPr="00F60CC2">
          <w:rPr>
            <w:rFonts w:ascii="Arial" w:hAnsi="Arial" w:cs="Arial"/>
            <w:noProof/>
            <w:color w:val="333333"/>
          </w:rPr>
          <w:t xml:space="preserve"> </w:t>
        </w:r>
        <w:smartTag w:uri="urn:schemas-microsoft-com:office:smarttags" w:element="PlaceType">
          <w:r w:rsidRPr="00F60CC2">
            <w:rPr>
              <w:rFonts w:ascii="Arial" w:hAnsi="Arial" w:cs="Arial"/>
              <w:noProof/>
              <w:color w:val="333333"/>
            </w:rPr>
            <w:t>University</w:t>
          </w:r>
        </w:smartTag>
      </w:smartTag>
      <w:r w:rsidRPr="00F60CC2">
        <w:rPr>
          <w:rFonts w:ascii="Arial" w:hAnsi="Arial" w:cs="Arial"/>
          <w:noProof/>
          <w:color w:val="333333"/>
        </w:rPr>
        <w:t xml:space="preserve">, </w:t>
      </w:r>
      <w:hyperlink r:id="rId12" w:history="1">
        <w:r w:rsidRPr="00F60CC2">
          <w:rPr>
            <w:rFonts w:ascii="Arial" w:hAnsi="Arial" w:cs="Arial"/>
            <w:noProof/>
            <w:color w:val="333333"/>
          </w:rPr>
          <w:t>joan.hanania@mail.mcgill.ca</w:t>
        </w:r>
      </w:hyperlink>
    </w:p>
    <w:p w:rsidR="00A14667" w:rsidRPr="00080C64" w:rsidRDefault="00A14667" w:rsidP="00A14667">
      <w:pPr>
        <w:ind w:left="360" w:right="360"/>
        <w:jc w:val="center"/>
        <w:rPr>
          <w:rFonts w:ascii="Arial" w:hAnsi="Arial" w:cs="Arial"/>
          <w:noProof/>
          <w:color w:val="808080"/>
          <w:sz w:val="32"/>
          <w:szCs w:val="32"/>
        </w:rPr>
      </w:pPr>
    </w:p>
    <w:p w:rsidR="00A14667" w:rsidRPr="00552DE3" w:rsidRDefault="00A14667" w:rsidP="00A14667">
      <w:pPr>
        <w:spacing w:line="276" w:lineRule="auto"/>
        <w:rPr>
          <w:rFonts w:cs="Helvetica"/>
          <w:noProof/>
          <w:sz w:val="32"/>
          <w:szCs w:val="32"/>
        </w:rPr>
      </w:pPr>
      <w:r w:rsidRPr="00552DE3">
        <w:rPr>
          <w:rFonts w:cs="Helvetica"/>
          <w:noProof/>
          <w:sz w:val="32"/>
          <w:szCs w:val="32"/>
        </w:rPr>
        <w:t xml:space="preserve">Although previous research has demonstrated that reports of stress and coping are culturally variable, research on non-suicidal self-injury (NSSI) conducted in non-Western cultures is sparse. To date, there have been no studies exploring the prevalence of NSSI in the </w:t>
      </w:r>
      <w:smartTag w:uri="urn:schemas-microsoft-com:office:smarttags" w:element="place">
        <w:r w:rsidRPr="00552DE3">
          <w:rPr>
            <w:rFonts w:cs="Helvetica"/>
            <w:noProof/>
            <w:sz w:val="32"/>
            <w:szCs w:val="32"/>
          </w:rPr>
          <w:t>Middle East</w:t>
        </w:r>
      </w:smartTag>
      <w:r w:rsidRPr="00552DE3">
        <w:rPr>
          <w:rFonts w:cs="Helvetica"/>
          <w:noProof/>
          <w:sz w:val="32"/>
          <w:szCs w:val="32"/>
        </w:rPr>
        <w:t xml:space="preserve">. Thus, the current study investigated the prevalence and characteristics of NSSI, including frequency, gender, methods, age of onset, and continuity, in a school-based community sample of adolescents in </w:t>
      </w:r>
      <w:smartTag w:uri="urn:schemas-microsoft-com:office:smarttags" w:element="place">
        <w:smartTag w:uri="urn:schemas-microsoft-com:office:smarttags" w:element="City">
          <w:r w:rsidRPr="00552DE3">
            <w:rPr>
              <w:rFonts w:cs="Helvetica"/>
              <w:noProof/>
              <w:sz w:val="32"/>
              <w:szCs w:val="32"/>
            </w:rPr>
            <w:t>Amman</w:t>
          </w:r>
        </w:smartTag>
        <w:r w:rsidRPr="00552DE3">
          <w:rPr>
            <w:rFonts w:cs="Helvetica"/>
            <w:noProof/>
            <w:sz w:val="32"/>
            <w:szCs w:val="32"/>
          </w:rPr>
          <w:t xml:space="preserve">, </w:t>
        </w:r>
        <w:smartTag w:uri="urn:schemas-microsoft-com:office:smarttags" w:element="country-region">
          <w:r w:rsidRPr="00552DE3">
            <w:rPr>
              <w:rFonts w:cs="Helvetica"/>
              <w:noProof/>
              <w:sz w:val="32"/>
              <w:szCs w:val="32"/>
            </w:rPr>
            <w:t>Jordan</w:t>
          </w:r>
        </w:smartTag>
      </w:smartTag>
      <w:r w:rsidRPr="00552DE3">
        <w:rPr>
          <w:rFonts w:cs="Helvetica"/>
          <w:noProof/>
          <w:sz w:val="32"/>
          <w:szCs w:val="32"/>
        </w:rPr>
        <w:t xml:space="preserve">. Participants (n = 964; 49.8% female) ranged in age from 11-19 years (M = 14.55, SD = 1.71) from five private high schools. Results revealed a markedly different profile of NSSI despite a similar overall prevalence of 22.2%, with significantly more males than females reporting NSSI and burning as equally common between males and females. Additional differences will be highlighted.  The current findings expand on the largely Western-based understanding of NSSI. </w:t>
      </w:r>
    </w:p>
    <w:p w:rsidR="00A14667" w:rsidRDefault="00A14667" w:rsidP="00A14667">
      <w:pPr>
        <w:spacing w:line="276" w:lineRule="auto"/>
        <w:rPr>
          <w:rFonts w:cs="Helvetica"/>
          <w:noProof/>
        </w:rPr>
      </w:pPr>
    </w:p>
    <w:p w:rsidR="00A06FDC" w:rsidRPr="00F60CC2" w:rsidRDefault="00A14667" w:rsidP="00A06FDC">
      <w:pPr>
        <w:spacing w:after="240" w:line="276" w:lineRule="auto"/>
        <w:jc w:val="center"/>
        <w:rPr>
          <w:rFonts w:cs="Helvetica"/>
          <w:b/>
          <w:noProof/>
          <w:sz w:val="40"/>
          <w:szCs w:val="40"/>
        </w:rPr>
      </w:pPr>
      <w:r>
        <w:rPr>
          <w:rFonts w:cs="Helvetica"/>
          <w:noProof/>
        </w:rPr>
        <w:br w:type="page"/>
      </w:r>
      <w:r w:rsidR="00A06FDC" w:rsidRPr="00F60CC2">
        <w:rPr>
          <w:rFonts w:cs="Helvetica"/>
          <w:b/>
          <w:noProof/>
          <w:sz w:val="40"/>
          <w:szCs w:val="40"/>
        </w:rPr>
        <w:lastRenderedPageBreak/>
        <w:t>Poster No. 13</w:t>
      </w:r>
    </w:p>
    <w:p w:rsidR="00A06FDC" w:rsidRPr="00F60CC2" w:rsidRDefault="00A06FDC" w:rsidP="00A06FDC">
      <w:pPr>
        <w:spacing w:after="240"/>
        <w:jc w:val="center"/>
        <w:rPr>
          <w:rFonts w:cs="Helvetica"/>
          <w:b/>
          <w:noProof/>
          <w:sz w:val="48"/>
          <w:szCs w:val="48"/>
        </w:rPr>
      </w:pPr>
      <w:r w:rsidRPr="00F60CC2">
        <w:rPr>
          <w:rFonts w:cs="Helvetica"/>
          <w:b/>
          <w:noProof/>
          <w:sz w:val="48"/>
          <w:szCs w:val="48"/>
        </w:rPr>
        <w:t xml:space="preserve">Non-Suicidal Self-Injury and Disordered Eating Behavior: A Comparison of Coping Strategies Among Female Undergraduate Students </w:t>
      </w:r>
    </w:p>
    <w:p w:rsidR="00A06FDC" w:rsidRPr="00F60CC2" w:rsidRDefault="00A06FDC" w:rsidP="00A06FDC">
      <w:pPr>
        <w:spacing w:after="120"/>
        <w:ind w:left="360" w:right="360"/>
        <w:jc w:val="center"/>
        <w:rPr>
          <w:rFonts w:cs="Helvetica"/>
          <w:b/>
          <w:noProof/>
          <w:sz w:val="32"/>
          <w:szCs w:val="32"/>
        </w:rPr>
      </w:pPr>
      <w:r w:rsidRPr="00F60CC2">
        <w:rPr>
          <w:rFonts w:cs="Helvetica"/>
          <w:b/>
          <w:noProof/>
          <w:sz w:val="32"/>
          <w:szCs w:val="32"/>
        </w:rPr>
        <w:t xml:space="preserve">Elyse K. Dodd, Alan Lescheid, Olga Heath, Jamie M. Duggan, Jessica R. Toste, &amp; Nancy L. Heath </w:t>
      </w:r>
      <w:r w:rsidRPr="00F60CC2">
        <w:rPr>
          <w:rFonts w:cs="Helvetica"/>
          <w:b/>
          <w:noProof/>
          <w:sz w:val="32"/>
          <w:szCs w:val="32"/>
        </w:rPr>
        <w:t> </w:t>
      </w:r>
      <w:r w:rsidRPr="00F60CC2">
        <w:rPr>
          <w:rFonts w:cs="Helvetica"/>
          <w:b/>
          <w:noProof/>
          <w:sz w:val="32"/>
          <w:szCs w:val="32"/>
        </w:rPr>
        <w:t> </w:t>
      </w:r>
      <w:r w:rsidRPr="00F60CC2">
        <w:rPr>
          <w:rFonts w:cs="Helvetica"/>
          <w:b/>
          <w:noProof/>
          <w:sz w:val="32"/>
          <w:szCs w:val="32"/>
        </w:rPr>
        <w:t> </w:t>
      </w:r>
      <w:r w:rsidRPr="00F60CC2">
        <w:rPr>
          <w:rFonts w:cs="Helvetica"/>
          <w:b/>
          <w:noProof/>
          <w:sz w:val="32"/>
          <w:szCs w:val="32"/>
        </w:rPr>
        <w:t> </w:t>
      </w:r>
      <w:r w:rsidRPr="00F60CC2">
        <w:rPr>
          <w:rFonts w:cs="Helvetica"/>
          <w:b/>
          <w:noProof/>
          <w:sz w:val="32"/>
          <w:szCs w:val="32"/>
        </w:rPr>
        <w:t> </w:t>
      </w:r>
    </w:p>
    <w:p w:rsidR="00A06FDC" w:rsidRPr="00F60CC2" w:rsidRDefault="00A06FDC" w:rsidP="00A06FDC">
      <w:pPr>
        <w:spacing w:after="240"/>
        <w:ind w:left="360" w:right="360"/>
        <w:jc w:val="center"/>
        <w:rPr>
          <w:rFonts w:ascii="Arial" w:hAnsi="Arial" w:cs="Arial"/>
          <w:noProof/>
          <w:color w:val="333333"/>
        </w:rPr>
      </w:pPr>
      <w:r w:rsidRPr="00F60CC2">
        <w:rPr>
          <w:rFonts w:ascii="Arial" w:hAnsi="Arial" w:cs="Arial"/>
          <w:noProof/>
          <w:color w:val="333333"/>
        </w:rPr>
        <w:t xml:space="preserve">Corresponding Author: Elyse Dodd, </w:t>
      </w:r>
      <w:smartTag w:uri="urn:schemas-microsoft-com:office:smarttags" w:element="PlaceName">
        <w:r w:rsidRPr="00F60CC2">
          <w:rPr>
            <w:rFonts w:ascii="Arial" w:hAnsi="Arial" w:cs="Arial"/>
            <w:noProof/>
            <w:color w:val="333333"/>
          </w:rPr>
          <w:t>McGill</w:t>
        </w:r>
      </w:smartTag>
      <w:r w:rsidRPr="00F60CC2">
        <w:rPr>
          <w:rFonts w:ascii="Arial" w:hAnsi="Arial" w:cs="Arial"/>
          <w:noProof/>
          <w:color w:val="333333"/>
        </w:rPr>
        <w:t xml:space="preserve"> </w:t>
      </w:r>
      <w:smartTag w:uri="urn:schemas-microsoft-com:office:smarttags" w:element="PlaceType">
        <w:r w:rsidRPr="00F60CC2">
          <w:rPr>
            <w:rFonts w:ascii="Arial" w:hAnsi="Arial" w:cs="Arial"/>
            <w:noProof/>
            <w:color w:val="333333"/>
          </w:rPr>
          <w:t>University</w:t>
        </w:r>
      </w:smartTag>
      <w:r w:rsidRPr="00F60CC2">
        <w:rPr>
          <w:rFonts w:ascii="Arial" w:hAnsi="Arial" w:cs="Arial"/>
          <w:noProof/>
          <w:color w:val="333333"/>
        </w:rPr>
        <w:t xml:space="preserve">; </w:t>
      </w:r>
      <w:smartTag w:uri="urn:schemas-microsoft-com:office:smarttags" w:element="place">
        <w:smartTag w:uri="urn:schemas-microsoft-com:office:smarttags" w:element="City">
          <w:r w:rsidRPr="00F60CC2">
            <w:rPr>
              <w:rFonts w:ascii="Arial" w:hAnsi="Arial" w:cs="Arial"/>
              <w:noProof/>
              <w:color w:val="333333"/>
            </w:rPr>
            <w:t>University of Western</w:t>
          </w:r>
        </w:smartTag>
        <w:r w:rsidRPr="00F60CC2">
          <w:rPr>
            <w:rFonts w:ascii="Arial" w:hAnsi="Arial" w:cs="Arial"/>
            <w:noProof/>
            <w:color w:val="333333"/>
          </w:rPr>
          <w:t xml:space="preserve"> </w:t>
        </w:r>
        <w:smartTag w:uri="urn:schemas-microsoft-com:office:smarttags" w:element="State">
          <w:r w:rsidRPr="00F60CC2">
            <w:rPr>
              <w:rFonts w:ascii="Arial" w:hAnsi="Arial" w:cs="Arial"/>
              <w:noProof/>
              <w:color w:val="333333"/>
            </w:rPr>
            <w:t>Ontario</w:t>
          </w:r>
        </w:smartTag>
      </w:smartTag>
      <w:r w:rsidRPr="00F60CC2">
        <w:rPr>
          <w:rFonts w:ascii="Arial" w:hAnsi="Arial" w:cs="Arial"/>
          <w:noProof/>
          <w:color w:val="333333"/>
        </w:rPr>
        <w:t>, elyse1234@hotmail.com; edodd6@uwo.ca</w:t>
      </w:r>
    </w:p>
    <w:p w:rsidR="00A06FDC" w:rsidRPr="00F60CC2" w:rsidRDefault="00A06FDC" w:rsidP="00A06FDC">
      <w:pPr>
        <w:ind w:left="360" w:right="360"/>
        <w:jc w:val="center"/>
        <w:rPr>
          <w:rFonts w:ascii="Arial" w:hAnsi="Arial" w:cs="Arial"/>
          <w:noProof/>
          <w:color w:val="808080"/>
          <w:sz w:val="32"/>
          <w:szCs w:val="32"/>
        </w:rPr>
      </w:pPr>
    </w:p>
    <w:p w:rsidR="00A06FDC" w:rsidRPr="00F60CC2" w:rsidRDefault="00A06FDC" w:rsidP="00A06FDC">
      <w:pPr>
        <w:spacing w:line="276" w:lineRule="auto"/>
        <w:rPr>
          <w:rFonts w:cs="Helvetica"/>
          <w:noProof/>
          <w:sz w:val="32"/>
          <w:szCs w:val="32"/>
        </w:rPr>
      </w:pPr>
      <w:r w:rsidRPr="00F60CC2">
        <w:rPr>
          <w:rFonts w:cs="Helvetica"/>
          <w:noProof/>
          <w:sz w:val="32"/>
          <w:szCs w:val="32"/>
        </w:rPr>
        <w:t>Non-suicidal self-injury (NSSI) and disordered eating behaviour (DEB) are difficulties that commonly affect young women. Both behaviors have been found to be associated with common risk factors, and are suggested to be coping mechanisms that serve similar emotion regulatory functions. The purpose of the present study was to examine the relationship of selected maladaptive coping strategies (impulsive, avoidant and substance use) as well as adaptive and neutral strategies with NSSI and DEB. Participants were 92 female undergraduate students (M= 18.5 years; SD= 2.73) who completed the How I Deal with Stress Inventory (HIDS: Heath &amp; Ross, 2007). Participants were grouped based on self-reports of: NSSI only (n=23), DEB only (n=23), co-occurring NSSI and DEB (n=23), and a comparison group (n=23). Results revealed a complex pattern of specific maladaptive coping strategies being associated with NSSI versus DEB, whereas adaptive strategies did not differ. Discussion focuses on the need to further elucidate the relationship between self-injury and disordered eating behaviours.</w:t>
      </w:r>
    </w:p>
    <w:p w:rsidR="00A06FDC" w:rsidRPr="00AA6F61" w:rsidRDefault="00A06FDC" w:rsidP="00A06FDC">
      <w:pPr>
        <w:spacing w:after="240"/>
        <w:jc w:val="center"/>
        <w:rPr>
          <w:rFonts w:cs="Helvetica"/>
          <w:b/>
          <w:noProof/>
          <w:sz w:val="40"/>
          <w:szCs w:val="40"/>
        </w:rPr>
      </w:pPr>
      <w:r>
        <w:rPr>
          <w:rFonts w:cs="Helvetica"/>
          <w:noProof/>
        </w:rPr>
        <w:br w:type="page"/>
      </w:r>
      <w:r>
        <w:rPr>
          <w:rFonts w:cs="Helvetica"/>
          <w:b/>
          <w:noProof/>
          <w:sz w:val="40"/>
          <w:szCs w:val="40"/>
        </w:rPr>
        <w:lastRenderedPageBreak/>
        <w:t>Poster No. 14</w:t>
      </w:r>
    </w:p>
    <w:p w:rsidR="00A06FDC" w:rsidRPr="00AA6F61" w:rsidRDefault="00A06FDC" w:rsidP="00A06FDC">
      <w:pPr>
        <w:spacing w:after="240"/>
        <w:jc w:val="center"/>
        <w:rPr>
          <w:rFonts w:cs="Helvetica"/>
          <w:b/>
          <w:noProof/>
          <w:sz w:val="48"/>
          <w:szCs w:val="48"/>
        </w:rPr>
      </w:pPr>
      <w:r w:rsidRPr="00AA6F61">
        <w:rPr>
          <w:rFonts w:cs="Helvetica"/>
          <w:b/>
          <w:noProof/>
          <w:sz w:val="48"/>
          <w:szCs w:val="48"/>
        </w:rPr>
        <w:t xml:space="preserve">Examining the Role of Emotion Regulation and Social Learning in the Initiation and Maintenance of Non-Suicidal Self-Injury Among University Students </w:t>
      </w:r>
    </w:p>
    <w:p w:rsidR="00A06FDC" w:rsidRPr="00AA6F61" w:rsidRDefault="00423B48" w:rsidP="00A06FDC">
      <w:pPr>
        <w:spacing w:after="120"/>
        <w:ind w:left="360" w:right="360"/>
        <w:jc w:val="center"/>
        <w:rPr>
          <w:rFonts w:ascii="Arial" w:hAnsi="Arial" w:cs="Arial"/>
          <w:noProof/>
          <w:color w:val="808080"/>
          <w:sz w:val="32"/>
          <w:szCs w:val="32"/>
        </w:rPr>
      </w:pPr>
      <w:r>
        <w:rPr>
          <w:rFonts w:cs="Helvetica"/>
          <w:b/>
          <w:noProof/>
          <w:sz w:val="32"/>
          <w:szCs w:val="32"/>
        </w:rPr>
        <w:t>Shareen Holly and</w:t>
      </w:r>
      <w:r w:rsidR="00A06FDC" w:rsidRPr="00AA6F61">
        <w:rPr>
          <w:rFonts w:cs="Helvetica"/>
          <w:b/>
          <w:noProof/>
          <w:sz w:val="32"/>
          <w:szCs w:val="32"/>
        </w:rPr>
        <w:t xml:space="preserve"> Nancy L. Heath</w:t>
      </w:r>
      <w:r w:rsidR="00A06FDC" w:rsidRPr="00AA6F61">
        <w:rPr>
          <w:rFonts w:ascii="Arial" w:hAnsi="Arial" w:cs="Arial"/>
          <w:noProof/>
          <w:color w:val="808080"/>
          <w:sz w:val="32"/>
          <w:szCs w:val="32"/>
        </w:rPr>
        <w:t xml:space="preserve"> </w:t>
      </w:r>
    </w:p>
    <w:p w:rsidR="00A06FDC" w:rsidRPr="00AA6F61" w:rsidRDefault="00A06FDC" w:rsidP="00A06FDC">
      <w:pPr>
        <w:spacing w:after="240"/>
        <w:ind w:left="360" w:right="360"/>
        <w:jc w:val="center"/>
        <w:rPr>
          <w:rFonts w:ascii="Arial" w:hAnsi="Arial" w:cs="Arial"/>
          <w:noProof/>
          <w:color w:val="333333"/>
        </w:rPr>
      </w:pPr>
      <w:r w:rsidRPr="00AA6F61">
        <w:rPr>
          <w:rFonts w:ascii="Arial" w:hAnsi="Arial" w:cs="Arial"/>
          <w:noProof/>
          <w:color w:val="333333"/>
        </w:rPr>
        <w:t xml:space="preserve">Corresponding Author: </w:t>
      </w:r>
      <w:smartTag w:uri="urn:schemas-microsoft-com:office:smarttags" w:element="City">
        <w:r w:rsidRPr="00AA6F61">
          <w:rPr>
            <w:rFonts w:ascii="Arial" w:hAnsi="Arial" w:cs="Arial"/>
            <w:noProof/>
            <w:color w:val="333333"/>
          </w:rPr>
          <w:t>Shareen Holly</w:t>
        </w:r>
      </w:smartTag>
      <w:r w:rsidRPr="00AA6F61">
        <w:rPr>
          <w:rFonts w:ascii="Arial" w:hAnsi="Arial" w:cs="Arial"/>
          <w:noProof/>
          <w:color w:val="333333"/>
        </w:rPr>
        <w:t xml:space="preserve">, </w:t>
      </w:r>
      <w:smartTag w:uri="urn:schemas-microsoft-com:office:smarttags" w:element="State">
        <w:r w:rsidRPr="00AA6F61">
          <w:rPr>
            <w:rFonts w:ascii="Arial" w:hAnsi="Arial" w:cs="Arial"/>
            <w:noProof/>
            <w:color w:val="333333"/>
          </w:rPr>
          <w:t>MA</w:t>
        </w:r>
      </w:smartTag>
      <w:r w:rsidRPr="00AA6F61">
        <w:rPr>
          <w:rFonts w:ascii="Arial" w:hAnsi="Arial" w:cs="Arial"/>
          <w:noProof/>
          <w:color w:val="333333"/>
        </w:rPr>
        <w:t xml:space="preserve">, </w:t>
      </w:r>
      <w:smartTag w:uri="urn:schemas-microsoft-com:office:smarttags" w:element="PlaceName">
        <w:r w:rsidRPr="00AA6F61">
          <w:rPr>
            <w:rFonts w:ascii="Arial" w:hAnsi="Arial" w:cs="Arial"/>
            <w:noProof/>
            <w:color w:val="333333"/>
          </w:rPr>
          <w:t>McGill</w:t>
        </w:r>
      </w:smartTag>
      <w:r w:rsidRPr="00AA6F61">
        <w:rPr>
          <w:rFonts w:ascii="Arial" w:hAnsi="Arial" w:cs="Arial"/>
          <w:noProof/>
          <w:color w:val="333333"/>
        </w:rPr>
        <w:t xml:space="preserve"> </w:t>
      </w:r>
      <w:smartTag w:uri="urn:schemas-microsoft-com:office:smarttags" w:element="PlaceType">
        <w:r w:rsidRPr="00AA6F61">
          <w:rPr>
            <w:rFonts w:ascii="Arial" w:hAnsi="Arial" w:cs="Arial"/>
            <w:noProof/>
            <w:color w:val="333333"/>
          </w:rPr>
          <w:t>University</w:t>
        </w:r>
      </w:smartTag>
      <w:r w:rsidRPr="00AA6F61">
        <w:rPr>
          <w:rFonts w:ascii="Arial" w:hAnsi="Arial" w:cs="Arial"/>
          <w:noProof/>
          <w:color w:val="333333"/>
        </w:rPr>
        <w:t xml:space="preserve">, </w:t>
      </w:r>
      <w:smartTag w:uri="urn:schemas-microsoft-com:office:smarttags" w:element="place">
        <w:smartTag w:uri="urn:schemas-microsoft-com:office:smarttags" w:element="City">
          <w:r>
            <w:rPr>
              <w:rFonts w:ascii="Arial" w:hAnsi="Arial" w:cs="Arial"/>
              <w:noProof/>
              <w:color w:val="333333"/>
            </w:rPr>
            <w:t>Montreal</w:t>
          </w:r>
        </w:smartTag>
        <w:r>
          <w:rPr>
            <w:rFonts w:ascii="Arial" w:hAnsi="Arial" w:cs="Arial"/>
            <w:noProof/>
            <w:color w:val="333333"/>
          </w:rPr>
          <w:t xml:space="preserve">, </w:t>
        </w:r>
        <w:smartTag w:uri="urn:schemas-microsoft-com:office:smarttags" w:element="State">
          <w:r>
            <w:rPr>
              <w:rFonts w:ascii="Arial" w:hAnsi="Arial" w:cs="Arial"/>
              <w:noProof/>
              <w:color w:val="333333"/>
            </w:rPr>
            <w:t>QC</w:t>
          </w:r>
        </w:smartTag>
        <w:r w:rsidRPr="00AA6F61">
          <w:rPr>
            <w:rFonts w:ascii="Arial" w:hAnsi="Arial" w:cs="Arial"/>
            <w:noProof/>
            <w:color w:val="333333"/>
          </w:rPr>
          <w:t xml:space="preserve">, </w:t>
        </w:r>
        <w:smartTag w:uri="urn:schemas-microsoft-com:office:smarttags" w:element="country-region">
          <w:r w:rsidRPr="00AA6F61">
            <w:rPr>
              <w:rFonts w:ascii="Arial" w:hAnsi="Arial" w:cs="Arial"/>
              <w:noProof/>
              <w:color w:val="333333"/>
            </w:rPr>
            <w:t>Canada</w:t>
          </w:r>
        </w:smartTag>
      </w:smartTag>
      <w:r w:rsidRPr="00AA6F61">
        <w:rPr>
          <w:rFonts w:ascii="Arial" w:hAnsi="Arial" w:cs="Arial"/>
          <w:noProof/>
          <w:color w:val="333333"/>
        </w:rPr>
        <w:t>, shareen.holly@mail.mcgill.ca</w:t>
      </w:r>
    </w:p>
    <w:p w:rsidR="00A06FDC" w:rsidRPr="00AA6F61" w:rsidRDefault="00A06FDC" w:rsidP="00A06FDC">
      <w:pPr>
        <w:spacing w:line="276" w:lineRule="auto"/>
        <w:rPr>
          <w:sz w:val="32"/>
          <w:szCs w:val="32"/>
        </w:rPr>
      </w:pPr>
    </w:p>
    <w:p w:rsidR="00A06FDC" w:rsidRPr="00AA6F61" w:rsidRDefault="00A06FDC" w:rsidP="00A06FDC">
      <w:pPr>
        <w:spacing w:line="276" w:lineRule="auto"/>
        <w:rPr>
          <w:sz w:val="32"/>
          <w:szCs w:val="32"/>
        </w:rPr>
      </w:pPr>
      <w:r w:rsidRPr="00AA6F61">
        <w:rPr>
          <w:sz w:val="32"/>
          <w:szCs w:val="32"/>
        </w:rPr>
        <w:t>To better understand the role of risk factors and social influences in the development of non-suicidal self-injury (NSSI), the present study examined how emotion regulation and social learning predicted the likelihood of initial engagement in NSSI, as well as high frequency NSSI.  A series of psychosocial measures were completed by first-year university students, and results indicated that self-injurers reported more difficulties with emotion regulation and a higher level of social learning overall.  While social learning was the strongest predictor of initial NSSI engagement, only emotion regulation was a significant predictor of high frequency NSSI.  This possible shift in functional reinforcement is explored in relation to recent publications in the field, and implications for researchers and service providers are discussed.</w:t>
      </w:r>
    </w:p>
    <w:p w:rsidR="00A14667" w:rsidRPr="00552DE3" w:rsidRDefault="00A06FDC" w:rsidP="00A06FDC">
      <w:pPr>
        <w:spacing w:after="240"/>
        <w:ind w:right="547" w:firstLine="547"/>
        <w:jc w:val="center"/>
        <w:rPr>
          <w:rFonts w:cs="Helvetica"/>
          <w:b/>
          <w:noProof/>
          <w:sz w:val="40"/>
          <w:szCs w:val="40"/>
        </w:rPr>
      </w:pPr>
      <w:r>
        <w:br w:type="page"/>
      </w:r>
      <w:r w:rsidR="00DA305F">
        <w:rPr>
          <w:rFonts w:cs="Helvetica"/>
          <w:b/>
          <w:noProof/>
          <w:sz w:val="40"/>
          <w:szCs w:val="40"/>
        </w:rPr>
        <w:lastRenderedPageBreak/>
        <w:t>Poster No. 15</w:t>
      </w:r>
    </w:p>
    <w:p w:rsidR="0064250D" w:rsidRPr="00552DE3" w:rsidRDefault="0064250D" w:rsidP="00552DE3">
      <w:pPr>
        <w:spacing w:after="240"/>
        <w:ind w:right="547" w:firstLine="547"/>
        <w:jc w:val="center"/>
        <w:rPr>
          <w:rFonts w:cs="Helvetica"/>
          <w:b/>
          <w:noProof/>
          <w:sz w:val="48"/>
          <w:szCs w:val="48"/>
        </w:rPr>
      </w:pPr>
      <w:r w:rsidRPr="00552DE3">
        <w:rPr>
          <w:rFonts w:cs="Helvetica"/>
          <w:b/>
          <w:noProof/>
          <w:sz w:val="48"/>
          <w:szCs w:val="48"/>
        </w:rPr>
        <w:t xml:space="preserve">Practice-Based Outcome Data for the Alexian Brothers Self-Injury Recovery Services </w:t>
      </w:r>
    </w:p>
    <w:p w:rsidR="00C87715" w:rsidRDefault="00C87715" w:rsidP="00C87715">
      <w:pPr>
        <w:ind w:left="360" w:right="360"/>
        <w:jc w:val="center"/>
        <w:rPr>
          <w:rFonts w:cs="Helvetica"/>
          <w:b/>
          <w:sz w:val="32"/>
          <w:szCs w:val="32"/>
        </w:rPr>
      </w:pPr>
      <w:r>
        <w:rPr>
          <w:rFonts w:cs="Helvetica"/>
          <w:b/>
          <w:sz w:val="32"/>
          <w:szCs w:val="32"/>
        </w:rPr>
        <w:t xml:space="preserve">Denise Styer, Psy.D., Michelle Gebhardt, Psy.D., </w:t>
      </w:r>
    </w:p>
    <w:p w:rsidR="00C87715" w:rsidRDefault="00C87715" w:rsidP="00C87715">
      <w:pPr>
        <w:ind w:left="360" w:right="360"/>
        <w:jc w:val="center"/>
        <w:rPr>
          <w:rFonts w:cs="Helvetica"/>
          <w:b/>
          <w:sz w:val="32"/>
          <w:szCs w:val="32"/>
        </w:rPr>
      </w:pPr>
      <w:r>
        <w:rPr>
          <w:rFonts w:cs="Helvetica"/>
          <w:b/>
          <w:sz w:val="32"/>
          <w:szCs w:val="32"/>
        </w:rPr>
        <w:t>Kammie Juzwin, Psy.D., Delia Aldridge, MD,</w:t>
      </w:r>
      <w:r w:rsidR="0064250D" w:rsidRPr="00552DE3">
        <w:rPr>
          <w:rFonts w:cs="Helvetica"/>
          <w:b/>
          <w:sz w:val="32"/>
          <w:szCs w:val="32"/>
        </w:rPr>
        <w:t xml:space="preserve"> </w:t>
      </w:r>
    </w:p>
    <w:p w:rsidR="0064250D" w:rsidRPr="00552DE3" w:rsidRDefault="0064250D" w:rsidP="00C87715">
      <w:pPr>
        <w:spacing w:after="120"/>
        <w:ind w:left="360" w:right="360"/>
        <w:jc w:val="center"/>
        <w:rPr>
          <w:rFonts w:cs="Helvetica"/>
          <w:b/>
          <w:noProof/>
          <w:sz w:val="32"/>
          <w:szCs w:val="32"/>
        </w:rPr>
      </w:pPr>
      <w:r w:rsidRPr="00552DE3">
        <w:rPr>
          <w:rFonts w:cs="Helvetica"/>
          <w:b/>
          <w:sz w:val="32"/>
          <w:szCs w:val="32"/>
        </w:rPr>
        <w:t>Adrie</w:t>
      </w:r>
      <w:r w:rsidR="00C87715">
        <w:rPr>
          <w:rFonts w:cs="Helvetica"/>
          <w:b/>
          <w:sz w:val="32"/>
          <w:szCs w:val="32"/>
        </w:rPr>
        <w:t>nne Yourek, MD,</w:t>
      </w:r>
      <w:r w:rsidRPr="00552DE3">
        <w:rPr>
          <w:rFonts w:cs="Helvetica"/>
          <w:b/>
          <w:sz w:val="32"/>
          <w:szCs w:val="32"/>
        </w:rPr>
        <w:t xml:space="preserve"> Christopher Hummel, MD</w:t>
      </w:r>
      <w:r w:rsidR="00C87715">
        <w:rPr>
          <w:rFonts w:cs="Helvetica"/>
          <w:b/>
          <w:sz w:val="32"/>
          <w:szCs w:val="32"/>
        </w:rPr>
        <w:t>,</w:t>
      </w:r>
      <w:r w:rsidRPr="00552DE3">
        <w:rPr>
          <w:rFonts w:cs="Helvetica"/>
          <w:b/>
          <w:sz w:val="32"/>
          <w:szCs w:val="32"/>
        </w:rPr>
        <w:t xml:space="preserve"> </w:t>
      </w:r>
      <w:r w:rsidR="00423B48">
        <w:rPr>
          <w:rFonts w:cs="Helvetica"/>
          <w:b/>
          <w:sz w:val="32"/>
          <w:szCs w:val="32"/>
        </w:rPr>
        <w:t>&amp;</w:t>
      </w:r>
      <w:r w:rsidRPr="00552DE3">
        <w:rPr>
          <w:rFonts w:cs="Helvetica"/>
          <w:b/>
          <w:sz w:val="32"/>
          <w:szCs w:val="32"/>
        </w:rPr>
        <w:t xml:space="preserve"> Jason Washburn, Ph.D. </w:t>
      </w:r>
      <w:r w:rsidRPr="00552DE3">
        <w:rPr>
          <w:rFonts w:cs="Helvetica"/>
          <w:b/>
          <w:noProof/>
          <w:sz w:val="32"/>
          <w:szCs w:val="32"/>
        </w:rPr>
        <w:t> </w:t>
      </w:r>
      <w:r w:rsidRPr="00552DE3">
        <w:rPr>
          <w:rFonts w:cs="Helvetica"/>
          <w:b/>
          <w:noProof/>
          <w:sz w:val="32"/>
          <w:szCs w:val="32"/>
        </w:rPr>
        <w:t> </w:t>
      </w:r>
      <w:r w:rsidRPr="00552DE3">
        <w:rPr>
          <w:rFonts w:cs="Helvetica"/>
          <w:b/>
          <w:noProof/>
          <w:sz w:val="32"/>
          <w:szCs w:val="32"/>
        </w:rPr>
        <w:t> </w:t>
      </w:r>
      <w:r w:rsidRPr="00552DE3">
        <w:rPr>
          <w:rFonts w:cs="Helvetica"/>
          <w:b/>
          <w:noProof/>
          <w:sz w:val="32"/>
          <w:szCs w:val="32"/>
        </w:rPr>
        <w:t> </w:t>
      </w:r>
      <w:r w:rsidRPr="00552DE3">
        <w:rPr>
          <w:rFonts w:cs="Helvetica"/>
          <w:b/>
          <w:noProof/>
          <w:sz w:val="32"/>
          <w:szCs w:val="32"/>
        </w:rPr>
        <w:t> </w:t>
      </w:r>
    </w:p>
    <w:p w:rsidR="00A14667" w:rsidRPr="00F60CC2" w:rsidRDefault="00F60CC2" w:rsidP="00552DE3">
      <w:pPr>
        <w:spacing w:after="240"/>
        <w:ind w:left="360" w:right="360"/>
        <w:jc w:val="center"/>
        <w:rPr>
          <w:rFonts w:ascii="Arial" w:hAnsi="Arial" w:cs="Arial"/>
          <w:noProof/>
          <w:color w:val="333333"/>
        </w:rPr>
      </w:pPr>
      <w:r w:rsidRPr="00F60CC2">
        <w:rPr>
          <w:rFonts w:ascii="Arial" w:hAnsi="Arial" w:cs="Arial"/>
          <w:noProof/>
          <w:color w:val="333333"/>
        </w:rPr>
        <w:t>Corresponding Author</w:t>
      </w:r>
      <w:r w:rsidR="002D77E0" w:rsidRPr="00F60CC2">
        <w:rPr>
          <w:rFonts w:ascii="Arial" w:hAnsi="Arial" w:cs="Arial"/>
          <w:noProof/>
          <w:color w:val="333333"/>
        </w:rPr>
        <w:t>:</w:t>
      </w:r>
      <w:r w:rsidR="0064250D" w:rsidRPr="00F60CC2">
        <w:rPr>
          <w:rFonts w:ascii="Arial" w:hAnsi="Arial" w:cs="Helvetica"/>
          <w:b/>
          <w:noProof/>
          <w:color w:val="333333"/>
        </w:rPr>
        <w:t xml:space="preserve"> </w:t>
      </w:r>
      <w:r w:rsidR="0064250D" w:rsidRPr="00F60CC2">
        <w:rPr>
          <w:rFonts w:ascii="Arial" w:hAnsi="Arial" w:cs="Arial"/>
          <w:noProof/>
          <w:color w:val="333333"/>
        </w:rPr>
        <w:t xml:space="preserve">Jason J. Washburn, </w:t>
      </w:r>
      <w:smartTag w:uri="urn:schemas-microsoft-com:office:smarttags" w:element="place">
        <w:smartTag w:uri="urn:schemas-microsoft-com:office:smarttags" w:element="PlaceName">
          <w:r w:rsidR="0064250D" w:rsidRPr="00F60CC2">
            <w:rPr>
              <w:rFonts w:ascii="Arial" w:hAnsi="Arial" w:cs="Arial"/>
              <w:noProof/>
              <w:color w:val="333333"/>
            </w:rPr>
            <w:t>Alexian</w:t>
          </w:r>
        </w:smartTag>
        <w:r w:rsidR="0064250D" w:rsidRPr="00F60CC2">
          <w:rPr>
            <w:rFonts w:ascii="Arial" w:hAnsi="Arial" w:cs="Arial"/>
            <w:noProof/>
            <w:color w:val="333333"/>
          </w:rPr>
          <w:t xml:space="preserve"> </w:t>
        </w:r>
        <w:smartTag w:uri="urn:schemas-microsoft-com:office:smarttags" w:element="PlaceName">
          <w:r w:rsidR="0064250D" w:rsidRPr="00F60CC2">
            <w:rPr>
              <w:rFonts w:ascii="Arial" w:hAnsi="Arial" w:cs="Arial"/>
              <w:noProof/>
              <w:color w:val="333333"/>
            </w:rPr>
            <w:t>Brothers</w:t>
          </w:r>
        </w:smartTag>
        <w:r w:rsidR="0064250D" w:rsidRPr="00F60CC2">
          <w:rPr>
            <w:rFonts w:ascii="Arial" w:hAnsi="Arial" w:cs="Arial"/>
            <w:noProof/>
            <w:color w:val="333333"/>
          </w:rPr>
          <w:t xml:space="preserve"> </w:t>
        </w:r>
        <w:smartTag w:uri="urn:schemas-microsoft-com:office:smarttags" w:element="PlaceName">
          <w:r w:rsidR="0064250D" w:rsidRPr="00F60CC2">
            <w:rPr>
              <w:rFonts w:ascii="Arial" w:hAnsi="Arial" w:cs="Arial"/>
              <w:noProof/>
              <w:color w:val="333333"/>
            </w:rPr>
            <w:t>Behavioral</w:t>
          </w:r>
        </w:smartTag>
        <w:r w:rsidR="0064250D" w:rsidRPr="00F60CC2">
          <w:rPr>
            <w:rFonts w:ascii="Arial" w:hAnsi="Arial" w:cs="Arial"/>
            <w:noProof/>
            <w:color w:val="333333"/>
          </w:rPr>
          <w:t xml:space="preserve"> </w:t>
        </w:r>
        <w:smartTag w:uri="urn:schemas-microsoft-com:office:smarttags" w:element="PlaceName">
          <w:r w:rsidR="0064250D" w:rsidRPr="00F60CC2">
            <w:rPr>
              <w:rFonts w:ascii="Arial" w:hAnsi="Arial" w:cs="Arial"/>
              <w:noProof/>
              <w:color w:val="333333"/>
            </w:rPr>
            <w:t>Health</w:t>
          </w:r>
        </w:smartTag>
        <w:r w:rsidR="0064250D" w:rsidRPr="00F60CC2">
          <w:rPr>
            <w:rFonts w:ascii="Arial" w:hAnsi="Arial" w:cs="Arial"/>
            <w:noProof/>
            <w:color w:val="333333"/>
          </w:rPr>
          <w:t xml:space="preserve"> </w:t>
        </w:r>
        <w:smartTag w:uri="urn:schemas-microsoft-com:office:smarttags" w:element="PlaceType">
          <w:r w:rsidR="0064250D" w:rsidRPr="00F60CC2">
            <w:rPr>
              <w:rFonts w:ascii="Arial" w:hAnsi="Arial" w:cs="Arial"/>
              <w:noProof/>
              <w:color w:val="333333"/>
            </w:rPr>
            <w:t>Hospital &amp; Northwestern</w:t>
          </w:r>
        </w:smartTag>
        <w:r w:rsidR="0064250D" w:rsidRPr="00F60CC2">
          <w:rPr>
            <w:rFonts w:ascii="Arial" w:hAnsi="Arial" w:cs="Arial"/>
            <w:noProof/>
            <w:color w:val="333333"/>
          </w:rPr>
          <w:t xml:space="preserve"> </w:t>
        </w:r>
        <w:smartTag w:uri="urn:schemas-microsoft-com:office:smarttags" w:element="PlaceType">
          <w:r w:rsidR="0064250D" w:rsidRPr="00F60CC2">
            <w:rPr>
              <w:rFonts w:ascii="Arial" w:hAnsi="Arial" w:cs="Arial"/>
              <w:noProof/>
              <w:color w:val="333333"/>
            </w:rPr>
            <w:t>University</w:t>
          </w:r>
        </w:smartTag>
        <w:r w:rsidR="0064250D" w:rsidRPr="00F60CC2">
          <w:rPr>
            <w:rFonts w:ascii="Arial" w:hAnsi="Arial" w:cs="Arial"/>
            <w:noProof/>
            <w:color w:val="333333"/>
          </w:rPr>
          <w:t xml:space="preserve"> </w:t>
        </w:r>
        <w:smartTag w:uri="urn:schemas-microsoft-com:office:smarttags" w:element="PlaceName">
          <w:r w:rsidR="0064250D" w:rsidRPr="00F60CC2">
            <w:rPr>
              <w:rFonts w:ascii="Arial" w:hAnsi="Arial" w:cs="Arial"/>
              <w:noProof/>
              <w:color w:val="333333"/>
            </w:rPr>
            <w:t>Feinberg</w:t>
          </w:r>
        </w:smartTag>
        <w:r w:rsidR="0064250D" w:rsidRPr="00F60CC2">
          <w:rPr>
            <w:rFonts w:ascii="Arial" w:hAnsi="Arial" w:cs="Arial"/>
            <w:noProof/>
            <w:color w:val="333333"/>
          </w:rPr>
          <w:t xml:space="preserve"> </w:t>
        </w:r>
        <w:smartTag w:uri="urn:schemas-microsoft-com:office:smarttags" w:element="PlaceType">
          <w:r w:rsidR="0064250D" w:rsidRPr="00F60CC2">
            <w:rPr>
              <w:rFonts w:ascii="Arial" w:hAnsi="Arial" w:cs="Arial"/>
              <w:noProof/>
              <w:color w:val="333333"/>
            </w:rPr>
            <w:t>School</w:t>
          </w:r>
        </w:smartTag>
      </w:smartTag>
      <w:r w:rsidR="0064250D" w:rsidRPr="00F60CC2">
        <w:rPr>
          <w:rFonts w:ascii="Arial" w:hAnsi="Arial" w:cs="Arial"/>
          <w:noProof/>
          <w:color w:val="333333"/>
        </w:rPr>
        <w:t xml:space="preserve"> of Medicine,  jason.washburn@alexian.net</w:t>
      </w:r>
    </w:p>
    <w:p w:rsidR="00A14667" w:rsidRPr="00F60CC2" w:rsidRDefault="00A14667" w:rsidP="00A14667">
      <w:pPr>
        <w:ind w:left="360" w:right="360"/>
        <w:jc w:val="center"/>
        <w:rPr>
          <w:rFonts w:ascii="Arial" w:hAnsi="Arial" w:cs="Arial"/>
          <w:noProof/>
          <w:color w:val="333333"/>
          <w:sz w:val="32"/>
          <w:szCs w:val="32"/>
        </w:rPr>
      </w:pPr>
    </w:p>
    <w:p w:rsidR="00A14667" w:rsidRPr="0064250D" w:rsidRDefault="0064250D" w:rsidP="0064250D">
      <w:pPr>
        <w:spacing w:line="276" w:lineRule="auto"/>
        <w:rPr>
          <w:rFonts w:cs="Helvetica"/>
          <w:noProof/>
        </w:rPr>
      </w:pPr>
      <w:r w:rsidRPr="00552DE3">
        <w:rPr>
          <w:rFonts w:cs="Helvetica"/>
          <w:noProof/>
          <w:sz w:val="32"/>
          <w:szCs w:val="32"/>
        </w:rPr>
        <w:t xml:space="preserve">The evidence base for the treatment of NSSI lags behind the need for such services.  The Alexian Brothers Self-Injury Recovery Services (ABSIR) was created approximately 10 years ago to address the need for NSSI treatment in the Chicagoland area.  This poster will review the ABSIR treatment model and present clinical outcome data (n=1038) for inpatient and partial hospitalization levels of care. For example, the urge to self-injure evidences a moderate within group effect size on the inpatient unit (dw=0.61) and in the partial hospitalization program (dw=.59). We will also present data on variables that moderate treatment outcome, focusing on demographic variables, functions of NSSI, suicidality, substance abuse, family functioning, emotional lability, and emotional reactivity.  For example, preliminary analyses indicate that age is negatively associated with positive clinical outcomes at discharge.  </w:t>
      </w:r>
      <w:r w:rsidRPr="00552DE3">
        <w:rPr>
          <w:rFonts w:cs="Helvetica"/>
          <w:noProof/>
          <w:sz w:val="32"/>
          <w:szCs w:val="32"/>
        </w:rPr>
        <w:t> </w:t>
      </w:r>
      <w:r w:rsidRPr="00552DE3">
        <w:rPr>
          <w:rFonts w:cs="Helvetica"/>
          <w:noProof/>
          <w:sz w:val="32"/>
          <w:szCs w:val="32"/>
        </w:rPr>
        <w:t> </w:t>
      </w:r>
      <w:r w:rsidRPr="0064250D">
        <w:rPr>
          <w:rFonts w:cs="Helvetica"/>
          <w:noProof/>
        </w:rPr>
        <w:t> </w:t>
      </w:r>
      <w:r w:rsidRPr="0064250D">
        <w:rPr>
          <w:rFonts w:cs="Helvetica"/>
          <w:noProof/>
        </w:rPr>
        <w:t> </w:t>
      </w:r>
    </w:p>
    <w:p w:rsidR="00A14667" w:rsidRDefault="00A14667" w:rsidP="00A14667">
      <w:pPr>
        <w:spacing w:line="276" w:lineRule="auto"/>
        <w:rPr>
          <w:rFonts w:cs="Helvetica"/>
          <w:noProof/>
        </w:rPr>
      </w:pPr>
    </w:p>
    <w:p w:rsidR="00A06FDC" w:rsidRPr="00F60CC2" w:rsidRDefault="00A14667" w:rsidP="00201E94">
      <w:pPr>
        <w:spacing w:after="240"/>
        <w:jc w:val="center"/>
        <w:rPr>
          <w:rFonts w:cs="Helvetica"/>
          <w:b/>
          <w:noProof/>
          <w:sz w:val="40"/>
          <w:szCs w:val="40"/>
        </w:rPr>
      </w:pPr>
      <w:r>
        <w:rPr>
          <w:rFonts w:cs="Helvetica"/>
          <w:noProof/>
        </w:rPr>
        <w:br w:type="page"/>
      </w:r>
      <w:r w:rsidR="00A06FDC">
        <w:rPr>
          <w:rFonts w:cs="Helvetica"/>
          <w:b/>
          <w:noProof/>
          <w:sz w:val="40"/>
          <w:szCs w:val="40"/>
        </w:rPr>
        <w:lastRenderedPageBreak/>
        <w:t>Poster No. 16</w:t>
      </w:r>
    </w:p>
    <w:p w:rsidR="00201E94" w:rsidRDefault="00201E94" w:rsidP="00201E94">
      <w:pPr>
        <w:spacing w:after="240"/>
        <w:ind w:right="547" w:firstLine="547"/>
        <w:jc w:val="center"/>
        <w:rPr>
          <w:rFonts w:cs="Helvetica"/>
          <w:b/>
          <w:noProof/>
          <w:sz w:val="48"/>
          <w:szCs w:val="48"/>
        </w:rPr>
      </w:pPr>
      <w:r w:rsidRPr="00201E94">
        <w:rPr>
          <w:rFonts w:cs="Helvetica"/>
          <w:b/>
          <w:noProof/>
          <w:sz w:val="48"/>
          <w:szCs w:val="48"/>
        </w:rPr>
        <w:t>Insulin Manipulation as a form of Non-Suicidal Self-Injury</w:t>
      </w:r>
    </w:p>
    <w:p w:rsidR="00A06FDC" w:rsidRPr="00A06FDC" w:rsidRDefault="00A06FDC" w:rsidP="00201E94">
      <w:pPr>
        <w:spacing w:after="120"/>
        <w:ind w:left="360" w:right="360"/>
        <w:jc w:val="center"/>
        <w:rPr>
          <w:rFonts w:cs="Helvetica"/>
          <w:b/>
          <w:noProof/>
          <w:sz w:val="32"/>
          <w:szCs w:val="32"/>
        </w:rPr>
      </w:pPr>
      <w:r w:rsidRPr="00A06FDC">
        <w:rPr>
          <w:rFonts w:cs="Helvetica"/>
          <w:b/>
          <w:noProof/>
          <w:sz w:val="32"/>
          <w:szCs w:val="32"/>
        </w:rPr>
        <w:t xml:space="preserve">Juzwin, K. R., Styer, D., Aldridge, D., Gebhardt, M., Devlin, C., Dietzen, N., Smith, C, Styer, D., Yourek, A., Hummel, C., Gebhardt, M., </w:t>
      </w:r>
      <w:r w:rsidR="00423B48">
        <w:rPr>
          <w:rFonts w:cs="Helvetica"/>
          <w:b/>
          <w:noProof/>
          <w:sz w:val="32"/>
          <w:szCs w:val="32"/>
        </w:rPr>
        <w:t>&amp;</w:t>
      </w:r>
      <w:r w:rsidRPr="00A06FDC">
        <w:rPr>
          <w:rFonts w:cs="Helvetica"/>
          <w:b/>
          <w:noProof/>
          <w:sz w:val="32"/>
          <w:szCs w:val="32"/>
        </w:rPr>
        <w:t xml:space="preserve"> Washburn, J.J.</w:t>
      </w:r>
    </w:p>
    <w:p w:rsidR="00A06FDC" w:rsidRPr="00A06FDC" w:rsidRDefault="00A06FDC" w:rsidP="00201E94">
      <w:pPr>
        <w:spacing w:after="240"/>
        <w:ind w:left="360" w:right="360"/>
        <w:jc w:val="center"/>
        <w:rPr>
          <w:rFonts w:ascii="Arial" w:hAnsi="Arial" w:cs="Arial"/>
          <w:noProof/>
          <w:color w:val="333333"/>
        </w:rPr>
      </w:pPr>
      <w:r w:rsidRPr="00F60CC2">
        <w:rPr>
          <w:rFonts w:ascii="Arial" w:hAnsi="Arial" w:cs="Arial"/>
          <w:noProof/>
          <w:color w:val="333333"/>
        </w:rPr>
        <w:t>Corresponding Author</w:t>
      </w:r>
      <w:r>
        <w:rPr>
          <w:rFonts w:ascii="Arial" w:hAnsi="Arial" w:cs="Arial"/>
          <w:noProof/>
          <w:color w:val="333333"/>
        </w:rPr>
        <w:t>:</w:t>
      </w:r>
      <w:r w:rsidRPr="00A06FDC">
        <w:rPr>
          <w:rFonts w:ascii="Arial" w:hAnsi="Arial" w:cs="Arial"/>
          <w:noProof/>
          <w:color w:val="333333"/>
        </w:rPr>
        <w:t xml:space="preserve"> Kammie Juzwin, Psy.D., </w:t>
      </w:r>
      <w:smartTag w:uri="urn:schemas-microsoft-com:office:smarttags" w:element="place">
        <w:smartTag w:uri="urn:schemas-microsoft-com:office:smarttags" w:element="PlaceName">
          <w:r w:rsidRPr="00A06FDC">
            <w:rPr>
              <w:rFonts w:ascii="Arial" w:hAnsi="Arial" w:cs="Arial"/>
              <w:noProof/>
              <w:color w:val="333333"/>
            </w:rPr>
            <w:t>Alexian</w:t>
          </w:r>
        </w:smartTag>
        <w:r w:rsidRPr="00A06FDC">
          <w:rPr>
            <w:rFonts w:ascii="Arial" w:hAnsi="Arial" w:cs="Arial"/>
            <w:noProof/>
            <w:color w:val="333333"/>
          </w:rPr>
          <w:t xml:space="preserve"> </w:t>
        </w:r>
        <w:smartTag w:uri="urn:schemas-microsoft-com:office:smarttags" w:element="PlaceName">
          <w:r w:rsidRPr="00A06FDC">
            <w:rPr>
              <w:rFonts w:ascii="Arial" w:hAnsi="Arial" w:cs="Arial"/>
              <w:noProof/>
              <w:color w:val="333333"/>
            </w:rPr>
            <w:t>Brothers</w:t>
          </w:r>
        </w:smartTag>
        <w:r w:rsidRPr="00A06FDC">
          <w:rPr>
            <w:rFonts w:ascii="Arial" w:hAnsi="Arial" w:cs="Arial"/>
            <w:noProof/>
            <w:color w:val="333333"/>
          </w:rPr>
          <w:t xml:space="preserve"> </w:t>
        </w:r>
        <w:smartTag w:uri="urn:schemas-microsoft-com:office:smarttags" w:element="PlaceName">
          <w:r w:rsidRPr="00A06FDC">
            <w:rPr>
              <w:rFonts w:ascii="Arial" w:hAnsi="Arial" w:cs="Arial"/>
              <w:noProof/>
              <w:color w:val="333333"/>
            </w:rPr>
            <w:t>Behavioral</w:t>
          </w:r>
        </w:smartTag>
        <w:r w:rsidRPr="00A06FDC">
          <w:rPr>
            <w:rFonts w:ascii="Arial" w:hAnsi="Arial" w:cs="Arial"/>
            <w:noProof/>
            <w:color w:val="333333"/>
          </w:rPr>
          <w:t xml:space="preserve"> </w:t>
        </w:r>
        <w:smartTag w:uri="urn:schemas-microsoft-com:office:smarttags" w:element="PlaceName">
          <w:r w:rsidRPr="00A06FDC">
            <w:rPr>
              <w:rFonts w:ascii="Arial" w:hAnsi="Arial" w:cs="Arial"/>
              <w:noProof/>
              <w:color w:val="333333"/>
            </w:rPr>
            <w:t>Health</w:t>
          </w:r>
        </w:smartTag>
        <w:r w:rsidRPr="00A06FDC">
          <w:rPr>
            <w:rFonts w:ascii="Arial" w:hAnsi="Arial" w:cs="Arial"/>
            <w:noProof/>
            <w:color w:val="333333"/>
          </w:rPr>
          <w:t xml:space="preserve"> </w:t>
        </w:r>
        <w:smartTag w:uri="urn:schemas-microsoft-com:office:smarttags" w:element="PlaceType">
          <w:r w:rsidRPr="00A06FDC">
            <w:rPr>
              <w:rFonts w:ascii="Arial" w:hAnsi="Arial" w:cs="Arial"/>
              <w:noProof/>
              <w:color w:val="333333"/>
            </w:rPr>
            <w:t>Hospital</w:t>
          </w:r>
        </w:smartTag>
      </w:smartTag>
      <w:r w:rsidRPr="00A06FDC">
        <w:rPr>
          <w:rFonts w:ascii="Arial" w:hAnsi="Arial" w:cs="Arial"/>
          <w:noProof/>
          <w:color w:val="333333"/>
        </w:rPr>
        <w:t xml:space="preserve">, Argosy University/Schaumburg, </w:t>
      </w:r>
      <w:r>
        <w:rPr>
          <w:rFonts w:ascii="Arial" w:hAnsi="Arial" w:cs="Arial"/>
          <w:noProof/>
          <w:color w:val="333333"/>
        </w:rPr>
        <w:t xml:space="preserve"> </w:t>
      </w:r>
      <w:r w:rsidRPr="00A06FDC">
        <w:rPr>
          <w:rFonts w:ascii="Arial" w:hAnsi="Arial" w:cs="Arial"/>
          <w:noProof/>
          <w:color w:val="333333"/>
        </w:rPr>
        <w:t>kjuzwin@argosy.edu</w:t>
      </w:r>
    </w:p>
    <w:p w:rsidR="00080C64" w:rsidRDefault="00080C64" w:rsidP="00A06FDC">
      <w:pPr>
        <w:spacing w:line="276" w:lineRule="auto"/>
        <w:rPr>
          <w:rFonts w:cs="Helvetica"/>
          <w:noProof/>
          <w:sz w:val="32"/>
          <w:szCs w:val="32"/>
        </w:rPr>
      </w:pPr>
    </w:p>
    <w:p w:rsidR="00A06FDC" w:rsidRPr="00201E94" w:rsidRDefault="00201E94" w:rsidP="00A06FDC">
      <w:pPr>
        <w:spacing w:line="276" w:lineRule="auto"/>
        <w:rPr>
          <w:rFonts w:cs="Helvetica"/>
          <w:noProof/>
          <w:sz w:val="32"/>
          <w:szCs w:val="32"/>
        </w:rPr>
      </w:pPr>
      <w:r w:rsidRPr="00201E94">
        <w:rPr>
          <w:rFonts w:cs="Helvetica"/>
          <w:noProof/>
          <w:sz w:val="32"/>
          <w:szCs w:val="32"/>
        </w:rPr>
        <w:t>This presentation will focus on the use of diabetes management as a form of NSSI.  Three cases of patients with diabetes who manipulate their insulin as a form of NSSI will be presented.  Case #1 is a 20-year old college student with a history of sexual abuse and mood lability who misuses insulin to “numb out” and regulate distressing feelings. Case #2 is a 37-year old female with a long history of trauma, depression, suicidal ideation, and transient psychotic episodes who used her diabetes symptoms to dissociative from affective experiences.  Case #3 is an adolescent with a complex set of eating disorder, substance abuse and NSSI symptoms who manipulates her insulin to induce pain.  The presenters will focus on the functions of diabetes mismanagement as a form of NSSI, as well emphasize strategies for intervention with this unique form of NSSI.</w:t>
      </w:r>
      <w:r w:rsidR="00A06FDC" w:rsidRPr="00201E94">
        <w:rPr>
          <w:rFonts w:cs="Helvetica"/>
          <w:noProof/>
          <w:sz w:val="32"/>
          <w:szCs w:val="32"/>
        </w:rPr>
        <w:t> </w:t>
      </w:r>
      <w:r w:rsidR="00A06FDC" w:rsidRPr="00201E94">
        <w:rPr>
          <w:rFonts w:cs="Helvetica"/>
          <w:noProof/>
          <w:sz w:val="32"/>
          <w:szCs w:val="32"/>
        </w:rPr>
        <w:t> </w:t>
      </w:r>
    </w:p>
    <w:p w:rsidR="00782CC4" w:rsidRPr="00F60CC2" w:rsidRDefault="00A06FDC" w:rsidP="00A06FDC">
      <w:pPr>
        <w:spacing w:after="120" w:line="276" w:lineRule="auto"/>
        <w:jc w:val="center"/>
        <w:rPr>
          <w:rFonts w:cs="Helvetica"/>
          <w:b/>
          <w:noProof/>
          <w:sz w:val="40"/>
          <w:szCs w:val="40"/>
        </w:rPr>
      </w:pPr>
      <w:r>
        <w:rPr>
          <w:rFonts w:cs="Helvetica"/>
          <w:noProof/>
        </w:rPr>
        <w:br w:type="page"/>
      </w:r>
      <w:r w:rsidR="00DA305F">
        <w:rPr>
          <w:rFonts w:cs="Helvetica"/>
          <w:b/>
          <w:noProof/>
          <w:sz w:val="40"/>
          <w:szCs w:val="40"/>
        </w:rPr>
        <w:lastRenderedPageBreak/>
        <w:t>Poster No. 17</w:t>
      </w:r>
    </w:p>
    <w:p w:rsidR="00782CC4" w:rsidRPr="00F60CC2" w:rsidRDefault="00782CC4" w:rsidP="00782CC4">
      <w:pPr>
        <w:spacing w:after="120"/>
        <w:ind w:right="547" w:firstLine="547"/>
        <w:jc w:val="center"/>
        <w:rPr>
          <w:rFonts w:cs="Helvetica"/>
          <w:b/>
          <w:noProof/>
          <w:sz w:val="48"/>
          <w:szCs w:val="48"/>
        </w:rPr>
      </w:pPr>
      <w:r w:rsidRPr="00F60CC2">
        <w:rPr>
          <w:rFonts w:cs="Helvetica"/>
          <w:b/>
          <w:noProof/>
          <w:sz w:val="48"/>
          <w:szCs w:val="48"/>
        </w:rPr>
        <w:t>I have a question: What do people ask about self-injury online?</w:t>
      </w:r>
    </w:p>
    <w:p w:rsidR="00782CC4" w:rsidRPr="00F60CC2" w:rsidRDefault="00782CC4" w:rsidP="00F60CC2">
      <w:pPr>
        <w:spacing w:after="120"/>
        <w:ind w:left="360" w:right="360"/>
        <w:jc w:val="center"/>
        <w:rPr>
          <w:rFonts w:cs="Helvetica"/>
          <w:b/>
          <w:noProof/>
          <w:sz w:val="32"/>
          <w:szCs w:val="32"/>
        </w:rPr>
      </w:pPr>
      <w:r w:rsidRPr="00F60CC2">
        <w:rPr>
          <w:rFonts w:cs="Helvetica"/>
          <w:b/>
          <w:noProof/>
          <w:sz w:val="32"/>
          <w:szCs w:val="32"/>
        </w:rPr>
        <w:t>Stephen P. Lewis, Shaina A. Rosenrot, Michelle Messner</w:t>
      </w:r>
      <w:r w:rsidR="007A2133">
        <w:rPr>
          <w:rFonts w:cs="Helvetica"/>
          <w:b/>
          <w:noProof/>
          <w:sz w:val="32"/>
          <w:szCs w:val="32"/>
        </w:rPr>
        <w:t>,</w:t>
      </w:r>
      <w:r w:rsidRPr="00F60CC2">
        <w:rPr>
          <w:rFonts w:cs="Helvetica"/>
          <w:b/>
          <w:noProof/>
          <w:sz w:val="32"/>
          <w:szCs w:val="32"/>
        </w:rPr>
        <w:t xml:space="preserve"> &amp; Michele L Davis </w:t>
      </w:r>
    </w:p>
    <w:p w:rsidR="00782CC4" w:rsidRPr="00F60CC2" w:rsidRDefault="00782CC4" w:rsidP="00080C64">
      <w:pPr>
        <w:spacing w:after="240"/>
        <w:ind w:left="360" w:right="360"/>
        <w:jc w:val="center"/>
        <w:rPr>
          <w:rFonts w:ascii="Arial" w:hAnsi="Arial" w:cs="Arial"/>
          <w:noProof/>
          <w:color w:val="333333"/>
        </w:rPr>
      </w:pPr>
      <w:r w:rsidRPr="00F60CC2">
        <w:rPr>
          <w:rFonts w:ascii="Arial" w:hAnsi="Arial" w:cs="Arial"/>
          <w:noProof/>
          <w:color w:val="333333"/>
        </w:rPr>
        <w:t>Corresponding Author:</w:t>
      </w:r>
      <w:r w:rsidRPr="00F60CC2">
        <w:rPr>
          <w:rFonts w:ascii="Arial" w:hAnsi="Arial" w:cs="Helvetica"/>
          <w:b/>
          <w:noProof/>
          <w:color w:val="333333"/>
        </w:rPr>
        <w:t xml:space="preserve"> </w:t>
      </w:r>
      <w:r w:rsidRPr="00F60CC2">
        <w:rPr>
          <w:rFonts w:ascii="Arial" w:hAnsi="Arial" w:cs="Arial"/>
          <w:noProof/>
          <w:color w:val="333333"/>
        </w:rPr>
        <w:t xml:space="preserve">Stephen P. Lewis, </w:t>
      </w:r>
      <w:smartTag w:uri="urn:schemas-microsoft-com:office:smarttags" w:element="PlaceType">
        <w:r w:rsidRPr="00F60CC2">
          <w:rPr>
            <w:rFonts w:ascii="Arial" w:hAnsi="Arial" w:cs="Arial"/>
            <w:noProof/>
            <w:color w:val="333333"/>
          </w:rPr>
          <w:t>University</w:t>
        </w:r>
      </w:smartTag>
      <w:r w:rsidRPr="00F60CC2">
        <w:rPr>
          <w:rFonts w:ascii="Arial" w:hAnsi="Arial" w:cs="Arial"/>
          <w:noProof/>
          <w:color w:val="333333"/>
        </w:rPr>
        <w:t xml:space="preserve"> of </w:t>
      </w:r>
      <w:smartTag w:uri="urn:schemas-microsoft-com:office:smarttags" w:element="PlaceName">
        <w:r w:rsidRPr="00F60CC2">
          <w:rPr>
            <w:rFonts w:ascii="Arial" w:hAnsi="Arial" w:cs="Arial"/>
            <w:noProof/>
            <w:color w:val="333333"/>
          </w:rPr>
          <w:t>Guelph</w:t>
        </w:r>
      </w:smartTag>
      <w:r w:rsidRPr="00F60CC2">
        <w:rPr>
          <w:rFonts w:ascii="Arial" w:hAnsi="Arial" w:cs="Arial"/>
          <w:noProof/>
          <w:color w:val="333333"/>
        </w:rPr>
        <w:t xml:space="preserve">, </w:t>
      </w:r>
      <w:smartTag w:uri="urn:schemas-microsoft-com:office:smarttags" w:element="place">
        <w:smartTag w:uri="urn:schemas-microsoft-com:office:smarttags" w:element="City">
          <w:r w:rsidR="006B11AD" w:rsidRPr="006B11AD">
            <w:rPr>
              <w:rFonts w:ascii="Arial" w:hAnsi="Arial" w:cs="Arial"/>
              <w:noProof/>
              <w:color w:val="333333"/>
            </w:rPr>
            <w:t>Guelph</w:t>
          </w:r>
        </w:smartTag>
        <w:r w:rsidR="006B11AD" w:rsidRPr="006B11AD">
          <w:rPr>
            <w:rFonts w:ascii="Arial" w:hAnsi="Arial" w:cs="Arial"/>
            <w:noProof/>
            <w:color w:val="333333"/>
          </w:rPr>
          <w:t xml:space="preserve"> </w:t>
        </w:r>
        <w:smartTag w:uri="urn:schemas-microsoft-com:office:smarttags" w:element="State">
          <w:r w:rsidR="006B11AD" w:rsidRPr="006B11AD">
            <w:rPr>
              <w:rFonts w:ascii="Arial" w:hAnsi="Arial" w:cs="Arial"/>
              <w:noProof/>
              <w:color w:val="333333"/>
            </w:rPr>
            <w:t>ON</w:t>
          </w:r>
        </w:smartTag>
        <w:r w:rsidR="006B11AD" w:rsidRPr="006B11AD">
          <w:rPr>
            <w:rFonts w:ascii="Arial" w:hAnsi="Arial" w:cs="Arial"/>
            <w:noProof/>
            <w:color w:val="333333"/>
          </w:rPr>
          <w:t xml:space="preserve">, </w:t>
        </w:r>
        <w:smartTag w:uri="urn:schemas-microsoft-com:office:smarttags" w:element="country-region">
          <w:r w:rsidR="006B11AD" w:rsidRPr="006B11AD">
            <w:rPr>
              <w:rFonts w:ascii="Arial" w:hAnsi="Arial" w:cs="Arial"/>
              <w:noProof/>
              <w:color w:val="333333"/>
            </w:rPr>
            <w:t>Canada</w:t>
          </w:r>
        </w:smartTag>
      </w:smartTag>
      <w:r w:rsidR="006B11AD">
        <w:rPr>
          <w:rFonts w:ascii="Arial" w:hAnsi="Arial" w:cs="Arial"/>
          <w:noProof/>
          <w:color w:val="333333"/>
        </w:rPr>
        <w:t xml:space="preserve">, </w:t>
      </w:r>
      <w:r w:rsidRPr="00F60CC2">
        <w:rPr>
          <w:rFonts w:ascii="Arial" w:hAnsi="Arial" w:cs="Arial"/>
          <w:noProof/>
          <w:color w:val="333333"/>
        </w:rPr>
        <w:t>stephen.lewis@uoguelph.ca</w:t>
      </w:r>
    </w:p>
    <w:p w:rsidR="00782CC4" w:rsidRPr="00F60CC2" w:rsidRDefault="00782CC4" w:rsidP="00782CC4">
      <w:pPr>
        <w:ind w:left="360" w:right="360"/>
        <w:jc w:val="center"/>
        <w:rPr>
          <w:rFonts w:ascii="Arial" w:hAnsi="Arial" w:cs="Arial"/>
          <w:noProof/>
          <w:color w:val="808080"/>
          <w:sz w:val="32"/>
          <w:szCs w:val="32"/>
        </w:rPr>
      </w:pPr>
    </w:p>
    <w:p w:rsidR="00782CC4" w:rsidRPr="00F60CC2" w:rsidRDefault="00782CC4" w:rsidP="00782CC4">
      <w:pPr>
        <w:spacing w:line="276" w:lineRule="auto"/>
        <w:rPr>
          <w:rFonts w:cs="Helvetica"/>
          <w:noProof/>
          <w:sz w:val="32"/>
          <w:szCs w:val="32"/>
        </w:rPr>
      </w:pPr>
      <w:r w:rsidRPr="00F60CC2">
        <w:rPr>
          <w:rFonts w:cs="Helvetica"/>
          <w:noProof/>
          <w:sz w:val="32"/>
          <w:szCs w:val="32"/>
        </w:rPr>
        <w:t xml:space="preserve">Online activity regarding NSSI is receiving increasing empirical attention but research investigating questions asked about NSSI online is scant. We examined what was asked about NSSI on Yahoo! Answers, the most popular question-and-answer website. Most posts contained open NSSI-disclosures and pertained to seeking support and validation. Unfortunately, the responses provided by the Yahoo! Answers community were not always supportive or validating.  Findings suggest that, in addition to NSSI-specific websites, general e-communities are used for NSSI support. The nature of responses provided by some e-communities is worrisome and may have consequences for those seeking support (e.g., thwarted help-seeking, helplessness). The Internet represents an important medium with which to reach youth who self-injure.  Empirical and clinical implications are discussed.  </w:t>
      </w:r>
      <w:r w:rsidRPr="00F60CC2">
        <w:rPr>
          <w:rFonts w:cs="Helvetica"/>
          <w:noProof/>
          <w:sz w:val="32"/>
          <w:szCs w:val="32"/>
        </w:rPr>
        <w:t> </w:t>
      </w:r>
      <w:r w:rsidRPr="00F60CC2">
        <w:rPr>
          <w:rFonts w:cs="Helvetica"/>
          <w:noProof/>
          <w:sz w:val="32"/>
          <w:szCs w:val="32"/>
        </w:rPr>
        <w:t> </w:t>
      </w:r>
    </w:p>
    <w:p w:rsidR="00201E94" w:rsidRPr="00F60CC2" w:rsidRDefault="00782CC4" w:rsidP="00201E94">
      <w:pPr>
        <w:spacing w:after="240" w:line="276" w:lineRule="auto"/>
        <w:jc w:val="center"/>
        <w:rPr>
          <w:rFonts w:cs="Helvetica"/>
          <w:b/>
          <w:noProof/>
          <w:sz w:val="40"/>
          <w:szCs w:val="40"/>
        </w:rPr>
      </w:pPr>
      <w:r>
        <w:rPr>
          <w:rFonts w:cs="Helvetica"/>
          <w:noProof/>
        </w:rPr>
        <w:br w:type="page"/>
      </w:r>
      <w:r w:rsidR="00201E94">
        <w:rPr>
          <w:rFonts w:cs="Helvetica"/>
          <w:b/>
          <w:noProof/>
          <w:sz w:val="40"/>
          <w:szCs w:val="40"/>
        </w:rPr>
        <w:lastRenderedPageBreak/>
        <w:t>Poster No. 18</w:t>
      </w:r>
    </w:p>
    <w:p w:rsidR="00201E94" w:rsidRPr="00F60CC2" w:rsidRDefault="00201E94" w:rsidP="00201E94">
      <w:pPr>
        <w:spacing w:after="240"/>
        <w:jc w:val="center"/>
        <w:rPr>
          <w:rFonts w:cs="Helvetica"/>
          <w:b/>
          <w:noProof/>
          <w:sz w:val="48"/>
          <w:szCs w:val="48"/>
        </w:rPr>
      </w:pPr>
      <w:r w:rsidRPr="00201E94">
        <w:rPr>
          <w:rFonts w:cs="Helvetica"/>
          <w:b/>
          <w:noProof/>
          <w:sz w:val="48"/>
          <w:szCs w:val="48"/>
        </w:rPr>
        <w:t>Once you start, you can’t stop: Is self-injury an addiction?</w:t>
      </w:r>
    </w:p>
    <w:p w:rsidR="00201E94" w:rsidRPr="00F60CC2" w:rsidRDefault="00201E94" w:rsidP="00201E94">
      <w:pPr>
        <w:spacing w:after="120"/>
        <w:ind w:left="360" w:right="360"/>
        <w:jc w:val="center"/>
        <w:rPr>
          <w:rFonts w:cs="Helvetica"/>
          <w:b/>
          <w:sz w:val="32"/>
          <w:szCs w:val="32"/>
        </w:rPr>
      </w:pPr>
      <w:r w:rsidRPr="00201E94">
        <w:rPr>
          <w:rFonts w:cs="Helvetica"/>
          <w:b/>
          <w:sz w:val="32"/>
          <w:szCs w:val="32"/>
        </w:rPr>
        <w:t>Stephen P. Lewis, Karen Rodham, Jeffrey Gavin</w:t>
      </w:r>
      <w:r w:rsidR="007A2133">
        <w:rPr>
          <w:rFonts w:cs="Helvetica"/>
          <w:b/>
          <w:sz w:val="32"/>
          <w:szCs w:val="32"/>
        </w:rPr>
        <w:t>,</w:t>
      </w:r>
      <w:r w:rsidR="0087170F">
        <w:rPr>
          <w:rFonts w:cs="Helvetica"/>
          <w:b/>
          <w:sz w:val="32"/>
          <w:szCs w:val="32"/>
        </w:rPr>
        <w:t xml:space="preserve"> </w:t>
      </w:r>
      <w:r w:rsidRPr="00201E94">
        <w:rPr>
          <w:rFonts w:cs="Helvetica"/>
          <w:b/>
          <w:sz w:val="32"/>
          <w:szCs w:val="32"/>
        </w:rPr>
        <w:t>&amp; Jill St. Denis</w:t>
      </w:r>
      <w:r w:rsidRPr="00F60CC2">
        <w:rPr>
          <w:rFonts w:cs="Helvetica"/>
          <w:b/>
          <w:noProof/>
          <w:sz w:val="32"/>
          <w:szCs w:val="32"/>
        </w:rPr>
        <w:t> </w:t>
      </w:r>
      <w:r w:rsidRPr="00F60CC2">
        <w:rPr>
          <w:rFonts w:cs="Helvetica"/>
          <w:b/>
          <w:noProof/>
          <w:sz w:val="32"/>
          <w:szCs w:val="32"/>
        </w:rPr>
        <w:t> </w:t>
      </w:r>
      <w:r w:rsidRPr="00F60CC2">
        <w:rPr>
          <w:rFonts w:cs="Helvetica"/>
          <w:b/>
          <w:noProof/>
          <w:sz w:val="32"/>
          <w:szCs w:val="32"/>
        </w:rPr>
        <w:t> </w:t>
      </w:r>
      <w:r w:rsidRPr="00F60CC2">
        <w:rPr>
          <w:rFonts w:cs="Helvetica"/>
          <w:b/>
          <w:noProof/>
          <w:sz w:val="32"/>
          <w:szCs w:val="32"/>
        </w:rPr>
        <w:t> </w:t>
      </w:r>
    </w:p>
    <w:p w:rsidR="00201E94" w:rsidRPr="00F60CC2" w:rsidRDefault="00201E94" w:rsidP="00201E94">
      <w:pPr>
        <w:spacing w:after="240"/>
        <w:ind w:left="360" w:right="360"/>
        <w:jc w:val="center"/>
        <w:rPr>
          <w:rFonts w:ascii="Arial" w:hAnsi="Arial" w:cs="Arial"/>
          <w:noProof/>
          <w:color w:val="333333"/>
        </w:rPr>
      </w:pPr>
      <w:r w:rsidRPr="00F60CC2">
        <w:rPr>
          <w:rFonts w:ascii="Arial" w:hAnsi="Arial" w:cs="Arial"/>
          <w:noProof/>
          <w:color w:val="333333"/>
        </w:rPr>
        <w:t>Corresponding Author:</w:t>
      </w:r>
      <w:r w:rsidRPr="00F60CC2">
        <w:rPr>
          <w:rFonts w:ascii="Arial" w:hAnsi="Arial" w:cs="Helvetica"/>
          <w:b/>
          <w:noProof/>
          <w:color w:val="333333"/>
        </w:rPr>
        <w:t xml:space="preserve"> </w:t>
      </w:r>
      <w:r w:rsidRPr="00201E94">
        <w:rPr>
          <w:rFonts w:ascii="Arial" w:hAnsi="Arial" w:cs="Arial"/>
          <w:noProof/>
          <w:color w:val="333333"/>
        </w:rPr>
        <w:t xml:space="preserve">Stephen P. Lewis, </w:t>
      </w:r>
      <w:smartTag w:uri="urn:schemas-microsoft-com:office:smarttags" w:element="PlaceType">
        <w:r w:rsidRPr="00201E94">
          <w:rPr>
            <w:rFonts w:ascii="Arial" w:hAnsi="Arial" w:cs="Arial"/>
            <w:noProof/>
            <w:color w:val="333333"/>
          </w:rPr>
          <w:t>University</w:t>
        </w:r>
      </w:smartTag>
      <w:r w:rsidRPr="00201E94">
        <w:rPr>
          <w:rFonts w:ascii="Arial" w:hAnsi="Arial" w:cs="Arial"/>
          <w:noProof/>
          <w:color w:val="333333"/>
        </w:rPr>
        <w:t xml:space="preserve"> of </w:t>
      </w:r>
      <w:smartTag w:uri="urn:schemas-microsoft-com:office:smarttags" w:element="PlaceName">
        <w:r w:rsidRPr="00201E94">
          <w:rPr>
            <w:rFonts w:ascii="Arial" w:hAnsi="Arial" w:cs="Arial"/>
            <w:noProof/>
            <w:color w:val="333333"/>
          </w:rPr>
          <w:t>Guelph</w:t>
        </w:r>
      </w:smartTag>
      <w:r w:rsidRPr="00201E94">
        <w:rPr>
          <w:rFonts w:ascii="Arial" w:hAnsi="Arial" w:cs="Arial"/>
          <w:noProof/>
          <w:color w:val="333333"/>
        </w:rPr>
        <w:t xml:space="preserve">, </w:t>
      </w:r>
      <w:smartTag w:uri="urn:schemas-microsoft-com:office:smarttags" w:element="place">
        <w:smartTag w:uri="urn:schemas-microsoft-com:office:smarttags" w:element="City">
          <w:r w:rsidRPr="00201E94">
            <w:rPr>
              <w:rFonts w:ascii="Arial" w:hAnsi="Arial" w:cs="Arial"/>
              <w:noProof/>
              <w:color w:val="333333"/>
            </w:rPr>
            <w:t>Guelph</w:t>
          </w:r>
        </w:smartTag>
        <w:r w:rsidRPr="00201E94">
          <w:rPr>
            <w:rFonts w:ascii="Arial" w:hAnsi="Arial" w:cs="Arial"/>
            <w:noProof/>
            <w:color w:val="333333"/>
          </w:rPr>
          <w:t xml:space="preserve"> </w:t>
        </w:r>
        <w:smartTag w:uri="urn:schemas-microsoft-com:office:smarttags" w:element="State">
          <w:r w:rsidRPr="00201E94">
            <w:rPr>
              <w:rFonts w:ascii="Arial" w:hAnsi="Arial" w:cs="Arial"/>
              <w:noProof/>
              <w:color w:val="333333"/>
            </w:rPr>
            <w:t>ON</w:t>
          </w:r>
        </w:smartTag>
        <w:r w:rsidRPr="00201E94">
          <w:rPr>
            <w:rFonts w:ascii="Arial" w:hAnsi="Arial" w:cs="Arial"/>
            <w:noProof/>
            <w:color w:val="333333"/>
          </w:rPr>
          <w:t xml:space="preserve">, </w:t>
        </w:r>
        <w:smartTag w:uri="urn:schemas-microsoft-com:office:smarttags" w:element="country-region">
          <w:r w:rsidRPr="00201E94">
            <w:rPr>
              <w:rFonts w:ascii="Arial" w:hAnsi="Arial" w:cs="Arial"/>
              <w:noProof/>
              <w:color w:val="333333"/>
            </w:rPr>
            <w:t>Canada</w:t>
          </w:r>
        </w:smartTag>
      </w:smartTag>
      <w:r w:rsidRPr="00201E94">
        <w:rPr>
          <w:rFonts w:ascii="Arial" w:hAnsi="Arial" w:cs="Arial"/>
          <w:noProof/>
          <w:color w:val="333333"/>
        </w:rPr>
        <w:t>, stephen.lewis@uoguelph.ca</w:t>
      </w:r>
    </w:p>
    <w:p w:rsidR="00201E94" w:rsidRPr="00F60CC2" w:rsidRDefault="00201E94" w:rsidP="00201E94">
      <w:pPr>
        <w:ind w:left="360" w:right="360"/>
        <w:jc w:val="center"/>
        <w:rPr>
          <w:rFonts w:ascii="Arial" w:hAnsi="Arial" w:cs="Arial"/>
          <w:noProof/>
          <w:color w:val="808080"/>
          <w:sz w:val="32"/>
          <w:szCs w:val="32"/>
        </w:rPr>
      </w:pPr>
    </w:p>
    <w:p w:rsidR="00201E94" w:rsidRPr="00201E94" w:rsidRDefault="00201E94" w:rsidP="00201E94">
      <w:pPr>
        <w:spacing w:line="276" w:lineRule="auto"/>
        <w:rPr>
          <w:rFonts w:cs="Helvetica"/>
          <w:noProof/>
          <w:sz w:val="32"/>
          <w:szCs w:val="32"/>
        </w:rPr>
      </w:pPr>
      <w:r w:rsidRPr="00201E94">
        <w:rPr>
          <w:rFonts w:cs="Helvetica"/>
          <w:noProof/>
          <w:sz w:val="32"/>
          <w:szCs w:val="32"/>
        </w:rPr>
        <w:t>Notwithstanding theoretical and empirical arguments for and against conceptualizing NSSI as an addiction, references to the addictive nature of NSSI are common among youth’s online accounts of NSSI. Descriptions of NSSI as addictive may offer insight into the perceived addictive properties of repetitive NSSI engagement; however, describing one’s NSSI experiences as addictive may also function to justify the behaviour. This may have consequences for those who post these narratives and who access them online (e.g., NSSI reinforcement, messages that NSSI cannot be stopped). The current presentation will review arguments for and against viewing NSSI as an addiction, with particular emphasis on our recent research examining how youth communicate about NSSI online. Theoretical, empirical, and clinical implications will be discussed.</w:t>
      </w:r>
      <w:r w:rsidRPr="00201E94">
        <w:rPr>
          <w:rFonts w:cs="Helvetica"/>
          <w:noProof/>
          <w:sz w:val="32"/>
          <w:szCs w:val="32"/>
        </w:rPr>
        <w:t> </w:t>
      </w:r>
    </w:p>
    <w:p w:rsidR="00201E94" w:rsidRDefault="00201E94" w:rsidP="00201E94">
      <w:pPr>
        <w:spacing w:line="276" w:lineRule="auto"/>
        <w:rPr>
          <w:rFonts w:cs="Helvetica"/>
          <w:noProof/>
        </w:rPr>
      </w:pPr>
      <w:r w:rsidRPr="0064250D">
        <w:rPr>
          <w:rFonts w:cs="Helvetica"/>
          <w:noProof/>
        </w:rPr>
        <w:t> </w:t>
      </w:r>
      <w:r w:rsidRPr="0064250D">
        <w:rPr>
          <w:rFonts w:cs="Helvetica"/>
          <w:noProof/>
        </w:rPr>
        <w:t> </w:t>
      </w:r>
    </w:p>
    <w:p w:rsidR="00782CC4" w:rsidRPr="00F60CC2" w:rsidRDefault="00201E94" w:rsidP="00201E94">
      <w:pPr>
        <w:spacing w:after="240" w:line="276" w:lineRule="auto"/>
        <w:jc w:val="center"/>
        <w:rPr>
          <w:rFonts w:cs="Helvetica"/>
          <w:b/>
          <w:noProof/>
          <w:sz w:val="40"/>
          <w:szCs w:val="40"/>
        </w:rPr>
      </w:pPr>
      <w:r>
        <w:rPr>
          <w:rFonts w:cs="Helvetica"/>
          <w:noProof/>
        </w:rPr>
        <w:br w:type="page"/>
      </w:r>
      <w:r w:rsidR="00DA305F">
        <w:rPr>
          <w:rFonts w:cs="Helvetica"/>
          <w:b/>
          <w:noProof/>
          <w:sz w:val="40"/>
          <w:szCs w:val="40"/>
        </w:rPr>
        <w:lastRenderedPageBreak/>
        <w:t>Poster No. 19</w:t>
      </w:r>
    </w:p>
    <w:p w:rsidR="00782CC4" w:rsidRPr="00F60CC2" w:rsidRDefault="00782CC4" w:rsidP="00F60CC2">
      <w:pPr>
        <w:spacing w:after="240"/>
        <w:jc w:val="center"/>
        <w:rPr>
          <w:rFonts w:cs="Helvetica"/>
          <w:b/>
          <w:noProof/>
          <w:sz w:val="48"/>
          <w:szCs w:val="48"/>
        </w:rPr>
      </w:pPr>
      <w:r w:rsidRPr="00F60CC2">
        <w:rPr>
          <w:rFonts w:cs="Helvetica"/>
          <w:b/>
          <w:noProof/>
          <w:sz w:val="48"/>
          <w:szCs w:val="48"/>
        </w:rPr>
        <w:t>Childhood or Adolescent NSSI and Suicide Attempt Predict Adult Suicide Attempt Among Individuals with Mood Disorder</w:t>
      </w:r>
    </w:p>
    <w:p w:rsidR="00782CC4" w:rsidRPr="00F60CC2" w:rsidRDefault="00003E4E" w:rsidP="00F60CC2">
      <w:pPr>
        <w:spacing w:after="120"/>
        <w:ind w:left="360" w:right="360"/>
        <w:jc w:val="center"/>
        <w:rPr>
          <w:rFonts w:cs="Helvetica"/>
          <w:b/>
          <w:noProof/>
          <w:sz w:val="32"/>
          <w:szCs w:val="32"/>
        </w:rPr>
      </w:pPr>
      <w:r>
        <w:rPr>
          <w:rFonts w:cs="Helvetica"/>
          <w:b/>
          <w:sz w:val="32"/>
          <w:szCs w:val="32"/>
        </w:rPr>
        <w:t>Mega</w:t>
      </w:r>
      <w:r w:rsidR="00782CC4" w:rsidRPr="00F60CC2">
        <w:rPr>
          <w:rFonts w:cs="Helvetica"/>
          <w:b/>
          <w:sz w:val="32"/>
          <w:szCs w:val="32"/>
        </w:rPr>
        <w:t>n Chesin, Amanda Carson-Wong, Hanga Galfalvy</w:t>
      </w:r>
      <w:r w:rsidR="007A2133">
        <w:rPr>
          <w:rFonts w:cs="Helvetica"/>
          <w:b/>
          <w:sz w:val="32"/>
          <w:szCs w:val="32"/>
        </w:rPr>
        <w:t>,</w:t>
      </w:r>
      <w:r w:rsidR="00782CC4" w:rsidRPr="00F60CC2">
        <w:rPr>
          <w:rFonts w:cs="Helvetica"/>
          <w:b/>
          <w:sz w:val="32"/>
          <w:szCs w:val="32"/>
        </w:rPr>
        <w:t xml:space="preserve"> &amp; Barbara Stanley</w:t>
      </w:r>
      <w:r w:rsidR="00782CC4" w:rsidRPr="00F60CC2">
        <w:rPr>
          <w:rFonts w:cs="Helvetica"/>
          <w:b/>
          <w:noProof/>
          <w:sz w:val="32"/>
          <w:szCs w:val="32"/>
        </w:rPr>
        <w:t xml:space="preserve"> </w:t>
      </w:r>
      <w:r w:rsidR="00782CC4" w:rsidRPr="00F60CC2">
        <w:rPr>
          <w:rFonts w:cs="Helvetica"/>
          <w:b/>
          <w:noProof/>
          <w:sz w:val="32"/>
          <w:szCs w:val="32"/>
        </w:rPr>
        <w:t> </w:t>
      </w:r>
      <w:r w:rsidR="00782CC4" w:rsidRPr="00F60CC2">
        <w:rPr>
          <w:rFonts w:cs="Helvetica"/>
          <w:b/>
          <w:noProof/>
          <w:sz w:val="32"/>
          <w:szCs w:val="32"/>
        </w:rPr>
        <w:t> </w:t>
      </w:r>
      <w:r w:rsidR="00782CC4" w:rsidRPr="00F60CC2">
        <w:rPr>
          <w:rFonts w:cs="Helvetica"/>
          <w:b/>
          <w:noProof/>
          <w:sz w:val="32"/>
          <w:szCs w:val="32"/>
        </w:rPr>
        <w:t> </w:t>
      </w:r>
      <w:r w:rsidR="00782CC4" w:rsidRPr="00F60CC2">
        <w:rPr>
          <w:rFonts w:cs="Helvetica"/>
          <w:b/>
          <w:noProof/>
          <w:sz w:val="32"/>
          <w:szCs w:val="32"/>
        </w:rPr>
        <w:t> </w:t>
      </w:r>
      <w:r w:rsidR="00782CC4" w:rsidRPr="00F60CC2">
        <w:rPr>
          <w:rFonts w:cs="Helvetica"/>
          <w:b/>
          <w:noProof/>
          <w:sz w:val="32"/>
          <w:szCs w:val="32"/>
        </w:rPr>
        <w:t> </w:t>
      </w:r>
    </w:p>
    <w:p w:rsidR="00782CC4" w:rsidRPr="00F60CC2" w:rsidRDefault="00782CC4" w:rsidP="00F60CC2">
      <w:pPr>
        <w:spacing w:after="240"/>
        <w:ind w:left="360" w:right="360"/>
        <w:jc w:val="center"/>
        <w:rPr>
          <w:rFonts w:ascii="Arial" w:hAnsi="Arial" w:cs="Arial"/>
          <w:noProof/>
          <w:color w:val="333333"/>
        </w:rPr>
      </w:pPr>
      <w:r w:rsidRPr="00F60CC2">
        <w:rPr>
          <w:rFonts w:ascii="Arial" w:hAnsi="Arial" w:cs="Arial"/>
          <w:noProof/>
          <w:color w:val="333333"/>
        </w:rPr>
        <w:t>Corresponding Author:</w:t>
      </w:r>
      <w:r w:rsidRPr="00F60CC2">
        <w:rPr>
          <w:rFonts w:ascii="Arial" w:hAnsi="Arial" w:cs="Helvetica"/>
          <w:b/>
          <w:noProof/>
          <w:color w:val="333333"/>
        </w:rPr>
        <w:t xml:space="preserve"> </w:t>
      </w:r>
      <w:r w:rsidRPr="00F60CC2">
        <w:rPr>
          <w:rFonts w:ascii="Arial" w:hAnsi="Arial" w:cs="Arial"/>
          <w:noProof/>
          <w:color w:val="333333"/>
        </w:rPr>
        <w:t xml:space="preserve">Megan S. Chesin, </w:t>
      </w:r>
      <w:smartTag w:uri="urn:schemas-microsoft-com:office:smarttags" w:element="place">
        <w:smartTag w:uri="urn:schemas-microsoft-com:office:smarttags" w:element="City">
          <w:r w:rsidRPr="00F60CC2">
            <w:rPr>
              <w:rFonts w:ascii="Arial" w:hAnsi="Arial" w:cs="Arial"/>
              <w:noProof/>
              <w:color w:val="333333"/>
            </w:rPr>
            <w:t>Columbia University Medical Center</w:t>
          </w:r>
        </w:smartTag>
        <w:r w:rsidRPr="00F60CC2">
          <w:rPr>
            <w:rFonts w:ascii="Arial" w:hAnsi="Arial" w:cs="Arial"/>
            <w:noProof/>
            <w:color w:val="333333"/>
          </w:rPr>
          <w:t xml:space="preserve">, </w:t>
        </w:r>
        <w:smartTag w:uri="urn:schemas-microsoft-com:office:smarttags" w:element="State">
          <w:r w:rsidR="004F5F6A">
            <w:rPr>
              <w:rFonts w:ascii="Arial" w:hAnsi="Arial" w:cs="Arial"/>
              <w:noProof/>
              <w:color w:val="333333"/>
            </w:rPr>
            <w:t>New York</w:t>
          </w:r>
        </w:smartTag>
      </w:smartTag>
      <w:r w:rsidR="004F5F6A">
        <w:rPr>
          <w:rFonts w:ascii="Arial" w:hAnsi="Arial" w:cs="Arial"/>
          <w:noProof/>
          <w:color w:val="333333"/>
        </w:rPr>
        <w:t xml:space="preserve">, NY, </w:t>
      </w:r>
      <w:r w:rsidRPr="00F60CC2">
        <w:rPr>
          <w:rFonts w:ascii="Arial" w:hAnsi="Arial" w:cs="Arial"/>
          <w:noProof/>
          <w:color w:val="333333"/>
        </w:rPr>
        <w:t>mls2173@columbia.edu</w:t>
      </w:r>
    </w:p>
    <w:p w:rsidR="00782CC4" w:rsidRPr="00F60CC2" w:rsidRDefault="00782CC4" w:rsidP="00782CC4">
      <w:pPr>
        <w:ind w:left="360" w:right="360"/>
        <w:jc w:val="center"/>
        <w:rPr>
          <w:rFonts w:ascii="Arial" w:hAnsi="Arial" w:cs="Arial"/>
          <w:noProof/>
          <w:color w:val="808080"/>
          <w:sz w:val="32"/>
          <w:szCs w:val="32"/>
        </w:rPr>
      </w:pPr>
    </w:p>
    <w:p w:rsidR="00782CC4" w:rsidRPr="00F60CC2" w:rsidRDefault="00782CC4" w:rsidP="00782CC4">
      <w:pPr>
        <w:spacing w:line="276" w:lineRule="auto"/>
        <w:rPr>
          <w:rFonts w:cs="Helvetica"/>
          <w:noProof/>
          <w:sz w:val="32"/>
          <w:szCs w:val="32"/>
        </w:rPr>
      </w:pPr>
      <w:r w:rsidRPr="00F60CC2">
        <w:rPr>
          <w:rFonts w:cs="Helvetica"/>
          <w:noProof/>
          <w:sz w:val="32"/>
          <w:szCs w:val="32"/>
        </w:rPr>
        <w:t>Individuals with a history of NSSI, like individuals with a history of suicide attempt (SA), represent a group at risk for future suicidal behavior.  Understanding of the relationship between NSSI and subsequent suicidal behavior is incomplete.  This study aimed to improve understanding of the relationship between childhood and adolescent NSSI and SA and adult SA.  Archival data from 272 depressed individuals who completed clinical ratings as part of a two-year prospective study was used.  Cox regression analyses, which controlled for minority race and aggression, showed both childhood and adolescent NSSI and SA predicted adult SA.  These results are discussed in light of crescendo models and kindling hypotheses of suicidal behavior and in terms of their implications for clinical practice.</w:t>
      </w:r>
    </w:p>
    <w:p w:rsidR="00782CC4" w:rsidRDefault="00782CC4" w:rsidP="00782CC4">
      <w:pPr>
        <w:spacing w:line="276" w:lineRule="auto"/>
        <w:rPr>
          <w:rFonts w:cs="Helvetica"/>
          <w:noProof/>
        </w:rPr>
      </w:pPr>
      <w:r w:rsidRPr="0064250D">
        <w:rPr>
          <w:rFonts w:cs="Helvetica"/>
          <w:noProof/>
        </w:rPr>
        <w:t> </w:t>
      </w:r>
      <w:r w:rsidRPr="0064250D">
        <w:rPr>
          <w:rFonts w:cs="Helvetica"/>
          <w:noProof/>
        </w:rPr>
        <w:t> </w:t>
      </w:r>
    </w:p>
    <w:p w:rsidR="0058585B" w:rsidRPr="00A06FDC" w:rsidRDefault="00782CC4" w:rsidP="00F60CC2">
      <w:pPr>
        <w:spacing w:after="240" w:line="276" w:lineRule="auto"/>
        <w:jc w:val="center"/>
        <w:rPr>
          <w:rFonts w:cs="Helvetica"/>
          <w:b/>
          <w:noProof/>
          <w:sz w:val="40"/>
          <w:szCs w:val="40"/>
        </w:rPr>
      </w:pPr>
      <w:r>
        <w:rPr>
          <w:rFonts w:cs="Helvetica"/>
          <w:noProof/>
        </w:rPr>
        <w:br w:type="page"/>
      </w:r>
      <w:r w:rsidR="00A06FDC" w:rsidRPr="00A06FDC">
        <w:rPr>
          <w:rFonts w:cs="Helvetica"/>
          <w:b/>
          <w:noProof/>
          <w:sz w:val="40"/>
          <w:szCs w:val="40"/>
        </w:rPr>
        <w:lastRenderedPageBreak/>
        <w:t xml:space="preserve"> </w:t>
      </w:r>
      <w:r w:rsidR="00DA305F" w:rsidRPr="00A06FDC">
        <w:rPr>
          <w:rFonts w:cs="Helvetica"/>
          <w:b/>
          <w:noProof/>
          <w:sz w:val="40"/>
          <w:szCs w:val="40"/>
        </w:rPr>
        <w:t>Poster No. 20</w:t>
      </w:r>
    </w:p>
    <w:p w:rsidR="0058585B" w:rsidRPr="00A06FDC" w:rsidRDefault="006C5E77" w:rsidP="00F60CC2">
      <w:pPr>
        <w:spacing w:after="240" w:line="276" w:lineRule="auto"/>
        <w:jc w:val="center"/>
        <w:rPr>
          <w:rFonts w:cs="Helvetica"/>
          <w:b/>
          <w:noProof/>
          <w:sz w:val="48"/>
          <w:szCs w:val="48"/>
        </w:rPr>
      </w:pPr>
      <w:r w:rsidRPr="00A06FDC">
        <w:rPr>
          <w:rFonts w:cs="Helvetica"/>
          <w:b/>
          <w:noProof/>
          <w:sz w:val="48"/>
          <w:szCs w:val="48"/>
        </w:rPr>
        <w:t>NSSI in Swiss youths in residential care</w:t>
      </w:r>
    </w:p>
    <w:p w:rsidR="006C5E77" w:rsidRPr="00F60CC2" w:rsidRDefault="006C5E77" w:rsidP="00F60CC2">
      <w:pPr>
        <w:spacing w:after="120"/>
        <w:ind w:left="360" w:right="360"/>
        <w:jc w:val="center"/>
        <w:rPr>
          <w:rFonts w:ascii="Arial" w:hAnsi="Arial" w:cs="Arial"/>
          <w:noProof/>
          <w:color w:val="808080"/>
          <w:sz w:val="32"/>
          <w:szCs w:val="32"/>
        </w:rPr>
      </w:pPr>
      <w:r w:rsidRPr="00F60CC2">
        <w:rPr>
          <w:rFonts w:cs="Helvetica"/>
          <w:b/>
          <w:sz w:val="32"/>
          <w:szCs w:val="32"/>
        </w:rPr>
        <w:t>Michael G. Kölch, Paul L. Plener, Simon Schlanser, &amp; Marc Schmid</w:t>
      </w:r>
      <w:r w:rsidRPr="00F60CC2">
        <w:rPr>
          <w:rFonts w:ascii="Arial" w:hAnsi="Arial" w:cs="Arial"/>
          <w:noProof/>
          <w:color w:val="808080"/>
          <w:sz w:val="32"/>
          <w:szCs w:val="32"/>
        </w:rPr>
        <w:t xml:space="preserve"> </w:t>
      </w:r>
    </w:p>
    <w:p w:rsidR="0058585B" w:rsidRPr="00A06FDC" w:rsidRDefault="0058585B" w:rsidP="00F60CC2">
      <w:pPr>
        <w:spacing w:after="240"/>
        <w:ind w:left="360" w:right="360"/>
        <w:jc w:val="center"/>
        <w:rPr>
          <w:rFonts w:cs="Helvetica"/>
          <w:b/>
          <w:noProof/>
          <w:color w:val="333333"/>
        </w:rPr>
      </w:pPr>
      <w:r w:rsidRPr="00A06FDC">
        <w:rPr>
          <w:rFonts w:ascii="Arial" w:hAnsi="Arial" w:cs="Arial"/>
          <w:noProof/>
          <w:color w:val="333333"/>
        </w:rPr>
        <w:t xml:space="preserve">Corresponding Author: PD Dr. Michael G. Kölch, </w:t>
      </w:r>
      <w:smartTag w:uri="urn:schemas-microsoft-com:office:smarttags" w:element="PlaceType">
        <w:r w:rsidRPr="00A06FDC">
          <w:rPr>
            <w:rFonts w:ascii="Arial" w:hAnsi="Arial" w:cs="Arial"/>
            <w:noProof/>
            <w:color w:val="333333"/>
          </w:rPr>
          <w:t>University</w:t>
        </w:r>
      </w:smartTag>
      <w:r w:rsidRPr="00A06FDC">
        <w:rPr>
          <w:rFonts w:ascii="Arial" w:hAnsi="Arial" w:cs="Arial"/>
          <w:noProof/>
          <w:color w:val="333333"/>
        </w:rPr>
        <w:t xml:space="preserve"> of </w:t>
      </w:r>
      <w:smartTag w:uri="urn:schemas-microsoft-com:office:smarttags" w:element="PlaceName">
        <w:r w:rsidRPr="00A06FDC">
          <w:rPr>
            <w:rFonts w:ascii="Arial" w:hAnsi="Arial" w:cs="Arial"/>
            <w:noProof/>
            <w:color w:val="333333"/>
          </w:rPr>
          <w:t>Ulm</w:t>
        </w:r>
      </w:smartTag>
      <w:r w:rsidRPr="00A06FDC">
        <w:rPr>
          <w:rFonts w:ascii="Arial" w:hAnsi="Arial" w:cs="Arial"/>
          <w:noProof/>
          <w:color w:val="333333"/>
        </w:rPr>
        <w:t xml:space="preserve">, </w:t>
      </w:r>
      <w:smartTag w:uri="urn:schemas-microsoft-com:office:smarttags" w:element="place">
        <w:smartTag w:uri="urn:schemas-microsoft-com:office:smarttags" w:element="City">
          <w:r w:rsidRPr="00A06FDC">
            <w:rPr>
              <w:rFonts w:ascii="Arial" w:hAnsi="Arial" w:cs="Arial"/>
              <w:noProof/>
              <w:color w:val="333333"/>
            </w:rPr>
            <w:t>Ulm</w:t>
          </w:r>
        </w:smartTag>
        <w:r w:rsidRPr="00A06FDC">
          <w:rPr>
            <w:rFonts w:ascii="Arial" w:hAnsi="Arial" w:cs="Arial"/>
            <w:noProof/>
            <w:color w:val="333333"/>
          </w:rPr>
          <w:t xml:space="preserve">, </w:t>
        </w:r>
        <w:smartTag w:uri="urn:schemas-microsoft-com:office:smarttags" w:element="country-region">
          <w:r w:rsidRPr="00A06FDC">
            <w:rPr>
              <w:rFonts w:ascii="Arial" w:hAnsi="Arial" w:cs="Arial"/>
              <w:noProof/>
              <w:color w:val="333333"/>
            </w:rPr>
            <w:t>Germany</w:t>
          </w:r>
        </w:smartTag>
      </w:smartTag>
      <w:r w:rsidRPr="00A06FDC">
        <w:rPr>
          <w:rFonts w:ascii="Arial" w:hAnsi="Arial" w:cs="Arial"/>
          <w:noProof/>
          <w:color w:val="333333"/>
        </w:rPr>
        <w:t xml:space="preserve">, </w:t>
      </w:r>
      <w:hyperlink r:id="rId13" w:history="1">
        <w:r w:rsidRPr="00A06FDC">
          <w:rPr>
            <w:rFonts w:ascii="Arial" w:hAnsi="Arial" w:cs="Arial"/>
            <w:color w:val="333333"/>
          </w:rPr>
          <w:t>michael.koelch@uniklinik-ulm.de</w:t>
        </w:r>
      </w:hyperlink>
    </w:p>
    <w:p w:rsidR="0058585B" w:rsidRPr="00F60CC2" w:rsidRDefault="0058585B" w:rsidP="0058585B">
      <w:pPr>
        <w:ind w:left="360" w:right="360"/>
        <w:jc w:val="center"/>
        <w:rPr>
          <w:rFonts w:ascii="Arial" w:hAnsi="Arial" w:cs="Arial"/>
          <w:noProof/>
          <w:color w:val="808080"/>
          <w:sz w:val="32"/>
          <w:szCs w:val="32"/>
        </w:rPr>
      </w:pPr>
    </w:p>
    <w:p w:rsidR="006C5E77" w:rsidRPr="00F60CC2" w:rsidRDefault="006C5E77" w:rsidP="006C5E77">
      <w:pPr>
        <w:spacing w:line="276" w:lineRule="auto"/>
        <w:rPr>
          <w:rFonts w:cs="Helvetica"/>
          <w:noProof/>
          <w:sz w:val="32"/>
          <w:szCs w:val="32"/>
        </w:rPr>
      </w:pPr>
      <w:r w:rsidRPr="00F60CC2">
        <w:rPr>
          <w:rFonts w:cs="Helvetica"/>
          <w:noProof/>
          <w:sz w:val="32"/>
          <w:szCs w:val="32"/>
        </w:rPr>
        <w:t>Despite a growing number of epidemiological studies on Non-suicidal Self Injury (NSSI), little is known about the prevalence in residential settings. The present study analyzed a representative sample of Swiss youths in residential care (n=198, age: 11-18years) and assessed the knowledge of professionals about the occurence of NSSI in a follow-up design (8 months). The 3-months-prevalence of NSSI was 32% and  dropped significantly during follow-up. Caregivers reported less NSSI in youths than youths themselves. Youths with NSSI showed significant higher scores in YSR-scales and  abnormal scores in the CBCL scales delinquent- and aggressive. This study shows, that youth in residential care are a high risk popuplation for NSSI. Screening for such behaviors can improve identification and care.</w:t>
      </w:r>
    </w:p>
    <w:p w:rsidR="0058585B" w:rsidRPr="0058585B" w:rsidRDefault="0058585B" w:rsidP="006C5E77">
      <w:pPr>
        <w:spacing w:line="276" w:lineRule="auto"/>
        <w:rPr>
          <w:rFonts w:cs="Helvetica"/>
          <w:noProof/>
        </w:rPr>
      </w:pPr>
    </w:p>
    <w:p w:rsidR="00A06FDC" w:rsidRPr="006B11AD" w:rsidRDefault="0058585B" w:rsidP="00A06FDC">
      <w:pPr>
        <w:spacing w:after="240"/>
        <w:jc w:val="center"/>
        <w:rPr>
          <w:rFonts w:cs="Helvetica"/>
          <w:b/>
          <w:noProof/>
          <w:sz w:val="40"/>
          <w:szCs w:val="40"/>
        </w:rPr>
      </w:pPr>
      <w:r>
        <w:rPr>
          <w:rFonts w:cs="Helvetica"/>
          <w:noProof/>
        </w:rPr>
        <w:br w:type="page"/>
      </w:r>
      <w:r w:rsidR="00A06FDC">
        <w:rPr>
          <w:rFonts w:cs="Helvetica"/>
          <w:b/>
          <w:noProof/>
          <w:sz w:val="40"/>
          <w:szCs w:val="40"/>
        </w:rPr>
        <w:lastRenderedPageBreak/>
        <w:t>Poster No. 21</w:t>
      </w:r>
    </w:p>
    <w:p w:rsidR="00A06FDC" w:rsidRPr="006B11AD" w:rsidRDefault="00A06FDC" w:rsidP="00A06FDC">
      <w:pPr>
        <w:spacing w:after="240"/>
        <w:jc w:val="center"/>
        <w:rPr>
          <w:rFonts w:cs="Helvetica"/>
          <w:b/>
          <w:noProof/>
          <w:sz w:val="48"/>
          <w:szCs w:val="48"/>
        </w:rPr>
      </w:pPr>
      <w:r w:rsidRPr="006B11AD">
        <w:rPr>
          <w:rFonts w:cs="Helvetica"/>
          <w:b/>
          <w:noProof/>
          <w:sz w:val="48"/>
          <w:szCs w:val="48"/>
        </w:rPr>
        <w:t xml:space="preserve">The relationship between non-suicidal self-injury and personality traits </w:t>
      </w:r>
    </w:p>
    <w:p w:rsidR="00A06FDC" w:rsidRPr="006B11AD" w:rsidRDefault="00A06FDC" w:rsidP="00A06FDC">
      <w:pPr>
        <w:spacing w:after="120"/>
        <w:ind w:left="360" w:right="360"/>
        <w:jc w:val="center"/>
        <w:rPr>
          <w:rFonts w:ascii="Arial" w:hAnsi="Arial" w:cs="Arial"/>
          <w:noProof/>
          <w:color w:val="808080"/>
          <w:sz w:val="32"/>
          <w:szCs w:val="32"/>
        </w:rPr>
      </w:pPr>
      <w:r w:rsidRPr="006B11AD">
        <w:rPr>
          <w:rFonts w:cs="Helvetica"/>
          <w:b/>
          <w:noProof/>
          <w:sz w:val="32"/>
          <w:szCs w:val="32"/>
        </w:rPr>
        <w:t>Marc Allroggen, Andrea Ludolph, Thea Rau, Rita Kleinrahm, Laura Weninger, &amp; Paul Plener</w:t>
      </w:r>
      <w:r w:rsidRPr="006B11AD">
        <w:rPr>
          <w:rFonts w:ascii="Arial" w:hAnsi="Arial" w:cs="Arial"/>
          <w:noProof/>
          <w:color w:val="808080"/>
          <w:sz w:val="32"/>
          <w:szCs w:val="32"/>
        </w:rPr>
        <w:t xml:space="preserve"> </w:t>
      </w:r>
    </w:p>
    <w:p w:rsidR="00A06FDC" w:rsidRPr="006B11AD" w:rsidRDefault="00A06FDC" w:rsidP="00A06FDC">
      <w:pPr>
        <w:spacing w:after="240"/>
        <w:ind w:left="360" w:right="360"/>
        <w:jc w:val="center"/>
        <w:rPr>
          <w:rFonts w:cs="Helvetica"/>
          <w:b/>
          <w:noProof/>
          <w:color w:val="333333"/>
        </w:rPr>
      </w:pPr>
      <w:r w:rsidRPr="006B11AD">
        <w:rPr>
          <w:rFonts w:ascii="Arial" w:hAnsi="Arial" w:cs="Arial"/>
          <w:noProof/>
          <w:color w:val="333333"/>
        </w:rPr>
        <w:t xml:space="preserve">Corresponding Author: Marc Allroggen, </w:t>
      </w:r>
      <w:smartTag w:uri="urn:schemas-microsoft-com:office:smarttags" w:element="PlaceType">
        <w:r w:rsidRPr="006B11AD">
          <w:rPr>
            <w:rFonts w:ascii="Arial" w:hAnsi="Arial" w:cs="Arial"/>
            <w:noProof/>
            <w:color w:val="333333"/>
          </w:rPr>
          <w:t>University</w:t>
        </w:r>
      </w:smartTag>
      <w:r w:rsidRPr="006B11AD">
        <w:rPr>
          <w:rFonts w:ascii="Arial" w:hAnsi="Arial" w:cs="Arial"/>
          <w:noProof/>
          <w:color w:val="333333"/>
        </w:rPr>
        <w:t xml:space="preserve"> of </w:t>
      </w:r>
      <w:smartTag w:uri="urn:schemas-microsoft-com:office:smarttags" w:element="PlaceName">
        <w:r w:rsidRPr="006B11AD">
          <w:rPr>
            <w:rFonts w:ascii="Arial" w:hAnsi="Arial" w:cs="Arial"/>
            <w:noProof/>
            <w:color w:val="333333"/>
          </w:rPr>
          <w:t>Ulm</w:t>
        </w:r>
      </w:smartTag>
      <w:r w:rsidRPr="006B11AD">
        <w:rPr>
          <w:rFonts w:ascii="Arial" w:hAnsi="Arial" w:cs="Arial"/>
          <w:noProof/>
          <w:color w:val="333333"/>
        </w:rPr>
        <w:t xml:space="preserve">, </w:t>
      </w:r>
      <w:smartTag w:uri="urn:schemas-microsoft-com:office:smarttags" w:element="place">
        <w:smartTag w:uri="urn:schemas-microsoft-com:office:smarttags" w:element="City">
          <w:r w:rsidRPr="006B11AD">
            <w:rPr>
              <w:rFonts w:ascii="Arial" w:hAnsi="Arial" w:cs="Arial"/>
              <w:noProof/>
              <w:color w:val="333333"/>
            </w:rPr>
            <w:t>Ulm</w:t>
          </w:r>
        </w:smartTag>
        <w:r w:rsidRPr="006B11AD">
          <w:rPr>
            <w:rFonts w:ascii="Arial" w:hAnsi="Arial" w:cs="Arial"/>
            <w:noProof/>
            <w:color w:val="333333"/>
          </w:rPr>
          <w:t xml:space="preserve">, </w:t>
        </w:r>
        <w:smartTag w:uri="urn:schemas-microsoft-com:office:smarttags" w:element="country-region">
          <w:r w:rsidRPr="006B11AD">
            <w:rPr>
              <w:rFonts w:ascii="Arial" w:hAnsi="Arial" w:cs="Arial"/>
              <w:noProof/>
              <w:color w:val="333333"/>
            </w:rPr>
            <w:t>Germany</w:t>
          </w:r>
        </w:smartTag>
      </w:smartTag>
      <w:r w:rsidRPr="006B11AD">
        <w:rPr>
          <w:rFonts w:ascii="Arial" w:hAnsi="Arial" w:cs="Arial"/>
          <w:noProof/>
          <w:color w:val="333333"/>
        </w:rPr>
        <w:t xml:space="preserve">, </w:t>
      </w:r>
      <w:hyperlink r:id="rId14" w:history="1">
        <w:r w:rsidRPr="006B11AD">
          <w:rPr>
            <w:rFonts w:ascii="Arial" w:hAnsi="Arial" w:cs="Arial"/>
            <w:color w:val="333333"/>
          </w:rPr>
          <w:t>marc.allroggen@uniklinik-ulm.de</w:t>
        </w:r>
      </w:hyperlink>
    </w:p>
    <w:p w:rsidR="00A06FDC" w:rsidRPr="006B11AD" w:rsidRDefault="00A06FDC" w:rsidP="00A06FDC">
      <w:pPr>
        <w:ind w:left="360" w:right="360"/>
        <w:jc w:val="center"/>
        <w:rPr>
          <w:rFonts w:ascii="Arial" w:hAnsi="Arial" w:cs="Arial"/>
          <w:noProof/>
          <w:color w:val="808080"/>
          <w:sz w:val="32"/>
          <w:szCs w:val="32"/>
        </w:rPr>
      </w:pPr>
    </w:p>
    <w:p w:rsidR="00A06FDC" w:rsidRPr="006B11AD" w:rsidRDefault="00A06FDC" w:rsidP="00A06FDC">
      <w:pPr>
        <w:spacing w:line="276" w:lineRule="auto"/>
        <w:rPr>
          <w:rFonts w:cs="Helvetica"/>
          <w:noProof/>
          <w:sz w:val="32"/>
          <w:szCs w:val="32"/>
        </w:rPr>
      </w:pPr>
      <w:r w:rsidRPr="006B11AD">
        <w:rPr>
          <w:rFonts w:cs="Helvetica"/>
          <w:noProof/>
          <w:sz w:val="32"/>
          <w:szCs w:val="32"/>
        </w:rPr>
        <w:t>In an on-line survey we examined the relationship between non-suicidal self-injury (NSSI) and personality traits in a sample of 700 medicine students at a german university. About 14 % of the students reported NSSI at least once in their life. Those students with NSSI showed measured with the german version of the NEO-FFI lower scores in the traits Extraversion and Conscientiousness and higher scores in the traits Neuroticism and Openness-to-experience than students without NSSI. Clinical implications of these results are discussed in relation to dimensional models of personality disorders.</w:t>
      </w:r>
    </w:p>
    <w:p w:rsidR="00A06FDC" w:rsidRPr="00C470AD" w:rsidRDefault="00A06FDC" w:rsidP="00A06FDC">
      <w:pPr>
        <w:spacing w:line="276" w:lineRule="auto"/>
        <w:rPr>
          <w:rFonts w:cs="Helvetica"/>
          <w:noProof/>
        </w:rPr>
      </w:pPr>
    </w:p>
    <w:p w:rsidR="00A06FDC" w:rsidRPr="006B11AD" w:rsidRDefault="00A06FDC" w:rsidP="00A06FDC">
      <w:pPr>
        <w:spacing w:after="240"/>
        <w:jc w:val="center"/>
        <w:rPr>
          <w:rFonts w:cs="Helvetica"/>
          <w:b/>
          <w:noProof/>
          <w:sz w:val="40"/>
          <w:szCs w:val="40"/>
        </w:rPr>
      </w:pPr>
      <w:r>
        <w:rPr>
          <w:rFonts w:cs="Helvetica"/>
          <w:noProof/>
        </w:rPr>
        <w:br w:type="page"/>
      </w:r>
      <w:r>
        <w:rPr>
          <w:rFonts w:cs="Helvetica"/>
          <w:b/>
          <w:noProof/>
          <w:sz w:val="40"/>
          <w:szCs w:val="40"/>
        </w:rPr>
        <w:lastRenderedPageBreak/>
        <w:t>Poster No. 22</w:t>
      </w:r>
    </w:p>
    <w:p w:rsidR="00A06FDC" w:rsidRPr="006B11AD" w:rsidRDefault="00A06FDC" w:rsidP="00A06FDC">
      <w:pPr>
        <w:spacing w:after="240"/>
        <w:jc w:val="center"/>
        <w:rPr>
          <w:rFonts w:cs="Helvetica"/>
          <w:b/>
          <w:noProof/>
          <w:sz w:val="48"/>
          <w:szCs w:val="48"/>
        </w:rPr>
      </w:pPr>
      <w:r w:rsidRPr="006B11AD">
        <w:rPr>
          <w:rFonts w:cs="Helvetica"/>
          <w:b/>
          <w:noProof/>
          <w:sz w:val="48"/>
          <w:szCs w:val="48"/>
        </w:rPr>
        <w:t xml:space="preserve">Is the prevalence of NSSI increasing? Answers from a German follow-up school study </w:t>
      </w:r>
    </w:p>
    <w:p w:rsidR="00A06FDC" w:rsidRPr="006B11AD" w:rsidRDefault="00A06FDC" w:rsidP="00A06FDC">
      <w:pPr>
        <w:spacing w:after="120"/>
        <w:ind w:left="360" w:right="360"/>
        <w:jc w:val="center"/>
        <w:rPr>
          <w:rFonts w:ascii="Arial" w:hAnsi="Arial" w:cs="Arial"/>
          <w:noProof/>
          <w:color w:val="808080"/>
          <w:sz w:val="32"/>
          <w:szCs w:val="32"/>
        </w:rPr>
      </w:pPr>
      <w:smartTag w:uri="urn:schemas-microsoft-com:office:smarttags" w:element="Street">
        <w:smartTag w:uri="urn:schemas-microsoft-com:office:smarttags" w:element="address">
          <w:r w:rsidRPr="006B11AD">
            <w:rPr>
              <w:rFonts w:cs="Helvetica"/>
              <w:b/>
              <w:noProof/>
              <w:sz w:val="32"/>
              <w:szCs w:val="32"/>
            </w:rPr>
            <w:t>Plener PL</w:t>
          </w:r>
        </w:smartTag>
      </w:smartTag>
      <w:r w:rsidRPr="006B11AD">
        <w:rPr>
          <w:rFonts w:cs="Helvetica"/>
          <w:b/>
          <w:noProof/>
          <w:sz w:val="32"/>
          <w:szCs w:val="32"/>
        </w:rPr>
        <w:t xml:space="preserve">, Preiß M, Kölch MG, </w:t>
      </w:r>
      <w:r w:rsidR="00003E4E">
        <w:rPr>
          <w:rFonts w:cs="Helvetica"/>
          <w:b/>
          <w:noProof/>
          <w:sz w:val="32"/>
          <w:szCs w:val="32"/>
        </w:rPr>
        <w:t xml:space="preserve">&amp; </w:t>
      </w:r>
      <w:r w:rsidRPr="006B11AD">
        <w:rPr>
          <w:rFonts w:cs="Helvetica"/>
          <w:b/>
          <w:noProof/>
          <w:sz w:val="32"/>
          <w:szCs w:val="32"/>
        </w:rPr>
        <w:t>Spröber N</w:t>
      </w:r>
      <w:r w:rsidRPr="006B11AD">
        <w:rPr>
          <w:rFonts w:ascii="Arial" w:hAnsi="Arial" w:cs="Arial"/>
          <w:noProof/>
          <w:color w:val="808080"/>
          <w:sz w:val="32"/>
          <w:szCs w:val="32"/>
        </w:rPr>
        <w:t xml:space="preserve"> </w:t>
      </w:r>
    </w:p>
    <w:p w:rsidR="00A06FDC" w:rsidRPr="006B11AD" w:rsidRDefault="00A06FDC" w:rsidP="00A06FDC">
      <w:pPr>
        <w:spacing w:after="240"/>
        <w:ind w:left="360" w:right="360"/>
        <w:jc w:val="center"/>
        <w:rPr>
          <w:rFonts w:ascii="Arial" w:hAnsi="Arial" w:cs="Arial"/>
          <w:noProof/>
          <w:color w:val="333333"/>
        </w:rPr>
      </w:pPr>
      <w:r w:rsidRPr="006B11AD">
        <w:rPr>
          <w:rFonts w:ascii="Arial" w:hAnsi="Arial" w:cs="Arial"/>
          <w:noProof/>
          <w:color w:val="333333"/>
        </w:rPr>
        <w:t xml:space="preserve">Corresponding Author: Paul L Plener, </w:t>
      </w:r>
      <w:smartTag w:uri="urn:schemas-microsoft-com:office:smarttags" w:element="PlaceType">
        <w:r w:rsidRPr="006B11AD">
          <w:rPr>
            <w:rFonts w:ascii="Arial" w:hAnsi="Arial" w:cs="Arial"/>
            <w:noProof/>
            <w:color w:val="333333"/>
          </w:rPr>
          <w:t>University</w:t>
        </w:r>
      </w:smartTag>
      <w:r w:rsidRPr="006B11AD">
        <w:rPr>
          <w:rFonts w:ascii="Arial" w:hAnsi="Arial" w:cs="Arial"/>
          <w:noProof/>
          <w:color w:val="333333"/>
        </w:rPr>
        <w:t xml:space="preserve"> of </w:t>
      </w:r>
      <w:smartTag w:uri="urn:schemas-microsoft-com:office:smarttags" w:element="PlaceName">
        <w:r w:rsidRPr="006B11AD">
          <w:rPr>
            <w:rFonts w:ascii="Arial" w:hAnsi="Arial" w:cs="Arial"/>
            <w:noProof/>
            <w:color w:val="333333"/>
          </w:rPr>
          <w:t>Ulm</w:t>
        </w:r>
      </w:smartTag>
      <w:r w:rsidRPr="006B11AD">
        <w:rPr>
          <w:rFonts w:ascii="Arial" w:hAnsi="Arial" w:cs="Arial"/>
          <w:noProof/>
          <w:color w:val="333333"/>
        </w:rPr>
        <w:t xml:space="preserve">, </w:t>
      </w:r>
      <w:smartTag w:uri="urn:schemas-microsoft-com:office:smarttags" w:element="place">
        <w:smartTag w:uri="urn:schemas-microsoft-com:office:smarttags" w:element="City">
          <w:r w:rsidRPr="006B11AD">
            <w:rPr>
              <w:rFonts w:ascii="Arial" w:hAnsi="Arial" w:cs="Arial"/>
              <w:noProof/>
              <w:color w:val="333333"/>
            </w:rPr>
            <w:t>Ulm</w:t>
          </w:r>
        </w:smartTag>
        <w:r w:rsidRPr="006B11AD">
          <w:rPr>
            <w:rFonts w:ascii="Arial" w:hAnsi="Arial" w:cs="Arial"/>
            <w:noProof/>
            <w:color w:val="333333"/>
          </w:rPr>
          <w:t xml:space="preserve">, </w:t>
        </w:r>
        <w:smartTag w:uri="urn:schemas-microsoft-com:office:smarttags" w:element="country-region">
          <w:r w:rsidRPr="006B11AD">
            <w:rPr>
              <w:rFonts w:ascii="Arial" w:hAnsi="Arial" w:cs="Arial"/>
              <w:noProof/>
              <w:color w:val="333333"/>
            </w:rPr>
            <w:t>Germany</w:t>
          </w:r>
        </w:smartTag>
      </w:smartTag>
      <w:r w:rsidRPr="006B11AD">
        <w:rPr>
          <w:rFonts w:ascii="Arial" w:hAnsi="Arial" w:cs="Arial"/>
          <w:noProof/>
          <w:color w:val="333333"/>
        </w:rPr>
        <w:t>, paul.plener@uniklinik-ulm.de</w:t>
      </w:r>
    </w:p>
    <w:p w:rsidR="00A06FDC" w:rsidRPr="006B11AD" w:rsidRDefault="00A06FDC" w:rsidP="00A06FDC">
      <w:pPr>
        <w:ind w:left="360" w:right="360"/>
        <w:jc w:val="center"/>
        <w:rPr>
          <w:rFonts w:ascii="Arial" w:hAnsi="Arial" w:cs="Arial"/>
          <w:noProof/>
          <w:color w:val="808080"/>
          <w:sz w:val="32"/>
          <w:szCs w:val="32"/>
        </w:rPr>
      </w:pPr>
    </w:p>
    <w:p w:rsidR="00A06FDC" w:rsidRPr="006B11AD" w:rsidRDefault="00A06FDC" w:rsidP="00A06FDC">
      <w:pPr>
        <w:spacing w:line="276" w:lineRule="auto"/>
        <w:rPr>
          <w:rFonts w:cs="Helvetica"/>
          <w:noProof/>
          <w:sz w:val="32"/>
          <w:szCs w:val="32"/>
        </w:rPr>
      </w:pPr>
      <w:r w:rsidRPr="006B11AD">
        <w:rPr>
          <w:rFonts w:cs="Helvetica"/>
          <w:noProof/>
          <w:sz w:val="32"/>
          <w:szCs w:val="32"/>
        </w:rPr>
        <w:t xml:space="preserve">Recent results indicate that </w:t>
      </w:r>
      <w:smartTag w:uri="urn:schemas-microsoft-com:office:smarttags" w:element="place">
        <w:smartTag w:uri="urn:schemas-microsoft-com:office:smarttags" w:element="country-region">
          <w:r w:rsidRPr="006B11AD">
            <w:rPr>
              <w:rFonts w:cs="Helvetica"/>
              <w:noProof/>
              <w:sz w:val="32"/>
              <w:szCs w:val="32"/>
            </w:rPr>
            <w:t>Germany</w:t>
          </w:r>
        </w:smartTag>
      </w:smartTag>
      <w:r w:rsidRPr="006B11AD">
        <w:rPr>
          <w:rFonts w:cs="Helvetica"/>
          <w:noProof/>
          <w:sz w:val="32"/>
          <w:szCs w:val="32"/>
        </w:rPr>
        <w:t xml:space="preserve"> is among the European countries with the highest prevalnce rates of NSSI. Our study analyzed the lifetime prevalence of NSSI in a German school sample (n=243, mean age: 14.9 years) and compared it with the results from a former assessment in 2006, using the same instruments. With a liftetime prevalence rate of 24.7% rates have neither dropped nor increased but remained stable. In accordance with other findings this study provides evidence that rates of NSSI did not increase over the last years. </w:t>
      </w:r>
    </w:p>
    <w:p w:rsidR="00A06FDC" w:rsidRPr="005428F6" w:rsidRDefault="00A06FDC" w:rsidP="00A06FDC">
      <w:pPr>
        <w:spacing w:line="276" w:lineRule="auto"/>
        <w:rPr>
          <w:rFonts w:cs="Helvetica"/>
          <w:noProof/>
        </w:rPr>
      </w:pPr>
    </w:p>
    <w:p w:rsidR="00A06FDC" w:rsidRPr="00C470AD" w:rsidRDefault="00A06FDC" w:rsidP="00A06FDC">
      <w:pPr>
        <w:spacing w:line="276" w:lineRule="auto"/>
        <w:rPr>
          <w:rFonts w:cs="Helvetica"/>
          <w:noProof/>
        </w:rPr>
      </w:pPr>
    </w:p>
    <w:p w:rsidR="006C5E77" w:rsidRPr="00691E8D" w:rsidRDefault="00A06FDC" w:rsidP="00A06FDC">
      <w:pPr>
        <w:spacing w:after="240"/>
        <w:jc w:val="center"/>
        <w:rPr>
          <w:rFonts w:cs="Helvetica"/>
          <w:b/>
          <w:noProof/>
          <w:sz w:val="40"/>
          <w:szCs w:val="40"/>
        </w:rPr>
      </w:pPr>
      <w:r>
        <w:rPr>
          <w:rFonts w:cs="Helvetica"/>
          <w:noProof/>
        </w:rPr>
        <w:br w:type="page"/>
      </w:r>
      <w:r w:rsidR="00DA305F">
        <w:rPr>
          <w:rFonts w:cs="Helvetica"/>
          <w:b/>
          <w:noProof/>
          <w:sz w:val="40"/>
          <w:szCs w:val="40"/>
        </w:rPr>
        <w:lastRenderedPageBreak/>
        <w:t>Poster No. 23</w:t>
      </w:r>
    </w:p>
    <w:p w:rsidR="006C5E77" w:rsidRPr="00691E8D" w:rsidRDefault="006C5E77" w:rsidP="00DA305F">
      <w:pPr>
        <w:spacing w:after="240"/>
        <w:jc w:val="center"/>
        <w:rPr>
          <w:rFonts w:cs="Helvetica"/>
          <w:b/>
          <w:noProof/>
          <w:sz w:val="48"/>
          <w:szCs w:val="48"/>
        </w:rPr>
      </w:pPr>
      <w:r w:rsidRPr="00691E8D">
        <w:rPr>
          <w:rFonts w:cs="Helvetica"/>
          <w:b/>
          <w:noProof/>
          <w:sz w:val="48"/>
          <w:szCs w:val="48"/>
        </w:rPr>
        <w:t>Stigma in the Maintenance of Adolescent Self-injury</w:t>
      </w:r>
    </w:p>
    <w:p w:rsidR="006C5E77" w:rsidRPr="00691E8D" w:rsidRDefault="006C5E77" w:rsidP="00DA305F">
      <w:pPr>
        <w:spacing w:after="120"/>
        <w:ind w:left="360" w:right="360"/>
        <w:jc w:val="center"/>
        <w:rPr>
          <w:rFonts w:ascii="Arial" w:hAnsi="Arial" w:cs="Arial"/>
          <w:noProof/>
          <w:color w:val="808080"/>
          <w:sz w:val="32"/>
          <w:szCs w:val="32"/>
        </w:rPr>
      </w:pPr>
      <w:r w:rsidRPr="00691E8D">
        <w:rPr>
          <w:rFonts w:cs="Helvetica"/>
          <w:b/>
          <w:noProof/>
          <w:sz w:val="32"/>
          <w:szCs w:val="32"/>
        </w:rPr>
        <w:t>Landon Fuhrman, BA and John Pachankis, PhD</w:t>
      </w:r>
      <w:r w:rsidRPr="00691E8D">
        <w:rPr>
          <w:rFonts w:ascii="Arial" w:hAnsi="Arial" w:cs="Arial"/>
          <w:noProof/>
          <w:color w:val="808080"/>
          <w:sz w:val="32"/>
          <w:szCs w:val="32"/>
        </w:rPr>
        <w:t xml:space="preserve"> </w:t>
      </w:r>
    </w:p>
    <w:p w:rsidR="006C5E77" w:rsidRPr="00DA305F" w:rsidRDefault="006C5E77" w:rsidP="00DA305F">
      <w:pPr>
        <w:spacing w:after="240"/>
        <w:ind w:left="360" w:right="360"/>
        <w:jc w:val="center"/>
        <w:rPr>
          <w:rFonts w:cs="Helvetica"/>
          <w:b/>
          <w:noProof/>
          <w:color w:val="333333"/>
        </w:rPr>
      </w:pPr>
      <w:r w:rsidRPr="00DA305F">
        <w:rPr>
          <w:rFonts w:ascii="Arial" w:hAnsi="Arial" w:cs="Arial"/>
          <w:noProof/>
          <w:color w:val="333333"/>
        </w:rPr>
        <w:t xml:space="preserve">Corresponding Author: Landon Fuhrman, </w:t>
      </w:r>
      <w:smartTag w:uri="urn:schemas-microsoft-com:office:smarttags" w:element="place">
        <w:smartTag w:uri="urn:schemas-microsoft-com:office:smarttags" w:element="PlaceName">
          <w:r w:rsidRPr="00DA305F">
            <w:rPr>
              <w:rFonts w:ascii="Arial" w:hAnsi="Arial" w:cs="Arial"/>
              <w:noProof/>
              <w:color w:val="333333"/>
            </w:rPr>
            <w:t>Yeshiva</w:t>
          </w:r>
        </w:smartTag>
        <w:r w:rsidRPr="00DA305F">
          <w:rPr>
            <w:rFonts w:ascii="Arial" w:hAnsi="Arial" w:cs="Arial"/>
            <w:noProof/>
            <w:color w:val="333333"/>
          </w:rPr>
          <w:t xml:space="preserve"> </w:t>
        </w:r>
        <w:smartTag w:uri="urn:schemas-microsoft-com:office:smarttags" w:element="PlaceType">
          <w:r w:rsidRPr="00DA305F">
            <w:rPr>
              <w:rFonts w:ascii="Arial" w:hAnsi="Arial" w:cs="Arial"/>
              <w:noProof/>
              <w:color w:val="333333"/>
            </w:rPr>
            <w:t>University</w:t>
          </w:r>
        </w:smartTag>
      </w:smartTag>
      <w:r w:rsidRPr="00DA305F">
        <w:rPr>
          <w:rFonts w:ascii="Arial" w:hAnsi="Arial" w:cs="Arial"/>
          <w:noProof/>
          <w:color w:val="333333"/>
        </w:rPr>
        <w:t>, lefuhrma@yu.edu</w:t>
      </w:r>
    </w:p>
    <w:p w:rsidR="006C5E77" w:rsidRPr="00691E8D" w:rsidRDefault="006C5E77" w:rsidP="006C5E77">
      <w:pPr>
        <w:ind w:left="360" w:right="360"/>
        <w:jc w:val="center"/>
        <w:rPr>
          <w:rFonts w:ascii="Arial" w:hAnsi="Arial" w:cs="Arial"/>
          <w:noProof/>
          <w:color w:val="808080"/>
          <w:sz w:val="32"/>
          <w:szCs w:val="32"/>
        </w:rPr>
      </w:pPr>
    </w:p>
    <w:p w:rsidR="006C5E77" w:rsidRPr="00691E8D" w:rsidRDefault="006C5E77" w:rsidP="006C5E77">
      <w:pPr>
        <w:spacing w:line="276" w:lineRule="auto"/>
        <w:rPr>
          <w:rFonts w:cs="Helvetica"/>
          <w:noProof/>
          <w:sz w:val="32"/>
          <w:szCs w:val="32"/>
        </w:rPr>
      </w:pPr>
      <w:r w:rsidRPr="00691E8D">
        <w:rPr>
          <w:rFonts w:cs="Helvetica"/>
          <w:noProof/>
          <w:sz w:val="32"/>
          <w:szCs w:val="32"/>
        </w:rPr>
        <w:t>Nonsuicidal self-injury remains a highly stigmatized behavior.  The extent to which adolescent self-injurers internalize this stigma may have important implications for their self-injury maintenance.  Research demonstrates that greater internalization of some stigmatized conditions is associated with concealment of that stigma, contributing to poorer psychological outcomes such as depression and low self-esteem.  Building on this literature, we present a heuristic model for understanding stigma and the maintenance of adolescent self-injury and associated mental health difficulties.  Our model posits that greater internalization of stigmatized attitudes about self-injury fuels self-injury concealment.  Concealment contributes to higher emotional distress, which is temporarily modulated by self-injury.  We highlight the need for greater clinical and research attention to this process, including valid assessments of self-injury stigma.</w:t>
      </w:r>
    </w:p>
    <w:p w:rsidR="00C470AD" w:rsidRPr="006B11AD" w:rsidRDefault="006C5E77" w:rsidP="006B11AD">
      <w:pPr>
        <w:spacing w:after="240"/>
        <w:jc w:val="center"/>
        <w:rPr>
          <w:rFonts w:cs="Helvetica"/>
          <w:b/>
          <w:noProof/>
          <w:sz w:val="40"/>
          <w:szCs w:val="40"/>
        </w:rPr>
      </w:pPr>
      <w:r>
        <w:rPr>
          <w:rFonts w:cs="Helvetica"/>
          <w:noProof/>
        </w:rPr>
        <w:br w:type="page"/>
      </w:r>
      <w:r w:rsidR="00DA305F">
        <w:rPr>
          <w:rFonts w:cs="Helvetica"/>
          <w:b/>
          <w:noProof/>
          <w:sz w:val="40"/>
          <w:szCs w:val="40"/>
        </w:rPr>
        <w:lastRenderedPageBreak/>
        <w:t>Poster No. 24</w:t>
      </w:r>
    </w:p>
    <w:p w:rsidR="00C470AD" w:rsidRPr="006B11AD" w:rsidRDefault="00C470AD" w:rsidP="006B11AD">
      <w:pPr>
        <w:spacing w:after="240"/>
        <w:jc w:val="center"/>
        <w:rPr>
          <w:rFonts w:cs="Helvetica"/>
          <w:b/>
          <w:noProof/>
          <w:sz w:val="48"/>
          <w:szCs w:val="48"/>
        </w:rPr>
      </w:pPr>
      <w:r w:rsidRPr="006B11AD">
        <w:rPr>
          <w:rFonts w:cs="Helvetica"/>
          <w:b/>
          <w:noProof/>
          <w:sz w:val="48"/>
          <w:szCs w:val="48"/>
        </w:rPr>
        <w:t xml:space="preserve">Psychosocial Correlates of NSSI and Smoking among University Students </w:t>
      </w:r>
    </w:p>
    <w:p w:rsidR="00C470AD" w:rsidRPr="006B11AD" w:rsidRDefault="00C470AD" w:rsidP="006B11AD">
      <w:pPr>
        <w:spacing w:after="120"/>
        <w:ind w:left="360" w:right="360"/>
        <w:jc w:val="center"/>
        <w:rPr>
          <w:rFonts w:ascii="Arial" w:hAnsi="Arial" w:cs="Arial"/>
          <w:noProof/>
          <w:color w:val="808080"/>
          <w:sz w:val="32"/>
          <w:szCs w:val="32"/>
        </w:rPr>
      </w:pPr>
      <w:r w:rsidRPr="006B11AD">
        <w:rPr>
          <w:rFonts w:cs="Helvetica"/>
          <w:b/>
          <w:noProof/>
          <w:sz w:val="32"/>
          <w:szCs w:val="32"/>
        </w:rPr>
        <w:t xml:space="preserve">Chloe Hamza, Teena Willoughby, </w:t>
      </w:r>
      <w:r w:rsidR="00003E4E">
        <w:rPr>
          <w:rFonts w:cs="Helvetica"/>
          <w:b/>
          <w:noProof/>
          <w:sz w:val="32"/>
          <w:szCs w:val="32"/>
        </w:rPr>
        <w:t xml:space="preserve">&amp; </w:t>
      </w:r>
      <w:r w:rsidRPr="006B11AD">
        <w:rPr>
          <w:rFonts w:cs="Helvetica"/>
          <w:b/>
          <w:noProof/>
          <w:sz w:val="32"/>
          <w:szCs w:val="32"/>
        </w:rPr>
        <w:t>Marie Good</w:t>
      </w:r>
      <w:r w:rsidRPr="006B11AD">
        <w:rPr>
          <w:rFonts w:ascii="Arial" w:hAnsi="Arial" w:cs="Arial"/>
          <w:noProof/>
          <w:color w:val="808080"/>
          <w:sz w:val="32"/>
          <w:szCs w:val="32"/>
        </w:rPr>
        <w:t xml:space="preserve"> </w:t>
      </w:r>
    </w:p>
    <w:p w:rsidR="00C470AD" w:rsidRPr="006B11AD" w:rsidRDefault="006B11AD" w:rsidP="006B11AD">
      <w:pPr>
        <w:spacing w:after="240"/>
        <w:ind w:left="360" w:right="360"/>
        <w:jc w:val="center"/>
        <w:rPr>
          <w:rFonts w:ascii="Arial" w:hAnsi="Arial" w:cs="Arial"/>
          <w:noProof/>
          <w:color w:val="333333"/>
        </w:rPr>
      </w:pPr>
      <w:r>
        <w:rPr>
          <w:rFonts w:ascii="Arial" w:hAnsi="Arial" w:cs="Arial"/>
          <w:noProof/>
          <w:color w:val="333333"/>
        </w:rPr>
        <w:t xml:space="preserve">Corresponding Author: </w:t>
      </w:r>
      <w:r w:rsidR="00C470AD" w:rsidRPr="006B11AD">
        <w:rPr>
          <w:rFonts w:ascii="Arial" w:hAnsi="Arial" w:cs="Arial"/>
          <w:noProof/>
          <w:color w:val="333333"/>
        </w:rPr>
        <w:t xml:space="preserve">Chloe A. Hamza, </w:t>
      </w:r>
      <w:smartTag w:uri="urn:schemas-microsoft-com:office:smarttags" w:element="PlaceName">
        <w:r w:rsidR="00C470AD" w:rsidRPr="006B11AD">
          <w:rPr>
            <w:rFonts w:ascii="Arial" w:hAnsi="Arial" w:cs="Arial"/>
            <w:noProof/>
            <w:color w:val="333333"/>
          </w:rPr>
          <w:t>Brock</w:t>
        </w:r>
      </w:smartTag>
      <w:r w:rsidR="00C470AD" w:rsidRPr="006B11AD">
        <w:rPr>
          <w:rFonts w:ascii="Arial" w:hAnsi="Arial" w:cs="Arial"/>
          <w:noProof/>
          <w:color w:val="333333"/>
        </w:rPr>
        <w:t xml:space="preserve"> </w:t>
      </w:r>
      <w:smartTag w:uri="urn:schemas-microsoft-com:office:smarttags" w:element="PlaceType">
        <w:r w:rsidR="00C470AD" w:rsidRPr="006B11AD">
          <w:rPr>
            <w:rFonts w:ascii="Arial" w:hAnsi="Arial" w:cs="Arial"/>
            <w:noProof/>
            <w:color w:val="333333"/>
          </w:rPr>
          <w:t>University</w:t>
        </w:r>
      </w:smartTag>
      <w:r w:rsidR="00C470AD" w:rsidRPr="006B11AD">
        <w:rPr>
          <w:rFonts w:ascii="Arial" w:hAnsi="Arial" w:cs="Arial"/>
          <w:noProof/>
          <w:color w:val="333333"/>
        </w:rPr>
        <w:t xml:space="preserve">, </w:t>
      </w:r>
      <w:smartTag w:uri="urn:schemas-microsoft-com:office:smarttags" w:element="place">
        <w:smartTag w:uri="urn:schemas-microsoft-com:office:smarttags" w:element="City">
          <w:r w:rsidR="00C470AD" w:rsidRPr="006B11AD">
            <w:rPr>
              <w:rFonts w:ascii="Arial" w:hAnsi="Arial" w:cs="Arial"/>
              <w:noProof/>
              <w:color w:val="333333"/>
            </w:rPr>
            <w:t>St. Catharines</w:t>
          </w:r>
        </w:smartTag>
        <w:r w:rsidR="00C470AD" w:rsidRPr="006B11AD">
          <w:rPr>
            <w:rFonts w:ascii="Arial" w:hAnsi="Arial" w:cs="Arial"/>
            <w:noProof/>
            <w:color w:val="333333"/>
          </w:rPr>
          <w:t xml:space="preserve"> </w:t>
        </w:r>
        <w:smartTag w:uri="urn:schemas-microsoft-com:office:smarttags" w:element="State">
          <w:r w:rsidR="00C470AD" w:rsidRPr="006B11AD">
            <w:rPr>
              <w:rFonts w:ascii="Arial" w:hAnsi="Arial" w:cs="Arial"/>
              <w:noProof/>
              <w:color w:val="333333"/>
            </w:rPr>
            <w:t>ON</w:t>
          </w:r>
        </w:smartTag>
      </w:smartTag>
      <w:r w:rsidR="00C470AD" w:rsidRPr="006B11AD">
        <w:rPr>
          <w:rFonts w:ascii="Arial" w:hAnsi="Arial" w:cs="Arial"/>
          <w:noProof/>
          <w:color w:val="333333"/>
        </w:rPr>
        <w:t>, ch08za@brocku.ca</w:t>
      </w:r>
    </w:p>
    <w:p w:rsidR="00C470AD" w:rsidRPr="006B11AD" w:rsidRDefault="00C470AD" w:rsidP="00C470AD">
      <w:pPr>
        <w:spacing w:line="276" w:lineRule="auto"/>
        <w:rPr>
          <w:rFonts w:ascii="Arial" w:hAnsi="Arial" w:cs="Arial"/>
          <w:noProof/>
          <w:color w:val="808080"/>
          <w:sz w:val="32"/>
          <w:szCs w:val="32"/>
        </w:rPr>
      </w:pPr>
    </w:p>
    <w:p w:rsidR="00C470AD" w:rsidRPr="006B11AD" w:rsidRDefault="00C470AD" w:rsidP="00C470AD">
      <w:pPr>
        <w:spacing w:line="276" w:lineRule="auto"/>
        <w:rPr>
          <w:rFonts w:cs="Helvetica"/>
          <w:noProof/>
          <w:sz w:val="32"/>
          <w:szCs w:val="32"/>
        </w:rPr>
      </w:pPr>
      <w:r w:rsidRPr="006B11AD">
        <w:rPr>
          <w:rFonts w:cs="Helvetica"/>
          <w:noProof/>
          <w:sz w:val="32"/>
          <w:szCs w:val="32"/>
        </w:rPr>
        <w:t xml:space="preserve">We examined the psychosocial correlates of direct (i.e., nonsuicidal self-injury - NSSI) and indirect (i.e, cigarette smoking) forms of self-injury among first-year university students. Participants included 150 students who engaged in NSSI, 150 students who engaged in smoking, 150 students who engaged in both NSSI and smoking, and 150 abstainers matched on age, sex, and SES. Respondents completed measures of adjustment (i.e., depression, self-esteem, daily hassles), behavioral inhibition, suicidality, friendship quality, problems with parents, and problem behaviors (i.e., alcohol, drug use, unprotected sex). Students who engaged in NSSI reported significantly higher levels of behavioral inhibition and suicidality, but significantly lower levels of problem behaviors than students in the smoking group. Students who engaged in both behaviors were at highest risk on all variables. </w:t>
      </w:r>
    </w:p>
    <w:p w:rsidR="00C470AD" w:rsidRPr="006B11AD" w:rsidRDefault="00C470AD" w:rsidP="006B11AD">
      <w:pPr>
        <w:spacing w:after="240"/>
        <w:jc w:val="center"/>
        <w:rPr>
          <w:rFonts w:cs="Helvetica"/>
          <w:b/>
          <w:noProof/>
          <w:sz w:val="40"/>
          <w:szCs w:val="40"/>
        </w:rPr>
      </w:pPr>
      <w:r>
        <w:rPr>
          <w:rFonts w:cs="Helvetica"/>
          <w:noProof/>
        </w:rPr>
        <w:br w:type="page"/>
      </w:r>
      <w:r w:rsidR="00DA305F">
        <w:rPr>
          <w:rFonts w:cs="Helvetica"/>
          <w:b/>
          <w:noProof/>
          <w:sz w:val="40"/>
          <w:szCs w:val="40"/>
        </w:rPr>
        <w:lastRenderedPageBreak/>
        <w:t>Poster No. 25</w:t>
      </w:r>
    </w:p>
    <w:p w:rsidR="005428F6" w:rsidRPr="006B11AD" w:rsidRDefault="005428F6" w:rsidP="006B11AD">
      <w:pPr>
        <w:spacing w:after="240"/>
        <w:jc w:val="center"/>
        <w:rPr>
          <w:rFonts w:cs="Helvetica"/>
          <w:b/>
          <w:noProof/>
          <w:sz w:val="48"/>
          <w:szCs w:val="48"/>
        </w:rPr>
      </w:pPr>
      <w:r w:rsidRPr="006B11AD">
        <w:rPr>
          <w:rFonts w:cs="Helvetica"/>
          <w:b/>
          <w:noProof/>
          <w:sz w:val="48"/>
          <w:szCs w:val="48"/>
        </w:rPr>
        <w:t xml:space="preserve">Motivations for Engaging in Nonsuicidal Self-Injury </w:t>
      </w:r>
    </w:p>
    <w:p w:rsidR="005428F6" w:rsidRPr="006B11AD" w:rsidRDefault="0087170F" w:rsidP="006B11AD">
      <w:pPr>
        <w:spacing w:after="120"/>
        <w:ind w:left="360" w:right="360"/>
        <w:jc w:val="center"/>
        <w:rPr>
          <w:rFonts w:ascii="Arial" w:hAnsi="Arial" w:cs="Arial"/>
          <w:noProof/>
          <w:color w:val="808080"/>
          <w:sz w:val="32"/>
          <w:szCs w:val="32"/>
        </w:rPr>
      </w:pPr>
      <w:r>
        <w:rPr>
          <w:rFonts w:cs="Helvetica"/>
          <w:b/>
          <w:noProof/>
          <w:sz w:val="32"/>
          <w:szCs w:val="32"/>
        </w:rPr>
        <w:t>Chloe Hamza, Teena Willoughby</w:t>
      </w:r>
      <w:r w:rsidR="005428F6" w:rsidRPr="006B11AD">
        <w:rPr>
          <w:rFonts w:cs="Helvetica"/>
          <w:b/>
          <w:noProof/>
          <w:sz w:val="32"/>
          <w:szCs w:val="32"/>
        </w:rPr>
        <w:t xml:space="preserve"> </w:t>
      </w:r>
      <w:r>
        <w:rPr>
          <w:rFonts w:cs="Helvetica"/>
          <w:b/>
          <w:noProof/>
          <w:sz w:val="32"/>
          <w:szCs w:val="32"/>
        </w:rPr>
        <w:t xml:space="preserve">&amp; </w:t>
      </w:r>
      <w:r w:rsidR="005428F6" w:rsidRPr="006B11AD">
        <w:rPr>
          <w:rFonts w:cs="Helvetica"/>
          <w:b/>
          <w:noProof/>
          <w:sz w:val="32"/>
          <w:szCs w:val="32"/>
        </w:rPr>
        <w:t>Marie Good</w:t>
      </w:r>
      <w:r w:rsidR="005428F6" w:rsidRPr="006B11AD">
        <w:rPr>
          <w:rFonts w:ascii="Arial" w:hAnsi="Arial" w:cs="Arial"/>
          <w:noProof/>
          <w:color w:val="808080"/>
          <w:sz w:val="32"/>
          <w:szCs w:val="32"/>
        </w:rPr>
        <w:t xml:space="preserve"> </w:t>
      </w:r>
    </w:p>
    <w:p w:rsidR="00C470AD" w:rsidRPr="006B11AD" w:rsidRDefault="00C470AD" w:rsidP="006B11AD">
      <w:pPr>
        <w:spacing w:after="240"/>
        <w:ind w:left="360" w:right="360"/>
        <w:jc w:val="center"/>
        <w:rPr>
          <w:rFonts w:ascii="Arial" w:hAnsi="Arial" w:cs="Arial"/>
          <w:noProof/>
          <w:color w:val="333333"/>
        </w:rPr>
      </w:pPr>
      <w:r w:rsidRPr="006B11AD">
        <w:rPr>
          <w:rFonts w:ascii="Arial" w:hAnsi="Arial" w:cs="Arial"/>
          <w:noProof/>
          <w:color w:val="333333"/>
        </w:rPr>
        <w:t xml:space="preserve">Corresponding Author: Chloe A. Hamza, </w:t>
      </w:r>
      <w:smartTag w:uri="urn:schemas-microsoft-com:office:smarttags" w:element="PlaceName">
        <w:r w:rsidRPr="006B11AD">
          <w:rPr>
            <w:rFonts w:ascii="Arial" w:hAnsi="Arial" w:cs="Arial"/>
            <w:noProof/>
            <w:color w:val="333333"/>
          </w:rPr>
          <w:t>Brock</w:t>
        </w:r>
      </w:smartTag>
      <w:r w:rsidRPr="006B11AD">
        <w:rPr>
          <w:rFonts w:ascii="Arial" w:hAnsi="Arial" w:cs="Arial"/>
          <w:noProof/>
          <w:color w:val="333333"/>
        </w:rPr>
        <w:t xml:space="preserve"> </w:t>
      </w:r>
      <w:smartTag w:uri="urn:schemas-microsoft-com:office:smarttags" w:element="PlaceType">
        <w:r w:rsidRPr="006B11AD">
          <w:rPr>
            <w:rFonts w:ascii="Arial" w:hAnsi="Arial" w:cs="Arial"/>
            <w:noProof/>
            <w:color w:val="333333"/>
          </w:rPr>
          <w:t>University</w:t>
        </w:r>
      </w:smartTag>
      <w:r w:rsidRPr="006B11AD">
        <w:rPr>
          <w:rFonts w:ascii="Arial" w:hAnsi="Arial" w:cs="Arial"/>
          <w:noProof/>
          <w:color w:val="333333"/>
        </w:rPr>
        <w:t xml:space="preserve">, </w:t>
      </w:r>
      <w:smartTag w:uri="urn:schemas-microsoft-com:office:smarttags" w:element="place">
        <w:smartTag w:uri="urn:schemas-microsoft-com:office:smarttags" w:element="City">
          <w:r w:rsidRPr="006B11AD">
            <w:rPr>
              <w:rFonts w:ascii="Arial" w:hAnsi="Arial" w:cs="Arial"/>
              <w:noProof/>
              <w:color w:val="333333"/>
            </w:rPr>
            <w:t>St. Catharines</w:t>
          </w:r>
        </w:smartTag>
        <w:r w:rsidRPr="006B11AD">
          <w:rPr>
            <w:rFonts w:ascii="Arial" w:hAnsi="Arial" w:cs="Arial"/>
            <w:noProof/>
            <w:color w:val="333333"/>
          </w:rPr>
          <w:t xml:space="preserve"> </w:t>
        </w:r>
        <w:smartTag w:uri="urn:schemas-microsoft-com:office:smarttags" w:element="State">
          <w:r w:rsidRPr="006B11AD">
            <w:rPr>
              <w:rFonts w:ascii="Arial" w:hAnsi="Arial" w:cs="Arial"/>
              <w:noProof/>
              <w:color w:val="333333"/>
            </w:rPr>
            <w:t>ON</w:t>
          </w:r>
        </w:smartTag>
      </w:smartTag>
      <w:r w:rsidRPr="006B11AD">
        <w:rPr>
          <w:rFonts w:ascii="Arial" w:hAnsi="Arial" w:cs="Arial"/>
          <w:noProof/>
          <w:color w:val="333333"/>
        </w:rPr>
        <w:t>, ch08za@brocku.ca</w:t>
      </w:r>
    </w:p>
    <w:p w:rsidR="00C470AD" w:rsidRPr="006B11AD" w:rsidRDefault="00C470AD" w:rsidP="00C470AD">
      <w:pPr>
        <w:spacing w:line="276" w:lineRule="auto"/>
        <w:rPr>
          <w:rFonts w:ascii="Arial" w:hAnsi="Arial" w:cs="Arial"/>
          <w:noProof/>
          <w:color w:val="808080"/>
          <w:sz w:val="32"/>
          <w:szCs w:val="32"/>
        </w:rPr>
      </w:pPr>
    </w:p>
    <w:p w:rsidR="005428F6" w:rsidRPr="006B11AD" w:rsidRDefault="005428F6" w:rsidP="00C470AD">
      <w:pPr>
        <w:spacing w:line="276" w:lineRule="auto"/>
        <w:rPr>
          <w:rFonts w:cs="Helvetica"/>
          <w:b/>
          <w:noProof/>
          <w:sz w:val="32"/>
          <w:szCs w:val="32"/>
        </w:rPr>
      </w:pPr>
      <w:r w:rsidRPr="006B11AD">
        <w:rPr>
          <w:rFonts w:cs="Helvetica"/>
          <w:noProof/>
          <w:sz w:val="32"/>
          <w:szCs w:val="32"/>
        </w:rPr>
        <w:t>Researchers suggest that motivations for engaging in nonsuicidal self-injury (NSSI), such as affect regulation, may be similar to other coping behaviors (e.g., smoking). It is unclear, however, when individuals are most likely to choose a particular coping behavior. To explore this issue, 150 undergraduate students with a history of NSSI (but not smoking) and 150 students with a history of smoking (but not NSSI) were compared on behaviors they used to regulate affect, fit in with peers, and self-punish. Overall, smokers reported using more externalizing coping behaviors (e.g., drinking and marijuana) than the NSSI group, though the NSSI group still reported more externalizing coping behaviors than NSSI behaviors. Those in the NSSI group were also more likely to report the need to self-punish.</w:t>
      </w:r>
      <w:r w:rsidRPr="006B11AD">
        <w:rPr>
          <w:rFonts w:cs="Helvetica"/>
          <w:b/>
          <w:noProof/>
          <w:sz w:val="32"/>
          <w:szCs w:val="32"/>
        </w:rPr>
        <w:t xml:space="preserve"> </w:t>
      </w:r>
    </w:p>
    <w:p w:rsidR="00C470AD" w:rsidRPr="00C470AD" w:rsidRDefault="00C470AD" w:rsidP="00C470AD">
      <w:pPr>
        <w:spacing w:line="276" w:lineRule="auto"/>
        <w:rPr>
          <w:rFonts w:cs="Helvetica"/>
          <w:noProof/>
        </w:rPr>
      </w:pPr>
      <w:r w:rsidRPr="00C470AD">
        <w:rPr>
          <w:rFonts w:cs="Helvetica"/>
          <w:noProof/>
        </w:rPr>
        <w:t xml:space="preserve"> </w:t>
      </w:r>
    </w:p>
    <w:p w:rsidR="005E03A7" w:rsidRPr="006B11AD" w:rsidRDefault="00C470AD" w:rsidP="006B11AD">
      <w:pPr>
        <w:spacing w:after="240"/>
        <w:jc w:val="center"/>
        <w:rPr>
          <w:rFonts w:cs="Helvetica"/>
          <w:b/>
          <w:noProof/>
          <w:sz w:val="40"/>
          <w:szCs w:val="40"/>
        </w:rPr>
      </w:pPr>
      <w:r>
        <w:rPr>
          <w:rFonts w:cs="Helvetica"/>
          <w:noProof/>
        </w:rPr>
        <w:br w:type="page"/>
      </w:r>
      <w:r w:rsidR="00A06FDC">
        <w:rPr>
          <w:rFonts w:cs="Helvetica"/>
          <w:b/>
          <w:noProof/>
          <w:sz w:val="40"/>
          <w:szCs w:val="40"/>
        </w:rPr>
        <w:lastRenderedPageBreak/>
        <w:t xml:space="preserve"> </w:t>
      </w:r>
      <w:r w:rsidR="00DA305F">
        <w:rPr>
          <w:rFonts w:cs="Helvetica"/>
          <w:b/>
          <w:noProof/>
          <w:sz w:val="40"/>
          <w:szCs w:val="40"/>
        </w:rPr>
        <w:t>Poster No. 26</w:t>
      </w:r>
    </w:p>
    <w:p w:rsidR="005E03A7" w:rsidRPr="006B11AD" w:rsidRDefault="005E03A7" w:rsidP="006B11AD">
      <w:pPr>
        <w:spacing w:after="240"/>
        <w:jc w:val="center"/>
        <w:rPr>
          <w:rFonts w:cs="Helvetica"/>
          <w:b/>
          <w:noProof/>
          <w:sz w:val="48"/>
          <w:szCs w:val="48"/>
        </w:rPr>
      </w:pPr>
      <w:r w:rsidRPr="006B11AD">
        <w:rPr>
          <w:rFonts w:cs="Helvetica"/>
          <w:b/>
          <w:noProof/>
          <w:sz w:val="48"/>
          <w:szCs w:val="48"/>
        </w:rPr>
        <w:t xml:space="preserve">Relations between Sexual Orientation and Non-Suicidal Self-Injury: A Meta-Analytic Review </w:t>
      </w:r>
    </w:p>
    <w:p w:rsidR="005E03A7" w:rsidRPr="006B11AD" w:rsidRDefault="005E03A7" w:rsidP="006B11AD">
      <w:pPr>
        <w:spacing w:after="120"/>
        <w:ind w:left="360" w:right="360"/>
        <w:jc w:val="center"/>
        <w:rPr>
          <w:rFonts w:ascii="Arial" w:hAnsi="Arial" w:cs="Arial"/>
          <w:noProof/>
          <w:color w:val="808080"/>
          <w:sz w:val="32"/>
          <w:szCs w:val="32"/>
        </w:rPr>
      </w:pPr>
      <w:r w:rsidRPr="006B11AD">
        <w:rPr>
          <w:rFonts w:cs="Helvetica"/>
          <w:b/>
          <w:noProof/>
          <w:sz w:val="32"/>
          <w:szCs w:val="32"/>
        </w:rPr>
        <w:t>Kristen L. Batejan, Stephanie M. Jarvi, &amp; Lance P. Swenson</w:t>
      </w:r>
      <w:r w:rsidRPr="006B11AD">
        <w:rPr>
          <w:rFonts w:ascii="Arial" w:hAnsi="Arial" w:cs="Arial"/>
          <w:noProof/>
          <w:color w:val="808080"/>
          <w:sz w:val="32"/>
          <w:szCs w:val="32"/>
        </w:rPr>
        <w:t xml:space="preserve"> </w:t>
      </w:r>
    </w:p>
    <w:p w:rsidR="005E03A7" w:rsidRPr="006B11AD" w:rsidRDefault="005E03A7" w:rsidP="006B11AD">
      <w:pPr>
        <w:spacing w:after="240"/>
        <w:ind w:left="360" w:right="360"/>
        <w:jc w:val="center"/>
        <w:rPr>
          <w:rFonts w:ascii="Arial" w:hAnsi="Arial" w:cs="Arial"/>
          <w:noProof/>
          <w:color w:val="333333"/>
        </w:rPr>
      </w:pPr>
      <w:r w:rsidRPr="006B11AD">
        <w:rPr>
          <w:rFonts w:ascii="Arial" w:hAnsi="Arial" w:cs="Arial"/>
          <w:noProof/>
          <w:color w:val="333333"/>
        </w:rPr>
        <w:t xml:space="preserve">Corresponding Author: Kristen L. Batejan, </w:t>
      </w:r>
      <w:smartTag w:uri="urn:schemas-microsoft-com:office:smarttags" w:element="PlaceName">
        <w:r w:rsidRPr="006B11AD">
          <w:rPr>
            <w:rFonts w:ascii="Arial" w:hAnsi="Arial" w:cs="Arial"/>
            <w:noProof/>
            <w:color w:val="333333"/>
          </w:rPr>
          <w:t>Suffolk</w:t>
        </w:r>
      </w:smartTag>
      <w:r w:rsidRPr="006B11AD">
        <w:rPr>
          <w:rFonts w:ascii="Arial" w:hAnsi="Arial" w:cs="Arial"/>
          <w:noProof/>
          <w:color w:val="333333"/>
        </w:rPr>
        <w:t xml:space="preserve"> </w:t>
      </w:r>
      <w:smartTag w:uri="urn:schemas-microsoft-com:office:smarttags" w:element="PlaceType">
        <w:r w:rsidRPr="006B11AD">
          <w:rPr>
            <w:rFonts w:ascii="Arial" w:hAnsi="Arial" w:cs="Arial"/>
            <w:noProof/>
            <w:color w:val="333333"/>
          </w:rPr>
          <w:t>University</w:t>
        </w:r>
      </w:smartTag>
      <w:r w:rsidRPr="006B11AD">
        <w:rPr>
          <w:rFonts w:ascii="Arial" w:hAnsi="Arial" w:cs="Arial"/>
          <w:noProof/>
          <w:color w:val="333333"/>
        </w:rPr>
        <w:t xml:space="preserve">, </w:t>
      </w:r>
      <w:smartTag w:uri="urn:schemas-microsoft-com:office:smarttags" w:element="place">
        <w:smartTag w:uri="urn:schemas-microsoft-com:office:smarttags" w:element="City">
          <w:r w:rsidRPr="006B11AD">
            <w:rPr>
              <w:rFonts w:ascii="Arial" w:hAnsi="Arial" w:cs="Arial"/>
              <w:noProof/>
              <w:color w:val="333333"/>
            </w:rPr>
            <w:t>Boston</w:t>
          </w:r>
        </w:smartTag>
        <w:r w:rsidRPr="006B11AD">
          <w:rPr>
            <w:rFonts w:ascii="Arial" w:hAnsi="Arial" w:cs="Arial"/>
            <w:noProof/>
            <w:color w:val="333333"/>
          </w:rPr>
          <w:t xml:space="preserve">, </w:t>
        </w:r>
        <w:smartTag w:uri="urn:schemas-microsoft-com:office:smarttags" w:element="State">
          <w:r w:rsidRPr="006B11AD">
            <w:rPr>
              <w:rFonts w:ascii="Arial" w:hAnsi="Arial" w:cs="Arial"/>
              <w:noProof/>
              <w:color w:val="333333"/>
            </w:rPr>
            <w:t>MA</w:t>
          </w:r>
        </w:smartTag>
      </w:smartTag>
      <w:r w:rsidRPr="006B11AD">
        <w:rPr>
          <w:rFonts w:ascii="Arial" w:hAnsi="Arial" w:cs="Arial"/>
          <w:noProof/>
          <w:color w:val="333333"/>
        </w:rPr>
        <w:t>, kLbatejan@suffolk.edu</w:t>
      </w:r>
    </w:p>
    <w:p w:rsidR="005E03A7" w:rsidRPr="006B11AD" w:rsidRDefault="005E03A7" w:rsidP="005E03A7">
      <w:pPr>
        <w:ind w:left="360" w:right="360"/>
        <w:jc w:val="center"/>
        <w:rPr>
          <w:rFonts w:ascii="Arial" w:hAnsi="Arial" w:cs="Arial"/>
          <w:noProof/>
          <w:color w:val="808080"/>
          <w:sz w:val="32"/>
          <w:szCs w:val="32"/>
        </w:rPr>
      </w:pPr>
    </w:p>
    <w:p w:rsidR="005E03A7" w:rsidRPr="006B11AD" w:rsidRDefault="005E03A7" w:rsidP="005E03A7">
      <w:pPr>
        <w:spacing w:line="276" w:lineRule="auto"/>
        <w:rPr>
          <w:rFonts w:cs="Helvetica"/>
          <w:noProof/>
          <w:sz w:val="32"/>
          <w:szCs w:val="32"/>
        </w:rPr>
      </w:pPr>
      <w:r w:rsidRPr="006B11AD">
        <w:rPr>
          <w:rFonts w:cs="Helvetica"/>
          <w:noProof/>
          <w:sz w:val="32"/>
          <w:szCs w:val="32"/>
        </w:rPr>
        <w:t>Non-suicidal self-injury (NSSI) commonly occurrs among adolescents and young adults.  However, only recently has research examined whether lesbian, gay, and bisexual (LGB) persons demonstrate increased risk for NSSI engagement. The primary aim of this meta-analysis is to objectively determine whether LGB persons evidence elevated NSSI risk. Thirty-four sexual-orientation and 82 NSSI search terms  were entered into abstract databases, yielding 442 potentially relevant abstracts for further review. Next, these abstracts were independently examined by 2 researchers using established inclusionary and exclusionary criteria, yielding 35 abstracts appropriate for further evaluation. In this initial coding, all articles were pulled for review. To date, six articles with results on an LGB population who also engaged in NSSI  can be included in the proposed analyses.</w:t>
      </w:r>
    </w:p>
    <w:p w:rsidR="005E03A7" w:rsidRPr="00C470AD" w:rsidRDefault="005E03A7" w:rsidP="005E03A7">
      <w:pPr>
        <w:spacing w:line="276" w:lineRule="auto"/>
        <w:rPr>
          <w:rFonts w:cs="Helvetica"/>
          <w:noProof/>
        </w:rPr>
      </w:pPr>
    </w:p>
    <w:p w:rsidR="005E03A7" w:rsidRPr="004F5F6A" w:rsidRDefault="005E03A7" w:rsidP="004F5F6A">
      <w:pPr>
        <w:spacing w:after="240"/>
        <w:jc w:val="center"/>
        <w:rPr>
          <w:rFonts w:cs="Helvetica"/>
          <w:b/>
          <w:noProof/>
          <w:sz w:val="40"/>
          <w:szCs w:val="40"/>
        </w:rPr>
      </w:pPr>
      <w:r>
        <w:rPr>
          <w:rFonts w:cs="Helvetica"/>
          <w:noProof/>
        </w:rPr>
        <w:br w:type="page"/>
      </w:r>
      <w:r w:rsidR="00A06FDC">
        <w:rPr>
          <w:rFonts w:cs="Helvetica"/>
          <w:b/>
          <w:noProof/>
          <w:sz w:val="40"/>
          <w:szCs w:val="40"/>
        </w:rPr>
        <w:lastRenderedPageBreak/>
        <w:t xml:space="preserve"> </w:t>
      </w:r>
      <w:r w:rsidR="00DA305F">
        <w:rPr>
          <w:rFonts w:cs="Helvetica"/>
          <w:b/>
          <w:noProof/>
          <w:sz w:val="40"/>
          <w:szCs w:val="40"/>
        </w:rPr>
        <w:t>Poster No. 27</w:t>
      </w:r>
    </w:p>
    <w:p w:rsidR="001B49DE" w:rsidRPr="004F5F6A" w:rsidRDefault="001B49DE" w:rsidP="004F5F6A">
      <w:pPr>
        <w:spacing w:after="240"/>
        <w:ind w:left="-180" w:right="-180" w:firstLine="180"/>
        <w:jc w:val="center"/>
        <w:rPr>
          <w:rFonts w:cs="Helvetica"/>
          <w:b/>
          <w:noProof/>
          <w:sz w:val="48"/>
          <w:szCs w:val="48"/>
        </w:rPr>
      </w:pPr>
      <w:r w:rsidRPr="004F5F6A">
        <w:rPr>
          <w:rFonts w:cs="Helvetica"/>
          <w:b/>
          <w:noProof/>
          <w:sz w:val="48"/>
          <w:szCs w:val="48"/>
        </w:rPr>
        <w:t xml:space="preserve">Remediation of Risk Factors and Enhancement of Protective Factors Against Childhood Nonsuicidal Self-Injury </w:t>
      </w:r>
    </w:p>
    <w:p w:rsidR="001B49DE" w:rsidRPr="004F5F6A" w:rsidRDefault="001B49DE" w:rsidP="004F5F6A">
      <w:pPr>
        <w:spacing w:after="240"/>
        <w:ind w:left="360" w:right="360"/>
        <w:jc w:val="center"/>
        <w:rPr>
          <w:rFonts w:cs="Helvetica"/>
          <w:b/>
          <w:noProof/>
          <w:sz w:val="32"/>
          <w:szCs w:val="32"/>
        </w:rPr>
      </w:pPr>
      <w:r w:rsidRPr="004F5F6A">
        <w:rPr>
          <w:rFonts w:cs="Helvetica"/>
          <w:b/>
          <w:noProof/>
          <w:sz w:val="32"/>
          <w:szCs w:val="32"/>
        </w:rPr>
        <w:t>David G. Kamen, Ph.D.</w:t>
      </w:r>
    </w:p>
    <w:p w:rsidR="005E03A7" w:rsidRPr="004F5F6A" w:rsidRDefault="006B11AD" w:rsidP="004F5F6A">
      <w:pPr>
        <w:spacing w:after="240"/>
        <w:ind w:left="360" w:right="360"/>
        <w:jc w:val="center"/>
        <w:rPr>
          <w:rFonts w:ascii="Arial" w:hAnsi="Arial" w:cs="Arial"/>
          <w:noProof/>
          <w:color w:val="333333"/>
        </w:rPr>
      </w:pPr>
      <w:r w:rsidRPr="004F5F6A">
        <w:rPr>
          <w:rFonts w:ascii="Arial" w:hAnsi="Arial" w:cs="Arial"/>
          <w:noProof/>
          <w:color w:val="333333"/>
        </w:rPr>
        <w:t xml:space="preserve">Corresponding Author: </w:t>
      </w:r>
      <w:r w:rsidR="005E03A7" w:rsidRPr="004F5F6A">
        <w:rPr>
          <w:rFonts w:ascii="Arial" w:hAnsi="Arial" w:cs="Arial"/>
          <w:noProof/>
          <w:color w:val="333333"/>
        </w:rPr>
        <w:t xml:space="preserve">David G. Kamen, Ph.D., The Counseling Center of Nashua, </w:t>
      </w:r>
      <w:smartTag w:uri="urn:schemas-microsoft-com:office:smarttags" w:element="place">
        <w:smartTag w:uri="urn:schemas-microsoft-com:office:smarttags" w:element="City">
          <w:r w:rsidR="005E03A7" w:rsidRPr="004F5F6A">
            <w:rPr>
              <w:rFonts w:ascii="Arial" w:hAnsi="Arial" w:cs="Arial"/>
              <w:noProof/>
              <w:color w:val="333333"/>
            </w:rPr>
            <w:t>Nashua</w:t>
          </w:r>
        </w:smartTag>
        <w:r w:rsidR="005E03A7" w:rsidRPr="004F5F6A">
          <w:rPr>
            <w:rFonts w:ascii="Arial" w:hAnsi="Arial" w:cs="Arial"/>
            <w:noProof/>
            <w:color w:val="333333"/>
          </w:rPr>
          <w:t xml:space="preserve">, </w:t>
        </w:r>
        <w:smartTag w:uri="urn:schemas-microsoft-com:office:smarttags" w:element="State">
          <w:r w:rsidR="005E03A7" w:rsidRPr="004F5F6A">
            <w:rPr>
              <w:rFonts w:ascii="Arial" w:hAnsi="Arial" w:cs="Arial"/>
              <w:noProof/>
              <w:color w:val="333333"/>
            </w:rPr>
            <w:t>NH</w:t>
          </w:r>
        </w:smartTag>
      </w:smartTag>
      <w:r w:rsidR="005E03A7" w:rsidRPr="004F5F6A">
        <w:rPr>
          <w:rFonts w:ascii="Arial" w:hAnsi="Arial" w:cs="Arial"/>
          <w:noProof/>
          <w:color w:val="333333"/>
        </w:rPr>
        <w:t>, davidkamen99@aol.com</w:t>
      </w:r>
    </w:p>
    <w:p w:rsidR="005E03A7" w:rsidRPr="004F5F6A" w:rsidRDefault="005E03A7" w:rsidP="005E03A7">
      <w:pPr>
        <w:ind w:left="360" w:right="360"/>
        <w:jc w:val="center"/>
        <w:rPr>
          <w:rFonts w:ascii="Arial" w:hAnsi="Arial" w:cs="Arial"/>
          <w:noProof/>
          <w:color w:val="808080"/>
          <w:sz w:val="32"/>
          <w:szCs w:val="32"/>
        </w:rPr>
      </w:pPr>
    </w:p>
    <w:p w:rsidR="001B49DE" w:rsidRPr="004F5F6A" w:rsidRDefault="001B49DE" w:rsidP="005E03A7">
      <w:pPr>
        <w:spacing w:line="276" w:lineRule="auto"/>
        <w:rPr>
          <w:rFonts w:cs="Helvetica"/>
          <w:noProof/>
          <w:sz w:val="32"/>
          <w:szCs w:val="32"/>
        </w:rPr>
      </w:pPr>
      <w:r w:rsidRPr="004F5F6A">
        <w:rPr>
          <w:rFonts w:cs="Helvetica"/>
          <w:noProof/>
          <w:sz w:val="32"/>
          <w:szCs w:val="32"/>
        </w:rPr>
        <w:t>With childhood nonsuicidal self-injury (NSSI), motivation for treatment is a fundamental clinical concern.  Counseling impediments are known in the NSSI literature, and typically referenced as  NSSI risk factors.  By contrast, protective factors encourage NSSI children to seek help and engage in psychotherapy.  The most prevalent barriers to NSSI protective factors include:   1) the child’s belief that NSSI is not problematic; 2)  fear of disclosing NSSI due to shame or guilt; 3) lack of resources for getting help; 4) lack of knowledge about where to get help; and 5) familial discord.  This poster reviews NSSI risk and protective factor research, with reference to an intervention model known as therapeutic assessment that may empower children and their families to actively address NSSI.</w:t>
      </w:r>
      <w:r w:rsidRPr="004F5F6A">
        <w:rPr>
          <w:rFonts w:cs="Helvetica"/>
          <w:noProof/>
          <w:sz w:val="32"/>
          <w:szCs w:val="32"/>
        </w:rPr>
        <w:t> </w:t>
      </w:r>
      <w:r w:rsidRPr="004F5F6A">
        <w:rPr>
          <w:rFonts w:cs="Helvetica"/>
          <w:noProof/>
          <w:sz w:val="32"/>
          <w:szCs w:val="32"/>
        </w:rPr>
        <w:t> </w:t>
      </w:r>
      <w:r w:rsidRPr="004F5F6A">
        <w:rPr>
          <w:rFonts w:cs="Helvetica"/>
          <w:noProof/>
          <w:sz w:val="32"/>
          <w:szCs w:val="32"/>
        </w:rPr>
        <w:t> </w:t>
      </w:r>
      <w:r w:rsidRPr="004F5F6A">
        <w:rPr>
          <w:rFonts w:cs="Helvetica"/>
          <w:noProof/>
          <w:sz w:val="32"/>
          <w:szCs w:val="32"/>
        </w:rPr>
        <w:t> </w:t>
      </w:r>
      <w:r w:rsidRPr="004F5F6A">
        <w:rPr>
          <w:rFonts w:cs="Helvetica"/>
          <w:noProof/>
          <w:sz w:val="32"/>
          <w:szCs w:val="32"/>
        </w:rPr>
        <w:t> </w:t>
      </w:r>
    </w:p>
    <w:p w:rsidR="00201E94" w:rsidRPr="004F5F6A" w:rsidRDefault="005E03A7" w:rsidP="00201E94">
      <w:pPr>
        <w:spacing w:after="240"/>
        <w:jc w:val="center"/>
        <w:rPr>
          <w:rFonts w:cs="Helvetica"/>
          <w:b/>
          <w:noProof/>
          <w:sz w:val="40"/>
          <w:szCs w:val="40"/>
        </w:rPr>
      </w:pPr>
      <w:r>
        <w:rPr>
          <w:rFonts w:cs="Helvetica"/>
          <w:noProof/>
        </w:rPr>
        <w:br w:type="page"/>
      </w:r>
      <w:r w:rsidR="00201E94">
        <w:rPr>
          <w:rFonts w:cs="Helvetica"/>
          <w:b/>
          <w:noProof/>
          <w:sz w:val="40"/>
          <w:szCs w:val="40"/>
        </w:rPr>
        <w:lastRenderedPageBreak/>
        <w:t>Poster No. 28</w:t>
      </w:r>
    </w:p>
    <w:p w:rsidR="00201E94" w:rsidRPr="004F5F6A" w:rsidRDefault="00201E94" w:rsidP="00201E94">
      <w:pPr>
        <w:spacing w:after="240"/>
        <w:ind w:left="-180" w:right="-180" w:firstLine="180"/>
        <w:jc w:val="center"/>
        <w:rPr>
          <w:rFonts w:cs="Helvetica"/>
          <w:b/>
          <w:noProof/>
          <w:sz w:val="48"/>
          <w:szCs w:val="48"/>
        </w:rPr>
      </w:pPr>
      <w:r w:rsidRPr="00201E94">
        <w:rPr>
          <w:rFonts w:cs="Helvetica"/>
          <w:b/>
          <w:noProof/>
          <w:sz w:val="48"/>
          <w:szCs w:val="48"/>
        </w:rPr>
        <w:t>Bioethical Safeguarding and Practice Risk Management with Nonsuicidal Self-Injurious Children and Adolescents</w:t>
      </w:r>
      <w:r w:rsidRPr="004F5F6A">
        <w:rPr>
          <w:rFonts w:cs="Helvetica"/>
          <w:b/>
          <w:noProof/>
          <w:sz w:val="48"/>
          <w:szCs w:val="48"/>
        </w:rPr>
        <w:t xml:space="preserve"> </w:t>
      </w:r>
    </w:p>
    <w:p w:rsidR="00201E94" w:rsidRPr="004F5F6A" w:rsidRDefault="00201E94" w:rsidP="00201E94">
      <w:pPr>
        <w:spacing w:after="240"/>
        <w:ind w:left="360" w:right="360"/>
        <w:jc w:val="center"/>
        <w:rPr>
          <w:rFonts w:cs="Helvetica"/>
          <w:b/>
          <w:noProof/>
          <w:sz w:val="32"/>
          <w:szCs w:val="32"/>
        </w:rPr>
      </w:pPr>
      <w:r w:rsidRPr="004F5F6A">
        <w:rPr>
          <w:rFonts w:cs="Helvetica"/>
          <w:b/>
          <w:noProof/>
          <w:sz w:val="32"/>
          <w:szCs w:val="32"/>
        </w:rPr>
        <w:t>David G. Kamen, Ph.D.</w:t>
      </w:r>
    </w:p>
    <w:p w:rsidR="00201E94" w:rsidRPr="004F5F6A" w:rsidRDefault="00201E94" w:rsidP="00201E94">
      <w:pPr>
        <w:spacing w:after="240"/>
        <w:ind w:left="360" w:right="360"/>
        <w:jc w:val="center"/>
        <w:rPr>
          <w:rFonts w:ascii="Arial" w:hAnsi="Arial" w:cs="Arial"/>
          <w:noProof/>
          <w:color w:val="333333"/>
        </w:rPr>
      </w:pPr>
      <w:r w:rsidRPr="004F5F6A">
        <w:rPr>
          <w:rFonts w:ascii="Arial" w:hAnsi="Arial" w:cs="Arial"/>
          <w:noProof/>
          <w:color w:val="333333"/>
        </w:rPr>
        <w:t xml:space="preserve">Corresponding Author: David G. Kamen, Ph.D., The Counseling Center of Nashua, </w:t>
      </w:r>
      <w:smartTag w:uri="urn:schemas-microsoft-com:office:smarttags" w:element="place">
        <w:smartTag w:uri="urn:schemas-microsoft-com:office:smarttags" w:element="City">
          <w:r w:rsidRPr="004F5F6A">
            <w:rPr>
              <w:rFonts w:ascii="Arial" w:hAnsi="Arial" w:cs="Arial"/>
              <w:noProof/>
              <w:color w:val="333333"/>
            </w:rPr>
            <w:t>Nashua</w:t>
          </w:r>
        </w:smartTag>
        <w:r w:rsidRPr="004F5F6A">
          <w:rPr>
            <w:rFonts w:ascii="Arial" w:hAnsi="Arial" w:cs="Arial"/>
            <w:noProof/>
            <w:color w:val="333333"/>
          </w:rPr>
          <w:t xml:space="preserve">, </w:t>
        </w:r>
        <w:smartTag w:uri="urn:schemas-microsoft-com:office:smarttags" w:element="State">
          <w:r w:rsidRPr="004F5F6A">
            <w:rPr>
              <w:rFonts w:ascii="Arial" w:hAnsi="Arial" w:cs="Arial"/>
              <w:noProof/>
              <w:color w:val="333333"/>
            </w:rPr>
            <w:t>NH</w:t>
          </w:r>
        </w:smartTag>
      </w:smartTag>
      <w:r w:rsidRPr="004F5F6A">
        <w:rPr>
          <w:rFonts w:ascii="Arial" w:hAnsi="Arial" w:cs="Arial"/>
          <w:noProof/>
          <w:color w:val="333333"/>
        </w:rPr>
        <w:t>, davidkamen99@aol.com</w:t>
      </w:r>
    </w:p>
    <w:p w:rsidR="00080C64" w:rsidRDefault="00080C64" w:rsidP="00201E94">
      <w:pPr>
        <w:pStyle w:val="CM1"/>
        <w:spacing w:line="240" w:lineRule="auto"/>
        <w:rPr>
          <w:rFonts w:ascii="Times New Roman" w:hAnsi="Times New Roman" w:cs="Helvetica"/>
          <w:noProof/>
          <w:color w:val="auto"/>
          <w:sz w:val="32"/>
          <w:szCs w:val="32"/>
        </w:rPr>
      </w:pPr>
    </w:p>
    <w:p w:rsidR="00201E94" w:rsidRPr="00201E94" w:rsidRDefault="00201E94" w:rsidP="00201E94">
      <w:pPr>
        <w:pStyle w:val="CM1"/>
        <w:spacing w:line="240" w:lineRule="auto"/>
        <w:rPr>
          <w:rFonts w:ascii="Times New Roman" w:hAnsi="Times New Roman" w:cs="Helvetica"/>
          <w:noProof/>
          <w:color w:val="auto"/>
          <w:sz w:val="32"/>
          <w:szCs w:val="32"/>
        </w:rPr>
      </w:pPr>
      <w:r w:rsidRPr="00201E94">
        <w:rPr>
          <w:rFonts w:ascii="Times New Roman" w:hAnsi="Times New Roman" w:cs="Helvetica"/>
          <w:noProof/>
          <w:color w:val="auto"/>
          <w:sz w:val="32"/>
          <w:szCs w:val="32"/>
        </w:rPr>
        <w:t>Treatment of children with nonsuicidal self-injury (NSSI) typically requires synergistic, multidisciplinary teamwork.  Coordination of care amongst treating clinicians, assessment specialists, educators, family members and anyone integrally involved in a child’s life.    Collaboration is key, as NSSI intervention may impact the children and their entire psychosocial system.  Ethical quandaries are inevitable as the children and families who face NSSI present as relatively complex, high risk cases.  Intervention must be safeguarded with sound understanding of bioethical principles and codes of conduct.  Most healthcare professionals are legally and ethically bound to protect their patients and the public welfare by treating with beneficence, nonmaleficence, autonomy, fidelity, and justice.  These principles impact clinical assessment, treatment, and therapist-patient boundaries, which are quite relevant in the instance of childhood NSSI.  Issues such as vicarious traumatization and therapist burn-out, duty to warn, safe-guarding of clinical records, safety planning with clientele, and forensic issues can all compromise the delicate nature of childhood NSSI treatment.   Regard for these ethical mandates is essential for practitioners to effectively address this problem.  This presentation will review these critical risk management issues with case study exemplars.</w:t>
      </w:r>
    </w:p>
    <w:p w:rsidR="00201E94" w:rsidRPr="004F5F6A" w:rsidRDefault="00201E94" w:rsidP="00201E94">
      <w:pPr>
        <w:spacing w:line="276" w:lineRule="auto"/>
        <w:rPr>
          <w:rFonts w:cs="Helvetica"/>
          <w:noProof/>
          <w:sz w:val="32"/>
          <w:szCs w:val="32"/>
        </w:rPr>
      </w:pPr>
    </w:p>
    <w:p w:rsidR="001B49DE" w:rsidRPr="004F5F6A" w:rsidRDefault="00201E94" w:rsidP="00201E94">
      <w:pPr>
        <w:spacing w:after="240"/>
        <w:jc w:val="center"/>
        <w:rPr>
          <w:rFonts w:cs="Helvetica"/>
          <w:b/>
          <w:noProof/>
          <w:sz w:val="40"/>
          <w:szCs w:val="40"/>
        </w:rPr>
      </w:pPr>
      <w:r>
        <w:rPr>
          <w:rFonts w:cs="Helvetica"/>
          <w:noProof/>
        </w:rPr>
        <w:br w:type="page"/>
      </w:r>
      <w:r w:rsidR="00A06FDC">
        <w:rPr>
          <w:rFonts w:cs="Helvetica"/>
          <w:b/>
          <w:noProof/>
          <w:sz w:val="40"/>
          <w:szCs w:val="40"/>
        </w:rPr>
        <w:lastRenderedPageBreak/>
        <w:t xml:space="preserve"> </w:t>
      </w:r>
      <w:r w:rsidR="00DA305F">
        <w:rPr>
          <w:rFonts w:cs="Helvetica"/>
          <w:b/>
          <w:noProof/>
          <w:sz w:val="40"/>
          <w:szCs w:val="40"/>
        </w:rPr>
        <w:t>Poster No. 29</w:t>
      </w:r>
    </w:p>
    <w:p w:rsidR="001B49DE" w:rsidRPr="004F5F6A" w:rsidRDefault="001B49DE" w:rsidP="004F5F6A">
      <w:pPr>
        <w:spacing w:after="240"/>
        <w:jc w:val="center"/>
        <w:rPr>
          <w:rFonts w:cs="Helvetica"/>
          <w:b/>
          <w:noProof/>
          <w:sz w:val="48"/>
          <w:szCs w:val="48"/>
        </w:rPr>
      </w:pPr>
      <w:r w:rsidRPr="004F5F6A">
        <w:rPr>
          <w:rFonts w:cs="Helvetica"/>
          <w:b/>
          <w:noProof/>
          <w:sz w:val="48"/>
          <w:szCs w:val="48"/>
        </w:rPr>
        <w:t xml:space="preserve">Reasons versus Functional Causes of Nonsuicidal Self-Injury:  A Theoretical Examination of the Etiology of Deliberate Self-Harm </w:t>
      </w:r>
    </w:p>
    <w:p w:rsidR="001B49DE" w:rsidRPr="004F5F6A" w:rsidRDefault="001B49DE" w:rsidP="004F5F6A">
      <w:pPr>
        <w:spacing w:after="120"/>
        <w:ind w:left="360" w:right="360"/>
        <w:jc w:val="center"/>
        <w:rPr>
          <w:rFonts w:cs="Helvetica"/>
          <w:b/>
          <w:noProof/>
          <w:sz w:val="32"/>
          <w:szCs w:val="32"/>
        </w:rPr>
      </w:pPr>
      <w:r w:rsidRPr="004F5F6A">
        <w:rPr>
          <w:rFonts w:cs="Helvetica"/>
          <w:b/>
          <w:noProof/>
          <w:sz w:val="32"/>
          <w:szCs w:val="32"/>
        </w:rPr>
        <w:t>David G. Kamen, Ph.D.</w:t>
      </w:r>
    </w:p>
    <w:p w:rsidR="001B49DE" w:rsidRPr="004F5F6A" w:rsidRDefault="006B11AD" w:rsidP="004F5F6A">
      <w:pPr>
        <w:spacing w:after="240"/>
        <w:ind w:left="360" w:right="360"/>
        <w:jc w:val="center"/>
        <w:rPr>
          <w:rFonts w:ascii="Arial" w:hAnsi="Arial" w:cs="Arial"/>
          <w:noProof/>
          <w:color w:val="333333"/>
        </w:rPr>
      </w:pPr>
      <w:r w:rsidRPr="004F5F6A">
        <w:rPr>
          <w:rFonts w:ascii="Arial" w:hAnsi="Arial" w:cs="Arial"/>
          <w:noProof/>
          <w:color w:val="333333"/>
        </w:rPr>
        <w:t xml:space="preserve">Corresponding Author: </w:t>
      </w:r>
      <w:r w:rsidR="001B49DE" w:rsidRPr="004F5F6A">
        <w:rPr>
          <w:rFonts w:ascii="Arial" w:hAnsi="Arial" w:cs="Arial"/>
          <w:noProof/>
          <w:color w:val="333333"/>
        </w:rPr>
        <w:t xml:space="preserve">David G. Kamen, Ph.D., The Counseling Center of Nashua, </w:t>
      </w:r>
      <w:smartTag w:uri="urn:schemas-microsoft-com:office:smarttags" w:element="place">
        <w:smartTag w:uri="urn:schemas-microsoft-com:office:smarttags" w:element="City">
          <w:r w:rsidR="001B49DE" w:rsidRPr="004F5F6A">
            <w:rPr>
              <w:rFonts w:ascii="Arial" w:hAnsi="Arial" w:cs="Arial"/>
              <w:noProof/>
              <w:color w:val="333333"/>
            </w:rPr>
            <w:t>Nashua</w:t>
          </w:r>
        </w:smartTag>
        <w:r w:rsidR="001B49DE" w:rsidRPr="004F5F6A">
          <w:rPr>
            <w:rFonts w:ascii="Arial" w:hAnsi="Arial" w:cs="Arial"/>
            <w:noProof/>
            <w:color w:val="333333"/>
          </w:rPr>
          <w:t xml:space="preserve">, </w:t>
        </w:r>
        <w:smartTag w:uri="urn:schemas-microsoft-com:office:smarttags" w:element="State">
          <w:r w:rsidR="001B49DE" w:rsidRPr="004F5F6A">
            <w:rPr>
              <w:rFonts w:ascii="Arial" w:hAnsi="Arial" w:cs="Arial"/>
              <w:noProof/>
              <w:color w:val="333333"/>
            </w:rPr>
            <w:t>NH</w:t>
          </w:r>
        </w:smartTag>
      </w:smartTag>
      <w:r w:rsidR="001B49DE" w:rsidRPr="004F5F6A">
        <w:rPr>
          <w:rFonts w:ascii="Arial" w:hAnsi="Arial" w:cs="Arial"/>
          <w:noProof/>
          <w:color w:val="333333"/>
        </w:rPr>
        <w:t>, davidkamen99@aol.com</w:t>
      </w:r>
    </w:p>
    <w:p w:rsidR="001B49DE" w:rsidRPr="004F5F6A" w:rsidRDefault="001B49DE" w:rsidP="001B49DE">
      <w:pPr>
        <w:spacing w:line="276" w:lineRule="auto"/>
        <w:rPr>
          <w:rFonts w:cs="Helvetica"/>
          <w:noProof/>
          <w:sz w:val="32"/>
          <w:szCs w:val="32"/>
        </w:rPr>
      </w:pPr>
    </w:p>
    <w:p w:rsidR="001B49DE" w:rsidRPr="004F5F6A" w:rsidRDefault="001B49DE" w:rsidP="001B49DE">
      <w:pPr>
        <w:spacing w:line="276" w:lineRule="auto"/>
        <w:rPr>
          <w:rFonts w:cs="Helvetica"/>
          <w:noProof/>
          <w:sz w:val="32"/>
          <w:szCs w:val="32"/>
        </w:rPr>
      </w:pPr>
      <w:r w:rsidRPr="004F5F6A">
        <w:rPr>
          <w:rFonts w:cs="Helvetica"/>
          <w:noProof/>
          <w:sz w:val="32"/>
          <w:szCs w:val="32"/>
        </w:rPr>
        <w:t>The literature on nonsuicidal self-injury (NSSI) mainly addresses the behavioral topography and reinforcing consequences of deliberate self-injury. Behaviorists have discussed a four-factor model of automatic and socioemoetional, positive and negative reinforcement systems that drive NSSI.  Emphasis is placed on the functional analysis of NSSI reinforcements, and examination of the neurobiological processes thought to cause NSSI.  This is a medicalized approach, which has greatly extended our understanding of the NSSI phenotype.   However, there is a difference between knowing the functional causes of NSSI and appreciating the reasons for it.  This poster examines theoretical motives of self-defeatism, masochism, pathological narcissism, and impediments to family system separation and individuation that may also constitute NSSI etiology.</w:t>
      </w:r>
    </w:p>
    <w:p w:rsidR="001B49DE" w:rsidRPr="001B49DE" w:rsidRDefault="001B49DE" w:rsidP="001B49DE">
      <w:pPr>
        <w:spacing w:line="276" w:lineRule="auto"/>
        <w:rPr>
          <w:rFonts w:cs="Helvetica"/>
          <w:noProof/>
        </w:rPr>
      </w:pPr>
      <w:r w:rsidRPr="001B49DE">
        <w:rPr>
          <w:rFonts w:cs="Helvetica"/>
          <w:noProof/>
        </w:rPr>
        <w:t> </w:t>
      </w:r>
      <w:r w:rsidRPr="001B49DE">
        <w:rPr>
          <w:rFonts w:cs="Helvetica"/>
          <w:noProof/>
        </w:rPr>
        <w:t> </w:t>
      </w:r>
      <w:r w:rsidRPr="001B49DE">
        <w:rPr>
          <w:rFonts w:cs="Helvetica"/>
          <w:noProof/>
        </w:rPr>
        <w:t> </w:t>
      </w:r>
      <w:r w:rsidRPr="001B49DE">
        <w:rPr>
          <w:rFonts w:cs="Helvetica"/>
          <w:noProof/>
        </w:rPr>
        <w:t> </w:t>
      </w:r>
    </w:p>
    <w:p w:rsidR="00A06FDC" w:rsidRPr="00AA6F61" w:rsidRDefault="001B49DE" w:rsidP="00A06FDC">
      <w:pPr>
        <w:spacing w:after="240"/>
        <w:jc w:val="center"/>
        <w:rPr>
          <w:rFonts w:cs="Helvetica"/>
          <w:b/>
          <w:noProof/>
          <w:sz w:val="40"/>
          <w:szCs w:val="40"/>
        </w:rPr>
      </w:pPr>
      <w:r>
        <w:rPr>
          <w:rFonts w:cs="Helvetica"/>
          <w:noProof/>
        </w:rPr>
        <w:br w:type="page"/>
      </w:r>
      <w:r w:rsidR="00A06FDC" w:rsidRPr="00AA6F61">
        <w:rPr>
          <w:rFonts w:cs="Helvetica"/>
          <w:b/>
          <w:noProof/>
          <w:sz w:val="40"/>
          <w:szCs w:val="40"/>
        </w:rPr>
        <w:lastRenderedPageBreak/>
        <w:t>Poster No. 30</w:t>
      </w:r>
    </w:p>
    <w:p w:rsidR="00A06FDC" w:rsidRPr="00AA6F61" w:rsidRDefault="00A06FDC" w:rsidP="00A06FDC">
      <w:pPr>
        <w:spacing w:after="240"/>
        <w:jc w:val="center"/>
        <w:rPr>
          <w:rFonts w:cs="Helvetica"/>
          <w:b/>
          <w:noProof/>
          <w:sz w:val="48"/>
          <w:szCs w:val="48"/>
        </w:rPr>
      </w:pPr>
      <w:r w:rsidRPr="00AA6F61">
        <w:rPr>
          <w:rFonts w:cs="Helvetica"/>
          <w:b/>
          <w:noProof/>
          <w:sz w:val="48"/>
          <w:szCs w:val="48"/>
        </w:rPr>
        <w:t xml:space="preserve">NSSI Conceptual Evolution:  From Behavioral Topography to Etiological Analysis </w:t>
      </w:r>
    </w:p>
    <w:p w:rsidR="00A06FDC" w:rsidRPr="00AA6F61" w:rsidRDefault="00A06FDC" w:rsidP="00A06FDC">
      <w:pPr>
        <w:spacing w:after="240"/>
        <w:ind w:left="360" w:right="360"/>
        <w:jc w:val="center"/>
        <w:rPr>
          <w:rFonts w:cs="Helvetica"/>
          <w:b/>
          <w:noProof/>
          <w:sz w:val="32"/>
          <w:szCs w:val="32"/>
        </w:rPr>
      </w:pPr>
      <w:r w:rsidRPr="00AA6F61">
        <w:rPr>
          <w:rFonts w:cs="Helvetica"/>
          <w:b/>
          <w:noProof/>
          <w:sz w:val="32"/>
          <w:szCs w:val="32"/>
        </w:rPr>
        <w:t>David G. Kamen, Ph.D.</w:t>
      </w:r>
    </w:p>
    <w:p w:rsidR="00A06FDC" w:rsidRPr="00AA6F61" w:rsidRDefault="00A06FDC" w:rsidP="00A06FDC">
      <w:pPr>
        <w:spacing w:after="240"/>
        <w:ind w:left="360" w:right="360"/>
        <w:jc w:val="center"/>
        <w:rPr>
          <w:rFonts w:ascii="Arial" w:hAnsi="Arial" w:cs="Arial"/>
          <w:noProof/>
          <w:color w:val="333333"/>
        </w:rPr>
      </w:pPr>
      <w:r w:rsidRPr="00AA6F61">
        <w:rPr>
          <w:rFonts w:ascii="Arial" w:hAnsi="Arial" w:cs="Arial"/>
          <w:noProof/>
          <w:color w:val="333333"/>
        </w:rPr>
        <w:t xml:space="preserve">Corresponding Author: David G. Kamen, Ph.D., The Counseling Center of Nashua, </w:t>
      </w:r>
      <w:smartTag w:uri="urn:schemas-microsoft-com:office:smarttags" w:element="place">
        <w:smartTag w:uri="urn:schemas-microsoft-com:office:smarttags" w:element="City">
          <w:r>
            <w:rPr>
              <w:rFonts w:ascii="Arial" w:hAnsi="Arial" w:cs="Arial"/>
              <w:noProof/>
              <w:color w:val="333333"/>
            </w:rPr>
            <w:t>Nashua</w:t>
          </w:r>
        </w:smartTag>
        <w:r>
          <w:rPr>
            <w:rFonts w:ascii="Arial" w:hAnsi="Arial" w:cs="Arial"/>
            <w:noProof/>
            <w:color w:val="333333"/>
          </w:rPr>
          <w:t xml:space="preserve">, </w:t>
        </w:r>
        <w:smartTag w:uri="urn:schemas-microsoft-com:office:smarttags" w:element="State">
          <w:r>
            <w:rPr>
              <w:rFonts w:ascii="Arial" w:hAnsi="Arial" w:cs="Arial"/>
              <w:noProof/>
              <w:color w:val="333333"/>
            </w:rPr>
            <w:t>NH</w:t>
          </w:r>
        </w:smartTag>
      </w:smartTag>
      <w:r>
        <w:rPr>
          <w:rFonts w:ascii="Arial" w:hAnsi="Arial" w:cs="Arial"/>
          <w:noProof/>
          <w:color w:val="333333"/>
        </w:rPr>
        <w:t>,</w:t>
      </w:r>
      <w:r w:rsidRPr="00AA6F61">
        <w:rPr>
          <w:rFonts w:ascii="Arial" w:hAnsi="Arial" w:cs="Arial"/>
          <w:noProof/>
          <w:color w:val="333333"/>
        </w:rPr>
        <w:t xml:space="preserve"> davidkamen99@aol.com</w:t>
      </w:r>
    </w:p>
    <w:p w:rsidR="00A06FDC" w:rsidRPr="00AA6F61" w:rsidRDefault="00A06FDC" w:rsidP="00A06FDC">
      <w:pPr>
        <w:tabs>
          <w:tab w:val="left" w:pos="7230"/>
        </w:tabs>
        <w:spacing w:line="276" w:lineRule="auto"/>
        <w:rPr>
          <w:sz w:val="32"/>
          <w:szCs w:val="32"/>
        </w:rPr>
      </w:pPr>
    </w:p>
    <w:p w:rsidR="00A06FDC" w:rsidRPr="00AA6F61" w:rsidRDefault="00A06FDC" w:rsidP="00A06FDC">
      <w:pPr>
        <w:spacing w:line="276" w:lineRule="auto"/>
        <w:rPr>
          <w:sz w:val="32"/>
          <w:szCs w:val="32"/>
        </w:rPr>
      </w:pPr>
      <w:r w:rsidRPr="00AA6F61">
        <w:rPr>
          <w:sz w:val="32"/>
          <w:szCs w:val="32"/>
        </w:rPr>
        <w:t>The concept of nonsuicidal self-injury (NSSI) has evolved from empirical examination of its behavioral topography and biopsychosocial reinforcement mechanisms.  Such analysis has helped distinguish between NSSI, suicide, and other pathologies, such as borderline personality disorder.  The next step is to recognize NSSI antecedent conditions and intrapsychic motives that make NSSI a compulsive, masochistic and self-defeatist behavior.  NSSI that is psychologically addictive, is distinct from NSSI that is gestured, imitated, threatened, and/or provoked.   NSSI that is psychotic is borne from a different clinical pathos than NSSI that is passive-aggressive or socially instigated.  Recognizing these variant motives will enhance our understanding of NSSI etiology.  NSSI motive analysis will also aid the clinical assessment and treatment of self-injurious risk and protective factors.</w:t>
      </w:r>
    </w:p>
    <w:p w:rsidR="001B49DE" w:rsidRPr="00AA6F61" w:rsidRDefault="00A06FDC" w:rsidP="00A06FDC">
      <w:pPr>
        <w:spacing w:after="240"/>
        <w:jc w:val="center"/>
        <w:rPr>
          <w:rFonts w:cs="Helvetica"/>
          <w:b/>
          <w:noProof/>
          <w:sz w:val="40"/>
          <w:szCs w:val="40"/>
        </w:rPr>
      </w:pPr>
      <w:r>
        <w:rPr>
          <w:rFonts w:cs="Helvetica"/>
          <w:noProof/>
        </w:rPr>
        <w:br w:type="page"/>
      </w:r>
      <w:r w:rsidR="00DA305F">
        <w:rPr>
          <w:rFonts w:cs="Helvetica"/>
          <w:b/>
          <w:noProof/>
          <w:sz w:val="40"/>
          <w:szCs w:val="40"/>
        </w:rPr>
        <w:lastRenderedPageBreak/>
        <w:t>Poster No. 31</w:t>
      </w:r>
    </w:p>
    <w:p w:rsidR="001B49DE" w:rsidRPr="00AA6F61" w:rsidRDefault="001B49DE" w:rsidP="00AA6F61">
      <w:pPr>
        <w:spacing w:after="240"/>
        <w:jc w:val="center"/>
        <w:rPr>
          <w:rFonts w:cs="Helvetica"/>
          <w:b/>
          <w:noProof/>
          <w:sz w:val="48"/>
          <w:szCs w:val="48"/>
        </w:rPr>
      </w:pPr>
      <w:r w:rsidRPr="00AA6F61">
        <w:rPr>
          <w:rFonts w:cs="Helvetica"/>
          <w:b/>
          <w:noProof/>
          <w:sz w:val="48"/>
          <w:szCs w:val="48"/>
        </w:rPr>
        <w:t xml:space="preserve">Prevalence of NSSI and Co-occuring Mental Health Needs in Children and Youth Accepted into State Custody </w:t>
      </w:r>
    </w:p>
    <w:p w:rsidR="00AA6F61" w:rsidRDefault="001B49DE" w:rsidP="00AA6F61">
      <w:pPr>
        <w:spacing w:after="240"/>
        <w:ind w:left="360" w:right="360"/>
        <w:jc w:val="center"/>
        <w:rPr>
          <w:rFonts w:ascii="Arial" w:hAnsi="Arial" w:cs="Arial"/>
          <w:noProof/>
          <w:color w:val="808080"/>
          <w:sz w:val="32"/>
          <w:szCs w:val="32"/>
        </w:rPr>
      </w:pPr>
      <w:r w:rsidRPr="00AA6F61">
        <w:rPr>
          <w:rFonts w:cs="Helvetica"/>
          <w:b/>
          <w:noProof/>
          <w:sz w:val="32"/>
          <w:szCs w:val="32"/>
        </w:rPr>
        <w:t xml:space="preserve">Paula Cloutier, John Lyons, Nick Barrowman, Cassandra Kisiel, </w:t>
      </w:r>
      <w:r w:rsidR="0087170F">
        <w:rPr>
          <w:rFonts w:cs="Helvetica"/>
          <w:b/>
          <w:noProof/>
          <w:sz w:val="32"/>
          <w:szCs w:val="32"/>
        </w:rPr>
        <w:t xml:space="preserve">&amp; </w:t>
      </w:r>
      <w:r w:rsidRPr="00AA6F61">
        <w:rPr>
          <w:rFonts w:cs="Helvetica"/>
          <w:b/>
          <w:noProof/>
          <w:sz w:val="32"/>
          <w:szCs w:val="32"/>
        </w:rPr>
        <w:t>Mary K Nixon</w:t>
      </w:r>
      <w:r w:rsidRPr="00AA6F61">
        <w:rPr>
          <w:rFonts w:ascii="Arial" w:hAnsi="Arial" w:cs="Arial"/>
          <w:noProof/>
          <w:color w:val="808080"/>
          <w:sz w:val="32"/>
          <w:szCs w:val="32"/>
        </w:rPr>
        <w:t xml:space="preserve"> </w:t>
      </w:r>
    </w:p>
    <w:p w:rsidR="001B49DE" w:rsidRPr="00AA6F61" w:rsidRDefault="006B11AD" w:rsidP="00AA6F61">
      <w:pPr>
        <w:spacing w:after="240"/>
        <w:ind w:left="360" w:right="360"/>
        <w:jc w:val="center"/>
        <w:rPr>
          <w:rFonts w:ascii="Arial" w:hAnsi="Arial" w:cs="Arial"/>
          <w:noProof/>
          <w:color w:val="333333"/>
        </w:rPr>
      </w:pPr>
      <w:r w:rsidRPr="00AA6F61">
        <w:rPr>
          <w:rFonts w:ascii="Arial" w:hAnsi="Arial" w:cs="Arial"/>
          <w:noProof/>
          <w:color w:val="333333"/>
        </w:rPr>
        <w:t xml:space="preserve">Corresponding Author: </w:t>
      </w:r>
      <w:r w:rsidR="001B49DE" w:rsidRPr="00AA6F61">
        <w:rPr>
          <w:rFonts w:ascii="Arial" w:hAnsi="Arial" w:cs="Arial"/>
          <w:noProof/>
          <w:color w:val="333333"/>
        </w:rPr>
        <w:t xml:space="preserve">Paula Cloutier, Children's </w:t>
      </w:r>
      <w:smartTag w:uri="urn:schemas-microsoft-com:office:smarttags" w:element="PlaceType">
        <w:r w:rsidR="001B49DE" w:rsidRPr="00AA6F61">
          <w:rPr>
            <w:rFonts w:ascii="Arial" w:hAnsi="Arial" w:cs="Arial"/>
            <w:noProof/>
            <w:color w:val="333333"/>
          </w:rPr>
          <w:t>Hospital</w:t>
        </w:r>
      </w:smartTag>
      <w:r w:rsidR="001B49DE" w:rsidRPr="00AA6F61">
        <w:rPr>
          <w:rFonts w:ascii="Arial" w:hAnsi="Arial" w:cs="Arial"/>
          <w:noProof/>
          <w:color w:val="333333"/>
        </w:rPr>
        <w:t xml:space="preserve"> of </w:t>
      </w:r>
      <w:smartTag w:uri="urn:schemas-microsoft-com:office:smarttags" w:element="PlaceName">
        <w:r w:rsidR="001B49DE" w:rsidRPr="00AA6F61">
          <w:rPr>
            <w:rFonts w:ascii="Arial" w:hAnsi="Arial" w:cs="Arial"/>
            <w:noProof/>
            <w:color w:val="333333"/>
          </w:rPr>
          <w:t>Eastern Ontario</w:t>
        </w:r>
      </w:smartTag>
      <w:r w:rsidR="001B49DE" w:rsidRPr="00AA6F61">
        <w:rPr>
          <w:rFonts w:ascii="Arial" w:hAnsi="Arial" w:cs="Arial"/>
          <w:noProof/>
          <w:color w:val="333333"/>
        </w:rPr>
        <w:t xml:space="preserve">, </w:t>
      </w:r>
      <w:smartTag w:uri="urn:schemas-microsoft-com:office:smarttags" w:element="place">
        <w:smartTag w:uri="urn:schemas-microsoft-com:office:smarttags" w:element="City">
          <w:r w:rsidR="001B49DE" w:rsidRPr="00AA6F61">
            <w:rPr>
              <w:rFonts w:ascii="Arial" w:hAnsi="Arial" w:cs="Arial"/>
              <w:noProof/>
              <w:color w:val="333333"/>
            </w:rPr>
            <w:t>Ottawa</w:t>
          </w:r>
        </w:smartTag>
        <w:r w:rsidR="001B49DE" w:rsidRPr="00AA6F61">
          <w:rPr>
            <w:rFonts w:ascii="Arial" w:hAnsi="Arial" w:cs="Arial"/>
            <w:noProof/>
            <w:color w:val="333333"/>
          </w:rPr>
          <w:t xml:space="preserve">, </w:t>
        </w:r>
        <w:smartTag w:uri="urn:schemas-microsoft-com:office:smarttags" w:element="State">
          <w:r w:rsidR="001B49DE" w:rsidRPr="00AA6F61">
            <w:rPr>
              <w:rFonts w:ascii="Arial" w:hAnsi="Arial" w:cs="Arial"/>
              <w:noProof/>
              <w:color w:val="333333"/>
            </w:rPr>
            <w:t>Ontario</w:t>
          </w:r>
        </w:smartTag>
        <w:r w:rsidR="001B49DE" w:rsidRPr="00AA6F61">
          <w:rPr>
            <w:rFonts w:ascii="Arial" w:hAnsi="Arial" w:cs="Arial"/>
            <w:noProof/>
            <w:color w:val="333333"/>
          </w:rPr>
          <w:t xml:space="preserve">, </w:t>
        </w:r>
        <w:smartTag w:uri="urn:schemas-microsoft-com:office:smarttags" w:element="country-region">
          <w:r w:rsidR="001B49DE" w:rsidRPr="00AA6F61">
            <w:rPr>
              <w:rFonts w:ascii="Arial" w:hAnsi="Arial" w:cs="Arial"/>
              <w:noProof/>
              <w:color w:val="333333"/>
            </w:rPr>
            <w:t>Canada</w:t>
          </w:r>
        </w:smartTag>
      </w:smartTag>
      <w:r w:rsidR="001B49DE" w:rsidRPr="00AA6F61">
        <w:rPr>
          <w:rFonts w:ascii="Arial" w:hAnsi="Arial" w:cs="Arial"/>
          <w:noProof/>
          <w:color w:val="333333"/>
        </w:rPr>
        <w:t>, cloutier@cheo.on.ca</w:t>
      </w:r>
    </w:p>
    <w:p w:rsidR="001B49DE" w:rsidRPr="00AA6F61" w:rsidRDefault="001B49DE" w:rsidP="001B49DE">
      <w:pPr>
        <w:spacing w:line="276" w:lineRule="auto"/>
        <w:rPr>
          <w:rFonts w:cs="Helvetica"/>
          <w:noProof/>
          <w:sz w:val="32"/>
          <w:szCs w:val="32"/>
        </w:rPr>
      </w:pPr>
    </w:p>
    <w:p w:rsidR="002B0E7A" w:rsidRPr="00AA6F61" w:rsidRDefault="002B0E7A" w:rsidP="002B0E7A">
      <w:pPr>
        <w:spacing w:line="276" w:lineRule="auto"/>
        <w:rPr>
          <w:sz w:val="32"/>
          <w:szCs w:val="32"/>
        </w:rPr>
      </w:pPr>
      <w:r w:rsidRPr="00AA6F61">
        <w:rPr>
          <w:sz w:val="32"/>
          <w:szCs w:val="32"/>
        </w:rPr>
        <w:t xml:space="preserve">The prevalence of NSSI and co-occurring mental health needs of youth in state custody was explored.  All children and youth accepted into custody of the State of </w:t>
      </w:r>
      <w:smartTag w:uri="urn:schemas-microsoft-com:office:smarttags" w:element="State">
        <w:smartTag w:uri="urn:schemas-microsoft-com:office:smarttags" w:element="place">
          <w:r w:rsidRPr="00AA6F61">
            <w:rPr>
              <w:sz w:val="32"/>
              <w:szCs w:val="32"/>
            </w:rPr>
            <w:t>Illinois</w:t>
          </w:r>
        </w:smartTag>
      </w:smartTag>
      <w:r w:rsidRPr="00AA6F61">
        <w:rPr>
          <w:sz w:val="32"/>
          <w:szCs w:val="32"/>
        </w:rPr>
        <w:t xml:space="preserve"> received an assessment within 30 days of custody and following this assessment, the Child and Adolescent Needs and Strengths tool (CANS; Lyons, 1999) was completed.  Of the 11,988 children and adolescents assessed between July 2005 and November 2010, 2871 were between the ages of 12 and 21 with 19.6% of this group having an identified need related to NSSI.  Important co-occurring mental health needs were identified specifically in the area of trauma.  This study will provide a significant contribution to the limited research on NSSI and co-occurrence.</w:t>
      </w:r>
      <w:r w:rsidRPr="00AA6F61">
        <w:rPr>
          <w:sz w:val="32"/>
          <w:szCs w:val="32"/>
        </w:rPr>
        <w:t> </w:t>
      </w:r>
    </w:p>
    <w:p w:rsidR="00201E94" w:rsidRPr="00AA6F61" w:rsidRDefault="001B49DE" w:rsidP="00201E94">
      <w:pPr>
        <w:spacing w:after="240"/>
        <w:jc w:val="center"/>
        <w:rPr>
          <w:rFonts w:cs="Helvetica"/>
          <w:b/>
          <w:noProof/>
          <w:sz w:val="40"/>
          <w:szCs w:val="40"/>
        </w:rPr>
      </w:pPr>
      <w:r>
        <w:rPr>
          <w:rFonts w:cs="Helvetica"/>
          <w:noProof/>
        </w:rPr>
        <w:br w:type="page"/>
      </w:r>
      <w:r w:rsidR="00201E94">
        <w:rPr>
          <w:rFonts w:cs="Helvetica"/>
          <w:b/>
          <w:noProof/>
          <w:sz w:val="40"/>
          <w:szCs w:val="40"/>
        </w:rPr>
        <w:lastRenderedPageBreak/>
        <w:t>Poster No. 32</w:t>
      </w:r>
    </w:p>
    <w:p w:rsidR="00646F1F" w:rsidRPr="00646F1F" w:rsidRDefault="00646F1F" w:rsidP="00646F1F">
      <w:pPr>
        <w:spacing w:after="120"/>
        <w:jc w:val="center"/>
        <w:rPr>
          <w:rFonts w:cs="Helvetica"/>
          <w:b/>
          <w:noProof/>
          <w:sz w:val="48"/>
          <w:szCs w:val="48"/>
        </w:rPr>
      </w:pPr>
      <w:r w:rsidRPr="00646F1F">
        <w:rPr>
          <w:rFonts w:cs="Helvetica"/>
          <w:b/>
          <w:noProof/>
          <w:sz w:val="48"/>
          <w:szCs w:val="48"/>
        </w:rPr>
        <w:t xml:space="preserve">Addictive Features of NSSI: Measurement and Treatment Implications </w:t>
      </w:r>
    </w:p>
    <w:p w:rsidR="00646F1F" w:rsidRDefault="00646F1F" w:rsidP="00201E94">
      <w:pPr>
        <w:spacing w:after="120"/>
        <w:ind w:left="360" w:right="360"/>
        <w:jc w:val="center"/>
        <w:rPr>
          <w:rFonts w:cs="Helvetica"/>
          <w:b/>
          <w:noProof/>
          <w:sz w:val="32"/>
          <w:szCs w:val="32"/>
        </w:rPr>
      </w:pPr>
      <w:r w:rsidRPr="00646F1F">
        <w:rPr>
          <w:rFonts w:cs="Helvetica"/>
          <w:b/>
          <w:noProof/>
          <w:sz w:val="32"/>
          <w:szCs w:val="32"/>
        </w:rPr>
        <w:t xml:space="preserve">Jodi Martin, Mary K Nixon, Paula Cloutier, Jean-François Bureau, </w:t>
      </w:r>
      <w:r w:rsidR="0087170F">
        <w:rPr>
          <w:rFonts w:cs="Helvetica"/>
          <w:b/>
          <w:noProof/>
          <w:sz w:val="32"/>
          <w:szCs w:val="32"/>
        </w:rPr>
        <w:t xml:space="preserve">&amp; </w:t>
      </w:r>
      <w:r w:rsidRPr="00646F1F">
        <w:rPr>
          <w:rFonts w:cs="Helvetica"/>
          <w:b/>
          <w:noProof/>
          <w:sz w:val="32"/>
          <w:szCs w:val="32"/>
        </w:rPr>
        <w:t>Marie-France Lafontaine</w:t>
      </w:r>
      <w:r w:rsidRPr="00AA6F61">
        <w:rPr>
          <w:rFonts w:cs="Helvetica"/>
          <w:b/>
          <w:noProof/>
          <w:sz w:val="32"/>
          <w:szCs w:val="32"/>
        </w:rPr>
        <w:t xml:space="preserve"> </w:t>
      </w:r>
    </w:p>
    <w:p w:rsidR="00201E94" w:rsidRPr="00201E94" w:rsidRDefault="00201E94" w:rsidP="00201E94">
      <w:pPr>
        <w:spacing w:after="240"/>
        <w:ind w:left="360" w:right="360"/>
        <w:jc w:val="center"/>
        <w:rPr>
          <w:rFonts w:ascii="Arial" w:hAnsi="Arial" w:cs="Arial"/>
          <w:noProof/>
          <w:color w:val="333333"/>
        </w:rPr>
      </w:pPr>
      <w:r w:rsidRPr="00AA6F61">
        <w:rPr>
          <w:rFonts w:ascii="Arial" w:hAnsi="Arial" w:cs="Arial"/>
          <w:noProof/>
          <w:color w:val="333333"/>
        </w:rPr>
        <w:t xml:space="preserve">Corresponding Author: </w:t>
      </w:r>
      <w:r w:rsidRPr="00201E94">
        <w:rPr>
          <w:rFonts w:ascii="Arial" w:hAnsi="Arial" w:cs="Arial"/>
          <w:noProof/>
          <w:color w:val="333333"/>
        </w:rPr>
        <w:t xml:space="preserve">Paula Cloutier, Children's </w:t>
      </w:r>
      <w:smartTag w:uri="urn:schemas-microsoft-com:office:smarttags" w:element="place">
        <w:smartTag w:uri="urn:schemas-microsoft-com:office:smarttags" w:element="City">
          <w:r w:rsidRPr="00201E94">
            <w:rPr>
              <w:rFonts w:ascii="Arial" w:hAnsi="Arial" w:cs="Arial"/>
              <w:noProof/>
              <w:color w:val="333333"/>
            </w:rPr>
            <w:t>Hospital of Eastern Ontario</w:t>
          </w:r>
        </w:smartTag>
        <w:r w:rsidRPr="00201E94">
          <w:rPr>
            <w:rFonts w:ascii="Arial" w:hAnsi="Arial" w:cs="Arial"/>
            <w:noProof/>
            <w:color w:val="333333"/>
          </w:rPr>
          <w:t xml:space="preserve">, </w:t>
        </w:r>
        <w:smartTag w:uri="urn:schemas-microsoft-com:office:smarttags" w:element="State">
          <w:r w:rsidRPr="00201E94">
            <w:rPr>
              <w:rFonts w:ascii="Arial" w:hAnsi="Arial" w:cs="Arial"/>
              <w:noProof/>
              <w:color w:val="333333"/>
            </w:rPr>
            <w:t>Ontario</w:t>
          </w:r>
        </w:smartTag>
        <w:r w:rsidRPr="00201E94">
          <w:rPr>
            <w:rFonts w:ascii="Arial" w:hAnsi="Arial" w:cs="Arial"/>
            <w:noProof/>
            <w:color w:val="333333"/>
          </w:rPr>
          <w:t xml:space="preserve">, </w:t>
        </w:r>
        <w:smartTag w:uri="urn:schemas-microsoft-com:office:smarttags" w:element="country-region">
          <w:r w:rsidRPr="00201E94">
            <w:rPr>
              <w:rFonts w:ascii="Arial" w:hAnsi="Arial" w:cs="Arial"/>
              <w:noProof/>
              <w:color w:val="333333"/>
            </w:rPr>
            <w:t>Canada</w:t>
          </w:r>
        </w:smartTag>
      </w:smartTag>
      <w:r w:rsidRPr="00201E94">
        <w:rPr>
          <w:rFonts w:ascii="Arial" w:hAnsi="Arial" w:cs="Arial"/>
          <w:noProof/>
          <w:color w:val="333333"/>
        </w:rPr>
        <w:t>, cloutier@cheo.on.ca</w:t>
      </w:r>
      <w:r w:rsidRPr="00201E94">
        <w:rPr>
          <w:rFonts w:ascii="Arial" w:hAnsi="Arial" w:cs="Arial"/>
          <w:noProof/>
          <w:color w:val="333333"/>
        </w:rPr>
        <w:tab/>
      </w:r>
    </w:p>
    <w:p w:rsidR="00080C64" w:rsidRDefault="00080C64" w:rsidP="0013642A">
      <w:pPr>
        <w:spacing w:line="276" w:lineRule="auto"/>
        <w:rPr>
          <w:sz w:val="32"/>
          <w:szCs w:val="32"/>
        </w:rPr>
      </w:pPr>
    </w:p>
    <w:p w:rsidR="00646F1F" w:rsidRPr="00646F1F" w:rsidRDefault="00646F1F" w:rsidP="0013642A">
      <w:pPr>
        <w:spacing w:line="276" w:lineRule="auto"/>
        <w:rPr>
          <w:sz w:val="32"/>
          <w:szCs w:val="32"/>
        </w:rPr>
      </w:pPr>
      <w:r w:rsidRPr="00646F1F">
        <w:rPr>
          <w:sz w:val="32"/>
          <w:szCs w:val="32"/>
        </w:rPr>
        <w:t>The factor structure, reliability and validity of the addictive features sub-scale of the Ottawa Self-Injury Inventory (OSI) were explored in a university sample of young adults. Students (n=47; 17-25 years) completed the OSI, which assesses characteristics of NSSI including addictive features, as part of a larger study of online questionnaires.  One factor explaining 53.1% of variance was identified (loadings=.66-.79; alpha=.89).  Convergent validity was demonstrated with significant correlations between total addictive features and frequency of NSSI in the past month (r=.55, p&lt;.001). This study provides initial support for the reliability and validity of the OSI’s addictive features subscale in young adults.  Implications for the use of this subscale in assessment and treatment of NSSI in young adults will be discussed.</w:t>
      </w:r>
    </w:p>
    <w:p w:rsidR="002B0E7A" w:rsidRPr="00AA6F61" w:rsidRDefault="00646F1F" w:rsidP="00201E94">
      <w:pPr>
        <w:spacing w:after="240"/>
        <w:jc w:val="center"/>
        <w:rPr>
          <w:rFonts w:cs="Helvetica"/>
          <w:b/>
          <w:noProof/>
          <w:sz w:val="40"/>
          <w:szCs w:val="40"/>
        </w:rPr>
      </w:pPr>
      <w:r>
        <w:br w:type="page"/>
      </w:r>
      <w:r>
        <w:rPr>
          <w:rFonts w:cs="Helvetica"/>
          <w:b/>
          <w:noProof/>
          <w:sz w:val="40"/>
          <w:szCs w:val="40"/>
        </w:rPr>
        <w:lastRenderedPageBreak/>
        <w:t xml:space="preserve"> </w:t>
      </w:r>
      <w:r w:rsidR="00DA305F">
        <w:rPr>
          <w:rFonts w:cs="Helvetica"/>
          <w:b/>
          <w:noProof/>
          <w:sz w:val="40"/>
          <w:szCs w:val="40"/>
        </w:rPr>
        <w:t>Poster No. 33</w:t>
      </w:r>
    </w:p>
    <w:p w:rsidR="002B0E7A" w:rsidRPr="00AA6F61" w:rsidRDefault="002B0E7A" w:rsidP="00AA6F61">
      <w:pPr>
        <w:spacing w:after="240"/>
        <w:jc w:val="center"/>
        <w:rPr>
          <w:rFonts w:cs="Helvetica"/>
          <w:b/>
          <w:noProof/>
          <w:sz w:val="48"/>
          <w:szCs w:val="48"/>
        </w:rPr>
      </w:pPr>
      <w:r w:rsidRPr="00AA6F61">
        <w:rPr>
          <w:rFonts w:cs="Helvetica"/>
          <w:b/>
          <w:noProof/>
          <w:sz w:val="48"/>
          <w:szCs w:val="48"/>
        </w:rPr>
        <w:t xml:space="preserve">Comparing the Functions of NSSI and Disordered Eating Behavior </w:t>
      </w:r>
    </w:p>
    <w:p w:rsidR="002B0E7A" w:rsidRPr="00AA6F61" w:rsidRDefault="002B0E7A" w:rsidP="00AA6F61">
      <w:pPr>
        <w:spacing w:after="120"/>
        <w:ind w:left="360" w:right="360"/>
        <w:jc w:val="center"/>
        <w:rPr>
          <w:rFonts w:ascii="Arial" w:hAnsi="Arial" w:cs="Arial"/>
          <w:noProof/>
          <w:color w:val="808080"/>
          <w:sz w:val="32"/>
          <w:szCs w:val="32"/>
        </w:rPr>
      </w:pPr>
      <w:r w:rsidRPr="00AA6F61">
        <w:rPr>
          <w:rFonts w:cs="Helvetica"/>
          <w:b/>
          <w:noProof/>
          <w:sz w:val="32"/>
          <w:szCs w:val="32"/>
        </w:rPr>
        <w:t>Naomi  L. Peyerl, Jennifer J.  Muehlenkamp, &amp; Laurence Claes</w:t>
      </w:r>
      <w:r w:rsidRPr="00AA6F61">
        <w:rPr>
          <w:rFonts w:ascii="Arial" w:hAnsi="Arial" w:cs="Arial"/>
          <w:noProof/>
          <w:color w:val="808080"/>
          <w:sz w:val="32"/>
          <w:szCs w:val="32"/>
        </w:rPr>
        <w:t xml:space="preserve"> </w:t>
      </w:r>
    </w:p>
    <w:p w:rsidR="002B0E7A" w:rsidRPr="00AA6F61" w:rsidRDefault="006B11AD" w:rsidP="00AA6F61">
      <w:pPr>
        <w:spacing w:after="240"/>
        <w:ind w:left="360" w:right="360"/>
        <w:jc w:val="center"/>
        <w:rPr>
          <w:rFonts w:ascii="Arial" w:hAnsi="Arial" w:cs="Arial"/>
          <w:noProof/>
          <w:color w:val="333333"/>
        </w:rPr>
      </w:pPr>
      <w:r w:rsidRPr="00AA6F61">
        <w:rPr>
          <w:rFonts w:ascii="Arial" w:hAnsi="Arial" w:cs="Arial"/>
          <w:noProof/>
          <w:color w:val="333333"/>
        </w:rPr>
        <w:t xml:space="preserve">Corresponding Author: </w:t>
      </w:r>
      <w:r w:rsidR="002B0E7A" w:rsidRPr="00AA6F61">
        <w:rPr>
          <w:rFonts w:ascii="Arial" w:hAnsi="Arial" w:cs="Arial"/>
          <w:noProof/>
          <w:color w:val="333333"/>
        </w:rPr>
        <w:t xml:space="preserve">Jennifer Muehlenkamp, </w:t>
      </w:r>
      <w:smartTag w:uri="urn:schemas-microsoft-com:office:smarttags" w:element="PlaceType">
        <w:r w:rsidR="002B0E7A" w:rsidRPr="00AA6F61">
          <w:rPr>
            <w:rFonts w:ascii="Arial" w:hAnsi="Arial" w:cs="Arial"/>
            <w:noProof/>
            <w:color w:val="333333"/>
          </w:rPr>
          <w:t>University</w:t>
        </w:r>
      </w:smartTag>
      <w:r w:rsidR="002B0E7A" w:rsidRPr="00AA6F61">
        <w:rPr>
          <w:rFonts w:ascii="Arial" w:hAnsi="Arial" w:cs="Arial"/>
          <w:noProof/>
          <w:color w:val="333333"/>
        </w:rPr>
        <w:t xml:space="preserve"> of </w:t>
      </w:r>
      <w:smartTag w:uri="urn:schemas-microsoft-com:office:smarttags" w:element="PlaceName">
        <w:r w:rsidR="002B0E7A" w:rsidRPr="00AA6F61">
          <w:rPr>
            <w:rFonts w:ascii="Arial" w:hAnsi="Arial" w:cs="Arial"/>
            <w:noProof/>
            <w:color w:val="333333"/>
          </w:rPr>
          <w:t>Wisconsin-Eau Claire</w:t>
        </w:r>
      </w:smartTag>
      <w:r w:rsidR="002B0E7A" w:rsidRPr="00AA6F61">
        <w:rPr>
          <w:rFonts w:ascii="Arial" w:hAnsi="Arial" w:cs="Arial"/>
          <w:noProof/>
          <w:color w:val="333333"/>
        </w:rPr>
        <w:t xml:space="preserve">, </w:t>
      </w:r>
      <w:smartTag w:uri="urn:schemas-microsoft-com:office:smarttags" w:element="place">
        <w:smartTag w:uri="urn:schemas-microsoft-com:office:smarttags" w:element="City">
          <w:r w:rsidR="002B0E7A" w:rsidRPr="00AA6F61">
            <w:rPr>
              <w:rFonts w:ascii="Arial" w:hAnsi="Arial" w:cs="Arial"/>
              <w:noProof/>
              <w:color w:val="333333"/>
            </w:rPr>
            <w:t>Eau Claire</w:t>
          </w:r>
        </w:smartTag>
        <w:r w:rsidR="002B0E7A" w:rsidRPr="00AA6F61">
          <w:rPr>
            <w:rFonts w:ascii="Arial" w:hAnsi="Arial" w:cs="Arial"/>
            <w:noProof/>
            <w:color w:val="333333"/>
          </w:rPr>
          <w:t xml:space="preserve"> </w:t>
        </w:r>
        <w:smartTag w:uri="urn:schemas-microsoft-com:office:smarttags" w:element="State">
          <w:r w:rsidR="002B0E7A" w:rsidRPr="00AA6F61">
            <w:rPr>
              <w:rFonts w:ascii="Arial" w:hAnsi="Arial" w:cs="Arial"/>
              <w:noProof/>
              <w:color w:val="333333"/>
            </w:rPr>
            <w:t>WI</w:t>
          </w:r>
        </w:smartTag>
      </w:smartTag>
      <w:r w:rsidR="002B0E7A" w:rsidRPr="00AA6F61">
        <w:rPr>
          <w:rFonts w:ascii="Arial" w:hAnsi="Arial" w:cs="Arial"/>
          <w:noProof/>
          <w:color w:val="333333"/>
        </w:rPr>
        <w:t>, muehlejj@uwec.edu</w:t>
      </w:r>
    </w:p>
    <w:p w:rsidR="002B0E7A" w:rsidRPr="00AA6F61" w:rsidRDefault="00201E94" w:rsidP="00201E94">
      <w:pPr>
        <w:tabs>
          <w:tab w:val="left" w:pos="5339"/>
        </w:tabs>
        <w:spacing w:line="276" w:lineRule="auto"/>
        <w:rPr>
          <w:sz w:val="32"/>
          <w:szCs w:val="32"/>
        </w:rPr>
      </w:pPr>
      <w:r>
        <w:rPr>
          <w:sz w:val="32"/>
          <w:szCs w:val="32"/>
        </w:rPr>
        <w:tab/>
      </w:r>
    </w:p>
    <w:p w:rsidR="002B0E7A" w:rsidRPr="00AA6F61" w:rsidRDefault="002B0E7A" w:rsidP="002B0E7A">
      <w:pPr>
        <w:spacing w:line="276" w:lineRule="auto"/>
        <w:rPr>
          <w:sz w:val="32"/>
          <w:szCs w:val="32"/>
        </w:rPr>
      </w:pPr>
      <w:r w:rsidRPr="00AA6F61">
        <w:rPr>
          <w:sz w:val="32"/>
          <w:szCs w:val="32"/>
        </w:rPr>
        <w:t>NSSI and disordered eating behaviors co-occur at a high rate, share similar risk factors, and both have been conceptualized as emotion regulation strategies. There is momentum in the field to identify shared symptom sets among co-occurring disorders to enable more efficient treatments. The purpose of the current study was to examine the self-reported functions of NSSI and disordered eating behavior in a sample of 1219 individuals recruited from social networking, disordered eating, and NSSI themed websites. Factor analyses revealed substantial similarities in the functions endorsed for both behaviors along with some clinically useful differences. Implications are that these behaviors are motivated and maintained by similar processes and that targeting the functions underlying disordered eating and NSSI behaviors may improve treatment.</w:t>
      </w:r>
    </w:p>
    <w:p w:rsidR="00A06FDC" w:rsidRPr="00AA6F61" w:rsidRDefault="002B0E7A" w:rsidP="00A06FDC">
      <w:pPr>
        <w:spacing w:after="240"/>
        <w:jc w:val="center"/>
        <w:rPr>
          <w:rFonts w:cs="Helvetica"/>
          <w:b/>
          <w:noProof/>
          <w:sz w:val="40"/>
          <w:szCs w:val="40"/>
        </w:rPr>
      </w:pPr>
      <w:r>
        <w:rPr>
          <w:rFonts w:cs="Helvetica"/>
          <w:noProof/>
        </w:rPr>
        <w:br w:type="page"/>
      </w:r>
      <w:r w:rsidR="00A06FDC">
        <w:rPr>
          <w:rFonts w:cs="Helvetica"/>
          <w:b/>
          <w:noProof/>
          <w:sz w:val="40"/>
          <w:szCs w:val="40"/>
        </w:rPr>
        <w:lastRenderedPageBreak/>
        <w:t>Poster No. 34</w:t>
      </w:r>
    </w:p>
    <w:p w:rsidR="00A06FDC" w:rsidRPr="00AA6F61" w:rsidRDefault="00A06FDC" w:rsidP="00A06FDC">
      <w:pPr>
        <w:spacing w:after="240"/>
        <w:jc w:val="center"/>
        <w:rPr>
          <w:rFonts w:cs="Helvetica"/>
          <w:b/>
          <w:noProof/>
          <w:sz w:val="48"/>
          <w:szCs w:val="48"/>
        </w:rPr>
      </w:pPr>
      <w:r w:rsidRPr="00AA6F61">
        <w:rPr>
          <w:rFonts w:cs="Helvetica"/>
          <w:b/>
          <w:noProof/>
          <w:sz w:val="48"/>
          <w:szCs w:val="48"/>
        </w:rPr>
        <w:t xml:space="preserve">Health professionals’ knowledge &amp; attitudes towards non-suicidal self-injury in Europe and </w:t>
      </w:r>
      <w:smartTag w:uri="urn:schemas-microsoft-com:office:smarttags" w:element="place">
        <w:smartTag w:uri="urn:schemas-microsoft-com:office:smarttags" w:element="country-region">
          <w:r w:rsidRPr="00AA6F61">
            <w:rPr>
              <w:rFonts w:cs="Helvetica"/>
              <w:b/>
              <w:noProof/>
              <w:sz w:val="48"/>
              <w:szCs w:val="48"/>
            </w:rPr>
            <w:t>USA</w:t>
          </w:r>
        </w:smartTag>
      </w:smartTag>
    </w:p>
    <w:p w:rsidR="00A06FDC" w:rsidRPr="00AA6F61" w:rsidRDefault="00A06FDC" w:rsidP="00A06FDC">
      <w:pPr>
        <w:spacing w:after="120"/>
        <w:ind w:left="360" w:right="360"/>
        <w:jc w:val="center"/>
        <w:rPr>
          <w:rFonts w:cs="Helvetica"/>
          <w:b/>
          <w:noProof/>
          <w:sz w:val="32"/>
          <w:szCs w:val="32"/>
        </w:rPr>
      </w:pPr>
      <w:r w:rsidRPr="00AA6F61">
        <w:rPr>
          <w:rFonts w:cs="Helvetica"/>
          <w:b/>
          <w:noProof/>
          <w:sz w:val="32"/>
          <w:szCs w:val="32"/>
        </w:rPr>
        <w:t>Jennifer J Muehlenkamp, Laurence Claes, Katherine Quigley, Steffi Claes, Dorien Jans, &amp; Emily Prosser</w:t>
      </w:r>
    </w:p>
    <w:p w:rsidR="00A06FDC" w:rsidRPr="00AA6F61" w:rsidRDefault="00A06FDC" w:rsidP="00A06FDC">
      <w:pPr>
        <w:spacing w:after="240"/>
        <w:ind w:left="360" w:right="360"/>
        <w:jc w:val="center"/>
        <w:rPr>
          <w:color w:val="333333"/>
        </w:rPr>
      </w:pPr>
      <w:r w:rsidRPr="00AA6F61">
        <w:rPr>
          <w:rFonts w:ascii="Arial" w:hAnsi="Arial" w:cs="Arial"/>
          <w:noProof/>
          <w:color w:val="333333"/>
        </w:rPr>
        <w:t xml:space="preserve">Corresponding Author: Jennifer Muehlenkamp, </w:t>
      </w:r>
      <w:smartTag w:uri="urn:schemas-microsoft-com:office:smarttags" w:element="PlaceType">
        <w:r w:rsidRPr="00AA6F61">
          <w:rPr>
            <w:rFonts w:ascii="Arial" w:hAnsi="Arial" w:cs="Arial"/>
            <w:noProof/>
            <w:color w:val="333333"/>
          </w:rPr>
          <w:t>University</w:t>
        </w:r>
      </w:smartTag>
      <w:r w:rsidRPr="00AA6F61">
        <w:rPr>
          <w:rFonts w:ascii="Arial" w:hAnsi="Arial" w:cs="Arial"/>
          <w:noProof/>
          <w:color w:val="333333"/>
        </w:rPr>
        <w:t xml:space="preserve"> of </w:t>
      </w:r>
      <w:smartTag w:uri="urn:schemas-microsoft-com:office:smarttags" w:element="PlaceName">
        <w:r w:rsidRPr="00AA6F61">
          <w:rPr>
            <w:rFonts w:ascii="Arial" w:hAnsi="Arial" w:cs="Arial"/>
            <w:noProof/>
            <w:color w:val="333333"/>
          </w:rPr>
          <w:t>Wisconsin-Eau Claire</w:t>
        </w:r>
      </w:smartTag>
      <w:r w:rsidRPr="00AA6F61">
        <w:rPr>
          <w:rFonts w:ascii="Arial" w:hAnsi="Arial" w:cs="Arial"/>
          <w:noProof/>
          <w:color w:val="333333"/>
        </w:rPr>
        <w:t xml:space="preserve">, </w:t>
      </w:r>
      <w:smartTag w:uri="urn:schemas-microsoft-com:office:smarttags" w:element="place">
        <w:smartTag w:uri="urn:schemas-microsoft-com:office:smarttags" w:element="City">
          <w:r>
            <w:rPr>
              <w:rFonts w:ascii="Arial" w:hAnsi="Arial" w:cs="Arial"/>
              <w:noProof/>
              <w:color w:val="333333"/>
            </w:rPr>
            <w:t>Eau Claire</w:t>
          </w:r>
        </w:smartTag>
        <w:r>
          <w:rPr>
            <w:rFonts w:ascii="Arial" w:hAnsi="Arial" w:cs="Arial"/>
            <w:noProof/>
            <w:color w:val="333333"/>
          </w:rPr>
          <w:t xml:space="preserve">, </w:t>
        </w:r>
        <w:smartTag w:uri="urn:schemas-microsoft-com:office:smarttags" w:element="State">
          <w:r>
            <w:rPr>
              <w:rFonts w:ascii="Arial" w:hAnsi="Arial" w:cs="Arial"/>
              <w:noProof/>
              <w:color w:val="333333"/>
            </w:rPr>
            <w:t>WI</w:t>
          </w:r>
        </w:smartTag>
      </w:smartTag>
      <w:r w:rsidRPr="00AA6F61">
        <w:rPr>
          <w:rFonts w:ascii="Arial" w:hAnsi="Arial" w:cs="Arial"/>
          <w:noProof/>
          <w:color w:val="333333"/>
        </w:rPr>
        <w:t>, muehlejj@uwec.edu</w:t>
      </w:r>
    </w:p>
    <w:p w:rsidR="00A06FDC" w:rsidRPr="00AA6F61" w:rsidRDefault="00A06FDC" w:rsidP="00A06FDC">
      <w:pPr>
        <w:tabs>
          <w:tab w:val="left" w:pos="1815"/>
        </w:tabs>
        <w:spacing w:line="276" w:lineRule="auto"/>
        <w:rPr>
          <w:sz w:val="32"/>
          <w:szCs w:val="32"/>
        </w:rPr>
      </w:pPr>
      <w:r w:rsidRPr="00AA6F61">
        <w:rPr>
          <w:sz w:val="32"/>
          <w:szCs w:val="32"/>
        </w:rPr>
        <w:tab/>
      </w:r>
    </w:p>
    <w:p w:rsidR="00A06FDC" w:rsidRPr="00AA6F61" w:rsidRDefault="00A06FDC" w:rsidP="00A06FDC">
      <w:pPr>
        <w:spacing w:line="276" w:lineRule="auto"/>
        <w:rPr>
          <w:sz w:val="32"/>
          <w:szCs w:val="32"/>
        </w:rPr>
      </w:pPr>
      <w:r w:rsidRPr="00AA6F61">
        <w:rPr>
          <w:sz w:val="32"/>
          <w:szCs w:val="32"/>
        </w:rPr>
        <w:t xml:space="preserve">This study examines the relationship between knowledge, attitudes, and training needs among a variety of health care professionals involved in the treatment of patients with non-suicidal self-injury (NSSI). A questionnaire survey was completed by male/female healthcare professionals (nurses, psychologists, psychiatrists) working with self-injurious patients in different treatment settings in </w:t>
      </w:r>
      <w:smartTag w:uri="urn:schemas-microsoft-com:office:smarttags" w:element="country-region">
        <w:r w:rsidRPr="00AA6F61">
          <w:rPr>
            <w:sz w:val="32"/>
            <w:szCs w:val="32"/>
          </w:rPr>
          <w:t>Belgium</w:t>
        </w:r>
      </w:smartTag>
      <w:r w:rsidRPr="00AA6F61">
        <w:rPr>
          <w:sz w:val="32"/>
          <w:szCs w:val="32"/>
        </w:rPr>
        <w:t xml:space="preserve"> and the </w:t>
      </w:r>
      <w:smartTag w:uri="urn:schemas-microsoft-com:office:smarttags" w:element="place">
        <w:smartTag w:uri="urn:schemas-microsoft-com:office:smarttags" w:element="country-region">
          <w:r w:rsidRPr="00AA6F61">
            <w:rPr>
              <w:sz w:val="32"/>
              <w:szCs w:val="32"/>
            </w:rPr>
            <w:t>USA</w:t>
          </w:r>
        </w:smartTag>
      </w:smartTag>
      <w:r w:rsidRPr="00AA6F61">
        <w:rPr>
          <w:sz w:val="32"/>
          <w:szCs w:val="32"/>
        </w:rPr>
        <w:t xml:space="preserve">. The results of the study show that there exist significant differences in knowledge between different types of health care professionals. Concerning attitudes, female professionals and professionals with personal experience with NSSI (self, family member) have more positive attitudes towards NSSI compared to male and staff with no experience with NSSI. Furthermore, health care professionals who have more knowledge about NSSI have less feelings of burn-out and feel less negative towards self-injurious patients. More than half of the health care professionals wanted further training in dealing with NSSI among self-injurious patients. </w:t>
      </w:r>
    </w:p>
    <w:p w:rsidR="00A06FDC" w:rsidRPr="00FB22F6" w:rsidRDefault="00A06FDC" w:rsidP="00A06FDC">
      <w:pPr>
        <w:spacing w:line="276" w:lineRule="auto"/>
      </w:pPr>
    </w:p>
    <w:p w:rsidR="002B0E7A" w:rsidRPr="00AA6F61" w:rsidRDefault="00A06FDC" w:rsidP="00A06FDC">
      <w:pPr>
        <w:spacing w:after="240"/>
        <w:jc w:val="center"/>
        <w:rPr>
          <w:rFonts w:cs="Helvetica"/>
          <w:b/>
          <w:noProof/>
          <w:sz w:val="40"/>
          <w:szCs w:val="40"/>
        </w:rPr>
      </w:pPr>
      <w:r>
        <w:br w:type="page"/>
      </w:r>
      <w:r w:rsidR="00DA305F">
        <w:rPr>
          <w:rFonts w:cs="Helvetica"/>
          <w:b/>
          <w:noProof/>
          <w:sz w:val="40"/>
          <w:szCs w:val="40"/>
        </w:rPr>
        <w:lastRenderedPageBreak/>
        <w:t>Poster No. 35</w:t>
      </w:r>
    </w:p>
    <w:p w:rsidR="002B0E7A" w:rsidRPr="00AA6F61" w:rsidRDefault="002B0E7A" w:rsidP="00AA6F61">
      <w:pPr>
        <w:spacing w:after="240"/>
        <w:jc w:val="center"/>
        <w:rPr>
          <w:rFonts w:cs="Helvetica"/>
          <w:b/>
          <w:noProof/>
          <w:sz w:val="48"/>
          <w:szCs w:val="48"/>
        </w:rPr>
      </w:pPr>
      <w:r w:rsidRPr="00AA6F61">
        <w:rPr>
          <w:rFonts w:cs="Helvetica"/>
          <w:b/>
          <w:noProof/>
          <w:sz w:val="48"/>
          <w:szCs w:val="48"/>
        </w:rPr>
        <w:t>A novel animal model for the exploration of neurochemical factors in NSSI</w:t>
      </w:r>
    </w:p>
    <w:p w:rsidR="002B0E7A" w:rsidRPr="00AA6F61" w:rsidRDefault="002B0E7A" w:rsidP="00AA6F61">
      <w:pPr>
        <w:spacing w:after="120"/>
        <w:ind w:left="360" w:right="360"/>
        <w:jc w:val="center"/>
        <w:rPr>
          <w:rFonts w:ascii="Arial" w:hAnsi="Arial" w:cs="Arial"/>
          <w:noProof/>
          <w:color w:val="808080"/>
          <w:sz w:val="32"/>
          <w:szCs w:val="32"/>
        </w:rPr>
      </w:pPr>
      <w:r w:rsidRPr="00AA6F61">
        <w:rPr>
          <w:rFonts w:cs="Helvetica"/>
          <w:b/>
          <w:noProof/>
          <w:sz w:val="32"/>
          <w:szCs w:val="32"/>
        </w:rPr>
        <w:t>Christopher M. Bloom, Ph.D. &amp; Brittany Blumenthal</w:t>
      </w:r>
      <w:r w:rsidRPr="00AA6F61">
        <w:rPr>
          <w:rFonts w:ascii="Arial" w:hAnsi="Arial" w:cs="Arial"/>
          <w:noProof/>
          <w:color w:val="808080"/>
          <w:sz w:val="32"/>
          <w:szCs w:val="32"/>
        </w:rPr>
        <w:t xml:space="preserve"> </w:t>
      </w:r>
    </w:p>
    <w:p w:rsidR="002B0E7A" w:rsidRPr="00AA6F61" w:rsidRDefault="006B11AD" w:rsidP="00AA6F61">
      <w:pPr>
        <w:spacing w:after="240"/>
        <w:ind w:left="360" w:right="360"/>
        <w:jc w:val="center"/>
        <w:rPr>
          <w:rFonts w:ascii="Arial" w:hAnsi="Arial" w:cs="Arial"/>
          <w:noProof/>
          <w:color w:val="333333"/>
        </w:rPr>
      </w:pPr>
      <w:r w:rsidRPr="00AA6F61">
        <w:rPr>
          <w:rFonts w:ascii="Arial" w:hAnsi="Arial" w:cs="Arial"/>
          <w:noProof/>
          <w:color w:val="333333"/>
        </w:rPr>
        <w:t xml:space="preserve">Corresponding Author: </w:t>
      </w:r>
      <w:r w:rsidR="002B0E7A" w:rsidRPr="00AA6F61">
        <w:rPr>
          <w:rFonts w:ascii="Arial" w:hAnsi="Arial" w:cs="Arial"/>
          <w:noProof/>
          <w:color w:val="333333"/>
        </w:rPr>
        <w:t xml:space="preserve">Christopher M. Bloom, Ph.D., </w:t>
      </w:r>
      <w:smartTag w:uri="urn:schemas-microsoft-com:office:smarttags" w:element="PlaceName">
        <w:r w:rsidR="002B0E7A" w:rsidRPr="00AA6F61">
          <w:rPr>
            <w:rFonts w:ascii="Arial" w:hAnsi="Arial" w:cs="Arial"/>
            <w:noProof/>
            <w:color w:val="333333"/>
          </w:rPr>
          <w:t>Providence</w:t>
        </w:r>
      </w:smartTag>
      <w:r w:rsidR="002B0E7A" w:rsidRPr="00AA6F61">
        <w:rPr>
          <w:rFonts w:ascii="Arial" w:hAnsi="Arial" w:cs="Arial"/>
          <w:noProof/>
          <w:color w:val="333333"/>
        </w:rPr>
        <w:t xml:space="preserve"> </w:t>
      </w:r>
      <w:smartTag w:uri="urn:schemas-microsoft-com:office:smarttags" w:element="PlaceType">
        <w:r w:rsidR="002B0E7A" w:rsidRPr="00AA6F61">
          <w:rPr>
            <w:rFonts w:ascii="Arial" w:hAnsi="Arial" w:cs="Arial"/>
            <w:noProof/>
            <w:color w:val="333333"/>
          </w:rPr>
          <w:t>College</w:t>
        </w:r>
      </w:smartTag>
      <w:r w:rsidR="002B0E7A" w:rsidRPr="00AA6F61">
        <w:rPr>
          <w:rFonts w:ascii="Arial" w:hAnsi="Arial" w:cs="Arial"/>
          <w:noProof/>
          <w:color w:val="333333"/>
        </w:rPr>
        <w:t>,</w:t>
      </w:r>
      <w:r w:rsidR="00AA6F61">
        <w:rPr>
          <w:rFonts w:ascii="Arial" w:hAnsi="Arial" w:cs="Arial"/>
          <w:noProof/>
          <w:color w:val="333333"/>
        </w:rPr>
        <w:t xml:space="preserve"> </w:t>
      </w:r>
      <w:r w:rsidR="002B0E7A" w:rsidRPr="00AA6F61">
        <w:rPr>
          <w:rFonts w:ascii="Arial" w:hAnsi="Arial" w:cs="Arial"/>
          <w:noProof/>
          <w:color w:val="333333"/>
        </w:rPr>
        <w:t xml:space="preserve"> </w:t>
      </w:r>
      <w:smartTag w:uri="urn:schemas-microsoft-com:office:smarttags" w:element="place">
        <w:smartTag w:uri="urn:schemas-microsoft-com:office:smarttags" w:element="City">
          <w:r w:rsidR="002B0E7A" w:rsidRPr="00AA6F61">
            <w:rPr>
              <w:rFonts w:ascii="Arial" w:hAnsi="Arial" w:cs="Arial"/>
              <w:noProof/>
              <w:color w:val="333333"/>
            </w:rPr>
            <w:t>Providence</w:t>
          </w:r>
        </w:smartTag>
        <w:r w:rsidR="002B0E7A" w:rsidRPr="00AA6F61">
          <w:rPr>
            <w:rFonts w:ascii="Arial" w:hAnsi="Arial" w:cs="Arial"/>
            <w:noProof/>
            <w:color w:val="333333"/>
          </w:rPr>
          <w:t xml:space="preserve">, </w:t>
        </w:r>
        <w:smartTag w:uri="urn:schemas-microsoft-com:office:smarttags" w:element="State">
          <w:r w:rsidR="002B0E7A" w:rsidRPr="00AA6F61">
            <w:rPr>
              <w:rFonts w:ascii="Arial" w:hAnsi="Arial" w:cs="Arial"/>
              <w:noProof/>
              <w:color w:val="333333"/>
            </w:rPr>
            <w:t>RI</w:t>
          </w:r>
        </w:smartTag>
      </w:smartTag>
      <w:r w:rsidR="00AA6F61">
        <w:rPr>
          <w:rFonts w:ascii="Arial" w:hAnsi="Arial" w:cs="Arial"/>
          <w:noProof/>
          <w:color w:val="333333"/>
        </w:rPr>
        <w:t>,</w:t>
      </w:r>
      <w:r w:rsidR="002B0E7A" w:rsidRPr="00AA6F61">
        <w:rPr>
          <w:rFonts w:ascii="Arial" w:hAnsi="Arial" w:cs="Arial"/>
          <w:noProof/>
          <w:color w:val="333333"/>
        </w:rPr>
        <w:t xml:space="preserve"> cbloom@providence.edu</w:t>
      </w:r>
    </w:p>
    <w:p w:rsidR="002B0E7A" w:rsidRPr="00AA6F61" w:rsidRDefault="002B0E7A" w:rsidP="002B0E7A">
      <w:pPr>
        <w:spacing w:line="276" w:lineRule="auto"/>
        <w:rPr>
          <w:sz w:val="32"/>
          <w:szCs w:val="32"/>
        </w:rPr>
      </w:pPr>
    </w:p>
    <w:p w:rsidR="002B0E7A" w:rsidRPr="00AA6F61" w:rsidRDefault="002B0E7A" w:rsidP="002B0E7A">
      <w:pPr>
        <w:spacing w:line="276" w:lineRule="auto"/>
        <w:rPr>
          <w:sz w:val="32"/>
          <w:szCs w:val="32"/>
        </w:rPr>
      </w:pPr>
      <w:r w:rsidRPr="00AA6F61">
        <w:rPr>
          <w:sz w:val="32"/>
          <w:szCs w:val="32"/>
        </w:rPr>
        <w:t>Recent work reported decreased levels of CSF endogenous opioids in self-injurers.  Opioids have long been implicated in the regulation of pain and modify sensitivity in response to stress, fear and physical damage.  Changes in pain sensitivity have been reported in some self-injurers making this a potential area of exploration in understanding the role of opioids in NSSI.</w:t>
      </w:r>
    </w:p>
    <w:p w:rsidR="002B0E7A" w:rsidRPr="00AA6F61" w:rsidRDefault="002B0E7A" w:rsidP="002B0E7A">
      <w:pPr>
        <w:spacing w:line="276" w:lineRule="auto"/>
        <w:rPr>
          <w:sz w:val="32"/>
          <w:szCs w:val="32"/>
        </w:rPr>
      </w:pPr>
      <w:r w:rsidRPr="00AA6F61">
        <w:rPr>
          <w:sz w:val="32"/>
          <w:szCs w:val="32"/>
        </w:rPr>
        <w:t>The current experiment explores a novel animal model of NSSI for the investigation of the role of endogenous opioids in this phenomenon.  The current experiment quantifies changes in pain sensitivity in rodents exposed to multiple environmental stressors that represent the proposed human experience in NSSI.  Results are discussed in the context of the potential physiological mechanisms involved in NSSI.</w:t>
      </w:r>
    </w:p>
    <w:p w:rsidR="0043094F" w:rsidRPr="00AA6F61" w:rsidRDefault="0043094F" w:rsidP="00AA6F61">
      <w:pPr>
        <w:spacing w:after="240"/>
        <w:jc w:val="center"/>
        <w:rPr>
          <w:rFonts w:cs="Helvetica"/>
          <w:b/>
          <w:noProof/>
          <w:sz w:val="40"/>
          <w:szCs w:val="40"/>
        </w:rPr>
      </w:pPr>
      <w:r>
        <w:br w:type="page"/>
      </w:r>
      <w:r w:rsidR="00DA305F">
        <w:rPr>
          <w:rFonts w:cs="Helvetica"/>
          <w:b/>
          <w:noProof/>
          <w:sz w:val="40"/>
          <w:szCs w:val="40"/>
        </w:rPr>
        <w:lastRenderedPageBreak/>
        <w:t>Poster No. 36</w:t>
      </w:r>
    </w:p>
    <w:p w:rsidR="0043094F" w:rsidRPr="00AA6F61" w:rsidRDefault="0043094F" w:rsidP="00AA6F61">
      <w:pPr>
        <w:spacing w:after="240"/>
        <w:jc w:val="center"/>
        <w:rPr>
          <w:rFonts w:cs="Helvetica"/>
          <w:b/>
          <w:noProof/>
          <w:sz w:val="48"/>
          <w:szCs w:val="48"/>
        </w:rPr>
      </w:pPr>
      <w:r w:rsidRPr="00AA6F61">
        <w:rPr>
          <w:rFonts w:cs="Helvetica"/>
          <w:b/>
          <w:noProof/>
          <w:sz w:val="48"/>
          <w:szCs w:val="48"/>
        </w:rPr>
        <w:t xml:space="preserve">Subgroups of Young Adult Self-injurers based on Relationship Quality: An Analysis of Function, Addiction, and Coping Strategy </w:t>
      </w:r>
    </w:p>
    <w:p w:rsidR="00AA6F61" w:rsidRDefault="0043094F" w:rsidP="00AA6F61">
      <w:pPr>
        <w:spacing w:after="120"/>
        <w:ind w:left="360" w:right="360"/>
        <w:jc w:val="center"/>
        <w:rPr>
          <w:rFonts w:ascii="Arial" w:hAnsi="Arial" w:cs="Arial"/>
          <w:noProof/>
          <w:color w:val="808080"/>
          <w:sz w:val="32"/>
          <w:szCs w:val="32"/>
        </w:rPr>
      </w:pPr>
      <w:r w:rsidRPr="00AA6F61">
        <w:rPr>
          <w:rFonts w:cs="Helvetica"/>
          <w:b/>
          <w:noProof/>
          <w:sz w:val="32"/>
          <w:szCs w:val="32"/>
        </w:rPr>
        <w:t xml:space="preserve">Jodi Martin, Jean-François Bureau, Paula Cloutier, </w:t>
      </w:r>
      <w:r w:rsidR="0087170F">
        <w:rPr>
          <w:rFonts w:cs="Helvetica"/>
          <w:b/>
          <w:noProof/>
          <w:sz w:val="32"/>
          <w:szCs w:val="32"/>
        </w:rPr>
        <w:t xml:space="preserve">&amp; </w:t>
      </w:r>
      <w:r w:rsidRPr="00AA6F61">
        <w:rPr>
          <w:rFonts w:cs="Helvetica"/>
          <w:b/>
          <w:noProof/>
          <w:sz w:val="32"/>
          <w:szCs w:val="32"/>
        </w:rPr>
        <w:t>Marie-France Lafontaine</w:t>
      </w:r>
      <w:r w:rsidRPr="00AA6F61">
        <w:rPr>
          <w:rFonts w:ascii="Arial" w:hAnsi="Arial" w:cs="Arial"/>
          <w:noProof/>
          <w:color w:val="808080"/>
          <w:sz w:val="32"/>
          <w:szCs w:val="32"/>
        </w:rPr>
        <w:t xml:space="preserve"> </w:t>
      </w:r>
    </w:p>
    <w:p w:rsidR="0043094F" w:rsidRPr="00AA6F61" w:rsidRDefault="006B11AD" w:rsidP="00AA6F61">
      <w:pPr>
        <w:spacing w:after="240"/>
        <w:ind w:left="360" w:right="360"/>
        <w:jc w:val="center"/>
        <w:rPr>
          <w:color w:val="333333"/>
        </w:rPr>
      </w:pPr>
      <w:r w:rsidRPr="00AA6F61">
        <w:rPr>
          <w:rFonts w:ascii="Arial" w:hAnsi="Arial" w:cs="Arial"/>
          <w:noProof/>
          <w:color w:val="333333"/>
        </w:rPr>
        <w:t xml:space="preserve">Corresponding Author: </w:t>
      </w:r>
      <w:r w:rsidR="0043094F" w:rsidRPr="00AA6F61">
        <w:rPr>
          <w:rFonts w:ascii="Arial" w:hAnsi="Arial" w:cs="Arial"/>
          <w:noProof/>
          <w:color w:val="333333"/>
        </w:rPr>
        <w:t xml:space="preserve">Jodi Martin, </w:t>
      </w:r>
      <w:smartTag w:uri="urn:schemas-microsoft-com:office:smarttags" w:element="PlaceType">
        <w:r w:rsidR="0043094F" w:rsidRPr="00AA6F61">
          <w:rPr>
            <w:rFonts w:ascii="Arial" w:hAnsi="Arial" w:cs="Arial"/>
            <w:noProof/>
            <w:color w:val="333333"/>
          </w:rPr>
          <w:t>University</w:t>
        </w:r>
      </w:smartTag>
      <w:r w:rsidR="0043094F" w:rsidRPr="00AA6F61">
        <w:rPr>
          <w:rFonts w:ascii="Arial" w:hAnsi="Arial" w:cs="Arial"/>
          <w:noProof/>
          <w:color w:val="333333"/>
        </w:rPr>
        <w:t xml:space="preserve"> of </w:t>
      </w:r>
      <w:smartTag w:uri="urn:schemas-microsoft-com:office:smarttags" w:element="PlaceName">
        <w:r w:rsidR="0043094F" w:rsidRPr="00AA6F61">
          <w:rPr>
            <w:rFonts w:ascii="Arial" w:hAnsi="Arial" w:cs="Arial"/>
            <w:noProof/>
            <w:color w:val="333333"/>
          </w:rPr>
          <w:t>Ottawa</w:t>
        </w:r>
      </w:smartTag>
      <w:r w:rsidR="0043094F" w:rsidRPr="00AA6F61">
        <w:rPr>
          <w:rFonts w:ascii="Arial" w:hAnsi="Arial" w:cs="Arial"/>
          <w:noProof/>
          <w:color w:val="333333"/>
        </w:rPr>
        <w:t xml:space="preserve">, </w:t>
      </w:r>
      <w:smartTag w:uri="urn:schemas-microsoft-com:office:smarttags" w:element="place">
        <w:smartTag w:uri="urn:schemas-microsoft-com:office:smarttags" w:element="City">
          <w:r w:rsidR="00AA6F61">
            <w:rPr>
              <w:rFonts w:ascii="Arial" w:hAnsi="Arial" w:cs="Arial"/>
              <w:noProof/>
              <w:color w:val="333333"/>
            </w:rPr>
            <w:t>Ottawa</w:t>
          </w:r>
        </w:smartTag>
        <w:r w:rsidR="00AA6F61">
          <w:rPr>
            <w:rFonts w:ascii="Arial" w:hAnsi="Arial" w:cs="Arial"/>
            <w:noProof/>
            <w:color w:val="333333"/>
          </w:rPr>
          <w:t xml:space="preserve">, </w:t>
        </w:r>
        <w:smartTag w:uri="urn:schemas-microsoft-com:office:smarttags" w:element="State">
          <w:r w:rsidR="00AA6F61">
            <w:rPr>
              <w:rFonts w:ascii="Arial" w:hAnsi="Arial" w:cs="Arial"/>
              <w:noProof/>
              <w:color w:val="333333"/>
            </w:rPr>
            <w:t>ON</w:t>
          </w:r>
        </w:smartTag>
      </w:smartTag>
      <w:r w:rsidR="0043094F" w:rsidRPr="00AA6F61">
        <w:rPr>
          <w:rFonts w:ascii="Arial" w:hAnsi="Arial" w:cs="Arial"/>
          <w:noProof/>
          <w:color w:val="333333"/>
        </w:rPr>
        <w:t>, jmart083@uottawa.ca</w:t>
      </w:r>
    </w:p>
    <w:p w:rsidR="0043094F" w:rsidRPr="00AA6F61" w:rsidRDefault="0043094F" w:rsidP="0043094F">
      <w:pPr>
        <w:spacing w:line="276" w:lineRule="auto"/>
        <w:rPr>
          <w:sz w:val="32"/>
          <w:szCs w:val="32"/>
        </w:rPr>
      </w:pPr>
    </w:p>
    <w:p w:rsidR="0043094F" w:rsidRPr="00AA6F61" w:rsidRDefault="0043094F" w:rsidP="0043094F">
      <w:pPr>
        <w:spacing w:line="276" w:lineRule="auto"/>
        <w:rPr>
          <w:sz w:val="32"/>
          <w:szCs w:val="32"/>
        </w:rPr>
      </w:pPr>
      <w:r w:rsidRPr="00AA6F61">
        <w:rPr>
          <w:sz w:val="32"/>
          <w:szCs w:val="32"/>
        </w:rPr>
        <w:t xml:space="preserve">The association between NSSI and quality of parent-child relationships has been well documented in the literature. However, the potential for subgroups of self-injurers based on various indicators of relationship quality remains uninvestigated. A cluster analysis, based on indicators of parent-child relationship quality, yielded the following subgroups from a university sample of self-injurers: 1.Overprotective/Controlling (n=49), 2.Frightening/Abandonment (n=44), 3.Lack of Father Care (n=10), and 4.Autonomous/Caring Support (n=26). Subgroups were then contrasted based on motivations for NSSI, addictive features of NSSI, and coping strategies. Results indicated that groups 2 and 3 were more likely to report affect regulation and anti-suicide as motivations for NSSI, and endorsed more negative, and fewer positive, coping strategies. No differences were found regarding addictive features of NSSI. </w:t>
      </w:r>
    </w:p>
    <w:p w:rsidR="0043094F" w:rsidRPr="00AA6F61" w:rsidRDefault="0043094F" w:rsidP="00AA6F61">
      <w:pPr>
        <w:spacing w:after="240"/>
        <w:jc w:val="center"/>
        <w:rPr>
          <w:rFonts w:cs="Helvetica"/>
          <w:b/>
          <w:noProof/>
          <w:sz w:val="40"/>
          <w:szCs w:val="40"/>
        </w:rPr>
      </w:pPr>
      <w:r>
        <w:br w:type="page"/>
      </w:r>
      <w:r w:rsidR="00DA305F">
        <w:rPr>
          <w:rFonts w:cs="Helvetica"/>
          <w:b/>
          <w:noProof/>
          <w:sz w:val="40"/>
          <w:szCs w:val="40"/>
        </w:rPr>
        <w:lastRenderedPageBreak/>
        <w:t>Poster No. 37</w:t>
      </w:r>
    </w:p>
    <w:p w:rsidR="0043094F" w:rsidRPr="00AA6F61" w:rsidRDefault="0043094F" w:rsidP="00AA6F61">
      <w:pPr>
        <w:spacing w:after="240"/>
        <w:jc w:val="center"/>
        <w:rPr>
          <w:rFonts w:cs="Helvetica"/>
          <w:b/>
          <w:noProof/>
          <w:sz w:val="48"/>
          <w:szCs w:val="48"/>
        </w:rPr>
      </w:pPr>
      <w:r w:rsidRPr="00AA6F61">
        <w:rPr>
          <w:rFonts w:cs="Helvetica"/>
          <w:b/>
          <w:noProof/>
          <w:sz w:val="48"/>
          <w:szCs w:val="48"/>
        </w:rPr>
        <w:t>Perceived reasons for self-injury among college students: The impact of gender of self-injurer and perceiver.</w:t>
      </w:r>
    </w:p>
    <w:p w:rsidR="0043094F" w:rsidRPr="00AA6F61" w:rsidRDefault="0087170F" w:rsidP="00AA6F61">
      <w:pPr>
        <w:spacing w:after="120"/>
        <w:ind w:left="360" w:right="360"/>
        <w:jc w:val="center"/>
        <w:rPr>
          <w:rFonts w:ascii="Arial" w:hAnsi="Arial" w:cs="Arial"/>
          <w:noProof/>
          <w:color w:val="808080"/>
          <w:sz w:val="32"/>
          <w:szCs w:val="32"/>
        </w:rPr>
      </w:pPr>
      <w:r>
        <w:rPr>
          <w:rFonts w:cs="Helvetica"/>
          <w:b/>
          <w:noProof/>
          <w:sz w:val="32"/>
          <w:szCs w:val="32"/>
        </w:rPr>
        <w:t>Colleen Jacobson, Cara George, &amp;</w:t>
      </w:r>
      <w:r w:rsidR="0043094F" w:rsidRPr="00AA6F61">
        <w:rPr>
          <w:rFonts w:cs="Helvetica"/>
          <w:b/>
          <w:noProof/>
          <w:sz w:val="32"/>
          <w:szCs w:val="32"/>
        </w:rPr>
        <w:t xml:space="preserve"> David Rovello</w:t>
      </w:r>
      <w:r w:rsidR="0043094F" w:rsidRPr="00AA6F61">
        <w:rPr>
          <w:rFonts w:ascii="Arial" w:hAnsi="Arial" w:cs="Arial"/>
          <w:noProof/>
          <w:color w:val="808080"/>
          <w:sz w:val="32"/>
          <w:szCs w:val="32"/>
        </w:rPr>
        <w:t xml:space="preserve"> </w:t>
      </w:r>
    </w:p>
    <w:p w:rsidR="0043094F" w:rsidRPr="00AA6F61" w:rsidRDefault="006B11AD" w:rsidP="00AA6F61">
      <w:pPr>
        <w:spacing w:after="240"/>
        <w:ind w:left="360" w:right="360"/>
        <w:jc w:val="center"/>
        <w:rPr>
          <w:rFonts w:ascii="Arial" w:hAnsi="Arial" w:cs="Arial"/>
          <w:noProof/>
          <w:color w:val="333333"/>
        </w:rPr>
      </w:pPr>
      <w:r w:rsidRPr="00AA6F61">
        <w:rPr>
          <w:rFonts w:ascii="Arial" w:hAnsi="Arial" w:cs="Arial"/>
          <w:noProof/>
          <w:color w:val="333333"/>
        </w:rPr>
        <w:t xml:space="preserve">Corresponding Author: </w:t>
      </w:r>
      <w:r w:rsidR="0043094F" w:rsidRPr="00AA6F61">
        <w:rPr>
          <w:rFonts w:ascii="Arial" w:hAnsi="Arial" w:cs="Arial"/>
          <w:noProof/>
          <w:color w:val="333333"/>
        </w:rPr>
        <w:t xml:space="preserve">Colleen Jacobson, </w:t>
      </w:r>
      <w:smartTag w:uri="urn:schemas-microsoft-com:office:smarttags" w:element="PlaceName">
        <w:r w:rsidR="0043094F" w:rsidRPr="00AA6F61">
          <w:rPr>
            <w:rFonts w:ascii="Arial" w:hAnsi="Arial" w:cs="Arial"/>
            <w:noProof/>
            <w:color w:val="333333"/>
          </w:rPr>
          <w:t>Iona</w:t>
        </w:r>
      </w:smartTag>
      <w:r w:rsidR="0043094F" w:rsidRPr="00AA6F61">
        <w:rPr>
          <w:rFonts w:ascii="Arial" w:hAnsi="Arial" w:cs="Arial"/>
          <w:noProof/>
          <w:color w:val="333333"/>
        </w:rPr>
        <w:t xml:space="preserve"> </w:t>
      </w:r>
      <w:smartTag w:uri="urn:schemas-microsoft-com:office:smarttags" w:element="PlaceType">
        <w:r w:rsidR="0043094F" w:rsidRPr="00AA6F61">
          <w:rPr>
            <w:rFonts w:ascii="Arial" w:hAnsi="Arial" w:cs="Arial"/>
            <w:noProof/>
            <w:color w:val="333333"/>
          </w:rPr>
          <w:t>College</w:t>
        </w:r>
      </w:smartTag>
      <w:r w:rsidR="0043094F" w:rsidRPr="00AA6F61">
        <w:rPr>
          <w:rFonts w:ascii="Arial" w:hAnsi="Arial" w:cs="Arial"/>
          <w:noProof/>
          <w:color w:val="333333"/>
        </w:rPr>
        <w:t xml:space="preserve">, </w:t>
      </w:r>
      <w:smartTag w:uri="urn:schemas-microsoft-com:office:smarttags" w:element="place">
        <w:smartTag w:uri="urn:schemas-microsoft-com:office:smarttags" w:element="City">
          <w:r w:rsidR="00AA6F61">
            <w:rPr>
              <w:rFonts w:ascii="Arial" w:hAnsi="Arial" w:cs="Arial"/>
              <w:noProof/>
              <w:color w:val="333333"/>
            </w:rPr>
            <w:t>New Rochelle</w:t>
          </w:r>
        </w:smartTag>
        <w:r w:rsidR="00AA6F61">
          <w:rPr>
            <w:rFonts w:ascii="Arial" w:hAnsi="Arial" w:cs="Arial"/>
            <w:noProof/>
            <w:color w:val="333333"/>
          </w:rPr>
          <w:t xml:space="preserve">, </w:t>
        </w:r>
        <w:smartTag w:uri="urn:schemas-microsoft-com:office:smarttags" w:element="State">
          <w:r w:rsidR="00AA6F61">
            <w:rPr>
              <w:rFonts w:ascii="Arial" w:hAnsi="Arial" w:cs="Arial"/>
              <w:noProof/>
              <w:color w:val="333333"/>
            </w:rPr>
            <w:t>NY</w:t>
          </w:r>
        </w:smartTag>
      </w:smartTag>
      <w:r w:rsidR="0043094F" w:rsidRPr="00AA6F61">
        <w:rPr>
          <w:rFonts w:ascii="Arial" w:hAnsi="Arial" w:cs="Arial"/>
          <w:noProof/>
          <w:color w:val="333333"/>
        </w:rPr>
        <w:t xml:space="preserve">, cjacobson@iona.edu </w:t>
      </w:r>
    </w:p>
    <w:p w:rsidR="0043094F" w:rsidRPr="00AA6F61" w:rsidRDefault="0043094F" w:rsidP="0043094F">
      <w:pPr>
        <w:spacing w:line="276" w:lineRule="auto"/>
        <w:rPr>
          <w:sz w:val="32"/>
          <w:szCs w:val="32"/>
        </w:rPr>
      </w:pPr>
    </w:p>
    <w:p w:rsidR="00F208EE" w:rsidRPr="00AA6F61" w:rsidRDefault="00F208EE" w:rsidP="0043094F">
      <w:pPr>
        <w:spacing w:line="276" w:lineRule="auto"/>
        <w:rPr>
          <w:sz w:val="32"/>
          <w:szCs w:val="32"/>
        </w:rPr>
      </w:pPr>
      <w:r w:rsidRPr="00AA6F61">
        <w:rPr>
          <w:sz w:val="32"/>
          <w:szCs w:val="32"/>
        </w:rPr>
        <w:t xml:space="preserve">This study examined the perceptions of college students concerning their attitudes towards non-suicidal self-injury (NSSI). Specifically, we examined whether participants would rate the motivation factors behind self-injury differently based on their gender and the gender of the self-injurer presented in a vignette. Participants were 285 college students at a small private college (48.3% male).  Participants read one of two vignettes, each describing an act of self-injury (one by a male, one by a female) and rated the extent to which they believed the self-injurious act was motivated by a wish to attract attention (compared to relieve stress). There was no significant effect found based on the gender of the self-injurer and no significant interaction.  However, the difference in the attention seeking motivation rating between male and female participants neared signficance, with the males' attention seeking ratings being higher than the famles (p=.06).    </w:t>
      </w:r>
    </w:p>
    <w:p w:rsidR="00646F1F" w:rsidRPr="00AA6F61" w:rsidRDefault="0043094F" w:rsidP="00646F1F">
      <w:pPr>
        <w:spacing w:after="240"/>
        <w:jc w:val="center"/>
        <w:rPr>
          <w:rFonts w:cs="Helvetica"/>
          <w:b/>
          <w:noProof/>
          <w:sz w:val="40"/>
          <w:szCs w:val="40"/>
        </w:rPr>
      </w:pPr>
      <w:r>
        <w:br w:type="page"/>
      </w:r>
      <w:r w:rsidR="00646F1F">
        <w:rPr>
          <w:rFonts w:cs="Helvetica"/>
          <w:b/>
          <w:noProof/>
          <w:sz w:val="40"/>
          <w:szCs w:val="40"/>
        </w:rPr>
        <w:lastRenderedPageBreak/>
        <w:t>Poster No. 38</w:t>
      </w:r>
    </w:p>
    <w:p w:rsidR="00646F1F" w:rsidRDefault="00646F1F" w:rsidP="00646F1F">
      <w:pPr>
        <w:spacing w:after="240"/>
        <w:jc w:val="center"/>
        <w:rPr>
          <w:rFonts w:cs="Helvetica"/>
          <w:b/>
          <w:noProof/>
          <w:sz w:val="48"/>
          <w:szCs w:val="48"/>
        </w:rPr>
      </w:pPr>
      <w:r w:rsidRPr="00646F1F">
        <w:rPr>
          <w:rFonts w:cs="Helvetica"/>
          <w:b/>
          <w:noProof/>
          <w:sz w:val="48"/>
          <w:szCs w:val="48"/>
        </w:rPr>
        <w:t>Verbally Expressed Emotion and NSSI amo</w:t>
      </w:r>
      <w:r w:rsidR="00E553DA">
        <w:rPr>
          <w:rFonts w:cs="Helvetica"/>
          <w:b/>
          <w:noProof/>
          <w:sz w:val="48"/>
          <w:szCs w:val="48"/>
        </w:rPr>
        <w:t>n</w:t>
      </w:r>
      <w:r w:rsidRPr="00646F1F">
        <w:rPr>
          <w:rFonts w:cs="Helvetica"/>
          <w:b/>
          <w:noProof/>
          <w:sz w:val="48"/>
          <w:szCs w:val="48"/>
        </w:rPr>
        <w:t>g College Students</w:t>
      </w:r>
      <w:r w:rsidRPr="00AA6F61">
        <w:rPr>
          <w:rFonts w:cs="Helvetica"/>
          <w:b/>
          <w:noProof/>
          <w:sz w:val="48"/>
          <w:szCs w:val="48"/>
        </w:rPr>
        <w:t xml:space="preserve"> </w:t>
      </w:r>
    </w:p>
    <w:p w:rsidR="00646F1F" w:rsidRPr="00AA6F61" w:rsidRDefault="00F83542" w:rsidP="00646F1F">
      <w:pPr>
        <w:spacing w:after="120"/>
        <w:ind w:left="360" w:right="360"/>
        <w:jc w:val="center"/>
        <w:rPr>
          <w:rFonts w:ascii="Arial" w:hAnsi="Arial" w:cs="Arial"/>
          <w:noProof/>
          <w:color w:val="808080"/>
          <w:sz w:val="32"/>
          <w:szCs w:val="32"/>
        </w:rPr>
      </w:pPr>
      <w:r w:rsidRPr="00F83542">
        <w:rPr>
          <w:rFonts w:cs="Helvetica"/>
          <w:b/>
          <w:noProof/>
          <w:sz w:val="32"/>
          <w:szCs w:val="32"/>
        </w:rPr>
        <w:t xml:space="preserve">Colleen Jacobson, OJ Sizemore, Laura Hackimer, Jenessa Cavallo, &amp; Richard DioGuardi </w:t>
      </w:r>
    </w:p>
    <w:p w:rsidR="00646F1F" w:rsidRDefault="00646F1F" w:rsidP="00646F1F">
      <w:pPr>
        <w:spacing w:after="240"/>
        <w:ind w:left="360" w:right="360"/>
        <w:jc w:val="center"/>
        <w:rPr>
          <w:rFonts w:ascii="Arial" w:hAnsi="Arial" w:cs="Arial"/>
          <w:noProof/>
          <w:color w:val="333333"/>
        </w:rPr>
      </w:pPr>
      <w:r w:rsidRPr="00AA6F61">
        <w:rPr>
          <w:rFonts w:ascii="Arial" w:hAnsi="Arial" w:cs="Arial"/>
          <w:noProof/>
          <w:color w:val="333333"/>
        </w:rPr>
        <w:t xml:space="preserve">Corresponding Author: Colleen Jacobson, </w:t>
      </w:r>
      <w:smartTag w:uri="urn:schemas-microsoft-com:office:smarttags" w:element="PlaceName">
        <w:r w:rsidRPr="00AA6F61">
          <w:rPr>
            <w:rFonts w:ascii="Arial" w:hAnsi="Arial" w:cs="Arial"/>
            <w:noProof/>
            <w:color w:val="333333"/>
          </w:rPr>
          <w:t>Iona</w:t>
        </w:r>
      </w:smartTag>
      <w:r w:rsidRPr="00AA6F61">
        <w:rPr>
          <w:rFonts w:ascii="Arial" w:hAnsi="Arial" w:cs="Arial"/>
          <w:noProof/>
          <w:color w:val="333333"/>
        </w:rPr>
        <w:t xml:space="preserve"> </w:t>
      </w:r>
      <w:smartTag w:uri="urn:schemas-microsoft-com:office:smarttags" w:element="PlaceType">
        <w:r w:rsidRPr="00AA6F61">
          <w:rPr>
            <w:rFonts w:ascii="Arial" w:hAnsi="Arial" w:cs="Arial"/>
            <w:noProof/>
            <w:color w:val="333333"/>
          </w:rPr>
          <w:t>College</w:t>
        </w:r>
      </w:smartTag>
      <w:r w:rsidRPr="00AA6F61">
        <w:rPr>
          <w:rFonts w:ascii="Arial" w:hAnsi="Arial" w:cs="Arial"/>
          <w:noProof/>
          <w:color w:val="333333"/>
        </w:rPr>
        <w:t xml:space="preserve">, </w:t>
      </w:r>
      <w:smartTag w:uri="urn:schemas-microsoft-com:office:smarttags" w:element="place">
        <w:smartTag w:uri="urn:schemas-microsoft-com:office:smarttags" w:element="City">
          <w:r>
            <w:rPr>
              <w:rFonts w:ascii="Arial" w:hAnsi="Arial" w:cs="Arial"/>
              <w:noProof/>
              <w:color w:val="333333"/>
            </w:rPr>
            <w:t>New Rochelle</w:t>
          </w:r>
        </w:smartTag>
        <w:r>
          <w:rPr>
            <w:rFonts w:ascii="Arial" w:hAnsi="Arial" w:cs="Arial"/>
            <w:noProof/>
            <w:color w:val="333333"/>
          </w:rPr>
          <w:t xml:space="preserve">, </w:t>
        </w:r>
        <w:smartTag w:uri="urn:schemas-microsoft-com:office:smarttags" w:element="State">
          <w:r>
            <w:rPr>
              <w:rFonts w:ascii="Arial" w:hAnsi="Arial" w:cs="Arial"/>
              <w:noProof/>
              <w:color w:val="333333"/>
            </w:rPr>
            <w:t>NY</w:t>
          </w:r>
        </w:smartTag>
      </w:smartTag>
      <w:r w:rsidRPr="00AA6F61">
        <w:rPr>
          <w:rFonts w:ascii="Arial" w:hAnsi="Arial" w:cs="Arial"/>
          <w:noProof/>
          <w:color w:val="333333"/>
        </w:rPr>
        <w:t xml:space="preserve">, cjacobson@iona.edu </w:t>
      </w:r>
    </w:p>
    <w:p w:rsidR="00646F1F" w:rsidRDefault="00646F1F" w:rsidP="00646F1F">
      <w:pPr>
        <w:spacing w:line="276" w:lineRule="auto"/>
        <w:rPr>
          <w:sz w:val="32"/>
          <w:szCs w:val="32"/>
        </w:rPr>
      </w:pPr>
    </w:p>
    <w:p w:rsidR="00646F1F" w:rsidRPr="00AA6F61" w:rsidRDefault="00F83542" w:rsidP="00646F1F">
      <w:pPr>
        <w:spacing w:line="276" w:lineRule="auto"/>
        <w:rPr>
          <w:sz w:val="32"/>
          <w:szCs w:val="32"/>
        </w:rPr>
      </w:pPr>
      <w:r w:rsidRPr="00F83542">
        <w:rPr>
          <w:sz w:val="32"/>
          <w:szCs w:val="32"/>
        </w:rPr>
        <w:t>Difficulty expressing emotions is associated with an increased risk for depression and suicide attempts among adolescents (Jacobson et al., in press).  A limited amount of empirical research has identified a link between difficulties expressing emotions and engagement in non-suicidal self-injury (Gratz, 2006).  This presentation will present psychometric data (n=60, 69.4% female) on the Measure of Verbally Expressed Emotion (MOVEE), a newly developed measure to assess comfort expressing both positive and negative emotions.  We will report on the results of a Principal Components Analysis, internal reliability assessment, and cor</w:t>
      </w:r>
      <w:r>
        <w:rPr>
          <w:sz w:val="32"/>
          <w:szCs w:val="32"/>
        </w:rPr>
        <w:t xml:space="preserve">relations assessing convergent </w:t>
      </w:r>
      <w:r w:rsidRPr="00F83542">
        <w:rPr>
          <w:sz w:val="32"/>
          <w:szCs w:val="32"/>
        </w:rPr>
        <w:t xml:space="preserve">and discriminant validity.  Data is currently being collected at three large ethnically diverse universities to assess the link between the MoVEE and engagement in NSSI.  </w:t>
      </w:r>
      <w:r w:rsidR="00646F1F" w:rsidRPr="00AA6F61">
        <w:rPr>
          <w:sz w:val="32"/>
          <w:szCs w:val="32"/>
        </w:rPr>
        <w:t xml:space="preserve">    </w:t>
      </w:r>
    </w:p>
    <w:p w:rsidR="00F208EE" w:rsidRPr="00AA6F61" w:rsidRDefault="00646F1F" w:rsidP="00646F1F">
      <w:pPr>
        <w:spacing w:after="240"/>
        <w:jc w:val="center"/>
        <w:rPr>
          <w:rFonts w:cs="Helvetica"/>
          <w:b/>
          <w:noProof/>
          <w:sz w:val="40"/>
          <w:szCs w:val="40"/>
        </w:rPr>
      </w:pPr>
      <w:r>
        <w:br w:type="page"/>
      </w:r>
      <w:r w:rsidR="00DA305F">
        <w:rPr>
          <w:rFonts w:cs="Helvetica"/>
          <w:b/>
          <w:noProof/>
          <w:sz w:val="40"/>
          <w:szCs w:val="40"/>
        </w:rPr>
        <w:lastRenderedPageBreak/>
        <w:t>Poster No. 39</w:t>
      </w:r>
    </w:p>
    <w:p w:rsidR="00F208EE" w:rsidRPr="00AA6F61" w:rsidRDefault="00F208EE" w:rsidP="00AA6F61">
      <w:pPr>
        <w:spacing w:after="240"/>
        <w:jc w:val="center"/>
        <w:rPr>
          <w:rFonts w:cs="Helvetica"/>
          <w:b/>
          <w:noProof/>
          <w:sz w:val="48"/>
          <w:szCs w:val="48"/>
        </w:rPr>
      </w:pPr>
      <w:r w:rsidRPr="00AA6F61">
        <w:rPr>
          <w:rFonts w:cs="Helvetica"/>
          <w:b/>
          <w:noProof/>
          <w:sz w:val="48"/>
          <w:szCs w:val="48"/>
        </w:rPr>
        <w:t>Which types of aggression are elevated among those who engage in NSSI?</w:t>
      </w:r>
    </w:p>
    <w:p w:rsidR="00F208EE" w:rsidRPr="00AA6F61" w:rsidRDefault="00F208EE" w:rsidP="00AA6F61">
      <w:pPr>
        <w:spacing w:after="120"/>
        <w:ind w:left="360" w:right="360"/>
        <w:jc w:val="center"/>
        <w:rPr>
          <w:rFonts w:ascii="Arial" w:hAnsi="Arial" w:cs="Arial"/>
          <w:noProof/>
          <w:color w:val="808080"/>
          <w:sz w:val="32"/>
          <w:szCs w:val="32"/>
        </w:rPr>
      </w:pPr>
      <w:r w:rsidRPr="00AA6F61">
        <w:rPr>
          <w:rFonts w:cs="Helvetica"/>
          <w:b/>
          <w:noProof/>
          <w:sz w:val="32"/>
          <w:szCs w:val="32"/>
        </w:rPr>
        <w:t xml:space="preserve">Sarah E. Victor, </w:t>
      </w:r>
      <w:r w:rsidR="00DE2EEF" w:rsidRPr="00AA6F61">
        <w:rPr>
          <w:rFonts w:cs="Helvetica"/>
          <w:b/>
          <w:noProof/>
          <w:sz w:val="32"/>
          <w:szCs w:val="32"/>
        </w:rPr>
        <w:t>U</w:t>
      </w:r>
      <w:r w:rsidRPr="00AA6F61">
        <w:rPr>
          <w:rFonts w:cs="Helvetica"/>
          <w:b/>
          <w:noProof/>
          <w:sz w:val="32"/>
          <w:szCs w:val="32"/>
        </w:rPr>
        <w:t>lrike Feske, PhD, &amp; E. David Klonsky, PhD</w:t>
      </w:r>
      <w:r w:rsidRPr="00AA6F61">
        <w:rPr>
          <w:rFonts w:ascii="Arial" w:hAnsi="Arial" w:cs="Arial"/>
          <w:noProof/>
          <w:color w:val="808080"/>
          <w:sz w:val="32"/>
          <w:szCs w:val="32"/>
        </w:rPr>
        <w:t xml:space="preserve"> </w:t>
      </w:r>
    </w:p>
    <w:p w:rsidR="00F208EE" w:rsidRPr="00AA6F61" w:rsidRDefault="006B11AD" w:rsidP="00AA6F61">
      <w:pPr>
        <w:spacing w:after="240"/>
        <w:ind w:left="360" w:right="360"/>
        <w:jc w:val="center"/>
        <w:rPr>
          <w:rFonts w:ascii="Arial" w:hAnsi="Arial" w:cs="Arial"/>
          <w:noProof/>
          <w:color w:val="333333"/>
        </w:rPr>
      </w:pPr>
      <w:r w:rsidRPr="00AA6F61">
        <w:rPr>
          <w:rFonts w:ascii="Arial" w:hAnsi="Arial" w:cs="Arial"/>
          <w:noProof/>
          <w:color w:val="333333"/>
        </w:rPr>
        <w:t xml:space="preserve">Corresponding Author: </w:t>
      </w:r>
      <w:r w:rsidR="00F208EE" w:rsidRPr="00AA6F61">
        <w:rPr>
          <w:rFonts w:ascii="Arial" w:hAnsi="Arial" w:cs="Arial"/>
          <w:noProof/>
          <w:color w:val="333333"/>
        </w:rPr>
        <w:t xml:space="preserve">Sarah Victor, </w:t>
      </w:r>
      <w:smartTag w:uri="urn:schemas-microsoft-com:office:smarttags" w:element="PlaceType">
        <w:r w:rsidR="00F208EE" w:rsidRPr="00AA6F61">
          <w:rPr>
            <w:rFonts w:ascii="Arial" w:hAnsi="Arial" w:cs="Arial"/>
            <w:noProof/>
            <w:color w:val="333333"/>
          </w:rPr>
          <w:t>University</w:t>
        </w:r>
      </w:smartTag>
      <w:r w:rsidR="00F208EE" w:rsidRPr="00AA6F61">
        <w:rPr>
          <w:rFonts w:ascii="Arial" w:hAnsi="Arial" w:cs="Arial"/>
          <w:noProof/>
          <w:color w:val="333333"/>
        </w:rPr>
        <w:t xml:space="preserve"> of </w:t>
      </w:r>
      <w:smartTag w:uri="urn:schemas-microsoft-com:office:smarttags" w:element="PlaceName">
        <w:r w:rsidR="00F208EE" w:rsidRPr="00AA6F61">
          <w:rPr>
            <w:rFonts w:ascii="Arial" w:hAnsi="Arial" w:cs="Arial"/>
            <w:noProof/>
            <w:color w:val="333333"/>
          </w:rPr>
          <w:t>British Columbia</w:t>
        </w:r>
      </w:smartTag>
      <w:r w:rsidR="00F208EE" w:rsidRPr="00AA6F61">
        <w:rPr>
          <w:rFonts w:ascii="Arial" w:hAnsi="Arial" w:cs="Arial"/>
          <w:noProof/>
          <w:color w:val="333333"/>
        </w:rPr>
        <w:t xml:space="preserve">, </w:t>
      </w:r>
      <w:smartTag w:uri="urn:schemas-microsoft-com:office:smarttags" w:element="place">
        <w:smartTag w:uri="urn:schemas-microsoft-com:office:smarttags" w:element="City">
          <w:r w:rsidR="00F208EE" w:rsidRPr="00AA6F61">
            <w:rPr>
              <w:rFonts w:ascii="Arial" w:hAnsi="Arial" w:cs="Arial"/>
              <w:noProof/>
              <w:color w:val="333333"/>
            </w:rPr>
            <w:t>Vancouver</w:t>
          </w:r>
        </w:smartTag>
        <w:r w:rsidR="00F208EE" w:rsidRPr="00AA6F61">
          <w:rPr>
            <w:rFonts w:ascii="Arial" w:hAnsi="Arial" w:cs="Arial"/>
            <w:noProof/>
            <w:color w:val="333333"/>
          </w:rPr>
          <w:t xml:space="preserve">, </w:t>
        </w:r>
        <w:smartTag w:uri="urn:schemas-microsoft-com:office:smarttags" w:element="State">
          <w:r w:rsidR="00F208EE" w:rsidRPr="00AA6F61">
            <w:rPr>
              <w:rFonts w:ascii="Arial" w:hAnsi="Arial" w:cs="Arial"/>
              <w:noProof/>
              <w:color w:val="333333"/>
            </w:rPr>
            <w:t>BC</w:t>
          </w:r>
        </w:smartTag>
        <w:r w:rsidR="00F208EE" w:rsidRPr="00AA6F61">
          <w:rPr>
            <w:rFonts w:ascii="Arial" w:hAnsi="Arial" w:cs="Arial"/>
            <w:noProof/>
            <w:color w:val="333333"/>
          </w:rPr>
          <w:t xml:space="preserve">, </w:t>
        </w:r>
        <w:smartTag w:uri="urn:schemas-microsoft-com:office:smarttags" w:element="country-region">
          <w:r w:rsidR="00F208EE" w:rsidRPr="00AA6F61">
            <w:rPr>
              <w:rFonts w:ascii="Arial" w:hAnsi="Arial" w:cs="Arial"/>
              <w:noProof/>
              <w:color w:val="333333"/>
            </w:rPr>
            <w:t>Canada</w:t>
          </w:r>
        </w:smartTag>
      </w:smartTag>
      <w:r w:rsidR="00F208EE" w:rsidRPr="00AA6F61">
        <w:rPr>
          <w:rFonts w:ascii="Arial" w:hAnsi="Arial" w:cs="Arial"/>
          <w:noProof/>
          <w:color w:val="333333"/>
        </w:rPr>
        <w:t>, sevictor@psych.ubc.ca</w:t>
      </w:r>
    </w:p>
    <w:p w:rsidR="00F208EE" w:rsidRPr="00AA6F61" w:rsidRDefault="00F208EE" w:rsidP="00F208EE">
      <w:pPr>
        <w:spacing w:line="276" w:lineRule="auto"/>
        <w:rPr>
          <w:sz w:val="32"/>
          <w:szCs w:val="32"/>
        </w:rPr>
      </w:pPr>
    </w:p>
    <w:p w:rsidR="00F208EE" w:rsidRPr="00AA6F61" w:rsidRDefault="00F208EE" w:rsidP="00F208EE">
      <w:pPr>
        <w:spacing w:line="276" w:lineRule="auto"/>
        <w:rPr>
          <w:sz w:val="32"/>
          <w:szCs w:val="32"/>
        </w:rPr>
      </w:pPr>
      <w:r w:rsidRPr="00AA6F61">
        <w:rPr>
          <w:sz w:val="32"/>
          <w:szCs w:val="32"/>
        </w:rPr>
        <w:t>Research on the relationship between aggression and NSSI is mixed; we hypothesize that these differences are due to discrepancies in measurement of aggression. We investigated the relationship between NSSI and aggression in an all-female psychiatric sample. Participants completed two self-report measures of aggression; clinician ratings of physical aggression and history of violent crimes were also assessed. No significant differences were found between participants with and without NSSI on self-report aggression measures, except aggression towards self. Participants with NSSI histories were significantly more likely to have a clinician-rated physical aggression than those without NSSI. No differences were found in violent crime history. These results indicate that the relationship between</w:t>
      </w:r>
      <w:r w:rsidRPr="00AA6F61">
        <w:rPr>
          <w:rFonts w:cs="Helvetica"/>
          <w:b/>
          <w:noProof/>
          <w:sz w:val="32"/>
          <w:szCs w:val="32"/>
        </w:rPr>
        <w:t xml:space="preserve"> </w:t>
      </w:r>
      <w:r w:rsidRPr="00AA6F61">
        <w:rPr>
          <w:sz w:val="32"/>
          <w:szCs w:val="32"/>
        </w:rPr>
        <w:t xml:space="preserve">aggression and NSSI depends on the particular aspects of aggression being assessed.   </w:t>
      </w:r>
    </w:p>
    <w:p w:rsidR="00F208EE" w:rsidRPr="00AA6F61" w:rsidRDefault="00F208EE" w:rsidP="00DA305F">
      <w:pPr>
        <w:spacing w:after="240"/>
        <w:jc w:val="center"/>
        <w:rPr>
          <w:rFonts w:cs="Helvetica"/>
          <w:b/>
          <w:noProof/>
          <w:sz w:val="40"/>
          <w:szCs w:val="40"/>
        </w:rPr>
      </w:pPr>
      <w:r>
        <w:br w:type="page"/>
      </w:r>
      <w:r w:rsidRPr="00AA6F61">
        <w:rPr>
          <w:rFonts w:cs="Helvetica"/>
          <w:b/>
          <w:noProof/>
          <w:sz w:val="40"/>
          <w:szCs w:val="40"/>
        </w:rPr>
        <w:lastRenderedPageBreak/>
        <w:t>Poster N</w:t>
      </w:r>
      <w:r w:rsidR="00DA305F">
        <w:rPr>
          <w:rFonts w:cs="Helvetica"/>
          <w:b/>
          <w:noProof/>
          <w:sz w:val="40"/>
          <w:szCs w:val="40"/>
        </w:rPr>
        <w:t>o. 40</w:t>
      </w:r>
    </w:p>
    <w:p w:rsidR="00F208EE" w:rsidRPr="00AA6F61" w:rsidRDefault="00F208EE" w:rsidP="00DA305F">
      <w:pPr>
        <w:spacing w:after="240"/>
        <w:jc w:val="center"/>
        <w:rPr>
          <w:rFonts w:cs="Helvetica"/>
          <w:b/>
          <w:noProof/>
          <w:sz w:val="48"/>
          <w:szCs w:val="48"/>
        </w:rPr>
      </w:pPr>
      <w:r w:rsidRPr="00AA6F61">
        <w:rPr>
          <w:rFonts w:cs="Helvetica"/>
          <w:b/>
          <w:noProof/>
          <w:sz w:val="48"/>
          <w:szCs w:val="48"/>
        </w:rPr>
        <w:t xml:space="preserve">Emotion Regulation and Reactivity among Adults with a History of Self-Injury </w:t>
      </w:r>
    </w:p>
    <w:p w:rsidR="00F208EE" w:rsidRPr="00AA6F61" w:rsidRDefault="00F208EE" w:rsidP="00DA305F">
      <w:pPr>
        <w:spacing w:after="120"/>
        <w:ind w:left="360" w:right="360"/>
        <w:jc w:val="center"/>
        <w:rPr>
          <w:rFonts w:ascii="Arial" w:hAnsi="Arial" w:cs="Arial"/>
          <w:noProof/>
          <w:color w:val="808080"/>
          <w:sz w:val="32"/>
          <w:szCs w:val="32"/>
        </w:rPr>
      </w:pPr>
      <w:r w:rsidRPr="00AA6F61">
        <w:rPr>
          <w:rFonts w:cs="Helvetica"/>
          <w:b/>
          <w:noProof/>
          <w:sz w:val="32"/>
          <w:szCs w:val="32"/>
        </w:rPr>
        <w:t xml:space="preserve">Tchiki S. Davis, Allison </w:t>
      </w:r>
      <w:smartTag w:uri="urn:schemas-microsoft-com:office:smarttags" w:element="place">
        <w:r w:rsidRPr="00AA6F61">
          <w:rPr>
            <w:rFonts w:cs="Helvetica"/>
            <w:b/>
            <w:noProof/>
            <w:sz w:val="32"/>
            <w:szCs w:val="32"/>
          </w:rPr>
          <w:t>S. Troy</w:t>
        </w:r>
      </w:smartTag>
      <w:r w:rsidRPr="00AA6F61">
        <w:rPr>
          <w:rFonts w:cs="Helvetica"/>
          <w:b/>
          <w:noProof/>
          <w:sz w:val="32"/>
          <w:szCs w:val="32"/>
        </w:rPr>
        <w:t xml:space="preserve">, Pa'Ticia Moion, </w:t>
      </w:r>
      <w:r w:rsidR="0087170F">
        <w:rPr>
          <w:rFonts w:cs="Helvetica"/>
          <w:b/>
          <w:noProof/>
          <w:sz w:val="32"/>
          <w:szCs w:val="32"/>
        </w:rPr>
        <w:t xml:space="preserve">&amp; </w:t>
      </w:r>
      <w:r w:rsidRPr="00AA6F61">
        <w:rPr>
          <w:rFonts w:cs="Helvetica"/>
          <w:b/>
          <w:noProof/>
          <w:sz w:val="32"/>
          <w:szCs w:val="32"/>
        </w:rPr>
        <w:t>Iris B. Mauss</w:t>
      </w:r>
      <w:r w:rsidRPr="00AA6F61">
        <w:rPr>
          <w:rFonts w:ascii="Arial" w:hAnsi="Arial" w:cs="Arial"/>
          <w:noProof/>
          <w:color w:val="808080"/>
          <w:sz w:val="32"/>
          <w:szCs w:val="32"/>
        </w:rPr>
        <w:t xml:space="preserve"> </w:t>
      </w:r>
    </w:p>
    <w:p w:rsidR="00F208EE" w:rsidRPr="00AA6F61" w:rsidRDefault="006B11AD" w:rsidP="00DA305F">
      <w:pPr>
        <w:spacing w:after="240"/>
        <w:ind w:left="360" w:right="360"/>
        <w:jc w:val="center"/>
        <w:rPr>
          <w:rFonts w:ascii="Arial" w:hAnsi="Arial" w:cs="Arial"/>
          <w:noProof/>
          <w:color w:val="333333"/>
        </w:rPr>
      </w:pPr>
      <w:r w:rsidRPr="00AA6F61">
        <w:rPr>
          <w:rFonts w:ascii="Arial" w:hAnsi="Arial" w:cs="Arial"/>
          <w:noProof/>
          <w:color w:val="333333"/>
        </w:rPr>
        <w:t xml:space="preserve">Corresponding Author: </w:t>
      </w:r>
      <w:r w:rsidR="00F208EE" w:rsidRPr="00AA6F61">
        <w:rPr>
          <w:rFonts w:ascii="Arial" w:hAnsi="Arial" w:cs="Arial"/>
          <w:noProof/>
          <w:color w:val="333333"/>
        </w:rPr>
        <w:t xml:space="preserve">Tchiki S. Davis, </w:t>
      </w:r>
      <w:smartTag w:uri="urn:schemas-microsoft-com:office:smarttags" w:element="PlaceType">
        <w:r w:rsidR="00F208EE" w:rsidRPr="00AA6F61">
          <w:rPr>
            <w:rFonts w:ascii="Arial" w:hAnsi="Arial" w:cs="Arial"/>
            <w:noProof/>
            <w:color w:val="333333"/>
          </w:rPr>
          <w:t>University</w:t>
        </w:r>
      </w:smartTag>
      <w:r w:rsidR="00F208EE" w:rsidRPr="00AA6F61">
        <w:rPr>
          <w:rFonts w:ascii="Arial" w:hAnsi="Arial" w:cs="Arial"/>
          <w:noProof/>
          <w:color w:val="333333"/>
        </w:rPr>
        <w:t xml:space="preserve"> of </w:t>
      </w:r>
      <w:smartTag w:uri="urn:schemas-microsoft-com:office:smarttags" w:element="PlaceName">
        <w:r w:rsidR="00F208EE" w:rsidRPr="00AA6F61">
          <w:rPr>
            <w:rFonts w:ascii="Arial" w:hAnsi="Arial" w:cs="Arial"/>
            <w:noProof/>
            <w:color w:val="333333"/>
          </w:rPr>
          <w:t>Denver</w:t>
        </w:r>
      </w:smartTag>
      <w:r w:rsidR="00F208EE" w:rsidRPr="00AA6F61">
        <w:rPr>
          <w:rFonts w:ascii="Arial" w:hAnsi="Arial" w:cs="Arial"/>
          <w:noProof/>
          <w:color w:val="333333"/>
        </w:rPr>
        <w:t xml:space="preserve">, </w:t>
      </w:r>
      <w:smartTag w:uri="urn:schemas-microsoft-com:office:smarttags" w:element="City">
        <w:smartTag w:uri="urn:schemas-microsoft-com:office:smarttags" w:element="place">
          <w:r w:rsidR="00F208EE" w:rsidRPr="00AA6F61">
            <w:rPr>
              <w:rFonts w:ascii="Arial" w:hAnsi="Arial" w:cs="Arial"/>
              <w:noProof/>
              <w:color w:val="333333"/>
            </w:rPr>
            <w:t>Denver</w:t>
          </w:r>
        </w:smartTag>
      </w:smartTag>
      <w:r w:rsidR="00F208EE" w:rsidRPr="00AA6F61">
        <w:rPr>
          <w:rFonts w:ascii="Arial" w:hAnsi="Arial" w:cs="Arial"/>
          <w:noProof/>
          <w:color w:val="333333"/>
        </w:rPr>
        <w:t>, CO</w:t>
      </w:r>
      <w:r w:rsidR="00AA6F61">
        <w:rPr>
          <w:rFonts w:ascii="Arial" w:hAnsi="Arial" w:cs="Arial"/>
          <w:noProof/>
          <w:color w:val="333333"/>
        </w:rPr>
        <w:t>,</w:t>
      </w:r>
      <w:r w:rsidR="00F208EE" w:rsidRPr="00AA6F61">
        <w:rPr>
          <w:rFonts w:ascii="Arial" w:hAnsi="Arial" w:cs="Arial"/>
          <w:noProof/>
          <w:color w:val="333333"/>
        </w:rPr>
        <w:t xml:space="preserve"> tchiki.davis@du.edu</w:t>
      </w:r>
    </w:p>
    <w:p w:rsidR="00F208EE" w:rsidRPr="00AA6F61" w:rsidRDefault="00F208EE" w:rsidP="00F208EE">
      <w:pPr>
        <w:spacing w:line="276" w:lineRule="auto"/>
        <w:rPr>
          <w:sz w:val="32"/>
          <w:szCs w:val="32"/>
        </w:rPr>
      </w:pPr>
    </w:p>
    <w:p w:rsidR="00F208EE" w:rsidRPr="00AA6F61" w:rsidRDefault="00F208EE" w:rsidP="00F208EE">
      <w:pPr>
        <w:spacing w:line="276" w:lineRule="auto"/>
        <w:rPr>
          <w:sz w:val="32"/>
          <w:szCs w:val="32"/>
        </w:rPr>
      </w:pPr>
      <w:r w:rsidRPr="00AA6F61">
        <w:rPr>
          <w:sz w:val="32"/>
          <w:szCs w:val="32"/>
        </w:rPr>
        <w:t xml:space="preserve">Theories of self injurious behavior suggest that these individuals are both highly emotionally reactive and poor at regulating emotions. However, little research has assessed these theories with valid laboratory measures of both emotional reactivity and regulation. Thus, the current study extends the existing research by individually measuring both emotional reactivity and regulation in 24 adults with a history of SIB and 24 controls matched on age, sex, race and depressive symptoms. Results show that those with a history of SIB do not exhibit higher emotional reactivity. However, they do exhibit lower emotion regulation ability. These results suggest that SIB may be more closely related to poor emotion regulation ability than high emotional reactivity. </w:t>
      </w:r>
    </w:p>
    <w:p w:rsidR="00B31225" w:rsidRPr="00B57BED" w:rsidRDefault="00F208EE" w:rsidP="00B57BED">
      <w:pPr>
        <w:spacing w:after="240"/>
        <w:jc w:val="center"/>
        <w:rPr>
          <w:rFonts w:cs="Helvetica"/>
          <w:b/>
          <w:noProof/>
          <w:sz w:val="40"/>
          <w:szCs w:val="40"/>
        </w:rPr>
      </w:pPr>
      <w:r>
        <w:br w:type="page"/>
      </w:r>
      <w:r w:rsidR="00DA305F">
        <w:rPr>
          <w:rFonts w:cs="Helvetica"/>
          <w:b/>
          <w:noProof/>
          <w:sz w:val="40"/>
          <w:szCs w:val="40"/>
        </w:rPr>
        <w:lastRenderedPageBreak/>
        <w:t>Poster No. 41</w:t>
      </w:r>
    </w:p>
    <w:p w:rsidR="00B31225" w:rsidRPr="00B57BED" w:rsidRDefault="00B31225" w:rsidP="00B57BED">
      <w:pPr>
        <w:spacing w:after="240"/>
        <w:jc w:val="center"/>
        <w:rPr>
          <w:rFonts w:cs="Helvetica"/>
          <w:b/>
          <w:noProof/>
          <w:sz w:val="48"/>
          <w:szCs w:val="48"/>
        </w:rPr>
      </w:pPr>
      <w:r w:rsidRPr="00B57BED">
        <w:rPr>
          <w:rFonts w:cs="Helvetica"/>
          <w:b/>
          <w:noProof/>
          <w:sz w:val="48"/>
          <w:szCs w:val="48"/>
        </w:rPr>
        <w:t>Validity and Reliability of the Non-Suicidal Self-Injury Assessment Tool (NSSI-AT)</w:t>
      </w:r>
    </w:p>
    <w:p w:rsidR="00B31225" w:rsidRPr="00B57BED" w:rsidRDefault="0087170F" w:rsidP="00B57BED">
      <w:pPr>
        <w:spacing w:after="120"/>
        <w:ind w:left="360" w:right="360"/>
        <w:jc w:val="center"/>
        <w:rPr>
          <w:rFonts w:ascii="Arial" w:hAnsi="Arial" w:cs="Arial"/>
          <w:noProof/>
          <w:color w:val="808080"/>
          <w:sz w:val="32"/>
          <w:szCs w:val="32"/>
        </w:rPr>
      </w:pPr>
      <w:r>
        <w:rPr>
          <w:rFonts w:cs="Helvetica"/>
          <w:b/>
          <w:noProof/>
          <w:sz w:val="32"/>
          <w:szCs w:val="32"/>
        </w:rPr>
        <w:t>Janis Whitlock and</w:t>
      </w:r>
      <w:r w:rsidR="00B31225" w:rsidRPr="00B57BED">
        <w:rPr>
          <w:rFonts w:cs="Helvetica"/>
          <w:b/>
          <w:noProof/>
          <w:sz w:val="32"/>
          <w:szCs w:val="32"/>
        </w:rPr>
        <w:t xml:space="preserve"> Amanda Purington</w:t>
      </w:r>
      <w:r w:rsidR="00B31225" w:rsidRPr="00B57BED">
        <w:rPr>
          <w:rFonts w:ascii="Arial" w:hAnsi="Arial" w:cs="Arial"/>
          <w:noProof/>
          <w:color w:val="808080"/>
          <w:sz w:val="32"/>
          <w:szCs w:val="32"/>
        </w:rPr>
        <w:t xml:space="preserve"> </w:t>
      </w:r>
    </w:p>
    <w:p w:rsidR="00B31225" w:rsidRPr="00B57BED" w:rsidRDefault="006B11AD" w:rsidP="00B57BED">
      <w:pPr>
        <w:spacing w:after="240"/>
        <w:ind w:left="360" w:right="360"/>
        <w:jc w:val="center"/>
        <w:rPr>
          <w:rFonts w:ascii="Arial" w:hAnsi="Arial" w:cs="Arial"/>
          <w:noProof/>
          <w:color w:val="333333"/>
        </w:rPr>
      </w:pPr>
      <w:r w:rsidRPr="00B57BED">
        <w:rPr>
          <w:rFonts w:ascii="Arial" w:hAnsi="Arial" w:cs="Arial"/>
          <w:noProof/>
          <w:color w:val="333333"/>
        </w:rPr>
        <w:t xml:space="preserve">Corresponding Author: </w:t>
      </w:r>
      <w:r w:rsidR="00B31225" w:rsidRPr="00B57BED">
        <w:rPr>
          <w:rFonts w:ascii="Arial" w:hAnsi="Arial" w:cs="Arial"/>
          <w:noProof/>
          <w:color w:val="333333"/>
        </w:rPr>
        <w:t xml:space="preserve">Janis Whitlock, </w:t>
      </w:r>
      <w:smartTag w:uri="urn:schemas-microsoft-com:office:smarttags" w:element="PlaceName">
        <w:r w:rsidR="00B31225" w:rsidRPr="00B57BED">
          <w:rPr>
            <w:rFonts w:ascii="Arial" w:hAnsi="Arial" w:cs="Arial"/>
            <w:noProof/>
            <w:color w:val="333333"/>
          </w:rPr>
          <w:t>Cornell</w:t>
        </w:r>
      </w:smartTag>
      <w:r w:rsidR="00B31225" w:rsidRPr="00B57BED">
        <w:rPr>
          <w:rFonts w:ascii="Arial" w:hAnsi="Arial" w:cs="Arial"/>
          <w:noProof/>
          <w:color w:val="333333"/>
        </w:rPr>
        <w:t xml:space="preserve"> </w:t>
      </w:r>
      <w:smartTag w:uri="urn:schemas-microsoft-com:office:smarttags" w:element="PlaceType">
        <w:r w:rsidR="00B31225" w:rsidRPr="00B57BED">
          <w:rPr>
            <w:rFonts w:ascii="Arial" w:hAnsi="Arial" w:cs="Arial"/>
            <w:noProof/>
            <w:color w:val="333333"/>
          </w:rPr>
          <w:t>University</w:t>
        </w:r>
      </w:smartTag>
      <w:r w:rsidR="00B31225" w:rsidRPr="00B57BED">
        <w:rPr>
          <w:rFonts w:ascii="Arial" w:hAnsi="Arial" w:cs="Arial"/>
          <w:noProof/>
          <w:color w:val="333333"/>
        </w:rPr>
        <w:t xml:space="preserve">, </w:t>
      </w:r>
      <w:smartTag w:uri="urn:schemas-microsoft-com:office:smarttags" w:element="place">
        <w:smartTag w:uri="urn:schemas-microsoft-com:office:smarttags" w:element="City">
          <w:r w:rsidR="00B57BED">
            <w:rPr>
              <w:rFonts w:ascii="Arial" w:hAnsi="Arial" w:cs="Arial"/>
              <w:noProof/>
              <w:color w:val="333333"/>
            </w:rPr>
            <w:t>Ithaca</w:t>
          </w:r>
        </w:smartTag>
        <w:r w:rsidR="00B57BED">
          <w:rPr>
            <w:rFonts w:ascii="Arial" w:hAnsi="Arial" w:cs="Arial"/>
            <w:noProof/>
            <w:color w:val="333333"/>
          </w:rPr>
          <w:t xml:space="preserve">, </w:t>
        </w:r>
        <w:smartTag w:uri="urn:schemas-microsoft-com:office:smarttags" w:element="State">
          <w:r w:rsidR="00B57BED">
            <w:rPr>
              <w:rFonts w:ascii="Arial" w:hAnsi="Arial" w:cs="Arial"/>
              <w:noProof/>
              <w:color w:val="333333"/>
            </w:rPr>
            <w:t>NY</w:t>
          </w:r>
        </w:smartTag>
      </w:smartTag>
      <w:r w:rsidR="00B31225" w:rsidRPr="00B57BED">
        <w:rPr>
          <w:rFonts w:ascii="Arial" w:hAnsi="Arial" w:cs="Arial"/>
          <w:noProof/>
          <w:color w:val="333333"/>
        </w:rPr>
        <w:t>, jlw43@cornell.edu</w:t>
      </w:r>
    </w:p>
    <w:p w:rsidR="00B31225" w:rsidRPr="00B57BED" w:rsidRDefault="00B31225" w:rsidP="00B31225">
      <w:pPr>
        <w:spacing w:line="276" w:lineRule="auto"/>
        <w:rPr>
          <w:sz w:val="32"/>
          <w:szCs w:val="32"/>
        </w:rPr>
      </w:pPr>
    </w:p>
    <w:p w:rsidR="00B31225" w:rsidRPr="00B57BED" w:rsidRDefault="00B31225" w:rsidP="00B31225">
      <w:pPr>
        <w:spacing w:line="276" w:lineRule="auto"/>
        <w:rPr>
          <w:sz w:val="32"/>
          <w:szCs w:val="32"/>
        </w:rPr>
      </w:pPr>
      <w:r w:rsidRPr="00B57BED">
        <w:rPr>
          <w:sz w:val="32"/>
          <w:szCs w:val="32"/>
        </w:rPr>
        <w:t xml:space="preserve">In this poster, validity and reliability of the Non-Suicidal Self-Injury Assessment Tool (NSSI-AT) is detailed. Psychometric properties of the assessment tool are reported for a large, primary sample of students (n=14385) across eight universities. Reliability was assessed using a test-retest methodology in which a subsample of participants completed the NSSI-AT twice, six weeks apart. Validity was assessed comparing results from the NSSI-AT with other existing measures of NSSI behaviors and experiences, including the SITBI, the FASM, and the DSHI. Convergent validity was assessed by comparing results from the NSSI-AT with results from items assessing co-morbid behaviors, such as disordered eating. Initial analyses indicate that the NSSI-AT has high internal consistency, high reliability, and high validity. </w:t>
      </w:r>
    </w:p>
    <w:p w:rsidR="00B31225" w:rsidRPr="00FB22F6" w:rsidRDefault="00B31225" w:rsidP="00B31225">
      <w:pPr>
        <w:spacing w:line="276" w:lineRule="auto"/>
      </w:pPr>
    </w:p>
    <w:p w:rsidR="00B31225" w:rsidRPr="00B57BED" w:rsidRDefault="00B31225" w:rsidP="00B57BED">
      <w:pPr>
        <w:spacing w:after="240"/>
        <w:jc w:val="center"/>
        <w:rPr>
          <w:rFonts w:cs="Helvetica"/>
          <w:b/>
          <w:noProof/>
          <w:sz w:val="40"/>
          <w:szCs w:val="40"/>
        </w:rPr>
      </w:pPr>
      <w:r>
        <w:br w:type="page"/>
      </w:r>
      <w:r w:rsidR="00DA305F">
        <w:rPr>
          <w:rFonts w:cs="Helvetica"/>
          <w:b/>
          <w:noProof/>
          <w:sz w:val="40"/>
          <w:szCs w:val="40"/>
        </w:rPr>
        <w:lastRenderedPageBreak/>
        <w:t>Poster No. 42</w:t>
      </w:r>
    </w:p>
    <w:p w:rsidR="00B31225" w:rsidRPr="00B57BED" w:rsidRDefault="00B31225" w:rsidP="00B57BED">
      <w:pPr>
        <w:spacing w:after="240"/>
        <w:jc w:val="center"/>
        <w:rPr>
          <w:rFonts w:cs="Helvetica"/>
          <w:b/>
          <w:noProof/>
          <w:sz w:val="48"/>
          <w:szCs w:val="48"/>
        </w:rPr>
      </w:pPr>
      <w:r w:rsidRPr="00B57BED">
        <w:rPr>
          <w:rFonts w:cs="Helvetica"/>
          <w:b/>
          <w:noProof/>
          <w:sz w:val="48"/>
          <w:szCs w:val="48"/>
        </w:rPr>
        <w:t xml:space="preserve">Reaching out: The role of formal and informal disclosure in non-suicidal self-injury cessation </w:t>
      </w:r>
    </w:p>
    <w:p w:rsidR="00B57BED" w:rsidRDefault="00B31225" w:rsidP="00B57BED">
      <w:pPr>
        <w:spacing w:after="120"/>
        <w:ind w:left="360" w:right="360"/>
        <w:jc w:val="center"/>
        <w:rPr>
          <w:rFonts w:ascii="Arial" w:hAnsi="Arial" w:cs="Arial"/>
          <w:noProof/>
          <w:color w:val="808080"/>
          <w:sz w:val="32"/>
          <w:szCs w:val="32"/>
        </w:rPr>
      </w:pPr>
      <w:r w:rsidRPr="00B57BED">
        <w:rPr>
          <w:rFonts w:cs="Helvetica"/>
          <w:b/>
          <w:sz w:val="32"/>
          <w:szCs w:val="32"/>
        </w:rPr>
        <w:t>Patricia</w:t>
      </w:r>
      <w:r w:rsidR="0087170F">
        <w:rPr>
          <w:rFonts w:cs="Helvetica"/>
          <w:b/>
          <w:sz w:val="32"/>
          <w:szCs w:val="32"/>
        </w:rPr>
        <w:t xml:space="preserve"> Rothenberg, Celeste Pietrusza</w:t>
      </w:r>
      <w:r w:rsidRPr="00B57BED">
        <w:rPr>
          <w:rFonts w:cs="Helvetica"/>
          <w:b/>
          <w:sz w:val="32"/>
          <w:szCs w:val="32"/>
        </w:rPr>
        <w:t>, Amanda Purington</w:t>
      </w:r>
      <w:r w:rsidR="007A2133">
        <w:rPr>
          <w:rFonts w:cs="Helvetica"/>
          <w:b/>
          <w:sz w:val="32"/>
          <w:szCs w:val="32"/>
        </w:rPr>
        <w:t>,</w:t>
      </w:r>
      <w:r w:rsidRPr="00B57BED">
        <w:rPr>
          <w:rFonts w:cs="Helvetica"/>
          <w:b/>
          <w:sz w:val="32"/>
          <w:szCs w:val="32"/>
        </w:rPr>
        <w:t xml:space="preserve"> &amp; </w:t>
      </w:r>
      <w:r w:rsidRPr="00B57BED">
        <w:rPr>
          <w:rFonts w:cs="Helvetica"/>
          <w:b/>
          <w:noProof/>
          <w:sz w:val="32"/>
          <w:szCs w:val="32"/>
        </w:rPr>
        <w:t>Janis Whitlock</w:t>
      </w:r>
      <w:r w:rsidRPr="00B57BED">
        <w:rPr>
          <w:rFonts w:ascii="Arial" w:hAnsi="Arial" w:cs="Arial"/>
          <w:noProof/>
          <w:color w:val="808080"/>
          <w:sz w:val="32"/>
          <w:szCs w:val="32"/>
        </w:rPr>
        <w:t xml:space="preserve"> </w:t>
      </w:r>
    </w:p>
    <w:p w:rsidR="00B31225" w:rsidRPr="00B57BED" w:rsidRDefault="006B11AD" w:rsidP="00B57BED">
      <w:pPr>
        <w:spacing w:after="240"/>
        <w:ind w:left="360" w:right="360"/>
        <w:jc w:val="center"/>
        <w:rPr>
          <w:rFonts w:ascii="Arial" w:hAnsi="Arial" w:cs="Arial"/>
          <w:noProof/>
          <w:color w:val="333333"/>
        </w:rPr>
      </w:pPr>
      <w:r w:rsidRPr="00B57BED">
        <w:rPr>
          <w:rFonts w:ascii="Arial" w:hAnsi="Arial" w:cs="Arial"/>
          <w:noProof/>
          <w:color w:val="333333"/>
        </w:rPr>
        <w:t xml:space="preserve">Corresponding Author: </w:t>
      </w:r>
      <w:r w:rsidR="00B31225" w:rsidRPr="00B57BED">
        <w:rPr>
          <w:rFonts w:ascii="Arial" w:hAnsi="Arial" w:cs="Arial"/>
          <w:noProof/>
          <w:color w:val="333333"/>
        </w:rPr>
        <w:t xml:space="preserve">Janis Whitlock, </w:t>
      </w:r>
      <w:smartTag w:uri="urn:schemas-microsoft-com:office:smarttags" w:element="PlaceName">
        <w:r w:rsidR="00B31225" w:rsidRPr="00B57BED">
          <w:rPr>
            <w:rFonts w:ascii="Arial" w:hAnsi="Arial" w:cs="Arial"/>
            <w:noProof/>
            <w:color w:val="333333"/>
          </w:rPr>
          <w:t>Cornell</w:t>
        </w:r>
      </w:smartTag>
      <w:r w:rsidR="00B31225" w:rsidRPr="00B57BED">
        <w:rPr>
          <w:rFonts w:ascii="Arial" w:hAnsi="Arial" w:cs="Arial"/>
          <w:noProof/>
          <w:color w:val="333333"/>
        </w:rPr>
        <w:t xml:space="preserve"> </w:t>
      </w:r>
      <w:smartTag w:uri="urn:schemas-microsoft-com:office:smarttags" w:element="PlaceType">
        <w:r w:rsidR="00B31225" w:rsidRPr="00B57BED">
          <w:rPr>
            <w:rFonts w:ascii="Arial" w:hAnsi="Arial" w:cs="Arial"/>
            <w:noProof/>
            <w:color w:val="333333"/>
          </w:rPr>
          <w:t>University</w:t>
        </w:r>
      </w:smartTag>
      <w:r w:rsidR="00B31225" w:rsidRPr="00B57BED">
        <w:rPr>
          <w:rFonts w:ascii="Arial" w:hAnsi="Arial" w:cs="Arial"/>
          <w:noProof/>
          <w:color w:val="333333"/>
        </w:rPr>
        <w:t xml:space="preserve">, </w:t>
      </w:r>
      <w:smartTag w:uri="urn:schemas-microsoft-com:office:smarttags" w:element="place">
        <w:smartTag w:uri="urn:schemas-microsoft-com:office:smarttags" w:element="City">
          <w:r w:rsidR="00B57BED">
            <w:rPr>
              <w:rFonts w:ascii="Arial" w:hAnsi="Arial" w:cs="Arial"/>
              <w:noProof/>
              <w:color w:val="333333"/>
            </w:rPr>
            <w:t>Ithaca</w:t>
          </w:r>
        </w:smartTag>
        <w:r w:rsidR="00B57BED">
          <w:rPr>
            <w:rFonts w:ascii="Arial" w:hAnsi="Arial" w:cs="Arial"/>
            <w:noProof/>
            <w:color w:val="333333"/>
          </w:rPr>
          <w:t xml:space="preserve">, </w:t>
        </w:r>
        <w:smartTag w:uri="urn:schemas-microsoft-com:office:smarttags" w:element="State">
          <w:r w:rsidR="00B57BED">
            <w:rPr>
              <w:rFonts w:ascii="Arial" w:hAnsi="Arial" w:cs="Arial"/>
              <w:noProof/>
              <w:color w:val="333333"/>
            </w:rPr>
            <w:t>NY</w:t>
          </w:r>
        </w:smartTag>
      </w:smartTag>
      <w:r w:rsidR="00B31225" w:rsidRPr="00B57BED">
        <w:rPr>
          <w:rFonts w:ascii="Arial" w:hAnsi="Arial" w:cs="Arial"/>
          <w:noProof/>
          <w:color w:val="333333"/>
        </w:rPr>
        <w:t>, jlw43@cornell.edu</w:t>
      </w:r>
    </w:p>
    <w:p w:rsidR="00B31225" w:rsidRPr="00B57BED" w:rsidRDefault="00B31225" w:rsidP="00B31225">
      <w:pPr>
        <w:spacing w:line="276" w:lineRule="auto"/>
        <w:rPr>
          <w:sz w:val="32"/>
          <w:szCs w:val="32"/>
        </w:rPr>
      </w:pPr>
    </w:p>
    <w:p w:rsidR="00B31225" w:rsidRPr="00B57BED" w:rsidRDefault="00B31225" w:rsidP="00B31225">
      <w:pPr>
        <w:spacing w:line="276" w:lineRule="auto"/>
        <w:rPr>
          <w:sz w:val="32"/>
          <w:szCs w:val="32"/>
        </w:rPr>
      </w:pPr>
      <w:r w:rsidRPr="00B57BED">
        <w:rPr>
          <w:sz w:val="32"/>
          <w:szCs w:val="32"/>
        </w:rPr>
        <w:t>Little is known about the factors that predict cessation of self-injury. Findings suggest that NSSI often goes untreated and undetected. This mixed method analysis research draws from cross-sectional data from an eight-college survey of 13,504 students and longitudinal data from 1466 of these same individuals, 6.5% of whom reported having recovered from NSSI.  Current analyses are intended to understand the role of formal and informal help seeking as well as other predictors of NSSI cessation. Preliminary results suggest that enhanced emotion regulation, a sense of connectedness to others, and a sense of responsibility to other people are potent predictors of cessation. Ongoing analyses will examine the longitudinal role of therapy and informal disclosure in NSSI cessation.</w:t>
      </w:r>
    </w:p>
    <w:p w:rsidR="00B31225" w:rsidRPr="00FB22F6" w:rsidRDefault="00B31225" w:rsidP="00B31225">
      <w:pPr>
        <w:spacing w:line="276" w:lineRule="auto"/>
      </w:pPr>
    </w:p>
    <w:p w:rsidR="00646F1F" w:rsidRPr="00B57BED" w:rsidRDefault="00B31225" w:rsidP="00646F1F">
      <w:pPr>
        <w:spacing w:after="240"/>
        <w:jc w:val="center"/>
        <w:rPr>
          <w:rFonts w:cs="Helvetica"/>
          <w:b/>
          <w:noProof/>
          <w:sz w:val="40"/>
          <w:szCs w:val="40"/>
        </w:rPr>
      </w:pPr>
      <w:r>
        <w:br w:type="page"/>
      </w:r>
      <w:r w:rsidR="00646F1F">
        <w:rPr>
          <w:rFonts w:cs="Helvetica"/>
          <w:b/>
          <w:noProof/>
          <w:sz w:val="40"/>
          <w:szCs w:val="40"/>
        </w:rPr>
        <w:lastRenderedPageBreak/>
        <w:t>Poster No. 43</w:t>
      </w:r>
    </w:p>
    <w:p w:rsidR="00646F1F" w:rsidRPr="00B57BED" w:rsidRDefault="00646F1F" w:rsidP="00646F1F">
      <w:pPr>
        <w:spacing w:after="240"/>
        <w:jc w:val="center"/>
        <w:rPr>
          <w:rFonts w:cs="Helvetica"/>
          <w:b/>
          <w:noProof/>
          <w:sz w:val="48"/>
          <w:szCs w:val="48"/>
        </w:rPr>
      </w:pPr>
      <w:r w:rsidRPr="00B57BED">
        <w:rPr>
          <w:rFonts w:cs="Helvetica"/>
          <w:b/>
          <w:noProof/>
          <w:sz w:val="48"/>
          <w:szCs w:val="48"/>
        </w:rPr>
        <w:t xml:space="preserve">The ethics of self-report surveys assessing self-injury and other sensitive topics </w:t>
      </w:r>
    </w:p>
    <w:p w:rsidR="00646F1F" w:rsidRPr="00B57BED" w:rsidRDefault="00646F1F" w:rsidP="00646F1F">
      <w:pPr>
        <w:spacing w:after="120"/>
        <w:ind w:left="360" w:right="360"/>
        <w:jc w:val="center"/>
        <w:rPr>
          <w:rFonts w:ascii="Arial" w:hAnsi="Arial" w:cs="Arial"/>
          <w:noProof/>
          <w:color w:val="808080"/>
          <w:sz w:val="32"/>
          <w:szCs w:val="32"/>
        </w:rPr>
      </w:pPr>
      <w:r w:rsidRPr="00B57BED">
        <w:rPr>
          <w:rFonts w:cs="Helvetica"/>
          <w:b/>
          <w:sz w:val="32"/>
          <w:szCs w:val="32"/>
        </w:rPr>
        <w:t>Ailish Hanly, Michelle Gluck, Amanda Purington</w:t>
      </w:r>
      <w:r w:rsidR="007A2133">
        <w:rPr>
          <w:rFonts w:cs="Helvetica"/>
          <w:b/>
          <w:sz w:val="32"/>
          <w:szCs w:val="32"/>
        </w:rPr>
        <w:t>,</w:t>
      </w:r>
      <w:r w:rsidRPr="00B57BED">
        <w:rPr>
          <w:rFonts w:cs="Helvetica"/>
          <w:b/>
          <w:sz w:val="32"/>
          <w:szCs w:val="32"/>
        </w:rPr>
        <w:t xml:space="preserve"> &amp; </w:t>
      </w:r>
      <w:r w:rsidRPr="00B57BED">
        <w:rPr>
          <w:rFonts w:cs="Helvetica"/>
          <w:b/>
          <w:noProof/>
          <w:sz w:val="32"/>
          <w:szCs w:val="32"/>
        </w:rPr>
        <w:t>Janis Whitlock</w:t>
      </w:r>
      <w:r w:rsidRPr="00B57BED">
        <w:rPr>
          <w:rFonts w:ascii="Arial" w:hAnsi="Arial" w:cs="Arial"/>
          <w:noProof/>
          <w:color w:val="808080"/>
          <w:sz w:val="32"/>
          <w:szCs w:val="32"/>
        </w:rPr>
        <w:t xml:space="preserve"> </w:t>
      </w:r>
    </w:p>
    <w:p w:rsidR="00646F1F" w:rsidRPr="00B57BED" w:rsidRDefault="00646F1F" w:rsidP="00646F1F">
      <w:pPr>
        <w:spacing w:after="240"/>
        <w:ind w:left="360" w:right="360"/>
        <w:jc w:val="center"/>
        <w:rPr>
          <w:rFonts w:ascii="Arial" w:hAnsi="Arial" w:cs="Arial"/>
          <w:noProof/>
          <w:color w:val="333333"/>
        </w:rPr>
      </w:pPr>
      <w:r w:rsidRPr="00B57BED">
        <w:rPr>
          <w:rFonts w:ascii="Arial" w:hAnsi="Arial" w:cs="Arial"/>
          <w:noProof/>
          <w:color w:val="333333"/>
        </w:rPr>
        <w:t xml:space="preserve">Corresponding Author: Janis Whitlock, </w:t>
      </w:r>
      <w:smartTag w:uri="urn:schemas-microsoft-com:office:smarttags" w:element="PlaceName">
        <w:r w:rsidRPr="00B57BED">
          <w:rPr>
            <w:rFonts w:ascii="Arial" w:hAnsi="Arial" w:cs="Arial"/>
            <w:noProof/>
            <w:color w:val="333333"/>
          </w:rPr>
          <w:t>Cornell</w:t>
        </w:r>
      </w:smartTag>
      <w:r w:rsidRPr="00B57BED">
        <w:rPr>
          <w:rFonts w:ascii="Arial" w:hAnsi="Arial" w:cs="Arial"/>
          <w:noProof/>
          <w:color w:val="333333"/>
        </w:rPr>
        <w:t xml:space="preserve"> </w:t>
      </w:r>
      <w:smartTag w:uri="urn:schemas-microsoft-com:office:smarttags" w:element="PlaceType">
        <w:r w:rsidRPr="00B57BED">
          <w:rPr>
            <w:rFonts w:ascii="Arial" w:hAnsi="Arial" w:cs="Arial"/>
            <w:noProof/>
            <w:color w:val="333333"/>
          </w:rPr>
          <w:t>University</w:t>
        </w:r>
      </w:smartTag>
      <w:r>
        <w:rPr>
          <w:rFonts w:ascii="Arial" w:hAnsi="Arial" w:cs="Arial"/>
          <w:noProof/>
          <w:color w:val="333333"/>
        </w:rPr>
        <w:t xml:space="preserve">, </w:t>
      </w:r>
      <w:smartTag w:uri="urn:schemas-microsoft-com:office:smarttags" w:element="place">
        <w:smartTag w:uri="urn:schemas-microsoft-com:office:smarttags" w:element="City">
          <w:r w:rsidRPr="00B57BED">
            <w:rPr>
              <w:rFonts w:ascii="Arial" w:hAnsi="Arial" w:cs="Arial"/>
              <w:noProof/>
              <w:color w:val="333333"/>
            </w:rPr>
            <w:t>Ithaca</w:t>
          </w:r>
        </w:smartTag>
        <w:r w:rsidRPr="00B57BED">
          <w:rPr>
            <w:rFonts w:ascii="Arial" w:hAnsi="Arial" w:cs="Arial"/>
            <w:noProof/>
            <w:color w:val="333333"/>
          </w:rPr>
          <w:t xml:space="preserve">, </w:t>
        </w:r>
        <w:smartTag w:uri="urn:schemas-microsoft-com:office:smarttags" w:element="State">
          <w:r w:rsidRPr="00B57BED">
            <w:rPr>
              <w:rFonts w:ascii="Arial" w:hAnsi="Arial" w:cs="Arial"/>
              <w:noProof/>
              <w:color w:val="333333"/>
            </w:rPr>
            <w:t>NY</w:t>
          </w:r>
        </w:smartTag>
      </w:smartTag>
      <w:r w:rsidRPr="00B57BED">
        <w:rPr>
          <w:rFonts w:ascii="Arial" w:hAnsi="Arial" w:cs="Arial"/>
          <w:noProof/>
          <w:color w:val="333333"/>
        </w:rPr>
        <w:t>, jlw43@cornell.edu</w:t>
      </w:r>
    </w:p>
    <w:p w:rsidR="00646F1F" w:rsidRPr="00B57BED" w:rsidRDefault="00646F1F" w:rsidP="00646F1F">
      <w:pPr>
        <w:spacing w:line="276" w:lineRule="auto"/>
        <w:rPr>
          <w:sz w:val="32"/>
          <w:szCs w:val="32"/>
        </w:rPr>
      </w:pPr>
    </w:p>
    <w:p w:rsidR="00646F1F" w:rsidRDefault="00646F1F" w:rsidP="00646F1F">
      <w:pPr>
        <w:spacing w:line="276" w:lineRule="auto"/>
        <w:rPr>
          <w:sz w:val="32"/>
          <w:szCs w:val="32"/>
        </w:rPr>
      </w:pPr>
      <w:r w:rsidRPr="00B57BED">
        <w:rPr>
          <w:sz w:val="32"/>
          <w:szCs w:val="32"/>
        </w:rPr>
        <w:t xml:space="preserve">This research addresses concerns that web-based self-report survey items assessing sensitive topics, such as NSSI, cause distress to respondents. To address this question, we included items aimed at assessing participant experience of distress and wellbeing on a large multi-site college study intended to document the epidemiology of NSSI and other sensitive mental health challenges in college populations. Nearly three quarters of all respondents report no negative effect and 42.2% reported that it caused them to think more deeply about their lives. Responses about feeling upset did vary significantly by self-injury status and presence of a psychiatric illness. Analyses of the qualitative fields for both items revealed that the vast majority of participants felt the survey to be beneficial overall. </w:t>
      </w:r>
    </w:p>
    <w:p w:rsidR="00646F1F" w:rsidRPr="00B57BED" w:rsidRDefault="00646F1F" w:rsidP="00646F1F">
      <w:pPr>
        <w:spacing w:after="240"/>
        <w:jc w:val="center"/>
        <w:rPr>
          <w:rFonts w:cs="Helvetica"/>
          <w:b/>
          <w:noProof/>
          <w:sz w:val="40"/>
          <w:szCs w:val="40"/>
        </w:rPr>
      </w:pPr>
      <w:r>
        <w:rPr>
          <w:sz w:val="32"/>
          <w:szCs w:val="32"/>
        </w:rPr>
        <w:br w:type="page"/>
      </w:r>
      <w:r>
        <w:rPr>
          <w:rFonts w:cs="Helvetica"/>
          <w:b/>
          <w:noProof/>
          <w:sz w:val="40"/>
          <w:szCs w:val="40"/>
        </w:rPr>
        <w:lastRenderedPageBreak/>
        <w:t>Poster No. 44</w:t>
      </w:r>
    </w:p>
    <w:p w:rsidR="009879BF" w:rsidRPr="009879BF" w:rsidRDefault="009879BF" w:rsidP="00646F1F">
      <w:pPr>
        <w:spacing w:after="240"/>
        <w:jc w:val="center"/>
        <w:rPr>
          <w:rFonts w:cs="Helvetica"/>
          <w:b/>
          <w:noProof/>
          <w:sz w:val="48"/>
          <w:szCs w:val="48"/>
        </w:rPr>
      </w:pPr>
      <w:r w:rsidRPr="009879BF">
        <w:rPr>
          <w:rFonts w:cs="Helvetica"/>
          <w:b/>
          <w:noProof/>
          <w:sz w:val="48"/>
          <w:szCs w:val="48"/>
        </w:rPr>
        <w:t>Adolescents who self-injure with suicidal or non-suicidal intent: Differences in social background, tr</w:t>
      </w:r>
      <w:r>
        <w:rPr>
          <w:rFonts w:cs="Helvetica"/>
          <w:b/>
          <w:noProof/>
          <w:sz w:val="48"/>
          <w:szCs w:val="48"/>
        </w:rPr>
        <w:t>iggers and psychiatric problems</w:t>
      </w:r>
    </w:p>
    <w:p w:rsidR="009879BF" w:rsidRDefault="009879BF" w:rsidP="00646F1F">
      <w:pPr>
        <w:spacing w:after="120"/>
        <w:ind w:left="360" w:right="360"/>
        <w:jc w:val="center"/>
        <w:rPr>
          <w:rFonts w:cs="Helvetica"/>
          <w:b/>
          <w:sz w:val="32"/>
          <w:szCs w:val="32"/>
        </w:rPr>
      </w:pPr>
      <w:r w:rsidRPr="009879BF">
        <w:rPr>
          <w:rFonts w:cs="Helvetica"/>
          <w:b/>
          <w:sz w:val="32"/>
          <w:szCs w:val="32"/>
        </w:rPr>
        <w:t>Colette Hamilton and Robert Young</w:t>
      </w:r>
      <w:r w:rsidRPr="00B57BED">
        <w:rPr>
          <w:rFonts w:cs="Helvetica"/>
          <w:b/>
          <w:sz w:val="32"/>
          <w:szCs w:val="32"/>
        </w:rPr>
        <w:t xml:space="preserve"> </w:t>
      </w:r>
    </w:p>
    <w:p w:rsidR="00646F1F" w:rsidRPr="00B57BED" w:rsidRDefault="00646F1F" w:rsidP="00646F1F">
      <w:pPr>
        <w:spacing w:after="240"/>
        <w:ind w:left="360" w:right="360"/>
        <w:jc w:val="center"/>
        <w:rPr>
          <w:rFonts w:ascii="Arial" w:hAnsi="Arial" w:cs="Arial"/>
          <w:noProof/>
          <w:color w:val="333333"/>
        </w:rPr>
      </w:pPr>
      <w:r w:rsidRPr="00B57BED">
        <w:rPr>
          <w:rFonts w:ascii="Arial" w:hAnsi="Arial" w:cs="Arial"/>
          <w:noProof/>
          <w:color w:val="333333"/>
        </w:rPr>
        <w:t xml:space="preserve">Corresponding Author: </w:t>
      </w:r>
      <w:r w:rsidR="009879BF" w:rsidRPr="009879BF">
        <w:rPr>
          <w:rFonts w:ascii="Arial" w:hAnsi="Arial" w:cs="Arial"/>
          <w:noProof/>
          <w:color w:val="333333"/>
        </w:rPr>
        <w:t xml:space="preserve">Robert Young, MRC Social &amp; Public Health Sciences Unit, </w:t>
      </w:r>
      <w:smartTag w:uri="urn:schemas-microsoft-com:office:smarttags" w:element="place">
        <w:smartTag w:uri="urn:schemas-microsoft-com:office:smarttags" w:element="PlaceType">
          <w:r w:rsidR="009879BF" w:rsidRPr="009879BF">
            <w:rPr>
              <w:rFonts w:ascii="Arial" w:hAnsi="Arial" w:cs="Arial"/>
              <w:noProof/>
              <w:color w:val="333333"/>
            </w:rPr>
            <w:t>University</w:t>
          </w:r>
        </w:smartTag>
        <w:r w:rsidR="009879BF" w:rsidRPr="009879BF">
          <w:rPr>
            <w:rFonts w:ascii="Arial" w:hAnsi="Arial" w:cs="Arial"/>
            <w:noProof/>
            <w:color w:val="333333"/>
          </w:rPr>
          <w:t xml:space="preserve"> of </w:t>
        </w:r>
        <w:smartTag w:uri="urn:schemas-microsoft-com:office:smarttags" w:element="PlaceName">
          <w:r w:rsidR="009879BF" w:rsidRPr="009879BF">
            <w:rPr>
              <w:rFonts w:ascii="Arial" w:hAnsi="Arial" w:cs="Arial"/>
              <w:noProof/>
              <w:color w:val="333333"/>
            </w:rPr>
            <w:t>Glasgow</w:t>
          </w:r>
        </w:smartTag>
      </w:smartTag>
      <w:r w:rsidR="009879BF" w:rsidRPr="009879BF">
        <w:rPr>
          <w:rFonts w:ascii="Arial" w:hAnsi="Arial" w:cs="Arial"/>
          <w:noProof/>
          <w:color w:val="333333"/>
        </w:rPr>
        <w:t>, robert@sphsu.mrc.ac.uk</w:t>
      </w:r>
    </w:p>
    <w:p w:rsidR="00646F1F" w:rsidRPr="00B57BED" w:rsidRDefault="00646F1F" w:rsidP="00646F1F">
      <w:pPr>
        <w:spacing w:line="276" w:lineRule="auto"/>
        <w:rPr>
          <w:sz w:val="32"/>
          <w:szCs w:val="32"/>
        </w:rPr>
      </w:pPr>
    </w:p>
    <w:p w:rsidR="009879BF" w:rsidRPr="009879BF" w:rsidRDefault="009879BF" w:rsidP="009879BF">
      <w:pPr>
        <w:spacing w:line="276" w:lineRule="auto"/>
        <w:rPr>
          <w:sz w:val="32"/>
          <w:szCs w:val="32"/>
        </w:rPr>
      </w:pPr>
      <w:r w:rsidRPr="009879BF">
        <w:rPr>
          <w:sz w:val="32"/>
          <w:szCs w:val="32"/>
        </w:rPr>
        <w:t xml:space="preserve">Self-injury can occur with or without suicidal intention. We report a study of 723 young people attending a Glasgow-based self-harm service; 331 self-injured with suicidal intention (SSI) and 392 without (NSSI). No differences regarding sexual orientation, family structure, ethnicity, gender or rates of repeated self-injury were found. When comparing groups, the SSSI group were more likely to come from a poorer socioeconomic/educational background, with prior care-service contact. The SSSI group were twice as likely to have a psychiatric problem (mood or eating disorder). Few differences were found regarding triggers for self-harm (e.g. arguments). However, when looking at where the ‘idea to self-harm’ originated from, the NSSI group more often mentioned ‘copying a friend’ or NSSI as an ‘effective coping strategy’. </w:t>
      </w:r>
    </w:p>
    <w:p w:rsidR="009879BF" w:rsidRPr="00B57BED" w:rsidRDefault="00646F1F" w:rsidP="009879BF">
      <w:pPr>
        <w:spacing w:after="240"/>
        <w:jc w:val="center"/>
        <w:rPr>
          <w:rFonts w:cs="Helvetica"/>
          <w:b/>
          <w:noProof/>
          <w:sz w:val="40"/>
          <w:szCs w:val="40"/>
        </w:rPr>
      </w:pPr>
      <w:r>
        <w:rPr>
          <w:sz w:val="32"/>
          <w:szCs w:val="32"/>
        </w:rPr>
        <w:br w:type="page"/>
      </w:r>
      <w:r w:rsidR="009879BF">
        <w:rPr>
          <w:rFonts w:cs="Helvetica"/>
          <w:b/>
          <w:noProof/>
          <w:sz w:val="40"/>
          <w:szCs w:val="40"/>
        </w:rPr>
        <w:lastRenderedPageBreak/>
        <w:t>Poster No. 45</w:t>
      </w:r>
    </w:p>
    <w:p w:rsidR="009879BF" w:rsidRPr="009879BF" w:rsidRDefault="009879BF" w:rsidP="009879BF">
      <w:pPr>
        <w:spacing w:after="240"/>
        <w:jc w:val="center"/>
        <w:rPr>
          <w:rFonts w:cs="Helvetica"/>
          <w:b/>
          <w:noProof/>
          <w:sz w:val="48"/>
          <w:szCs w:val="48"/>
        </w:rPr>
      </w:pPr>
      <w:r w:rsidRPr="009879BF">
        <w:rPr>
          <w:rFonts w:cs="Helvetica"/>
          <w:b/>
          <w:noProof/>
          <w:sz w:val="48"/>
          <w:szCs w:val="48"/>
        </w:rPr>
        <w:t>Do schools differ in risk of suicide and self-harm? The influence of school and neighbourhood on attempted suicide, suicidal ideation and self-har</w:t>
      </w:r>
      <w:r>
        <w:rPr>
          <w:rFonts w:cs="Helvetica"/>
          <w:b/>
          <w:noProof/>
          <w:sz w:val="48"/>
          <w:szCs w:val="48"/>
        </w:rPr>
        <w:t>m among secondary school pupils</w:t>
      </w:r>
      <w:r w:rsidRPr="009879BF">
        <w:rPr>
          <w:rFonts w:cs="Helvetica"/>
          <w:b/>
          <w:noProof/>
          <w:sz w:val="48"/>
          <w:szCs w:val="48"/>
        </w:rPr>
        <w:t xml:space="preserve"> </w:t>
      </w:r>
    </w:p>
    <w:p w:rsidR="009879BF" w:rsidRDefault="009879BF" w:rsidP="009879BF">
      <w:pPr>
        <w:spacing w:after="120"/>
        <w:ind w:left="360" w:right="360"/>
        <w:jc w:val="center"/>
        <w:rPr>
          <w:rFonts w:cs="Helvetica"/>
          <w:b/>
          <w:sz w:val="32"/>
          <w:szCs w:val="32"/>
        </w:rPr>
      </w:pPr>
      <w:r w:rsidRPr="009879BF">
        <w:rPr>
          <w:rFonts w:cs="Helvetica"/>
          <w:b/>
          <w:sz w:val="32"/>
          <w:szCs w:val="32"/>
        </w:rPr>
        <w:t>Robert Young</w:t>
      </w:r>
      <w:r w:rsidRPr="00B57BED">
        <w:rPr>
          <w:rFonts w:cs="Helvetica"/>
          <w:b/>
          <w:sz w:val="32"/>
          <w:szCs w:val="32"/>
        </w:rPr>
        <w:t xml:space="preserve"> </w:t>
      </w:r>
    </w:p>
    <w:p w:rsidR="009879BF" w:rsidRPr="00B57BED" w:rsidRDefault="009879BF" w:rsidP="009879BF">
      <w:pPr>
        <w:spacing w:after="240"/>
        <w:ind w:left="360" w:right="360"/>
        <w:jc w:val="center"/>
        <w:rPr>
          <w:rFonts w:ascii="Arial" w:hAnsi="Arial" w:cs="Arial"/>
          <w:noProof/>
          <w:color w:val="333333"/>
        </w:rPr>
      </w:pPr>
      <w:r w:rsidRPr="00B57BED">
        <w:rPr>
          <w:rFonts w:ascii="Arial" w:hAnsi="Arial" w:cs="Arial"/>
          <w:noProof/>
          <w:color w:val="333333"/>
        </w:rPr>
        <w:t xml:space="preserve">Corresponding Author: </w:t>
      </w:r>
      <w:r w:rsidRPr="009879BF">
        <w:rPr>
          <w:rFonts w:ascii="Arial" w:hAnsi="Arial" w:cs="Arial"/>
          <w:noProof/>
          <w:color w:val="333333"/>
        </w:rPr>
        <w:t xml:space="preserve">Robert Young, MRC Social &amp; Public Health Sciences Unit, </w:t>
      </w:r>
      <w:smartTag w:uri="urn:schemas-microsoft-com:office:smarttags" w:element="place">
        <w:smartTag w:uri="urn:schemas-microsoft-com:office:smarttags" w:element="PlaceType">
          <w:r w:rsidRPr="009879BF">
            <w:rPr>
              <w:rFonts w:ascii="Arial" w:hAnsi="Arial" w:cs="Arial"/>
              <w:noProof/>
              <w:color w:val="333333"/>
            </w:rPr>
            <w:t>University</w:t>
          </w:r>
        </w:smartTag>
        <w:r w:rsidRPr="009879BF">
          <w:rPr>
            <w:rFonts w:ascii="Arial" w:hAnsi="Arial" w:cs="Arial"/>
            <w:noProof/>
            <w:color w:val="333333"/>
          </w:rPr>
          <w:t xml:space="preserve"> of </w:t>
        </w:r>
        <w:smartTag w:uri="urn:schemas-microsoft-com:office:smarttags" w:element="PlaceName">
          <w:r w:rsidRPr="009879BF">
            <w:rPr>
              <w:rFonts w:ascii="Arial" w:hAnsi="Arial" w:cs="Arial"/>
              <w:noProof/>
              <w:color w:val="333333"/>
            </w:rPr>
            <w:t>Glasgow</w:t>
          </w:r>
        </w:smartTag>
      </w:smartTag>
      <w:r w:rsidRPr="009879BF">
        <w:rPr>
          <w:rFonts w:ascii="Arial" w:hAnsi="Arial" w:cs="Arial"/>
          <w:noProof/>
          <w:color w:val="333333"/>
        </w:rPr>
        <w:t>, robert@sphsu.mrc.ac.uk</w:t>
      </w:r>
    </w:p>
    <w:p w:rsidR="009879BF" w:rsidRPr="00B57BED" w:rsidRDefault="009879BF" w:rsidP="009879BF">
      <w:pPr>
        <w:spacing w:line="276" w:lineRule="auto"/>
        <w:rPr>
          <w:sz w:val="32"/>
          <w:szCs w:val="32"/>
        </w:rPr>
      </w:pPr>
    </w:p>
    <w:p w:rsidR="009879BF" w:rsidRPr="009879BF" w:rsidRDefault="009879BF" w:rsidP="009879BF">
      <w:pPr>
        <w:spacing w:line="276" w:lineRule="auto"/>
        <w:rPr>
          <w:sz w:val="32"/>
          <w:szCs w:val="32"/>
        </w:rPr>
      </w:pPr>
      <w:r w:rsidRPr="009879BF">
        <w:rPr>
          <w:sz w:val="32"/>
          <w:szCs w:val="32"/>
        </w:rPr>
        <w:t>A longitudinal school-based survey of 1698 young people surveyed when age 11, age 15 and in early adulthood (age 19). At age 15 pupils provided data about suicidality; attempted suicide and suicide-risk and at age 19 self-harm. Data were collected at age 11, social background (religion, etc), and at age 15, perception of local area (neighbourhood cohesion, etc.), school-connectedness (school engagement, etc.) and school context (size, etc.) and religious ‘mismatch’, where pupils hold a different faith from their school denomination. Pupils with low school engagement were more likely to attempt suicide, be a suicide-risk or self-harm.  Being ‘Catholic’ was protective, but attending a Catholic school a risk-factor. Religiously ‘mismatched’ pupils were 2-4 times more likely to attempt suicide, or self-harm.</w:t>
      </w:r>
    </w:p>
    <w:p w:rsidR="009879BF" w:rsidRPr="00B57BED" w:rsidRDefault="009879BF" w:rsidP="00642270">
      <w:pPr>
        <w:spacing w:after="240"/>
        <w:jc w:val="center"/>
        <w:rPr>
          <w:rFonts w:cs="Helvetica"/>
          <w:b/>
          <w:noProof/>
          <w:sz w:val="40"/>
          <w:szCs w:val="40"/>
        </w:rPr>
      </w:pPr>
      <w:r>
        <w:rPr>
          <w:sz w:val="32"/>
          <w:szCs w:val="32"/>
        </w:rPr>
        <w:br w:type="page"/>
      </w:r>
      <w:r>
        <w:rPr>
          <w:rFonts w:cs="Helvetica"/>
          <w:b/>
          <w:noProof/>
          <w:sz w:val="40"/>
          <w:szCs w:val="40"/>
        </w:rPr>
        <w:lastRenderedPageBreak/>
        <w:t>Poster No. 46</w:t>
      </w:r>
    </w:p>
    <w:bookmarkStart w:id="0" w:name="Text6"/>
    <w:p w:rsidR="002D15B6" w:rsidRPr="002D15B6" w:rsidRDefault="002D15B6" w:rsidP="00642270">
      <w:pPr>
        <w:spacing w:after="240"/>
        <w:jc w:val="center"/>
        <w:rPr>
          <w:rFonts w:cs="Helvetica"/>
          <w:b/>
          <w:noProof/>
          <w:sz w:val="48"/>
          <w:szCs w:val="48"/>
        </w:rPr>
      </w:pPr>
      <w:r w:rsidRPr="002D15B6">
        <w:rPr>
          <w:rFonts w:cs="Helvetica"/>
          <w:b/>
          <w:noProof/>
          <w:sz w:val="48"/>
          <w:szCs w:val="48"/>
        </w:rPr>
        <w:fldChar w:fldCharType="begin"/>
      </w:r>
      <w:r w:rsidRPr="002D15B6">
        <w:rPr>
          <w:rFonts w:cs="Helvetica"/>
          <w:b/>
          <w:noProof/>
          <w:sz w:val="48"/>
          <w:szCs w:val="48"/>
        </w:rPr>
        <w:instrText xml:space="preserve"> FILLIN "Text6" </w:instrText>
      </w:r>
      <w:r w:rsidRPr="002D15B6">
        <w:rPr>
          <w:rFonts w:cs="Helvetica"/>
          <w:b/>
          <w:noProof/>
          <w:sz w:val="48"/>
          <w:szCs w:val="48"/>
        </w:rPr>
        <w:fldChar w:fldCharType="separate"/>
      </w:r>
      <w:r w:rsidRPr="002D15B6">
        <w:rPr>
          <w:rFonts w:cs="Helvetica"/>
          <w:b/>
          <w:noProof/>
          <w:sz w:val="48"/>
          <w:szCs w:val="48"/>
        </w:rPr>
        <w:t>Risk factors for repetition of self-harm: A systematic review of prospective hospital-based studies</w:t>
      </w:r>
      <w:r w:rsidRPr="002D15B6">
        <w:rPr>
          <w:rFonts w:cs="Helvetica"/>
          <w:b/>
          <w:noProof/>
          <w:sz w:val="48"/>
          <w:szCs w:val="48"/>
        </w:rPr>
        <w:fldChar w:fldCharType="end"/>
      </w:r>
      <w:bookmarkEnd w:id="0"/>
    </w:p>
    <w:p w:rsidR="002D15B6" w:rsidRPr="002D15B6" w:rsidRDefault="002D15B6" w:rsidP="00642270">
      <w:pPr>
        <w:spacing w:after="120"/>
        <w:ind w:left="360" w:right="360"/>
        <w:jc w:val="center"/>
        <w:rPr>
          <w:rFonts w:cs="Helvetica"/>
          <w:b/>
          <w:sz w:val="32"/>
          <w:szCs w:val="32"/>
        </w:rPr>
      </w:pPr>
      <w:r w:rsidRPr="002D15B6">
        <w:rPr>
          <w:rFonts w:cs="Helvetica"/>
          <w:b/>
          <w:sz w:val="32"/>
          <w:szCs w:val="32"/>
        </w:rPr>
        <w:t>Celine Larkin, Dr</w:t>
      </w:r>
      <w:r>
        <w:rPr>
          <w:rFonts w:cs="Helvetica"/>
          <w:b/>
          <w:sz w:val="32"/>
          <w:szCs w:val="32"/>
        </w:rPr>
        <w:t>.</w:t>
      </w:r>
      <w:r w:rsidRPr="002D15B6">
        <w:rPr>
          <w:rFonts w:cs="Helvetica"/>
          <w:b/>
          <w:sz w:val="32"/>
          <w:szCs w:val="32"/>
        </w:rPr>
        <w:t xml:space="preserve"> Zelda Di Blasi, </w:t>
      </w:r>
      <w:r w:rsidR="0087170F">
        <w:rPr>
          <w:rFonts w:cs="Helvetica"/>
          <w:b/>
          <w:sz w:val="32"/>
          <w:szCs w:val="32"/>
        </w:rPr>
        <w:t xml:space="preserve">&amp; </w:t>
      </w:r>
      <w:r w:rsidRPr="002D15B6">
        <w:rPr>
          <w:rFonts w:cs="Helvetica"/>
          <w:b/>
          <w:sz w:val="32"/>
          <w:szCs w:val="32"/>
        </w:rPr>
        <w:t>Dr</w:t>
      </w:r>
      <w:r>
        <w:rPr>
          <w:rFonts w:cs="Helvetica"/>
          <w:b/>
          <w:sz w:val="32"/>
          <w:szCs w:val="32"/>
        </w:rPr>
        <w:t>.</w:t>
      </w:r>
      <w:r w:rsidRPr="002D15B6">
        <w:rPr>
          <w:rFonts w:cs="Helvetica"/>
          <w:b/>
          <w:sz w:val="32"/>
          <w:szCs w:val="32"/>
        </w:rPr>
        <w:t xml:space="preserve"> Ella Arensman,</w:t>
      </w:r>
    </w:p>
    <w:p w:rsidR="009879BF" w:rsidRPr="002D15B6" w:rsidRDefault="009879BF" w:rsidP="00642270">
      <w:pPr>
        <w:spacing w:after="240"/>
        <w:ind w:left="360" w:right="360"/>
        <w:jc w:val="center"/>
        <w:rPr>
          <w:rFonts w:ascii="Arial" w:hAnsi="Arial" w:cs="Arial"/>
          <w:noProof/>
          <w:color w:val="333333"/>
        </w:rPr>
      </w:pPr>
      <w:r w:rsidRPr="00B57BED">
        <w:rPr>
          <w:rFonts w:ascii="Arial" w:hAnsi="Arial" w:cs="Arial"/>
          <w:noProof/>
          <w:color w:val="333333"/>
        </w:rPr>
        <w:t xml:space="preserve">Corresponding Author: </w:t>
      </w:r>
      <w:bookmarkStart w:id="1" w:name="Text1"/>
      <w:r w:rsidR="002D15B6" w:rsidRPr="002D15B6">
        <w:rPr>
          <w:rFonts w:ascii="Arial" w:hAnsi="Arial" w:cs="Arial"/>
          <w:noProof/>
          <w:color w:val="333333"/>
        </w:rPr>
        <w:fldChar w:fldCharType="begin"/>
      </w:r>
      <w:r w:rsidR="002D15B6" w:rsidRPr="002D15B6">
        <w:rPr>
          <w:rFonts w:ascii="Arial" w:hAnsi="Arial" w:cs="Arial"/>
          <w:noProof/>
          <w:color w:val="333333"/>
        </w:rPr>
        <w:instrText xml:space="preserve"> FILLIN "Text1" </w:instrText>
      </w:r>
      <w:r w:rsidR="002D15B6" w:rsidRPr="002D15B6">
        <w:rPr>
          <w:rFonts w:ascii="Arial" w:hAnsi="Arial" w:cs="Arial"/>
          <w:noProof/>
          <w:color w:val="333333"/>
        </w:rPr>
        <w:fldChar w:fldCharType="separate"/>
      </w:r>
      <w:r w:rsidR="002D15B6" w:rsidRPr="002D15B6">
        <w:rPr>
          <w:rFonts w:ascii="Arial" w:hAnsi="Arial" w:cs="Arial"/>
          <w:noProof/>
          <w:color w:val="333333"/>
        </w:rPr>
        <w:t>Celine Larkin</w:t>
      </w:r>
      <w:r w:rsidR="002D15B6" w:rsidRPr="002D15B6">
        <w:rPr>
          <w:rFonts w:ascii="Arial" w:hAnsi="Arial" w:cs="Arial"/>
          <w:noProof/>
          <w:color w:val="333333"/>
        </w:rPr>
        <w:fldChar w:fldCharType="end"/>
      </w:r>
      <w:bookmarkEnd w:id="1"/>
      <w:r w:rsidR="002D15B6" w:rsidRPr="002D15B6">
        <w:rPr>
          <w:rFonts w:ascii="Arial" w:hAnsi="Arial" w:cs="Arial"/>
          <w:noProof/>
          <w:color w:val="333333"/>
        </w:rPr>
        <w:t xml:space="preserve">, University College Cork, </w:t>
      </w:r>
      <w:smartTag w:uri="urn:schemas-microsoft-com:office:smarttags" w:element="place">
        <w:smartTag w:uri="urn:schemas-microsoft-com:office:smarttags" w:element="City">
          <w:r w:rsidR="002D15B6" w:rsidRPr="002D15B6">
            <w:rPr>
              <w:rFonts w:ascii="Arial" w:hAnsi="Arial" w:cs="Arial"/>
              <w:noProof/>
              <w:color w:val="333333"/>
            </w:rPr>
            <w:t>Cork</w:t>
          </w:r>
        </w:smartTag>
        <w:r w:rsidR="002D15B6" w:rsidRPr="002D15B6">
          <w:rPr>
            <w:rFonts w:ascii="Arial" w:hAnsi="Arial" w:cs="Arial"/>
            <w:noProof/>
            <w:color w:val="333333"/>
          </w:rPr>
          <w:t xml:space="preserve">, </w:t>
        </w:r>
        <w:smartTag w:uri="urn:schemas-microsoft-com:office:smarttags" w:element="country-region">
          <w:r w:rsidR="002D15B6" w:rsidRPr="002D15B6">
            <w:rPr>
              <w:rFonts w:ascii="Arial" w:hAnsi="Arial" w:cs="Arial"/>
              <w:noProof/>
              <w:color w:val="333333"/>
            </w:rPr>
            <w:t>Ireland</w:t>
          </w:r>
        </w:smartTag>
      </w:smartTag>
      <w:r w:rsidR="002D15B6" w:rsidRPr="002D15B6">
        <w:rPr>
          <w:rFonts w:ascii="Arial" w:hAnsi="Arial" w:cs="Arial"/>
          <w:noProof/>
          <w:color w:val="333333"/>
        </w:rPr>
        <w:t xml:space="preserve">, </w:t>
      </w:r>
      <w:bookmarkStart w:id="2" w:name="Text4"/>
      <w:r w:rsidR="002D15B6" w:rsidRPr="002D15B6">
        <w:rPr>
          <w:rFonts w:ascii="Arial" w:hAnsi="Arial" w:cs="Arial"/>
          <w:noProof/>
          <w:color w:val="333333"/>
        </w:rPr>
        <w:fldChar w:fldCharType="begin"/>
      </w:r>
      <w:r w:rsidR="002D15B6" w:rsidRPr="002D15B6">
        <w:rPr>
          <w:rFonts w:ascii="Arial" w:hAnsi="Arial" w:cs="Arial"/>
          <w:noProof/>
          <w:color w:val="333333"/>
        </w:rPr>
        <w:instrText xml:space="preserve"> FILLIN "Text4" </w:instrText>
      </w:r>
      <w:r w:rsidR="002D15B6" w:rsidRPr="002D15B6">
        <w:rPr>
          <w:rFonts w:ascii="Arial" w:hAnsi="Arial" w:cs="Arial"/>
          <w:noProof/>
          <w:color w:val="333333"/>
        </w:rPr>
        <w:fldChar w:fldCharType="separate"/>
      </w:r>
      <w:r w:rsidR="002D15B6" w:rsidRPr="002D15B6">
        <w:rPr>
          <w:rFonts w:ascii="Arial" w:hAnsi="Arial" w:cs="Arial"/>
          <w:noProof/>
          <w:color w:val="333333"/>
        </w:rPr>
        <w:t>c.larkin@ucc.ie</w:t>
      </w:r>
      <w:r w:rsidR="002D15B6" w:rsidRPr="002D15B6">
        <w:rPr>
          <w:rFonts w:ascii="Arial" w:hAnsi="Arial" w:cs="Arial"/>
          <w:noProof/>
          <w:color w:val="333333"/>
        </w:rPr>
        <w:t> </w:t>
      </w:r>
      <w:r w:rsidR="002D15B6" w:rsidRPr="002D15B6">
        <w:rPr>
          <w:rFonts w:ascii="Arial" w:hAnsi="Arial" w:cs="Arial"/>
          <w:noProof/>
          <w:color w:val="333333"/>
        </w:rPr>
        <w:t> </w:t>
      </w:r>
      <w:r w:rsidR="002D15B6" w:rsidRPr="002D15B6">
        <w:rPr>
          <w:rFonts w:ascii="Arial" w:hAnsi="Arial" w:cs="Arial"/>
          <w:noProof/>
          <w:color w:val="333333"/>
        </w:rPr>
        <w:t> </w:t>
      </w:r>
      <w:r w:rsidR="002D15B6" w:rsidRPr="002D15B6">
        <w:rPr>
          <w:rFonts w:ascii="Arial" w:hAnsi="Arial" w:cs="Arial"/>
          <w:noProof/>
          <w:color w:val="333333"/>
        </w:rPr>
        <w:t> </w:t>
      </w:r>
      <w:r w:rsidR="002D15B6" w:rsidRPr="002D15B6">
        <w:rPr>
          <w:rFonts w:ascii="Arial" w:hAnsi="Arial" w:cs="Arial"/>
          <w:noProof/>
          <w:color w:val="333333"/>
        </w:rPr>
        <w:t> </w:t>
      </w:r>
      <w:r w:rsidR="002D15B6" w:rsidRPr="002D15B6">
        <w:rPr>
          <w:rFonts w:ascii="Arial" w:hAnsi="Arial" w:cs="Arial"/>
          <w:noProof/>
          <w:color w:val="333333"/>
        </w:rPr>
        <w:t xml:space="preserve"> </w:t>
      </w:r>
      <w:r w:rsidR="002D15B6" w:rsidRPr="002D15B6">
        <w:rPr>
          <w:rFonts w:ascii="Arial" w:hAnsi="Arial" w:cs="Arial"/>
          <w:noProof/>
          <w:color w:val="333333"/>
        </w:rPr>
        <w:fldChar w:fldCharType="end"/>
      </w:r>
      <w:bookmarkEnd w:id="2"/>
    </w:p>
    <w:bookmarkStart w:id="3" w:name="Text7"/>
    <w:p w:rsidR="00080C64" w:rsidRDefault="002D15B6" w:rsidP="002D15B6">
      <w:pPr>
        <w:spacing w:line="276" w:lineRule="auto"/>
        <w:rPr>
          <w:sz w:val="32"/>
          <w:szCs w:val="32"/>
        </w:rPr>
      </w:pPr>
      <w:r w:rsidRPr="002D15B6">
        <w:rPr>
          <w:sz w:val="32"/>
          <w:szCs w:val="32"/>
        </w:rPr>
        <w:fldChar w:fldCharType="begin"/>
      </w:r>
      <w:r w:rsidRPr="002D15B6">
        <w:rPr>
          <w:sz w:val="32"/>
          <w:szCs w:val="32"/>
        </w:rPr>
        <w:instrText xml:space="preserve"> FILLIN "Text7" </w:instrText>
      </w:r>
      <w:r w:rsidRPr="002D15B6">
        <w:rPr>
          <w:sz w:val="32"/>
          <w:szCs w:val="32"/>
        </w:rPr>
        <w:fldChar w:fldCharType="separate"/>
      </w:r>
    </w:p>
    <w:p w:rsidR="002D15B6" w:rsidRPr="002D15B6" w:rsidRDefault="002D15B6" w:rsidP="002D15B6">
      <w:pPr>
        <w:spacing w:line="276" w:lineRule="auto"/>
        <w:rPr>
          <w:sz w:val="32"/>
          <w:szCs w:val="32"/>
        </w:rPr>
      </w:pPr>
      <w:r w:rsidRPr="002D15B6">
        <w:rPr>
          <w:sz w:val="32"/>
          <w:szCs w:val="32"/>
        </w:rPr>
        <w:t xml:space="preserve">Self-harm (regardless of suicidal intent) entails high costs to individuals and society in terms of suicide risk and healthcare expenditure. This review identified risk factors for self-harm repetition among those </w:t>
      </w:r>
      <w:r w:rsidR="00B72BE4" w:rsidRPr="002D15B6">
        <w:rPr>
          <w:sz w:val="32"/>
          <w:szCs w:val="32"/>
        </w:rPr>
        <w:t>utilizing</w:t>
      </w:r>
      <w:r w:rsidRPr="002D15B6">
        <w:rPr>
          <w:sz w:val="32"/>
          <w:szCs w:val="32"/>
        </w:rPr>
        <w:t xml:space="preserve"> emergency services. A systematic procedure located, quality-assessed and </w:t>
      </w:r>
      <w:r w:rsidR="00B72BE4" w:rsidRPr="002D15B6">
        <w:rPr>
          <w:sz w:val="32"/>
          <w:szCs w:val="32"/>
        </w:rPr>
        <w:t>synthesized</w:t>
      </w:r>
      <w:r w:rsidRPr="002D15B6">
        <w:rPr>
          <w:sz w:val="32"/>
          <w:szCs w:val="32"/>
        </w:rPr>
        <w:t xml:space="preserve"> 114 relevant prospective studies. Strong predictors of repetition were: being aged 25-54, higher hopelessness; previous psychiatric treatment; personality disorder; alcohol misuse; previous self-harm; and self-injury involvement in the index episode. Emerging risk factors were: poorer problem-solving; history of violence/criminality; lower self-efficacy; lower sense of coherence; lower serotonergic functioning; family dysfunction; sociopathy; homelessness; epilepsy; suicidal ideation; and Manchester Self-Harm Rule score. Despite extensive study, familial suicide, education level, depression scores, and lethality of the index episode fail to reliably predict repetition. </w:t>
      </w:r>
      <w:r w:rsidRPr="002D15B6">
        <w:rPr>
          <w:sz w:val="32"/>
          <w:szCs w:val="32"/>
        </w:rPr>
        <w:fldChar w:fldCharType="end"/>
      </w:r>
      <w:bookmarkEnd w:id="3"/>
    </w:p>
    <w:p w:rsidR="009879BF" w:rsidRPr="00B57BED" w:rsidRDefault="009879BF" w:rsidP="00642270">
      <w:pPr>
        <w:spacing w:after="240"/>
        <w:jc w:val="center"/>
        <w:rPr>
          <w:rFonts w:cs="Helvetica"/>
          <w:b/>
          <w:noProof/>
          <w:sz w:val="40"/>
          <w:szCs w:val="40"/>
        </w:rPr>
      </w:pPr>
      <w:r>
        <w:rPr>
          <w:sz w:val="32"/>
          <w:szCs w:val="32"/>
        </w:rPr>
        <w:br w:type="page"/>
      </w:r>
      <w:r>
        <w:rPr>
          <w:rFonts w:cs="Helvetica"/>
          <w:b/>
          <w:noProof/>
          <w:sz w:val="40"/>
          <w:szCs w:val="40"/>
        </w:rPr>
        <w:lastRenderedPageBreak/>
        <w:t>Poster No. 47</w:t>
      </w:r>
    </w:p>
    <w:p w:rsidR="00EA3C9F" w:rsidRDefault="00EA3C9F" w:rsidP="00642270">
      <w:pPr>
        <w:spacing w:after="240"/>
        <w:jc w:val="center"/>
        <w:rPr>
          <w:rFonts w:cs="Helvetica"/>
          <w:b/>
          <w:noProof/>
          <w:sz w:val="48"/>
          <w:szCs w:val="48"/>
        </w:rPr>
      </w:pPr>
      <w:r w:rsidRPr="00EA3C9F">
        <w:rPr>
          <w:rFonts w:cs="Helvetica"/>
          <w:b/>
          <w:noProof/>
          <w:sz w:val="48"/>
          <w:szCs w:val="48"/>
        </w:rPr>
        <w:t>The Experience of Nonsuicidal Self-Injury in Mexican Youth</w:t>
      </w:r>
      <w:r w:rsidRPr="009879BF">
        <w:rPr>
          <w:rFonts w:cs="Helvetica"/>
          <w:b/>
          <w:noProof/>
          <w:sz w:val="48"/>
          <w:szCs w:val="48"/>
        </w:rPr>
        <w:t xml:space="preserve"> </w:t>
      </w:r>
    </w:p>
    <w:p w:rsidR="00EA3C9F" w:rsidRDefault="00EA3C9F" w:rsidP="00642270">
      <w:pPr>
        <w:spacing w:after="120"/>
        <w:ind w:left="360" w:right="360"/>
        <w:jc w:val="center"/>
        <w:rPr>
          <w:rFonts w:cs="Helvetica"/>
          <w:b/>
          <w:sz w:val="32"/>
          <w:szCs w:val="32"/>
        </w:rPr>
      </w:pPr>
      <w:r w:rsidRPr="00EA3C9F">
        <w:rPr>
          <w:rFonts w:cs="Helvetica"/>
          <w:b/>
          <w:sz w:val="32"/>
          <w:szCs w:val="32"/>
        </w:rPr>
        <w:t xml:space="preserve">Laura Martinez Salas, </w:t>
      </w:r>
      <w:smartTag w:uri="urn:schemas-microsoft-com:office:smarttags" w:element="City">
        <w:r w:rsidRPr="00EA3C9F">
          <w:rPr>
            <w:rFonts w:cs="Helvetica"/>
            <w:b/>
            <w:sz w:val="32"/>
            <w:szCs w:val="32"/>
          </w:rPr>
          <w:t>Belem</w:t>
        </w:r>
      </w:smartTag>
      <w:r w:rsidRPr="00EA3C9F">
        <w:rPr>
          <w:rFonts w:cs="Helvetica"/>
          <w:b/>
          <w:sz w:val="32"/>
          <w:szCs w:val="32"/>
        </w:rPr>
        <w:t xml:space="preserve"> </w:t>
      </w:r>
      <w:smartTag w:uri="urn:schemas-microsoft-com:office:smarttags" w:element="City">
        <w:smartTag w:uri="urn:schemas-microsoft-com:office:smarttags" w:element="place">
          <w:r w:rsidRPr="00EA3C9F">
            <w:rPr>
              <w:rFonts w:cs="Helvetica"/>
              <w:b/>
              <w:sz w:val="32"/>
              <w:szCs w:val="32"/>
            </w:rPr>
            <w:t>Martinez</w:t>
          </w:r>
        </w:smartTag>
      </w:smartTag>
      <w:r w:rsidRPr="00EA3C9F">
        <w:rPr>
          <w:rFonts w:cs="Helvetica"/>
          <w:b/>
          <w:sz w:val="32"/>
          <w:szCs w:val="32"/>
        </w:rPr>
        <w:t xml:space="preserve"> Escalona, </w:t>
      </w:r>
      <w:r w:rsidR="00003E4E">
        <w:rPr>
          <w:rFonts w:cs="Helvetica"/>
          <w:b/>
          <w:sz w:val="32"/>
          <w:szCs w:val="32"/>
        </w:rPr>
        <w:t xml:space="preserve">&amp; </w:t>
      </w:r>
      <w:r w:rsidRPr="00EA3C9F">
        <w:rPr>
          <w:rFonts w:cs="Helvetica"/>
          <w:b/>
          <w:sz w:val="32"/>
          <w:szCs w:val="32"/>
        </w:rPr>
        <w:t>Dianela Meza Luna</w:t>
      </w:r>
      <w:r w:rsidRPr="009879BF">
        <w:rPr>
          <w:rFonts w:cs="Helvetica"/>
          <w:b/>
          <w:sz w:val="32"/>
          <w:szCs w:val="32"/>
        </w:rPr>
        <w:t xml:space="preserve"> </w:t>
      </w:r>
    </w:p>
    <w:p w:rsidR="009879BF" w:rsidRPr="00EA3C9F" w:rsidRDefault="009879BF" w:rsidP="00642270">
      <w:pPr>
        <w:spacing w:after="240"/>
        <w:ind w:left="360" w:right="360"/>
        <w:jc w:val="center"/>
        <w:rPr>
          <w:rFonts w:ascii="Arial" w:hAnsi="Arial" w:cs="Arial"/>
          <w:noProof/>
          <w:color w:val="333333"/>
        </w:rPr>
      </w:pPr>
      <w:r w:rsidRPr="00B57BED">
        <w:rPr>
          <w:rFonts w:ascii="Arial" w:hAnsi="Arial" w:cs="Arial"/>
          <w:noProof/>
          <w:color w:val="333333"/>
        </w:rPr>
        <w:t xml:space="preserve">Corresponding Author: </w:t>
      </w:r>
      <w:r w:rsidR="00EA3C9F" w:rsidRPr="00EA3C9F">
        <w:rPr>
          <w:rFonts w:ascii="Arial" w:hAnsi="Arial" w:cs="Arial"/>
          <w:noProof/>
          <w:color w:val="333333"/>
        </w:rPr>
        <w:t xml:space="preserve">Dianela Meza Luna, Universidad Nacional Autonoma De Mexico, </w:t>
      </w:r>
      <w:smartTag w:uri="urn:schemas-microsoft-com:office:smarttags" w:element="place">
        <w:smartTag w:uri="urn:schemas-microsoft-com:office:smarttags" w:element="City">
          <w:r w:rsidR="00EA3C9F" w:rsidRPr="00EA3C9F">
            <w:rPr>
              <w:rFonts w:ascii="Arial" w:hAnsi="Arial" w:cs="Arial"/>
              <w:noProof/>
              <w:color w:val="333333"/>
            </w:rPr>
            <w:t>Distrito Federal</w:t>
          </w:r>
        </w:smartTag>
        <w:r w:rsidR="00EA3C9F" w:rsidRPr="00EA3C9F">
          <w:rPr>
            <w:rFonts w:ascii="Arial" w:hAnsi="Arial" w:cs="Arial"/>
            <w:noProof/>
            <w:color w:val="333333"/>
          </w:rPr>
          <w:t xml:space="preserve">, </w:t>
        </w:r>
        <w:smartTag w:uri="urn:schemas-microsoft-com:office:smarttags" w:element="country-region">
          <w:r w:rsidR="00EA3C9F" w:rsidRPr="00EA3C9F">
            <w:rPr>
              <w:rFonts w:ascii="Arial" w:hAnsi="Arial" w:cs="Arial"/>
              <w:noProof/>
              <w:color w:val="333333"/>
            </w:rPr>
            <w:t>Mexico</w:t>
          </w:r>
        </w:smartTag>
      </w:smartTag>
      <w:r w:rsidR="00EA3C9F">
        <w:rPr>
          <w:rFonts w:ascii="Arial" w:hAnsi="Arial" w:cs="Arial"/>
          <w:noProof/>
          <w:color w:val="333333"/>
        </w:rPr>
        <w:t xml:space="preserve">, </w:t>
      </w:r>
      <w:r w:rsidR="00EA3C9F" w:rsidRPr="00EA3C9F">
        <w:rPr>
          <w:rFonts w:ascii="Arial" w:hAnsi="Arial" w:cs="Arial"/>
          <w:noProof/>
          <w:color w:val="333333"/>
        </w:rPr>
        <w:t>dianelaluna@gmail.com</w:t>
      </w:r>
    </w:p>
    <w:p w:rsidR="00080C64" w:rsidRDefault="00080C64" w:rsidP="009879BF">
      <w:pPr>
        <w:spacing w:line="276" w:lineRule="auto"/>
        <w:rPr>
          <w:sz w:val="32"/>
          <w:szCs w:val="32"/>
        </w:rPr>
      </w:pPr>
    </w:p>
    <w:p w:rsidR="00EA3C9F" w:rsidRPr="00EA3C9F" w:rsidRDefault="00EA3C9F" w:rsidP="009879BF">
      <w:pPr>
        <w:spacing w:line="276" w:lineRule="auto"/>
        <w:rPr>
          <w:sz w:val="32"/>
          <w:szCs w:val="32"/>
        </w:rPr>
      </w:pPr>
      <w:r w:rsidRPr="00EA3C9F">
        <w:rPr>
          <w:sz w:val="32"/>
          <w:szCs w:val="32"/>
        </w:rPr>
        <w:t xml:space="preserve">The aim of this study was to explore and provide an in-depth vision of nonsuicidal self injury from the perspective of nine mexican young adults who deal with this issue. Ethnographic interviews were conducted and audiotaped in order to compose stories for further content analysis. Results revealed that characteristics such as age of onset, methods, frequency, functions, etiology, and a clear distinction between self-injury and attempted suicide, were similar to those found in studies conducted in other populations. Despite the fact that many people in Latin America struggle with non-suicidal self-injury, it remains an underrated line of research in </w:t>
      </w:r>
      <w:smartTag w:uri="urn:schemas-microsoft-com:office:smarttags" w:element="place">
        <w:smartTag w:uri="urn:schemas-microsoft-com:office:smarttags" w:element="country-region">
          <w:r w:rsidRPr="00EA3C9F">
            <w:rPr>
              <w:sz w:val="32"/>
              <w:szCs w:val="32"/>
            </w:rPr>
            <w:t>Mexico</w:t>
          </w:r>
        </w:smartTag>
      </w:smartTag>
      <w:r w:rsidRPr="00EA3C9F">
        <w:rPr>
          <w:sz w:val="32"/>
          <w:szCs w:val="32"/>
        </w:rPr>
        <w:t xml:space="preserve"> and other countries, this qualitative study represents an early effort to approach this outstanding health problem.</w:t>
      </w:r>
    </w:p>
    <w:p w:rsidR="009879BF" w:rsidRPr="00B57BED" w:rsidRDefault="009879BF" w:rsidP="009879BF">
      <w:pPr>
        <w:spacing w:line="276" w:lineRule="auto"/>
        <w:rPr>
          <w:sz w:val="32"/>
          <w:szCs w:val="32"/>
        </w:rPr>
      </w:pPr>
    </w:p>
    <w:p w:rsidR="00646F1F" w:rsidRPr="00B57BED" w:rsidRDefault="00646F1F" w:rsidP="00646F1F">
      <w:pPr>
        <w:spacing w:line="276" w:lineRule="auto"/>
        <w:rPr>
          <w:sz w:val="32"/>
          <w:szCs w:val="32"/>
        </w:rPr>
      </w:pPr>
    </w:p>
    <w:p w:rsidR="003A4CA0" w:rsidRPr="00B57BED" w:rsidRDefault="003A4CA0" w:rsidP="003A4CA0">
      <w:pPr>
        <w:spacing w:line="276" w:lineRule="auto"/>
        <w:rPr>
          <w:sz w:val="32"/>
          <w:szCs w:val="32"/>
        </w:rPr>
      </w:pPr>
    </w:p>
    <w:p w:rsidR="003A4CA0" w:rsidRPr="00B31225" w:rsidRDefault="00AF46E6" w:rsidP="00AF46E6">
      <w:pPr>
        <w:spacing w:line="276" w:lineRule="auto"/>
      </w:pPr>
      <w:r>
        <w:br w:type="page"/>
      </w:r>
      <w:r w:rsidR="004D37E3">
        <w:lastRenderedPageBreak/>
        <w:br w:type="page"/>
      </w:r>
    </w:p>
    <w:sectPr w:rsidR="003A4CA0" w:rsidRPr="00B31225" w:rsidSect="00E96DAC">
      <w:pgSz w:w="12240" w:h="15840" w:code="1"/>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60689" w:rsidRDefault="00360689">
      <w:r>
        <w:separator/>
      </w:r>
    </w:p>
  </w:endnote>
  <w:endnote w:type="continuationSeparator" w:id="0">
    <w:p w:rsidR="00360689" w:rsidRDefault="0036068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opperplate Gothic Light">
    <w:panose1 w:val="020E0507020206020404"/>
    <w:charset w:val="00"/>
    <w:family w:val="swiss"/>
    <w:pitch w:val="variable"/>
    <w:sig w:usb0="00000003" w:usb1="00000000" w:usb2="00000000" w:usb3="00000000" w:csb0="00000001" w:csb1="00000000"/>
  </w:font>
  <w:font w:name="Brush Script MT">
    <w:panose1 w:val="03060802040406070304"/>
    <w:charset w:val="00"/>
    <w:family w:val="script"/>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60689" w:rsidRDefault="00360689">
      <w:r>
        <w:separator/>
      </w:r>
    </w:p>
  </w:footnote>
  <w:footnote w:type="continuationSeparator" w:id="0">
    <w:p w:rsidR="00360689" w:rsidRDefault="00360689">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73"/>
  <w:stylePaneFormatFilter w:val="3F01"/>
  <w:defaultTabStop w:val="720"/>
  <w:characterSpacingControl w:val="doNotCompress"/>
  <w:footnotePr>
    <w:footnote w:id="-1"/>
    <w:footnote w:id="0"/>
  </w:footnotePr>
  <w:endnotePr>
    <w:endnote w:id="-1"/>
    <w:endnote w:id="0"/>
  </w:endnotePr>
  <w:compat/>
  <w:rsids>
    <w:rsidRoot w:val="00AE5C91"/>
    <w:rsid w:val="00000E8E"/>
    <w:rsid w:val="00001E72"/>
    <w:rsid w:val="00003E4E"/>
    <w:rsid w:val="00006F7A"/>
    <w:rsid w:val="000108E6"/>
    <w:rsid w:val="0001285C"/>
    <w:rsid w:val="00013605"/>
    <w:rsid w:val="00014DED"/>
    <w:rsid w:val="00015C35"/>
    <w:rsid w:val="0001615B"/>
    <w:rsid w:val="00016BE0"/>
    <w:rsid w:val="00020E31"/>
    <w:rsid w:val="000260E2"/>
    <w:rsid w:val="000261E4"/>
    <w:rsid w:val="00026698"/>
    <w:rsid w:val="00027755"/>
    <w:rsid w:val="00027C53"/>
    <w:rsid w:val="00030382"/>
    <w:rsid w:val="00030544"/>
    <w:rsid w:val="00030D64"/>
    <w:rsid w:val="0003113B"/>
    <w:rsid w:val="00032945"/>
    <w:rsid w:val="000332BF"/>
    <w:rsid w:val="00035843"/>
    <w:rsid w:val="000361FC"/>
    <w:rsid w:val="00036D90"/>
    <w:rsid w:val="00037581"/>
    <w:rsid w:val="00037869"/>
    <w:rsid w:val="00037B3A"/>
    <w:rsid w:val="00037EEF"/>
    <w:rsid w:val="00042AF0"/>
    <w:rsid w:val="00042E3D"/>
    <w:rsid w:val="00043797"/>
    <w:rsid w:val="00044343"/>
    <w:rsid w:val="000458F4"/>
    <w:rsid w:val="0004700A"/>
    <w:rsid w:val="0005065B"/>
    <w:rsid w:val="0005388E"/>
    <w:rsid w:val="000553E0"/>
    <w:rsid w:val="00056802"/>
    <w:rsid w:val="00061064"/>
    <w:rsid w:val="00061954"/>
    <w:rsid w:val="00062770"/>
    <w:rsid w:val="00063C12"/>
    <w:rsid w:val="0006502B"/>
    <w:rsid w:val="00065E46"/>
    <w:rsid w:val="0007402F"/>
    <w:rsid w:val="00076463"/>
    <w:rsid w:val="00077976"/>
    <w:rsid w:val="00077B65"/>
    <w:rsid w:val="00080C64"/>
    <w:rsid w:val="00087047"/>
    <w:rsid w:val="00087374"/>
    <w:rsid w:val="000878D3"/>
    <w:rsid w:val="00087C96"/>
    <w:rsid w:val="0009222C"/>
    <w:rsid w:val="00093EDD"/>
    <w:rsid w:val="0009745D"/>
    <w:rsid w:val="000A25E7"/>
    <w:rsid w:val="000A52BA"/>
    <w:rsid w:val="000B008D"/>
    <w:rsid w:val="000B37B6"/>
    <w:rsid w:val="000C1978"/>
    <w:rsid w:val="000C1D15"/>
    <w:rsid w:val="000C2057"/>
    <w:rsid w:val="000D2348"/>
    <w:rsid w:val="000D2DE0"/>
    <w:rsid w:val="000D3273"/>
    <w:rsid w:val="000D44B1"/>
    <w:rsid w:val="000D56ED"/>
    <w:rsid w:val="000E04A6"/>
    <w:rsid w:val="000E0D11"/>
    <w:rsid w:val="000E1AE1"/>
    <w:rsid w:val="000E2038"/>
    <w:rsid w:val="000E4B1C"/>
    <w:rsid w:val="000F1696"/>
    <w:rsid w:val="000F188C"/>
    <w:rsid w:val="000F2615"/>
    <w:rsid w:val="000F29FD"/>
    <w:rsid w:val="000F4CE2"/>
    <w:rsid w:val="000F6B84"/>
    <w:rsid w:val="00100DBC"/>
    <w:rsid w:val="0010225F"/>
    <w:rsid w:val="00106E97"/>
    <w:rsid w:val="0011140B"/>
    <w:rsid w:val="00113AEB"/>
    <w:rsid w:val="00114704"/>
    <w:rsid w:val="00114A6F"/>
    <w:rsid w:val="0011700F"/>
    <w:rsid w:val="001172B8"/>
    <w:rsid w:val="00122501"/>
    <w:rsid w:val="00122C40"/>
    <w:rsid w:val="00123C80"/>
    <w:rsid w:val="001253E0"/>
    <w:rsid w:val="00125C6A"/>
    <w:rsid w:val="001274F0"/>
    <w:rsid w:val="00127D58"/>
    <w:rsid w:val="001307DD"/>
    <w:rsid w:val="00130A79"/>
    <w:rsid w:val="00130EA9"/>
    <w:rsid w:val="0013176B"/>
    <w:rsid w:val="00131C54"/>
    <w:rsid w:val="001329A1"/>
    <w:rsid w:val="00132A2B"/>
    <w:rsid w:val="00133F9D"/>
    <w:rsid w:val="00134069"/>
    <w:rsid w:val="00134462"/>
    <w:rsid w:val="0013642A"/>
    <w:rsid w:val="0013703E"/>
    <w:rsid w:val="0013750A"/>
    <w:rsid w:val="00141023"/>
    <w:rsid w:val="00143A33"/>
    <w:rsid w:val="001442F5"/>
    <w:rsid w:val="00144999"/>
    <w:rsid w:val="00146B1B"/>
    <w:rsid w:val="00147449"/>
    <w:rsid w:val="00151E63"/>
    <w:rsid w:val="001550AA"/>
    <w:rsid w:val="001575E2"/>
    <w:rsid w:val="00157EF9"/>
    <w:rsid w:val="00162509"/>
    <w:rsid w:val="001642D4"/>
    <w:rsid w:val="0016465B"/>
    <w:rsid w:val="0016480F"/>
    <w:rsid w:val="0016504B"/>
    <w:rsid w:val="001661E4"/>
    <w:rsid w:val="00170F13"/>
    <w:rsid w:val="0017166F"/>
    <w:rsid w:val="00171F35"/>
    <w:rsid w:val="00173BD3"/>
    <w:rsid w:val="00174598"/>
    <w:rsid w:val="00174D4C"/>
    <w:rsid w:val="00176351"/>
    <w:rsid w:val="00177726"/>
    <w:rsid w:val="001811BE"/>
    <w:rsid w:val="001821A1"/>
    <w:rsid w:val="00182BD5"/>
    <w:rsid w:val="00184834"/>
    <w:rsid w:val="00184DA8"/>
    <w:rsid w:val="00185530"/>
    <w:rsid w:val="00187415"/>
    <w:rsid w:val="001875BB"/>
    <w:rsid w:val="001945B0"/>
    <w:rsid w:val="001A23B6"/>
    <w:rsid w:val="001A3838"/>
    <w:rsid w:val="001A38C9"/>
    <w:rsid w:val="001A5423"/>
    <w:rsid w:val="001A55E4"/>
    <w:rsid w:val="001A576F"/>
    <w:rsid w:val="001A7323"/>
    <w:rsid w:val="001A75D2"/>
    <w:rsid w:val="001B05B3"/>
    <w:rsid w:val="001B0D37"/>
    <w:rsid w:val="001B303E"/>
    <w:rsid w:val="001B49DE"/>
    <w:rsid w:val="001B598D"/>
    <w:rsid w:val="001B6BAA"/>
    <w:rsid w:val="001B7AD2"/>
    <w:rsid w:val="001B7ADD"/>
    <w:rsid w:val="001C176B"/>
    <w:rsid w:val="001C1F88"/>
    <w:rsid w:val="001C3986"/>
    <w:rsid w:val="001C489F"/>
    <w:rsid w:val="001C5350"/>
    <w:rsid w:val="001C5774"/>
    <w:rsid w:val="001C77BA"/>
    <w:rsid w:val="001D0280"/>
    <w:rsid w:val="001D583F"/>
    <w:rsid w:val="001D58D7"/>
    <w:rsid w:val="001D6A6B"/>
    <w:rsid w:val="001E0DC6"/>
    <w:rsid w:val="001E5EAE"/>
    <w:rsid w:val="001E7BD7"/>
    <w:rsid w:val="001F14E5"/>
    <w:rsid w:val="001F41A7"/>
    <w:rsid w:val="001F4688"/>
    <w:rsid w:val="001F6ACC"/>
    <w:rsid w:val="001F715C"/>
    <w:rsid w:val="001F739D"/>
    <w:rsid w:val="001F7890"/>
    <w:rsid w:val="00201D1C"/>
    <w:rsid w:val="00201E94"/>
    <w:rsid w:val="002033C1"/>
    <w:rsid w:val="0020425A"/>
    <w:rsid w:val="002043A1"/>
    <w:rsid w:val="00204CE7"/>
    <w:rsid w:val="00205CD5"/>
    <w:rsid w:val="00205EE1"/>
    <w:rsid w:val="002068E8"/>
    <w:rsid w:val="002071CE"/>
    <w:rsid w:val="0021183E"/>
    <w:rsid w:val="00211F34"/>
    <w:rsid w:val="00214435"/>
    <w:rsid w:val="002147B2"/>
    <w:rsid w:val="002170F9"/>
    <w:rsid w:val="00217CBD"/>
    <w:rsid w:val="00220D5C"/>
    <w:rsid w:val="00221A95"/>
    <w:rsid w:val="00222A2B"/>
    <w:rsid w:val="00222E1D"/>
    <w:rsid w:val="0022628A"/>
    <w:rsid w:val="0022663A"/>
    <w:rsid w:val="002306A5"/>
    <w:rsid w:val="00231F29"/>
    <w:rsid w:val="00232C0F"/>
    <w:rsid w:val="00234FEB"/>
    <w:rsid w:val="00241632"/>
    <w:rsid w:val="00242102"/>
    <w:rsid w:val="0024235F"/>
    <w:rsid w:val="00242379"/>
    <w:rsid w:val="002427F9"/>
    <w:rsid w:val="00242EB2"/>
    <w:rsid w:val="00246E5F"/>
    <w:rsid w:val="0025147B"/>
    <w:rsid w:val="002528C4"/>
    <w:rsid w:val="00253A6E"/>
    <w:rsid w:val="002547CB"/>
    <w:rsid w:val="00254EE2"/>
    <w:rsid w:val="0026003C"/>
    <w:rsid w:val="00262672"/>
    <w:rsid w:val="00264D5D"/>
    <w:rsid w:val="00266FA5"/>
    <w:rsid w:val="00270163"/>
    <w:rsid w:val="00270B2C"/>
    <w:rsid w:val="00272FB5"/>
    <w:rsid w:val="002754FC"/>
    <w:rsid w:val="0027695F"/>
    <w:rsid w:val="00277DA4"/>
    <w:rsid w:val="00282BB8"/>
    <w:rsid w:val="002838CB"/>
    <w:rsid w:val="00284C62"/>
    <w:rsid w:val="002903F1"/>
    <w:rsid w:val="00291005"/>
    <w:rsid w:val="00292E8D"/>
    <w:rsid w:val="00293180"/>
    <w:rsid w:val="00295081"/>
    <w:rsid w:val="00296115"/>
    <w:rsid w:val="00297979"/>
    <w:rsid w:val="00297CD6"/>
    <w:rsid w:val="002A2BB9"/>
    <w:rsid w:val="002A2DB6"/>
    <w:rsid w:val="002A3B48"/>
    <w:rsid w:val="002A4173"/>
    <w:rsid w:val="002A443A"/>
    <w:rsid w:val="002A52D7"/>
    <w:rsid w:val="002A6908"/>
    <w:rsid w:val="002A7A12"/>
    <w:rsid w:val="002B0BEC"/>
    <w:rsid w:val="002B0D45"/>
    <w:rsid w:val="002B0E7A"/>
    <w:rsid w:val="002B1087"/>
    <w:rsid w:val="002B1B7D"/>
    <w:rsid w:val="002B1F5B"/>
    <w:rsid w:val="002B33AC"/>
    <w:rsid w:val="002B3D7D"/>
    <w:rsid w:val="002B4618"/>
    <w:rsid w:val="002B52D2"/>
    <w:rsid w:val="002B7195"/>
    <w:rsid w:val="002B7FCD"/>
    <w:rsid w:val="002C0DD5"/>
    <w:rsid w:val="002C33B7"/>
    <w:rsid w:val="002C37CE"/>
    <w:rsid w:val="002C4037"/>
    <w:rsid w:val="002D00D6"/>
    <w:rsid w:val="002D087E"/>
    <w:rsid w:val="002D0978"/>
    <w:rsid w:val="002D12FB"/>
    <w:rsid w:val="002D15B6"/>
    <w:rsid w:val="002D1C96"/>
    <w:rsid w:val="002D221D"/>
    <w:rsid w:val="002D2CE9"/>
    <w:rsid w:val="002D3693"/>
    <w:rsid w:val="002D4964"/>
    <w:rsid w:val="002D6EE4"/>
    <w:rsid w:val="002D77E0"/>
    <w:rsid w:val="002E006F"/>
    <w:rsid w:val="002E0B20"/>
    <w:rsid w:val="002E1097"/>
    <w:rsid w:val="002E371B"/>
    <w:rsid w:val="002E51E2"/>
    <w:rsid w:val="002E698F"/>
    <w:rsid w:val="002E6CDE"/>
    <w:rsid w:val="002E7609"/>
    <w:rsid w:val="002F37BA"/>
    <w:rsid w:val="002F39D5"/>
    <w:rsid w:val="002F3C9B"/>
    <w:rsid w:val="002F6300"/>
    <w:rsid w:val="002F7AA6"/>
    <w:rsid w:val="003003D9"/>
    <w:rsid w:val="00300A4E"/>
    <w:rsid w:val="0030104F"/>
    <w:rsid w:val="003044F4"/>
    <w:rsid w:val="0030459A"/>
    <w:rsid w:val="00304B16"/>
    <w:rsid w:val="00304FFD"/>
    <w:rsid w:val="00306A6E"/>
    <w:rsid w:val="00311680"/>
    <w:rsid w:val="0031429D"/>
    <w:rsid w:val="00314996"/>
    <w:rsid w:val="003159D4"/>
    <w:rsid w:val="00316691"/>
    <w:rsid w:val="00317DBE"/>
    <w:rsid w:val="00322360"/>
    <w:rsid w:val="00322BBC"/>
    <w:rsid w:val="0032350D"/>
    <w:rsid w:val="0032381C"/>
    <w:rsid w:val="00324E4B"/>
    <w:rsid w:val="0033165C"/>
    <w:rsid w:val="00331A9B"/>
    <w:rsid w:val="00341558"/>
    <w:rsid w:val="00345174"/>
    <w:rsid w:val="00346014"/>
    <w:rsid w:val="00347C31"/>
    <w:rsid w:val="0035004B"/>
    <w:rsid w:val="003512C7"/>
    <w:rsid w:val="003522C6"/>
    <w:rsid w:val="003523EA"/>
    <w:rsid w:val="00352988"/>
    <w:rsid w:val="00352C17"/>
    <w:rsid w:val="00355B70"/>
    <w:rsid w:val="00356554"/>
    <w:rsid w:val="00360689"/>
    <w:rsid w:val="003607FA"/>
    <w:rsid w:val="00360C8D"/>
    <w:rsid w:val="00360D36"/>
    <w:rsid w:val="00362F32"/>
    <w:rsid w:val="0036301E"/>
    <w:rsid w:val="00365384"/>
    <w:rsid w:val="00366270"/>
    <w:rsid w:val="0036637A"/>
    <w:rsid w:val="003739DA"/>
    <w:rsid w:val="00374CF9"/>
    <w:rsid w:val="003753D6"/>
    <w:rsid w:val="0037752C"/>
    <w:rsid w:val="00377D82"/>
    <w:rsid w:val="00380214"/>
    <w:rsid w:val="00381CFC"/>
    <w:rsid w:val="00383C32"/>
    <w:rsid w:val="00383FD2"/>
    <w:rsid w:val="00384FBE"/>
    <w:rsid w:val="003877C0"/>
    <w:rsid w:val="00391C8C"/>
    <w:rsid w:val="00392A84"/>
    <w:rsid w:val="00395697"/>
    <w:rsid w:val="00395909"/>
    <w:rsid w:val="003A0625"/>
    <w:rsid w:val="003A0B4C"/>
    <w:rsid w:val="003A0F64"/>
    <w:rsid w:val="003A2CD3"/>
    <w:rsid w:val="003A4367"/>
    <w:rsid w:val="003A4CA0"/>
    <w:rsid w:val="003A523C"/>
    <w:rsid w:val="003A7161"/>
    <w:rsid w:val="003A7CEE"/>
    <w:rsid w:val="003B1396"/>
    <w:rsid w:val="003B3E09"/>
    <w:rsid w:val="003B4C9A"/>
    <w:rsid w:val="003B60C0"/>
    <w:rsid w:val="003C2F50"/>
    <w:rsid w:val="003C55D1"/>
    <w:rsid w:val="003C73B2"/>
    <w:rsid w:val="003D1CCE"/>
    <w:rsid w:val="003D6DAA"/>
    <w:rsid w:val="003D7898"/>
    <w:rsid w:val="003D7C81"/>
    <w:rsid w:val="003E0EFB"/>
    <w:rsid w:val="003E26EE"/>
    <w:rsid w:val="003E3546"/>
    <w:rsid w:val="003E3996"/>
    <w:rsid w:val="003F0478"/>
    <w:rsid w:val="003F4CE2"/>
    <w:rsid w:val="003F4CE3"/>
    <w:rsid w:val="003F4F15"/>
    <w:rsid w:val="003F6F6A"/>
    <w:rsid w:val="003F770F"/>
    <w:rsid w:val="00401612"/>
    <w:rsid w:val="00401EBC"/>
    <w:rsid w:val="004050FC"/>
    <w:rsid w:val="0040523E"/>
    <w:rsid w:val="00407167"/>
    <w:rsid w:val="004079D7"/>
    <w:rsid w:val="0041195B"/>
    <w:rsid w:val="00413948"/>
    <w:rsid w:val="00415EDB"/>
    <w:rsid w:val="004161AF"/>
    <w:rsid w:val="00416AFC"/>
    <w:rsid w:val="004204C4"/>
    <w:rsid w:val="0042119C"/>
    <w:rsid w:val="004211A4"/>
    <w:rsid w:val="00423B48"/>
    <w:rsid w:val="004250B6"/>
    <w:rsid w:val="00426C68"/>
    <w:rsid w:val="00427C49"/>
    <w:rsid w:val="0043094F"/>
    <w:rsid w:val="00431EC8"/>
    <w:rsid w:val="0043395F"/>
    <w:rsid w:val="00436CEF"/>
    <w:rsid w:val="00437D20"/>
    <w:rsid w:val="00444377"/>
    <w:rsid w:val="00445331"/>
    <w:rsid w:val="004457D5"/>
    <w:rsid w:val="004459FE"/>
    <w:rsid w:val="0044674C"/>
    <w:rsid w:val="00447BB9"/>
    <w:rsid w:val="00450D62"/>
    <w:rsid w:val="004513B5"/>
    <w:rsid w:val="00452107"/>
    <w:rsid w:val="00452C36"/>
    <w:rsid w:val="00463D54"/>
    <w:rsid w:val="00463D7C"/>
    <w:rsid w:val="00464064"/>
    <w:rsid w:val="004658E0"/>
    <w:rsid w:val="0046704E"/>
    <w:rsid w:val="00467FED"/>
    <w:rsid w:val="00471E61"/>
    <w:rsid w:val="00472388"/>
    <w:rsid w:val="00472FB7"/>
    <w:rsid w:val="00474FCC"/>
    <w:rsid w:val="0047507B"/>
    <w:rsid w:val="004774B7"/>
    <w:rsid w:val="0048032F"/>
    <w:rsid w:val="00480A3F"/>
    <w:rsid w:val="00480BCC"/>
    <w:rsid w:val="00490DB9"/>
    <w:rsid w:val="0049279B"/>
    <w:rsid w:val="00493BA2"/>
    <w:rsid w:val="004961EF"/>
    <w:rsid w:val="00496322"/>
    <w:rsid w:val="00497483"/>
    <w:rsid w:val="004A0DE4"/>
    <w:rsid w:val="004A0F8B"/>
    <w:rsid w:val="004A1AEB"/>
    <w:rsid w:val="004A211D"/>
    <w:rsid w:val="004A2750"/>
    <w:rsid w:val="004A2F0D"/>
    <w:rsid w:val="004A5ABF"/>
    <w:rsid w:val="004A60ED"/>
    <w:rsid w:val="004A769B"/>
    <w:rsid w:val="004B1DB2"/>
    <w:rsid w:val="004B25C8"/>
    <w:rsid w:val="004B264B"/>
    <w:rsid w:val="004B503C"/>
    <w:rsid w:val="004B5D48"/>
    <w:rsid w:val="004B6B30"/>
    <w:rsid w:val="004B7DC3"/>
    <w:rsid w:val="004C088D"/>
    <w:rsid w:val="004C179A"/>
    <w:rsid w:val="004C6171"/>
    <w:rsid w:val="004C6AD9"/>
    <w:rsid w:val="004C6E7A"/>
    <w:rsid w:val="004C7602"/>
    <w:rsid w:val="004D37E3"/>
    <w:rsid w:val="004D3D4F"/>
    <w:rsid w:val="004D5D10"/>
    <w:rsid w:val="004D5E3B"/>
    <w:rsid w:val="004D6B28"/>
    <w:rsid w:val="004D7687"/>
    <w:rsid w:val="004E0AF3"/>
    <w:rsid w:val="004E110D"/>
    <w:rsid w:val="004E3ABA"/>
    <w:rsid w:val="004E7C0E"/>
    <w:rsid w:val="004E7DBE"/>
    <w:rsid w:val="004E7DFC"/>
    <w:rsid w:val="004F02AB"/>
    <w:rsid w:val="004F114A"/>
    <w:rsid w:val="004F5F6A"/>
    <w:rsid w:val="004F70C6"/>
    <w:rsid w:val="004F7FCD"/>
    <w:rsid w:val="00501769"/>
    <w:rsid w:val="00502250"/>
    <w:rsid w:val="00505F66"/>
    <w:rsid w:val="00506F87"/>
    <w:rsid w:val="005071FF"/>
    <w:rsid w:val="00507C13"/>
    <w:rsid w:val="0051066A"/>
    <w:rsid w:val="0051129A"/>
    <w:rsid w:val="005122F5"/>
    <w:rsid w:val="00513B5E"/>
    <w:rsid w:val="005162C6"/>
    <w:rsid w:val="00516BD4"/>
    <w:rsid w:val="00520F64"/>
    <w:rsid w:val="005210B2"/>
    <w:rsid w:val="005227A0"/>
    <w:rsid w:val="00523765"/>
    <w:rsid w:val="00523916"/>
    <w:rsid w:val="00523A51"/>
    <w:rsid w:val="00531EAD"/>
    <w:rsid w:val="005323A3"/>
    <w:rsid w:val="00532811"/>
    <w:rsid w:val="00533134"/>
    <w:rsid w:val="00533F32"/>
    <w:rsid w:val="00534429"/>
    <w:rsid w:val="00536B2C"/>
    <w:rsid w:val="0053790A"/>
    <w:rsid w:val="00537DD7"/>
    <w:rsid w:val="005411AE"/>
    <w:rsid w:val="00541A86"/>
    <w:rsid w:val="005428F6"/>
    <w:rsid w:val="005432B0"/>
    <w:rsid w:val="005433FA"/>
    <w:rsid w:val="0054356E"/>
    <w:rsid w:val="00544000"/>
    <w:rsid w:val="00545BD4"/>
    <w:rsid w:val="005474C4"/>
    <w:rsid w:val="0055072D"/>
    <w:rsid w:val="005509F5"/>
    <w:rsid w:val="00550A3C"/>
    <w:rsid w:val="00551FA7"/>
    <w:rsid w:val="00552B34"/>
    <w:rsid w:val="00552DE3"/>
    <w:rsid w:val="00557394"/>
    <w:rsid w:val="00557653"/>
    <w:rsid w:val="00557D3B"/>
    <w:rsid w:val="005602FD"/>
    <w:rsid w:val="00561CEE"/>
    <w:rsid w:val="0056350A"/>
    <w:rsid w:val="00564362"/>
    <w:rsid w:val="005648B3"/>
    <w:rsid w:val="00564DD6"/>
    <w:rsid w:val="00564F0D"/>
    <w:rsid w:val="00567979"/>
    <w:rsid w:val="00571062"/>
    <w:rsid w:val="00572553"/>
    <w:rsid w:val="005735D9"/>
    <w:rsid w:val="00574E4E"/>
    <w:rsid w:val="0057764F"/>
    <w:rsid w:val="005817C4"/>
    <w:rsid w:val="00583EB8"/>
    <w:rsid w:val="0058585B"/>
    <w:rsid w:val="005902D1"/>
    <w:rsid w:val="00590F71"/>
    <w:rsid w:val="00591009"/>
    <w:rsid w:val="005952E6"/>
    <w:rsid w:val="00595A62"/>
    <w:rsid w:val="00595CBB"/>
    <w:rsid w:val="005963C8"/>
    <w:rsid w:val="005977FC"/>
    <w:rsid w:val="005A2304"/>
    <w:rsid w:val="005A2F23"/>
    <w:rsid w:val="005A30D9"/>
    <w:rsid w:val="005A589B"/>
    <w:rsid w:val="005A69C6"/>
    <w:rsid w:val="005A7750"/>
    <w:rsid w:val="005A7E5C"/>
    <w:rsid w:val="005B0501"/>
    <w:rsid w:val="005B0791"/>
    <w:rsid w:val="005B0BF9"/>
    <w:rsid w:val="005B0F8A"/>
    <w:rsid w:val="005B6478"/>
    <w:rsid w:val="005B6C67"/>
    <w:rsid w:val="005C0355"/>
    <w:rsid w:val="005C03C9"/>
    <w:rsid w:val="005C4329"/>
    <w:rsid w:val="005C46E4"/>
    <w:rsid w:val="005C5E6F"/>
    <w:rsid w:val="005D4703"/>
    <w:rsid w:val="005D4819"/>
    <w:rsid w:val="005E03A7"/>
    <w:rsid w:val="005E2F19"/>
    <w:rsid w:val="005E4E18"/>
    <w:rsid w:val="005E5A99"/>
    <w:rsid w:val="005E5E83"/>
    <w:rsid w:val="005E7582"/>
    <w:rsid w:val="005F0BC7"/>
    <w:rsid w:val="005F6FE7"/>
    <w:rsid w:val="005F7047"/>
    <w:rsid w:val="00600F79"/>
    <w:rsid w:val="006013CD"/>
    <w:rsid w:val="006016E0"/>
    <w:rsid w:val="006017C7"/>
    <w:rsid w:val="0060372E"/>
    <w:rsid w:val="0060465E"/>
    <w:rsid w:val="00604BDB"/>
    <w:rsid w:val="00605458"/>
    <w:rsid w:val="00606E7D"/>
    <w:rsid w:val="006074B9"/>
    <w:rsid w:val="00607D5B"/>
    <w:rsid w:val="00611108"/>
    <w:rsid w:val="006112DF"/>
    <w:rsid w:val="006160B0"/>
    <w:rsid w:val="006161EB"/>
    <w:rsid w:val="00616F65"/>
    <w:rsid w:val="006228CF"/>
    <w:rsid w:val="00622F25"/>
    <w:rsid w:val="006240CC"/>
    <w:rsid w:val="00624100"/>
    <w:rsid w:val="00627D8B"/>
    <w:rsid w:val="00630139"/>
    <w:rsid w:val="00630ACB"/>
    <w:rsid w:val="00632D13"/>
    <w:rsid w:val="006337E2"/>
    <w:rsid w:val="006343F0"/>
    <w:rsid w:val="00635838"/>
    <w:rsid w:val="006402A8"/>
    <w:rsid w:val="00641B7E"/>
    <w:rsid w:val="0064204F"/>
    <w:rsid w:val="00642270"/>
    <w:rsid w:val="0064250D"/>
    <w:rsid w:val="00643713"/>
    <w:rsid w:val="006450D3"/>
    <w:rsid w:val="0064607E"/>
    <w:rsid w:val="00646F1F"/>
    <w:rsid w:val="00647163"/>
    <w:rsid w:val="006562D2"/>
    <w:rsid w:val="00661F5D"/>
    <w:rsid w:val="00663426"/>
    <w:rsid w:val="0066402D"/>
    <w:rsid w:val="00667AE6"/>
    <w:rsid w:val="00671696"/>
    <w:rsid w:val="00672128"/>
    <w:rsid w:val="0067378B"/>
    <w:rsid w:val="00676ED5"/>
    <w:rsid w:val="0067770D"/>
    <w:rsid w:val="00681105"/>
    <w:rsid w:val="0068170E"/>
    <w:rsid w:val="0068184D"/>
    <w:rsid w:val="00681FE5"/>
    <w:rsid w:val="00687C42"/>
    <w:rsid w:val="006903FE"/>
    <w:rsid w:val="00690613"/>
    <w:rsid w:val="006915B4"/>
    <w:rsid w:val="00691762"/>
    <w:rsid w:val="00691E8D"/>
    <w:rsid w:val="00697828"/>
    <w:rsid w:val="00697F1D"/>
    <w:rsid w:val="006A5497"/>
    <w:rsid w:val="006B019A"/>
    <w:rsid w:val="006B11AD"/>
    <w:rsid w:val="006B2160"/>
    <w:rsid w:val="006B44E1"/>
    <w:rsid w:val="006B5BCC"/>
    <w:rsid w:val="006C0103"/>
    <w:rsid w:val="006C312E"/>
    <w:rsid w:val="006C498E"/>
    <w:rsid w:val="006C4F9D"/>
    <w:rsid w:val="006C5E77"/>
    <w:rsid w:val="006C61C5"/>
    <w:rsid w:val="006D0941"/>
    <w:rsid w:val="006D0E7C"/>
    <w:rsid w:val="006D31F9"/>
    <w:rsid w:val="006D435B"/>
    <w:rsid w:val="006D59F7"/>
    <w:rsid w:val="006D6A57"/>
    <w:rsid w:val="006E134F"/>
    <w:rsid w:val="006E1DB1"/>
    <w:rsid w:val="006E1F86"/>
    <w:rsid w:val="006E246B"/>
    <w:rsid w:val="006E2654"/>
    <w:rsid w:val="006E2959"/>
    <w:rsid w:val="006E3FA1"/>
    <w:rsid w:val="006E464A"/>
    <w:rsid w:val="006E46CE"/>
    <w:rsid w:val="006E47E7"/>
    <w:rsid w:val="006E4AB3"/>
    <w:rsid w:val="006E51DB"/>
    <w:rsid w:val="006F07C6"/>
    <w:rsid w:val="006F1E93"/>
    <w:rsid w:val="006F75DB"/>
    <w:rsid w:val="006F7C8A"/>
    <w:rsid w:val="00700522"/>
    <w:rsid w:val="0070060B"/>
    <w:rsid w:val="0070195E"/>
    <w:rsid w:val="00707BE2"/>
    <w:rsid w:val="007104A5"/>
    <w:rsid w:val="00712705"/>
    <w:rsid w:val="0071528B"/>
    <w:rsid w:val="007223E5"/>
    <w:rsid w:val="00723EFC"/>
    <w:rsid w:val="00726297"/>
    <w:rsid w:val="0073072C"/>
    <w:rsid w:val="00731BE8"/>
    <w:rsid w:val="0073270A"/>
    <w:rsid w:val="00733723"/>
    <w:rsid w:val="00736670"/>
    <w:rsid w:val="00736D3C"/>
    <w:rsid w:val="00741542"/>
    <w:rsid w:val="007419AF"/>
    <w:rsid w:val="007475AB"/>
    <w:rsid w:val="00747F5B"/>
    <w:rsid w:val="00750DA8"/>
    <w:rsid w:val="00752A7D"/>
    <w:rsid w:val="007533CB"/>
    <w:rsid w:val="00756764"/>
    <w:rsid w:val="007605E2"/>
    <w:rsid w:val="007633EE"/>
    <w:rsid w:val="00770487"/>
    <w:rsid w:val="007718CB"/>
    <w:rsid w:val="00771A36"/>
    <w:rsid w:val="00772778"/>
    <w:rsid w:val="00775AA4"/>
    <w:rsid w:val="00777FAF"/>
    <w:rsid w:val="00781200"/>
    <w:rsid w:val="007819AE"/>
    <w:rsid w:val="007820E5"/>
    <w:rsid w:val="0078274B"/>
    <w:rsid w:val="00782CC4"/>
    <w:rsid w:val="00784A20"/>
    <w:rsid w:val="007857D6"/>
    <w:rsid w:val="007858BC"/>
    <w:rsid w:val="007861E9"/>
    <w:rsid w:val="00786D5F"/>
    <w:rsid w:val="00787C81"/>
    <w:rsid w:val="00787D1D"/>
    <w:rsid w:val="0079000A"/>
    <w:rsid w:val="007909BE"/>
    <w:rsid w:val="007929C2"/>
    <w:rsid w:val="00793592"/>
    <w:rsid w:val="007938B6"/>
    <w:rsid w:val="007948A3"/>
    <w:rsid w:val="00795E96"/>
    <w:rsid w:val="007A01CD"/>
    <w:rsid w:val="007A09C1"/>
    <w:rsid w:val="007A153E"/>
    <w:rsid w:val="007A19A6"/>
    <w:rsid w:val="007A2133"/>
    <w:rsid w:val="007A23AD"/>
    <w:rsid w:val="007B0138"/>
    <w:rsid w:val="007B0D4B"/>
    <w:rsid w:val="007B0E7C"/>
    <w:rsid w:val="007B37AD"/>
    <w:rsid w:val="007B3F8F"/>
    <w:rsid w:val="007B4FE2"/>
    <w:rsid w:val="007B6C14"/>
    <w:rsid w:val="007C12B8"/>
    <w:rsid w:val="007C3233"/>
    <w:rsid w:val="007C3536"/>
    <w:rsid w:val="007C4F7B"/>
    <w:rsid w:val="007C6CC4"/>
    <w:rsid w:val="007D4497"/>
    <w:rsid w:val="007D6DBC"/>
    <w:rsid w:val="007D715D"/>
    <w:rsid w:val="007D731E"/>
    <w:rsid w:val="007E004D"/>
    <w:rsid w:val="007E01AB"/>
    <w:rsid w:val="007E26D6"/>
    <w:rsid w:val="007E43E9"/>
    <w:rsid w:val="007E468F"/>
    <w:rsid w:val="007E5317"/>
    <w:rsid w:val="007E7835"/>
    <w:rsid w:val="007E7DF0"/>
    <w:rsid w:val="007F0834"/>
    <w:rsid w:val="007F0C00"/>
    <w:rsid w:val="007F6429"/>
    <w:rsid w:val="00801209"/>
    <w:rsid w:val="0080174C"/>
    <w:rsid w:val="00801967"/>
    <w:rsid w:val="00802190"/>
    <w:rsid w:val="00802DE3"/>
    <w:rsid w:val="00805A21"/>
    <w:rsid w:val="0080643D"/>
    <w:rsid w:val="00810BBC"/>
    <w:rsid w:val="00812ABD"/>
    <w:rsid w:val="00815816"/>
    <w:rsid w:val="00815951"/>
    <w:rsid w:val="00815BB3"/>
    <w:rsid w:val="00820DE5"/>
    <w:rsid w:val="00822B9B"/>
    <w:rsid w:val="008244B5"/>
    <w:rsid w:val="00826E10"/>
    <w:rsid w:val="00831DD4"/>
    <w:rsid w:val="00832BDE"/>
    <w:rsid w:val="0083301B"/>
    <w:rsid w:val="0083470B"/>
    <w:rsid w:val="0083478D"/>
    <w:rsid w:val="0084094F"/>
    <w:rsid w:val="00840AD7"/>
    <w:rsid w:val="00841AA5"/>
    <w:rsid w:val="008447A6"/>
    <w:rsid w:val="00845818"/>
    <w:rsid w:val="00846099"/>
    <w:rsid w:val="00846377"/>
    <w:rsid w:val="00846C4C"/>
    <w:rsid w:val="00850B77"/>
    <w:rsid w:val="00851F24"/>
    <w:rsid w:val="00853377"/>
    <w:rsid w:val="00854990"/>
    <w:rsid w:val="00855230"/>
    <w:rsid w:val="00856CC1"/>
    <w:rsid w:val="00861697"/>
    <w:rsid w:val="00863262"/>
    <w:rsid w:val="008643BD"/>
    <w:rsid w:val="0086468A"/>
    <w:rsid w:val="00866A67"/>
    <w:rsid w:val="00870AE8"/>
    <w:rsid w:val="0087170F"/>
    <w:rsid w:val="00873805"/>
    <w:rsid w:val="00873CDD"/>
    <w:rsid w:val="008766C5"/>
    <w:rsid w:val="00876B6F"/>
    <w:rsid w:val="00880918"/>
    <w:rsid w:val="00881BFD"/>
    <w:rsid w:val="00881E84"/>
    <w:rsid w:val="00883EB0"/>
    <w:rsid w:val="00884765"/>
    <w:rsid w:val="008850A1"/>
    <w:rsid w:val="00885765"/>
    <w:rsid w:val="00885888"/>
    <w:rsid w:val="008861C3"/>
    <w:rsid w:val="00886F45"/>
    <w:rsid w:val="00893FB0"/>
    <w:rsid w:val="00894F2A"/>
    <w:rsid w:val="00895A93"/>
    <w:rsid w:val="00895AEB"/>
    <w:rsid w:val="00895B15"/>
    <w:rsid w:val="00895CCC"/>
    <w:rsid w:val="008A110E"/>
    <w:rsid w:val="008A1BD3"/>
    <w:rsid w:val="008A1C07"/>
    <w:rsid w:val="008A20C9"/>
    <w:rsid w:val="008A20DC"/>
    <w:rsid w:val="008A2F7D"/>
    <w:rsid w:val="008A48DF"/>
    <w:rsid w:val="008A548A"/>
    <w:rsid w:val="008A5DFC"/>
    <w:rsid w:val="008B01ED"/>
    <w:rsid w:val="008B0D31"/>
    <w:rsid w:val="008B0E22"/>
    <w:rsid w:val="008B1E35"/>
    <w:rsid w:val="008B2528"/>
    <w:rsid w:val="008B2535"/>
    <w:rsid w:val="008B4D29"/>
    <w:rsid w:val="008B7D0F"/>
    <w:rsid w:val="008B7E87"/>
    <w:rsid w:val="008C015A"/>
    <w:rsid w:val="008C16A7"/>
    <w:rsid w:val="008C2746"/>
    <w:rsid w:val="008C309D"/>
    <w:rsid w:val="008C3DA3"/>
    <w:rsid w:val="008C3F45"/>
    <w:rsid w:val="008D03F9"/>
    <w:rsid w:val="008D14EA"/>
    <w:rsid w:val="008D1CF0"/>
    <w:rsid w:val="008D2723"/>
    <w:rsid w:val="008D2DE0"/>
    <w:rsid w:val="008D45FF"/>
    <w:rsid w:val="008D59FE"/>
    <w:rsid w:val="008D5A88"/>
    <w:rsid w:val="008D64A0"/>
    <w:rsid w:val="008E04E4"/>
    <w:rsid w:val="008E15C7"/>
    <w:rsid w:val="008E173F"/>
    <w:rsid w:val="008E25EA"/>
    <w:rsid w:val="008E2E1C"/>
    <w:rsid w:val="008F5B80"/>
    <w:rsid w:val="008F5FE3"/>
    <w:rsid w:val="008F665A"/>
    <w:rsid w:val="008F738F"/>
    <w:rsid w:val="0090029A"/>
    <w:rsid w:val="0090169F"/>
    <w:rsid w:val="00903710"/>
    <w:rsid w:val="00905DB7"/>
    <w:rsid w:val="009116BA"/>
    <w:rsid w:val="0091438A"/>
    <w:rsid w:val="00914452"/>
    <w:rsid w:val="00916019"/>
    <w:rsid w:val="0091618B"/>
    <w:rsid w:val="00917AF9"/>
    <w:rsid w:val="0092004C"/>
    <w:rsid w:val="009202DB"/>
    <w:rsid w:val="009246F9"/>
    <w:rsid w:val="009279F3"/>
    <w:rsid w:val="009303FE"/>
    <w:rsid w:val="00931466"/>
    <w:rsid w:val="00933AFC"/>
    <w:rsid w:val="00934496"/>
    <w:rsid w:val="009346F5"/>
    <w:rsid w:val="00934DA4"/>
    <w:rsid w:val="009357E0"/>
    <w:rsid w:val="0093617E"/>
    <w:rsid w:val="0093713A"/>
    <w:rsid w:val="00941450"/>
    <w:rsid w:val="009424C1"/>
    <w:rsid w:val="00943EA1"/>
    <w:rsid w:val="00944720"/>
    <w:rsid w:val="0094530A"/>
    <w:rsid w:val="00945D1E"/>
    <w:rsid w:val="00947849"/>
    <w:rsid w:val="00947B2C"/>
    <w:rsid w:val="0095047D"/>
    <w:rsid w:val="00950C76"/>
    <w:rsid w:val="009548C4"/>
    <w:rsid w:val="00955C0A"/>
    <w:rsid w:val="00956B7E"/>
    <w:rsid w:val="009613D0"/>
    <w:rsid w:val="00963DF7"/>
    <w:rsid w:val="00965F7B"/>
    <w:rsid w:val="00966C8A"/>
    <w:rsid w:val="00966ED7"/>
    <w:rsid w:val="009674F3"/>
    <w:rsid w:val="009677AF"/>
    <w:rsid w:val="00967D8B"/>
    <w:rsid w:val="009713A3"/>
    <w:rsid w:val="009729E9"/>
    <w:rsid w:val="00973377"/>
    <w:rsid w:val="00977A9B"/>
    <w:rsid w:val="00981628"/>
    <w:rsid w:val="009876B3"/>
    <w:rsid w:val="009879BF"/>
    <w:rsid w:val="00987DA3"/>
    <w:rsid w:val="00987E01"/>
    <w:rsid w:val="00991557"/>
    <w:rsid w:val="009960BC"/>
    <w:rsid w:val="009A068F"/>
    <w:rsid w:val="009A6AE0"/>
    <w:rsid w:val="009A775F"/>
    <w:rsid w:val="009B2F5A"/>
    <w:rsid w:val="009B3D7A"/>
    <w:rsid w:val="009B6100"/>
    <w:rsid w:val="009B7333"/>
    <w:rsid w:val="009B758A"/>
    <w:rsid w:val="009B7D4C"/>
    <w:rsid w:val="009C0F73"/>
    <w:rsid w:val="009C6B90"/>
    <w:rsid w:val="009C72EC"/>
    <w:rsid w:val="009D0F86"/>
    <w:rsid w:val="009D2ED2"/>
    <w:rsid w:val="009D3F9E"/>
    <w:rsid w:val="009D446B"/>
    <w:rsid w:val="009D66D7"/>
    <w:rsid w:val="009E1B3E"/>
    <w:rsid w:val="009E2E3D"/>
    <w:rsid w:val="009E58F9"/>
    <w:rsid w:val="009E69B4"/>
    <w:rsid w:val="009F0273"/>
    <w:rsid w:val="009F2629"/>
    <w:rsid w:val="009F3337"/>
    <w:rsid w:val="009F3F8D"/>
    <w:rsid w:val="009F4FCD"/>
    <w:rsid w:val="009F6BF6"/>
    <w:rsid w:val="00A0224E"/>
    <w:rsid w:val="00A02711"/>
    <w:rsid w:val="00A032EB"/>
    <w:rsid w:val="00A03C8C"/>
    <w:rsid w:val="00A06FDC"/>
    <w:rsid w:val="00A07127"/>
    <w:rsid w:val="00A10E98"/>
    <w:rsid w:val="00A12C18"/>
    <w:rsid w:val="00A14123"/>
    <w:rsid w:val="00A14667"/>
    <w:rsid w:val="00A14E3A"/>
    <w:rsid w:val="00A15802"/>
    <w:rsid w:val="00A168B2"/>
    <w:rsid w:val="00A1737D"/>
    <w:rsid w:val="00A218E9"/>
    <w:rsid w:val="00A21EAC"/>
    <w:rsid w:val="00A22DC1"/>
    <w:rsid w:val="00A23B74"/>
    <w:rsid w:val="00A24953"/>
    <w:rsid w:val="00A24A2A"/>
    <w:rsid w:val="00A24C29"/>
    <w:rsid w:val="00A3071B"/>
    <w:rsid w:val="00A31B67"/>
    <w:rsid w:val="00A31CC7"/>
    <w:rsid w:val="00A3341F"/>
    <w:rsid w:val="00A35DD8"/>
    <w:rsid w:val="00A3666F"/>
    <w:rsid w:val="00A366FE"/>
    <w:rsid w:val="00A369DA"/>
    <w:rsid w:val="00A41130"/>
    <w:rsid w:val="00A42C62"/>
    <w:rsid w:val="00A43BA6"/>
    <w:rsid w:val="00A44A25"/>
    <w:rsid w:val="00A52510"/>
    <w:rsid w:val="00A53327"/>
    <w:rsid w:val="00A538A6"/>
    <w:rsid w:val="00A54F68"/>
    <w:rsid w:val="00A55067"/>
    <w:rsid w:val="00A56C2E"/>
    <w:rsid w:val="00A57ABC"/>
    <w:rsid w:val="00A62293"/>
    <w:rsid w:val="00A622FE"/>
    <w:rsid w:val="00A62B00"/>
    <w:rsid w:val="00A63FBE"/>
    <w:rsid w:val="00A65BBA"/>
    <w:rsid w:val="00A65C5F"/>
    <w:rsid w:val="00A65E4F"/>
    <w:rsid w:val="00A70718"/>
    <w:rsid w:val="00A71D66"/>
    <w:rsid w:val="00A71E65"/>
    <w:rsid w:val="00A72043"/>
    <w:rsid w:val="00A734A0"/>
    <w:rsid w:val="00A76A3B"/>
    <w:rsid w:val="00A83949"/>
    <w:rsid w:val="00A83E2A"/>
    <w:rsid w:val="00A860B8"/>
    <w:rsid w:val="00A86601"/>
    <w:rsid w:val="00A87486"/>
    <w:rsid w:val="00A90853"/>
    <w:rsid w:val="00A91F48"/>
    <w:rsid w:val="00A920DC"/>
    <w:rsid w:val="00A9297C"/>
    <w:rsid w:val="00A934F5"/>
    <w:rsid w:val="00A944AE"/>
    <w:rsid w:val="00A94820"/>
    <w:rsid w:val="00A94A96"/>
    <w:rsid w:val="00A96069"/>
    <w:rsid w:val="00A964E5"/>
    <w:rsid w:val="00A967F0"/>
    <w:rsid w:val="00A96F4A"/>
    <w:rsid w:val="00AA0CDE"/>
    <w:rsid w:val="00AA3621"/>
    <w:rsid w:val="00AA3CAA"/>
    <w:rsid w:val="00AA5252"/>
    <w:rsid w:val="00AA6D86"/>
    <w:rsid w:val="00AA6F61"/>
    <w:rsid w:val="00AA7592"/>
    <w:rsid w:val="00AB38A9"/>
    <w:rsid w:val="00AB3EDB"/>
    <w:rsid w:val="00AB4413"/>
    <w:rsid w:val="00AB5BA3"/>
    <w:rsid w:val="00AB74BF"/>
    <w:rsid w:val="00AC0770"/>
    <w:rsid w:val="00AC1AE7"/>
    <w:rsid w:val="00AC1B84"/>
    <w:rsid w:val="00AC331E"/>
    <w:rsid w:val="00AC3651"/>
    <w:rsid w:val="00AC3ABC"/>
    <w:rsid w:val="00AC4832"/>
    <w:rsid w:val="00AD060A"/>
    <w:rsid w:val="00AD20EC"/>
    <w:rsid w:val="00AD2BAD"/>
    <w:rsid w:val="00AD2EF0"/>
    <w:rsid w:val="00AD3444"/>
    <w:rsid w:val="00AD7D78"/>
    <w:rsid w:val="00AE2798"/>
    <w:rsid w:val="00AE3528"/>
    <w:rsid w:val="00AE5C91"/>
    <w:rsid w:val="00AE74FF"/>
    <w:rsid w:val="00AF0752"/>
    <w:rsid w:val="00AF2DD6"/>
    <w:rsid w:val="00AF39D6"/>
    <w:rsid w:val="00AF460F"/>
    <w:rsid w:val="00AF46E6"/>
    <w:rsid w:val="00AF5090"/>
    <w:rsid w:val="00AF58FA"/>
    <w:rsid w:val="00AF5B5B"/>
    <w:rsid w:val="00AF6060"/>
    <w:rsid w:val="00AF6089"/>
    <w:rsid w:val="00AF66E9"/>
    <w:rsid w:val="00AF6DD4"/>
    <w:rsid w:val="00AF745F"/>
    <w:rsid w:val="00AF75A8"/>
    <w:rsid w:val="00B001E6"/>
    <w:rsid w:val="00B00A52"/>
    <w:rsid w:val="00B014D3"/>
    <w:rsid w:val="00B020C2"/>
    <w:rsid w:val="00B0283C"/>
    <w:rsid w:val="00B028DF"/>
    <w:rsid w:val="00B02C86"/>
    <w:rsid w:val="00B04D66"/>
    <w:rsid w:val="00B06BBE"/>
    <w:rsid w:val="00B1069A"/>
    <w:rsid w:val="00B117F2"/>
    <w:rsid w:val="00B12E4E"/>
    <w:rsid w:val="00B1321C"/>
    <w:rsid w:val="00B14059"/>
    <w:rsid w:val="00B14A7B"/>
    <w:rsid w:val="00B17ADF"/>
    <w:rsid w:val="00B22243"/>
    <w:rsid w:val="00B226C6"/>
    <w:rsid w:val="00B23D03"/>
    <w:rsid w:val="00B25957"/>
    <w:rsid w:val="00B3015C"/>
    <w:rsid w:val="00B302C2"/>
    <w:rsid w:val="00B31225"/>
    <w:rsid w:val="00B3287F"/>
    <w:rsid w:val="00B33025"/>
    <w:rsid w:val="00B340EA"/>
    <w:rsid w:val="00B34935"/>
    <w:rsid w:val="00B36424"/>
    <w:rsid w:val="00B42757"/>
    <w:rsid w:val="00B445A9"/>
    <w:rsid w:val="00B44CEB"/>
    <w:rsid w:val="00B47164"/>
    <w:rsid w:val="00B5053A"/>
    <w:rsid w:val="00B50D73"/>
    <w:rsid w:val="00B57BED"/>
    <w:rsid w:val="00B63250"/>
    <w:rsid w:val="00B63672"/>
    <w:rsid w:val="00B642DB"/>
    <w:rsid w:val="00B65352"/>
    <w:rsid w:val="00B65BC2"/>
    <w:rsid w:val="00B6685B"/>
    <w:rsid w:val="00B67B2A"/>
    <w:rsid w:val="00B71453"/>
    <w:rsid w:val="00B72BE4"/>
    <w:rsid w:val="00B73869"/>
    <w:rsid w:val="00B75225"/>
    <w:rsid w:val="00B75E31"/>
    <w:rsid w:val="00B76028"/>
    <w:rsid w:val="00B77E17"/>
    <w:rsid w:val="00B819D0"/>
    <w:rsid w:val="00B83813"/>
    <w:rsid w:val="00B83E3A"/>
    <w:rsid w:val="00B83F81"/>
    <w:rsid w:val="00B86B91"/>
    <w:rsid w:val="00B90920"/>
    <w:rsid w:val="00B909FF"/>
    <w:rsid w:val="00B92FF3"/>
    <w:rsid w:val="00B94D42"/>
    <w:rsid w:val="00BA118C"/>
    <w:rsid w:val="00BA4091"/>
    <w:rsid w:val="00BA44FD"/>
    <w:rsid w:val="00BA74D0"/>
    <w:rsid w:val="00BA7BBB"/>
    <w:rsid w:val="00BA7C2A"/>
    <w:rsid w:val="00BB1444"/>
    <w:rsid w:val="00BB18B5"/>
    <w:rsid w:val="00BB41A1"/>
    <w:rsid w:val="00BB6EE1"/>
    <w:rsid w:val="00BB712A"/>
    <w:rsid w:val="00BB7205"/>
    <w:rsid w:val="00BC037A"/>
    <w:rsid w:val="00BC158A"/>
    <w:rsid w:val="00BC2D44"/>
    <w:rsid w:val="00BC2F61"/>
    <w:rsid w:val="00BC38B2"/>
    <w:rsid w:val="00BC5B41"/>
    <w:rsid w:val="00BC5DA5"/>
    <w:rsid w:val="00BD0EC5"/>
    <w:rsid w:val="00BD22A6"/>
    <w:rsid w:val="00BD37AE"/>
    <w:rsid w:val="00BD3E81"/>
    <w:rsid w:val="00BD41F1"/>
    <w:rsid w:val="00BD54A8"/>
    <w:rsid w:val="00BE0A57"/>
    <w:rsid w:val="00BE22B8"/>
    <w:rsid w:val="00BE759D"/>
    <w:rsid w:val="00BF06EB"/>
    <w:rsid w:val="00BF2C9C"/>
    <w:rsid w:val="00BF3A18"/>
    <w:rsid w:val="00BF3E0F"/>
    <w:rsid w:val="00BF3EE3"/>
    <w:rsid w:val="00BF49C6"/>
    <w:rsid w:val="00BF5E03"/>
    <w:rsid w:val="00BF6404"/>
    <w:rsid w:val="00BF70A9"/>
    <w:rsid w:val="00C003C0"/>
    <w:rsid w:val="00C0068E"/>
    <w:rsid w:val="00C0144A"/>
    <w:rsid w:val="00C01661"/>
    <w:rsid w:val="00C04029"/>
    <w:rsid w:val="00C04995"/>
    <w:rsid w:val="00C054A2"/>
    <w:rsid w:val="00C06528"/>
    <w:rsid w:val="00C06C34"/>
    <w:rsid w:val="00C11CEB"/>
    <w:rsid w:val="00C11F50"/>
    <w:rsid w:val="00C1257F"/>
    <w:rsid w:val="00C14F88"/>
    <w:rsid w:val="00C22132"/>
    <w:rsid w:val="00C22E47"/>
    <w:rsid w:val="00C2313A"/>
    <w:rsid w:val="00C231BE"/>
    <w:rsid w:val="00C26F9E"/>
    <w:rsid w:val="00C318F8"/>
    <w:rsid w:val="00C31D29"/>
    <w:rsid w:val="00C32D74"/>
    <w:rsid w:val="00C33E63"/>
    <w:rsid w:val="00C344D6"/>
    <w:rsid w:val="00C34847"/>
    <w:rsid w:val="00C34A5B"/>
    <w:rsid w:val="00C34D2C"/>
    <w:rsid w:val="00C42BC6"/>
    <w:rsid w:val="00C44187"/>
    <w:rsid w:val="00C45507"/>
    <w:rsid w:val="00C470AD"/>
    <w:rsid w:val="00C51552"/>
    <w:rsid w:val="00C5212D"/>
    <w:rsid w:val="00C56AC6"/>
    <w:rsid w:val="00C576AC"/>
    <w:rsid w:val="00C57E17"/>
    <w:rsid w:val="00C60625"/>
    <w:rsid w:val="00C624C0"/>
    <w:rsid w:val="00C63B53"/>
    <w:rsid w:val="00C64AEF"/>
    <w:rsid w:val="00C64EEB"/>
    <w:rsid w:val="00C64F65"/>
    <w:rsid w:val="00C67EAE"/>
    <w:rsid w:val="00C72009"/>
    <w:rsid w:val="00C74C69"/>
    <w:rsid w:val="00C75313"/>
    <w:rsid w:val="00C75BFB"/>
    <w:rsid w:val="00C77576"/>
    <w:rsid w:val="00C77BD0"/>
    <w:rsid w:val="00C77CA7"/>
    <w:rsid w:val="00C819C8"/>
    <w:rsid w:val="00C82A4D"/>
    <w:rsid w:val="00C83257"/>
    <w:rsid w:val="00C83BB5"/>
    <w:rsid w:val="00C8539E"/>
    <w:rsid w:val="00C85F8A"/>
    <w:rsid w:val="00C87715"/>
    <w:rsid w:val="00C93BC8"/>
    <w:rsid w:val="00C96508"/>
    <w:rsid w:val="00C977C9"/>
    <w:rsid w:val="00CA0EE5"/>
    <w:rsid w:val="00CA1DAC"/>
    <w:rsid w:val="00CA1FE8"/>
    <w:rsid w:val="00CA2379"/>
    <w:rsid w:val="00CA3F7D"/>
    <w:rsid w:val="00CA4370"/>
    <w:rsid w:val="00CA7BC8"/>
    <w:rsid w:val="00CB1C9A"/>
    <w:rsid w:val="00CB23CB"/>
    <w:rsid w:val="00CB55F4"/>
    <w:rsid w:val="00CB60E9"/>
    <w:rsid w:val="00CB7F74"/>
    <w:rsid w:val="00CC076D"/>
    <w:rsid w:val="00CC07E1"/>
    <w:rsid w:val="00CC3BF9"/>
    <w:rsid w:val="00CC41B3"/>
    <w:rsid w:val="00CC77CF"/>
    <w:rsid w:val="00CD1205"/>
    <w:rsid w:val="00CD158B"/>
    <w:rsid w:val="00CD2ED6"/>
    <w:rsid w:val="00CD324E"/>
    <w:rsid w:val="00CD3450"/>
    <w:rsid w:val="00CD475E"/>
    <w:rsid w:val="00CD5E5F"/>
    <w:rsid w:val="00CD7402"/>
    <w:rsid w:val="00CD7A24"/>
    <w:rsid w:val="00CE0297"/>
    <w:rsid w:val="00CE02EE"/>
    <w:rsid w:val="00CE0656"/>
    <w:rsid w:val="00CE0ECB"/>
    <w:rsid w:val="00CE336E"/>
    <w:rsid w:val="00CE3B4F"/>
    <w:rsid w:val="00CE491E"/>
    <w:rsid w:val="00CE7659"/>
    <w:rsid w:val="00CF0464"/>
    <w:rsid w:val="00CF0D91"/>
    <w:rsid w:val="00CF12D3"/>
    <w:rsid w:val="00CF3DB4"/>
    <w:rsid w:val="00CF478F"/>
    <w:rsid w:val="00CF56CE"/>
    <w:rsid w:val="00D0156A"/>
    <w:rsid w:val="00D01FBA"/>
    <w:rsid w:val="00D03D37"/>
    <w:rsid w:val="00D05288"/>
    <w:rsid w:val="00D05A6B"/>
    <w:rsid w:val="00D07797"/>
    <w:rsid w:val="00D102A5"/>
    <w:rsid w:val="00D11F28"/>
    <w:rsid w:val="00D1281B"/>
    <w:rsid w:val="00D12E4A"/>
    <w:rsid w:val="00D1337C"/>
    <w:rsid w:val="00D13AD5"/>
    <w:rsid w:val="00D15B94"/>
    <w:rsid w:val="00D15BF6"/>
    <w:rsid w:val="00D17035"/>
    <w:rsid w:val="00D217DF"/>
    <w:rsid w:val="00D21BF2"/>
    <w:rsid w:val="00D22498"/>
    <w:rsid w:val="00D24C33"/>
    <w:rsid w:val="00D31662"/>
    <w:rsid w:val="00D316C5"/>
    <w:rsid w:val="00D3171E"/>
    <w:rsid w:val="00D31730"/>
    <w:rsid w:val="00D325FA"/>
    <w:rsid w:val="00D32B9D"/>
    <w:rsid w:val="00D34170"/>
    <w:rsid w:val="00D34756"/>
    <w:rsid w:val="00D351EA"/>
    <w:rsid w:val="00D367F3"/>
    <w:rsid w:val="00D42291"/>
    <w:rsid w:val="00D4407A"/>
    <w:rsid w:val="00D45CC7"/>
    <w:rsid w:val="00D45F9B"/>
    <w:rsid w:val="00D4646E"/>
    <w:rsid w:val="00D50E3B"/>
    <w:rsid w:val="00D53421"/>
    <w:rsid w:val="00D53432"/>
    <w:rsid w:val="00D538C9"/>
    <w:rsid w:val="00D5567D"/>
    <w:rsid w:val="00D559B0"/>
    <w:rsid w:val="00D57EAD"/>
    <w:rsid w:val="00D604E5"/>
    <w:rsid w:val="00D60BE0"/>
    <w:rsid w:val="00D60FC9"/>
    <w:rsid w:val="00D61C03"/>
    <w:rsid w:val="00D6315F"/>
    <w:rsid w:val="00D6613C"/>
    <w:rsid w:val="00D71C7F"/>
    <w:rsid w:val="00D75601"/>
    <w:rsid w:val="00D77F7B"/>
    <w:rsid w:val="00D77FE8"/>
    <w:rsid w:val="00D80EE0"/>
    <w:rsid w:val="00D82B18"/>
    <w:rsid w:val="00D84B40"/>
    <w:rsid w:val="00D84DD3"/>
    <w:rsid w:val="00D85BDC"/>
    <w:rsid w:val="00D90561"/>
    <w:rsid w:val="00D9093A"/>
    <w:rsid w:val="00D90AD6"/>
    <w:rsid w:val="00D90F4E"/>
    <w:rsid w:val="00D9169E"/>
    <w:rsid w:val="00D927B7"/>
    <w:rsid w:val="00D92BF3"/>
    <w:rsid w:val="00D93062"/>
    <w:rsid w:val="00D931BA"/>
    <w:rsid w:val="00D93364"/>
    <w:rsid w:val="00D939F7"/>
    <w:rsid w:val="00D94CE2"/>
    <w:rsid w:val="00D97303"/>
    <w:rsid w:val="00DA195B"/>
    <w:rsid w:val="00DA2387"/>
    <w:rsid w:val="00DA305F"/>
    <w:rsid w:val="00DA32E3"/>
    <w:rsid w:val="00DA527A"/>
    <w:rsid w:val="00DA6865"/>
    <w:rsid w:val="00DA7676"/>
    <w:rsid w:val="00DB6CD3"/>
    <w:rsid w:val="00DB795B"/>
    <w:rsid w:val="00DC0A6F"/>
    <w:rsid w:val="00DC34C4"/>
    <w:rsid w:val="00DD2728"/>
    <w:rsid w:val="00DD3064"/>
    <w:rsid w:val="00DD7F7C"/>
    <w:rsid w:val="00DE2EEF"/>
    <w:rsid w:val="00DE3428"/>
    <w:rsid w:val="00DE6EFF"/>
    <w:rsid w:val="00DE6F11"/>
    <w:rsid w:val="00DE7D48"/>
    <w:rsid w:val="00DF0DD1"/>
    <w:rsid w:val="00DF59BA"/>
    <w:rsid w:val="00DF60D9"/>
    <w:rsid w:val="00E00224"/>
    <w:rsid w:val="00E0367D"/>
    <w:rsid w:val="00E038E8"/>
    <w:rsid w:val="00E03CFB"/>
    <w:rsid w:val="00E046AE"/>
    <w:rsid w:val="00E0680D"/>
    <w:rsid w:val="00E1059C"/>
    <w:rsid w:val="00E11A65"/>
    <w:rsid w:val="00E12B00"/>
    <w:rsid w:val="00E14576"/>
    <w:rsid w:val="00E14A85"/>
    <w:rsid w:val="00E15948"/>
    <w:rsid w:val="00E22870"/>
    <w:rsid w:val="00E22F24"/>
    <w:rsid w:val="00E2304D"/>
    <w:rsid w:val="00E237E1"/>
    <w:rsid w:val="00E24A56"/>
    <w:rsid w:val="00E24EFA"/>
    <w:rsid w:val="00E2587D"/>
    <w:rsid w:val="00E2791F"/>
    <w:rsid w:val="00E30BB1"/>
    <w:rsid w:val="00E30DEB"/>
    <w:rsid w:val="00E3120A"/>
    <w:rsid w:val="00E346CB"/>
    <w:rsid w:val="00E355D5"/>
    <w:rsid w:val="00E36D5E"/>
    <w:rsid w:val="00E40506"/>
    <w:rsid w:val="00E43AE6"/>
    <w:rsid w:val="00E4519E"/>
    <w:rsid w:val="00E457C3"/>
    <w:rsid w:val="00E4590A"/>
    <w:rsid w:val="00E47FEF"/>
    <w:rsid w:val="00E53BC3"/>
    <w:rsid w:val="00E53F87"/>
    <w:rsid w:val="00E54C38"/>
    <w:rsid w:val="00E553DA"/>
    <w:rsid w:val="00E56051"/>
    <w:rsid w:val="00E61275"/>
    <w:rsid w:val="00E63A8E"/>
    <w:rsid w:val="00E65DCA"/>
    <w:rsid w:val="00E67895"/>
    <w:rsid w:val="00E715D6"/>
    <w:rsid w:val="00E72FDC"/>
    <w:rsid w:val="00E73015"/>
    <w:rsid w:val="00E73466"/>
    <w:rsid w:val="00E74BE9"/>
    <w:rsid w:val="00E7513E"/>
    <w:rsid w:val="00E81C3A"/>
    <w:rsid w:val="00E82688"/>
    <w:rsid w:val="00E86D3A"/>
    <w:rsid w:val="00E87168"/>
    <w:rsid w:val="00E902F3"/>
    <w:rsid w:val="00E908E8"/>
    <w:rsid w:val="00E90D5E"/>
    <w:rsid w:val="00E918E0"/>
    <w:rsid w:val="00E92884"/>
    <w:rsid w:val="00E92B0C"/>
    <w:rsid w:val="00E955CA"/>
    <w:rsid w:val="00E96DAC"/>
    <w:rsid w:val="00E971DD"/>
    <w:rsid w:val="00E97D93"/>
    <w:rsid w:val="00EA1303"/>
    <w:rsid w:val="00EA1408"/>
    <w:rsid w:val="00EA310A"/>
    <w:rsid w:val="00EA3118"/>
    <w:rsid w:val="00EA3C9F"/>
    <w:rsid w:val="00EA4DD6"/>
    <w:rsid w:val="00EB2123"/>
    <w:rsid w:val="00EB365B"/>
    <w:rsid w:val="00EB3F7C"/>
    <w:rsid w:val="00EB3FEC"/>
    <w:rsid w:val="00EB4352"/>
    <w:rsid w:val="00EB4A22"/>
    <w:rsid w:val="00EB5981"/>
    <w:rsid w:val="00EB69FB"/>
    <w:rsid w:val="00EB7711"/>
    <w:rsid w:val="00EC0014"/>
    <w:rsid w:val="00EC0FEF"/>
    <w:rsid w:val="00EC10B6"/>
    <w:rsid w:val="00EC2A26"/>
    <w:rsid w:val="00EC3967"/>
    <w:rsid w:val="00EC5AB3"/>
    <w:rsid w:val="00EC60B9"/>
    <w:rsid w:val="00ED2570"/>
    <w:rsid w:val="00ED527B"/>
    <w:rsid w:val="00ED5E34"/>
    <w:rsid w:val="00ED6000"/>
    <w:rsid w:val="00ED6689"/>
    <w:rsid w:val="00EE2759"/>
    <w:rsid w:val="00EE3DD3"/>
    <w:rsid w:val="00EE4364"/>
    <w:rsid w:val="00EE58FA"/>
    <w:rsid w:val="00EE598F"/>
    <w:rsid w:val="00EF0665"/>
    <w:rsid w:val="00EF2EE9"/>
    <w:rsid w:val="00EF2F59"/>
    <w:rsid w:val="00EF3D47"/>
    <w:rsid w:val="00EF5338"/>
    <w:rsid w:val="00EF6C3F"/>
    <w:rsid w:val="00EF75F9"/>
    <w:rsid w:val="00F0253A"/>
    <w:rsid w:val="00F02AE5"/>
    <w:rsid w:val="00F04917"/>
    <w:rsid w:val="00F05368"/>
    <w:rsid w:val="00F05C94"/>
    <w:rsid w:val="00F06565"/>
    <w:rsid w:val="00F138E7"/>
    <w:rsid w:val="00F13B46"/>
    <w:rsid w:val="00F1718A"/>
    <w:rsid w:val="00F173BD"/>
    <w:rsid w:val="00F17D2E"/>
    <w:rsid w:val="00F20256"/>
    <w:rsid w:val="00F2025E"/>
    <w:rsid w:val="00F208EE"/>
    <w:rsid w:val="00F23783"/>
    <w:rsid w:val="00F278AD"/>
    <w:rsid w:val="00F309D7"/>
    <w:rsid w:val="00F30B65"/>
    <w:rsid w:val="00F312CD"/>
    <w:rsid w:val="00F31B1B"/>
    <w:rsid w:val="00F32071"/>
    <w:rsid w:val="00F335BC"/>
    <w:rsid w:val="00F349AC"/>
    <w:rsid w:val="00F363EE"/>
    <w:rsid w:val="00F36CD2"/>
    <w:rsid w:val="00F40596"/>
    <w:rsid w:val="00F40971"/>
    <w:rsid w:val="00F41433"/>
    <w:rsid w:val="00F42C52"/>
    <w:rsid w:val="00F43FA0"/>
    <w:rsid w:val="00F44EF4"/>
    <w:rsid w:val="00F45058"/>
    <w:rsid w:val="00F4649A"/>
    <w:rsid w:val="00F46968"/>
    <w:rsid w:val="00F50761"/>
    <w:rsid w:val="00F51277"/>
    <w:rsid w:val="00F52AF4"/>
    <w:rsid w:val="00F55C38"/>
    <w:rsid w:val="00F60A13"/>
    <w:rsid w:val="00F60CC2"/>
    <w:rsid w:val="00F61813"/>
    <w:rsid w:val="00F61A1D"/>
    <w:rsid w:val="00F6337B"/>
    <w:rsid w:val="00F641AA"/>
    <w:rsid w:val="00F64865"/>
    <w:rsid w:val="00F648EE"/>
    <w:rsid w:val="00F64A01"/>
    <w:rsid w:val="00F66192"/>
    <w:rsid w:val="00F6750D"/>
    <w:rsid w:val="00F72D69"/>
    <w:rsid w:val="00F74A58"/>
    <w:rsid w:val="00F75665"/>
    <w:rsid w:val="00F76459"/>
    <w:rsid w:val="00F7779B"/>
    <w:rsid w:val="00F822D9"/>
    <w:rsid w:val="00F83542"/>
    <w:rsid w:val="00F83CAD"/>
    <w:rsid w:val="00F9728E"/>
    <w:rsid w:val="00F9779B"/>
    <w:rsid w:val="00F97D21"/>
    <w:rsid w:val="00FA1287"/>
    <w:rsid w:val="00FA1494"/>
    <w:rsid w:val="00FA1612"/>
    <w:rsid w:val="00FA2236"/>
    <w:rsid w:val="00FA3575"/>
    <w:rsid w:val="00FA3647"/>
    <w:rsid w:val="00FA4ACD"/>
    <w:rsid w:val="00FA5B9A"/>
    <w:rsid w:val="00FA66DB"/>
    <w:rsid w:val="00FA7AFC"/>
    <w:rsid w:val="00FA7F5B"/>
    <w:rsid w:val="00FB1D93"/>
    <w:rsid w:val="00FB22F6"/>
    <w:rsid w:val="00FB48F6"/>
    <w:rsid w:val="00FB6DDD"/>
    <w:rsid w:val="00FC23E4"/>
    <w:rsid w:val="00FC2EE0"/>
    <w:rsid w:val="00FC2F81"/>
    <w:rsid w:val="00FC3119"/>
    <w:rsid w:val="00FC38A2"/>
    <w:rsid w:val="00FC4466"/>
    <w:rsid w:val="00FC4EC3"/>
    <w:rsid w:val="00FC51EC"/>
    <w:rsid w:val="00FC5BD5"/>
    <w:rsid w:val="00FC5E95"/>
    <w:rsid w:val="00FC605E"/>
    <w:rsid w:val="00FD0E93"/>
    <w:rsid w:val="00FD0F13"/>
    <w:rsid w:val="00FD1A47"/>
    <w:rsid w:val="00FD1A89"/>
    <w:rsid w:val="00FD69FF"/>
    <w:rsid w:val="00FD7A1D"/>
    <w:rsid w:val="00FE0D70"/>
    <w:rsid w:val="00FE12F4"/>
    <w:rsid w:val="00FE2FDE"/>
    <w:rsid w:val="00FE311D"/>
    <w:rsid w:val="00FE7ED1"/>
    <w:rsid w:val="00FF1774"/>
    <w:rsid w:val="00FF3244"/>
    <w:rsid w:val="00FF3642"/>
    <w:rsid w:val="00FF3C8E"/>
    <w:rsid w:val="00FF544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Street"/>
  <w:smartTagType w:namespaceuri="urn:schemas-microsoft-com:office:smarttags" w:name="country-region"/>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PlaceName"/>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AE5C91"/>
    <w:pPr>
      <w:tabs>
        <w:tab w:val="center" w:pos="4320"/>
        <w:tab w:val="right" w:pos="8640"/>
      </w:tabs>
    </w:pPr>
  </w:style>
  <w:style w:type="paragraph" w:styleId="Footer">
    <w:name w:val="footer"/>
    <w:basedOn w:val="Normal"/>
    <w:rsid w:val="00AE5C91"/>
    <w:pPr>
      <w:tabs>
        <w:tab w:val="center" w:pos="4320"/>
        <w:tab w:val="right" w:pos="8640"/>
      </w:tabs>
    </w:pPr>
  </w:style>
  <w:style w:type="character" w:styleId="Hyperlink">
    <w:name w:val="Hyperlink"/>
    <w:basedOn w:val="DefaultParagraphFont"/>
    <w:rsid w:val="0032381C"/>
    <w:rPr>
      <w:color w:val="0000FF"/>
      <w:u w:val="single"/>
    </w:rPr>
  </w:style>
  <w:style w:type="paragraph" w:customStyle="1" w:styleId="CM1">
    <w:name w:val="CM1"/>
    <w:next w:val="Normal"/>
    <w:rsid w:val="0032381C"/>
    <w:pPr>
      <w:widowControl w:val="0"/>
      <w:spacing w:line="508" w:lineRule="atLeast"/>
    </w:pPr>
    <w:rPr>
      <w:rFonts w:ascii="Helvetica" w:hAnsi="Helvetica"/>
      <w:color w:val="000000"/>
      <w:sz w:val="24"/>
    </w:rPr>
  </w:style>
  <w:style w:type="paragraph" w:customStyle="1" w:styleId="CM4">
    <w:name w:val="CM4"/>
    <w:basedOn w:val="Normal"/>
    <w:next w:val="Normal"/>
    <w:rsid w:val="0058585B"/>
    <w:pPr>
      <w:widowControl w:val="0"/>
      <w:autoSpaceDE w:val="0"/>
      <w:autoSpaceDN w:val="0"/>
      <w:adjustRightInd w:val="0"/>
    </w:pPr>
    <w:rPr>
      <w:rFonts w:ascii="Helvetica" w:hAnsi="Helvetica"/>
    </w:rPr>
  </w:style>
  <w:style w:type="table" w:styleId="TableGrid">
    <w:name w:val="Table Grid"/>
    <w:basedOn w:val="TableNormal"/>
    <w:rsid w:val="009116B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021543588">
      <w:bodyDiv w:val="1"/>
      <w:marLeft w:val="0"/>
      <w:marRight w:val="0"/>
      <w:marTop w:val="0"/>
      <w:marBottom w:val="0"/>
      <w:divBdr>
        <w:top w:val="none" w:sz="0" w:space="0" w:color="auto"/>
        <w:left w:val="none" w:sz="0" w:space="0" w:color="auto"/>
        <w:bottom w:val="none" w:sz="0" w:space="0" w:color="auto"/>
        <w:right w:val="none" w:sz="0" w:space="0" w:color="auto"/>
      </w:divBdr>
    </w:div>
    <w:div w:id="2093353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nah1@sfu.ca" TargetMode="External"/><Relationship Id="rId13" Type="http://schemas.openxmlformats.org/officeDocument/2006/relationships/hyperlink" Target="mailto:michael.koelch@uniklinik-ulm.de" TargetMode="Externa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mailto:joan.hanania@mail.mcgill.ca"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mailto:michael.sornberger@mail.mcgill.ca"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mailto:jessica.toste@mcgill.ca" TargetMode="External"/><Relationship Id="rId4" Type="http://schemas.openxmlformats.org/officeDocument/2006/relationships/footnotes" Target="footnotes.xml"/><Relationship Id="rId9" Type="http://schemas.openxmlformats.org/officeDocument/2006/relationships/hyperlink" Target="mailto:hpr5003@gmail.com" TargetMode="External"/><Relationship Id="rId14" Type="http://schemas.openxmlformats.org/officeDocument/2006/relationships/hyperlink" Target="mailto:marc.allroggen@uniklinik-ulm.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61</Pages>
  <Words>9720</Words>
  <Characters>55408</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Poster No</vt:lpstr>
    </vt:vector>
  </TitlesOfParts>
  <Company>Fordham Univeristy</Company>
  <LinksUpToDate>false</LinksUpToDate>
  <CharactersWithSpaces>64999</CharactersWithSpaces>
  <SharedDoc>false</SharedDoc>
  <HLinks>
    <vt:vector size="42" baseType="variant">
      <vt:variant>
        <vt:i4>42</vt:i4>
      </vt:variant>
      <vt:variant>
        <vt:i4>18</vt:i4>
      </vt:variant>
      <vt:variant>
        <vt:i4>0</vt:i4>
      </vt:variant>
      <vt:variant>
        <vt:i4>5</vt:i4>
      </vt:variant>
      <vt:variant>
        <vt:lpwstr>mailto:marc.allroggen@uniklinik-ulm.de</vt:lpwstr>
      </vt:variant>
      <vt:variant>
        <vt:lpwstr/>
      </vt:variant>
      <vt:variant>
        <vt:i4>4391010</vt:i4>
      </vt:variant>
      <vt:variant>
        <vt:i4>15</vt:i4>
      </vt:variant>
      <vt:variant>
        <vt:i4>0</vt:i4>
      </vt:variant>
      <vt:variant>
        <vt:i4>5</vt:i4>
      </vt:variant>
      <vt:variant>
        <vt:lpwstr>mailto:michael.koelch@uniklinik-ulm.de</vt:lpwstr>
      </vt:variant>
      <vt:variant>
        <vt:lpwstr/>
      </vt:variant>
      <vt:variant>
        <vt:i4>4849773</vt:i4>
      </vt:variant>
      <vt:variant>
        <vt:i4>12</vt:i4>
      </vt:variant>
      <vt:variant>
        <vt:i4>0</vt:i4>
      </vt:variant>
      <vt:variant>
        <vt:i4>5</vt:i4>
      </vt:variant>
      <vt:variant>
        <vt:lpwstr>mailto:joan.hanania@mail.mcgill.ca</vt:lpwstr>
      </vt:variant>
      <vt:variant>
        <vt:lpwstr/>
      </vt:variant>
      <vt:variant>
        <vt:i4>7405662</vt:i4>
      </vt:variant>
      <vt:variant>
        <vt:i4>9</vt:i4>
      </vt:variant>
      <vt:variant>
        <vt:i4>0</vt:i4>
      </vt:variant>
      <vt:variant>
        <vt:i4>5</vt:i4>
      </vt:variant>
      <vt:variant>
        <vt:lpwstr>mailto:michael.sornberger@mail.mcgill.ca</vt:lpwstr>
      </vt:variant>
      <vt:variant>
        <vt:lpwstr/>
      </vt:variant>
      <vt:variant>
        <vt:i4>3670095</vt:i4>
      </vt:variant>
      <vt:variant>
        <vt:i4>6</vt:i4>
      </vt:variant>
      <vt:variant>
        <vt:i4>0</vt:i4>
      </vt:variant>
      <vt:variant>
        <vt:i4>5</vt:i4>
      </vt:variant>
      <vt:variant>
        <vt:lpwstr>mailto:jessica.toste@mcgill.ca</vt:lpwstr>
      </vt:variant>
      <vt:variant>
        <vt:lpwstr/>
      </vt:variant>
      <vt:variant>
        <vt:i4>2031674</vt:i4>
      </vt:variant>
      <vt:variant>
        <vt:i4>3</vt:i4>
      </vt:variant>
      <vt:variant>
        <vt:i4>0</vt:i4>
      </vt:variant>
      <vt:variant>
        <vt:i4>5</vt:i4>
      </vt:variant>
      <vt:variant>
        <vt:lpwstr>mailto:hpr5003@gmail.com</vt:lpwstr>
      </vt:variant>
      <vt:variant>
        <vt:lpwstr/>
      </vt:variant>
      <vt:variant>
        <vt:i4>852095</vt:i4>
      </vt:variant>
      <vt:variant>
        <vt:i4>0</vt:i4>
      </vt:variant>
      <vt:variant>
        <vt:i4>0</vt:i4>
      </vt:variant>
      <vt:variant>
        <vt:i4>5</vt:i4>
      </vt:variant>
      <vt:variant>
        <vt:lpwstr>mailto:nah1@sfu.ca</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Poster No</dc:title>
  <dc:subject/>
  <dc:creator>psychology</dc:creator>
  <cp:keywords/>
  <dc:description/>
  <cp:lastModifiedBy>Peggy Andover, Ph.D.</cp:lastModifiedBy>
  <cp:revision>2</cp:revision>
  <cp:lastPrinted>2011-06-14T18:53:00Z</cp:lastPrinted>
  <dcterms:created xsi:type="dcterms:W3CDTF">2011-06-14T20:33:00Z</dcterms:created>
  <dcterms:modified xsi:type="dcterms:W3CDTF">2011-06-14T20:33:00Z</dcterms:modified>
</cp:coreProperties>
</file>