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E3B3A" w14:textId="77777777" w:rsidR="000E0D96" w:rsidRDefault="000E0D96" w:rsidP="000E0D96">
      <w:pPr>
        <w:shd w:val="clear" w:color="auto" w:fill="FFFFFF"/>
        <w:spacing w:after="0" w:line="240" w:lineRule="auto"/>
        <w:jc w:val="center"/>
        <w:outlineLvl w:val="0"/>
        <w:rPr>
          <w:rFonts w:ascii="Georgia" w:eastAsia="Times New Roman" w:hAnsi="Georgia" w:cs="Lucida Sans Unicode"/>
          <w:b/>
          <w:bCs/>
          <w:color w:val="C90034"/>
          <w:spacing w:val="-30"/>
          <w:kern w:val="36"/>
          <w:sz w:val="54"/>
          <w:szCs w:val="54"/>
          <w:lang w:eastAsia="es-CO"/>
        </w:rPr>
      </w:pPr>
      <w:r w:rsidRPr="000E0D96">
        <w:rPr>
          <w:rFonts w:ascii="Georgia" w:eastAsia="Times New Roman" w:hAnsi="Georgia" w:cs="Lucida Sans Unicode"/>
          <w:b/>
          <w:bCs/>
          <w:color w:val="C90034"/>
          <w:spacing w:val="-30"/>
          <w:kern w:val="36"/>
          <w:sz w:val="54"/>
          <w:szCs w:val="54"/>
          <w:lang w:eastAsia="es-CO"/>
        </w:rPr>
        <w:t>Los grandes errores de los emprendedores, según Guy Kawasaki</w:t>
      </w:r>
    </w:p>
    <w:p w14:paraId="5CEE3B3B" w14:textId="77777777" w:rsidR="000E0D96" w:rsidRPr="000E0D96" w:rsidRDefault="000E0D96" w:rsidP="000E0D96">
      <w:pPr>
        <w:shd w:val="clear" w:color="auto" w:fill="FFFFFF"/>
        <w:spacing w:after="0" w:line="240" w:lineRule="auto"/>
        <w:jc w:val="center"/>
        <w:outlineLvl w:val="0"/>
        <w:rPr>
          <w:rFonts w:ascii="Georgia" w:eastAsia="Times New Roman" w:hAnsi="Georgia" w:cs="Lucida Sans Unicode"/>
          <w:b/>
          <w:bCs/>
          <w:color w:val="C90034"/>
          <w:spacing w:val="-30"/>
          <w:kern w:val="36"/>
          <w:sz w:val="54"/>
          <w:szCs w:val="54"/>
          <w:lang w:eastAsia="es-CO"/>
        </w:rPr>
      </w:pPr>
    </w:p>
    <w:p w14:paraId="5CEE3B3C" w14:textId="77777777" w:rsidR="000E0D96" w:rsidRPr="000E0D96" w:rsidRDefault="000E0D96" w:rsidP="00C260AE">
      <w:pPr>
        <w:shd w:val="clear" w:color="auto" w:fill="FFFFFF"/>
        <w:spacing w:after="0" w:line="240" w:lineRule="auto"/>
        <w:jc w:val="center"/>
        <w:rPr>
          <w:rFonts w:ascii="Georgia" w:eastAsia="Times New Roman" w:hAnsi="Georgia" w:cs="Lucida Sans Unicode"/>
          <w:color w:val="000000"/>
          <w:sz w:val="27"/>
          <w:szCs w:val="27"/>
          <w:lang w:eastAsia="es-CO"/>
        </w:rPr>
      </w:pPr>
      <w:r w:rsidRPr="000E0D96">
        <w:rPr>
          <w:rFonts w:ascii="Georgia" w:eastAsia="Times New Roman" w:hAnsi="Georgia" w:cs="Lucida Sans Unicode"/>
          <w:color w:val="000000"/>
          <w:sz w:val="27"/>
          <w:szCs w:val="27"/>
          <w:lang w:eastAsia="es-CO"/>
        </w:rPr>
        <w:t xml:space="preserve">En su último libro este experto en creación de empresas resume su clásica ponencia en la Hass </w:t>
      </w:r>
      <w:proofErr w:type="spellStart"/>
      <w:r w:rsidRPr="000E0D96">
        <w:rPr>
          <w:rFonts w:ascii="Georgia" w:eastAsia="Times New Roman" w:hAnsi="Georgia" w:cs="Lucida Sans Unicode"/>
          <w:color w:val="000000"/>
          <w:sz w:val="27"/>
          <w:szCs w:val="27"/>
          <w:lang w:eastAsia="es-CO"/>
        </w:rPr>
        <w:t>School</w:t>
      </w:r>
      <w:proofErr w:type="spellEnd"/>
      <w:r w:rsidRPr="000E0D96">
        <w:rPr>
          <w:rFonts w:ascii="Georgia" w:eastAsia="Times New Roman" w:hAnsi="Georgia" w:cs="Lucida Sans Unicode"/>
          <w:color w:val="000000"/>
          <w:sz w:val="27"/>
          <w:szCs w:val="27"/>
          <w:lang w:eastAsia="es-CO"/>
        </w:rPr>
        <w:t xml:space="preserve"> </w:t>
      </w:r>
      <w:proofErr w:type="spellStart"/>
      <w:r w:rsidRPr="000E0D96">
        <w:rPr>
          <w:rFonts w:ascii="Georgia" w:eastAsia="Times New Roman" w:hAnsi="Georgia" w:cs="Lucida Sans Unicode"/>
          <w:color w:val="000000"/>
          <w:sz w:val="27"/>
          <w:szCs w:val="27"/>
          <w:lang w:eastAsia="es-CO"/>
        </w:rPr>
        <w:t>of</w:t>
      </w:r>
      <w:proofErr w:type="spellEnd"/>
      <w:r w:rsidRPr="000E0D96">
        <w:rPr>
          <w:rFonts w:ascii="Georgia" w:eastAsia="Times New Roman" w:hAnsi="Georgia" w:cs="Lucida Sans Unicode"/>
          <w:color w:val="000000"/>
          <w:sz w:val="27"/>
          <w:szCs w:val="27"/>
          <w:lang w:eastAsia="es-CO"/>
        </w:rPr>
        <w:t xml:space="preserve"> Business de la Universidad de California.</w:t>
      </w:r>
    </w:p>
    <w:p w14:paraId="5CEE3B3D" w14:textId="77777777" w:rsidR="000E0D96" w:rsidRDefault="000E0D96" w:rsidP="000E0D96">
      <w:pPr>
        <w:shd w:val="clear" w:color="auto" w:fill="FFFFFF"/>
        <w:spacing w:after="0" w:line="240" w:lineRule="auto"/>
        <w:jc w:val="both"/>
        <w:rPr>
          <w:rFonts w:ascii="Georgia" w:eastAsia="Times New Roman" w:hAnsi="Georgia" w:cs="Lucida Sans Unicode"/>
          <w:color w:val="000000"/>
          <w:sz w:val="21"/>
          <w:szCs w:val="21"/>
          <w:lang w:eastAsia="es-CO"/>
        </w:rPr>
      </w:pPr>
    </w:p>
    <w:p w14:paraId="5CEE3B3E" w14:textId="77777777" w:rsidR="000E0D96" w:rsidRDefault="000E0D96" w:rsidP="000E0D96">
      <w:p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color w:val="000000"/>
          <w:sz w:val="21"/>
          <w:szCs w:val="21"/>
          <w:lang w:eastAsia="es-CO"/>
        </w:rPr>
        <w:t xml:space="preserve">En la revisión de su </w:t>
      </w:r>
      <w:proofErr w:type="spellStart"/>
      <w:r w:rsidRPr="000E0D96">
        <w:rPr>
          <w:rFonts w:ascii="Georgia" w:eastAsia="Times New Roman" w:hAnsi="Georgia" w:cs="Lucida Sans Unicode"/>
          <w:color w:val="000000"/>
          <w:sz w:val="21"/>
          <w:szCs w:val="21"/>
          <w:lang w:eastAsia="es-CO"/>
        </w:rPr>
        <w:t>bestseller</w:t>
      </w:r>
      <w:proofErr w:type="spellEnd"/>
      <w:r w:rsidRPr="000E0D96">
        <w:rPr>
          <w:rFonts w:ascii="Georgia" w:eastAsia="Times New Roman" w:hAnsi="Georgia" w:cs="Lucida Sans Unicode"/>
          <w:color w:val="000000"/>
          <w:sz w:val="21"/>
          <w:szCs w:val="21"/>
          <w:lang w:eastAsia="es-CO"/>
        </w:rPr>
        <w:t> </w:t>
      </w:r>
      <w:hyperlink r:id="rId5" w:tgtFrame="_blank" w:history="1">
        <w:r w:rsidRPr="000E0D96">
          <w:rPr>
            <w:rFonts w:ascii="Georgia" w:eastAsia="Times New Roman" w:hAnsi="Georgia" w:cs="Lucida Sans Unicode"/>
            <w:i/>
            <w:iCs/>
            <w:color w:val="C90034"/>
            <w:sz w:val="21"/>
            <w:szCs w:val="21"/>
            <w:lang w:eastAsia="es-CO"/>
          </w:rPr>
          <w:t>El arte de empezar 2.0</w:t>
        </w:r>
      </w:hyperlink>
      <w:r w:rsidRPr="000E0D96">
        <w:rPr>
          <w:rFonts w:ascii="Georgia" w:eastAsia="Times New Roman" w:hAnsi="Georgia" w:cs="Lucida Sans Unicode"/>
          <w:color w:val="000000"/>
          <w:sz w:val="21"/>
          <w:szCs w:val="21"/>
          <w:lang w:eastAsia="es-CO"/>
        </w:rPr>
        <w:t> (Deusto, 2016), el emprendedor en serie y experto en creación de empresas </w:t>
      </w:r>
      <w:r w:rsidRPr="000E0D96">
        <w:rPr>
          <w:rFonts w:ascii="Georgia" w:eastAsia="Times New Roman" w:hAnsi="Georgia" w:cs="Lucida Sans Unicode"/>
          <w:b/>
          <w:bCs/>
          <w:color w:val="000000"/>
          <w:sz w:val="21"/>
          <w:szCs w:val="21"/>
          <w:lang w:eastAsia="es-CO"/>
        </w:rPr>
        <w:t>Guy Kawasaki</w:t>
      </w:r>
      <w:r>
        <w:rPr>
          <w:rFonts w:ascii="Georgia" w:eastAsia="Times New Roman" w:hAnsi="Georgia" w:cs="Lucida Sans Unicode"/>
          <w:b/>
          <w:bCs/>
          <w:color w:val="000000"/>
          <w:sz w:val="21"/>
          <w:szCs w:val="21"/>
          <w:lang w:eastAsia="es-CO"/>
        </w:rPr>
        <w:t xml:space="preserve"> </w:t>
      </w:r>
      <w:r w:rsidRPr="000E0D96">
        <w:rPr>
          <w:rFonts w:ascii="Georgia" w:eastAsia="Times New Roman" w:hAnsi="Georgia" w:cs="Lucida Sans Unicode"/>
          <w:color w:val="000000"/>
          <w:sz w:val="21"/>
          <w:szCs w:val="21"/>
          <w:lang w:eastAsia="es-CO"/>
        </w:rPr>
        <w:t>resume los errores más habituales que cometen los emprendedores a la hora de montar sus negocios:</w:t>
      </w:r>
      <w:bookmarkStart w:id="0" w:name="_GoBack"/>
      <w:bookmarkEnd w:id="0"/>
    </w:p>
    <w:p w14:paraId="5CEE3B3F" w14:textId="77777777" w:rsidR="000E0D96" w:rsidRPr="000E0D96" w:rsidRDefault="000E0D96" w:rsidP="000E0D96">
      <w:pPr>
        <w:shd w:val="clear" w:color="auto" w:fill="FFFFFF"/>
        <w:spacing w:after="0" w:line="240" w:lineRule="auto"/>
        <w:jc w:val="both"/>
        <w:rPr>
          <w:rFonts w:ascii="Georgia" w:eastAsia="Times New Roman" w:hAnsi="Georgia" w:cs="Lucida Sans Unicode"/>
          <w:color w:val="000000"/>
          <w:sz w:val="21"/>
          <w:szCs w:val="21"/>
          <w:lang w:eastAsia="es-CO"/>
        </w:rPr>
      </w:pPr>
    </w:p>
    <w:p w14:paraId="5CEE3B40" w14:textId="77777777" w:rsidR="000E0D96" w:rsidRP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Multiplicar las cifras grandes por el 1%.</w:t>
      </w:r>
      <w:r w:rsidRPr="000E0D96">
        <w:rPr>
          <w:rFonts w:ascii="Georgia" w:eastAsia="Times New Roman" w:hAnsi="Georgia" w:cs="Lucida Sans Unicode"/>
          <w:color w:val="000000"/>
          <w:sz w:val="21"/>
          <w:szCs w:val="21"/>
          <w:lang w:eastAsia="es-CO"/>
        </w:rPr>
        <w:t> "A los emprendedores les encanta coger un mercado potencial gigantesco, calcular que aunque fuera un 1% de cuota de ese mercado sería enorme y fácil de obtener y luego imaginarse los ingresos de obtendrían".</w:t>
      </w:r>
    </w:p>
    <w:p w14:paraId="5CEE3B41" w14:textId="77777777" w:rsidR="000E0D96" w:rsidRPr="000E0D96" w:rsidRDefault="000E0D96" w:rsidP="000E0D96">
      <w:pPr>
        <w:pStyle w:val="Prrafodelista"/>
        <w:shd w:val="clear" w:color="auto" w:fill="FFFFFF"/>
        <w:spacing w:after="0" w:line="240" w:lineRule="auto"/>
        <w:jc w:val="both"/>
        <w:rPr>
          <w:rFonts w:ascii="Georgia" w:eastAsia="Times New Roman" w:hAnsi="Georgia" w:cs="Lucida Sans Unicode"/>
          <w:color w:val="000000"/>
          <w:sz w:val="21"/>
          <w:szCs w:val="21"/>
          <w:lang w:eastAsia="es-CO"/>
        </w:rPr>
      </w:pPr>
    </w:p>
    <w:p w14:paraId="5CEE3B42" w14:textId="77777777" w:rsidR="000E0D96" w:rsidRP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Escalar demasiado rápido.</w:t>
      </w:r>
      <w:r w:rsidRPr="000E0D96">
        <w:rPr>
          <w:rFonts w:ascii="Georgia" w:eastAsia="Times New Roman" w:hAnsi="Georgia" w:cs="Lucida Sans Unicode"/>
          <w:color w:val="000000"/>
          <w:sz w:val="21"/>
          <w:szCs w:val="21"/>
          <w:lang w:eastAsia="es-CO"/>
        </w:rPr>
        <w:t> "Una de las consecuencias de multiplicar una cifra grande por el 1% es llegar a la conclusión de que es imprescindible esc</w:t>
      </w:r>
      <w:r w:rsidR="004B25D2">
        <w:rPr>
          <w:rFonts w:ascii="Georgia" w:eastAsia="Times New Roman" w:hAnsi="Georgia" w:cs="Lucida Sans Unicode"/>
          <w:color w:val="000000"/>
          <w:sz w:val="21"/>
          <w:szCs w:val="21"/>
          <w:lang w:eastAsia="es-CO"/>
        </w:rPr>
        <w:t>a</w:t>
      </w:r>
      <w:r w:rsidRPr="000E0D96">
        <w:rPr>
          <w:rFonts w:ascii="Georgia" w:eastAsia="Times New Roman" w:hAnsi="Georgia" w:cs="Lucida Sans Unicode"/>
          <w:color w:val="000000"/>
          <w:sz w:val="21"/>
          <w:szCs w:val="21"/>
          <w:lang w:eastAsia="es-CO"/>
        </w:rPr>
        <w:t xml:space="preserve">lar la infraestructura y contratar </w:t>
      </w:r>
      <w:r w:rsidR="004B25D2">
        <w:rPr>
          <w:rFonts w:ascii="Georgia" w:eastAsia="Times New Roman" w:hAnsi="Georgia" w:cs="Lucida Sans Unicode"/>
          <w:color w:val="000000"/>
          <w:sz w:val="21"/>
          <w:szCs w:val="21"/>
          <w:lang w:eastAsia="es-CO"/>
        </w:rPr>
        <w:t>p</w:t>
      </w:r>
      <w:r w:rsidRPr="000E0D96">
        <w:rPr>
          <w:rFonts w:ascii="Georgia" w:eastAsia="Times New Roman" w:hAnsi="Georgia" w:cs="Lucida Sans Unicode"/>
          <w:color w:val="000000"/>
          <w:sz w:val="21"/>
          <w:szCs w:val="21"/>
          <w:lang w:eastAsia="es-CO"/>
        </w:rPr>
        <w:t>ensando en un éxito gigantesco, inevitable e inminente".</w:t>
      </w:r>
    </w:p>
    <w:p w14:paraId="5CEE3B43" w14:textId="77777777" w:rsidR="000E0D96" w:rsidRPr="000E0D96" w:rsidRDefault="000E0D96" w:rsidP="000E0D96">
      <w:pPr>
        <w:shd w:val="clear" w:color="auto" w:fill="FFFFFF"/>
        <w:spacing w:after="0" w:line="240" w:lineRule="auto"/>
        <w:jc w:val="both"/>
        <w:rPr>
          <w:rFonts w:ascii="Georgia" w:eastAsia="Times New Roman" w:hAnsi="Georgia" w:cs="Lucida Sans Unicode"/>
          <w:color w:val="000000"/>
          <w:sz w:val="21"/>
          <w:szCs w:val="21"/>
          <w:lang w:eastAsia="es-CO"/>
        </w:rPr>
      </w:pPr>
    </w:p>
    <w:p w14:paraId="5CEE3B44" w14:textId="77777777" w:rsid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Asociarse.</w:t>
      </w:r>
      <w:r w:rsidRPr="000E0D96">
        <w:rPr>
          <w:rFonts w:ascii="Georgia" w:eastAsia="Times New Roman" w:hAnsi="Georgia" w:cs="Lucida Sans Unicode"/>
          <w:color w:val="000000"/>
          <w:sz w:val="21"/>
          <w:szCs w:val="21"/>
          <w:lang w:eastAsia="es-CO"/>
        </w:rPr>
        <w:t> "A los emprendedores les encanta perde</w:t>
      </w:r>
      <w:r w:rsidR="004B25D2">
        <w:rPr>
          <w:rFonts w:ascii="Georgia" w:eastAsia="Times New Roman" w:hAnsi="Georgia" w:cs="Lucida Sans Unicode"/>
          <w:color w:val="000000"/>
          <w:sz w:val="21"/>
          <w:szCs w:val="21"/>
          <w:lang w:eastAsia="es-CO"/>
        </w:rPr>
        <w:t>r</w:t>
      </w:r>
      <w:r w:rsidRPr="000E0D96">
        <w:rPr>
          <w:rFonts w:ascii="Georgia" w:eastAsia="Times New Roman" w:hAnsi="Georgia" w:cs="Lucida Sans Unicode"/>
          <w:color w:val="000000"/>
          <w:sz w:val="21"/>
          <w:szCs w:val="21"/>
          <w:lang w:eastAsia="es-CO"/>
        </w:rPr>
        <w:t xml:space="preserve"> el tiempo estableciendo asociaciones cuando lo que deberían hacer es dedicarse a vender. La mayoría de las asociaciones son un simple ejercicio de relaciones públicas y una completa pérdida de tiempo".</w:t>
      </w:r>
    </w:p>
    <w:p w14:paraId="5CEE3B45" w14:textId="77777777" w:rsidR="000E0D96" w:rsidRPr="000E0D96" w:rsidRDefault="000E0D96" w:rsidP="000E0D96">
      <w:pPr>
        <w:pStyle w:val="Prrafodelista"/>
        <w:spacing w:line="240" w:lineRule="auto"/>
        <w:rPr>
          <w:rFonts w:ascii="Georgia" w:eastAsia="Times New Roman" w:hAnsi="Georgia" w:cs="Lucida Sans Unicode"/>
          <w:b/>
          <w:bCs/>
          <w:color w:val="000000"/>
          <w:sz w:val="21"/>
          <w:szCs w:val="21"/>
          <w:lang w:eastAsia="es-CO"/>
        </w:rPr>
      </w:pPr>
    </w:p>
    <w:p w14:paraId="5CEE3B46" w14:textId="77777777" w:rsid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Centrarse en la financiación.</w:t>
      </w:r>
      <w:r w:rsidRPr="000E0D96">
        <w:rPr>
          <w:rFonts w:ascii="Georgia" w:eastAsia="Times New Roman" w:hAnsi="Georgia" w:cs="Lucida Sans Unicode"/>
          <w:color w:val="000000"/>
          <w:sz w:val="21"/>
          <w:szCs w:val="21"/>
          <w:lang w:eastAsia="es-CO"/>
        </w:rPr>
        <w:t> "Conseguir financiación no es lo mismo que alcanzar el éxito. El éxito consiste en construir una gran empresa. La financiación es un medio para conseguir un fin, no el fin".</w:t>
      </w:r>
    </w:p>
    <w:p w14:paraId="5CEE3B47" w14:textId="77777777" w:rsidR="000E0D96" w:rsidRPr="000E0D96" w:rsidRDefault="000E0D96" w:rsidP="000E0D96">
      <w:pPr>
        <w:pStyle w:val="Prrafodelista"/>
        <w:spacing w:line="240" w:lineRule="auto"/>
        <w:rPr>
          <w:rFonts w:ascii="Georgia" w:eastAsia="Times New Roman" w:hAnsi="Georgia" w:cs="Lucida Sans Unicode"/>
          <w:b/>
          <w:bCs/>
          <w:color w:val="000000"/>
          <w:sz w:val="21"/>
          <w:szCs w:val="21"/>
          <w:lang w:eastAsia="es-CO"/>
        </w:rPr>
      </w:pPr>
    </w:p>
    <w:p w14:paraId="5CEE3B48" w14:textId="77777777" w:rsid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Actuar en serie en lugar de actuar en paralelo.</w:t>
      </w:r>
      <w:r w:rsidRPr="000E0D96">
        <w:rPr>
          <w:rFonts w:ascii="Georgia" w:eastAsia="Times New Roman" w:hAnsi="Georgia" w:cs="Lucida Sans Unicode"/>
          <w:color w:val="000000"/>
          <w:sz w:val="21"/>
          <w:szCs w:val="21"/>
          <w:lang w:eastAsia="es-CO"/>
        </w:rPr>
        <w:t> "Los emprendedores intentan siempre hacer las cosas en serie: buscar financiación, después fichar empleados, después crear el producto, después cerrar ventas, después buscar más financiación... quieren hacer las cosas de una en una, cuando la vida de los emprendedores es una existencia paralela".</w:t>
      </w:r>
    </w:p>
    <w:p w14:paraId="5CEE3B49" w14:textId="77777777" w:rsidR="000E0D96" w:rsidRPr="000E0D96" w:rsidRDefault="000E0D96" w:rsidP="000E0D96">
      <w:pPr>
        <w:shd w:val="clear" w:color="auto" w:fill="FFFFFF"/>
        <w:spacing w:after="0" w:line="240" w:lineRule="auto"/>
        <w:jc w:val="both"/>
        <w:rPr>
          <w:rFonts w:ascii="Georgia" w:eastAsia="Times New Roman" w:hAnsi="Georgia" w:cs="Lucida Sans Unicode"/>
          <w:color w:val="000000"/>
          <w:sz w:val="21"/>
          <w:szCs w:val="21"/>
          <w:lang w:eastAsia="es-CO"/>
        </w:rPr>
      </w:pPr>
    </w:p>
    <w:p w14:paraId="5CEE3B4A" w14:textId="77777777" w:rsidR="000E0D96" w:rsidRP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Contratar a tu imagen y semejanza.</w:t>
      </w:r>
      <w:r w:rsidRPr="000E0D96">
        <w:rPr>
          <w:rFonts w:ascii="Georgia" w:eastAsia="Times New Roman" w:hAnsi="Georgia" w:cs="Lucida Sans Unicode"/>
          <w:color w:val="000000"/>
          <w:sz w:val="21"/>
          <w:szCs w:val="21"/>
          <w:lang w:eastAsia="es-CO"/>
        </w:rPr>
        <w:t> "Muchos emprendedores contratan empleados que encajan con el resto de la empresa. Los ingenieros, por ejemplo, contratan a ingenieros. Los MBA contratan a MBA. Los hombres contratan a hombres".</w:t>
      </w:r>
    </w:p>
    <w:p w14:paraId="5CEE3B4B" w14:textId="77777777" w:rsidR="000E0D96" w:rsidRPr="000E0D96" w:rsidRDefault="000E0D96" w:rsidP="000E0D96">
      <w:pPr>
        <w:pStyle w:val="Prrafodelista"/>
        <w:shd w:val="clear" w:color="auto" w:fill="FFFFFF"/>
        <w:spacing w:after="0" w:line="240" w:lineRule="auto"/>
        <w:jc w:val="both"/>
        <w:rPr>
          <w:rFonts w:ascii="Georgia" w:eastAsia="Times New Roman" w:hAnsi="Georgia" w:cs="Lucida Sans Unicode"/>
          <w:color w:val="000000"/>
          <w:sz w:val="21"/>
          <w:szCs w:val="21"/>
          <w:lang w:eastAsia="es-CO"/>
        </w:rPr>
      </w:pPr>
    </w:p>
    <w:p w14:paraId="5CEE3B4C" w14:textId="77777777" w:rsid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Conservar el control matemático.</w:t>
      </w:r>
      <w:r w:rsidRPr="000E0D96">
        <w:rPr>
          <w:rFonts w:ascii="Georgia" w:eastAsia="Times New Roman" w:hAnsi="Georgia" w:cs="Lucida Sans Unicode"/>
          <w:color w:val="000000"/>
          <w:sz w:val="21"/>
          <w:szCs w:val="21"/>
          <w:lang w:eastAsia="es-CO"/>
        </w:rPr>
        <w:t> "A los fundadores les gusta mantener el control e intentan maximizar el valor de la empresa y vender las menos acciones posibles. Piensan que mientras controlen ese 51% seguirán dirigiendo la empresa. El dinero se gana aumentando el tamaño del pastel, no reteniendo la parte más grande posible del mismo".</w:t>
      </w:r>
    </w:p>
    <w:p w14:paraId="5CEE3B4D" w14:textId="77777777" w:rsidR="000E0D96" w:rsidRPr="000E0D96" w:rsidRDefault="000E0D96" w:rsidP="000E0D96">
      <w:pPr>
        <w:shd w:val="clear" w:color="auto" w:fill="FFFFFF"/>
        <w:spacing w:after="0" w:line="240" w:lineRule="auto"/>
        <w:jc w:val="both"/>
        <w:rPr>
          <w:rFonts w:ascii="Georgia" w:eastAsia="Times New Roman" w:hAnsi="Georgia" w:cs="Lucida Sans Unicode"/>
          <w:color w:val="000000"/>
          <w:sz w:val="21"/>
          <w:szCs w:val="21"/>
          <w:lang w:eastAsia="es-CO"/>
        </w:rPr>
      </w:pPr>
    </w:p>
    <w:p w14:paraId="5CEE3B4E" w14:textId="77777777" w:rsidR="000E0D96" w:rsidRDefault="000E0D96" w:rsidP="000E0D96">
      <w:pPr>
        <w:pStyle w:val="Prrafodelista"/>
        <w:numPr>
          <w:ilvl w:val="0"/>
          <w:numId w:val="3"/>
        </w:numPr>
        <w:shd w:val="clear" w:color="auto" w:fill="FFFFFF"/>
        <w:spacing w:after="0" w:line="240" w:lineRule="auto"/>
        <w:jc w:val="both"/>
        <w:rPr>
          <w:rFonts w:ascii="Georgia" w:eastAsia="Times New Roman" w:hAnsi="Georgia" w:cs="Lucida Sans Unicode"/>
          <w:color w:val="000000"/>
          <w:sz w:val="21"/>
          <w:szCs w:val="21"/>
          <w:lang w:eastAsia="es-CO"/>
        </w:rPr>
      </w:pPr>
      <w:r w:rsidRPr="000E0D96">
        <w:rPr>
          <w:rFonts w:ascii="Georgia" w:eastAsia="Times New Roman" w:hAnsi="Georgia" w:cs="Lucida Sans Unicode"/>
          <w:b/>
          <w:bCs/>
          <w:color w:val="000000"/>
          <w:sz w:val="21"/>
          <w:szCs w:val="21"/>
          <w:lang w:eastAsia="es-CO"/>
        </w:rPr>
        <w:t>Utilizan demasiadas transparencias para explicar su idea de negocio.</w:t>
      </w:r>
      <w:r w:rsidRPr="000E0D96">
        <w:rPr>
          <w:rFonts w:ascii="Georgia" w:eastAsia="Times New Roman" w:hAnsi="Georgia" w:cs="Lucida Sans Unicode"/>
          <w:color w:val="000000"/>
          <w:sz w:val="21"/>
          <w:szCs w:val="21"/>
          <w:lang w:eastAsia="es-CO"/>
        </w:rPr>
        <w:t xml:space="preserve"> "Si necesitas cincuenta </w:t>
      </w:r>
      <w:r w:rsidR="004B25D2">
        <w:rPr>
          <w:rFonts w:ascii="Georgia" w:eastAsia="Times New Roman" w:hAnsi="Georgia" w:cs="Lucida Sans Unicode"/>
          <w:color w:val="000000"/>
          <w:sz w:val="21"/>
          <w:szCs w:val="21"/>
          <w:lang w:eastAsia="es-CO"/>
        </w:rPr>
        <w:t xml:space="preserve">diapositivas </w:t>
      </w:r>
      <w:r w:rsidRPr="000E0D96">
        <w:rPr>
          <w:rFonts w:ascii="Georgia" w:eastAsia="Times New Roman" w:hAnsi="Georgia" w:cs="Lucida Sans Unicode"/>
          <w:color w:val="000000"/>
          <w:sz w:val="21"/>
          <w:szCs w:val="21"/>
          <w:lang w:eastAsia="es-CO"/>
        </w:rPr>
        <w:t>para presentar tu idea es que tu idea no es bu</w:t>
      </w:r>
      <w:r w:rsidR="004B25D2">
        <w:rPr>
          <w:rFonts w:ascii="Georgia" w:eastAsia="Times New Roman" w:hAnsi="Georgia" w:cs="Lucida Sans Unicode"/>
          <w:color w:val="000000"/>
          <w:sz w:val="21"/>
          <w:szCs w:val="21"/>
          <w:lang w:eastAsia="es-CO"/>
        </w:rPr>
        <w:t>ena. El número óptimo son diez</w:t>
      </w:r>
      <w:r w:rsidRPr="000E0D96">
        <w:rPr>
          <w:rFonts w:ascii="Georgia" w:eastAsia="Times New Roman" w:hAnsi="Georgia" w:cs="Lucida Sans Unicode"/>
          <w:color w:val="000000"/>
          <w:sz w:val="21"/>
          <w:szCs w:val="21"/>
          <w:lang w:eastAsia="es-CO"/>
        </w:rPr>
        <w:t xml:space="preserve"> en 20 minutos y con un tamaño de fuente de 30 puntos".</w:t>
      </w:r>
    </w:p>
    <w:p w14:paraId="5CEE3B4F" w14:textId="77777777" w:rsidR="000E0D96" w:rsidRPr="000E0D96" w:rsidRDefault="000E0D96" w:rsidP="000E0D96">
      <w:pPr>
        <w:pStyle w:val="Prrafodelista"/>
        <w:rPr>
          <w:rFonts w:ascii="Georgia" w:eastAsia="Times New Roman" w:hAnsi="Georgia" w:cs="Lucida Sans Unicode"/>
          <w:b/>
          <w:bCs/>
          <w:color w:val="000000"/>
          <w:sz w:val="21"/>
          <w:szCs w:val="21"/>
          <w:lang w:eastAsia="es-CO"/>
        </w:rPr>
      </w:pPr>
    </w:p>
    <w:p w14:paraId="295DFECE" w14:textId="77777777" w:rsidR="00B53B2B" w:rsidRPr="00B53B2B" w:rsidRDefault="000E0D96" w:rsidP="00475DE0">
      <w:pPr>
        <w:pStyle w:val="Prrafodelista"/>
        <w:numPr>
          <w:ilvl w:val="0"/>
          <w:numId w:val="3"/>
        </w:numPr>
        <w:shd w:val="clear" w:color="auto" w:fill="FFFFFF"/>
        <w:spacing w:after="0" w:line="240" w:lineRule="auto"/>
        <w:jc w:val="both"/>
        <w:rPr>
          <w:rFonts w:ascii="Georgia" w:hAnsi="Georgia"/>
        </w:rPr>
      </w:pPr>
      <w:r w:rsidRPr="00B53B2B">
        <w:rPr>
          <w:rFonts w:ascii="Georgia" w:eastAsia="Times New Roman" w:hAnsi="Georgia" w:cs="Lucida Sans Unicode"/>
          <w:b/>
          <w:bCs/>
          <w:color w:val="000000"/>
          <w:sz w:val="21"/>
          <w:szCs w:val="21"/>
          <w:lang w:eastAsia="es-CO"/>
        </w:rPr>
        <w:t>Hacerse amigo de los inversores.</w:t>
      </w:r>
      <w:r w:rsidRPr="00B53B2B">
        <w:rPr>
          <w:rFonts w:ascii="Georgia" w:eastAsia="Times New Roman" w:hAnsi="Georgia" w:cs="Lucida Sans Unicode"/>
          <w:color w:val="000000"/>
          <w:sz w:val="21"/>
          <w:szCs w:val="21"/>
          <w:lang w:eastAsia="es-CO"/>
        </w:rPr>
        <w:t xml:space="preserve"> "Tu único trabajo consiste en conseguir financiación de los inversores, en utilizar el dinero con cordura y en devolverles diez veces más lo que hayan invertido. Si tú cumples los plazos, da igual que no </w:t>
      </w:r>
      <w:r w:rsidR="004B25D2" w:rsidRPr="00B53B2B">
        <w:rPr>
          <w:rFonts w:ascii="Georgia" w:eastAsia="Times New Roman" w:hAnsi="Georgia" w:cs="Lucida Sans Unicode"/>
          <w:color w:val="000000"/>
          <w:sz w:val="21"/>
          <w:szCs w:val="21"/>
          <w:lang w:eastAsia="es-CO"/>
        </w:rPr>
        <w:t>les caigas bien</w:t>
      </w:r>
      <w:r w:rsidRPr="00B53B2B">
        <w:rPr>
          <w:rFonts w:ascii="Georgia" w:eastAsia="Times New Roman" w:hAnsi="Georgia" w:cs="Lucida Sans Unicode"/>
          <w:color w:val="000000"/>
          <w:sz w:val="21"/>
          <w:szCs w:val="21"/>
          <w:lang w:eastAsia="es-CO"/>
        </w:rPr>
        <w:t>".</w:t>
      </w:r>
    </w:p>
    <w:p w14:paraId="1604E607" w14:textId="77777777" w:rsidR="00B53B2B" w:rsidRPr="00B53B2B" w:rsidRDefault="00B53B2B" w:rsidP="00B53B2B">
      <w:pPr>
        <w:pStyle w:val="Prrafodelista"/>
        <w:rPr>
          <w:rFonts w:ascii="Georgia" w:eastAsia="Times New Roman" w:hAnsi="Georgia" w:cs="Lucida Sans Unicode"/>
          <w:color w:val="000000"/>
          <w:sz w:val="18"/>
          <w:szCs w:val="18"/>
          <w:lang w:eastAsia="es-CO"/>
        </w:rPr>
      </w:pPr>
    </w:p>
    <w:p w14:paraId="63866E8A"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680F7566"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0F60DB88"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5A1C58CE"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4ECAD4EA"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5E77DF20"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1E6750A4"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5A36CD5F"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3963BFA3" w14:textId="77777777" w:rsidR="00B53B2B" w:rsidRDefault="00B53B2B" w:rsidP="00B53B2B">
      <w:pPr>
        <w:spacing w:after="0" w:line="240" w:lineRule="atLeast"/>
        <w:jc w:val="center"/>
        <w:rPr>
          <w:rFonts w:ascii="Georgia" w:eastAsia="Times New Roman" w:hAnsi="Georgia" w:cs="Lucida Sans Unicode"/>
          <w:color w:val="000000"/>
          <w:sz w:val="18"/>
          <w:szCs w:val="18"/>
          <w:lang w:eastAsia="es-CO"/>
        </w:rPr>
      </w:pPr>
      <w:r w:rsidRPr="00B53B2B">
        <w:rPr>
          <w:rFonts w:ascii="Georgia" w:eastAsia="Times New Roman" w:hAnsi="Georgia" w:cs="Arial"/>
          <w:b/>
          <w:bCs/>
          <w:color w:val="000000" w:themeColor="text1"/>
          <w:lang w:eastAsia="es-CO"/>
        </w:rPr>
        <w:lastRenderedPageBreak/>
        <w:t>TALLER</w:t>
      </w:r>
    </w:p>
    <w:p w14:paraId="34BCA9A8" w14:textId="77777777" w:rsidR="00B53B2B" w:rsidRDefault="00B53B2B" w:rsidP="00B53B2B">
      <w:pPr>
        <w:shd w:val="clear" w:color="auto" w:fill="FFFFFF"/>
        <w:spacing w:after="0" w:line="240" w:lineRule="auto"/>
        <w:jc w:val="both"/>
        <w:rPr>
          <w:rFonts w:ascii="Georgia" w:eastAsia="Times New Roman" w:hAnsi="Georgia" w:cs="Lucida Sans Unicode"/>
          <w:color w:val="000000"/>
          <w:sz w:val="18"/>
          <w:szCs w:val="18"/>
          <w:lang w:eastAsia="es-CO"/>
        </w:rPr>
      </w:pPr>
    </w:p>
    <w:p w14:paraId="5CEE3B51" w14:textId="44E061DA" w:rsidR="00C771E9" w:rsidRPr="00B53B2B" w:rsidRDefault="00B53B2B" w:rsidP="00B53B2B">
      <w:pPr>
        <w:pStyle w:val="Prrafodelista"/>
        <w:numPr>
          <w:ilvl w:val="0"/>
          <w:numId w:val="4"/>
        </w:numPr>
        <w:spacing w:after="0" w:line="240" w:lineRule="atLeast"/>
        <w:rPr>
          <w:rFonts w:ascii="Georgia" w:eastAsia="Times New Roman" w:hAnsi="Georgia" w:cs="Arial"/>
          <w:b/>
          <w:bCs/>
          <w:color w:val="000000" w:themeColor="text1"/>
          <w:lang w:eastAsia="es-CO"/>
        </w:rPr>
      </w:pPr>
      <w:r w:rsidRPr="00B53B2B">
        <w:rPr>
          <w:rFonts w:ascii="Georgia" w:eastAsia="Times New Roman" w:hAnsi="Georgia" w:cs="Arial"/>
          <w:bCs/>
          <w:color w:val="000000" w:themeColor="text1"/>
          <w:szCs w:val="24"/>
          <w:lang w:eastAsia="es-CO"/>
        </w:rPr>
        <w:t xml:space="preserve">Realizar un mapa mental de los errores que cometen los emprendedores. </w:t>
      </w:r>
      <w:r w:rsidR="000E0D96" w:rsidRPr="00B53B2B">
        <w:rPr>
          <w:rFonts w:ascii="Georgia" w:eastAsia="Times New Roman" w:hAnsi="Georgia" w:cs="Arial"/>
          <w:bCs/>
          <w:color w:val="000000" w:themeColor="text1"/>
          <w:szCs w:val="24"/>
          <w:lang w:eastAsia="es-CO"/>
        </w:rPr>
        <w:br/>
      </w:r>
    </w:p>
    <w:sectPr w:rsidR="00C771E9" w:rsidRPr="00B53B2B" w:rsidSect="000E0D9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5E31"/>
    <w:multiLevelType w:val="hybridMultilevel"/>
    <w:tmpl w:val="AEF0D3B6"/>
    <w:lvl w:ilvl="0" w:tplc="EC3A01F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5F2588"/>
    <w:multiLevelType w:val="multilevel"/>
    <w:tmpl w:val="33F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F11AD"/>
    <w:multiLevelType w:val="multilevel"/>
    <w:tmpl w:val="8CC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E7D1B"/>
    <w:multiLevelType w:val="hybridMultilevel"/>
    <w:tmpl w:val="6FEADD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D96"/>
    <w:rsid w:val="000E0D96"/>
    <w:rsid w:val="004B25D2"/>
    <w:rsid w:val="009A3DAC"/>
    <w:rsid w:val="00B53B2B"/>
    <w:rsid w:val="00B758F9"/>
    <w:rsid w:val="00C260AE"/>
    <w:rsid w:val="00C771E9"/>
    <w:rsid w:val="00CF28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3B3A"/>
  <w15:docId w15:val="{DD742652-6211-445E-B58B-F186D241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0D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D96"/>
    <w:rPr>
      <w:rFonts w:ascii="Times New Roman" w:eastAsia="Times New Roman" w:hAnsi="Times New Roman" w:cs="Times New Roman"/>
      <w:b/>
      <w:bCs/>
      <w:kern w:val="36"/>
      <w:sz w:val="48"/>
      <w:szCs w:val="48"/>
      <w:lang w:eastAsia="es-CO"/>
    </w:rPr>
  </w:style>
  <w:style w:type="paragraph" w:customStyle="1" w:styleId="entradilla">
    <w:name w:val="entradilla"/>
    <w:basedOn w:val="Normal"/>
    <w:rsid w:val="000E0D9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firma">
    <w:name w:val="firma"/>
    <w:basedOn w:val="Normal"/>
    <w:rsid w:val="000E0D9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E0D96"/>
    <w:rPr>
      <w:color w:val="0000FF"/>
      <w:u w:val="single"/>
    </w:rPr>
  </w:style>
  <w:style w:type="paragraph" w:styleId="NormalWeb">
    <w:name w:val="Normal (Web)"/>
    <w:basedOn w:val="Normal"/>
    <w:uiPriority w:val="99"/>
    <w:semiHidden/>
    <w:unhideWhenUsed/>
    <w:rsid w:val="000E0D9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0E0D96"/>
  </w:style>
  <w:style w:type="character" w:styleId="Textoennegrita">
    <w:name w:val="Strong"/>
    <w:basedOn w:val="Fuentedeprrafopredeter"/>
    <w:uiPriority w:val="22"/>
    <w:qFormat/>
    <w:rsid w:val="000E0D96"/>
    <w:rPr>
      <w:b/>
      <w:bCs/>
    </w:rPr>
  </w:style>
  <w:style w:type="paragraph" w:styleId="Textodeglobo">
    <w:name w:val="Balloon Text"/>
    <w:basedOn w:val="Normal"/>
    <w:link w:val="TextodegloboCar"/>
    <w:uiPriority w:val="99"/>
    <w:semiHidden/>
    <w:unhideWhenUsed/>
    <w:rsid w:val="000E0D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0D96"/>
    <w:rPr>
      <w:rFonts w:ascii="Tahoma" w:hAnsi="Tahoma" w:cs="Tahoma"/>
      <w:sz w:val="16"/>
      <w:szCs w:val="16"/>
    </w:rPr>
  </w:style>
  <w:style w:type="paragraph" w:styleId="Prrafodelista">
    <w:name w:val="List Paragraph"/>
    <w:basedOn w:val="Normal"/>
    <w:uiPriority w:val="34"/>
    <w:qFormat/>
    <w:rsid w:val="000E0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101696">
      <w:bodyDiv w:val="1"/>
      <w:marLeft w:val="0"/>
      <w:marRight w:val="0"/>
      <w:marTop w:val="0"/>
      <w:marBottom w:val="0"/>
      <w:divBdr>
        <w:top w:val="none" w:sz="0" w:space="0" w:color="auto"/>
        <w:left w:val="none" w:sz="0" w:space="0" w:color="auto"/>
        <w:bottom w:val="none" w:sz="0" w:space="0" w:color="auto"/>
        <w:right w:val="none" w:sz="0" w:space="0" w:color="auto"/>
      </w:divBdr>
      <w:divsChild>
        <w:div w:id="771319107">
          <w:marLeft w:val="0"/>
          <w:marRight w:val="0"/>
          <w:marTop w:val="0"/>
          <w:marBottom w:val="0"/>
          <w:divBdr>
            <w:top w:val="none" w:sz="0" w:space="0" w:color="auto"/>
            <w:left w:val="none" w:sz="0" w:space="0" w:color="auto"/>
            <w:bottom w:val="none" w:sz="0" w:space="0" w:color="auto"/>
            <w:right w:val="none" w:sz="0" w:space="0" w:color="auto"/>
          </w:divBdr>
          <w:divsChild>
            <w:div w:id="1819497455">
              <w:marLeft w:val="0"/>
              <w:marRight w:val="0"/>
              <w:marTop w:val="0"/>
              <w:marBottom w:val="300"/>
              <w:divBdr>
                <w:top w:val="single" w:sz="6" w:space="4" w:color="DADADA"/>
                <w:left w:val="none" w:sz="0" w:space="0" w:color="auto"/>
                <w:bottom w:val="single" w:sz="6" w:space="4" w:color="DADADA"/>
                <w:right w:val="none" w:sz="0" w:space="0" w:color="auto"/>
              </w:divBdr>
            </w:div>
            <w:div w:id="577449438">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sadellibro.com/ebook-el-arte-de-empezar-20-ebook/9788423425068/27623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2</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dialtosa@hotmail.com</dc:creator>
  <cp:lastModifiedBy>DIEGO ALEJANDRO TOVAR SALAZAR</cp:lastModifiedBy>
  <cp:revision>4</cp:revision>
  <cp:lastPrinted>2016-10-28T11:08:00Z</cp:lastPrinted>
  <dcterms:created xsi:type="dcterms:W3CDTF">2016-10-28T00:53:00Z</dcterms:created>
  <dcterms:modified xsi:type="dcterms:W3CDTF">2020-03-09T21:36:00Z</dcterms:modified>
</cp:coreProperties>
</file>