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736A" w14:textId="3CE4FB2E" w:rsidR="00DA4C8F" w:rsidRDefault="00741CF4">
      <w:r w:rsidRPr="00741CF4">
        <w:t>“En esta parte del proyecto me voy a centrar en el análisis univariante y bivariante.</w:t>
      </w:r>
      <w:r w:rsidRPr="00741CF4">
        <w:br/>
        <w:t>Primero analizamos cómo se distribuye la producción de café entre los países y si existe concentración.</w:t>
      </w:r>
      <w:r w:rsidRPr="00741CF4">
        <w:br/>
        <w:t>Después estudiamos la relación entre producción y exportaciones, para entender la orientación del mercado.</w:t>
      </w:r>
      <w:r w:rsidRPr="00741CF4">
        <w:br/>
        <w:t>Por último, comparamos si existen diferencias según el tipo de café producido, Arábica o Robusta.”</w:t>
      </w:r>
    </w:p>
    <w:p w14:paraId="6245A94D" w14:textId="71C7FDBE" w:rsidR="00EA7D82" w:rsidRDefault="00EA7D82"/>
    <w:p w14:paraId="035797DA" w14:textId="179340B9" w:rsidR="00983E56" w:rsidRDefault="00983E56" w:rsidP="00983E56">
      <w:pPr>
        <w:pStyle w:val="Prrafodelista"/>
        <w:numPr>
          <w:ilvl w:val="0"/>
          <w:numId w:val="3"/>
        </w:numPr>
      </w:pPr>
      <w:r>
        <w:t>Siguiente slide</w:t>
      </w:r>
    </w:p>
    <w:p w14:paraId="53903234" w14:textId="304B17FB" w:rsidR="00065B95" w:rsidRDefault="00065B95">
      <w:r w:rsidRPr="00065B95">
        <w:t>“A partir de aquí, comenzamos analizando la distribución de la producción y su nivel de concentración entre países.”</w:t>
      </w:r>
    </w:p>
    <w:p w14:paraId="4BA8523E" w14:textId="1F2D3A1D" w:rsidR="00584C87" w:rsidRPr="00631EA0" w:rsidRDefault="00E839B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------- </w:t>
      </w:r>
      <w:r w:rsidR="00631EA0" w:rsidRPr="00631EA0">
        <w:rPr>
          <w:b/>
          <w:bCs/>
          <w:u w:val="single"/>
        </w:rPr>
        <w:t>Distribución y concentración de la producción</w:t>
      </w:r>
    </w:p>
    <w:p w14:paraId="14B77CE4" w14:textId="493E4701" w:rsidR="00584C87" w:rsidRDefault="00584C87">
      <w:r w:rsidRPr="00584C87">
        <w:t>“Comenzamos con un análisis univariante de la producción de café.</w:t>
      </w:r>
      <w:r w:rsidRPr="00584C87">
        <w:br/>
        <w:t>El gráfico muestra una clara concentración: un número reducido de países explica la mayor parte de la producción mundial, mientras que la mayoría tiene un peso mucho menor.</w:t>
      </w:r>
      <w:r w:rsidRPr="00584C87">
        <w:br/>
        <w:t>Esto indica que la producción, y por extensión el valor económico asociado al café, no se distribuye de forma homogénea entre los países productores.”</w:t>
      </w:r>
    </w:p>
    <w:p w14:paraId="7090A3D9" w14:textId="77777777" w:rsidR="00211A6B" w:rsidRDefault="00211A6B"/>
    <w:p w14:paraId="5CC6637E" w14:textId="63EBAF15" w:rsidR="00E32DD5" w:rsidRDefault="00211A6B">
      <w:r w:rsidRPr="00211A6B">
        <w:t>“Dado este alto nivel de concentración, el siguiente paso es analizar cómo se relaciona la producción con el comercio internacional, en concreto con las exportaciones</w:t>
      </w:r>
      <w:r w:rsidR="00032880">
        <w:t>.</w:t>
      </w:r>
    </w:p>
    <w:p w14:paraId="5977442E" w14:textId="1AA26431" w:rsidR="00032880" w:rsidRDefault="00032880">
      <w:r>
        <w:t>--- Siguiente slide</w:t>
      </w:r>
    </w:p>
    <w:p w14:paraId="5A6CDE7F" w14:textId="77777777" w:rsidR="00E32DD5" w:rsidRDefault="00E32DD5"/>
    <w:p w14:paraId="53A57355" w14:textId="3F2E6171" w:rsidR="00AC0958" w:rsidRDefault="00AC0958">
      <w:r>
        <w:rPr>
          <w:b/>
          <w:bCs/>
        </w:rPr>
        <w:t xml:space="preserve">----------- </w:t>
      </w:r>
      <w:r w:rsidR="00B7680E" w:rsidRPr="00B7680E">
        <w:rPr>
          <w:b/>
          <w:bCs/>
        </w:rPr>
        <w:t>PRODUCCIÓN VS. EXPORTACIÓN</w:t>
      </w:r>
      <w:r w:rsidR="00E32DD5" w:rsidRPr="00E32DD5">
        <w:t>“</w:t>
      </w:r>
    </w:p>
    <w:p w14:paraId="7F65A225" w14:textId="223B2FCC" w:rsidR="004A6AF6" w:rsidRDefault="00E32DD5">
      <w:r w:rsidRPr="00E32DD5">
        <w:t>A continuación analizamos la relación entre la producción total de café y las exportaciones por país.</w:t>
      </w:r>
      <w:r w:rsidRPr="00E32DD5">
        <w:br/>
        <w:t>El gráfico muestra una relación positiva clara: los países que producen más tienden también a exportar mayores volúmenes.</w:t>
      </w:r>
    </w:p>
    <w:p w14:paraId="58A03472" w14:textId="77777777" w:rsidR="00D94E03" w:rsidRPr="00D94E03" w:rsidRDefault="00D94E03" w:rsidP="00D94E03">
      <w:pPr>
        <w:numPr>
          <w:ilvl w:val="0"/>
          <w:numId w:val="2"/>
        </w:numPr>
      </w:pPr>
      <w:r w:rsidRPr="00D94E03">
        <w:t xml:space="preserve">La mayoría de los puntos están </w:t>
      </w:r>
      <w:r w:rsidRPr="00D94E03">
        <w:rPr>
          <w:b/>
          <w:bCs/>
        </w:rPr>
        <w:t>agrupados en la parte baja</w:t>
      </w:r>
      <w:r w:rsidRPr="00D94E03">
        <w:t xml:space="preserve"> del gráfico.</w:t>
      </w:r>
    </w:p>
    <w:p w14:paraId="1508DE1F" w14:textId="77777777" w:rsidR="00D94E03" w:rsidRDefault="00D94E03" w:rsidP="00D94E03">
      <w:pPr>
        <w:numPr>
          <w:ilvl w:val="0"/>
          <w:numId w:val="2"/>
        </w:numPr>
      </w:pPr>
      <w:r w:rsidRPr="00D94E03">
        <w:t xml:space="preserve">Esto indica que </w:t>
      </w:r>
      <w:r w:rsidRPr="00D94E03">
        <w:rPr>
          <w:b/>
          <w:bCs/>
        </w:rPr>
        <w:t>muchos países producen y exportan poco</w:t>
      </w:r>
      <w:r w:rsidRPr="00D94E03">
        <w:t xml:space="preserve"> en comparación con los líderes.</w:t>
      </w:r>
    </w:p>
    <w:p w14:paraId="34EF6B12" w14:textId="2961AF0E" w:rsidR="00E32DD5" w:rsidRDefault="00E32DD5">
      <w:r w:rsidRPr="00E32DD5">
        <w:t>Sin embargo, la relación no es perfectamente proporcional, ya que aparecen outliers que concentran valores extraordinariamente altos.</w:t>
      </w:r>
      <w:r w:rsidRPr="00E32DD5">
        <w:br/>
      </w:r>
      <w:r w:rsidRPr="00E32DD5">
        <w:lastRenderedPageBreak/>
        <w:t>Esto sugiere que, aunque la producción es un factor clave, otros elementos como el consumo interno o las políticas comerciales también influyen.”</w:t>
      </w:r>
    </w:p>
    <w:p w14:paraId="4BC36018" w14:textId="77777777" w:rsidR="003F2DF3" w:rsidRPr="003F2DF3" w:rsidRDefault="003F2DF3">
      <w:pPr>
        <w:rPr>
          <w:b/>
          <w:bCs/>
        </w:rPr>
      </w:pPr>
    </w:p>
    <w:p w14:paraId="3A4E4C22" w14:textId="10056C40" w:rsidR="003F2DF3" w:rsidRDefault="003F2DF3">
      <w:pPr>
        <w:rPr>
          <w:b/>
          <w:bCs/>
        </w:rPr>
      </w:pPr>
      <w:r w:rsidRPr="003F2DF3">
        <w:rPr>
          <w:b/>
          <w:bCs/>
        </w:rPr>
        <w:t>“Al tratarse de un análisis exploratorio, estos resultados muestran patrones y asociaciones, pero no permiten establecer relaciones causales</w:t>
      </w:r>
      <w:r w:rsidR="00F73987">
        <w:rPr>
          <w:b/>
          <w:bCs/>
        </w:rPr>
        <w:t xml:space="preserve"> como el consumo interno, </w:t>
      </w:r>
      <w:r w:rsidR="0077089C">
        <w:rPr>
          <w:b/>
          <w:bCs/>
        </w:rPr>
        <w:t>políticas comerciales, etc</w:t>
      </w:r>
    </w:p>
    <w:p w14:paraId="0A68003E" w14:textId="2E4AAE1F" w:rsidR="00FE16FB" w:rsidRPr="00FE16FB" w:rsidRDefault="00FE16FB" w:rsidP="00FE16FB">
      <w:pPr>
        <w:rPr>
          <w:b/>
          <w:bCs/>
        </w:rPr>
      </w:pPr>
      <w:r>
        <w:rPr>
          <w:b/>
          <w:bCs/>
        </w:rPr>
        <w:t xml:space="preserve">----- </w:t>
      </w:r>
      <w:r w:rsidR="00AA7967">
        <w:rPr>
          <w:b/>
          <w:bCs/>
        </w:rPr>
        <w:t>-----------</w:t>
      </w:r>
      <w:r>
        <w:rPr>
          <w:b/>
          <w:bCs/>
        </w:rPr>
        <w:t xml:space="preserve">  </w:t>
      </w:r>
      <w:r w:rsidRPr="00FE16FB">
        <w:rPr>
          <w:b/>
          <w:bCs/>
        </w:rPr>
        <w:t>Siguiente slide</w:t>
      </w:r>
    </w:p>
    <w:p w14:paraId="5D0752E3" w14:textId="1F3E6930" w:rsidR="00FD2F10" w:rsidRDefault="0004423F">
      <w:pPr>
        <w:rPr>
          <w:b/>
          <w:bCs/>
        </w:rPr>
      </w:pPr>
      <w:r>
        <w:rPr>
          <w:b/>
          <w:bCs/>
        </w:rPr>
        <w:t>----</w:t>
      </w:r>
      <w:r w:rsidR="00AA7967">
        <w:rPr>
          <w:b/>
          <w:bCs/>
        </w:rPr>
        <w:t>--------------“</w:t>
      </w:r>
      <w:r w:rsidR="00076FD6" w:rsidRPr="00076FD6">
        <w:rPr>
          <w:b/>
          <w:bCs/>
        </w:rPr>
        <w:t>ARÁBICA VS. ROBUSTA</w:t>
      </w:r>
      <w:r w:rsidR="00AA7967">
        <w:rPr>
          <w:b/>
          <w:bCs/>
        </w:rPr>
        <w:t>”</w:t>
      </w:r>
    </w:p>
    <w:p w14:paraId="7873CEF9" w14:textId="768DA81C" w:rsidR="00106193" w:rsidRPr="002526DE" w:rsidRDefault="006E30A0" w:rsidP="00106193">
      <w:r w:rsidRPr="002526DE">
        <w:t>Por último, comparamos la producción según el tipo dominante de café.</w:t>
      </w:r>
      <w:r w:rsidRPr="002526DE">
        <w:br/>
        <w:t>Observamos que el café Arábica concentra una mayor producción total a lo largo del período analizado, aunque presenta mayores fluctuaciones, probablemente asociadas a su mayor sensibilidad climática.</w:t>
      </w:r>
      <w:r w:rsidRPr="002526DE">
        <w:br/>
        <w:t>Por su parte, el café Robusta muestra un crecimiento más estable y sostenido, aunque siempre por debajo del Arábica.</w:t>
      </w:r>
      <w:r w:rsidRPr="002526DE">
        <w:br/>
        <w:t>Dado que utilizamos la producción total</w:t>
      </w:r>
      <w:r w:rsidR="00DD06F7">
        <w:t xml:space="preserve"> como indicador</w:t>
      </w:r>
      <w:r w:rsidRPr="002526DE">
        <w:t xml:space="preserve"> del v</w:t>
      </w:r>
      <w:r w:rsidR="00106193" w:rsidRPr="002526DE">
        <w:t>alor económico, estos resultados confirman que los países productores de Arábica concentran un mayor valor total que los productores de Robusta.”</w:t>
      </w:r>
    </w:p>
    <w:p w14:paraId="0DD81FFE" w14:textId="1F156076" w:rsidR="00106193" w:rsidRDefault="00FE16FB" w:rsidP="00106193">
      <w:pPr>
        <w:rPr>
          <w:b/>
          <w:bCs/>
        </w:rPr>
      </w:pPr>
      <w:r w:rsidRPr="00EA7D82">
        <w:rPr>
          <w:noProof/>
        </w:rPr>
        <w:drawing>
          <wp:inline distT="0" distB="0" distL="0" distR="0" wp14:anchorId="122254EE" wp14:editId="3D8341C5">
            <wp:extent cx="5400040" cy="2783205"/>
            <wp:effectExtent l="0" t="0" r="0" b="0"/>
            <wp:docPr id="1830114190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14190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1EBA" w14:textId="77777777" w:rsidR="00D61F93" w:rsidRPr="00D61F93" w:rsidRDefault="00D61F93" w:rsidP="00106193">
      <w:pPr>
        <w:numPr>
          <w:ilvl w:val="0"/>
          <w:numId w:val="1"/>
        </w:numPr>
        <w:rPr>
          <w:b/>
          <w:bCs/>
        </w:rPr>
      </w:pPr>
      <w:r w:rsidRPr="00D61F93">
        <w:rPr>
          <w:b/>
          <w:bCs/>
        </w:rPr>
        <w:t xml:space="preserve">Arabica mantiene el liderazgo durante todo el período, aunque muestra mayores fluctuaciones, probablemente ligadas a su mayor sensibilidad climática. </w:t>
      </w:r>
    </w:p>
    <w:p w14:paraId="17B79C0A" w14:textId="77777777" w:rsidR="00D61F93" w:rsidRPr="00D61F93" w:rsidRDefault="00D61F93" w:rsidP="00106193">
      <w:pPr>
        <w:numPr>
          <w:ilvl w:val="0"/>
          <w:numId w:val="1"/>
        </w:numPr>
        <w:rPr>
          <w:b/>
          <w:bCs/>
        </w:rPr>
      </w:pPr>
      <w:r w:rsidRPr="00D61F93">
        <w:rPr>
          <w:b/>
          <w:bCs/>
        </w:rPr>
        <w:t>Robusta crece de forma más estable y sostenida, aunque siempre por debajo de Arábica.</w:t>
      </w:r>
    </w:p>
    <w:p w14:paraId="79E9F6A2" w14:textId="77777777" w:rsidR="00D61F93" w:rsidRPr="00D61F93" w:rsidRDefault="00D61F93" w:rsidP="00106193">
      <w:pPr>
        <w:numPr>
          <w:ilvl w:val="0"/>
          <w:numId w:val="1"/>
        </w:numPr>
        <w:rPr>
          <w:b/>
          <w:bCs/>
        </w:rPr>
      </w:pPr>
      <w:r w:rsidRPr="00D61F93">
        <w:rPr>
          <w:b/>
          <w:bCs/>
        </w:rPr>
        <w:t>Ambos tipos presentan una tendencia claramente ascendente, reflejando el aumento global de la demanda.</w:t>
      </w:r>
    </w:p>
    <w:p w14:paraId="1FA79E3D" w14:textId="77777777" w:rsidR="00D61F93" w:rsidRPr="00D61F93" w:rsidRDefault="00D61F93" w:rsidP="00106193">
      <w:pPr>
        <w:numPr>
          <w:ilvl w:val="0"/>
          <w:numId w:val="1"/>
        </w:numPr>
        <w:rPr>
          <w:b/>
          <w:bCs/>
        </w:rPr>
      </w:pPr>
      <w:r w:rsidRPr="00D61F93">
        <w:rPr>
          <w:b/>
          <w:bCs/>
        </w:rPr>
        <w:lastRenderedPageBreak/>
        <w:t>La diferencia entre ambos se mantiene, pero Robusta reduce ligeramente la brecha gracias a su resiliencia y su uso industrial.</w:t>
      </w:r>
    </w:p>
    <w:p w14:paraId="4BB3F4B8" w14:textId="7C6E4786" w:rsidR="00106193" w:rsidRDefault="00106193"/>
    <w:p w14:paraId="7791DA8A" w14:textId="77777777" w:rsidR="00106193" w:rsidRDefault="00106193"/>
    <w:p w14:paraId="2BD3D2AA" w14:textId="77777777" w:rsidR="00106193" w:rsidRDefault="00106193"/>
    <w:p w14:paraId="1D57DAD3" w14:textId="77777777" w:rsidR="00106193" w:rsidRDefault="00106193"/>
    <w:p w14:paraId="1A38382E" w14:textId="77777777" w:rsidR="00106193" w:rsidRDefault="00106193"/>
    <w:p w14:paraId="3BA5576F" w14:textId="77777777" w:rsidR="00106193" w:rsidRDefault="00106193"/>
    <w:p w14:paraId="243D77EF" w14:textId="77777777" w:rsidR="00106193" w:rsidRDefault="00106193"/>
    <w:p w14:paraId="4D5C7F6C" w14:textId="77777777" w:rsidR="00106193" w:rsidRDefault="00106193"/>
    <w:p w14:paraId="0A383EE4" w14:textId="77777777" w:rsidR="00106193" w:rsidRDefault="00106193"/>
    <w:p w14:paraId="3F15C998" w14:textId="77777777" w:rsidR="00106193" w:rsidRDefault="00106193"/>
    <w:p w14:paraId="53893497" w14:textId="77777777" w:rsidR="00106193" w:rsidRDefault="00106193"/>
    <w:p w14:paraId="683C303B" w14:textId="77777777" w:rsidR="00106193" w:rsidRDefault="00106193"/>
    <w:p w14:paraId="45F2526C" w14:textId="77777777" w:rsidR="00106193" w:rsidRDefault="00106193"/>
    <w:p w14:paraId="44314C67" w14:textId="77777777" w:rsidR="00106193" w:rsidRDefault="00106193"/>
    <w:p w14:paraId="49437AD3" w14:textId="77777777" w:rsidR="00106193" w:rsidRDefault="00106193"/>
    <w:p w14:paraId="6FAE6641" w14:textId="77777777" w:rsidR="00106193" w:rsidRDefault="00106193"/>
    <w:p w14:paraId="5D73E5C6" w14:textId="77777777" w:rsidR="00106193" w:rsidRDefault="00106193"/>
    <w:p w14:paraId="18B763B6" w14:textId="77777777" w:rsidR="00106193" w:rsidRDefault="00106193"/>
    <w:p w14:paraId="0FCFB31C" w14:textId="77777777" w:rsidR="00106193" w:rsidRDefault="00106193"/>
    <w:p w14:paraId="7EEE5D1B" w14:textId="77777777" w:rsidR="00D61F93" w:rsidRPr="003F2DF3" w:rsidRDefault="00D61F93">
      <w:pPr>
        <w:rPr>
          <w:b/>
          <w:bCs/>
        </w:rPr>
      </w:pPr>
    </w:p>
    <w:sectPr w:rsidR="00D61F93" w:rsidRPr="003F2D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76438"/>
    <w:multiLevelType w:val="hybridMultilevel"/>
    <w:tmpl w:val="67A4919A"/>
    <w:lvl w:ilvl="0" w:tplc="23B08FC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B2EF0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80D64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A8C5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B8E53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E8980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66409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D6B92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8682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0960634"/>
    <w:multiLevelType w:val="multilevel"/>
    <w:tmpl w:val="5EF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62A99"/>
    <w:multiLevelType w:val="hybridMultilevel"/>
    <w:tmpl w:val="30AA3E1E"/>
    <w:lvl w:ilvl="0" w:tplc="2A6262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A677D"/>
    <w:multiLevelType w:val="hybridMultilevel"/>
    <w:tmpl w:val="1C8227B4"/>
    <w:lvl w:ilvl="0" w:tplc="D97E499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860D19"/>
    <w:multiLevelType w:val="hybridMultilevel"/>
    <w:tmpl w:val="711E01F6"/>
    <w:lvl w:ilvl="0" w:tplc="08F895E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557989">
    <w:abstractNumId w:val="0"/>
  </w:num>
  <w:num w:numId="2" w16cid:durableId="1273901577">
    <w:abstractNumId w:val="1"/>
  </w:num>
  <w:num w:numId="3" w16cid:durableId="143666412">
    <w:abstractNumId w:val="2"/>
  </w:num>
  <w:num w:numId="4" w16cid:durableId="61803899">
    <w:abstractNumId w:val="3"/>
  </w:num>
  <w:num w:numId="5" w16cid:durableId="2021733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69"/>
    <w:rsid w:val="00032880"/>
    <w:rsid w:val="0004423F"/>
    <w:rsid w:val="00065B95"/>
    <w:rsid w:val="00076FD6"/>
    <w:rsid w:val="000B709A"/>
    <w:rsid w:val="001018F7"/>
    <w:rsid w:val="00106193"/>
    <w:rsid w:val="0018265E"/>
    <w:rsid w:val="00211A6B"/>
    <w:rsid w:val="002526DE"/>
    <w:rsid w:val="002C10BF"/>
    <w:rsid w:val="002C35AA"/>
    <w:rsid w:val="002D3716"/>
    <w:rsid w:val="00355EEC"/>
    <w:rsid w:val="003F2DF3"/>
    <w:rsid w:val="004A6AF6"/>
    <w:rsid w:val="005706EA"/>
    <w:rsid w:val="00584C87"/>
    <w:rsid w:val="005E74B2"/>
    <w:rsid w:val="00631EA0"/>
    <w:rsid w:val="00632409"/>
    <w:rsid w:val="006C0B71"/>
    <w:rsid w:val="006E30A0"/>
    <w:rsid w:val="00741CF4"/>
    <w:rsid w:val="00744721"/>
    <w:rsid w:val="0077089C"/>
    <w:rsid w:val="00817969"/>
    <w:rsid w:val="008A3A70"/>
    <w:rsid w:val="008F3711"/>
    <w:rsid w:val="00983E56"/>
    <w:rsid w:val="00993550"/>
    <w:rsid w:val="00A46449"/>
    <w:rsid w:val="00AA7967"/>
    <w:rsid w:val="00AC0958"/>
    <w:rsid w:val="00AD3F31"/>
    <w:rsid w:val="00B7680E"/>
    <w:rsid w:val="00BE2B80"/>
    <w:rsid w:val="00D61F93"/>
    <w:rsid w:val="00D94E03"/>
    <w:rsid w:val="00DA22A0"/>
    <w:rsid w:val="00DA4C8F"/>
    <w:rsid w:val="00DD06F7"/>
    <w:rsid w:val="00E32DD5"/>
    <w:rsid w:val="00E839BB"/>
    <w:rsid w:val="00EA7D82"/>
    <w:rsid w:val="00F73987"/>
    <w:rsid w:val="00FD2F10"/>
    <w:rsid w:val="00FD4700"/>
    <w:rsid w:val="00FE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55C6A"/>
  <w15:chartTrackingRefBased/>
  <w15:docId w15:val="{ABFA169D-80E0-4510-B5FF-6082A1159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7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7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7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7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7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7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7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7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7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9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79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7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7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7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7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7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7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7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7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7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7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79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7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79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79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3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2D37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479</Words>
  <Characters>2738</Characters>
  <Application>Microsoft Office Word</Application>
  <DocSecurity>0</DocSecurity>
  <Lines>80</Lines>
  <Paragraphs>20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Hoyos Toscano</dc:creator>
  <cp:keywords/>
  <dc:description/>
  <cp:lastModifiedBy>Diana Hoyos Toscano</cp:lastModifiedBy>
  <cp:revision>42</cp:revision>
  <dcterms:created xsi:type="dcterms:W3CDTF">2026-01-05T15:07:00Z</dcterms:created>
  <dcterms:modified xsi:type="dcterms:W3CDTF">2026-01-08T09:59:00Z</dcterms:modified>
</cp:coreProperties>
</file>