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E5A" w:rsidRPr="005C7E5A" w:rsidRDefault="005C7E5A" w:rsidP="005C7E5A">
      <w:pPr>
        <w:pStyle w:val="NormalNoIndent"/>
        <w:jc w:val="center"/>
        <w:rPr>
          <w:sz w:val="34"/>
          <w:szCs w:val="34"/>
          <w:lang w:val="ru-RU"/>
        </w:rPr>
      </w:pPr>
      <w:r w:rsidRPr="005C7E5A">
        <w:rPr>
          <w:sz w:val="34"/>
          <w:szCs w:val="34"/>
          <w:lang w:val="ru-RU"/>
        </w:rPr>
        <w:t>НАЦІОНАЛЬНИЙ ТЕХНІЧНИЙ УНІВЕРСИТЕТ УКРАЇНИ</w:t>
      </w:r>
    </w:p>
    <w:p w:rsidR="005C7E5A" w:rsidRPr="005C7E5A" w:rsidRDefault="005C7E5A" w:rsidP="005C7E5A">
      <w:pPr>
        <w:pStyle w:val="NormalNoIndent"/>
        <w:jc w:val="center"/>
        <w:rPr>
          <w:caps/>
          <w:sz w:val="34"/>
          <w:szCs w:val="34"/>
          <w:lang w:val="ru-RU"/>
        </w:rPr>
      </w:pPr>
      <w:r w:rsidRPr="005C7E5A">
        <w:rPr>
          <w:sz w:val="34"/>
          <w:szCs w:val="34"/>
          <w:lang w:val="ru-RU"/>
        </w:rPr>
        <w:t>«КИЇВСЬКИЙ ПОЛІТЕХНІЧНИЙ ІНСТИТУТ</w:t>
      </w:r>
    </w:p>
    <w:p w:rsidR="005C7E5A" w:rsidRPr="005C7E5A" w:rsidRDefault="005C7E5A" w:rsidP="005C7E5A">
      <w:pPr>
        <w:pStyle w:val="NormalNoIndent"/>
        <w:jc w:val="center"/>
        <w:rPr>
          <w:sz w:val="34"/>
          <w:szCs w:val="34"/>
          <w:lang w:val="ru-RU"/>
        </w:rPr>
      </w:pPr>
      <w:r w:rsidRPr="005C7E5A">
        <w:rPr>
          <w:caps/>
          <w:sz w:val="34"/>
          <w:szCs w:val="34"/>
          <w:lang w:val="ru-RU"/>
        </w:rPr>
        <w:t>імені Ігоря Сікорського</w:t>
      </w:r>
      <w:r w:rsidRPr="005C7E5A">
        <w:rPr>
          <w:sz w:val="34"/>
          <w:szCs w:val="34"/>
          <w:lang w:val="ru-RU"/>
        </w:rPr>
        <w:t>»</w:t>
      </w:r>
    </w:p>
    <w:p w:rsidR="005C7E5A" w:rsidRPr="005C7E5A" w:rsidRDefault="005C7E5A" w:rsidP="005C7E5A">
      <w:pPr>
        <w:pStyle w:val="NormalNoIndent"/>
        <w:jc w:val="center"/>
        <w:rPr>
          <w:sz w:val="34"/>
          <w:szCs w:val="34"/>
          <w:lang w:val="ru-RU"/>
        </w:rPr>
      </w:pPr>
      <w:r w:rsidRPr="005C7E5A">
        <w:rPr>
          <w:sz w:val="34"/>
          <w:szCs w:val="34"/>
          <w:lang w:val="ru-RU"/>
        </w:rPr>
        <w:t xml:space="preserve">Факультет </w:t>
      </w:r>
      <w:proofErr w:type="spellStart"/>
      <w:r w:rsidRPr="005C7E5A">
        <w:rPr>
          <w:sz w:val="34"/>
          <w:szCs w:val="34"/>
          <w:lang w:val="ru-RU"/>
        </w:rPr>
        <w:t>прикладної</w:t>
      </w:r>
      <w:proofErr w:type="spellEnd"/>
      <w:r w:rsidRPr="005C7E5A">
        <w:rPr>
          <w:sz w:val="34"/>
          <w:szCs w:val="34"/>
          <w:lang w:val="ru-RU"/>
        </w:rPr>
        <w:t xml:space="preserve"> математики</w:t>
      </w:r>
    </w:p>
    <w:p w:rsidR="005C7E5A" w:rsidRPr="005C7E5A" w:rsidRDefault="005C7E5A" w:rsidP="005C7E5A">
      <w:pPr>
        <w:pStyle w:val="NormalNoIndent"/>
        <w:jc w:val="center"/>
        <w:rPr>
          <w:sz w:val="34"/>
          <w:szCs w:val="34"/>
          <w:lang w:val="ru-RU"/>
        </w:rPr>
      </w:pPr>
      <w:r w:rsidRPr="005C7E5A">
        <w:rPr>
          <w:sz w:val="34"/>
          <w:szCs w:val="34"/>
          <w:lang w:val="ru-RU"/>
        </w:rPr>
        <w:t xml:space="preserve">Кафедра </w:t>
      </w:r>
      <w:proofErr w:type="spellStart"/>
      <w:r w:rsidRPr="005C7E5A">
        <w:rPr>
          <w:sz w:val="34"/>
          <w:szCs w:val="34"/>
          <w:lang w:val="ru-RU"/>
        </w:rPr>
        <w:t>прикладної</w:t>
      </w:r>
      <w:proofErr w:type="spellEnd"/>
      <w:r w:rsidRPr="005C7E5A">
        <w:rPr>
          <w:sz w:val="34"/>
          <w:szCs w:val="34"/>
          <w:lang w:val="ru-RU"/>
        </w:rPr>
        <w:t xml:space="preserve"> математики</w:t>
      </w: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B24E3A" w:rsidRDefault="005C7E5A" w:rsidP="005C7E5A">
      <w:pPr>
        <w:spacing w:line="240" w:lineRule="auto"/>
        <w:jc w:val="center"/>
        <w:rPr>
          <w:rFonts w:ascii="Times New Roman" w:hAnsi="Times New Roman"/>
          <w:sz w:val="34"/>
          <w:szCs w:val="34"/>
          <w:lang w:val="en-US"/>
        </w:rPr>
      </w:pPr>
      <w:r w:rsidRPr="005C7E5A">
        <w:rPr>
          <w:rFonts w:ascii="Times New Roman" w:hAnsi="Times New Roman"/>
          <w:sz w:val="34"/>
          <w:szCs w:val="34"/>
          <w:lang w:val="uk-UA"/>
        </w:rPr>
        <w:t>ЕТАП №3</w:t>
      </w:r>
    </w:p>
    <w:p w:rsidR="005C7E5A" w:rsidRPr="005C7E5A" w:rsidRDefault="005C7E5A" w:rsidP="005C7E5A">
      <w:pPr>
        <w:spacing w:line="240" w:lineRule="auto"/>
        <w:jc w:val="center"/>
        <w:rPr>
          <w:rFonts w:ascii="Times New Roman" w:hAnsi="Times New Roman"/>
          <w:sz w:val="34"/>
          <w:szCs w:val="34"/>
          <w:lang w:val="uk-UA"/>
        </w:rPr>
      </w:pPr>
      <w:r w:rsidRPr="005C7E5A">
        <w:rPr>
          <w:rFonts w:ascii="Times New Roman" w:hAnsi="Times New Roman"/>
          <w:sz w:val="34"/>
          <w:szCs w:val="34"/>
          <w:lang w:val="uk-UA"/>
        </w:rPr>
        <w:t>«</w:t>
      </w:r>
      <w:proofErr w:type="spellStart"/>
      <w:r w:rsidRPr="005C7E5A">
        <w:rPr>
          <w:rFonts w:ascii="Times New Roman" w:hAnsi="Times New Roman"/>
          <w:sz w:val="34"/>
          <w:szCs w:val="34"/>
        </w:rPr>
        <w:t>Рішення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контрольних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прикладів</w:t>
      </w:r>
      <w:proofErr w:type="spellEnd"/>
    </w:p>
    <w:p w:rsidR="005C7E5A" w:rsidRPr="005C7E5A" w:rsidRDefault="005C7E5A" w:rsidP="005C7E5A">
      <w:pPr>
        <w:spacing w:line="240" w:lineRule="auto"/>
        <w:jc w:val="center"/>
        <w:rPr>
          <w:rFonts w:ascii="Times New Roman" w:hAnsi="Times New Roman"/>
          <w:sz w:val="34"/>
          <w:szCs w:val="34"/>
          <w:lang w:val="uk-UA"/>
        </w:rPr>
      </w:pPr>
      <w:r w:rsidRPr="005C7E5A">
        <w:rPr>
          <w:rFonts w:ascii="Times New Roman" w:hAnsi="Times New Roman"/>
          <w:sz w:val="34"/>
          <w:szCs w:val="34"/>
          <w:lang w:val="uk-UA"/>
        </w:rPr>
        <w:t>РОЗРАХУНКОВО-ГРАФІЧНОЇ  РОБОТИ»</w:t>
      </w:r>
    </w:p>
    <w:p w:rsidR="005C7E5A" w:rsidRPr="005C7E5A" w:rsidRDefault="005C7E5A" w:rsidP="005C7E5A">
      <w:pPr>
        <w:spacing w:line="240" w:lineRule="auto"/>
        <w:jc w:val="center"/>
        <w:rPr>
          <w:rFonts w:ascii="Times New Roman" w:hAnsi="Times New Roman"/>
          <w:sz w:val="34"/>
          <w:szCs w:val="34"/>
          <w:lang w:val="uk-UA"/>
        </w:rPr>
      </w:pPr>
      <w:r w:rsidRPr="005C7E5A">
        <w:rPr>
          <w:rFonts w:ascii="Times New Roman" w:hAnsi="Times New Roman"/>
          <w:sz w:val="34"/>
          <w:szCs w:val="34"/>
          <w:lang w:val="uk-UA"/>
        </w:rPr>
        <w:t>з дисципліни: «Програмування» 1-й семестр</w:t>
      </w:r>
    </w:p>
    <w:p w:rsidR="005C7E5A" w:rsidRPr="005C7E5A" w:rsidRDefault="005C7E5A" w:rsidP="005C7E5A">
      <w:pPr>
        <w:spacing w:line="240" w:lineRule="auto"/>
        <w:jc w:val="center"/>
        <w:rPr>
          <w:rFonts w:ascii="Times New Roman" w:hAnsi="Times New Roman"/>
          <w:sz w:val="34"/>
          <w:szCs w:val="34"/>
        </w:rPr>
      </w:pPr>
      <w:r w:rsidRPr="005C7E5A">
        <w:rPr>
          <w:rFonts w:ascii="Times New Roman" w:hAnsi="Times New Roman"/>
          <w:sz w:val="34"/>
          <w:szCs w:val="34"/>
          <w:lang w:val="uk-UA"/>
        </w:rPr>
        <w:t xml:space="preserve">на тему: </w:t>
      </w:r>
      <w:r w:rsidRPr="005C7E5A">
        <w:rPr>
          <w:rFonts w:ascii="Times New Roman" w:hAnsi="Times New Roman"/>
          <w:sz w:val="34"/>
          <w:szCs w:val="34"/>
        </w:rPr>
        <w:t>«</w:t>
      </w:r>
      <w:proofErr w:type="spellStart"/>
      <w:r w:rsidRPr="005C7E5A">
        <w:rPr>
          <w:rFonts w:ascii="Times New Roman" w:hAnsi="Times New Roman"/>
          <w:sz w:val="34"/>
          <w:szCs w:val="34"/>
        </w:rPr>
        <w:t>Програма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pозв’язання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системи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лінійних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рівнянь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C7E5A">
        <w:rPr>
          <w:rFonts w:ascii="Times New Roman" w:hAnsi="Times New Roman"/>
          <w:sz w:val="34"/>
          <w:szCs w:val="34"/>
        </w:rPr>
        <w:t>ітераційними</w:t>
      </w:r>
      <w:proofErr w:type="spellEnd"/>
      <w:r w:rsidRPr="005C7E5A">
        <w:rPr>
          <w:rFonts w:ascii="Times New Roman" w:hAnsi="Times New Roman"/>
          <w:sz w:val="34"/>
          <w:szCs w:val="34"/>
        </w:rPr>
        <w:t xml:space="preserve"> методами</w:t>
      </w:r>
      <w:r w:rsidRPr="005C7E5A">
        <w:rPr>
          <w:rFonts w:ascii="Times New Roman" w:hAnsi="Times New Roman"/>
          <w:sz w:val="34"/>
          <w:szCs w:val="34"/>
        </w:rPr>
        <w:t>»</w:t>
      </w: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p w:rsidR="005C7E5A" w:rsidRPr="005C7E5A" w:rsidRDefault="005C7E5A" w:rsidP="005C7E5A">
      <w:pPr>
        <w:rPr>
          <w:rFonts w:ascii="Times New Roman" w:hAnsi="Times New Roman"/>
          <w:sz w:val="34"/>
          <w:szCs w:val="34"/>
          <w:lang w:val="uk-UA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C7E5A" w:rsidRPr="005C7E5A" w:rsidTr="00716ECF">
        <w:tc>
          <w:tcPr>
            <w:tcW w:w="5211" w:type="dxa"/>
            <w:shd w:val="clear" w:color="auto" w:fill="auto"/>
          </w:tcPr>
          <w:p w:rsidR="005C7E5A" w:rsidRPr="005C7E5A" w:rsidRDefault="005C7E5A" w:rsidP="00716ECF">
            <w:pPr>
              <w:pStyle w:val="NormalNoIndent"/>
              <w:tabs>
                <w:tab w:val="left" w:pos="3366"/>
              </w:tabs>
              <w:rPr>
                <w:sz w:val="34"/>
                <w:szCs w:val="34"/>
                <w:lang w:val="ru-RU" w:eastAsia="en-US"/>
              </w:rPr>
            </w:pPr>
            <w:proofErr w:type="spellStart"/>
            <w:r w:rsidRPr="005C7E5A">
              <w:rPr>
                <w:sz w:val="34"/>
                <w:szCs w:val="34"/>
                <w:lang w:eastAsia="en-US"/>
              </w:rPr>
              <w:t>Викона</w:t>
            </w:r>
            <w:proofErr w:type="spellEnd"/>
            <w:r w:rsidRPr="005C7E5A">
              <w:rPr>
                <w:sz w:val="34"/>
                <w:szCs w:val="34"/>
                <w:lang w:val="ru-RU" w:eastAsia="en-US"/>
              </w:rPr>
              <w:t>в:</w:t>
            </w:r>
          </w:p>
        </w:tc>
        <w:tc>
          <w:tcPr>
            <w:tcW w:w="4820" w:type="dxa"/>
            <w:shd w:val="clear" w:color="auto" w:fill="auto"/>
          </w:tcPr>
          <w:p w:rsidR="005C7E5A" w:rsidRPr="005C7E5A" w:rsidRDefault="005C7E5A" w:rsidP="00716ECF">
            <w:pPr>
              <w:pStyle w:val="NormalNoIndent"/>
              <w:tabs>
                <w:tab w:val="left" w:pos="3366"/>
              </w:tabs>
              <w:rPr>
                <w:sz w:val="34"/>
                <w:szCs w:val="34"/>
                <w:lang w:eastAsia="en-US"/>
              </w:rPr>
            </w:pPr>
            <w:proofErr w:type="spellStart"/>
            <w:r w:rsidRPr="005C7E5A">
              <w:rPr>
                <w:sz w:val="34"/>
                <w:szCs w:val="34"/>
                <w:lang w:eastAsia="en-US"/>
              </w:rPr>
              <w:t>Керівник</w:t>
            </w:r>
            <w:proofErr w:type="spellEnd"/>
            <w:r w:rsidRPr="005C7E5A">
              <w:rPr>
                <w:sz w:val="34"/>
                <w:szCs w:val="34"/>
                <w:lang w:eastAsia="en-US"/>
              </w:rPr>
              <w:t>:</w:t>
            </w:r>
          </w:p>
        </w:tc>
      </w:tr>
      <w:tr w:rsidR="005C7E5A" w:rsidRPr="005C7E5A" w:rsidTr="00716ECF">
        <w:tc>
          <w:tcPr>
            <w:tcW w:w="5211" w:type="dxa"/>
            <w:shd w:val="clear" w:color="auto" w:fill="auto"/>
          </w:tcPr>
          <w:p w:rsidR="005C7E5A" w:rsidRPr="005C7E5A" w:rsidRDefault="005C7E5A" w:rsidP="00716ECF">
            <w:pPr>
              <w:pStyle w:val="NormalNoIndent"/>
              <w:tabs>
                <w:tab w:val="left" w:pos="3366"/>
              </w:tabs>
              <w:rPr>
                <w:sz w:val="34"/>
                <w:szCs w:val="34"/>
                <w:lang w:val="ru-RU" w:eastAsia="en-US"/>
              </w:rPr>
            </w:pPr>
            <w:r w:rsidRPr="005C7E5A">
              <w:rPr>
                <w:sz w:val="34"/>
                <w:szCs w:val="34"/>
                <w:lang w:val="ru-RU" w:eastAsia="en-US"/>
              </w:rPr>
              <w:t xml:space="preserve">студент </w:t>
            </w:r>
            <w:proofErr w:type="spellStart"/>
            <w:r w:rsidRPr="005C7E5A">
              <w:rPr>
                <w:sz w:val="34"/>
                <w:szCs w:val="34"/>
                <w:lang w:val="ru-RU" w:eastAsia="en-US"/>
              </w:rPr>
              <w:t>групи</w:t>
            </w:r>
            <w:proofErr w:type="spellEnd"/>
            <w:r w:rsidRPr="005C7E5A">
              <w:rPr>
                <w:sz w:val="34"/>
                <w:szCs w:val="34"/>
                <w:lang w:val="ru-RU" w:eastAsia="en-US"/>
              </w:rPr>
              <w:t xml:space="preserve"> КМ-02</w:t>
            </w:r>
          </w:p>
          <w:p w:rsidR="005C7E5A" w:rsidRPr="005C7E5A" w:rsidRDefault="005C7E5A" w:rsidP="00716ECF">
            <w:pPr>
              <w:pStyle w:val="NormalNoIndent"/>
              <w:tabs>
                <w:tab w:val="left" w:pos="3366"/>
              </w:tabs>
              <w:rPr>
                <w:sz w:val="34"/>
                <w:szCs w:val="34"/>
                <w:lang w:val="uk-UA" w:eastAsia="en-US"/>
              </w:rPr>
            </w:pPr>
            <w:r w:rsidRPr="005C7E5A">
              <w:rPr>
                <w:sz w:val="34"/>
                <w:szCs w:val="34"/>
                <w:lang w:val="uk-UA" w:eastAsia="en-US"/>
              </w:rPr>
              <w:t>Голинський Д.С.</w:t>
            </w:r>
          </w:p>
        </w:tc>
        <w:tc>
          <w:tcPr>
            <w:tcW w:w="4820" w:type="dxa"/>
            <w:shd w:val="clear" w:color="auto" w:fill="auto"/>
          </w:tcPr>
          <w:p w:rsidR="005C7E5A" w:rsidRPr="005C7E5A" w:rsidRDefault="005C7E5A" w:rsidP="00716ECF">
            <w:pPr>
              <w:rPr>
                <w:rFonts w:ascii="Times New Roman" w:hAnsi="Times New Roman"/>
                <w:sz w:val="34"/>
                <w:szCs w:val="34"/>
                <w:lang w:val="uk-UA"/>
              </w:rPr>
            </w:pPr>
            <w:r w:rsidRPr="005C7E5A">
              <w:rPr>
                <w:rFonts w:ascii="Times New Roman" w:hAnsi="Times New Roman"/>
                <w:sz w:val="34"/>
                <w:szCs w:val="34"/>
                <w:lang w:val="uk-UA"/>
              </w:rPr>
              <w:t>Олефір О.С.</w:t>
            </w:r>
          </w:p>
          <w:p w:rsidR="005C7E5A" w:rsidRPr="005C7E5A" w:rsidRDefault="005C7E5A" w:rsidP="00716ECF">
            <w:pPr>
              <w:pStyle w:val="NormalNoIndent"/>
              <w:tabs>
                <w:tab w:val="left" w:pos="3366"/>
              </w:tabs>
              <w:rPr>
                <w:sz w:val="34"/>
                <w:szCs w:val="34"/>
                <w:lang w:eastAsia="en-US"/>
              </w:rPr>
            </w:pPr>
          </w:p>
        </w:tc>
      </w:tr>
    </w:tbl>
    <w:p w:rsidR="00D52CED" w:rsidRPr="005C7E5A" w:rsidRDefault="00CD44FC">
      <w:pPr>
        <w:rPr>
          <w:sz w:val="36"/>
          <w:szCs w:val="36"/>
        </w:rPr>
      </w:pPr>
    </w:p>
    <w:p w:rsidR="005C7E5A" w:rsidRDefault="005C7E5A"/>
    <w:p w:rsidR="005C7E5A" w:rsidRDefault="005C7E5A"/>
    <w:p w:rsidR="005C7E5A" w:rsidRDefault="005C7E5A"/>
    <w:p w:rsidR="005C7E5A" w:rsidRPr="005C7E5A" w:rsidRDefault="005C7E5A">
      <w:pPr>
        <w:rPr>
          <w:b/>
          <w:sz w:val="28"/>
          <w:szCs w:val="28"/>
        </w:rPr>
      </w:pPr>
      <w:proofErr w:type="spellStart"/>
      <w:r w:rsidRPr="005C7E5A">
        <w:rPr>
          <w:rFonts w:ascii="Times New Roman" w:hAnsi="Times New Roman"/>
          <w:b/>
          <w:sz w:val="28"/>
          <w:szCs w:val="28"/>
        </w:rPr>
        <w:t>Програма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7E5A">
        <w:rPr>
          <w:rFonts w:ascii="Times New Roman" w:hAnsi="Times New Roman"/>
          <w:b/>
          <w:sz w:val="28"/>
          <w:szCs w:val="28"/>
        </w:rPr>
        <w:t>pозв’язання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7E5A">
        <w:rPr>
          <w:rFonts w:ascii="Times New Roman" w:hAnsi="Times New Roman"/>
          <w:b/>
          <w:sz w:val="28"/>
          <w:szCs w:val="28"/>
        </w:rPr>
        <w:t>системи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7E5A">
        <w:rPr>
          <w:rFonts w:ascii="Times New Roman" w:hAnsi="Times New Roman"/>
          <w:b/>
          <w:sz w:val="28"/>
          <w:szCs w:val="28"/>
        </w:rPr>
        <w:t>лінійних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7E5A">
        <w:rPr>
          <w:rFonts w:ascii="Times New Roman" w:hAnsi="Times New Roman"/>
          <w:b/>
          <w:sz w:val="28"/>
          <w:szCs w:val="28"/>
        </w:rPr>
        <w:t>рівнянь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7E5A">
        <w:rPr>
          <w:rFonts w:ascii="Times New Roman" w:hAnsi="Times New Roman"/>
          <w:b/>
          <w:sz w:val="28"/>
          <w:szCs w:val="28"/>
        </w:rPr>
        <w:t>ітераційними</w:t>
      </w:r>
      <w:proofErr w:type="spellEnd"/>
      <w:r w:rsidRPr="005C7E5A">
        <w:rPr>
          <w:rFonts w:ascii="Times New Roman" w:hAnsi="Times New Roman"/>
          <w:b/>
          <w:sz w:val="28"/>
          <w:szCs w:val="28"/>
        </w:rPr>
        <w:t xml:space="preserve"> методами</w:t>
      </w:r>
    </w:p>
    <w:p w:rsidR="005C7E5A" w:rsidRDefault="005C7E5A">
      <w:pPr>
        <w:rPr>
          <w:rFonts w:ascii="Times New Roman" w:hAnsi="Times New Roman"/>
          <w:b/>
          <w:sz w:val="36"/>
          <w:szCs w:val="36"/>
          <w:lang w:val="uk-UA"/>
        </w:rPr>
      </w:pPr>
      <w:r w:rsidRPr="005C7E5A">
        <w:rPr>
          <w:rFonts w:ascii="Times New Roman" w:hAnsi="Times New Roman"/>
          <w:b/>
          <w:sz w:val="36"/>
          <w:szCs w:val="36"/>
          <w:lang w:val="uk-UA"/>
        </w:rPr>
        <w:t xml:space="preserve">    </w:t>
      </w:r>
      <w:r>
        <w:rPr>
          <w:rFonts w:ascii="Times New Roman" w:hAnsi="Times New Roman"/>
          <w:b/>
          <w:sz w:val="36"/>
          <w:szCs w:val="36"/>
          <w:lang w:val="uk-UA"/>
        </w:rPr>
        <w:t xml:space="preserve">                        </w:t>
      </w:r>
      <w:r w:rsidRPr="005C7E5A">
        <w:rPr>
          <w:rFonts w:ascii="Times New Roman" w:hAnsi="Times New Roman"/>
          <w:b/>
          <w:sz w:val="36"/>
          <w:szCs w:val="36"/>
          <w:lang w:val="uk-UA"/>
        </w:rPr>
        <w:t>Контрольні приклади</w:t>
      </w:r>
    </w:p>
    <w:p w:rsidR="005C7E5A" w:rsidRDefault="005C7E5A" w:rsidP="005C7E5A">
      <w:pPr>
        <w:shd w:val="clear" w:color="auto" w:fill="FFFFFF"/>
        <w:spacing w:after="0" w:line="240" w:lineRule="auto"/>
        <w:ind w:left="45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5C7E5A" w:rsidRPr="00B24E3A" w:rsidRDefault="005C7E5A" w:rsidP="005C7E5A">
      <w:pPr>
        <w:shd w:val="clear" w:color="auto" w:fill="FFFFFF"/>
        <w:spacing w:after="0" w:line="240" w:lineRule="auto"/>
        <w:ind w:left="45"/>
        <w:outlineLvl w:val="1"/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</w:pPr>
      <w:r w:rsidRPr="00B24E3A"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  <w:t>Приклад 1.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</w:rPr>
      </w:pP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Викристовуючи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розглянутий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алгоритм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методу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простої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ітерації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,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знайти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розв'язок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наступної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системи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лінійних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алгебраїчних</w:t>
      </w:r>
      <w:proofErr w:type="spellEnd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</w:rPr>
        <w:t>рівнянь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з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точністю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1B58A3B6" wp14:editId="328D4533">
            <wp:extent cx="356235" cy="95250"/>
            <wp:effectExtent l="0" t="0" r="5715" b="0"/>
            <wp:docPr id="13" name="Рисунок 13" descr="http://www.mathros.net.ua/wp-content/uploads/2012/07/metod_iteracii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ros.net.ua/wp-content/uploads/2012/07/metod_iteracii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: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0A48553" wp14:editId="729BAC26">
            <wp:extent cx="4156364" cy="1386003"/>
            <wp:effectExtent l="0" t="0" r="0" b="5080"/>
            <wp:docPr id="12" name="Рисунок 12" descr="http://www.mathros.net.ua/wp-content/uploads/2012/07/metod_iteracii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ros.net.ua/wp-content/uploads/2012/07/metod_iteracii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03" cy="14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На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першому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кроці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запишемо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задану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систему у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зручному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для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ітерації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вигляду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. Для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цього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розв'яжемо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перше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рівняння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системи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відносно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9281654" wp14:editId="71ED7D56">
            <wp:extent cx="154305" cy="213995"/>
            <wp:effectExtent l="0" t="0" r="0" b="0"/>
            <wp:docPr id="11" name="Рисунок 11" descr="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, друге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—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відносно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EEE50DE" wp14:editId="57A11B9B">
            <wp:extent cx="166370" cy="213995"/>
            <wp:effectExtent l="0" t="0" r="5080" b="0"/>
            <wp:docPr id="10" name="Рисунок 10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і так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далі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. 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В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результаті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отримаємо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: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5AACE3AC" wp14:editId="35A71992">
            <wp:extent cx="5221815" cy="1163782"/>
            <wp:effectExtent l="0" t="0" r="0" b="0"/>
            <wp:docPr id="9" name="Рисунок 9" descr="http://www.mathros.net.ua/wp-content/uploads/2012/07/metod_iteracii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ros.net.ua/wp-content/uploads/2012/07/metod_iteracii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07" cy="11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</w:rPr>
      </w:pP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Далі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,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взявши за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початкове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наближення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коренів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систем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68CD8F1" wp14:editId="446B8CC3">
            <wp:extent cx="2220595" cy="178435"/>
            <wp:effectExtent l="0" t="0" r="8255" b="0"/>
            <wp:docPr id="8" name="Рисунок 8" descr="http://www.mathros.net.ua/wp-content/uploads/2012/07/metod_iteracii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ros.net.ua/wp-content/uploads/2012/07/metod_iteracii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та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підставивши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їх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у систему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отриману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на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попередньому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кроці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знаходимо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перші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наближені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для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шуканих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коренів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: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6D03EE4D" wp14:editId="4AD9FB87">
            <wp:extent cx="5176863" cy="1353787"/>
            <wp:effectExtent l="0" t="0" r="5080" b="0"/>
            <wp:docPr id="7" name="Рисунок 7" descr="http://www.mathros.net.ua/wp-content/uploads/2012/07/metod_iteracii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ros.net.ua/wp-content/uploads/2012/07/metod_iteracii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35" cy="136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</w:rPr>
      </w:pP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Після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цього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провіряємо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критерій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закінчення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ітераційного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процесу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тобто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знаходимо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максимальне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модуля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різниці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відповідних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елементів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векторів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793581D" wp14:editId="5AA823DB">
            <wp:extent cx="201930" cy="130810"/>
            <wp:effectExtent l="0" t="0" r="7620" b="2540"/>
            <wp:docPr id="6" name="Рисунок 6" descr="http://www.mathros.net.ua/wp-content/uploads/2012/07/metod_iteracii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thros.net.ua/wp-content/uploads/2012/07/metod_iteracii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та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F7461CB" wp14:editId="2ED8B5C3">
            <wp:extent cx="201930" cy="130810"/>
            <wp:effectExtent l="0" t="0" r="7620" b="2540"/>
            <wp:docPr id="5" name="Рисунок 5" descr="http://www.mathros.net.ua/wp-content/uploads/2012/07/metod_iteracii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hros.net.ua/wp-content/uploads/2012/07/metod_iteracii1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. 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В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нашому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випадку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дане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максимальне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являється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більшим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від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заданого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AC1CDFC" wp14:editId="080815B7">
            <wp:extent cx="71120" cy="71120"/>
            <wp:effectExtent l="0" t="0" r="5080" b="5080"/>
            <wp:docPr id="4" name="Рисунок 4" descr="http://www.mathros.net.ua/wp-content/uploads/2012/07/metod_iteracii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hros.net.ua/wp-content/uploads/2012/07/metod_iteracii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 </w:t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(</w:t>
      </w: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935C6CD" wp14:editId="5F187E96">
            <wp:extent cx="2161540" cy="213995"/>
            <wp:effectExtent l="0" t="0" r="0" b="0"/>
            <wp:docPr id="3" name="Рисунок 3" descr="http://www.mathros.net.ua/wp-content/uploads/2012/07/metod_iteracii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ros.net.ua/wp-content/uploads/2012/07/metod_iteracii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), тому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продовжуємо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ітераційний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процес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далі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.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</w:rPr>
      </w:pP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На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наступному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кроці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підставимо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отримані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gram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у систему</w:t>
      </w:r>
      <w:proofErr w:type="gram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(4),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отримаємо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друге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наближення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, для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якого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знову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-таки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провіряємо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умову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зупинки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</w:rPr>
        <w:t>: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49BD31B5" wp14:editId="7A28D833">
            <wp:extent cx="4082697" cy="1401288"/>
            <wp:effectExtent l="0" t="0" r="0" b="8890"/>
            <wp:docPr id="2" name="Рисунок 2" descr="http://www.mathros.net.ua/wp-content/uploads/2012/07/metod_iteracii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ros.net.ua/wp-content/uploads/2012/07/metod_iteracii1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690" cy="14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</w:pPr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З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отриманих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значень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бачимо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що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для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другого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наближення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умова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зупинки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також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не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виконується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тому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продовжуючи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даний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процес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далі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на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восьмій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ітерації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отримуємо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значення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,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які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задовільняють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умові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зупинки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і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які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приймаємо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в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якості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значень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для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шуканих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коренів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заданої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системи</w:t>
      </w:r>
      <w:proofErr w:type="spellEnd"/>
      <w:r w:rsidRPr="005C7E5A">
        <w:rPr>
          <w:rFonts w:ascii="Times New Roman" w:eastAsia="Times New Roman" w:hAnsi="Times New Roman"/>
          <w:color w:val="000000" w:themeColor="text1"/>
          <w:sz w:val="36"/>
          <w:szCs w:val="36"/>
          <w:lang w:val="en-US"/>
        </w:rPr>
        <w:t>:</w:t>
      </w:r>
    </w:p>
    <w:p w:rsidR="005C7E5A" w:rsidRPr="005C7E5A" w:rsidRDefault="005C7E5A" w:rsidP="005C7E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en-US"/>
        </w:rPr>
      </w:pPr>
      <w:r w:rsidRPr="005C7E5A"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2F2EFD0" wp14:editId="2CE6D841">
            <wp:extent cx="4560125" cy="9070579"/>
            <wp:effectExtent l="0" t="0" r="0" b="0"/>
            <wp:docPr id="1" name="Рисунок 1" descr="http://www.mathros.net.ua/wp-content/uploads/2012/07/metod_iteracii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ros.net.ua/wp-content/uploads/2012/07/metod_iteracii2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936" cy="933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A" w:rsidRDefault="00B24E3A" w:rsidP="00B24E3A">
      <w:pPr>
        <w:shd w:val="clear" w:color="auto" w:fill="FFFFFF"/>
        <w:spacing w:after="0" w:line="240" w:lineRule="auto"/>
        <w:ind w:left="45"/>
        <w:outlineLvl w:val="1"/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  <w:lastRenderedPageBreak/>
        <w:t>Приклад 2</w:t>
      </w:r>
      <w:r w:rsidRPr="00B24E3A"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  <w:t>.</w:t>
      </w:r>
    </w:p>
    <w:p w:rsidR="00B24E3A" w:rsidRPr="00B24E3A" w:rsidRDefault="00B24E3A" w:rsidP="00B24E3A">
      <w:pPr>
        <w:shd w:val="clear" w:color="auto" w:fill="FFFFFF"/>
        <w:spacing w:after="0" w:line="240" w:lineRule="auto"/>
        <w:ind w:left="45"/>
        <w:outlineLvl w:val="1"/>
        <w:rPr>
          <w:rFonts w:ascii="Times New Roman" w:eastAsia="Times New Roman" w:hAnsi="Times New Roman"/>
          <w:bCs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/>
          <w:bCs/>
          <w:color w:val="000000" w:themeColor="text1"/>
          <w:sz w:val="36"/>
          <w:szCs w:val="36"/>
          <w:lang w:val="uk-UA"/>
        </w:rPr>
        <w:t>Знайдемо рішення системи лінійних алгебраїчних рівнянь методом простої ітерації (з точністю е= 0,001)</w:t>
      </w:r>
    </w:p>
    <w:p w:rsidR="005C7E5A" w:rsidRDefault="005C7E5A">
      <w:pPr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5C7E5A" w:rsidRDefault="00B24E3A">
      <w:pPr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9BC0F2" wp14:editId="4645E279">
            <wp:extent cx="7012908" cy="1353787"/>
            <wp:effectExtent l="0" t="0" r="0" b="0"/>
            <wp:docPr id="14" name="Рисунок 14" descr="C:\Users\Балабусь\AppData\Local\Microsoft\Windows\INetCache\Content.Word\треба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Балабусь\AppData\Local\Microsoft\Windows\INetCache\Content.Word\треба 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763" cy="13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E5A" w:rsidRDefault="005C7E5A">
      <w:pPr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5C7E5A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Ця система приводиться до необхідного виду найпростішим способом. Перенесемо всі складові з лівої частини в праву, а потім до обох частин кожного рівняння </w:t>
      </w: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додамо</w:t>
      </w:r>
      <w:proofErr w:type="spellEnd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по х і (і\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u</w:t>
      </w:r>
      <w:r w:rsidRPr="00426D7F">
        <w:rPr>
          <w:rFonts w:ascii="Times New Roman" w:hAnsi="Times New Roman"/>
          <w:color w:val="000000" w:themeColor="text1"/>
          <w:sz w:val="32"/>
          <w:szCs w:val="32"/>
        </w:rPr>
        <w:t>003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d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1, 2</w:t>
      </w:r>
      <w:r w:rsidRPr="00426D7F">
        <w:rPr>
          <w:rFonts w:ascii="Times New Roman" w:hAnsi="Times New Roman"/>
          <w:color w:val="000000" w:themeColor="text1"/>
          <w:sz w:val="32"/>
          <w:szCs w:val="32"/>
        </w:rPr>
        <w:t>, 3, 4).</w:t>
      </w:r>
    </w:p>
    <w:p w:rsidR="00426D7F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Отримаємо перевернену систему такого вигляду.</w:t>
      </w:r>
    </w:p>
    <w:p w:rsidR="00426D7F" w:rsidRPr="00426D7F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84.35pt;height:123.45pt">
            <v:imagedata r:id="rId18" o:title="треба 2"/>
          </v:shape>
        </w:pict>
      </w:r>
    </w:p>
    <w:p w:rsidR="005C7E5A" w:rsidRDefault="005C7E5A">
      <w:pPr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</w:pPr>
    </w:p>
    <w:p w:rsidR="005C7E5A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Матриця С і вектор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D</w:t>
      </w:r>
      <w:r w:rsidRPr="00426D7F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в такому випадку будуть такими:</w:t>
      </w:r>
    </w:p>
    <w:p w:rsidR="00426D7F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pict>
          <v:shape id="_x0000_i1055" type="#_x0000_t75" style="width:461pt;height:120.6pt">
            <v:imagedata r:id="rId19" o:title="треба 3"/>
          </v:shape>
        </w:pict>
      </w:r>
    </w:p>
    <w:p w:rsidR="00426D7F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lastRenderedPageBreak/>
        <w:t>Обчислимо матрицю С, отримаємо:</w:t>
      </w:r>
    </w:p>
    <w:p w:rsidR="00426D7F" w:rsidRDefault="00426D7F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Так як норма виявилася меншою одиниці – збіжність методу простої ітерації забезпечена. В якості початкового (нульового) наближення приймемо компоненти </w:t>
      </w: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вектора</w:t>
      </w:r>
      <w:proofErr w:type="spellEnd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D</w:t>
      </w:r>
      <w:r w:rsidRPr="00426D7F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, отримаємо </w: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pict>
          <v:shape id="_x0000_i1057" type="#_x0000_t75" style="width:518.95pt;height:81.35pt">
            <v:imagedata r:id="rId20" o:title="класно 1"/>
          </v:shape>
        </w:pict>
      </w:r>
    </w:p>
    <w:p w:rsidR="00A73780" w:rsidRDefault="00A73780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За формулою </w: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pict>
          <v:shape id="_x0000_i1060" type="#_x0000_t75" style="width:155.2pt;height:62.65pt">
            <v:imagedata r:id="rId21" o:title="дуже класно"/>
          </v:shape>
        </w:pic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  обчислимо необхідне число кроків ітерацій . Визначимо спочатку норму </w:t>
      </w:r>
      <w:proofErr w:type="spellStart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вектора</w:t>
      </w:r>
      <w:proofErr w:type="spellEnd"/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32"/>
          <w:szCs w:val="32"/>
          <w:lang w:val="en-US"/>
        </w:rPr>
        <w:t>D</w:t>
      </w: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, отримаємо:</w:t>
      </w:r>
    </w:p>
    <w:p w:rsidR="00A73780" w:rsidRDefault="00A73780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pict>
          <v:shape id="_x0000_i1061" type="#_x0000_t75" style="width:518.95pt;height:103.8pt">
            <v:imagedata r:id="rId22" o:title="дуже класно 2"/>
          </v:shape>
        </w:pict>
      </w:r>
    </w:p>
    <w:p w:rsidR="00A73780" w:rsidRDefault="00A73780" w:rsidP="00A73780">
      <w:pPr>
        <w:rPr>
          <w:rFonts w:ascii="Times New Roman" w:hAnsi="Times New Roman"/>
          <w:sz w:val="32"/>
          <w:szCs w:val="32"/>
          <w:lang w:val="uk-UA"/>
        </w:rPr>
      </w:pPr>
    </w:p>
    <w:p w:rsidR="00A73780" w:rsidRDefault="00A73780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Отже, для досягнення заданої точності необхідно виконати не менше 17 ітерацій. Виконаємо першу ітерацію , отримаємо :</w:t>
      </w:r>
    </w:p>
    <w:p w:rsidR="00A73780" w:rsidRDefault="00A73780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76" type="#_x0000_t75" style="width:425.45pt;height:182.35pt">
            <v:imagedata r:id="rId23" o:title="класно 123"/>
          </v:shape>
        </w:pict>
      </w:r>
    </w:p>
    <w:p w:rsidR="00A73780" w:rsidRDefault="00A73780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Виконавши всі арифметичні операції , отримаємо :</w:t>
      </w:r>
    </w:p>
    <w:p w:rsidR="00A73780" w:rsidRDefault="00A73780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77" type="#_x0000_t75" style="width:403.95pt;height:256.2pt">
            <v:imagedata r:id="rId24" o:title="класно 1234"/>
          </v:shape>
        </w:pict>
      </w:r>
    </w:p>
    <w:p w:rsidR="00A73780" w:rsidRDefault="00A73780" w:rsidP="00A73780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Продовжуючи аналогічно виконуємо </w:t>
      </w:r>
      <w:r w:rsidR="00172283">
        <w:rPr>
          <w:rFonts w:ascii="Times New Roman" w:hAnsi="Times New Roman"/>
          <w:sz w:val="32"/>
          <w:szCs w:val="32"/>
          <w:lang w:val="uk-UA"/>
        </w:rPr>
        <w:t>подальші кроки ітерацій . Результати їх зведемо в наступну таблицю (</w:t>
      </w:r>
      <w:r w:rsidR="00172283">
        <w:rPr>
          <w:rFonts w:ascii="Times New Roman" w:hAnsi="Times New Roman"/>
          <w:color w:val="000000" w:themeColor="text1"/>
          <w:sz w:val="32"/>
          <w:szCs w:val="32"/>
          <w:lang w:val="en-US"/>
        </w:rPr>
        <w:t>D</w:t>
      </w:r>
      <w:r w:rsidR="00172283">
        <w:rPr>
          <w:rFonts w:ascii="Times New Roman" w:hAnsi="Times New Roman"/>
          <w:color w:val="000000" w:themeColor="text1"/>
          <w:sz w:val="32"/>
          <w:szCs w:val="32"/>
          <w:lang w:val="uk-UA"/>
        </w:rPr>
        <w:t xml:space="preserve"> – найбільша величина зміни компонент рішення між поточним і попереднім кроками)</w:t>
      </w:r>
    </w:p>
    <w:p w:rsidR="00172283" w:rsidRDefault="00172283" w:rsidP="00A73780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М</w:t>
      </w:r>
    </w:p>
    <w:p w:rsidR="00172283" w:rsidRDefault="00172283" w:rsidP="00A73780">
      <w:pPr>
        <w:rPr>
          <w:rFonts w:ascii="Times New Roman" w:hAnsi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k-UA"/>
        </w:rPr>
        <w:t>Так як вже після десятого кроку різниця між значеннями на двох останніх ітераціях стала менше заданої точності – процес ітерацій припинимо .  Як знайденого рішення приймемо значення , отримані на останньому кроці.</w:t>
      </w:r>
    </w:p>
    <w:p w:rsidR="00172283" w:rsidRDefault="00172283" w:rsidP="00172283">
      <w:pPr>
        <w:shd w:val="clear" w:color="auto" w:fill="FFFFFF"/>
        <w:spacing w:after="0" w:line="240" w:lineRule="auto"/>
        <w:ind w:left="45"/>
        <w:outlineLvl w:val="1"/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  <w:t>Приклад 3</w:t>
      </w:r>
      <w:r w:rsidRPr="00B24E3A">
        <w:rPr>
          <w:rFonts w:ascii="Times New Roman" w:eastAsia="Times New Roman" w:hAnsi="Times New Roman"/>
          <w:b/>
          <w:bCs/>
          <w:i/>
          <w:color w:val="000000" w:themeColor="text1"/>
          <w:sz w:val="36"/>
          <w:szCs w:val="36"/>
          <w:lang w:val="uk-UA"/>
        </w:rPr>
        <w:t>.</w:t>
      </w:r>
    </w:p>
    <w:p w:rsidR="00172283" w:rsidRDefault="00172283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80" type="#_x0000_t75" style="width:389pt;height:157.1pt">
            <v:imagedata r:id="rId25" o:title="тоха лох 1"/>
          </v:shape>
        </w:pict>
      </w:r>
    </w:p>
    <w:p w:rsidR="00172283" w:rsidRDefault="00172283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 xml:space="preserve">Зробимо спочатку аналогічно до попереднього прикладу , отримаємо </w:t>
      </w:r>
    </w:p>
    <w:p w:rsidR="00172283" w:rsidRDefault="00172283" w:rsidP="00A73780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85" type="#_x0000_t75" style="width:444.15pt;height:200.1pt">
            <v:imagedata r:id="rId26" o:title="тоха лох 2"/>
          </v:shape>
        </w:pic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Матриця С такої системи буде :</w: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88" type="#_x0000_t75" style="width:399.25pt;height:209.45pt">
            <v:imagedata r:id="rId27" o:title="тоха лох 3"/>
          </v:shape>
        </w:pic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Обчислимо її норму отримаємо</w: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Очевидно, що ітераційний процес для такої матриці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сходящимся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не буде. Необхідно знайти інший спосіб перетворення  заданої системи рівнянь.</w: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>Переставимо в вихідної системі рівнянь окремі її рівняння так , щоб третій рядок стала першою, перша-другий, друга-третій. Тоді, перетворюючи її тим же способом , отримаємо:</w: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90" type="#_x0000_t75" style="width:414.25pt;height:188.9pt">
            <v:imagedata r:id="rId28" o:title="тоха лох 4"/>
          </v:shape>
        </w:pic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Матриця С такої системи буде:</w: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pict>
          <v:shape id="_x0000_i1092" type="#_x0000_t75" style="width:407.7pt;height:222.55pt">
            <v:imagedata r:id="rId29" o:title="тоха лох 5"/>
          </v:shape>
        </w:pict>
      </w:r>
    </w:p>
    <w:p w:rsid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Обчислимо її норму ,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отрмаємо</w:t>
      </w:r>
      <w:proofErr w:type="spellEnd"/>
    </w:p>
    <w:p w:rsidR="00172283" w:rsidRPr="00172283" w:rsidRDefault="00172283" w:rsidP="00172283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Так як в норма матриці С виявилася меншою одиниці , перетворена таким чином система придатна для вирішення </w:t>
      </w:r>
      <w:r w:rsidR="00CD44FC">
        <w:rPr>
          <w:rFonts w:ascii="Times New Roman" w:hAnsi="Times New Roman"/>
          <w:sz w:val="32"/>
          <w:szCs w:val="32"/>
          <w:lang w:val="uk-UA"/>
        </w:rPr>
        <w:t>методом простої ітерації.</w:t>
      </w:r>
      <w:bookmarkStart w:id="0" w:name="_GoBack"/>
      <w:bookmarkEnd w:id="0"/>
    </w:p>
    <w:sectPr w:rsidR="00172283" w:rsidRPr="001722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2B"/>
    <w:rsid w:val="00172283"/>
    <w:rsid w:val="003E45DC"/>
    <w:rsid w:val="00426D7F"/>
    <w:rsid w:val="005C7E5A"/>
    <w:rsid w:val="008F33AD"/>
    <w:rsid w:val="00A73780"/>
    <w:rsid w:val="00B24E3A"/>
    <w:rsid w:val="00CD44FC"/>
    <w:rsid w:val="00E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6AE0"/>
  <w15:chartTrackingRefBased/>
  <w15:docId w15:val="{CBB1A624-1E67-45F6-9960-134DE04D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E5A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5C7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5C7E5A"/>
    <w:rPr>
      <w:rFonts w:ascii="Times New Roman" w:eastAsia="Calibri" w:hAnsi="Times New Roman" w:cs="Times New Roman"/>
      <w:sz w:val="28"/>
      <w:szCs w:val="28"/>
      <w:lang w:eastAsia="x-none"/>
    </w:rPr>
  </w:style>
  <w:style w:type="paragraph" w:customStyle="1" w:styleId="NormalNoIndent">
    <w:name w:val="NormalNoIndent"/>
    <w:basedOn w:val="a"/>
    <w:link w:val="NormalNoIndentChar"/>
    <w:qFormat/>
    <w:rsid w:val="005C7E5A"/>
    <w:pPr>
      <w:spacing w:after="0" w:line="360" w:lineRule="auto"/>
      <w:jc w:val="both"/>
    </w:pPr>
    <w:rPr>
      <w:rFonts w:ascii="Times New Roman" w:hAnsi="Times New Roman"/>
      <w:sz w:val="28"/>
      <w:szCs w:val="28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rsid w:val="005C7E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7E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5C7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jpeg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Голинський</dc:creator>
  <cp:keywords/>
  <dc:description/>
  <cp:lastModifiedBy>Денис Голинський</cp:lastModifiedBy>
  <cp:revision>3</cp:revision>
  <dcterms:created xsi:type="dcterms:W3CDTF">2020-10-18T12:23:00Z</dcterms:created>
  <dcterms:modified xsi:type="dcterms:W3CDTF">2020-10-18T13:37:00Z</dcterms:modified>
</cp:coreProperties>
</file>