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A62CE" w14:textId="7A6C3752" w:rsidR="00A91A21" w:rsidRDefault="00A91A21" w:rsidP="00A91A21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Stony Brook University Data Science Bootcamp Capstone Project – Predicting Yearly Medical Costs Using Synthetic Patient Data</w:t>
      </w:r>
    </w:p>
    <w:p w14:paraId="41491055" w14:textId="77777777" w:rsidR="00A91A21" w:rsidRPr="00A91A21" w:rsidRDefault="00A91A21" w:rsidP="00A91A21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63DB3DC6" w14:textId="1F187A28" w:rsidR="00A91A21" w:rsidRDefault="00A91A21" w:rsidP="00A91A21">
      <w:pPr>
        <w:spacing w:after="0" w:line="240" w:lineRule="auto"/>
        <w:ind w:firstLine="720"/>
        <w:rPr>
          <w:sz w:val="24"/>
          <w:szCs w:val="24"/>
        </w:rPr>
      </w:pPr>
      <w:r w:rsidRPr="00A91A21">
        <w:rPr>
          <w:sz w:val="24"/>
          <w:szCs w:val="24"/>
        </w:rPr>
        <w:t>For this capstone project, synthetic patient records from Synthea will be used to create a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predictive model of yearly healthcare costs. Synthea is a software mechanism that can generate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realistic patient medical records used for academia, research, industry, and government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applications. In this project, a dataset was generated with 100 live patients from each of the 50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states in the United States. This dataset includes 18 csv files which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contain patient information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linked by unique identifiers such as patient ID numbers,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encounters during which the patient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received care, providers, insurance payers, and claim ID numbers.</w:t>
      </w:r>
    </w:p>
    <w:p w14:paraId="3CBDEDAC" w14:textId="77777777" w:rsidR="00A91A21" w:rsidRPr="00A91A21" w:rsidRDefault="00A91A21" w:rsidP="00A91A21">
      <w:pPr>
        <w:spacing w:after="0" w:line="240" w:lineRule="auto"/>
        <w:ind w:firstLine="720"/>
        <w:rPr>
          <w:sz w:val="24"/>
          <w:szCs w:val="24"/>
        </w:rPr>
      </w:pPr>
    </w:p>
    <w:p w14:paraId="6DBC6E07" w14:textId="4F54F0A9" w:rsidR="00A91A21" w:rsidRDefault="00A91A21" w:rsidP="00A91A21">
      <w:pPr>
        <w:spacing w:after="0" w:line="240" w:lineRule="auto"/>
        <w:ind w:firstLine="720"/>
        <w:rPr>
          <w:sz w:val="24"/>
          <w:szCs w:val="24"/>
        </w:rPr>
      </w:pPr>
      <w:r w:rsidRPr="00A91A21">
        <w:rPr>
          <w:sz w:val="24"/>
          <w:szCs w:val="24"/>
        </w:rPr>
        <w:t>The goal of this project is to develop a predictive model for the yearly healthcare costs of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patients. Cost data from 2023 for medical encounters (visits to hospitals or doctor’s offices) will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be the target variable, and data including number of medical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encounters, number of medical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procedures and their associated costs, number of medications and their associated costs,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number of immunizations and their associated costs, and medical observations of the patients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will be used to predict healthcare costs. This information would be useful for healthcare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providers, health insurance agencies, and individuals interested in their own health and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healthcare costs to understand which factors contribute toward higher or lower healthcare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expenses for patients.</w:t>
      </w:r>
    </w:p>
    <w:p w14:paraId="30CAA0BF" w14:textId="77777777" w:rsidR="00A91A21" w:rsidRPr="00A91A21" w:rsidRDefault="00A91A21" w:rsidP="00A91A21">
      <w:pPr>
        <w:spacing w:after="0" w:line="240" w:lineRule="auto"/>
        <w:ind w:firstLine="720"/>
        <w:rPr>
          <w:sz w:val="24"/>
          <w:szCs w:val="24"/>
        </w:rPr>
      </w:pPr>
    </w:p>
    <w:p w14:paraId="2B62031F" w14:textId="73AA85F8" w:rsidR="00A91A21" w:rsidRDefault="00A91A21" w:rsidP="00A91A21">
      <w:pPr>
        <w:spacing w:after="0" w:line="240" w:lineRule="auto"/>
        <w:ind w:firstLine="720"/>
        <w:rPr>
          <w:sz w:val="24"/>
          <w:szCs w:val="24"/>
        </w:rPr>
      </w:pPr>
      <w:r w:rsidRPr="00A91A21">
        <w:rPr>
          <w:sz w:val="24"/>
          <w:szCs w:val="24"/>
        </w:rPr>
        <w:t>While developing a predictive model of healthcare costs, the data will be analyzed to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understand which factors are most influential in determining healthcare costs for patients.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Additionally, observations from doctor appointments including biological measurements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 xml:space="preserve">from blood </w:t>
      </w:r>
      <w:r>
        <w:rPr>
          <w:sz w:val="24"/>
          <w:szCs w:val="24"/>
        </w:rPr>
        <w:t>tests</w:t>
      </w:r>
      <w:r w:rsidRPr="00A91A21">
        <w:rPr>
          <w:sz w:val="24"/>
          <w:szCs w:val="24"/>
        </w:rPr>
        <w:t>(cholesterol, blood glucose, etc.), height, weight, heart rate, and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numerous others will be studied to determine how a patient’s overall health contributes to their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healthcare cost. This will assist healthcare providers in helping their patients make lifestyle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changes that can improve their overall health and reduce healthcare costs.</w:t>
      </w:r>
    </w:p>
    <w:p w14:paraId="5D33D4B4" w14:textId="77777777" w:rsidR="00A91A21" w:rsidRPr="00A91A21" w:rsidRDefault="00A91A21" w:rsidP="00A91A21">
      <w:pPr>
        <w:spacing w:after="0" w:line="240" w:lineRule="auto"/>
        <w:ind w:firstLine="720"/>
        <w:rPr>
          <w:sz w:val="24"/>
          <w:szCs w:val="24"/>
        </w:rPr>
      </w:pPr>
    </w:p>
    <w:p w14:paraId="0D044CB4" w14:textId="6833D470" w:rsidR="003B0FC4" w:rsidRPr="00A91A21" w:rsidRDefault="00A91A21" w:rsidP="00A91A21">
      <w:pPr>
        <w:spacing w:after="0" w:line="240" w:lineRule="auto"/>
        <w:ind w:firstLine="720"/>
        <w:rPr>
          <w:sz w:val="24"/>
          <w:szCs w:val="24"/>
        </w:rPr>
      </w:pPr>
      <w:r w:rsidRPr="00A91A21">
        <w:rPr>
          <w:sz w:val="24"/>
          <w:szCs w:val="24"/>
        </w:rPr>
        <w:t>The Data Science Method will be used to tackle this project. Now that the problem has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been identified, the data tables will be imported, cleaned, and reorganized to create a coherent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and relevant data set for this project. Next, the data will be explored to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understand relationships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between all the features and the target feature of yearly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healthcare costs. Then, pre-processing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and training will occur to test out different models and analyze their performance in predicting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healthcare costs. Finally, a model will be selected and implemented to make predictions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about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future healthcare expenses. The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project will then be properly documented and summarized for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presentation.</w:t>
      </w:r>
    </w:p>
    <w:sectPr w:rsidR="003B0FC4" w:rsidRPr="00A9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21"/>
    <w:rsid w:val="003B0FC4"/>
    <w:rsid w:val="004E2BCC"/>
    <w:rsid w:val="00A91A21"/>
    <w:rsid w:val="00DA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8D57"/>
  <w15:chartTrackingRefBased/>
  <w15:docId w15:val="{673BF3D2-4F4C-4F56-AA93-A0862A6D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Kulawiec</dc:creator>
  <cp:keywords/>
  <dc:description/>
  <cp:lastModifiedBy>Diana Kulawiec</cp:lastModifiedBy>
  <cp:revision>1</cp:revision>
  <dcterms:created xsi:type="dcterms:W3CDTF">2024-12-03T18:58:00Z</dcterms:created>
  <dcterms:modified xsi:type="dcterms:W3CDTF">2024-12-03T19:02:00Z</dcterms:modified>
</cp:coreProperties>
</file>