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28" w:rsidRPr="00FC49AF" w:rsidRDefault="00D33AAC" w:rsidP="00D33AAC">
      <w:pPr>
        <w:jc w:val="center"/>
        <w:rPr>
          <w:rFonts w:ascii="EYInterstate Light" w:hAnsi="EYInterstate Light"/>
          <w:b/>
          <w:sz w:val="28"/>
          <w:szCs w:val="20"/>
          <w:u w:val="single"/>
        </w:rPr>
      </w:pPr>
      <w:r w:rsidRPr="00FC49AF">
        <w:rPr>
          <w:rFonts w:ascii="EYInterstate Light" w:hAnsi="EYInterstate Light"/>
          <w:b/>
          <w:sz w:val="28"/>
          <w:szCs w:val="20"/>
          <w:u w:val="single"/>
        </w:rPr>
        <w:t>Pruebas de conocimiento técnico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49AF" w:rsidRPr="00FC49AF" w:rsidTr="00FC49AF">
        <w:trPr>
          <w:trHeight w:val="467"/>
        </w:trPr>
        <w:tc>
          <w:tcPr>
            <w:tcW w:w="8828" w:type="dxa"/>
            <w:gridSpan w:val="2"/>
            <w:shd w:val="clear" w:color="auto" w:fill="404040"/>
            <w:vAlign w:val="center"/>
          </w:tcPr>
          <w:p w:rsidR="00FC49AF" w:rsidRPr="00FC49AF" w:rsidRDefault="00FC49AF" w:rsidP="00B656BA">
            <w:pPr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bookmarkStart w:id="0" w:name="OLE_LINK10"/>
            <w:bookmarkStart w:id="1" w:name="OLE_LINK11"/>
            <w:r w:rsidRPr="00FC49AF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PRUEBA 1: Creación de “</w:t>
            </w:r>
            <w:r w:rsidRPr="00FC49AF">
              <w:rPr>
                <w:rFonts w:ascii="EYInterstate Light" w:hAnsi="EYInterstate Light"/>
                <w:b/>
                <w:i/>
                <w:color w:val="FFFFFF" w:themeColor="background1"/>
                <w:sz w:val="20"/>
                <w:szCs w:val="20"/>
              </w:rPr>
              <w:t xml:space="preserve">Web </w:t>
            </w:r>
            <w:proofErr w:type="spellStart"/>
            <w:r w:rsidRPr="00FC49AF">
              <w:rPr>
                <w:rFonts w:ascii="EYInterstate Light" w:hAnsi="EYInterstate Light"/>
                <w:b/>
                <w:i/>
                <w:color w:val="FFFFFF" w:themeColor="background1"/>
                <w:sz w:val="20"/>
                <w:szCs w:val="20"/>
              </w:rPr>
              <w:t>Scrapper</w:t>
            </w:r>
            <w:proofErr w:type="spellEnd"/>
            <w:r w:rsidRPr="00FC49AF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” utilizan</w:t>
            </w:r>
            <w:r w:rsidR="00B656BA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do Python (tiempo referencial: 8h</w:t>
            </w:r>
            <w:r w:rsidRPr="00FC49AF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FC49AF" w:rsidRPr="00FC49AF" w:rsidTr="00FC49AF">
        <w:tc>
          <w:tcPr>
            <w:tcW w:w="2122" w:type="dxa"/>
            <w:shd w:val="clear" w:color="auto" w:fill="FFE600"/>
          </w:tcPr>
          <w:p w:rsidR="00FC49AF" w:rsidRPr="00FC49AF" w:rsidRDefault="00FC49AF" w:rsidP="00FC49AF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Objetivo</w:t>
            </w:r>
          </w:p>
        </w:tc>
        <w:tc>
          <w:tcPr>
            <w:tcW w:w="6706" w:type="dxa"/>
          </w:tcPr>
          <w:p w:rsidR="00FC49AF" w:rsidRPr="00FC49AF" w:rsidRDefault="00FC49AF" w:rsidP="00FC49AF">
            <w:p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Automatizar la obtención y </w:t>
            </w:r>
            <w:r>
              <w:rPr>
                <w:rFonts w:ascii="EYInterstate Light" w:hAnsi="EYInterstate Light"/>
                <w:sz w:val="20"/>
                <w:szCs w:val="20"/>
              </w:rPr>
              <w:t>evaluación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de links de noticias, a través del uso de consultas directas a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 motores de búsqueda</w:t>
            </w:r>
            <w:r>
              <w:rPr>
                <w:rFonts w:ascii="EYInterstate Light" w:hAnsi="EYInterstate Light"/>
                <w:sz w:val="20"/>
                <w:szCs w:val="20"/>
              </w:rPr>
              <w:t>.</w:t>
            </w:r>
          </w:p>
        </w:tc>
      </w:tr>
      <w:tr w:rsidR="00FC49AF" w:rsidRPr="00FC49AF" w:rsidTr="00FC49AF">
        <w:tc>
          <w:tcPr>
            <w:tcW w:w="2122" w:type="dxa"/>
            <w:shd w:val="clear" w:color="auto" w:fill="FFE600"/>
          </w:tcPr>
          <w:p w:rsidR="00FC49AF" w:rsidRPr="00FC49AF" w:rsidRDefault="00FC49AF" w:rsidP="00FC49AF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Consideraciones</w:t>
            </w:r>
          </w:p>
        </w:tc>
        <w:tc>
          <w:tcPr>
            <w:tcW w:w="6706" w:type="dxa"/>
          </w:tcPr>
          <w:p w:rsidR="00FC49AF" w:rsidRPr="00FC49AF" w:rsidRDefault="00D971F5" w:rsidP="00FC49AF">
            <w:pPr>
              <w:pStyle w:val="ListParagraph"/>
              <w:numPr>
                <w:ilvl w:val="0"/>
                <w:numId w:val="3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Como </w:t>
            </w:r>
            <w:r w:rsidRPr="00D971F5">
              <w:rPr>
                <w:rFonts w:ascii="EYInterstate Light" w:hAnsi="EYInterstate Light"/>
                <w:b/>
                <w:sz w:val="20"/>
                <w:szCs w:val="20"/>
              </w:rPr>
              <w:t>input</w:t>
            </w:r>
            <w:r>
              <w:rPr>
                <w:rFonts w:ascii="EYInterstate Light" w:hAnsi="EYInterstate Light"/>
                <w:sz w:val="20"/>
                <w:szCs w:val="20"/>
              </w:rPr>
              <w:t>, la aplicación deberá recibir un archivo XML</w:t>
            </w:r>
            <w:r w:rsidR="00FC49AF">
              <w:rPr>
                <w:rFonts w:ascii="EYInterstate Light" w:hAnsi="EYInterstate Light"/>
                <w:sz w:val="20"/>
                <w:szCs w:val="20"/>
              </w:rPr>
              <w:t xml:space="preserve">. Dicho archivo XML contendrá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los criterios de búsqueda (</w:t>
            </w:r>
            <w:proofErr w:type="spellStart"/>
            <w:r w:rsidR="00FC49AF" w:rsidRPr="00FC49AF">
              <w:rPr>
                <w:rFonts w:ascii="EYInterstate Light" w:hAnsi="EYInterstate Light"/>
                <w:i/>
                <w:sz w:val="20"/>
                <w:szCs w:val="20"/>
              </w:rPr>
              <w:t>keywords</w:t>
            </w:r>
            <w:proofErr w:type="spellEnd"/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), los cuales serán entregados por el evaluador en formato CSV</w:t>
            </w:r>
            <w:r w:rsidR="00B42C39">
              <w:rPr>
                <w:rFonts w:ascii="EYInterstate Light" w:hAnsi="EYInterstate Light"/>
                <w:sz w:val="20"/>
                <w:szCs w:val="20"/>
              </w:rPr>
              <w:t xml:space="preserve"> (ver </w:t>
            </w:r>
            <w:r w:rsidR="00B42C39" w:rsidRPr="00D971F5">
              <w:rPr>
                <w:rFonts w:ascii="EYInterstate Light" w:hAnsi="EYInterstate Light"/>
                <w:i/>
                <w:sz w:val="20"/>
                <w:szCs w:val="20"/>
              </w:rPr>
              <w:t>anexo 1.</w:t>
            </w:r>
            <w:r w:rsidR="00B42C39">
              <w:rPr>
                <w:rFonts w:ascii="EYInterstate Light" w:hAnsi="EYInterstate Light"/>
                <w:i/>
                <w:sz w:val="20"/>
                <w:szCs w:val="20"/>
              </w:rPr>
              <w:t>1</w:t>
            </w:r>
            <w:r w:rsidR="00B42C39" w:rsidRPr="00D971F5">
              <w:rPr>
                <w:rFonts w:ascii="EYInterstate Light" w:hAnsi="EYInterstate Light"/>
                <w:i/>
                <w:sz w:val="20"/>
                <w:szCs w:val="20"/>
              </w:rPr>
              <w:t xml:space="preserve"> Ejemplo del </w:t>
            </w:r>
            <w:r w:rsidR="00B42C39">
              <w:rPr>
                <w:rFonts w:ascii="EYInterstate Light" w:hAnsi="EYInterstate Light"/>
                <w:i/>
                <w:sz w:val="20"/>
                <w:szCs w:val="20"/>
              </w:rPr>
              <w:t xml:space="preserve">input en formato CSV </w:t>
            </w:r>
            <w:r w:rsidR="00B42C39">
              <w:rPr>
                <w:rFonts w:ascii="EYInterstate Light" w:hAnsi="EYInterstate Light"/>
                <w:sz w:val="20"/>
                <w:szCs w:val="20"/>
              </w:rPr>
              <w:t>para mayor detalle)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.</w:t>
            </w:r>
          </w:p>
          <w:p w:rsidR="00FC49AF" w:rsidRPr="00FC49AF" w:rsidRDefault="00D971F5" w:rsidP="00FC49AF">
            <w:pPr>
              <w:pStyle w:val="ListParagraph"/>
              <w:numPr>
                <w:ilvl w:val="0"/>
                <w:numId w:val="3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Como </w:t>
            </w:r>
            <w:r w:rsidRPr="00D971F5">
              <w:rPr>
                <w:rFonts w:ascii="EYInterstate Light" w:hAnsi="EYInterstate Light"/>
                <w:b/>
                <w:sz w:val="20"/>
                <w:szCs w:val="20"/>
              </w:rPr>
              <w:t>output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, la aplicación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 xml:space="preserve">deberá 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crear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un archivo de tipo Microsoft Excel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, el cual contenga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el resultado del análisis realizado por la aplicación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bookmarkStart w:id="2" w:name="OLE_LINK34"/>
            <w:bookmarkStart w:id="3" w:name="OLE_LINK35"/>
            <w:bookmarkStart w:id="4" w:name="OLE_LINK36"/>
            <w:r>
              <w:rPr>
                <w:rFonts w:ascii="EYInterstate Light" w:hAnsi="EYInterstate Light"/>
                <w:sz w:val="20"/>
                <w:szCs w:val="20"/>
              </w:rPr>
              <w:t xml:space="preserve">(ver </w:t>
            </w:r>
            <w:r w:rsidRPr="00D971F5">
              <w:rPr>
                <w:rFonts w:ascii="EYInterstate Light" w:hAnsi="EYInterstate Light"/>
                <w:i/>
                <w:sz w:val="20"/>
                <w:szCs w:val="20"/>
              </w:rPr>
              <w:t>anexo 1.</w:t>
            </w:r>
            <w:r w:rsidR="00B656BA">
              <w:rPr>
                <w:rFonts w:ascii="EYInterstate Light" w:hAnsi="EYInterstate Light"/>
                <w:i/>
                <w:sz w:val="20"/>
                <w:szCs w:val="20"/>
              </w:rPr>
              <w:t>2</w:t>
            </w:r>
            <w:r w:rsidRPr="00D971F5">
              <w:rPr>
                <w:rFonts w:ascii="EYInterstate Light" w:hAnsi="EYInterstate Light"/>
                <w:i/>
                <w:sz w:val="20"/>
                <w:szCs w:val="20"/>
              </w:rPr>
              <w:t xml:space="preserve"> Ejemplo del output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para mayor detalle)</w:t>
            </w:r>
            <w:bookmarkEnd w:id="2"/>
            <w:bookmarkEnd w:id="3"/>
            <w:bookmarkEnd w:id="4"/>
            <w:r>
              <w:rPr>
                <w:rFonts w:ascii="EYInterstate Light" w:hAnsi="EYInterstate Light"/>
                <w:sz w:val="20"/>
                <w:szCs w:val="20"/>
              </w:rPr>
              <w:t>.</w:t>
            </w:r>
          </w:p>
          <w:p w:rsidR="00FC49AF" w:rsidRPr="00FC49AF" w:rsidRDefault="00FC49AF" w:rsidP="00FC49AF">
            <w:pPr>
              <w:pStyle w:val="ListParagraph"/>
              <w:numPr>
                <w:ilvl w:val="0"/>
                <w:numId w:val="3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>El código a desarrollar debe estar debidamente comentado.</w:t>
            </w:r>
          </w:p>
          <w:p w:rsidR="00FC49AF" w:rsidRPr="00FC49AF" w:rsidRDefault="00D971F5" w:rsidP="00FC49AF">
            <w:pPr>
              <w:pStyle w:val="ListParagraph"/>
              <w:numPr>
                <w:ilvl w:val="0"/>
                <w:numId w:val="3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Los links de noticias deben ser obtenidos utilizando por lo menos dos (02)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motores de búsqueda (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i.e.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Google News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,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Bing News</w:t>
            </w:r>
            <w:r>
              <w:rPr>
                <w:rFonts w:ascii="EYInterstate Light" w:hAnsi="EYInterstate Light"/>
                <w:sz w:val="20"/>
                <w:szCs w:val="20"/>
              </w:rPr>
              <w:t>, entre otros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).</w:t>
            </w:r>
          </w:p>
          <w:p w:rsidR="00FC49AF" w:rsidRPr="00FC49AF" w:rsidRDefault="00D971F5" w:rsidP="00D971F5">
            <w:pPr>
              <w:pStyle w:val="ListParagraph"/>
              <w:numPr>
                <w:ilvl w:val="0"/>
                <w:numId w:val="3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Es factible el uso de 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 xml:space="preserve">librerías externas para </w:t>
            </w:r>
            <w:r>
              <w:rPr>
                <w:rFonts w:ascii="EYInterstate Light" w:hAnsi="EYInterstate Light"/>
                <w:sz w:val="20"/>
                <w:szCs w:val="20"/>
              </w:rPr>
              <w:t>la realización de la aplicación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 xml:space="preserve"> (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i.e. </w:t>
            </w:r>
            <w:proofErr w:type="spellStart"/>
            <w:r w:rsidR="00FC49AF" w:rsidRPr="00D971F5">
              <w:rPr>
                <w:rFonts w:ascii="EYInterstate Light" w:hAnsi="EYInterstate Light"/>
                <w:i/>
                <w:sz w:val="20"/>
                <w:szCs w:val="20"/>
              </w:rPr>
              <w:t>beautifulsoup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, </w:t>
            </w:r>
            <w:proofErr w:type="spellStart"/>
            <w:r w:rsidR="00FC49AF" w:rsidRPr="00D971F5">
              <w:rPr>
                <w:rFonts w:ascii="EYInterstate Light" w:hAnsi="EYInterstate Light"/>
                <w:i/>
                <w:sz w:val="20"/>
                <w:szCs w:val="20"/>
              </w:rPr>
              <w:t>requests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>, entre otros</w:t>
            </w:r>
            <w:r w:rsidR="00FC49AF" w:rsidRPr="00FC49AF">
              <w:rPr>
                <w:rFonts w:ascii="EYInterstate Light" w:hAnsi="EYInterstate Light"/>
                <w:sz w:val="20"/>
                <w:szCs w:val="20"/>
              </w:rPr>
              <w:t>).</w:t>
            </w:r>
          </w:p>
        </w:tc>
      </w:tr>
      <w:tr w:rsidR="00FC49AF" w:rsidRPr="00FC49AF" w:rsidTr="00FC49AF">
        <w:tc>
          <w:tcPr>
            <w:tcW w:w="2122" w:type="dxa"/>
            <w:shd w:val="clear" w:color="auto" w:fill="FFE600"/>
          </w:tcPr>
          <w:p w:rsidR="00FC49AF" w:rsidRPr="00FC49AF" w:rsidRDefault="00FC49AF" w:rsidP="00FC49AF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Entregables</w:t>
            </w:r>
          </w:p>
        </w:tc>
        <w:tc>
          <w:tcPr>
            <w:tcW w:w="6706" w:type="dxa"/>
          </w:tcPr>
          <w:p w:rsidR="00FC49AF" w:rsidRPr="00FC49AF" w:rsidRDefault="00FC49AF" w:rsidP="00FC49AF">
            <w:pPr>
              <w:pStyle w:val="ListParagraph"/>
              <w:numPr>
                <w:ilvl w:val="0"/>
                <w:numId w:val="2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>Archivos “.</w:t>
            </w:r>
            <w:r w:rsidR="00D971F5">
              <w:rPr>
                <w:rFonts w:ascii="EYInterstate Light" w:hAnsi="EYInterstate Light"/>
                <w:sz w:val="20"/>
                <w:szCs w:val="20"/>
              </w:rPr>
              <w:t>PY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>” que contengan el código desarrollado.</w:t>
            </w:r>
          </w:p>
          <w:p w:rsidR="00FC49AF" w:rsidRPr="00FC49AF" w:rsidRDefault="00FC49AF" w:rsidP="00FC49AF">
            <w:pPr>
              <w:pStyle w:val="ListParagraph"/>
              <w:numPr>
                <w:ilvl w:val="0"/>
                <w:numId w:val="2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Archivo XML </w:t>
            </w:r>
            <w:r w:rsidR="00D971F5">
              <w:rPr>
                <w:rFonts w:ascii="EYInterstate Light" w:hAnsi="EYInterstate Light"/>
                <w:sz w:val="20"/>
                <w:szCs w:val="20"/>
              </w:rPr>
              <w:t xml:space="preserve">que contiene el input 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>recibido por la aplicación.</w:t>
            </w:r>
          </w:p>
          <w:p w:rsidR="00FC49AF" w:rsidRPr="00FC49AF" w:rsidRDefault="00FC49AF" w:rsidP="00FC49AF">
            <w:pPr>
              <w:pStyle w:val="ListParagraph"/>
              <w:numPr>
                <w:ilvl w:val="0"/>
                <w:numId w:val="2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Archivo Microsoft Excel </w:t>
            </w:r>
            <w:r w:rsidR="00D971F5">
              <w:rPr>
                <w:rFonts w:ascii="EYInterstate Light" w:hAnsi="EYInterstate Light"/>
                <w:sz w:val="20"/>
                <w:szCs w:val="20"/>
              </w:rPr>
              <w:t xml:space="preserve">que contiene 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el output </w:t>
            </w:r>
            <w:r w:rsidR="00D971F5">
              <w:rPr>
                <w:rFonts w:ascii="EYInterstate Light" w:hAnsi="EYInterstate Light"/>
                <w:sz w:val="20"/>
                <w:szCs w:val="20"/>
              </w:rPr>
              <w:t xml:space="preserve">luego de </w:t>
            </w:r>
            <w:r w:rsidRPr="00FC49AF">
              <w:rPr>
                <w:rFonts w:ascii="EYInterstate Light" w:hAnsi="EYInterstate Light"/>
                <w:sz w:val="20"/>
                <w:szCs w:val="20"/>
              </w:rPr>
              <w:t>finalizar la ejecución de la aplicación.</w:t>
            </w:r>
          </w:p>
          <w:p w:rsidR="00FC49AF" w:rsidRPr="00FC49AF" w:rsidRDefault="00FC49AF" w:rsidP="00D971F5">
            <w:pPr>
              <w:pStyle w:val="ListParagraph"/>
              <w:numPr>
                <w:ilvl w:val="0"/>
                <w:numId w:val="2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sz w:val="20"/>
                <w:szCs w:val="20"/>
              </w:rPr>
              <w:t xml:space="preserve">Documento en donde se </w:t>
            </w:r>
            <w:r w:rsidR="00D971F5">
              <w:rPr>
                <w:rFonts w:ascii="EYInterstate Light" w:hAnsi="EYInterstate Light"/>
                <w:sz w:val="20"/>
                <w:szCs w:val="20"/>
              </w:rPr>
              <w:t>describa a detalle la lógica del funcionamiento de la aplicación, así como las librerías, extensiones y demás objetos utilizados.</w:t>
            </w:r>
          </w:p>
        </w:tc>
      </w:tr>
      <w:tr w:rsidR="00FC49AF" w:rsidRPr="00FC49AF" w:rsidTr="007C1FB1">
        <w:tc>
          <w:tcPr>
            <w:tcW w:w="8828" w:type="dxa"/>
            <w:gridSpan w:val="2"/>
            <w:shd w:val="clear" w:color="auto" w:fill="404040"/>
            <w:vAlign w:val="center"/>
          </w:tcPr>
          <w:p w:rsidR="00FC49AF" w:rsidRPr="00FC49AF" w:rsidRDefault="00FC49AF" w:rsidP="00FC49AF">
            <w:pPr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Anexos</w:t>
            </w:r>
          </w:p>
        </w:tc>
      </w:tr>
      <w:tr w:rsidR="00FC49AF" w:rsidRPr="00FC49AF" w:rsidTr="00B42C39">
        <w:tc>
          <w:tcPr>
            <w:tcW w:w="2122" w:type="dxa"/>
            <w:shd w:val="clear" w:color="auto" w:fill="F1F1F1"/>
          </w:tcPr>
          <w:p w:rsidR="00FC49AF" w:rsidRPr="00FC49AF" w:rsidRDefault="00FC49AF" w:rsidP="00B656BA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bookmarkStart w:id="5" w:name="_Hlk467080050"/>
            <w:r>
              <w:rPr>
                <w:rFonts w:ascii="EYInterstate Light" w:hAnsi="EYInterstate Light"/>
                <w:b/>
                <w:sz w:val="20"/>
                <w:szCs w:val="20"/>
              </w:rPr>
              <w:t xml:space="preserve">1.1 </w:t>
            </w: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 xml:space="preserve">Ejemplo del </w:t>
            </w:r>
            <w:r w:rsidR="00B656BA">
              <w:rPr>
                <w:rFonts w:ascii="EYInterstate Light" w:hAnsi="EYInterstate Light"/>
                <w:b/>
                <w:sz w:val="20"/>
                <w:szCs w:val="20"/>
              </w:rPr>
              <w:t>input en formato CSV</w:t>
            </w:r>
          </w:p>
        </w:tc>
        <w:tc>
          <w:tcPr>
            <w:tcW w:w="6706" w:type="dxa"/>
          </w:tcPr>
          <w:p w:rsidR="004A4C6D" w:rsidRDefault="008A64DC" w:rsidP="004A4C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La lista de criterios de búsqueda (</w:t>
            </w:r>
            <w:proofErr w:type="spellStart"/>
            <w:r w:rsidRPr="008A64DC">
              <w:rPr>
                <w:rFonts w:ascii="EYInterstate Light" w:hAnsi="EYInterstate Light"/>
                <w:i/>
                <w:sz w:val="20"/>
                <w:szCs w:val="20"/>
              </w:rPr>
              <w:t>keywords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>) se encuentran en la columna B del archivo adjunto.</w:t>
            </w:r>
          </w:p>
          <w:p w:rsidR="00FC49AF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2650806" cy="1152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159"/>
                          <a:stretch/>
                        </pic:blipFill>
                        <pic:spPr bwMode="auto">
                          <a:xfrm>
                            <a:off x="0" y="0"/>
                            <a:ext cx="2710999" cy="1178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  <w:p w:rsidR="004A4C6D" w:rsidRPr="00FC49AF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bookmarkEnd w:id="5"/>
      <w:tr w:rsidR="00B656BA" w:rsidRPr="00FC49AF" w:rsidTr="00B42C39">
        <w:tc>
          <w:tcPr>
            <w:tcW w:w="2122" w:type="dxa"/>
            <w:shd w:val="clear" w:color="auto" w:fill="F1F1F1"/>
          </w:tcPr>
          <w:p w:rsidR="00B656BA" w:rsidRPr="00FC49AF" w:rsidRDefault="00B656BA" w:rsidP="00B656BA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 xml:space="preserve">1.2 </w:t>
            </w: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Ejemplo del output</w:t>
            </w:r>
          </w:p>
        </w:tc>
        <w:tc>
          <w:tcPr>
            <w:tcW w:w="6706" w:type="dxa"/>
          </w:tcPr>
          <w:p w:rsidR="004A4C6D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</w:p>
          <w:p w:rsidR="00B656BA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4DD8B7B1" wp14:editId="0E0BE9C1">
                  <wp:extent cx="4055165" cy="1877183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2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564"/>
                          <a:stretch/>
                        </pic:blipFill>
                        <pic:spPr bwMode="auto">
                          <a:xfrm>
                            <a:off x="0" y="0"/>
                            <a:ext cx="4064241" cy="188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4C6D" w:rsidRPr="00FC49AF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bookmarkEnd w:id="0"/>
      <w:bookmarkEnd w:id="1"/>
    </w:tbl>
    <w:p w:rsidR="00FC49AF" w:rsidRDefault="00FC49AF" w:rsidP="00FC49AF">
      <w:pPr>
        <w:rPr>
          <w:rFonts w:ascii="EYInterstate Light" w:hAnsi="EYInterstate Light"/>
          <w:sz w:val="20"/>
          <w:szCs w:val="20"/>
        </w:rPr>
      </w:pPr>
    </w:p>
    <w:p w:rsidR="00B656BA" w:rsidRDefault="00B656BA" w:rsidP="00FC49AF">
      <w:pPr>
        <w:rPr>
          <w:rFonts w:ascii="EYInterstate Light" w:hAnsi="EYInterstate Light"/>
          <w:sz w:val="20"/>
          <w:szCs w:val="20"/>
        </w:rPr>
      </w:pPr>
    </w:p>
    <w:p w:rsidR="00B656BA" w:rsidRDefault="00B656BA" w:rsidP="00FC49AF">
      <w:pPr>
        <w:rPr>
          <w:rFonts w:ascii="EYInterstate Light" w:hAnsi="EYInterstate Ligh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56BA" w:rsidRPr="00FC49AF" w:rsidTr="0062096D">
        <w:trPr>
          <w:trHeight w:val="467"/>
        </w:trPr>
        <w:tc>
          <w:tcPr>
            <w:tcW w:w="8828" w:type="dxa"/>
            <w:gridSpan w:val="2"/>
            <w:shd w:val="clear" w:color="auto" w:fill="404040"/>
            <w:vAlign w:val="center"/>
          </w:tcPr>
          <w:p w:rsidR="00B656BA" w:rsidRPr="00B656BA" w:rsidRDefault="00B656BA" w:rsidP="00EB6593">
            <w:pPr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 xml:space="preserve">PRUEBA 2: </w:t>
            </w:r>
            <w:r w:rsidR="00EB6593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Módulo de</w:t>
            </w:r>
            <w:r w:rsidRPr="00B656BA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 xml:space="preserve"> Gestión de Inventarios utilizando Java (tiempo referencial: 12</w:t>
            </w:r>
            <w:r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h</w:t>
            </w:r>
            <w:r w:rsidRPr="00B656BA"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4A4C6D" w:rsidRPr="00FC49AF" w:rsidTr="0062096D">
        <w:tc>
          <w:tcPr>
            <w:tcW w:w="2122" w:type="dxa"/>
            <w:shd w:val="clear" w:color="auto" w:fill="FFE600"/>
          </w:tcPr>
          <w:p w:rsidR="00B656BA" w:rsidRPr="00FC49AF" w:rsidRDefault="00B656BA" w:rsidP="0062096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Objetivo</w:t>
            </w:r>
          </w:p>
        </w:tc>
        <w:tc>
          <w:tcPr>
            <w:tcW w:w="6706" w:type="dxa"/>
          </w:tcPr>
          <w:p w:rsidR="00B656BA" w:rsidRPr="00FC49AF" w:rsidRDefault="00B656BA" w:rsidP="00EB6593">
            <w:p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 xml:space="preserve">Creación de un módulo de gestión de inventarios 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>para un supermercado, que permita listar el inventario de una tienda, así como agregar, modificar y eliminar artículos.</w:t>
            </w:r>
          </w:p>
        </w:tc>
      </w:tr>
      <w:tr w:rsidR="004A4C6D" w:rsidRPr="00FC49AF" w:rsidTr="0062096D">
        <w:tc>
          <w:tcPr>
            <w:tcW w:w="2122" w:type="dxa"/>
            <w:shd w:val="clear" w:color="auto" w:fill="FFE600"/>
          </w:tcPr>
          <w:p w:rsidR="00B656BA" w:rsidRPr="00FC49AF" w:rsidRDefault="00B656BA" w:rsidP="0062096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t>Consideraciones</w:t>
            </w:r>
          </w:p>
        </w:tc>
        <w:tc>
          <w:tcPr>
            <w:tcW w:w="6706" w:type="dxa"/>
          </w:tcPr>
          <w:p w:rsidR="00B656BA" w:rsidRPr="00B656BA" w:rsidRDefault="00B656BA" w:rsidP="00B656BA">
            <w:pPr>
              <w:pStyle w:val="ListParagraph"/>
              <w:numPr>
                <w:ilvl w:val="0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 xml:space="preserve">La aplicación deberá mostrar una tabla (que pueda ser visualizada en un navegador) 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 xml:space="preserve">que contenga </w:t>
            </w:r>
            <w:r w:rsidRPr="00B656BA">
              <w:rPr>
                <w:rFonts w:ascii="EYInterstate Light" w:hAnsi="EYInterstate Light"/>
                <w:sz w:val="20"/>
                <w:szCs w:val="20"/>
              </w:rPr>
              <w:t xml:space="preserve">la 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 xml:space="preserve">siguiente </w:t>
            </w:r>
            <w:r w:rsidRPr="00B656BA">
              <w:rPr>
                <w:rFonts w:ascii="EYInterstate Light" w:hAnsi="EYInterstate Light"/>
                <w:sz w:val="20"/>
                <w:szCs w:val="20"/>
              </w:rPr>
              <w:t>información del inventario</w:t>
            </w:r>
            <w:bookmarkStart w:id="7" w:name="OLE_LINK37"/>
            <w:bookmarkStart w:id="8" w:name="OLE_LINK38"/>
            <w:r w:rsidR="00BA194D">
              <w:rPr>
                <w:rFonts w:ascii="EYInterstate Light" w:hAnsi="EYInterstate Light"/>
                <w:sz w:val="20"/>
                <w:szCs w:val="20"/>
              </w:rPr>
              <w:t xml:space="preserve"> (ver </w:t>
            </w:r>
            <w:r w:rsidR="00BA194D">
              <w:rPr>
                <w:rFonts w:ascii="EYInterstate Light" w:hAnsi="EYInterstate Light"/>
                <w:i/>
                <w:sz w:val="20"/>
                <w:szCs w:val="20"/>
              </w:rPr>
              <w:t>anexo 2</w:t>
            </w:r>
            <w:r w:rsidR="00BA194D" w:rsidRPr="00D971F5">
              <w:rPr>
                <w:rFonts w:ascii="EYInterstate Light" w:hAnsi="EYInterstate Light"/>
                <w:i/>
                <w:sz w:val="20"/>
                <w:szCs w:val="20"/>
              </w:rPr>
              <w:t>.</w:t>
            </w:r>
            <w:r w:rsidR="00BA194D">
              <w:rPr>
                <w:rFonts w:ascii="EYInterstate Light" w:hAnsi="EYInterstate Light"/>
                <w:i/>
                <w:sz w:val="20"/>
                <w:szCs w:val="20"/>
              </w:rPr>
              <w:t>1</w:t>
            </w:r>
            <w:r w:rsidR="00BA194D" w:rsidRPr="00D971F5">
              <w:rPr>
                <w:rFonts w:ascii="EYInterstate Light" w:hAnsi="EYInterstate Light"/>
                <w:i/>
                <w:sz w:val="20"/>
                <w:szCs w:val="20"/>
              </w:rPr>
              <w:t xml:space="preserve"> </w:t>
            </w:r>
            <w:r w:rsidR="00BA194D">
              <w:rPr>
                <w:rFonts w:ascii="EYInterstate Light" w:hAnsi="EYInterstate Light"/>
                <w:i/>
                <w:sz w:val="20"/>
                <w:szCs w:val="20"/>
              </w:rPr>
              <w:t>Vista principal</w:t>
            </w:r>
            <w:r w:rsidR="00BA194D">
              <w:rPr>
                <w:rFonts w:ascii="EYInterstate Light" w:hAnsi="EYInterstate Light"/>
                <w:sz w:val="20"/>
                <w:szCs w:val="20"/>
              </w:rPr>
              <w:t>)</w:t>
            </w:r>
            <w:r w:rsidRPr="00B656BA">
              <w:rPr>
                <w:rFonts w:ascii="EYInterstate Light" w:hAnsi="EYInterstate Light"/>
                <w:sz w:val="20"/>
                <w:szCs w:val="20"/>
              </w:rPr>
              <w:t>:</w:t>
            </w:r>
            <w:bookmarkEnd w:id="7"/>
            <w:bookmarkEnd w:id="8"/>
          </w:p>
          <w:p w:rsidR="00B656BA" w:rsidRPr="00B656BA" w:rsidRDefault="00B656BA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>Índice</w:t>
            </w:r>
            <w:r w:rsidR="00B42C39">
              <w:rPr>
                <w:rFonts w:ascii="EYInterstate Light" w:hAnsi="EYInterstate Light"/>
                <w:sz w:val="20"/>
                <w:szCs w:val="20"/>
              </w:rPr>
              <w:t xml:space="preserve"> (generado automáticamente)</w:t>
            </w:r>
          </w:p>
          <w:p w:rsidR="00B656BA" w:rsidRPr="00B656BA" w:rsidRDefault="00B656BA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>Código de artículo</w:t>
            </w:r>
          </w:p>
          <w:p w:rsidR="00B656BA" w:rsidRPr="00B656BA" w:rsidRDefault="00B656BA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>Nombre del artículo</w:t>
            </w:r>
          </w:p>
          <w:p w:rsidR="00B656BA" w:rsidRPr="00B656BA" w:rsidRDefault="00B656BA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 xml:space="preserve">Descripción del </w:t>
            </w:r>
            <w:r w:rsidR="00EB6593" w:rsidRPr="00B656BA">
              <w:rPr>
                <w:rFonts w:ascii="EYInterstate Light" w:hAnsi="EYInterstate Light"/>
                <w:sz w:val="20"/>
                <w:szCs w:val="20"/>
              </w:rPr>
              <w:t>artículo</w:t>
            </w:r>
          </w:p>
          <w:p w:rsidR="00B656BA" w:rsidRPr="00B656BA" w:rsidRDefault="00B656BA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 xml:space="preserve">Cantidad disponible del </w:t>
            </w:r>
            <w:r w:rsidR="00EB6593" w:rsidRPr="00B656BA">
              <w:rPr>
                <w:rFonts w:ascii="EYInterstate Light" w:hAnsi="EYInterstate Light"/>
                <w:sz w:val="20"/>
                <w:szCs w:val="20"/>
              </w:rPr>
              <w:t>artículo</w:t>
            </w:r>
          </w:p>
          <w:p w:rsidR="00B656BA" w:rsidRPr="00B656BA" w:rsidRDefault="00EB6593" w:rsidP="00B656BA">
            <w:pPr>
              <w:pStyle w:val="ListParagraph"/>
              <w:numPr>
                <w:ilvl w:val="0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A través del uso de botones, situados debajo de la tabla, l</w:t>
            </w:r>
            <w:r w:rsidR="00B656BA" w:rsidRPr="00B656BA">
              <w:rPr>
                <w:rFonts w:ascii="EYInterstate Light" w:hAnsi="EYInterstate Light"/>
                <w:sz w:val="20"/>
                <w:szCs w:val="20"/>
              </w:rPr>
              <w:t>a aplicación debe permitir las siguientes operaciones sobre la información:</w:t>
            </w:r>
          </w:p>
          <w:p w:rsidR="00B656BA" w:rsidRDefault="00B42C39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>Insertar artículo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 xml:space="preserve">: </w:t>
            </w:r>
            <w:r w:rsidR="00B656BA" w:rsidRPr="00B656BA">
              <w:rPr>
                <w:rFonts w:ascii="EYInterstate Light" w:hAnsi="EYInterstate Light"/>
                <w:sz w:val="20"/>
                <w:szCs w:val="20"/>
              </w:rPr>
              <w:t>Formulario para insertar un nuevo artículo.</w:t>
            </w:r>
          </w:p>
          <w:p w:rsidR="00BA194D" w:rsidRPr="00B656BA" w:rsidRDefault="00BA194D" w:rsidP="00BA194D">
            <w:pPr>
              <w:pStyle w:val="ListParagraph"/>
              <w:numPr>
                <w:ilvl w:val="2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(ver </w:t>
            </w:r>
            <w:r>
              <w:rPr>
                <w:rFonts w:ascii="EYInterstate Light" w:hAnsi="EYInterstate Light"/>
                <w:i/>
                <w:sz w:val="20"/>
                <w:szCs w:val="20"/>
              </w:rPr>
              <w:t>anexo 2</w:t>
            </w:r>
            <w:r w:rsidRPr="00D971F5">
              <w:rPr>
                <w:rFonts w:ascii="EYInterstate Light" w:hAnsi="EYInterstate Light"/>
                <w:i/>
                <w:sz w:val="20"/>
                <w:szCs w:val="20"/>
              </w:rPr>
              <w:t>.</w:t>
            </w:r>
            <w:r>
              <w:rPr>
                <w:rFonts w:ascii="EYInterstate Light" w:hAnsi="EYInterstate Light"/>
                <w:i/>
                <w:sz w:val="20"/>
                <w:szCs w:val="20"/>
              </w:rPr>
              <w:t>2</w:t>
            </w:r>
            <w:r w:rsidRPr="00D971F5">
              <w:rPr>
                <w:rFonts w:ascii="EYInterstate Light" w:hAnsi="EYInterstate Light"/>
                <w:i/>
                <w:sz w:val="20"/>
                <w:szCs w:val="20"/>
              </w:rPr>
              <w:t xml:space="preserve"> </w:t>
            </w:r>
            <w:bookmarkStart w:id="9" w:name="OLE_LINK39"/>
            <w:bookmarkStart w:id="10" w:name="OLE_LINK40"/>
            <w:bookmarkStart w:id="11" w:name="OLE_LINK41"/>
            <w:bookmarkStart w:id="12" w:name="OLE_LINK42"/>
            <w:r>
              <w:rPr>
                <w:rFonts w:ascii="EYInterstate Light" w:hAnsi="EYInterstate Light"/>
                <w:i/>
                <w:sz w:val="20"/>
                <w:szCs w:val="20"/>
              </w:rPr>
              <w:t>Insertar artículo</w:t>
            </w:r>
            <w:bookmarkEnd w:id="9"/>
            <w:bookmarkEnd w:id="10"/>
            <w:bookmarkEnd w:id="11"/>
            <w:bookmarkEnd w:id="12"/>
            <w:r>
              <w:rPr>
                <w:rFonts w:ascii="EYInterstate Light" w:hAnsi="EYInterstate Light"/>
                <w:sz w:val="20"/>
                <w:szCs w:val="20"/>
              </w:rPr>
              <w:t>)</w:t>
            </w:r>
            <w:r w:rsidRPr="00B656BA">
              <w:rPr>
                <w:rFonts w:ascii="EYInterstate Light" w:hAnsi="EYInterstate Light"/>
                <w:sz w:val="20"/>
                <w:szCs w:val="20"/>
              </w:rPr>
              <w:t>:</w:t>
            </w:r>
          </w:p>
          <w:p w:rsidR="00B656BA" w:rsidRPr="00EB6593" w:rsidRDefault="00EB6593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EB6593">
              <w:rPr>
                <w:rFonts w:ascii="EYInterstate Light" w:hAnsi="EYInterstate Light"/>
                <w:b/>
                <w:sz w:val="20"/>
                <w:szCs w:val="20"/>
              </w:rPr>
              <w:t>Modificar</w:t>
            </w:r>
            <w:r w:rsidR="00B42C39">
              <w:rPr>
                <w:rFonts w:ascii="EYInterstate Light" w:hAnsi="EYInterstate Light"/>
                <w:b/>
                <w:sz w:val="20"/>
                <w:szCs w:val="20"/>
              </w:rPr>
              <w:t xml:space="preserve"> artículo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: </w:t>
            </w:r>
            <w:r w:rsidR="00B656BA" w:rsidRPr="00EB6593">
              <w:rPr>
                <w:rFonts w:ascii="EYInterstate Light" w:hAnsi="EYInterstate Light"/>
                <w:sz w:val="20"/>
                <w:szCs w:val="20"/>
              </w:rPr>
              <w:t>Formulario para modificar un artículo.</w:t>
            </w:r>
          </w:p>
          <w:p w:rsidR="00BA194D" w:rsidRPr="00EB6593" w:rsidRDefault="00BA194D" w:rsidP="00BA194D">
            <w:pPr>
              <w:pStyle w:val="ListParagraph"/>
              <w:numPr>
                <w:ilvl w:val="2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EB6593">
              <w:rPr>
                <w:rFonts w:ascii="EYInterstate Light" w:hAnsi="EYInterstate Light"/>
                <w:sz w:val="20"/>
                <w:szCs w:val="20"/>
              </w:rPr>
              <w:t xml:space="preserve">(ver </w:t>
            </w:r>
            <w:r w:rsidRPr="00EB6593">
              <w:rPr>
                <w:rFonts w:ascii="EYInterstate Light" w:hAnsi="EYInterstate Light"/>
                <w:i/>
                <w:sz w:val="20"/>
                <w:szCs w:val="20"/>
              </w:rPr>
              <w:t>anexo 2.3 Modificar artículo</w:t>
            </w:r>
            <w:r w:rsidRPr="00EB6593">
              <w:rPr>
                <w:rFonts w:ascii="EYInterstate Light" w:hAnsi="EYInterstate Light"/>
                <w:sz w:val="20"/>
                <w:szCs w:val="20"/>
              </w:rPr>
              <w:t>):</w:t>
            </w:r>
          </w:p>
          <w:p w:rsidR="00B656BA" w:rsidRPr="00EB6593" w:rsidRDefault="00EB6593" w:rsidP="00B656BA">
            <w:pPr>
              <w:pStyle w:val="ListParagraph"/>
              <w:numPr>
                <w:ilvl w:val="1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EB6593">
              <w:rPr>
                <w:rFonts w:ascii="EYInterstate Light" w:hAnsi="EYInterstate Light"/>
                <w:b/>
                <w:sz w:val="20"/>
                <w:szCs w:val="20"/>
              </w:rPr>
              <w:t>Eliminar</w:t>
            </w:r>
            <w:r w:rsidR="00B42C39">
              <w:rPr>
                <w:rFonts w:ascii="EYInterstate Light" w:hAnsi="EYInterstate Light"/>
                <w:b/>
                <w:sz w:val="20"/>
                <w:szCs w:val="20"/>
              </w:rPr>
              <w:t xml:space="preserve"> artículo</w:t>
            </w:r>
            <w:r w:rsidRPr="00EB6593">
              <w:rPr>
                <w:rFonts w:ascii="EYInterstate Light" w:hAnsi="EYInterstate Light"/>
                <w:sz w:val="20"/>
                <w:szCs w:val="20"/>
              </w:rPr>
              <w:t xml:space="preserve">: </w:t>
            </w:r>
            <w:r w:rsidR="00B656BA" w:rsidRPr="00EB6593">
              <w:rPr>
                <w:rFonts w:ascii="EYInterstate Light" w:hAnsi="EYInterstate Light"/>
                <w:sz w:val="20"/>
                <w:szCs w:val="20"/>
              </w:rPr>
              <w:t>Formulario para eliminar un artículo.</w:t>
            </w:r>
          </w:p>
          <w:p w:rsidR="00BA194D" w:rsidRPr="00EB6593" w:rsidRDefault="00BA194D" w:rsidP="00BA194D">
            <w:pPr>
              <w:pStyle w:val="ListParagraph"/>
              <w:numPr>
                <w:ilvl w:val="2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EB6593">
              <w:rPr>
                <w:rFonts w:ascii="EYInterstate Light" w:hAnsi="EYInterstate Light"/>
                <w:sz w:val="20"/>
                <w:szCs w:val="20"/>
              </w:rPr>
              <w:t xml:space="preserve">(ver </w:t>
            </w:r>
            <w:r w:rsidRPr="00EB6593">
              <w:rPr>
                <w:rFonts w:ascii="EYInterstate Light" w:hAnsi="EYInterstate Light"/>
                <w:i/>
                <w:sz w:val="20"/>
                <w:szCs w:val="20"/>
              </w:rPr>
              <w:t>anexo 2.4 Eliminar artículo</w:t>
            </w:r>
            <w:r w:rsidRPr="00EB6593">
              <w:rPr>
                <w:rFonts w:ascii="EYInterstate Light" w:hAnsi="EYInterstate Light"/>
                <w:sz w:val="20"/>
                <w:szCs w:val="20"/>
              </w:rPr>
              <w:t>):</w:t>
            </w:r>
          </w:p>
          <w:p w:rsidR="00B656BA" w:rsidRPr="00B656BA" w:rsidRDefault="00B656BA" w:rsidP="00B656BA">
            <w:pPr>
              <w:pStyle w:val="ListParagraph"/>
              <w:numPr>
                <w:ilvl w:val="0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EB6593">
              <w:rPr>
                <w:rFonts w:ascii="EYInterstate Light" w:hAnsi="EYInterstate Light"/>
                <w:sz w:val="20"/>
                <w:szCs w:val="20"/>
              </w:rPr>
              <w:t xml:space="preserve">Cada operación debe ser realizada en un formulario independiente el cual deberá </w:t>
            </w:r>
            <w:r w:rsidR="00EB6593" w:rsidRPr="00EB6593">
              <w:rPr>
                <w:rFonts w:ascii="EYInterstate Light" w:hAnsi="EYInterstate Light"/>
                <w:sz w:val="20"/>
                <w:szCs w:val="20"/>
              </w:rPr>
              <w:t>invocar</w:t>
            </w:r>
            <w:r w:rsidRPr="00EB6593">
              <w:rPr>
                <w:rFonts w:ascii="EYInterstate Light" w:hAnsi="EYInterstate Light"/>
                <w:sz w:val="20"/>
                <w:szCs w:val="20"/>
              </w:rPr>
              <w:t xml:space="preserve"> a la página inicial </w:t>
            </w:r>
            <w:r w:rsidR="00EB6593" w:rsidRPr="00EB6593">
              <w:rPr>
                <w:rFonts w:ascii="EYInterstate Light" w:hAnsi="EYInterstate Light"/>
                <w:sz w:val="20"/>
                <w:szCs w:val="20"/>
              </w:rPr>
              <w:t xml:space="preserve">(actualizada) </w:t>
            </w:r>
            <w:r w:rsidRPr="00EB6593">
              <w:rPr>
                <w:rFonts w:ascii="EYInterstate Light" w:hAnsi="EYInterstate Light"/>
                <w:sz w:val="20"/>
                <w:szCs w:val="20"/>
              </w:rPr>
              <w:t>al finalizar la transacción</w:t>
            </w:r>
            <w:r w:rsidRPr="00B656BA">
              <w:rPr>
                <w:rFonts w:ascii="EYInterstate Light" w:hAnsi="EYInterstate Light"/>
                <w:sz w:val="20"/>
                <w:szCs w:val="20"/>
              </w:rPr>
              <w:t>.</w:t>
            </w:r>
          </w:p>
          <w:p w:rsidR="00B656BA" w:rsidRDefault="00B656BA" w:rsidP="00B656BA">
            <w:pPr>
              <w:pStyle w:val="ListParagraph"/>
              <w:numPr>
                <w:ilvl w:val="0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656BA">
              <w:rPr>
                <w:rFonts w:ascii="EYInterstate Light" w:hAnsi="EYInterstate Light"/>
                <w:sz w:val="20"/>
                <w:szCs w:val="20"/>
              </w:rPr>
              <w:t>La aplicación deberá de extraer e ingresar la información de una base de datos local mediante el uso de los formularios mencionados anteriormente.</w:t>
            </w:r>
          </w:p>
          <w:p w:rsidR="00EB6593" w:rsidRPr="00EB6593" w:rsidRDefault="00BA194D" w:rsidP="00EB6593">
            <w:pPr>
              <w:pStyle w:val="ListParagraph"/>
              <w:numPr>
                <w:ilvl w:val="0"/>
                <w:numId w:val="4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Al inicio de la aplicación, la base de datos creada debe encontrase con información pre-cargada.</w:t>
            </w:r>
          </w:p>
        </w:tc>
      </w:tr>
      <w:tr w:rsidR="004A4C6D" w:rsidRPr="00FC49AF" w:rsidTr="0062096D">
        <w:tc>
          <w:tcPr>
            <w:tcW w:w="2122" w:type="dxa"/>
            <w:shd w:val="clear" w:color="auto" w:fill="FFE600"/>
          </w:tcPr>
          <w:p w:rsidR="00B656BA" w:rsidRPr="00FC49AF" w:rsidRDefault="00B656BA" w:rsidP="00EB6593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 xml:space="preserve">Herramientas y </w:t>
            </w:r>
            <w:r w:rsidR="00EB6593">
              <w:rPr>
                <w:rFonts w:ascii="EYInterstate Light" w:hAnsi="EYInterstate Light"/>
                <w:b/>
                <w:sz w:val="20"/>
                <w:szCs w:val="20"/>
              </w:rPr>
              <w:t>m</w:t>
            </w:r>
            <w:r w:rsidR="00BA194D">
              <w:rPr>
                <w:rFonts w:ascii="EYInterstate Light" w:hAnsi="EYInterstate Light"/>
                <w:b/>
                <w:sz w:val="20"/>
                <w:szCs w:val="20"/>
              </w:rPr>
              <w:t>etodologías</w:t>
            </w:r>
            <w:r w:rsidR="00EB6593">
              <w:rPr>
                <w:rFonts w:ascii="EYInterstate Light" w:hAnsi="EYInterstate Light"/>
                <w:b/>
                <w:sz w:val="20"/>
                <w:szCs w:val="20"/>
              </w:rPr>
              <w:t xml:space="preserve"> a utilizar</w:t>
            </w:r>
          </w:p>
        </w:tc>
        <w:tc>
          <w:tcPr>
            <w:tcW w:w="6706" w:type="dxa"/>
          </w:tcPr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Frameworks</w:t>
            </w:r>
            <w:proofErr w:type="spellEnd"/>
            <w:r w:rsidRPr="00BA194D">
              <w:rPr>
                <w:rFonts w:ascii="EYInterstate Light" w:hAnsi="EYInterstate Light"/>
                <w:sz w:val="20"/>
                <w:szCs w:val="20"/>
              </w:rPr>
              <w:t>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Spring Framework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Angular JS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Bootstrap</w:t>
            </w:r>
            <w:proofErr w:type="spellEnd"/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Administrador del proyecto: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Maven</w:t>
            </w:r>
            <w:proofErr w:type="spellEnd"/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Lenguajes: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Java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HTML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CSS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Javascript</w:t>
            </w:r>
            <w:proofErr w:type="spellEnd"/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XML</w:t>
            </w:r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Servidor local: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Apache </w:t>
            </w: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Tomcat</w:t>
            </w:r>
            <w:proofErr w:type="spellEnd"/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(versión 8 o 9)</w:t>
            </w:r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Base de datos: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lastRenderedPageBreak/>
              <w:t>MySQL</w:t>
            </w:r>
            <w:proofErr w:type="spellEnd"/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IDE (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selecionar</w:t>
            </w:r>
            <w:proofErr w:type="spellEnd"/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uno):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Eclipse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STS</w:t>
            </w:r>
          </w:p>
          <w:p w:rsidR="00BA194D" w:rsidRPr="00BA194D" w:rsidRDefault="00BA194D" w:rsidP="00BA194D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Netbeans</w:t>
            </w:r>
            <w:proofErr w:type="spellEnd"/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Metodología</w:t>
            </w:r>
          </w:p>
          <w:p w:rsidR="00BA194D" w:rsidRPr="00B42C39" w:rsidRDefault="00B42C39" w:rsidP="00B42C39">
            <w:pPr>
              <w:pStyle w:val="ListParagraph"/>
              <w:numPr>
                <w:ilvl w:val="1"/>
                <w:numId w:val="5"/>
              </w:num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MVC</w:t>
            </w:r>
          </w:p>
        </w:tc>
      </w:tr>
      <w:tr w:rsidR="004A4C6D" w:rsidRPr="00FC49AF" w:rsidTr="0062096D">
        <w:tc>
          <w:tcPr>
            <w:tcW w:w="2122" w:type="dxa"/>
            <w:shd w:val="clear" w:color="auto" w:fill="FFE600"/>
          </w:tcPr>
          <w:p w:rsidR="00B656BA" w:rsidRPr="00FC49AF" w:rsidRDefault="00B656BA" w:rsidP="0062096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 w:rsidRPr="00FC49AF">
              <w:rPr>
                <w:rFonts w:ascii="EYInterstate Light" w:hAnsi="EYInterstate Light"/>
                <w:b/>
                <w:sz w:val="20"/>
                <w:szCs w:val="20"/>
              </w:rPr>
              <w:lastRenderedPageBreak/>
              <w:t>Entregables</w:t>
            </w:r>
          </w:p>
        </w:tc>
        <w:tc>
          <w:tcPr>
            <w:tcW w:w="6706" w:type="dxa"/>
          </w:tcPr>
          <w:p w:rsidR="00BA194D" w:rsidRPr="00BA194D" w:rsidRDefault="00BA194D" w:rsidP="00BA194D">
            <w:pPr>
              <w:pStyle w:val="ListParagraph"/>
              <w:numPr>
                <w:ilvl w:val="0"/>
                <w:numId w:val="6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Scripts de creación de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 xml:space="preserve"> la</w:t>
            </w:r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base de datos e </w:t>
            </w:r>
            <w:proofErr w:type="spellStart"/>
            <w:r w:rsidRPr="00EB6593">
              <w:rPr>
                <w:rFonts w:ascii="EYInterstate Light" w:hAnsi="EYInterstate Light"/>
                <w:i/>
                <w:sz w:val="20"/>
                <w:szCs w:val="20"/>
              </w:rPr>
              <w:t>inserts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>requeridos</w:t>
            </w:r>
            <w:r w:rsidRPr="00BA194D">
              <w:rPr>
                <w:rFonts w:ascii="EYInterstate Light" w:hAnsi="EYInterstate Light"/>
                <w:sz w:val="20"/>
                <w:szCs w:val="20"/>
              </w:rPr>
              <w:t>.</w:t>
            </w:r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6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Archivo</w:t>
            </w:r>
            <w:r>
              <w:rPr>
                <w:rFonts w:ascii="EYInterstate Light" w:hAnsi="EYInterstate Light"/>
                <w:sz w:val="20"/>
                <w:szCs w:val="20"/>
              </w:rPr>
              <w:t>s</w:t>
            </w:r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 xml:space="preserve">ZIP con la </w:t>
            </w:r>
            <w:r>
              <w:rPr>
                <w:rFonts w:ascii="EYInterstate Light" w:hAnsi="EYInterstate Light"/>
                <w:sz w:val="20"/>
                <w:szCs w:val="20"/>
              </w:rPr>
              <w:t>aplicación creada</w:t>
            </w:r>
            <w:r w:rsidR="00EB6593">
              <w:rPr>
                <w:rFonts w:ascii="EYInterstate Light" w:hAnsi="EYInterstate Light"/>
                <w:sz w:val="20"/>
                <w:szCs w:val="20"/>
              </w:rPr>
              <w:t>.</w:t>
            </w:r>
          </w:p>
          <w:p w:rsidR="00BA194D" w:rsidRPr="00BA194D" w:rsidRDefault="00BA194D" w:rsidP="00BA194D">
            <w:pPr>
              <w:pStyle w:val="ListParagraph"/>
              <w:numPr>
                <w:ilvl w:val="0"/>
                <w:numId w:val="6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Listado de versión de herramientas y </w:t>
            </w:r>
            <w:proofErr w:type="spellStart"/>
            <w:r w:rsidRPr="00BA194D">
              <w:rPr>
                <w:rFonts w:ascii="EYInterstate Light" w:hAnsi="EYInterstate Light"/>
                <w:sz w:val="20"/>
                <w:szCs w:val="20"/>
              </w:rPr>
              <w:t>frameworks</w:t>
            </w:r>
            <w:proofErr w:type="spellEnd"/>
            <w:r w:rsidRPr="00BA194D">
              <w:rPr>
                <w:rFonts w:ascii="EYInterstate Light" w:hAnsi="EYInterstate Light"/>
                <w:sz w:val="20"/>
                <w:szCs w:val="20"/>
              </w:rPr>
              <w:t xml:space="preserve"> utilizados.</w:t>
            </w:r>
          </w:p>
          <w:p w:rsidR="00BA194D" w:rsidRPr="00EB6593" w:rsidRDefault="00BA194D" w:rsidP="00BA194D">
            <w:pPr>
              <w:pStyle w:val="ListParagraph"/>
              <w:numPr>
                <w:ilvl w:val="0"/>
                <w:numId w:val="6"/>
              </w:numPr>
              <w:rPr>
                <w:rFonts w:ascii="EYInterstate Light" w:hAnsi="EYInterstate Light"/>
                <w:sz w:val="20"/>
                <w:szCs w:val="20"/>
              </w:rPr>
            </w:pPr>
            <w:r w:rsidRPr="00BA194D">
              <w:rPr>
                <w:rFonts w:ascii="EYInterstate Light" w:hAnsi="EYInterstate Light"/>
                <w:sz w:val="20"/>
                <w:szCs w:val="20"/>
              </w:rPr>
              <w:t>Documento en donde se explique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la lógica de funcionamiento de la aplicación</w:t>
            </w:r>
            <w:r w:rsidRPr="00BA194D">
              <w:rPr>
                <w:rFonts w:ascii="EYInterstate Light" w:hAnsi="EYInterstate Light"/>
                <w:sz w:val="20"/>
                <w:szCs w:val="20"/>
              </w:rPr>
              <w:t>.</w:t>
            </w:r>
          </w:p>
        </w:tc>
      </w:tr>
      <w:tr w:rsidR="00B656BA" w:rsidRPr="00FC49AF" w:rsidTr="0062096D">
        <w:tc>
          <w:tcPr>
            <w:tcW w:w="8828" w:type="dxa"/>
            <w:gridSpan w:val="2"/>
            <w:shd w:val="clear" w:color="auto" w:fill="404040"/>
            <w:vAlign w:val="center"/>
          </w:tcPr>
          <w:p w:rsidR="00B656BA" w:rsidRPr="00FC49AF" w:rsidRDefault="00B656BA" w:rsidP="0062096D">
            <w:pPr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  <w:t>Anexos</w:t>
            </w:r>
          </w:p>
        </w:tc>
      </w:tr>
      <w:tr w:rsidR="004A4C6D" w:rsidRPr="00FC49AF" w:rsidTr="00B42C39">
        <w:tc>
          <w:tcPr>
            <w:tcW w:w="2122" w:type="dxa"/>
            <w:shd w:val="clear" w:color="auto" w:fill="F1F1F1"/>
          </w:tcPr>
          <w:p w:rsidR="00B656BA" w:rsidRPr="00FC49AF" w:rsidRDefault="00BA194D" w:rsidP="00BA194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>2</w:t>
            </w:r>
            <w:r w:rsidR="00B656BA">
              <w:rPr>
                <w:rFonts w:ascii="EYInterstate Light" w:hAnsi="EYInterstate Light"/>
                <w:b/>
                <w:sz w:val="20"/>
                <w:szCs w:val="20"/>
              </w:rPr>
              <w:t xml:space="preserve">.1 </w:t>
            </w:r>
            <w:r>
              <w:rPr>
                <w:rFonts w:ascii="EYInterstate Light" w:hAnsi="EYInterstate Light"/>
                <w:b/>
                <w:sz w:val="20"/>
                <w:szCs w:val="20"/>
              </w:rPr>
              <w:t>Vista principal</w:t>
            </w:r>
          </w:p>
        </w:tc>
        <w:tc>
          <w:tcPr>
            <w:tcW w:w="6706" w:type="dxa"/>
          </w:tcPr>
          <w:p w:rsidR="0014443D" w:rsidRPr="00FC49AF" w:rsidRDefault="004A4C6D" w:rsidP="004A4C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4032250" cy="181264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330" cy="182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C6D" w:rsidRPr="00FC49AF" w:rsidTr="00B42C39">
        <w:tc>
          <w:tcPr>
            <w:tcW w:w="2122" w:type="dxa"/>
            <w:shd w:val="clear" w:color="auto" w:fill="F1F1F1"/>
          </w:tcPr>
          <w:p w:rsidR="00B656BA" w:rsidRPr="00FC49AF" w:rsidRDefault="00BA194D" w:rsidP="00BA194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bookmarkStart w:id="13" w:name="OLE_LINK26"/>
            <w:bookmarkStart w:id="14" w:name="OLE_LINK27"/>
            <w:bookmarkStart w:id="15" w:name="OLE_LINK28"/>
            <w:bookmarkStart w:id="16" w:name="OLE_LINK29"/>
            <w:r>
              <w:rPr>
                <w:rFonts w:ascii="EYInterstate Light" w:hAnsi="EYInterstate Light"/>
                <w:b/>
                <w:sz w:val="20"/>
                <w:szCs w:val="20"/>
              </w:rPr>
              <w:t>2</w:t>
            </w:r>
            <w:r w:rsidR="00B656BA">
              <w:rPr>
                <w:rFonts w:ascii="EYInterstate Light" w:hAnsi="EYInterstate Light"/>
                <w:b/>
                <w:sz w:val="20"/>
                <w:szCs w:val="20"/>
              </w:rPr>
              <w:t xml:space="preserve">.2 </w:t>
            </w:r>
            <w:bookmarkStart w:id="17" w:name="OLE_LINK30"/>
            <w:bookmarkStart w:id="18" w:name="OLE_LINK31"/>
            <w:bookmarkStart w:id="19" w:name="OLE_LINK32"/>
            <w:bookmarkStart w:id="20" w:name="OLE_LINK33"/>
            <w:bookmarkEnd w:id="13"/>
            <w:bookmarkEnd w:id="14"/>
            <w:bookmarkEnd w:id="15"/>
            <w:bookmarkEnd w:id="16"/>
            <w:r>
              <w:rPr>
                <w:rFonts w:ascii="EYInterstate Light" w:hAnsi="EYInterstate Light"/>
                <w:b/>
                <w:sz w:val="20"/>
                <w:szCs w:val="20"/>
              </w:rPr>
              <w:t>Formulario “Insertar artículo”</w:t>
            </w:r>
            <w:bookmarkEnd w:id="17"/>
            <w:bookmarkEnd w:id="18"/>
            <w:bookmarkEnd w:id="19"/>
            <w:bookmarkEnd w:id="20"/>
          </w:p>
        </w:tc>
        <w:tc>
          <w:tcPr>
            <w:tcW w:w="6706" w:type="dxa"/>
          </w:tcPr>
          <w:p w:rsidR="00B656BA" w:rsidRPr="00FC49AF" w:rsidRDefault="004A4C6D" w:rsidP="006209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4032250" cy="1647939"/>
                  <wp:effectExtent l="0" t="0" r="635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29" cy="166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C6D" w:rsidRPr="00FC49AF" w:rsidTr="00B42C39">
        <w:tc>
          <w:tcPr>
            <w:tcW w:w="2122" w:type="dxa"/>
            <w:shd w:val="clear" w:color="auto" w:fill="F1F1F1"/>
          </w:tcPr>
          <w:p w:rsidR="00BA194D" w:rsidRDefault="00BA194D" w:rsidP="00BA194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>2.3 Formulario “Modificar artículo”</w:t>
            </w:r>
          </w:p>
        </w:tc>
        <w:tc>
          <w:tcPr>
            <w:tcW w:w="6706" w:type="dxa"/>
          </w:tcPr>
          <w:p w:rsidR="00BA194D" w:rsidRDefault="004A4C6D" w:rsidP="006209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4032250" cy="1648852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047" cy="166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C6D" w:rsidRPr="00FC49AF" w:rsidTr="00B42C39">
        <w:tc>
          <w:tcPr>
            <w:tcW w:w="2122" w:type="dxa"/>
            <w:shd w:val="clear" w:color="auto" w:fill="F1F1F1"/>
          </w:tcPr>
          <w:p w:rsidR="00BA194D" w:rsidRDefault="00BA194D" w:rsidP="0062096D">
            <w:pPr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lastRenderedPageBreak/>
              <w:t>2.4 Formulario “Eliminar artículo”</w:t>
            </w:r>
          </w:p>
        </w:tc>
        <w:tc>
          <w:tcPr>
            <w:tcW w:w="6706" w:type="dxa"/>
          </w:tcPr>
          <w:p w:rsidR="00BA194D" w:rsidRDefault="004A4C6D" w:rsidP="0062096D">
            <w:pPr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4032250" cy="12473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714" cy="12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6BA" w:rsidRPr="00FC49AF" w:rsidRDefault="00B656BA" w:rsidP="00FC49AF">
      <w:pPr>
        <w:rPr>
          <w:rFonts w:ascii="EYInterstate Light" w:hAnsi="EYInterstate Light"/>
          <w:sz w:val="20"/>
          <w:szCs w:val="20"/>
        </w:rPr>
      </w:pPr>
    </w:p>
    <w:sectPr w:rsidR="00B656BA" w:rsidRPr="00FC4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4B1"/>
    <w:multiLevelType w:val="hybridMultilevel"/>
    <w:tmpl w:val="DA8A9AE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09BC"/>
    <w:multiLevelType w:val="hybridMultilevel"/>
    <w:tmpl w:val="874283CA"/>
    <w:lvl w:ilvl="0" w:tplc="990AA186">
      <w:start w:val="1"/>
      <w:numFmt w:val="decimal"/>
      <w:lvlText w:val="%1."/>
      <w:lvlJc w:val="left"/>
      <w:pPr>
        <w:ind w:left="729" w:hanging="360"/>
      </w:pPr>
      <w:rPr>
        <w:rFonts w:ascii="EYInterstate Light" w:hAnsi="EYInterstate Light" w:hint="default"/>
        <w:b w:val="0"/>
        <w:i w:val="0"/>
        <w:color w:val="auto"/>
        <w:sz w:val="20"/>
      </w:rPr>
    </w:lvl>
    <w:lvl w:ilvl="1" w:tplc="280A0019">
      <w:start w:val="1"/>
      <w:numFmt w:val="lowerLetter"/>
      <w:lvlText w:val="%2."/>
      <w:lvlJc w:val="left"/>
      <w:pPr>
        <w:ind w:left="1449" w:hanging="360"/>
      </w:pPr>
    </w:lvl>
    <w:lvl w:ilvl="2" w:tplc="280A001B">
      <w:start w:val="1"/>
      <w:numFmt w:val="lowerRoman"/>
      <w:lvlText w:val="%3."/>
      <w:lvlJc w:val="right"/>
      <w:pPr>
        <w:ind w:left="2169" w:hanging="180"/>
      </w:pPr>
    </w:lvl>
    <w:lvl w:ilvl="3" w:tplc="280A000F" w:tentative="1">
      <w:start w:val="1"/>
      <w:numFmt w:val="decimal"/>
      <w:lvlText w:val="%4."/>
      <w:lvlJc w:val="left"/>
      <w:pPr>
        <w:ind w:left="2889" w:hanging="360"/>
      </w:pPr>
    </w:lvl>
    <w:lvl w:ilvl="4" w:tplc="280A0019" w:tentative="1">
      <w:start w:val="1"/>
      <w:numFmt w:val="lowerLetter"/>
      <w:lvlText w:val="%5."/>
      <w:lvlJc w:val="left"/>
      <w:pPr>
        <w:ind w:left="3609" w:hanging="360"/>
      </w:pPr>
    </w:lvl>
    <w:lvl w:ilvl="5" w:tplc="280A001B" w:tentative="1">
      <w:start w:val="1"/>
      <w:numFmt w:val="lowerRoman"/>
      <w:lvlText w:val="%6."/>
      <w:lvlJc w:val="right"/>
      <w:pPr>
        <w:ind w:left="4329" w:hanging="180"/>
      </w:pPr>
    </w:lvl>
    <w:lvl w:ilvl="6" w:tplc="280A000F" w:tentative="1">
      <w:start w:val="1"/>
      <w:numFmt w:val="decimal"/>
      <w:lvlText w:val="%7."/>
      <w:lvlJc w:val="left"/>
      <w:pPr>
        <w:ind w:left="5049" w:hanging="360"/>
      </w:pPr>
    </w:lvl>
    <w:lvl w:ilvl="7" w:tplc="280A0019" w:tentative="1">
      <w:start w:val="1"/>
      <w:numFmt w:val="lowerLetter"/>
      <w:lvlText w:val="%8."/>
      <w:lvlJc w:val="left"/>
      <w:pPr>
        <w:ind w:left="5769" w:hanging="360"/>
      </w:pPr>
    </w:lvl>
    <w:lvl w:ilvl="8" w:tplc="2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 w15:restartNumberingAfterBreak="0">
    <w:nsid w:val="4354355D"/>
    <w:multiLevelType w:val="hybridMultilevel"/>
    <w:tmpl w:val="DA8A9AE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023B"/>
    <w:multiLevelType w:val="hybridMultilevel"/>
    <w:tmpl w:val="874283CA"/>
    <w:lvl w:ilvl="0" w:tplc="990AA186">
      <w:start w:val="1"/>
      <w:numFmt w:val="decimal"/>
      <w:lvlText w:val="%1."/>
      <w:lvlJc w:val="left"/>
      <w:pPr>
        <w:ind w:left="729" w:hanging="360"/>
      </w:pPr>
      <w:rPr>
        <w:rFonts w:ascii="EYInterstate Light" w:hAnsi="EYInterstate Light" w:hint="default"/>
        <w:b w:val="0"/>
        <w:i w:val="0"/>
        <w:color w:val="auto"/>
        <w:sz w:val="20"/>
      </w:rPr>
    </w:lvl>
    <w:lvl w:ilvl="1" w:tplc="280A0019">
      <w:start w:val="1"/>
      <w:numFmt w:val="lowerLetter"/>
      <w:lvlText w:val="%2."/>
      <w:lvlJc w:val="left"/>
      <w:pPr>
        <w:ind w:left="1449" w:hanging="360"/>
      </w:pPr>
    </w:lvl>
    <w:lvl w:ilvl="2" w:tplc="280A001B" w:tentative="1">
      <w:start w:val="1"/>
      <w:numFmt w:val="lowerRoman"/>
      <w:lvlText w:val="%3."/>
      <w:lvlJc w:val="right"/>
      <w:pPr>
        <w:ind w:left="2169" w:hanging="180"/>
      </w:pPr>
    </w:lvl>
    <w:lvl w:ilvl="3" w:tplc="280A000F" w:tentative="1">
      <w:start w:val="1"/>
      <w:numFmt w:val="decimal"/>
      <w:lvlText w:val="%4."/>
      <w:lvlJc w:val="left"/>
      <w:pPr>
        <w:ind w:left="2889" w:hanging="360"/>
      </w:pPr>
    </w:lvl>
    <w:lvl w:ilvl="4" w:tplc="280A0019" w:tentative="1">
      <w:start w:val="1"/>
      <w:numFmt w:val="lowerLetter"/>
      <w:lvlText w:val="%5."/>
      <w:lvlJc w:val="left"/>
      <w:pPr>
        <w:ind w:left="3609" w:hanging="360"/>
      </w:pPr>
    </w:lvl>
    <w:lvl w:ilvl="5" w:tplc="280A001B" w:tentative="1">
      <w:start w:val="1"/>
      <w:numFmt w:val="lowerRoman"/>
      <w:lvlText w:val="%6."/>
      <w:lvlJc w:val="right"/>
      <w:pPr>
        <w:ind w:left="4329" w:hanging="180"/>
      </w:pPr>
    </w:lvl>
    <w:lvl w:ilvl="6" w:tplc="280A000F" w:tentative="1">
      <w:start w:val="1"/>
      <w:numFmt w:val="decimal"/>
      <w:lvlText w:val="%7."/>
      <w:lvlJc w:val="left"/>
      <w:pPr>
        <w:ind w:left="5049" w:hanging="360"/>
      </w:pPr>
    </w:lvl>
    <w:lvl w:ilvl="7" w:tplc="280A0019" w:tentative="1">
      <w:start w:val="1"/>
      <w:numFmt w:val="lowerLetter"/>
      <w:lvlText w:val="%8."/>
      <w:lvlJc w:val="left"/>
      <w:pPr>
        <w:ind w:left="5769" w:hanging="360"/>
      </w:pPr>
    </w:lvl>
    <w:lvl w:ilvl="8" w:tplc="2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" w15:restartNumberingAfterBreak="0">
    <w:nsid w:val="577204A4"/>
    <w:multiLevelType w:val="hybridMultilevel"/>
    <w:tmpl w:val="874283CA"/>
    <w:lvl w:ilvl="0" w:tplc="990AA186">
      <w:start w:val="1"/>
      <w:numFmt w:val="decimal"/>
      <w:lvlText w:val="%1."/>
      <w:lvlJc w:val="left"/>
      <w:pPr>
        <w:ind w:left="729" w:hanging="360"/>
      </w:pPr>
      <w:rPr>
        <w:rFonts w:ascii="EYInterstate Light" w:hAnsi="EYInterstate Light" w:hint="default"/>
        <w:b w:val="0"/>
        <w:i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9" w:hanging="360"/>
      </w:pPr>
    </w:lvl>
    <w:lvl w:ilvl="2" w:tplc="280A001B" w:tentative="1">
      <w:start w:val="1"/>
      <w:numFmt w:val="lowerRoman"/>
      <w:lvlText w:val="%3."/>
      <w:lvlJc w:val="right"/>
      <w:pPr>
        <w:ind w:left="2169" w:hanging="180"/>
      </w:pPr>
    </w:lvl>
    <w:lvl w:ilvl="3" w:tplc="280A000F" w:tentative="1">
      <w:start w:val="1"/>
      <w:numFmt w:val="decimal"/>
      <w:lvlText w:val="%4."/>
      <w:lvlJc w:val="left"/>
      <w:pPr>
        <w:ind w:left="2889" w:hanging="360"/>
      </w:pPr>
    </w:lvl>
    <w:lvl w:ilvl="4" w:tplc="280A0019" w:tentative="1">
      <w:start w:val="1"/>
      <w:numFmt w:val="lowerLetter"/>
      <w:lvlText w:val="%5."/>
      <w:lvlJc w:val="left"/>
      <w:pPr>
        <w:ind w:left="3609" w:hanging="360"/>
      </w:pPr>
    </w:lvl>
    <w:lvl w:ilvl="5" w:tplc="280A001B" w:tentative="1">
      <w:start w:val="1"/>
      <w:numFmt w:val="lowerRoman"/>
      <w:lvlText w:val="%6."/>
      <w:lvlJc w:val="right"/>
      <w:pPr>
        <w:ind w:left="4329" w:hanging="180"/>
      </w:pPr>
    </w:lvl>
    <w:lvl w:ilvl="6" w:tplc="280A000F" w:tentative="1">
      <w:start w:val="1"/>
      <w:numFmt w:val="decimal"/>
      <w:lvlText w:val="%7."/>
      <w:lvlJc w:val="left"/>
      <w:pPr>
        <w:ind w:left="5049" w:hanging="360"/>
      </w:pPr>
    </w:lvl>
    <w:lvl w:ilvl="7" w:tplc="280A0019" w:tentative="1">
      <w:start w:val="1"/>
      <w:numFmt w:val="lowerLetter"/>
      <w:lvlText w:val="%8."/>
      <w:lvlJc w:val="left"/>
      <w:pPr>
        <w:ind w:left="5769" w:hanging="360"/>
      </w:pPr>
    </w:lvl>
    <w:lvl w:ilvl="8" w:tplc="2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6DFF28E7"/>
    <w:multiLevelType w:val="hybridMultilevel"/>
    <w:tmpl w:val="108C0E6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90AA186">
      <w:start w:val="1"/>
      <w:numFmt w:val="decimal"/>
      <w:lvlText w:val="%3."/>
      <w:lvlJc w:val="left"/>
      <w:pPr>
        <w:ind w:left="1800" w:hanging="180"/>
      </w:pPr>
      <w:rPr>
        <w:rFonts w:ascii="EYInterstate Light" w:hAnsi="EYInterstate Light" w:hint="default"/>
        <w:b w:val="0"/>
        <w:i w:val="0"/>
        <w:color w:val="auto"/>
        <w:sz w:val="20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AC"/>
    <w:rsid w:val="00000446"/>
    <w:rsid w:val="00040F69"/>
    <w:rsid w:val="000608D1"/>
    <w:rsid w:val="0014443D"/>
    <w:rsid w:val="0031457D"/>
    <w:rsid w:val="003C5328"/>
    <w:rsid w:val="004A4C6D"/>
    <w:rsid w:val="008A64DC"/>
    <w:rsid w:val="00B42C39"/>
    <w:rsid w:val="00B656BA"/>
    <w:rsid w:val="00BA194D"/>
    <w:rsid w:val="00CE1A07"/>
    <w:rsid w:val="00D33AAC"/>
    <w:rsid w:val="00D971F5"/>
    <w:rsid w:val="00EB6593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B9E74-E5B1-44E9-BBA5-C0CD53C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AC"/>
    <w:pPr>
      <w:ind w:left="720"/>
      <w:contextualSpacing/>
    </w:pPr>
  </w:style>
  <w:style w:type="table" w:styleId="TableGrid">
    <w:name w:val="Table Grid"/>
    <w:basedOn w:val="TableNormal"/>
    <w:uiPriority w:val="39"/>
    <w:rsid w:val="00FC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Delgado</dc:creator>
  <cp:keywords/>
  <dc:description/>
  <cp:lastModifiedBy>Henry Matta</cp:lastModifiedBy>
  <cp:revision>4</cp:revision>
  <dcterms:created xsi:type="dcterms:W3CDTF">2016-11-16T23:02:00Z</dcterms:created>
  <dcterms:modified xsi:type="dcterms:W3CDTF">2016-11-16T23:40:00Z</dcterms:modified>
</cp:coreProperties>
</file>