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698" w:rsidRDefault="005B4650">
      <w:r>
        <w:rPr>
          <w:noProof/>
          <w:lang w:eastAsia="es-CO"/>
        </w:rPr>
        <w:drawing>
          <wp:inline distT="0" distB="0" distL="0" distR="0">
            <wp:extent cx="4381500" cy="1965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50" w:rsidRDefault="005B4650"/>
    <w:p w:rsidR="005B4650" w:rsidRDefault="005B4650" w:rsidP="005B4650">
      <w:pPr>
        <w:jc w:val="center"/>
        <w:rPr>
          <w:rFonts w:ascii="Arial" w:hAnsi="Arial" w:cs="Arial"/>
        </w:rPr>
      </w:pPr>
      <w:r w:rsidRPr="005B4650">
        <w:rPr>
          <w:rFonts w:ascii="Arial" w:hAnsi="Arial" w:cs="Arial"/>
        </w:rPr>
        <w:t>Labio leporino en niños</w:t>
      </w:r>
    </w:p>
    <w:p w:rsidR="005B4650" w:rsidRDefault="005B4650" w:rsidP="005B4650">
      <w:pPr>
        <w:jc w:val="center"/>
        <w:rPr>
          <w:rFonts w:ascii="Arial" w:hAnsi="Arial" w:cs="Arial"/>
        </w:rPr>
      </w:pPr>
    </w:p>
    <w:p w:rsidR="005B4650" w:rsidRDefault="005B4650" w:rsidP="005B4650">
      <w:pPr>
        <w:rPr>
          <w:rFonts w:ascii="Arial" w:hAnsi="Arial" w:cs="Arial"/>
          <w:color w:val="080808"/>
          <w:sz w:val="36"/>
          <w:szCs w:val="36"/>
          <w:shd w:val="clear" w:color="auto" w:fill="FFFFFF"/>
        </w:rPr>
      </w:pPr>
      <w:r w:rsidRPr="005B4650">
        <w:rPr>
          <w:rFonts w:ascii="Arial" w:hAnsi="Arial" w:cs="Arial"/>
          <w:color w:val="080808"/>
          <w:shd w:val="clear" w:color="auto" w:fill="FFFFFF"/>
        </w:rPr>
        <w:t>El labio leporino y la hendidura del paladar son algunos de los defectos congénitos más frecuentes. Ocurren con mayor frecuencia como defectos congénitos aislados, pero también se asocian con muchos síndromes o trastornos genéticos hereditarios</w:t>
      </w:r>
      <w:r>
        <w:rPr>
          <w:rFonts w:ascii="Arial" w:hAnsi="Arial" w:cs="Arial"/>
          <w:color w:val="080808"/>
          <w:sz w:val="36"/>
          <w:szCs w:val="36"/>
          <w:shd w:val="clear" w:color="auto" w:fill="FFFFFF"/>
        </w:rPr>
        <w:t>.</w:t>
      </w:r>
    </w:p>
    <w:p w:rsidR="005B4650" w:rsidRDefault="005B4650" w:rsidP="005B4650">
      <w:pPr>
        <w:rPr>
          <w:rFonts w:ascii="Arial" w:hAnsi="Arial" w:cs="Arial"/>
          <w:color w:val="080808"/>
          <w:sz w:val="36"/>
          <w:szCs w:val="36"/>
          <w:shd w:val="clear" w:color="auto" w:fill="FFFFFF"/>
        </w:rPr>
      </w:pPr>
    </w:p>
    <w:p w:rsidR="005B4650" w:rsidRDefault="005B4650" w:rsidP="005B4650">
      <w:pPr>
        <w:jc w:val="center"/>
        <w:rPr>
          <w:rFonts w:ascii="Arial" w:hAnsi="Arial" w:cs="Arial"/>
          <w:color w:val="080808"/>
          <w:shd w:val="clear" w:color="auto" w:fill="FFFFFF"/>
        </w:rPr>
      </w:pPr>
      <w:r w:rsidRPr="005B4650">
        <w:rPr>
          <w:rFonts w:ascii="Arial" w:hAnsi="Arial" w:cs="Arial"/>
          <w:color w:val="080808"/>
          <w:shd w:val="clear" w:color="auto" w:fill="FFFFFF"/>
        </w:rPr>
        <w:t>Síntomas</w:t>
      </w:r>
    </w:p>
    <w:p w:rsidR="005B4650" w:rsidRPr="005B4650" w:rsidRDefault="005B4650" w:rsidP="005B465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80808"/>
          <w:sz w:val="24"/>
          <w:szCs w:val="24"/>
          <w:lang w:eastAsia="es-CO"/>
        </w:rPr>
      </w:pPr>
      <w:r w:rsidRPr="005B4650">
        <w:rPr>
          <w:rFonts w:ascii="Arial" w:eastAsia="Times New Roman" w:hAnsi="Arial" w:cs="Arial"/>
          <w:color w:val="080808"/>
          <w:sz w:val="24"/>
          <w:szCs w:val="24"/>
          <w:lang w:eastAsia="es-CO"/>
        </w:rPr>
        <w:t>Por lo general, una separación (hendidura) en el labio o en el paladar se identifica de inmediato al momento del nacimiento. El labio leporino y paladar hendido pueden manifestarse de la siguiente manera:</w:t>
      </w:r>
    </w:p>
    <w:p w:rsidR="005B4650" w:rsidRPr="005B4650" w:rsidRDefault="005B4650" w:rsidP="005B4650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540"/>
        <w:rPr>
          <w:rFonts w:ascii="Arial" w:eastAsia="Times New Roman" w:hAnsi="Arial" w:cs="Arial"/>
          <w:color w:val="080808"/>
          <w:sz w:val="24"/>
          <w:szCs w:val="24"/>
          <w:lang w:eastAsia="es-CO"/>
        </w:rPr>
      </w:pPr>
      <w:r w:rsidRPr="005B4650">
        <w:rPr>
          <w:rFonts w:ascii="Arial" w:eastAsia="Times New Roman" w:hAnsi="Arial" w:cs="Arial"/>
          <w:color w:val="080808"/>
          <w:sz w:val="24"/>
          <w:szCs w:val="24"/>
          <w:lang w:eastAsia="es-CO"/>
        </w:rPr>
        <w:t>Una separación en el labio y en la parte superior de la boca que afecta uno o ambos lados del rostro.</w:t>
      </w:r>
    </w:p>
    <w:p w:rsidR="005B4650" w:rsidRPr="005B4650" w:rsidRDefault="005B4650" w:rsidP="005B4650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540"/>
        <w:rPr>
          <w:rFonts w:ascii="Arial" w:eastAsia="Times New Roman" w:hAnsi="Arial" w:cs="Arial"/>
          <w:color w:val="080808"/>
          <w:sz w:val="24"/>
          <w:szCs w:val="24"/>
          <w:lang w:eastAsia="es-CO"/>
        </w:rPr>
      </w:pPr>
      <w:r w:rsidRPr="005B4650">
        <w:rPr>
          <w:rFonts w:ascii="Arial" w:eastAsia="Times New Roman" w:hAnsi="Arial" w:cs="Arial"/>
          <w:color w:val="080808"/>
          <w:sz w:val="24"/>
          <w:szCs w:val="24"/>
          <w:lang w:eastAsia="es-CO"/>
        </w:rPr>
        <w:t>Una separación en el labio que puede presentarse solo como una pequeña hendidura o que puede extenderse desde el labio a través de la encía superior y del paladar hasta la parte inferior de la nariz.</w:t>
      </w:r>
    </w:p>
    <w:p w:rsidR="005B4650" w:rsidRPr="005B4650" w:rsidRDefault="005B4650" w:rsidP="005B4650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540"/>
        <w:rPr>
          <w:rFonts w:ascii="Arial" w:eastAsia="Times New Roman" w:hAnsi="Arial" w:cs="Arial"/>
          <w:color w:val="080808"/>
          <w:sz w:val="24"/>
          <w:szCs w:val="24"/>
          <w:lang w:eastAsia="es-CO"/>
        </w:rPr>
      </w:pPr>
      <w:r w:rsidRPr="005B4650">
        <w:rPr>
          <w:rFonts w:ascii="Arial" w:eastAsia="Times New Roman" w:hAnsi="Arial" w:cs="Arial"/>
          <w:color w:val="080808"/>
          <w:sz w:val="24"/>
          <w:szCs w:val="24"/>
          <w:lang w:eastAsia="es-CO"/>
        </w:rPr>
        <w:t>Una separación en la parte superior de la boca que no afecta la apariencia del rostro.</w:t>
      </w:r>
    </w:p>
    <w:p w:rsidR="005B4650" w:rsidRDefault="005B4650" w:rsidP="005B4650">
      <w:pPr>
        <w:rPr>
          <w:rFonts w:ascii="Arial" w:hAnsi="Arial" w:cs="Arial"/>
        </w:rPr>
      </w:pPr>
    </w:p>
    <w:p w:rsidR="005B4650" w:rsidRPr="005B4650" w:rsidRDefault="005B4650" w:rsidP="005B4650">
      <w:pPr>
        <w:rPr>
          <w:rFonts w:ascii="Arial" w:hAnsi="Arial" w:cs="Arial"/>
        </w:rPr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4E1D4DE2" wp14:editId="4F15DF18">
            <wp:extent cx="5343525" cy="4629150"/>
            <wp:effectExtent l="0" t="0" r="9525" b="0"/>
            <wp:docPr id="2" name="Imagen 2" descr="Paladar hend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ladar hendi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4650" w:rsidRPr="005B4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27535"/>
    <w:multiLevelType w:val="multilevel"/>
    <w:tmpl w:val="6974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50"/>
    <w:rsid w:val="005B4650"/>
    <w:rsid w:val="0085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611C1B-6CD0-4FB5-87C6-697FBAA1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1</cp:revision>
  <dcterms:created xsi:type="dcterms:W3CDTF">2023-08-26T16:48:00Z</dcterms:created>
  <dcterms:modified xsi:type="dcterms:W3CDTF">2023-08-26T16:53:00Z</dcterms:modified>
</cp:coreProperties>
</file>