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4039" w14:textId="77777777" w:rsidR="00F55F48" w:rsidRPr="006A763E" w:rsidRDefault="00F55F48" w:rsidP="00006B5F">
      <w:pPr>
        <w:widowControl w:val="0"/>
        <w:pBdr>
          <w:top w:val="nil"/>
          <w:left w:val="nil"/>
          <w:bottom w:val="nil"/>
          <w:right w:val="nil"/>
          <w:between w:val="nil"/>
        </w:pBdr>
        <w:spacing w:beforeLines="20" w:before="48" w:afterLines="20" w:after="48" w:line="240" w:lineRule="auto"/>
        <w:rPr>
          <w:rFonts w:eastAsia="Helvetica Neue" w:cs="Helvetica"/>
          <w:szCs w:val="24"/>
          <w:lang w:eastAsia="en-GB"/>
        </w:rPr>
      </w:pPr>
    </w:p>
    <w:p w14:paraId="6BBE8453" w14:textId="77777777" w:rsidR="00F55F48" w:rsidRPr="006A763E" w:rsidRDefault="00F55F48" w:rsidP="00006B5F">
      <w:pPr>
        <w:spacing w:beforeLines="20" w:before="48" w:afterLines="20" w:after="48" w:line="240" w:lineRule="auto"/>
        <w:rPr>
          <w:rFonts w:eastAsia="Helvetica Neue" w:cs="Helvetica"/>
          <w:b/>
          <w:bCs/>
          <w:szCs w:val="24"/>
          <w:lang w:eastAsia="en-GB"/>
        </w:rPr>
      </w:pPr>
      <w:r w:rsidRPr="006A763E">
        <w:rPr>
          <w:rFonts w:eastAsia="Helvetica Neue" w:cs="Helvetica"/>
          <w:b/>
          <w:bCs/>
          <w:noProof/>
          <w:szCs w:val="24"/>
          <w:lang w:eastAsia="en-GB"/>
        </w:rPr>
        <w:drawing>
          <wp:inline distT="0" distB="0" distL="0" distR="0" wp14:anchorId="5FD99DBD" wp14:editId="3A854469">
            <wp:extent cx="5959523" cy="863393"/>
            <wp:effectExtent l="0" t="0" r="0" b="0"/>
            <wp:docPr id="8253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59523" cy="863393"/>
                    </a:xfrm>
                    <a:prstGeom prst="rect">
                      <a:avLst/>
                    </a:prstGeom>
                    <a:ln/>
                  </pic:spPr>
                </pic:pic>
              </a:graphicData>
            </a:graphic>
          </wp:inline>
        </w:drawing>
      </w:r>
    </w:p>
    <w:p w14:paraId="06E75825"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742D3DCF"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06A91B26"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2083387B"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651A7895"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4390EB48"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299F0C5D"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55AA1224"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7886DE6B" w14:textId="77777777" w:rsidR="00F55F48" w:rsidRPr="006A763E" w:rsidRDefault="00F55F48" w:rsidP="00006B5F">
      <w:pPr>
        <w:spacing w:beforeLines="20" w:before="48" w:afterLines="20" w:after="48" w:line="240" w:lineRule="auto"/>
        <w:rPr>
          <w:rFonts w:eastAsia="Times New Roman" w:cs="Helvetica"/>
          <w:b/>
          <w:spacing w:val="-10"/>
          <w:kern w:val="28"/>
          <w:sz w:val="36"/>
          <w:szCs w:val="72"/>
          <w:lang w:val="ro-RO" w:eastAsia="en-GB"/>
        </w:rPr>
      </w:pPr>
      <w:r w:rsidRPr="006A763E">
        <w:rPr>
          <w:rFonts w:eastAsia="Times New Roman" w:cs="Helvetica"/>
          <w:b/>
          <w:spacing w:val="-10"/>
          <w:kern w:val="28"/>
          <w:sz w:val="36"/>
          <w:szCs w:val="72"/>
          <w:lang w:val="ro-RO" w:eastAsia="en-GB"/>
        </w:rPr>
        <w:t>BACHELOR THESIS</w:t>
      </w:r>
    </w:p>
    <w:p w14:paraId="316A48E8" w14:textId="77777777" w:rsidR="00331115" w:rsidRPr="006A763E" w:rsidRDefault="00331115" w:rsidP="00006B5F">
      <w:pPr>
        <w:spacing w:beforeLines="20" w:before="48" w:afterLines="20" w:after="48" w:line="240" w:lineRule="auto"/>
        <w:rPr>
          <w:rFonts w:eastAsia="Helvetica Neue" w:cs="Helvetica"/>
          <w:b/>
          <w:bCs/>
          <w:szCs w:val="24"/>
          <w:lang w:eastAsia="en-GB"/>
        </w:rPr>
      </w:pPr>
      <w:r w:rsidRPr="006A763E">
        <w:rPr>
          <w:rFonts w:eastAsia="Times New Roman" w:cs="Helvetica"/>
          <w:b/>
          <w:bCs/>
          <w:spacing w:val="-10"/>
          <w:kern w:val="28"/>
          <w:sz w:val="36"/>
          <w:szCs w:val="72"/>
          <w:lang w:eastAsia="en-GB"/>
        </w:rPr>
        <w:t>UNDERSTANDING WHAT YOU ARE CLICKING: AUTOMATED ANALYSIS AND COMPARISON OF WEBSITE PRIVACY POLICIES</w:t>
      </w:r>
    </w:p>
    <w:p w14:paraId="19438315"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4E088A41"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38ACC059"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565BDCEA"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1D36DAE5"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5C784D85"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0E42C85A"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330CE0CA"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101872C9"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14F854DA"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15DBDBC8"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2E8B3E0E" w14:textId="77777777" w:rsidR="00F55F48" w:rsidRPr="006A763E" w:rsidRDefault="00F55F48" w:rsidP="00006B5F">
      <w:pPr>
        <w:spacing w:beforeLines="20" w:before="48" w:afterLines="20" w:after="48" w:line="240" w:lineRule="auto"/>
        <w:rPr>
          <w:rFonts w:eastAsia="Helvetica Neue" w:cs="Helvetica"/>
          <w:b/>
          <w:bCs/>
          <w:szCs w:val="24"/>
          <w:lang w:eastAsia="en-GB"/>
        </w:rPr>
      </w:pPr>
      <w:r w:rsidRPr="006A763E">
        <w:rPr>
          <w:rFonts w:eastAsia="Helvetica Neue" w:cs="Helvetica"/>
          <w:b/>
          <w:bCs/>
          <w:szCs w:val="24"/>
          <w:lang w:eastAsia="en-GB"/>
        </w:rPr>
        <w:t>Scientific Coordinator:</w:t>
      </w:r>
    </w:p>
    <w:p w14:paraId="137E268E" w14:textId="4A31765B" w:rsidR="00331115" w:rsidRPr="006A763E" w:rsidRDefault="00331115" w:rsidP="00006B5F">
      <w:pPr>
        <w:spacing w:beforeLines="20" w:before="48" w:afterLines="20" w:after="48" w:line="240" w:lineRule="auto"/>
        <w:rPr>
          <w:rFonts w:eastAsia="Helvetica Neue" w:cs="Helvetica"/>
          <w:szCs w:val="24"/>
          <w:lang w:eastAsia="en-GB"/>
        </w:rPr>
      </w:pPr>
      <w:r w:rsidRPr="006A763E">
        <w:rPr>
          <w:rFonts w:eastAsia="Helvetica Neue" w:cs="Helvetica"/>
          <w:szCs w:val="24"/>
          <w:lang w:eastAsia="en-GB"/>
        </w:rPr>
        <w:t>Associate Professor</w:t>
      </w:r>
      <w:r w:rsidR="00742143" w:rsidRPr="006A763E">
        <w:rPr>
          <w:rFonts w:eastAsia="Helvetica Neue" w:cs="Helvetica"/>
          <w:szCs w:val="24"/>
          <w:lang w:eastAsia="en-GB"/>
        </w:rPr>
        <w:t>,</w:t>
      </w:r>
      <w:r w:rsidRPr="006A763E">
        <w:rPr>
          <w:rFonts w:eastAsia="Helvetica Neue" w:cs="Helvetica"/>
          <w:szCs w:val="24"/>
          <w:lang w:eastAsia="en-GB"/>
        </w:rPr>
        <w:t xml:space="preserve"> </w:t>
      </w:r>
      <w:r w:rsidR="00742143" w:rsidRPr="006A763E">
        <w:rPr>
          <w:rFonts w:eastAsia="Helvetica Neue" w:cs="Helvetica"/>
          <w:szCs w:val="24"/>
          <w:lang w:eastAsia="en-GB"/>
        </w:rPr>
        <w:t xml:space="preserve">Ph.D. </w:t>
      </w:r>
      <w:r w:rsidRPr="006A763E">
        <w:rPr>
          <w:rFonts w:eastAsia="Helvetica Neue" w:cs="Helvetica"/>
          <w:szCs w:val="24"/>
          <w:lang w:eastAsia="en-GB"/>
        </w:rPr>
        <w:t>Eduard</w:t>
      </w:r>
      <w:r w:rsidR="00C15281" w:rsidRPr="006A763E">
        <w:rPr>
          <w:rFonts w:eastAsia="Helvetica Neue" w:cs="Helvetica"/>
          <w:szCs w:val="24"/>
          <w:lang w:eastAsia="en-GB"/>
        </w:rPr>
        <w:t xml:space="preserve"> Alexandru</w:t>
      </w:r>
      <w:r w:rsidRPr="006A763E">
        <w:rPr>
          <w:rFonts w:eastAsia="Helvetica Neue" w:cs="Helvetica"/>
          <w:szCs w:val="24"/>
          <w:lang w:eastAsia="en-GB"/>
        </w:rPr>
        <w:t xml:space="preserve"> STOICA</w:t>
      </w:r>
    </w:p>
    <w:p w14:paraId="40E6364E" w14:textId="77777777" w:rsidR="00F55F48" w:rsidRPr="006A763E" w:rsidRDefault="00F55F48" w:rsidP="00006B5F">
      <w:pPr>
        <w:pStyle w:val="Heading1"/>
        <w:spacing w:beforeLines="20" w:before="48" w:afterLines="20" w:after="48" w:line="240" w:lineRule="auto"/>
        <w:rPr>
          <w:rFonts w:eastAsia="Helvetica Neue" w:cs="Helvetica"/>
          <w:lang w:eastAsia="en-GB"/>
        </w:rPr>
      </w:pPr>
    </w:p>
    <w:p w14:paraId="5ABE2B2C" w14:textId="6999DF9D" w:rsidR="00F55F48" w:rsidRPr="006A763E" w:rsidRDefault="00F55F48" w:rsidP="00006B5F">
      <w:pPr>
        <w:spacing w:beforeLines="20" w:before="48" w:afterLines="20" w:after="48" w:line="240" w:lineRule="auto"/>
        <w:rPr>
          <w:rFonts w:eastAsia="Helvetica Neue" w:cs="Helvetica"/>
          <w:b/>
          <w:bCs/>
          <w:szCs w:val="24"/>
          <w:lang w:eastAsia="en-GB"/>
        </w:rPr>
      </w:pPr>
    </w:p>
    <w:p w14:paraId="4F24758F" w14:textId="77777777" w:rsidR="00331115" w:rsidRPr="006A763E" w:rsidRDefault="00331115" w:rsidP="00006B5F">
      <w:pPr>
        <w:spacing w:beforeLines="20" w:before="48" w:afterLines="20" w:after="48" w:line="240" w:lineRule="auto"/>
        <w:rPr>
          <w:rFonts w:eastAsia="Helvetica Neue" w:cs="Helvetica"/>
          <w:b/>
          <w:bCs/>
          <w:szCs w:val="24"/>
          <w:lang w:eastAsia="en-GB"/>
        </w:rPr>
      </w:pPr>
    </w:p>
    <w:p w14:paraId="4C8B12D9" w14:textId="77777777" w:rsidR="00F55F48" w:rsidRPr="006A763E" w:rsidRDefault="00F55F48" w:rsidP="00006B5F">
      <w:pPr>
        <w:spacing w:beforeLines="20" w:before="48" w:afterLines="20" w:after="48" w:line="240" w:lineRule="auto"/>
        <w:rPr>
          <w:rFonts w:eastAsia="Helvetica Neue" w:cs="Helvetica"/>
          <w:b/>
          <w:bCs/>
          <w:szCs w:val="24"/>
          <w:lang w:eastAsia="en-GB"/>
        </w:rPr>
      </w:pPr>
      <w:r w:rsidRPr="006A763E">
        <w:rPr>
          <w:rFonts w:eastAsia="Helvetica Neue" w:cs="Helvetica"/>
          <w:b/>
          <w:bCs/>
          <w:szCs w:val="24"/>
          <w:lang w:eastAsia="en-GB"/>
        </w:rPr>
        <w:t>Student:</w:t>
      </w:r>
    </w:p>
    <w:p w14:paraId="0E5EDCD6" w14:textId="17DF5566" w:rsidR="00F55F48" w:rsidRPr="006A763E" w:rsidRDefault="00331115" w:rsidP="00006B5F">
      <w:pPr>
        <w:spacing w:beforeLines="20" w:before="48" w:afterLines="20" w:after="48" w:line="240" w:lineRule="auto"/>
        <w:rPr>
          <w:rFonts w:eastAsia="Helvetica Neue" w:cs="Helvetica"/>
          <w:szCs w:val="24"/>
          <w:lang w:eastAsia="en-GB"/>
        </w:rPr>
      </w:pPr>
      <w:r w:rsidRPr="006A763E">
        <w:rPr>
          <w:rFonts w:eastAsia="Helvetica Neue" w:cs="Helvetica"/>
          <w:szCs w:val="24"/>
          <w:lang w:eastAsia="en-GB"/>
        </w:rPr>
        <w:t>MITEA</w:t>
      </w:r>
      <w:r w:rsidR="00F55F48" w:rsidRPr="006A763E">
        <w:rPr>
          <w:rFonts w:eastAsia="Helvetica Neue" w:cs="Helvetica"/>
          <w:szCs w:val="24"/>
          <w:lang w:eastAsia="en-GB"/>
        </w:rPr>
        <w:t xml:space="preserve"> </w:t>
      </w:r>
      <w:r w:rsidRPr="006A763E">
        <w:rPr>
          <w:rFonts w:eastAsia="Helvetica Neue" w:cs="Helvetica"/>
          <w:szCs w:val="24"/>
          <w:lang w:eastAsia="en-GB"/>
        </w:rPr>
        <w:t>Diana-Maria</w:t>
      </w:r>
    </w:p>
    <w:p w14:paraId="31CFA65C" w14:textId="77777777" w:rsidR="00331115" w:rsidRPr="006A763E" w:rsidRDefault="00331115" w:rsidP="00006B5F">
      <w:pPr>
        <w:spacing w:beforeLines="20" w:before="48" w:afterLines="20" w:after="48" w:line="240" w:lineRule="auto"/>
        <w:rPr>
          <w:rFonts w:eastAsia="Helvetica Neue" w:cs="Helvetica"/>
          <w:szCs w:val="24"/>
          <w:lang w:eastAsia="en-GB"/>
        </w:rPr>
      </w:pPr>
      <w:r w:rsidRPr="006A763E">
        <w:rPr>
          <w:rFonts w:eastAsia="Helvetica Neue" w:cs="Helvetica"/>
          <w:szCs w:val="24"/>
          <w:lang w:eastAsia="en-GB"/>
        </w:rPr>
        <w:t>Business Informatics</w:t>
      </w:r>
    </w:p>
    <w:p w14:paraId="14FEDD33"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1078A6ED"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7FA88AD1" w14:textId="77777777" w:rsidR="00F55F48" w:rsidRPr="006A763E" w:rsidRDefault="00F55F48" w:rsidP="00006B5F">
      <w:pPr>
        <w:spacing w:beforeLines="20" w:before="48" w:afterLines="20" w:after="48" w:line="240" w:lineRule="auto"/>
        <w:rPr>
          <w:rFonts w:eastAsia="Helvetica Neue" w:cs="Helvetica"/>
          <w:b/>
          <w:bCs/>
          <w:szCs w:val="24"/>
          <w:lang w:eastAsia="en-GB"/>
        </w:rPr>
      </w:pPr>
    </w:p>
    <w:p w14:paraId="7FE26105" w14:textId="59EF2D37" w:rsidR="00B04EEE" w:rsidRPr="006A763E" w:rsidRDefault="00F55F48" w:rsidP="00006B5F">
      <w:pPr>
        <w:spacing w:beforeLines="20" w:before="48" w:afterLines="20" w:after="48" w:line="240" w:lineRule="auto"/>
        <w:rPr>
          <w:rFonts w:eastAsia="Helvetica Neue" w:cs="Helvetica"/>
          <w:b/>
          <w:bCs/>
          <w:szCs w:val="24"/>
          <w:lang w:eastAsia="en-GB"/>
        </w:rPr>
      </w:pPr>
      <w:r w:rsidRPr="006A763E">
        <w:rPr>
          <w:rFonts w:eastAsia="Helvetica Neue" w:cs="Helvetica"/>
          <w:b/>
          <w:bCs/>
          <w:szCs w:val="24"/>
          <w:lang w:eastAsia="en-GB"/>
        </w:rPr>
        <w:t>SIBIU 2026</w:t>
      </w:r>
    </w:p>
    <w:p w14:paraId="5FD06CEA" w14:textId="37642713" w:rsidR="00F55F48" w:rsidRPr="006A763E" w:rsidRDefault="00F55F48" w:rsidP="00006B5F">
      <w:pPr>
        <w:spacing w:beforeLines="20" w:before="48" w:afterLines="20" w:after="48" w:line="240" w:lineRule="auto"/>
        <w:rPr>
          <w:rFonts w:eastAsia="Helvetica Neue" w:cs="Helvetica"/>
          <w:b/>
          <w:bCs/>
          <w:szCs w:val="24"/>
          <w:lang w:eastAsia="en-GB"/>
        </w:rPr>
      </w:pPr>
    </w:p>
    <w:p w14:paraId="584E58E6" w14:textId="77777777" w:rsidR="00B04EEE" w:rsidRPr="006A763E" w:rsidRDefault="00B04EEE" w:rsidP="00006B5F">
      <w:pPr>
        <w:spacing w:beforeLines="20" w:before="48" w:afterLines="20" w:after="48" w:line="240" w:lineRule="auto"/>
        <w:rPr>
          <w:rFonts w:eastAsia="Helvetica Neue" w:cs="Helvetica"/>
          <w:szCs w:val="24"/>
          <w:lang w:eastAsia="en-GB"/>
        </w:rPr>
      </w:pPr>
    </w:p>
    <w:p w14:paraId="552F607A" w14:textId="77777777" w:rsidR="00B04EEE" w:rsidRPr="006A763E" w:rsidRDefault="00B04EEE" w:rsidP="00006B5F">
      <w:pPr>
        <w:spacing w:beforeLines="20" w:before="48" w:afterLines="20" w:after="48" w:line="240" w:lineRule="auto"/>
        <w:rPr>
          <w:rFonts w:eastAsia="Helvetica Neue" w:cs="Helvetica"/>
          <w:szCs w:val="24"/>
          <w:lang w:eastAsia="en-GB"/>
        </w:rPr>
      </w:pPr>
      <w:r w:rsidRPr="006A763E">
        <w:rPr>
          <w:rFonts w:eastAsia="Helvetica Neue" w:cs="Helvetica"/>
          <w:szCs w:val="24"/>
          <w:lang w:eastAsia="en-GB"/>
        </w:rPr>
        <w:br w:type="page"/>
      </w:r>
    </w:p>
    <w:p w14:paraId="5B69EEB6" w14:textId="102F91D5" w:rsidR="00331115" w:rsidRPr="00513B6B" w:rsidRDefault="00B04EEE" w:rsidP="00006B5F">
      <w:pPr>
        <w:spacing w:beforeLines="20" w:before="48" w:afterLines="20" w:after="48" w:line="240" w:lineRule="auto"/>
        <w:jc w:val="center"/>
        <w:rPr>
          <w:b/>
          <w:bCs/>
          <w:sz w:val="28"/>
          <w:szCs w:val="24"/>
        </w:rPr>
      </w:pPr>
      <w:r w:rsidRPr="00513B6B">
        <w:rPr>
          <w:rFonts w:eastAsia="Helvetica Neue"/>
          <w:b/>
          <w:bCs/>
          <w:sz w:val="28"/>
          <w:szCs w:val="28"/>
          <w:lang w:eastAsia="en-GB"/>
        </w:rPr>
        <w:lastRenderedPageBreak/>
        <w:t>S</w:t>
      </w:r>
      <w:r w:rsidR="00331115" w:rsidRPr="00513B6B">
        <w:rPr>
          <w:b/>
          <w:bCs/>
          <w:sz w:val="28"/>
          <w:szCs w:val="24"/>
        </w:rPr>
        <w:t>ummary</w:t>
      </w:r>
    </w:p>
    <w:p w14:paraId="0BFA5FB7" w14:textId="77777777" w:rsidR="006A763E" w:rsidRPr="006A763E" w:rsidRDefault="006A763E" w:rsidP="00006B5F">
      <w:pPr>
        <w:spacing w:beforeLines="20" w:before="48" w:afterLines="20" w:after="48" w:line="240" w:lineRule="auto"/>
      </w:pPr>
    </w:p>
    <w:p w14:paraId="19FC6617" w14:textId="1DE01A01" w:rsidR="00236FB4" w:rsidRPr="006A763E" w:rsidRDefault="00236FB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contemporary digital economy relies on continuous personal data extraction. While regulations like the General Data Protection Regulation (GDPR) mandate "Privacy by Default" and explicit consent, the practical implementation has created a deeply flawed ecosystem. Corporations frequently utilize impenetrable privacy policies and deceptive "Dark Patterns" within cookie banners, resulting in "compliance theatre"—where websites project regulatory adherence while continuing to harvest data unchecked. Currently, end-users lack tools to verify if a site's technical tracking aligns with its legally stated privacy declarations.</w:t>
      </w:r>
    </w:p>
    <w:p w14:paraId="02E54D16" w14:textId="77777777" w:rsidR="00236FB4" w:rsidRPr="006A763E" w:rsidRDefault="00236FB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To address this gap, this thesis details the development and evaluation of a client-side browser extension: the </w:t>
      </w:r>
      <w:r w:rsidRPr="006A763E">
        <w:rPr>
          <w:rFonts w:ascii="Helvetica" w:hAnsi="Helvetica" w:cs="Helvetica"/>
          <w:i/>
          <w:iCs/>
        </w:rPr>
        <w:t>Privacy Policy Analyzer &amp; Cookie Trax</w:t>
      </w:r>
      <w:r w:rsidRPr="006A763E">
        <w:rPr>
          <w:rFonts w:ascii="Helvetica" w:hAnsi="Helvetica" w:cs="Helvetica"/>
        </w:rPr>
        <w:t>. The application utilizes a dual-engine architecture. A Natural Language Processing (NLP) module evaluates privacy claims by parsing legal documentation to calculate a quantifiable risk score. Simultaneously, a dynamic browser storage scanner audits live tracking payloads, specifically monitoring HTTP cookies and HTML5 Web Storage APIs for pre-consent tracking violations. A discrepancy engine then cross-references these streams to detect fabricated consent architectures.</w:t>
      </w:r>
    </w:p>
    <w:p w14:paraId="31CAF878" w14:textId="77777777" w:rsidR="00236FB4" w:rsidRPr="006A763E" w:rsidRDefault="00236FB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Evaluated against 15 highly trafficked global domains, the application conclusively demonstrated widespread non-compliance. Key findings include fabricated consent states where platforms pre-initialize tracking and ignore explicit opt-outs (Temu); sophisticated storage evasion bypassing standard cookie-blocking (TikTok); and unverifiable server-side processing stripping users of data autonomy (Meta, OpenAI).</w:t>
      </w:r>
    </w:p>
    <w:p w14:paraId="52AAE544" w14:textId="3ACE9E0F" w:rsidR="00ED2678" w:rsidRPr="006A763E" w:rsidRDefault="00236FB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Ultimately, this research proves that evaluating privacy solely through legal documentation is insufficient. Empowering users with real-time technical diagnostics is essential to neutralizing compliance theatre and enforcing verifiable digital privacy.</w:t>
      </w:r>
    </w:p>
    <w:p w14:paraId="1635290B" w14:textId="3299BE21" w:rsidR="0068223D" w:rsidRPr="00513B6B" w:rsidRDefault="00ED2678" w:rsidP="00006B5F">
      <w:pPr>
        <w:spacing w:beforeLines="20" w:before="48" w:afterLines="20" w:after="48" w:line="240" w:lineRule="auto"/>
        <w:jc w:val="center"/>
        <w:rPr>
          <w:b/>
          <w:bCs/>
        </w:rPr>
      </w:pPr>
      <w:r w:rsidRPr="006A763E">
        <w:br w:type="page"/>
      </w:r>
      <w:r w:rsidRPr="00513B6B">
        <w:rPr>
          <w:b/>
          <w:bCs/>
          <w:sz w:val="28"/>
          <w:szCs w:val="24"/>
        </w:rPr>
        <w:lastRenderedPageBreak/>
        <w:t xml:space="preserve">List of </w:t>
      </w:r>
      <w:r w:rsidR="00336F58" w:rsidRPr="00513B6B">
        <w:rPr>
          <w:b/>
          <w:bCs/>
          <w:sz w:val="28"/>
          <w:szCs w:val="24"/>
        </w:rPr>
        <w:t>F</w:t>
      </w:r>
      <w:r w:rsidRPr="00513B6B">
        <w:rPr>
          <w:b/>
          <w:bCs/>
          <w:sz w:val="28"/>
          <w:szCs w:val="24"/>
        </w:rPr>
        <w:t xml:space="preserve">igures </w:t>
      </w:r>
      <w:r w:rsidR="0078605B" w:rsidRPr="00513B6B">
        <w:rPr>
          <w:b/>
          <w:bCs/>
          <w:sz w:val="28"/>
          <w:szCs w:val="24"/>
        </w:rPr>
        <w:t xml:space="preserve">and </w:t>
      </w:r>
      <w:r w:rsidR="00336F58" w:rsidRPr="00513B6B">
        <w:rPr>
          <w:b/>
          <w:bCs/>
          <w:sz w:val="28"/>
          <w:szCs w:val="24"/>
        </w:rPr>
        <w:t>T</w:t>
      </w:r>
      <w:r w:rsidR="0078605B" w:rsidRPr="00513B6B">
        <w:rPr>
          <w:b/>
          <w:bCs/>
          <w:sz w:val="28"/>
          <w:szCs w:val="24"/>
        </w:rPr>
        <w:t>ables</w:t>
      </w:r>
    </w:p>
    <w:p w14:paraId="2EB27B43" w14:textId="77777777" w:rsidR="006A763E" w:rsidRPr="00864301" w:rsidRDefault="006A763E" w:rsidP="00006B5F">
      <w:pPr>
        <w:spacing w:beforeLines="20" w:before="48" w:afterLines="20" w:after="48" w:line="240" w:lineRule="auto"/>
        <w:rPr>
          <w:rFonts w:cs="Helvetica"/>
          <w:color w:val="000000" w:themeColor="text1"/>
        </w:rPr>
      </w:pPr>
    </w:p>
    <w:p w14:paraId="0CAEF942" w14:textId="0C7A3D0E" w:rsidR="00864301" w:rsidRPr="00864301" w:rsidRDefault="00ED2678">
      <w:pPr>
        <w:pStyle w:val="TableofFigures"/>
        <w:tabs>
          <w:tab w:val="right" w:leader="dot" w:pos="9628"/>
        </w:tabs>
        <w:rPr>
          <w:rFonts w:asciiTheme="minorHAnsi" w:eastAsiaTheme="minorEastAsia" w:hAnsiTheme="minorHAnsi"/>
          <w:noProof/>
          <w:color w:val="000000" w:themeColor="text1"/>
          <w:sz w:val="22"/>
          <w:lang w:val="en-GB" w:eastAsia="en-GB"/>
        </w:rPr>
      </w:pPr>
      <w:r w:rsidRPr="00864301">
        <w:rPr>
          <w:rFonts w:cs="Helvetica"/>
          <w:color w:val="000000" w:themeColor="text1"/>
        </w:rPr>
        <w:fldChar w:fldCharType="begin"/>
      </w:r>
      <w:r w:rsidRPr="00864301">
        <w:rPr>
          <w:rFonts w:cs="Helvetica"/>
          <w:color w:val="000000" w:themeColor="text1"/>
        </w:rPr>
        <w:instrText xml:space="preserve"> TOC \c "Figure" </w:instrText>
      </w:r>
      <w:r w:rsidRPr="00864301">
        <w:rPr>
          <w:rFonts w:cs="Helvetica"/>
          <w:color w:val="000000" w:themeColor="text1"/>
        </w:rPr>
        <w:fldChar w:fldCharType="separate"/>
      </w:r>
      <w:r w:rsidR="00864301" w:rsidRPr="00864301">
        <w:rPr>
          <w:rFonts w:cs="Helvetica"/>
          <w:noProof/>
          <w:color w:val="000000" w:themeColor="text1"/>
        </w:rPr>
        <w:t>Figure 1. Aggregate distribution of privacy flags extracted across the benchmark dataset (N=15).</w:t>
      </w:r>
      <w:r w:rsidR="00864301" w:rsidRPr="00864301">
        <w:rPr>
          <w:noProof/>
          <w:color w:val="000000" w:themeColor="text1"/>
        </w:rPr>
        <w:tab/>
      </w:r>
      <w:r w:rsidR="00864301" w:rsidRPr="00864301">
        <w:rPr>
          <w:noProof/>
          <w:color w:val="000000" w:themeColor="text1"/>
        </w:rPr>
        <w:fldChar w:fldCharType="begin"/>
      </w:r>
      <w:r w:rsidR="00864301" w:rsidRPr="00864301">
        <w:rPr>
          <w:noProof/>
          <w:color w:val="000000" w:themeColor="text1"/>
        </w:rPr>
        <w:instrText xml:space="preserve"> PAGEREF _Toc231155735 \h </w:instrText>
      </w:r>
      <w:r w:rsidR="00864301" w:rsidRPr="00864301">
        <w:rPr>
          <w:noProof/>
          <w:color w:val="000000" w:themeColor="text1"/>
        </w:rPr>
      </w:r>
      <w:r w:rsidR="00864301" w:rsidRPr="00864301">
        <w:rPr>
          <w:noProof/>
          <w:color w:val="000000" w:themeColor="text1"/>
        </w:rPr>
        <w:fldChar w:fldCharType="separate"/>
      </w:r>
      <w:r w:rsidR="00864301" w:rsidRPr="00864301">
        <w:rPr>
          <w:noProof/>
          <w:color w:val="000000" w:themeColor="text1"/>
        </w:rPr>
        <w:t>11</w:t>
      </w:r>
      <w:r w:rsidR="00864301" w:rsidRPr="00864301">
        <w:rPr>
          <w:noProof/>
          <w:color w:val="000000" w:themeColor="text1"/>
        </w:rPr>
        <w:fldChar w:fldCharType="end"/>
      </w:r>
    </w:p>
    <w:p w14:paraId="2F9D1DFD" w14:textId="53EBEE5A" w:rsidR="00864301" w:rsidRPr="00864301" w:rsidRDefault="00864301">
      <w:pPr>
        <w:pStyle w:val="TableofFigures"/>
        <w:tabs>
          <w:tab w:val="right" w:leader="dot" w:pos="9628"/>
        </w:tabs>
        <w:rPr>
          <w:rFonts w:asciiTheme="minorHAnsi" w:eastAsiaTheme="minorEastAsia" w:hAnsiTheme="minorHAnsi"/>
          <w:noProof/>
          <w:color w:val="000000" w:themeColor="text1"/>
          <w:sz w:val="22"/>
          <w:lang w:val="en-GB" w:eastAsia="en-GB"/>
        </w:rPr>
      </w:pPr>
      <w:r w:rsidRPr="00864301">
        <w:rPr>
          <w:rFonts w:cs="Helvetica"/>
          <w:i/>
          <w:iCs/>
          <w:noProof/>
          <w:color w:val="000000" w:themeColor="text1"/>
        </w:rPr>
        <w:t>Figure 2. Application dashboard rendering a comparative compliance analysis between a low-risk domain (down) and a high-risk domain (up)</w:t>
      </w:r>
      <w:r w:rsidRPr="00864301">
        <w:rPr>
          <w:noProof/>
          <w:color w:val="000000" w:themeColor="text1"/>
        </w:rPr>
        <w:tab/>
      </w:r>
      <w:r w:rsidRPr="00864301">
        <w:rPr>
          <w:noProof/>
          <w:color w:val="000000" w:themeColor="text1"/>
        </w:rPr>
        <w:fldChar w:fldCharType="begin"/>
      </w:r>
      <w:r w:rsidRPr="00864301">
        <w:rPr>
          <w:noProof/>
          <w:color w:val="000000" w:themeColor="text1"/>
        </w:rPr>
        <w:instrText xml:space="preserve"> PAGEREF _Toc231155736 \h </w:instrText>
      </w:r>
      <w:r w:rsidRPr="00864301">
        <w:rPr>
          <w:noProof/>
          <w:color w:val="000000" w:themeColor="text1"/>
        </w:rPr>
      </w:r>
      <w:r w:rsidRPr="00864301">
        <w:rPr>
          <w:noProof/>
          <w:color w:val="000000" w:themeColor="text1"/>
        </w:rPr>
        <w:fldChar w:fldCharType="separate"/>
      </w:r>
      <w:r w:rsidRPr="00864301">
        <w:rPr>
          <w:noProof/>
          <w:color w:val="000000" w:themeColor="text1"/>
        </w:rPr>
        <w:t>12</w:t>
      </w:r>
      <w:r w:rsidRPr="00864301">
        <w:rPr>
          <w:noProof/>
          <w:color w:val="000000" w:themeColor="text1"/>
        </w:rPr>
        <w:fldChar w:fldCharType="end"/>
      </w:r>
    </w:p>
    <w:p w14:paraId="3994318D" w14:textId="63B2ED6F" w:rsidR="00864301" w:rsidRPr="00864301" w:rsidRDefault="00864301">
      <w:pPr>
        <w:pStyle w:val="TableofFigures"/>
        <w:tabs>
          <w:tab w:val="right" w:leader="dot" w:pos="9628"/>
        </w:tabs>
        <w:rPr>
          <w:rFonts w:asciiTheme="minorHAnsi" w:eastAsiaTheme="minorEastAsia" w:hAnsiTheme="minorHAnsi"/>
          <w:noProof/>
          <w:color w:val="000000" w:themeColor="text1"/>
          <w:sz w:val="22"/>
          <w:lang w:val="en-GB" w:eastAsia="en-GB"/>
        </w:rPr>
      </w:pPr>
      <w:r w:rsidRPr="00864301">
        <w:rPr>
          <w:rFonts w:cs="Helvetica"/>
          <w:i/>
          <w:iCs/>
          <w:noProof/>
          <w:color w:val="000000" w:themeColor="text1"/>
        </w:rPr>
        <w:t>Figure 3. Diagnostic view of pre-consent local storage injection, demonstrating tracking initialization prior to user authorization.</w:t>
      </w:r>
      <w:r w:rsidRPr="00864301">
        <w:rPr>
          <w:noProof/>
          <w:color w:val="000000" w:themeColor="text1"/>
        </w:rPr>
        <w:tab/>
      </w:r>
      <w:r w:rsidRPr="00864301">
        <w:rPr>
          <w:noProof/>
          <w:color w:val="000000" w:themeColor="text1"/>
        </w:rPr>
        <w:fldChar w:fldCharType="begin"/>
      </w:r>
      <w:r w:rsidRPr="00864301">
        <w:rPr>
          <w:noProof/>
          <w:color w:val="000000" w:themeColor="text1"/>
        </w:rPr>
        <w:instrText xml:space="preserve"> PAGEREF _Toc231155737 \h </w:instrText>
      </w:r>
      <w:r w:rsidRPr="00864301">
        <w:rPr>
          <w:noProof/>
          <w:color w:val="000000" w:themeColor="text1"/>
        </w:rPr>
      </w:r>
      <w:r w:rsidRPr="00864301">
        <w:rPr>
          <w:noProof/>
          <w:color w:val="000000" w:themeColor="text1"/>
        </w:rPr>
        <w:fldChar w:fldCharType="separate"/>
      </w:r>
      <w:r w:rsidRPr="00864301">
        <w:rPr>
          <w:noProof/>
          <w:color w:val="000000" w:themeColor="text1"/>
        </w:rPr>
        <w:t>13</w:t>
      </w:r>
      <w:r w:rsidRPr="00864301">
        <w:rPr>
          <w:noProof/>
          <w:color w:val="000000" w:themeColor="text1"/>
        </w:rPr>
        <w:fldChar w:fldCharType="end"/>
      </w:r>
    </w:p>
    <w:p w14:paraId="053DC25F" w14:textId="640E33BD" w:rsidR="00864301" w:rsidRPr="00864301" w:rsidRDefault="00864301">
      <w:pPr>
        <w:pStyle w:val="TableofFigures"/>
        <w:tabs>
          <w:tab w:val="right" w:leader="dot" w:pos="9628"/>
        </w:tabs>
        <w:rPr>
          <w:rFonts w:asciiTheme="minorHAnsi" w:eastAsiaTheme="minorEastAsia" w:hAnsiTheme="minorHAnsi"/>
          <w:noProof/>
          <w:color w:val="000000" w:themeColor="text1"/>
          <w:sz w:val="22"/>
          <w:lang w:val="en-GB" w:eastAsia="en-GB"/>
        </w:rPr>
      </w:pPr>
      <w:r w:rsidRPr="00864301">
        <w:rPr>
          <w:rFonts w:cs="Helvetica"/>
          <w:i/>
          <w:iCs/>
          <w:noProof/>
          <w:color w:val="000000" w:themeColor="text1"/>
        </w:rPr>
        <w:t>Figure 4. Example of Visual Interference and obstruction utilized within a Consent Management Platform.</w:t>
      </w:r>
      <w:r w:rsidRPr="00864301">
        <w:rPr>
          <w:noProof/>
          <w:color w:val="000000" w:themeColor="text1"/>
        </w:rPr>
        <w:tab/>
      </w:r>
      <w:r w:rsidRPr="00864301">
        <w:rPr>
          <w:noProof/>
          <w:color w:val="000000" w:themeColor="text1"/>
        </w:rPr>
        <w:fldChar w:fldCharType="begin"/>
      </w:r>
      <w:r w:rsidRPr="00864301">
        <w:rPr>
          <w:noProof/>
          <w:color w:val="000000" w:themeColor="text1"/>
        </w:rPr>
        <w:instrText xml:space="preserve"> PAGEREF _Toc231155738 \h </w:instrText>
      </w:r>
      <w:r w:rsidRPr="00864301">
        <w:rPr>
          <w:noProof/>
          <w:color w:val="000000" w:themeColor="text1"/>
        </w:rPr>
      </w:r>
      <w:r w:rsidRPr="00864301">
        <w:rPr>
          <w:noProof/>
          <w:color w:val="000000" w:themeColor="text1"/>
        </w:rPr>
        <w:fldChar w:fldCharType="separate"/>
      </w:r>
      <w:r w:rsidRPr="00864301">
        <w:rPr>
          <w:noProof/>
          <w:color w:val="000000" w:themeColor="text1"/>
        </w:rPr>
        <w:t>14</w:t>
      </w:r>
      <w:r w:rsidRPr="00864301">
        <w:rPr>
          <w:noProof/>
          <w:color w:val="000000" w:themeColor="text1"/>
        </w:rPr>
        <w:fldChar w:fldCharType="end"/>
      </w:r>
    </w:p>
    <w:p w14:paraId="6C556940" w14:textId="2D566951" w:rsidR="0068223D" w:rsidRPr="006A763E" w:rsidRDefault="00ED2678" w:rsidP="00006B5F">
      <w:pPr>
        <w:spacing w:beforeLines="20" w:before="48" w:afterLines="20" w:after="48" w:line="240" w:lineRule="auto"/>
        <w:rPr>
          <w:rFonts w:cs="Helvetica"/>
        </w:rPr>
      </w:pPr>
      <w:r w:rsidRPr="00864301">
        <w:rPr>
          <w:rFonts w:cs="Helvetica"/>
          <w:color w:val="000000" w:themeColor="text1"/>
        </w:rPr>
        <w:fldChar w:fldCharType="end"/>
      </w:r>
    </w:p>
    <w:p w14:paraId="4C0385E8" w14:textId="7AF106D5" w:rsidR="0078605B" w:rsidRPr="006A763E" w:rsidRDefault="0078605B" w:rsidP="00006B5F">
      <w:pPr>
        <w:pStyle w:val="TableofFigures"/>
        <w:tabs>
          <w:tab w:val="right" w:leader="dot" w:pos="9016"/>
        </w:tabs>
        <w:spacing w:beforeLines="20" w:before="48" w:afterLines="20" w:after="48" w:line="240" w:lineRule="auto"/>
        <w:rPr>
          <w:rFonts w:eastAsiaTheme="minorEastAsia" w:cs="Helvetica"/>
          <w:noProof/>
          <w:sz w:val="22"/>
          <w:lang w:val="en-GB" w:eastAsia="en-GB"/>
        </w:rPr>
      </w:pPr>
      <w:r w:rsidRPr="006A763E">
        <w:rPr>
          <w:rFonts w:cs="Helvetica"/>
        </w:rPr>
        <w:fldChar w:fldCharType="begin"/>
      </w:r>
      <w:r w:rsidRPr="006A763E">
        <w:rPr>
          <w:rFonts w:cs="Helvetica"/>
        </w:rPr>
        <w:instrText xml:space="preserve"> TOC \h \z \c "Table" </w:instrText>
      </w:r>
      <w:r w:rsidRPr="006A763E">
        <w:rPr>
          <w:rFonts w:cs="Helvetica"/>
        </w:rPr>
        <w:fldChar w:fldCharType="separate"/>
      </w:r>
      <w:hyperlink w:anchor="_Toc231145135" w:history="1">
        <w:r w:rsidRPr="006A763E">
          <w:rPr>
            <w:rStyle w:val="Hyperlink"/>
            <w:rFonts w:cs="Helvetica"/>
            <w:noProof/>
          </w:rPr>
          <w:t>Table 1. Benchmark Dataset of Analyzed Privacy Policies (N=15)</w:t>
        </w:r>
        <w:r w:rsidRPr="006A763E">
          <w:rPr>
            <w:rFonts w:cs="Helvetica"/>
            <w:noProof/>
            <w:webHidden/>
          </w:rPr>
          <w:tab/>
        </w:r>
        <w:r w:rsidRPr="006A763E">
          <w:rPr>
            <w:rFonts w:cs="Helvetica"/>
            <w:noProof/>
            <w:webHidden/>
          </w:rPr>
          <w:fldChar w:fldCharType="begin"/>
        </w:r>
        <w:r w:rsidRPr="006A763E">
          <w:rPr>
            <w:rFonts w:cs="Helvetica"/>
            <w:noProof/>
            <w:webHidden/>
          </w:rPr>
          <w:instrText xml:space="preserve"> PAGEREF _Toc231145135 \h </w:instrText>
        </w:r>
        <w:r w:rsidRPr="006A763E">
          <w:rPr>
            <w:rFonts w:cs="Helvetica"/>
            <w:noProof/>
            <w:webHidden/>
          </w:rPr>
        </w:r>
        <w:r w:rsidRPr="006A763E">
          <w:rPr>
            <w:rFonts w:cs="Helvetica"/>
            <w:noProof/>
            <w:webHidden/>
          </w:rPr>
          <w:fldChar w:fldCharType="separate"/>
        </w:r>
        <w:r w:rsidRPr="006A763E">
          <w:rPr>
            <w:rFonts w:cs="Helvetica"/>
            <w:noProof/>
            <w:webHidden/>
          </w:rPr>
          <w:t>12</w:t>
        </w:r>
        <w:r w:rsidRPr="006A763E">
          <w:rPr>
            <w:rFonts w:cs="Helvetica"/>
            <w:noProof/>
            <w:webHidden/>
          </w:rPr>
          <w:fldChar w:fldCharType="end"/>
        </w:r>
      </w:hyperlink>
    </w:p>
    <w:p w14:paraId="3E34ED19" w14:textId="3BF8E3D2" w:rsidR="0078605B" w:rsidRPr="006A763E" w:rsidRDefault="0078605B" w:rsidP="00006B5F">
      <w:pPr>
        <w:pStyle w:val="TableofFigures"/>
        <w:tabs>
          <w:tab w:val="right" w:leader="dot" w:pos="9016"/>
        </w:tabs>
        <w:spacing w:beforeLines="20" w:before="48" w:afterLines="20" w:after="48" w:line="240" w:lineRule="auto"/>
        <w:rPr>
          <w:rFonts w:eastAsiaTheme="minorEastAsia" w:cs="Helvetica"/>
          <w:noProof/>
          <w:sz w:val="22"/>
          <w:lang w:val="en-GB" w:eastAsia="en-GB"/>
        </w:rPr>
      </w:pPr>
      <w:hyperlink w:anchor="_Toc231145136" w:history="1">
        <w:r w:rsidRPr="006A763E">
          <w:rPr>
            <w:rStyle w:val="Hyperlink"/>
            <w:rFonts w:cs="Helvetica"/>
            <w:noProof/>
          </w:rPr>
          <w:t>Table 2. Automated Textual Analysis Metrics by Domain</w:t>
        </w:r>
        <w:r w:rsidRPr="006A763E">
          <w:rPr>
            <w:rFonts w:cs="Helvetica"/>
            <w:noProof/>
            <w:webHidden/>
          </w:rPr>
          <w:tab/>
        </w:r>
        <w:r w:rsidRPr="006A763E">
          <w:rPr>
            <w:rFonts w:cs="Helvetica"/>
            <w:noProof/>
            <w:webHidden/>
          </w:rPr>
          <w:fldChar w:fldCharType="begin"/>
        </w:r>
        <w:r w:rsidRPr="006A763E">
          <w:rPr>
            <w:rFonts w:cs="Helvetica"/>
            <w:noProof/>
            <w:webHidden/>
          </w:rPr>
          <w:instrText xml:space="preserve"> PAGEREF _Toc231145136 \h </w:instrText>
        </w:r>
        <w:r w:rsidRPr="006A763E">
          <w:rPr>
            <w:rFonts w:cs="Helvetica"/>
            <w:noProof/>
            <w:webHidden/>
          </w:rPr>
        </w:r>
        <w:r w:rsidRPr="006A763E">
          <w:rPr>
            <w:rFonts w:cs="Helvetica"/>
            <w:noProof/>
            <w:webHidden/>
          </w:rPr>
          <w:fldChar w:fldCharType="separate"/>
        </w:r>
        <w:r w:rsidRPr="006A763E">
          <w:rPr>
            <w:rFonts w:cs="Helvetica"/>
            <w:noProof/>
            <w:webHidden/>
          </w:rPr>
          <w:t>13</w:t>
        </w:r>
        <w:r w:rsidRPr="006A763E">
          <w:rPr>
            <w:rFonts w:cs="Helvetica"/>
            <w:noProof/>
            <w:webHidden/>
          </w:rPr>
          <w:fldChar w:fldCharType="end"/>
        </w:r>
      </w:hyperlink>
    </w:p>
    <w:p w14:paraId="0F78AD6E" w14:textId="158C2F83" w:rsidR="0078605B" w:rsidRPr="006A763E" w:rsidRDefault="0078605B" w:rsidP="00006B5F">
      <w:pPr>
        <w:pStyle w:val="TableofFigures"/>
        <w:tabs>
          <w:tab w:val="right" w:leader="dot" w:pos="9016"/>
        </w:tabs>
        <w:spacing w:beforeLines="20" w:before="48" w:afterLines="20" w:after="48" w:line="240" w:lineRule="auto"/>
        <w:rPr>
          <w:rFonts w:eastAsiaTheme="minorEastAsia" w:cs="Helvetica"/>
          <w:noProof/>
          <w:sz w:val="22"/>
          <w:lang w:val="en-GB" w:eastAsia="en-GB"/>
        </w:rPr>
      </w:pPr>
      <w:hyperlink w:anchor="_Toc231145137" w:history="1">
        <w:r w:rsidRPr="006A763E">
          <w:rPr>
            <w:rStyle w:val="Hyperlink"/>
            <w:rFonts w:cs="Helvetica"/>
            <w:noProof/>
          </w:rPr>
          <w:t>Table 3. Top 5 Most Frequent Privacy Keywords Across All Domains</w:t>
        </w:r>
        <w:r w:rsidRPr="006A763E">
          <w:rPr>
            <w:rFonts w:cs="Helvetica"/>
            <w:noProof/>
            <w:webHidden/>
          </w:rPr>
          <w:tab/>
        </w:r>
        <w:r w:rsidRPr="006A763E">
          <w:rPr>
            <w:rFonts w:cs="Helvetica"/>
            <w:noProof/>
            <w:webHidden/>
          </w:rPr>
          <w:fldChar w:fldCharType="begin"/>
        </w:r>
        <w:r w:rsidRPr="006A763E">
          <w:rPr>
            <w:rFonts w:cs="Helvetica"/>
            <w:noProof/>
            <w:webHidden/>
          </w:rPr>
          <w:instrText xml:space="preserve"> PAGEREF _Toc231145137 \h </w:instrText>
        </w:r>
        <w:r w:rsidRPr="006A763E">
          <w:rPr>
            <w:rFonts w:cs="Helvetica"/>
            <w:noProof/>
            <w:webHidden/>
          </w:rPr>
        </w:r>
        <w:r w:rsidRPr="006A763E">
          <w:rPr>
            <w:rFonts w:cs="Helvetica"/>
            <w:noProof/>
            <w:webHidden/>
          </w:rPr>
          <w:fldChar w:fldCharType="separate"/>
        </w:r>
        <w:r w:rsidRPr="006A763E">
          <w:rPr>
            <w:rFonts w:cs="Helvetica"/>
            <w:noProof/>
            <w:webHidden/>
          </w:rPr>
          <w:t>14</w:t>
        </w:r>
        <w:r w:rsidRPr="006A763E">
          <w:rPr>
            <w:rFonts w:cs="Helvetica"/>
            <w:noProof/>
            <w:webHidden/>
          </w:rPr>
          <w:fldChar w:fldCharType="end"/>
        </w:r>
      </w:hyperlink>
    </w:p>
    <w:p w14:paraId="23A2042B" w14:textId="76FDAFC5" w:rsidR="0078605B" w:rsidRPr="006A763E" w:rsidRDefault="0078605B" w:rsidP="00006B5F">
      <w:pPr>
        <w:pStyle w:val="TableofFigures"/>
        <w:tabs>
          <w:tab w:val="right" w:leader="dot" w:pos="9016"/>
        </w:tabs>
        <w:spacing w:beforeLines="20" w:before="48" w:afterLines="20" w:after="48" w:line="240" w:lineRule="auto"/>
        <w:rPr>
          <w:rFonts w:eastAsiaTheme="minorEastAsia" w:cs="Helvetica"/>
          <w:noProof/>
          <w:sz w:val="22"/>
          <w:lang w:val="en-GB" w:eastAsia="en-GB"/>
        </w:rPr>
      </w:pPr>
      <w:hyperlink w:anchor="_Toc231145138" w:history="1">
        <w:r w:rsidRPr="006A763E">
          <w:rPr>
            <w:rStyle w:val="Hyperlink"/>
            <w:rFonts w:cs="Helvetica"/>
            <w:noProof/>
          </w:rPr>
          <w:t>Table 4. Pre-Consent Tracking Baseline (Zero-Interaction State)</w:t>
        </w:r>
        <w:r w:rsidRPr="006A763E">
          <w:rPr>
            <w:rFonts w:cs="Helvetica"/>
            <w:noProof/>
            <w:webHidden/>
          </w:rPr>
          <w:tab/>
        </w:r>
        <w:r w:rsidRPr="006A763E">
          <w:rPr>
            <w:rFonts w:cs="Helvetica"/>
            <w:noProof/>
            <w:webHidden/>
          </w:rPr>
          <w:fldChar w:fldCharType="begin"/>
        </w:r>
        <w:r w:rsidRPr="006A763E">
          <w:rPr>
            <w:rFonts w:cs="Helvetica"/>
            <w:noProof/>
            <w:webHidden/>
          </w:rPr>
          <w:instrText xml:space="preserve"> PAGEREF _Toc231145138 \h </w:instrText>
        </w:r>
        <w:r w:rsidRPr="006A763E">
          <w:rPr>
            <w:rFonts w:cs="Helvetica"/>
            <w:noProof/>
            <w:webHidden/>
          </w:rPr>
        </w:r>
        <w:r w:rsidRPr="006A763E">
          <w:rPr>
            <w:rFonts w:cs="Helvetica"/>
            <w:noProof/>
            <w:webHidden/>
          </w:rPr>
          <w:fldChar w:fldCharType="separate"/>
        </w:r>
        <w:r w:rsidRPr="006A763E">
          <w:rPr>
            <w:rFonts w:cs="Helvetica"/>
            <w:noProof/>
            <w:webHidden/>
          </w:rPr>
          <w:t>16</w:t>
        </w:r>
        <w:r w:rsidRPr="006A763E">
          <w:rPr>
            <w:rFonts w:cs="Helvetica"/>
            <w:noProof/>
            <w:webHidden/>
          </w:rPr>
          <w:fldChar w:fldCharType="end"/>
        </w:r>
      </w:hyperlink>
    </w:p>
    <w:p w14:paraId="228C6736" w14:textId="20C7DA57" w:rsidR="00336F58" w:rsidRPr="006A763E" w:rsidRDefault="0078605B" w:rsidP="00006B5F">
      <w:pPr>
        <w:spacing w:beforeLines="20" w:before="48" w:afterLines="20" w:after="48" w:line="240" w:lineRule="auto"/>
        <w:rPr>
          <w:rFonts w:cs="Helvetica"/>
        </w:rPr>
      </w:pPr>
      <w:r w:rsidRPr="006A763E">
        <w:rPr>
          <w:rFonts w:cs="Helvetica"/>
        </w:rPr>
        <w:fldChar w:fldCharType="end"/>
      </w:r>
    </w:p>
    <w:p w14:paraId="2E0FF407" w14:textId="77777777" w:rsidR="00336F58" w:rsidRPr="006A763E" w:rsidRDefault="00336F58" w:rsidP="00006B5F">
      <w:pPr>
        <w:spacing w:beforeLines="20" w:before="48" w:afterLines="20" w:after="48" w:line="240" w:lineRule="auto"/>
        <w:rPr>
          <w:rFonts w:cs="Helvetica"/>
        </w:rPr>
      </w:pPr>
      <w:r w:rsidRPr="006A763E">
        <w:rPr>
          <w:rFonts w:cs="Helvetica"/>
        </w:rPr>
        <w:br w:type="page"/>
      </w:r>
    </w:p>
    <w:p w14:paraId="11AFCFE9" w14:textId="7C81976A" w:rsidR="0078605B" w:rsidRPr="00042270" w:rsidRDefault="00336F58" w:rsidP="00006B5F">
      <w:pPr>
        <w:spacing w:beforeLines="20" w:before="48" w:afterLines="20" w:after="48" w:line="240" w:lineRule="auto"/>
        <w:jc w:val="center"/>
        <w:rPr>
          <w:b/>
          <w:bCs/>
          <w:sz w:val="28"/>
          <w:szCs w:val="24"/>
        </w:rPr>
      </w:pPr>
      <w:r w:rsidRPr="00042270">
        <w:rPr>
          <w:b/>
          <w:bCs/>
          <w:sz w:val="28"/>
          <w:szCs w:val="24"/>
        </w:rPr>
        <w:lastRenderedPageBreak/>
        <w:t>List of Abbreviations</w:t>
      </w:r>
    </w:p>
    <w:p w14:paraId="129AC2F5" w14:textId="5635F7CF" w:rsidR="00336F58" w:rsidRPr="006A763E" w:rsidRDefault="00336F58" w:rsidP="00006B5F">
      <w:pPr>
        <w:spacing w:beforeLines="20" w:before="48" w:afterLines="20" w:after="48" w:line="240" w:lineRule="auto"/>
      </w:pPr>
    </w:p>
    <w:p w14:paraId="089B122A" w14:textId="480CD084" w:rsidR="00336F58" w:rsidRPr="006A763E" w:rsidRDefault="00336F58" w:rsidP="00006B5F">
      <w:pPr>
        <w:pStyle w:val="ListParagraph"/>
        <w:numPr>
          <w:ilvl w:val="0"/>
          <w:numId w:val="20"/>
        </w:numPr>
        <w:spacing w:beforeLines="20" w:before="48" w:afterLines="20" w:after="48" w:line="240" w:lineRule="auto"/>
        <w:contextualSpacing w:val="0"/>
        <w:rPr>
          <w:lang w:val="en-GB"/>
        </w:rPr>
      </w:pPr>
      <w:r w:rsidRPr="006A763E">
        <w:rPr>
          <w:b/>
          <w:bCs/>
        </w:rPr>
        <w:t>API / APIs:</w:t>
      </w:r>
      <w:r w:rsidRPr="006A763E">
        <w:t xml:space="preserve"> Application Programming Interface / Interfaces </w:t>
      </w:r>
    </w:p>
    <w:p w14:paraId="4014928D" w14:textId="4B83E28D"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CMPs:</w:t>
      </w:r>
      <w:r w:rsidRPr="006A763E">
        <w:t xml:space="preserve"> Consent Management Platforms </w:t>
      </w:r>
    </w:p>
    <w:p w14:paraId="7046F506" w14:textId="1D970FE5"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CSS:</w:t>
      </w:r>
      <w:r w:rsidRPr="006A763E">
        <w:t xml:space="preserve"> Cascading Style Sheets (used as CSS in the methodology) </w:t>
      </w:r>
    </w:p>
    <w:p w14:paraId="6D32E428" w14:textId="47498168"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DOM:</w:t>
      </w:r>
      <w:r w:rsidRPr="006A763E">
        <w:t xml:space="preserve"> Document Object Model </w:t>
      </w:r>
    </w:p>
    <w:p w14:paraId="5467D1D5" w14:textId="69F65BFA"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DPA / DPAs:</w:t>
      </w:r>
      <w:r w:rsidRPr="006A763E">
        <w:t xml:space="preserve"> Data Protection Authority / Data Protection Authorities </w:t>
      </w:r>
    </w:p>
    <w:p w14:paraId="2DE9C999" w14:textId="2B3386EC"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GDPR:</w:t>
      </w:r>
      <w:r w:rsidRPr="006A763E">
        <w:t xml:space="preserve"> General Data Protection Regulation </w:t>
      </w:r>
    </w:p>
    <w:p w14:paraId="7CE7B7AA" w14:textId="72CBE44C"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GPC:</w:t>
      </w:r>
      <w:r w:rsidRPr="006A763E">
        <w:t xml:space="preserve"> Global Privacy Control </w:t>
      </w:r>
    </w:p>
    <w:p w14:paraId="607DE0BA" w14:textId="13022C47"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HTML / HTML5:</w:t>
      </w:r>
      <w:r w:rsidRPr="006A763E">
        <w:t xml:space="preserve"> HyperText Markup Language </w:t>
      </w:r>
    </w:p>
    <w:p w14:paraId="58233608" w14:textId="55694C39"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HTTP:</w:t>
      </w:r>
      <w:r w:rsidRPr="006A763E">
        <w:t xml:space="preserve"> Hypertext Transfer Protocol </w:t>
      </w:r>
    </w:p>
    <w:p w14:paraId="59DCB16A" w14:textId="439E1BE5"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LLM:</w:t>
      </w:r>
      <w:r w:rsidRPr="006A763E">
        <w:t xml:space="preserve"> Large Language Model </w:t>
      </w:r>
    </w:p>
    <w:p w14:paraId="028F078D" w14:textId="23A0FD54"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NLP:</w:t>
      </w:r>
      <w:r w:rsidRPr="006A763E">
        <w:t xml:space="preserve"> Natural Language Processing </w:t>
      </w:r>
    </w:p>
    <w:p w14:paraId="4421701C" w14:textId="722350E3"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PET:</w:t>
      </w:r>
      <w:r w:rsidRPr="006A763E">
        <w:t xml:space="preserve"> Privacy-Enhancing Technology </w:t>
      </w:r>
    </w:p>
    <w:p w14:paraId="51D6AB61" w14:textId="4FE2F858"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Regex:</w:t>
      </w:r>
      <w:r w:rsidRPr="006A763E">
        <w:t xml:space="preserve"> Regular Expressions </w:t>
      </w:r>
    </w:p>
    <w:p w14:paraId="3379847A" w14:textId="515E26C1"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RTB:</w:t>
      </w:r>
      <w:r w:rsidRPr="006A763E">
        <w:t xml:space="preserve"> Real-Time Bidding </w:t>
      </w:r>
    </w:p>
    <w:p w14:paraId="57DC06CC" w14:textId="24018B56"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SPA:</w:t>
      </w:r>
      <w:r w:rsidRPr="006A763E">
        <w:t xml:space="preserve"> Single-Page Application </w:t>
      </w:r>
    </w:p>
    <w:p w14:paraId="2EFDAF14" w14:textId="6A4B382F"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UI:</w:t>
      </w:r>
      <w:r w:rsidRPr="006A763E">
        <w:t xml:space="preserve"> User Interface </w:t>
      </w:r>
    </w:p>
    <w:p w14:paraId="55326C7A" w14:textId="62B74A06" w:rsidR="00336F58" w:rsidRPr="006A763E" w:rsidRDefault="00336F58" w:rsidP="00006B5F">
      <w:pPr>
        <w:pStyle w:val="ListParagraph"/>
        <w:numPr>
          <w:ilvl w:val="0"/>
          <w:numId w:val="20"/>
        </w:numPr>
        <w:spacing w:beforeLines="20" w:before="48" w:afterLines="20" w:after="48" w:line="240" w:lineRule="auto"/>
        <w:contextualSpacing w:val="0"/>
      </w:pPr>
      <w:r w:rsidRPr="006A763E">
        <w:rPr>
          <w:b/>
          <w:bCs/>
        </w:rPr>
        <w:t>UX:</w:t>
      </w:r>
      <w:r w:rsidRPr="006A763E">
        <w:t xml:space="preserve"> User Experience </w:t>
      </w:r>
    </w:p>
    <w:p w14:paraId="0A7878D6" w14:textId="69904A46" w:rsidR="006A763E" w:rsidRDefault="00336F58" w:rsidP="00006B5F">
      <w:pPr>
        <w:pStyle w:val="ListParagraph"/>
        <w:numPr>
          <w:ilvl w:val="0"/>
          <w:numId w:val="20"/>
        </w:numPr>
        <w:spacing w:beforeLines="20" w:before="48" w:afterLines="20" w:after="48" w:line="240" w:lineRule="auto"/>
        <w:contextualSpacing w:val="0"/>
      </w:pPr>
      <w:r w:rsidRPr="006A763E">
        <w:rPr>
          <w:b/>
          <w:bCs/>
        </w:rPr>
        <w:t>W3C:</w:t>
      </w:r>
      <w:r w:rsidRPr="006A763E">
        <w:t xml:space="preserve"> World Wide Web Consortium</w:t>
      </w:r>
    </w:p>
    <w:p w14:paraId="77AF25A2" w14:textId="77777777" w:rsidR="00060B60" w:rsidRDefault="00060B60" w:rsidP="00006B5F">
      <w:pPr>
        <w:spacing w:beforeLines="20" w:before="48" w:afterLines="20" w:after="48" w:line="240" w:lineRule="auto"/>
        <w:rPr>
          <w:rFonts w:cs="Helvetica"/>
        </w:rPr>
      </w:pPr>
      <w:r>
        <w:rPr>
          <w:rFonts w:cs="Helvetica"/>
        </w:rPr>
        <w:br w:type="page"/>
      </w:r>
    </w:p>
    <w:sdt>
      <w:sdtPr>
        <w:rPr>
          <w:rFonts w:cs="Helvetica"/>
        </w:rPr>
        <w:id w:val="-1309318868"/>
        <w:docPartObj>
          <w:docPartGallery w:val="Table of Contents"/>
          <w:docPartUnique/>
        </w:docPartObj>
      </w:sdtPr>
      <w:sdtContent>
        <w:p w14:paraId="05EB6C46" w14:textId="33710A69" w:rsidR="00331115" w:rsidRDefault="00331115" w:rsidP="00006B5F">
          <w:pPr>
            <w:pStyle w:val="NoSpacing"/>
            <w:spacing w:beforeLines="20" w:before="48" w:afterLines="20" w:after="48"/>
            <w:jc w:val="center"/>
            <w:rPr>
              <w:rStyle w:val="Heading1Char"/>
              <w:b/>
              <w:bCs/>
            </w:rPr>
          </w:pPr>
          <w:r w:rsidRPr="006A763E">
            <w:rPr>
              <w:rStyle w:val="Heading1Char"/>
              <w:b/>
              <w:bCs/>
            </w:rPr>
            <w:t>Table of Contents</w:t>
          </w:r>
        </w:p>
        <w:p w14:paraId="12A93F1B" w14:textId="77777777" w:rsidR="00042270" w:rsidRPr="006A763E" w:rsidRDefault="00042270" w:rsidP="00006B5F">
          <w:pPr>
            <w:pStyle w:val="NoSpacing"/>
            <w:spacing w:beforeLines="20" w:before="48" w:afterLines="20" w:after="48"/>
            <w:rPr>
              <w:rStyle w:val="Heading1Char"/>
              <w:rFonts w:eastAsiaTheme="minorHAnsi" w:cs="Helvetica"/>
              <w:sz w:val="24"/>
              <w:szCs w:val="22"/>
            </w:rPr>
          </w:pPr>
        </w:p>
        <w:p w14:paraId="78E86CD8" w14:textId="11BEE43F" w:rsidR="00042270" w:rsidRDefault="00331115"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r w:rsidRPr="006A763E">
            <w:rPr>
              <w:rFonts w:cs="Helvetica"/>
            </w:rPr>
            <w:fldChar w:fldCharType="begin"/>
          </w:r>
          <w:r w:rsidRPr="006A763E">
            <w:rPr>
              <w:rFonts w:cs="Helvetica"/>
            </w:rPr>
            <w:instrText xml:space="preserve"> TOC \o "1-3" \h \z \u </w:instrText>
          </w:r>
          <w:r w:rsidRPr="006A763E">
            <w:rPr>
              <w:rFonts w:cs="Helvetica"/>
            </w:rPr>
            <w:fldChar w:fldCharType="separate"/>
          </w:r>
          <w:hyperlink w:anchor="_Toc231147324" w:history="1">
            <w:r w:rsidR="00042270" w:rsidRPr="00BE36B6">
              <w:rPr>
                <w:rStyle w:val="Hyperlink"/>
                <w:rFonts w:eastAsia="Helvetica Neue" w:cs="Helvetica"/>
                <w:b/>
                <w:bCs/>
                <w:noProof/>
              </w:rPr>
              <w:t>1. Introduction</w:t>
            </w:r>
            <w:r w:rsidR="00042270">
              <w:rPr>
                <w:noProof/>
                <w:webHidden/>
              </w:rPr>
              <w:tab/>
            </w:r>
            <w:r w:rsidR="00042270">
              <w:rPr>
                <w:noProof/>
                <w:webHidden/>
              </w:rPr>
              <w:fldChar w:fldCharType="begin"/>
            </w:r>
            <w:r w:rsidR="00042270">
              <w:rPr>
                <w:noProof/>
                <w:webHidden/>
              </w:rPr>
              <w:instrText xml:space="preserve"> PAGEREF _Toc231147324 \h </w:instrText>
            </w:r>
            <w:r w:rsidR="00042270">
              <w:rPr>
                <w:noProof/>
                <w:webHidden/>
              </w:rPr>
            </w:r>
            <w:r w:rsidR="00042270">
              <w:rPr>
                <w:noProof/>
                <w:webHidden/>
              </w:rPr>
              <w:fldChar w:fldCharType="separate"/>
            </w:r>
            <w:r w:rsidR="00042270">
              <w:rPr>
                <w:noProof/>
                <w:webHidden/>
              </w:rPr>
              <w:t>1</w:t>
            </w:r>
            <w:r w:rsidR="00042270">
              <w:rPr>
                <w:noProof/>
                <w:webHidden/>
              </w:rPr>
              <w:fldChar w:fldCharType="end"/>
            </w:r>
          </w:hyperlink>
        </w:p>
        <w:p w14:paraId="07A492E2" w14:textId="7311B6C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25" w:history="1">
            <w:r w:rsidRPr="00BE36B6">
              <w:rPr>
                <w:rStyle w:val="Hyperlink"/>
                <w:rFonts w:cs="Helvetica"/>
                <w:b/>
                <w:bCs/>
                <w:noProof/>
              </w:rPr>
              <w:t>1.1 Background and Motivation</w:t>
            </w:r>
            <w:r>
              <w:rPr>
                <w:noProof/>
                <w:webHidden/>
              </w:rPr>
              <w:tab/>
            </w:r>
            <w:r>
              <w:rPr>
                <w:noProof/>
                <w:webHidden/>
              </w:rPr>
              <w:fldChar w:fldCharType="begin"/>
            </w:r>
            <w:r>
              <w:rPr>
                <w:noProof/>
                <w:webHidden/>
              </w:rPr>
              <w:instrText xml:space="preserve"> PAGEREF _Toc231147325 \h </w:instrText>
            </w:r>
            <w:r>
              <w:rPr>
                <w:noProof/>
                <w:webHidden/>
              </w:rPr>
            </w:r>
            <w:r>
              <w:rPr>
                <w:noProof/>
                <w:webHidden/>
              </w:rPr>
              <w:fldChar w:fldCharType="separate"/>
            </w:r>
            <w:r>
              <w:rPr>
                <w:noProof/>
                <w:webHidden/>
              </w:rPr>
              <w:t>1</w:t>
            </w:r>
            <w:r>
              <w:rPr>
                <w:noProof/>
                <w:webHidden/>
              </w:rPr>
              <w:fldChar w:fldCharType="end"/>
            </w:r>
          </w:hyperlink>
        </w:p>
        <w:p w14:paraId="4FA397AE" w14:textId="24822DF9"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26" w:history="1">
            <w:r w:rsidRPr="00BE36B6">
              <w:rPr>
                <w:rStyle w:val="Hyperlink"/>
                <w:rFonts w:cs="Helvetica"/>
                <w:b/>
                <w:bCs/>
                <w:noProof/>
              </w:rPr>
              <w:t>1.2 Problem Statement</w:t>
            </w:r>
            <w:r>
              <w:rPr>
                <w:noProof/>
                <w:webHidden/>
              </w:rPr>
              <w:tab/>
            </w:r>
            <w:r>
              <w:rPr>
                <w:noProof/>
                <w:webHidden/>
              </w:rPr>
              <w:fldChar w:fldCharType="begin"/>
            </w:r>
            <w:r>
              <w:rPr>
                <w:noProof/>
                <w:webHidden/>
              </w:rPr>
              <w:instrText xml:space="preserve"> PAGEREF _Toc231147326 \h </w:instrText>
            </w:r>
            <w:r>
              <w:rPr>
                <w:noProof/>
                <w:webHidden/>
              </w:rPr>
            </w:r>
            <w:r>
              <w:rPr>
                <w:noProof/>
                <w:webHidden/>
              </w:rPr>
              <w:fldChar w:fldCharType="separate"/>
            </w:r>
            <w:r>
              <w:rPr>
                <w:noProof/>
                <w:webHidden/>
              </w:rPr>
              <w:t>1</w:t>
            </w:r>
            <w:r>
              <w:rPr>
                <w:noProof/>
                <w:webHidden/>
              </w:rPr>
              <w:fldChar w:fldCharType="end"/>
            </w:r>
          </w:hyperlink>
        </w:p>
        <w:p w14:paraId="51FED529" w14:textId="4F9256E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27" w:history="1">
            <w:r w:rsidRPr="00BE36B6">
              <w:rPr>
                <w:rStyle w:val="Hyperlink"/>
                <w:rFonts w:cs="Helvetica"/>
                <w:b/>
                <w:bCs/>
                <w:noProof/>
              </w:rPr>
              <w:t>1.3 Research Objectives</w:t>
            </w:r>
            <w:r>
              <w:rPr>
                <w:noProof/>
                <w:webHidden/>
              </w:rPr>
              <w:tab/>
            </w:r>
            <w:r>
              <w:rPr>
                <w:noProof/>
                <w:webHidden/>
              </w:rPr>
              <w:fldChar w:fldCharType="begin"/>
            </w:r>
            <w:r>
              <w:rPr>
                <w:noProof/>
                <w:webHidden/>
              </w:rPr>
              <w:instrText xml:space="preserve"> PAGEREF _Toc231147327 \h </w:instrText>
            </w:r>
            <w:r>
              <w:rPr>
                <w:noProof/>
                <w:webHidden/>
              </w:rPr>
            </w:r>
            <w:r>
              <w:rPr>
                <w:noProof/>
                <w:webHidden/>
              </w:rPr>
              <w:fldChar w:fldCharType="separate"/>
            </w:r>
            <w:r>
              <w:rPr>
                <w:noProof/>
                <w:webHidden/>
              </w:rPr>
              <w:t>2</w:t>
            </w:r>
            <w:r>
              <w:rPr>
                <w:noProof/>
                <w:webHidden/>
              </w:rPr>
              <w:fldChar w:fldCharType="end"/>
            </w:r>
          </w:hyperlink>
        </w:p>
        <w:p w14:paraId="384475C3" w14:textId="380C7C56"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28" w:history="1">
            <w:r w:rsidRPr="00BE36B6">
              <w:rPr>
                <w:rStyle w:val="Hyperlink"/>
                <w:rFonts w:cs="Helvetica"/>
                <w:b/>
                <w:bCs/>
                <w:noProof/>
              </w:rPr>
              <w:t>1.4 Structure of the Thesis</w:t>
            </w:r>
            <w:r>
              <w:rPr>
                <w:noProof/>
                <w:webHidden/>
              </w:rPr>
              <w:tab/>
            </w:r>
            <w:r>
              <w:rPr>
                <w:noProof/>
                <w:webHidden/>
              </w:rPr>
              <w:fldChar w:fldCharType="begin"/>
            </w:r>
            <w:r>
              <w:rPr>
                <w:noProof/>
                <w:webHidden/>
              </w:rPr>
              <w:instrText xml:space="preserve"> PAGEREF _Toc231147328 \h </w:instrText>
            </w:r>
            <w:r>
              <w:rPr>
                <w:noProof/>
                <w:webHidden/>
              </w:rPr>
            </w:r>
            <w:r>
              <w:rPr>
                <w:noProof/>
                <w:webHidden/>
              </w:rPr>
              <w:fldChar w:fldCharType="separate"/>
            </w:r>
            <w:r>
              <w:rPr>
                <w:noProof/>
                <w:webHidden/>
              </w:rPr>
              <w:t>2</w:t>
            </w:r>
            <w:r>
              <w:rPr>
                <w:noProof/>
                <w:webHidden/>
              </w:rPr>
              <w:fldChar w:fldCharType="end"/>
            </w:r>
          </w:hyperlink>
        </w:p>
        <w:p w14:paraId="35669AF3" w14:textId="576D923E"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29" w:history="1">
            <w:r w:rsidRPr="00BE36B6">
              <w:rPr>
                <w:rStyle w:val="Hyperlink"/>
                <w:rFonts w:cs="Helvetica"/>
                <w:b/>
                <w:bCs/>
                <w:noProof/>
              </w:rPr>
              <w:t>2.Theoretical framework</w:t>
            </w:r>
            <w:r>
              <w:rPr>
                <w:noProof/>
                <w:webHidden/>
              </w:rPr>
              <w:tab/>
            </w:r>
            <w:r>
              <w:rPr>
                <w:noProof/>
                <w:webHidden/>
              </w:rPr>
              <w:fldChar w:fldCharType="begin"/>
            </w:r>
            <w:r>
              <w:rPr>
                <w:noProof/>
                <w:webHidden/>
              </w:rPr>
              <w:instrText xml:space="preserve"> PAGEREF _Toc231147329 \h </w:instrText>
            </w:r>
            <w:r>
              <w:rPr>
                <w:noProof/>
                <w:webHidden/>
              </w:rPr>
            </w:r>
            <w:r>
              <w:rPr>
                <w:noProof/>
                <w:webHidden/>
              </w:rPr>
              <w:fldChar w:fldCharType="separate"/>
            </w:r>
            <w:r>
              <w:rPr>
                <w:noProof/>
                <w:webHidden/>
              </w:rPr>
              <w:t>2</w:t>
            </w:r>
            <w:r>
              <w:rPr>
                <w:noProof/>
                <w:webHidden/>
              </w:rPr>
              <w:fldChar w:fldCharType="end"/>
            </w:r>
          </w:hyperlink>
        </w:p>
        <w:p w14:paraId="3C531F57" w14:textId="2E38E638"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0" w:history="1">
            <w:r w:rsidRPr="00BE36B6">
              <w:rPr>
                <w:rStyle w:val="Hyperlink"/>
                <w:rFonts w:cs="Helvetica"/>
                <w:b/>
                <w:bCs/>
                <w:noProof/>
              </w:rPr>
              <w:t>2.1 The Regulatory Landscape of Digital Privacy</w:t>
            </w:r>
            <w:r>
              <w:rPr>
                <w:noProof/>
                <w:webHidden/>
              </w:rPr>
              <w:tab/>
            </w:r>
            <w:r>
              <w:rPr>
                <w:noProof/>
                <w:webHidden/>
              </w:rPr>
              <w:fldChar w:fldCharType="begin"/>
            </w:r>
            <w:r>
              <w:rPr>
                <w:noProof/>
                <w:webHidden/>
              </w:rPr>
              <w:instrText xml:space="preserve"> PAGEREF _Toc231147330 \h </w:instrText>
            </w:r>
            <w:r>
              <w:rPr>
                <w:noProof/>
                <w:webHidden/>
              </w:rPr>
            </w:r>
            <w:r>
              <w:rPr>
                <w:noProof/>
                <w:webHidden/>
              </w:rPr>
              <w:fldChar w:fldCharType="separate"/>
            </w:r>
            <w:r>
              <w:rPr>
                <w:noProof/>
                <w:webHidden/>
              </w:rPr>
              <w:t>3</w:t>
            </w:r>
            <w:r>
              <w:rPr>
                <w:noProof/>
                <w:webHidden/>
              </w:rPr>
              <w:fldChar w:fldCharType="end"/>
            </w:r>
          </w:hyperlink>
        </w:p>
        <w:p w14:paraId="5BE615E2" w14:textId="7F55AA5E"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1" w:history="1">
            <w:r w:rsidRPr="00BE36B6">
              <w:rPr>
                <w:rStyle w:val="Hyperlink"/>
                <w:rFonts w:cs="Helvetica"/>
                <w:b/>
                <w:bCs/>
                <w:noProof/>
              </w:rPr>
              <w:t>2.1.1 The General Data Protection Regulation (GDPR)</w:t>
            </w:r>
            <w:r>
              <w:rPr>
                <w:noProof/>
                <w:webHidden/>
              </w:rPr>
              <w:tab/>
            </w:r>
            <w:r>
              <w:rPr>
                <w:noProof/>
                <w:webHidden/>
              </w:rPr>
              <w:fldChar w:fldCharType="begin"/>
            </w:r>
            <w:r>
              <w:rPr>
                <w:noProof/>
                <w:webHidden/>
              </w:rPr>
              <w:instrText xml:space="preserve"> PAGEREF _Toc231147331 \h </w:instrText>
            </w:r>
            <w:r>
              <w:rPr>
                <w:noProof/>
                <w:webHidden/>
              </w:rPr>
            </w:r>
            <w:r>
              <w:rPr>
                <w:noProof/>
                <w:webHidden/>
              </w:rPr>
              <w:fldChar w:fldCharType="separate"/>
            </w:r>
            <w:r>
              <w:rPr>
                <w:noProof/>
                <w:webHidden/>
              </w:rPr>
              <w:t>3</w:t>
            </w:r>
            <w:r>
              <w:rPr>
                <w:noProof/>
                <w:webHidden/>
              </w:rPr>
              <w:fldChar w:fldCharType="end"/>
            </w:r>
          </w:hyperlink>
        </w:p>
        <w:p w14:paraId="24E271AB" w14:textId="20248A39"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2" w:history="1">
            <w:r w:rsidRPr="00BE36B6">
              <w:rPr>
                <w:rStyle w:val="Hyperlink"/>
                <w:rFonts w:cs="Helvetica"/>
                <w:b/>
                <w:bCs/>
                <w:noProof/>
              </w:rPr>
              <w:t>2.1.2 The ePrivacy Directive ("The Cookie Law")</w:t>
            </w:r>
            <w:r>
              <w:rPr>
                <w:noProof/>
                <w:webHidden/>
              </w:rPr>
              <w:tab/>
            </w:r>
            <w:r>
              <w:rPr>
                <w:noProof/>
                <w:webHidden/>
              </w:rPr>
              <w:fldChar w:fldCharType="begin"/>
            </w:r>
            <w:r>
              <w:rPr>
                <w:noProof/>
                <w:webHidden/>
              </w:rPr>
              <w:instrText xml:space="preserve"> PAGEREF _Toc231147332 \h </w:instrText>
            </w:r>
            <w:r>
              <w:rPr>
                <w:noProof/>
                <w:webHidden/>
              </w:rPr>
            </w:r>
            <w:r>
              <w:rPr>
                <w:noProof/>
                <w:webHidden/>
              </w:rPr>
              <w:fldChar w:fldCharType="separate"/>
            </w:r>
            <w:r>
              <w:rPr>
                <w:noProof/>
                <w:webHidden/>
              </w:rPr>
              <w:t>3</w:t>
            </w:r>
            <w:r>
              <w:rPr>
                <w:noProof/>
                <w:webHidden/>
              </w:rPr>
              <w:fldChar w:fldCharType="end"/>
            </w:r>
          </w:hyperlink>
        </w:p>
        <w:p w14:paraId="1E2F7C8C" w14:textId="5590AFC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3" w:history="1">
            <w:r w:rsidRPr="00BE36B6">
              <w:rPr>
                <w:rStyle w:val="Hyperlink"/>
                <w:rFonts w:cs="Helvetica"/>
                <w:b/>
                <w:bCs/>
                <w:noProof/>
              </w:rPr>
              <w:t>2.2 Technical Mechanics of Digital Tracking</w:t>
            </w:r>
            <w:r>
              <w:rPr>
                <w:noProof/>
                <w:webHidden/>
              </w:rPr>
              <w:tab/>
            </w:r>
            <w:r>
              <w:rPr>
                <w:noProof/>
                <w:webHidden/>
              </w:rPr>
              <w:fldChar w:fldCharType="begin"/>
            </w:r>
            <w:r>
              <w:rPr>
                <w:noProof/>
                <w:webHidden/>
              </w:rPr>
              <w:instrText xml:space="preserve"> PAGEREF _Toc231147333 \h </w:instrText>
            </w:r>
            <w:r>
              <w:rPr>
                <w:noProof/>
                <w:webHidden/>
              </w:rPr>
            </w:r>
            <w:r>
              <w:rPr>
                <w:noProof/>
                <w:webHidden/>
              </w:rPr>
              <w:fldChar w:fldCharType="separate"/>
            </w:r>
            <w:r>
              <w:rPr>
                <w:noProof/>
                <w:webHidden/>
              </w:rPr>
              <w:t>3</w:t>
            </w:r>
            <w:r>
              <w:rPr>
                <w:noProof/>
                <w:webHidden/>
              </w:rPr>
              <w:fldChar w:fldCharType="end"/>
            </w:r>
          </w:hyperlink>
        </w:p>
        <w:p w14:paraId="1EC9CF05" w14:textId="7315F2D7"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4" w:history="1">
            <w:r w:rsidRPr="00BE36B6">
              <w:rPr>
                <w:rStyle w:val="Hyperlink"/>
                <w:rFonts w:cs="Helvetica"/>
                <w:b/>
                <w:bCs/>
                <w:noProof/>
              </w:rPr>
              <w:t>2.2.1 HTTP Cookies and Third-Party Injection</w:t>
            </w:r>
            <w:r>
              <w:rPr>
                <w:noProof/>
                <w:webHidden/>
              </w:rPr>
              <w:tab/>
            </w:r>
            <w:r>
              <w:rPr>
                <w:noProof/>
                <w:webHidden/>
              </w:rPr>
              <w:fldChar w:fldCharType="begin"/>
            </w:r>
            <w:r>
              <w:rPr>
                <w:noProof/>
                <w:webHidden/>
              </w:rPr>
              <w:instrText xml:space="preserve"> PAGEREF _Toc231147334 \h </w:instrText>
            </w:r>
            <w:r>
              <w:rPr>
                <w:noProof/>
                <w:webHidden/>
              </w:rPr>
            </w:r>
            <w:r>
              <w:rPr>
                <w:noProof/>
                <w:webHidden/>
              </w:rPr>
              <w:fldChar w:fldCharType="separate"/>
            </w:r>
            <w:r>
              <w:rPr>
                <w:noProof/>
                <w:webHidden/>
              </w:rPr>
              <w:t>3</w:t>
            </w:r>
            <w:r>
              <w:rPr>
                <w:noProof/>
                <w:webHidden/>
              </w:rPr>
              <w:fldChar w:fldCharType="end"/>
            </w:r>
          </w:hyperlink>
        </w:p>
        <w:p w14:paraId="3F17A338" w14:textId="51C16546"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5" w:history="1">
            <w:r w:rsidRPr="00BE36B6">
              <w:rPr>
                <w:rStyle w:val="Hyperlink"/>
                <w:rFonts w:cs="Helvetica"/>
                <w:b/>
                <w:bCs/>
                <w:noProof/>
              </w:rPr>
              <w:t>2.2.2 Modern Evasion: HTML5 Web Storage APIs</w:t>
            </w:r>
            <w:r>
              <w:rPr>
                <w:noProof/>
                <w:webHidden/>
              </w:rPr>
              <w:tab/>
            </w:r>
            <w:r>
              <w:rPr>
                <w:noProof/>
                <w:webHidden/>
              </w:rPr>
              <w:fldChar w:fldCharType="begin"/>
            </w:r>
            <w:r>
              <w:rPr>
                <w:noProof/>
                <w:webHidden/>
              </w:rPr>
              <w:instrText xml:space="preserve"> PAGEREF _Toc231147335 \h </w:instrText>
            </w:r>
            <w:r>
              <w:rPr>
                <w:noProof/>
                <w:webHidden/>
              </w:rPr>
            </w:r>
            <w:r>
              <w:rPr>
                <w:noProof/>
                <w:webHidden/>
              </w:rPr>
              <w:fldChar w:fldCharType="separate"/>
            </w:r>
            <w:r>
              <w:rPr>
                <w:noProof/>
                <w:webHidden/>
              </w:rPr>
              <w:t>4</w:t>
            </w:r>
            <w:r>
              <w:rPr>
                <w:noProof/>
                <w:webHidden/>
              </w:rPr>
              <w:fldChar w:fldCharType="end"/>
            </w:r>
          </w:hyperlink>
        </w:p>
        <w:p w14:paraId="08DD8239" w14:textId="0903AA88"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6" w:history="1">
            <w:r w:rsidRPr="00BE36B6">
              <w:rPr>
                <w:rStyle w:val="Hyperlink"/>
                <w:rFonts w:cs="Helvetica"/>
                <w:b/>
                <w:bCs/>
                <w:noProof/>
              </w:rPr>
              <w:t>2.2.3 Stateless Tracking: Browser Fingerprinting</w:t>
            </w:r>
            <w:r>
              <w:rPr>
                <w:noProof/>
                <w:webHidden/>
              </w:rPr>
              <w:tab/>
            </w:r>
            <w:r>
              <w:rPr>
                <w:noProof/>
                <w:webHidden/>
              </w:rPr>
              <w:fldChar w:fldCharType="begin"/>
            </w:r>
            <w:r>
              <w:rPr>
                <w:noProof/>
                <w:webHidden/>
              </w:rPr>
              <w:instrText xml:space="preserve"> PAGEREF _Toc231147336 \h </w:instrText>
            </w:r>
            <w:r>
              <w:rPr>
                <w:noProof/>
                <w:webHidden/>
              </w:rPr>
            </w:r>
            <w:r>
              <w:rPr>
                <w:noProof/>
                <w:webHidden/>
              </w:rPr>
              <w:fldChar w:fldCharType="separate"/>
            </w:r>
            <w:r>
              <w:rPr>
                <w:noProof/>
                <w:webHidden/>
              </w:rPr>
              <w:t>4</w:t>
            </w:r>
            <w:r>
              <w:rPr>
                <w:noProof/>
                <w:webHidden/>
              </w:rPr>
              <w:fldChar w:fldCharType="end"/>
            </w:r>
          </w:hyperlink>
        </w:p>
        <w:p w14:paraId="34D9873F" w14:textId="5EC1D9B2"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7" w:history="1">
            <w:r w:rsidRPr="00BE36B6">
              <w:rPr>
                <w:rStyle w:val="Hyperlink"/>
                <w:rFonts w:cs="Helvetica"/>
                <w:b/>
                <w:bCs/>
                <w:noProof/>
              </w:rPr>
              <w:t>2.3 Deceptive Design and Compliance Evasion</w:t>
            </w:r>
            <w:r>
              <w:rPr>
                <w:noProof/>
                <w:webHidden/>
              </w:rPr>
              <w:tab/>
            </w:r>
            <w:r>
              <w:rPr>
                <w:noProof/>
                <w:webHidden/>
              </w:rPr>
              <w:fldChar w:fldCharType="begin"/>
            </w:r>
            <w:r>
              <w:rPr>
                <w:noProof/>
                <w:webHidden/>
              </w:rPr>
              <w:instrText xml:space="preserve"> PAGEREF _Toc231147337 \h </w:instrText>
            </w:r>
            <w:r>
              <w:rPr>
                <w:noProof/>
                <w:webHidden/>
              </w:rPr>
            </w:r>
            <w:r>
              <w:rPr>
                <w:noProof/>
                <w:webHidden/>
              </w:rPr>
              <w:fldChar w:fldCharType="separate"/>
            </w:r>
            <w:r>
              <w:rPr>
                <w:noProof/>
                <w:webHidden/>
              </w:rPr>
              <w:t>5</w:t>
            </w:r>
            <w:r>
              <w:rPr>
                <w:noProof/>
                <w:webHidden/>
              </w:rPr>
              <w:fldChar w:fldCharType="end"/>
            </w:r>
          </w:hyperlink>
        </w:p>
        <w:p w14:paraId="18263AC1" w14:textId="554B4753"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8" w:history="1">
            <w:r w:rsidRPr="00BE36B6">
              <w:rPr>
                <w:rStyle w:val="Hyperlink"/>
                <w:rFonts w:cs="Helvetica"/>
                <w:b/>
                <w:bCs/>
                <w:noProof/>
              </w:rPr>
              <w:t>2.3.1 The Taxonomy of Dark Patterns</w:t>
            </w:r>
            <w:r>
              <w:rPr>
                <w:noProof/>
                <w:webHidden/>
              </w:rPr>
              <w:tab/>
            </w:r>
            <w:r>
              <w:rPr>
                <w:noProof/>
                <w:webHidden/>
              </w:rPr>
              <w:fldChar w:fldCharType="begin"/>
            </w:r>
            <w:r>
              <w:rPr>
                <w:noProof/>
                <w:webHidden/>
              </w:rPr>
              <w:instrText xml:space="preserve"> PAGEREF _Toc231147338 \h </w:instrText>
            </w:r>
            <w:r>
              <w:rPr>
                <w:noProof/>
                <w:webHidden/>
              </w:rPr>
            </w:r>
            <w:r>
              <w:rPr>
                <w:noProof/>
                <w:webHidden/>
              </w:rPr>
              <w:fldChar w:fldCharType="separate"/>
            </w:r>
            <w:r>
              <w:rPr>
                <w:noProof/>
                <w:webHidden/>
              </w:rPr>
              <w:t>5</w:t>
            </w:r>
            <w:r>
              <w:rPr>
                <w:noProof/>
                <w:webHidden/>
              </w:rPr>
              <w:fldChar w:fldCharType="end"/>
            </w:r>
          </w:hyperlink>
        </w:p>
        <w:p w14:paraId="0DA8C0CE" w14:textId="734C1B0B"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39" w:history="1">
            <w:r w:rsidRPr="00BE36B6">
              <w:rPr>
                <w:rStyle w:val="Hyperlink"/>
                <w:rFonts w:cs="Helvetica"/>
                <w:b/>
                <w:bCs/>
                <w:noProof/>
              </w:rPr>
              <w:t>2.3.2 The Phenomenon of "Compliance Theater"</w:t>
            </w:r>
            <w:r>
              <w:rPr>
                <w:noProof/>
                <w:webHidden/>
              </w:rPr>
              <w:tab/>
            </w:r>
            <w:r>
              <w:rPr>
                <w:noProof/>
                <w:webHidden/>
              </w:rPr>
              <w:fldChar w:fldCharType="begin"/>
            </w:r>
            <w:r>
              <w:rPr>
                <w:noProof/>
                <w:webHidden/>
              </w:rPr>
              <w:instrText xml:space="preserve"> PAGEREF _Toc231147339 \h </w:instrText>
            </w:r>
            <w:r>
              <w:rPr>
                <w:noProof/>
                <w:webHidden/>
              </w:rPr>
            </w:r>
            <w:r>
              <w:rPr>
                <w:noProof/>
                <w:webHidden/>
              </w:rPr>
              <w:fldChar w:fldCharType="separate"/>
            </w:r>
            <w:r>
              <w:rPr>
                <w:noProof/>
                <w:webHidden/>
              </w:rPr>
              <w:t>5</w:t>
            </w:r>
            <w:r>
              <w:rPr>
                <w:noProof/>
                <w:webHidden/>
              </w:rPr>
              <w:fldChar w:fldCharType="end"/>
            </w:r>
          </w:hyperlink>
        </w:p>
        <w:p w14:paraId="1DF94547" w14:textId="04132B6A"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0" w:history="1">
            <w:r w:rsidRPr="00BE36B6">
              <w:rPr>
                <w:rStyle w:val="Hyperlink"/>
                <w:rFonts w:cs="Helvetica"/>
                <w:b/>
                <w:bCs/>
                <w:noProof/>
              </w:rPr>
              <w:t>2.4 The Role of Automated Auditing</w:t>
            </w:r>
            <w:r>
              <w:rPr>
                <w:noProof/>
                <w:webHidden/>
              </w:rPr>
              <w:tab/>
            </w:r>
            <w:r>
              <w:rPr>
                <w:noProof/>
                <w:webHidden/>
              </w:rPr>
              <w:fldChar w:fldCharType="begin"/>
            </w:r>
            <w:r>
              <w:rPr>
                <w:noProof/>
                <w:webHidden/>
              </w:rPr>
              <w:instrText xml:space="preserve"> PAGEREF _Toc231147340 \h </w:instrText>
            </w:r>
            <w:r>
              <w:rPr>
                <w:noProof/>
                <w:webHidden/>
              </w:rPr>
            </w:r>
            <w:r>
              <w:rPr>
                <w:noProof/>
                <w:webHidden/>
              </w:rPr>
              <w:fldChar w:fldCharType="separate"/>
            </w:r>
            <w:r>
              <w:rPr>
                <w:noProof/>
                <w:webHidden/>
              </w:rPr>
              <w:t>5</w:t>
            </w:r>
            <w:r>
              <w:rPr>
                <w:noProof/>
                <w:webHidden/>
              </w:rPr>
              <w:fldChar w:fldCharType="end"/>
            </w:r>
          </w:hyperlink>
        </w:p>
        <w:p w14:paraId="7EE36F3C" w14:textId="4E994EC4"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1" w:history="1">
            <w:r w:rsidRPr="00BE36B6">
              <w:rPr>
                <w:rStyle w:val="Hyperlink"/>
                <w:rFonts w:cs="Helvetica"/>
                <w:b/>
                <w:bCs/>
                <w:noProof/>
              </w:rPr>
              <w:t>3. Methodology</w:t>
            </w:r>
            <w:r>
              <w:rPr>
                <w:noProof/>
                <w:webHidden/>
              </w:rPr>
              <w:tab/>
            </w:r>
            <w:r>
              <w:rPr>
                <w:noProof/>
                <w:webHidden/>
              </w:rPr>
              <w:fldChar w:fldCharType="begin"/>
            </w:r>
            <w:r>
              <w:rPr>
                <w:noProof/>
                <w:webHidden/>
              </w:rPr>
              <w:instrText xml:space="preserve"> PAGEREF _Toc231147341 \h </w:instrText>
            </w:r>
            <w:r>
              <w:rPr>
                <w:noProof/>
                <w:webHidden/>
              </w:rPr>
            </w:r>
            <w:r>
              <w:rPr>
                <w:noProof/>
                <w:webHidden/>
              </w:rPr>
              <w:fldChar w:fldCharType="separate"/>
            </w:r>
            <w:r>
              <w:rPr>
                <w:noProof/>
                <w:webHidden/>
              </w:rPr>
              <w:t>6</w:t>
            </w:r>
            <w:r>
              <w:rPr>
                <w:noProof/>
                <w:webHidden/>
              </w:rPr>
              <w:fldChar w:fldCharType="end"/>
            </w:r>
          </w:hyperlink>
        </w:p>
        <w:p w14:paraId="762F44B5" w14:textId="4227C97E"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2" w:history="1">
            <w:r w:rsidRPr="00BE36B6">
              <w:rPr>
                <w:rStyle w:val="Hyperlink"/>
                <w:rFonts w:cs="Helvetica"/>
                <w:b/>
                <w:bCs/>
                <w:noProof/>
                <w:lang w:eastAsia="en-GB"/>
              </w:rPr>
              <w:t>3.1 System Architecture and Design Justification</w:t>
            </w:r>
            <w:r>
              <w:rPr>
                <w:noProof/>
                <w:webHidden/>
              </w:rPr>
              <w:tab/>
            </w:r>
            <w:r>
              <w:rPr>
                <w:noProof/>
                <w:webHidden/>
              </w:rPr>
              <w:fldChar w:fldCharType="begin"/>
            </w:r>
            <w:r>
              <w:rPr>
                <w:noProof/>
                <w:webHidden/>
              </w:rPr>
              <w:instrText xml:space="preserve"> PAGEREF _Toc231147342 \h </w:instrText>
            </w:r>
            <w:r>
              <w:rPr>
                <w:noProof/>
                <w:webHidden/>
              </w:rPr>
            </w:r>
            <w:r>
              <w:rPr>
                <w:noProof/>
                <w:webHidden/>
              </w:rPr>
              <w:fldChar w:fldCharType="separate"/>
            </w:r>
            <w:r>
              <w:rPr>
                <w:noProof/>
                <w:webHidden/>
              </w:rPr>
              <w:t>6</w:t>
            </w:r>
            <w:r>
              <w:rPr>
                <w:noProof/>
                <w:webHidden/>
              </w:rPr>
              <w:fldChar w:fldCharType="end"/>
            </w:r>
          </w:hyperlink>
        </w:p>
        <w:p w14:paraId="0E6BD3F6" w14:textId="33006205"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3" w:history="1">
            <w:r w:rsidRPr="00BE36B6">
              <w:rPr>
                <w:rStyle w:val="Hyperlink"/>
                <w:rFonts w:cs="Helvetica"/>
                <w:b/>
                <w:bCs/>
                <w:noProof/>
                <w:lang w:eastAsia="en-GB"/>
              </w:rPr>
              <w:t>3.2 Contextual Keyword Extraction and Risk Tiering</w:t>
            </w:r>
            <w:r>
              <w:rPr>
                <w:noProof/>
                <w:webHidden/>
              </w:rPr>
              <w:tab/>
            </w:r>
            <w:r>
              <w:rPr>
                <w:noProof/>
                <w:webHidden/>
              </w:rPr>
              <w:fldChar w:fldCharType="begin"/>
            </w:r>
            <w:r>
              <w:rPr>
                <w:noProof/>
                <w:webHidden/>
              </w:rPr>
              <w:instrText xml:space="preserve"> PAGEREF _Toc231147343 \h </w:instrText>
            </w:r>
            <w:r>
              <w:rPr>
                <w:noProof/>
                <w:webHidden/>
              </w:rPr>
            </w:r>
            <w:r>
              <w:rPr>
                <w:noProof/>
                <w:webHidden/>
              </w:rPr>
              <w:fldChar w:fldCharType="separate"/>
            </w:r>
            <w:r>
              <w:rPr>
                <w:noProof/>
                <w:webHidden/>
              </w:rPr>
              <w:t>6</w:t>
            </w:r>
            <w:r>
              <w:rPr>
                <w:noProof/>
                <w:webHidden/>
              </w:rPr>
              <w:fldChar w:fldCharType="end"/>
            </w:r>
          </w:hyperlink>
        </w:p>
        <w:p w14:paraId="59AF2FC0" w14:textId="0A80E4F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4" w:history="1">
            <w:r w:rsidRPr="00BE36B6">
              <w:rPr>
                <w:rStyle w:val="Hyperlink"/>
                <w:rFonts w:cs="Helvetica"/>
                <w:b/>
                <w:bCs/>
                <w:noProof/>
              </w:rPr>
              <w:t>3.3 Dynamic Cookie Analysis Integration</w:t>
            </w:r>
            <w:r>
              <w:rPr>
                <w:noProof/>
                <w:webHidden/>
              </w:rPr>
              <w:tab/>
            </w:r>
            <w:r>
              <w:rPr>
                <w:noProof/>
                <w:webHidden/>
              </w:rPr>
              <w:fldChar w:fldCharType="begin"/>
            </w:r>
            <w:r>
              <w:rPr>
                <w:noProof/>
                <w:webHidden/>
              </w:rPr>
              <w:instrText xml:space="preserve"> PAGEREF _Toc231147344 \h </w:instrText>
            </w:r>
            <w:r>
              <w:rPr>
                <w:noProof/>
                <w:webHidden/>
              </w:rPr>
            </w:r>
            <w:r>
              <w:rPr>
                <w:noProof/>
                <w:webHidden/>
              </w:rPr>
              <w:fldChar w:fldCharType="separate"/>
            </w:r>
            <w:r>
              <w:rPr>
                <w:noProof/>
                <w:webHidden/>
              </w:rPr>
              <w:t>6</w:t>
            </w:r>
            <w:r>
              <w:rPr>
                <w:noProof/>
                <w:webHidden/>
              </w:rPr>
              <w:fldChar w:fldCharType="end"/>
            </w:r>
          </w:hyperlink>
        </w:p>
        <w:p w14:paraId="30C7B91C" w14:textId="552573A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5" w:history="1">
            <w:r w:rsidRPr="00BE36B6">
              <w:rPr>
                <w:rStyle w:val="Hyperlink"/>
                <w:rFonts w:cs="Helvetica"/>
                <w:b/>
                <w:bCs/>
                <w:noProof/>
              </w:rPr>
              <w:t>3.4 Ethical Considerations and Data Minimization in Tool Development</w:t>
            </w:r>
            <w:r>
              <w:rPr>
                <w:noProof/>
                <w:webHidden/>
              </w:rPr>
              <w:tab/>
            </w:r>
            <w:r>
              <w:rPr>
                <w:noProof/>
                <w:webHidden/>
              </w:rPr>
              <w:fldChar w:fldCharType="begin"/>
            </w:r>
            <w:r>
              <w:rPr>
                <w:noProof/>
                <w:webHidden/>
              </w:rPr>
              <w:instrText xml:space="preserve"> PAGEREF _Toc231147345 \h </w:instrText>
            </w:r>
            <w:r>
              <w:rPr>
                <w:noProof/>
                <w:webHidden/>
              </w:rPr>
            </w:r>
            <w:r>
              <w:rPr>
                <w:noProof/>
                <w:webHidden/>
              </w:rPr>
              <w:fldChar w:fldCharType="separate"/>
            </w:r>
            <w:r>
              <w:rPr>
                <w:noProof/>
                <w:webHidden/>
              </w:rPr>
              <w:t>7</w:t>
            </w:r>
            <w:r>
              <w:rPr>
                <w:noProof/>
                <w:webHidden/>
              </w:rPr>
              <w:fldChar w:fldCharType="end"/>
            </w:r>
          </w:hyperlink>
        </w:p>
        <w:p w14:paraId="79153146" w14:textId="0F9FDC4E"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6" w:history="1">
            <w:r w:rsidRPr="00BE36B6">
              <w:rPr>
                <w:rStyle w:val="Hyperlink"/>
                <w:rFonts w:cs="Helvetica"/>
                <w:b/>
                <w:bCs/>
                <w:noProof/>
              </w:rPr>
              <w:t>4. Results</w:t>
            </w:r>
            <w:r>
              <w:rPr>
                <w:noProof/>
                <w:webHidden/>
              </w:rPr>
              <w:tab/>
            </w:r>
            <w:r>
              <w:rPr>
                <w:noProof/>
                <w:webHidden/>
              </w:rPr>
              <w:fldChar w:fldCharType="begin"/>
            </w:r>
            <w:r>
              <w:rPr>
                <w:noProof/>
                <w:webHidden/>
              </w:rPr>
              <w:instrText xml:space="preserve"> PAGEREF _Toc231147346 \h </w:instrText>
            </w:r>
            <w:r>
              <w:rPr>
                <w:noProof/>
                <w:webHidden/>
              </w:rPr>
            </w:r>
            <w:r>
              <w:rPr>
                <w:noProof/>
                <w:webHidden/>
              </w:rPr>
              <w:fldChar w:fldCharType="separate"/>
            </w:r>
            <w:r>
              <w:rPr>
                <w:noProof/>
                <w:webHidden/>
              </w:rPr>
              <w:t>8</w:t>
            </w:r>
            <w:r>
              <w:rPr>
                <w:noProof/>
                <w:webHidden/>
              </w:rPr>
              <w:fldChar w:fldCharType="end"/>
            </w:r>
          </w:hyperlink>
        </w:p>
        <w:p w14:paraId="3D103CEC" w14:textId="3D562316"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7" w:history="1">
            <w:r w:rsidRPr="00BE36B6">
              <w:rPr>
                <w:rStyle w:val="Hyperlink"/>
                <w:rFonts w:cs="Helvetica"/>
                <w:b/>
                <w:bCs/>
                <w:noProof/>
              </w:rPr>
              <w:t>4.1 Benchmark Dataset Selection</w:t>
            </w:r>
            <w:r>
              <w:rPr>
                <w:noProof/>
                <w:webHidden/>
              </w:rPr>
              <w:tab/>
            </w:r>
            <w:r>
              <w:rPr>
                <w:noProof/>
                <w:webHidden/>
              </w:rPr>
              <w:fldChar w:fldCharType="begin"/>
            </w:r>
            <w:r>
              <w:rPr>
                <w:noProof/>
                <w:webHidden/>
              </w:rPr>
              <w:instrText xml:space="preserve"> PAGEREF _Toc231147347 \h </w:instrText>
            </w:r>
            <w:r>
              <w:rPr>
                <w:noProof/>
                <w:webHidden/>
              </w:rPr>
            </w:r>
            <w:r>
              <w:rPr>
                <w:noProof/>
                <w:webHidden/>
              </w:rPr>
              <w:fldChar w:fldCharType="separate"/>
            </w:r>
            <w:r>
              <w:rPr>
                <w:noProof/>
                <w:webHidden/>
              </w:rPr>
              <w:t>8</w:t>
            </w:r>
            <w:r>
              <w:rPr>
                <w:noProof/>
                <w:webHidden/>
              </w:rPr>
              <w:fldChar w:fldCharType="end"/>
            </w:r>
          </w:hyperlink>
        </w:p>
        <w:p w14:paraId="32FDF231" w14:textId="6A558F1F"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8" w:history="1">
            <w:r w:rsidRPr="00BE36B6">
              <w:rPr>
                <w:rStyle w:val="Hyperlink"/>
                <w:rFonts w:cs="Helvetica"/>
                <w:b/>
                <w:bCs/>
                <w:noProof/>
              </w:rPr>
              <w:t>4.2 Textual Analysis Metrics and Risk Tiering</w:t>
            </w:r>
            <w:r>
              <w:rPr>
                <w:noProof/>
                <w:webHidden/>
              </w:rPr>
              <w:tab/>
            </w:r>
            <w:r>
              <w:rPr>
                <w:noProof/>
                <w:webHidden/>
              </w:rPr>
              <w:fldChar w:fldCharType="begin"/>
            </w:r>
            <w:r>
              <w:rPr>
                <w:noProof/>
                <w:webHidden/>
              </w:rPr>
              <w:instrText xml:space="preserve"> PAGEREF _Toc231147348 \h </w:instrText>
            </w:r>
            <w:r>
              <w:rPr>
                <w:noProof/>
                <w:webHidden/>
              </w:rPr>
            </w:r>
            <w:r>
              <w:rPr>
                <w:noProof/>
                <w:webHidden/>
              </w:rPr>
              <w:fldChar w:fldCharType="separate"/>
            </w:r>
            <w:r>
              <w:rPr>
                <w:noProof/>
                <w:webHidden/>
              </w:rPr>
              <w:t>8</w:t>
            </w:r>
            <w:r>
              <w:rPr>
                <w:noProof/>
                <w:webHidden/>
              </w:rPr>
              <w:fldChar w:fldCharType="end"/>
            </w:r>
          </w:hyperlink>
        </w:p>
        <w:p w14:paraId="53410E14" w14:textId="2D243A7E"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49" w:history="1">
            <w:r w:rsidRPr="00BE36B6">
              <w:rPr>
                <w:rStyle w:val="Hyperlink"/>
                <w:rFonts w:cs="Helvetica"/>
                <w:b/>
                <w:bCs/>
                <w:noProof/>
              </w:rPr>
              <w:t>4.2.1 Aggregate Keyword Frequency and Categorical Distribution</w:t>
            </w:r>
            <w:r>
              <w:rPr>
                <w:noProof/>
                <w:webHidden/>
              </w:rPr>
              <w:tab/>
            </w:r>
            <w:r>
              <w:rPr>
                <w:noProof/>
                <w:webHidden/>
              </w:rPr>
              <w:fldChar w:fldCharType="begin"/>
            </w:r>
            <w:r>
              <w:rPr>
                <w:noProof/>
                <w:webHidden/>
              </w:rPr>
              <w:instrText xml:space="preserve"> PAGEREF _Toc231147349 \h </w:instrText>
            </w:r>
            <w:r>
              <w:rPr>
                <w:noProof/>
                <w:webHidden/>
              </w:rPr>
            </w:r>
            <w:r>
              <w:rPr>
                <w:noProof/>
                <w:webHidden/>
              </w:rPr>
              <w:fldChar w:fldCharType="separate"/>
            </w:r>
            <w:r>
              <w:rPr>
                <w:noProof/>
                <w:webHidden/>
              </w:rPr>
              <w:t>9</w:t>
            </w:r>
            <w:r>
              <w:rPr>
                <w:noProof/>
                <w:webHidden/>
              </w:rPr>
              <w:fldChar w:fldCharType="end"/>
            </w:r>
          </w:hyperlink>
        </w:p>
        <w:p w14:paraId="01C5EBA9" w14:textId="62F7D274"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0" w:history="1">
            <w:r w:rsidRPr="00BE36B6">
              <w:rPr>
                <w:rStyle w:val="Hyperlink"/>
                <w:rFonts w:cs="Helvetica"/>
                <w:b/>
                <w:bCs/>
                <w:noProof/>
              </w:rPr>
              <w:t>4.2.2 Extraction Limitations and Architectural Edge Cases</w:t>
            </w:r>
            <w:r>
              <w:rPr>
                <w:noProof/>
                <w:webHidden/>
              </w:rPr>
              <w:tab/>
            </w:r>
            <w:r>
              <w:rPr>
                <w:noProof/>
                <w:webHidden/>
              </w:rPr>
              <w:fldChar w:fldCharType="begin"/>
            </w:r>
            <w:r>
              <w:rPr>
                <w:noProof/>
                <w:webHidden/>
              </w:rPr>
              <w:instrText xml:space="preserve"> PAGEREF _Toc231147350 \h </w:instrText>
            </w:r>
            <w:r>
              <w:rPr>
                <w:noProof/>
                <w:webHidden/>
              </w:rPr>
            </w:r>
            <w:r>
              <w:rPr>
                <w:noProof/>
                <w:webHidden/>
              </w:rPr>
              <w:fldChar w:fldCharType="separate"/>
            </w:r>
            <w:r>
              <w:rPr>
                <w:noProof/>
                <w:webHidden/>
              </w:rPr>
              <w:t>11</w:t>
            </w:r>
            <w:r>
              <w:rPr>
                <w:noProof/>
                <w:webHidden/>
              </w:rPr>
              <w:fldChar w:fldCharType="end"/>
            </w:r>
          </w:hyperlink>
        </w:p>
        <w:p w14:paraId="20EE766F" w14:textId="304C7690"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1" w:history="1">
            <w:r w:rsidRPr="00BE36B6">
              <w:rPr>
                <w:rStyle w:val="Hyperlink"/>
                <w:rFonts w:cs="Helvetica"/>
                <w:b/>
                <w:bCs/>
                <w:noProof/>
              </w:rPr>
              <w:t>4.3 Browser Cookie Detection &amp; Baseline Auditing</w:t>
            </w:r>
            <w:r>
              <w:rPr>
                <w:noProof/>
                <w:webHidden/>
              </w:rPr>
              <w:tab/>
            </w:r>
            <w:r>
              <w:rPr>
                <w:noProof/>
                <w:webHidden/>
              </w:rPr>
              <w:fldChar w:fldCharType="begin"/>
            </w:r>
            <w:r>
              <w:rPr>
                <w:noProof/>
                <w:webHidden/>
              </w:rPr>
              <w:instrText xml:space="preserve"> PAGEREF _Toc231147351 \h </w:instrText>
            </w:r>
            <w:r>
              <w:rPr>
                <w:noProof/>
                <w:webHidden/>
              </w:rPr>
            </w:r>
            <w:r>
              <w:rPr>
                <w:noProof/>
                <w:webHidden/>
              </w:rPr>
              <w:fldChar w:fldCharType="separate"/>
            </w:r>
            <w:r>
              <w:rPr>
                <w:noProof/>
                <w:webHidden/>
              </w:rPr>
              <w:t>11</w:t>
            </w:r>
            <w:r>
              <w:rPr>
                <w:noProof/>
                <w:webHidden/>
              </w:rPr>
              <w:fldChar w:fldCharType="end"/>
            </w:r>
          </w:hyperlink>
        </w:p>
        <w:p w14:paraId="7742311A" w14:textId="36922868"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2" w:history="1">
            <w:r w:rsidRPr="00BE36B6">
              <w:rPr>
                <w:rStyle w:val="Hyperlink"/>
                <w:rFonts w:cs="Helvetica"/>
                <w:b/>
                <w:bCs/>
                <w:noProof/>
              </w:rPr>
              <w:t>5. Discussion</w:t>
            </w:r>
            <w:r>
              <w:rPr>
                <w:noProof/>
                <w:webHidden/>
              </w:rPr>
              <w:tab/>
            </w:r>
            <w:r>
              <w:rPr>
                <w:noProof/>
                <w:webHidden/>
              </w:rPr>
              <w:fldChar w:fldCharType="begin"/>
            </w:r>
            <w:r>
              <w:rPr>
                <w:noProof/>
                <w:webHidden/>
              </w:rPr>
              <w:instrText xml:space="preserve"> PAGEREF _Toc231147352 \h </w:instrText>
            </w:r>
            <w:r>
              <w:rPr>
                <w:noProof/>
                <w:webHidden/>
              </w:rPr>
            </w:r>
            <w:r>
              <w:rPr>
                <w:noProof/>
                <w:webHidden/>
              </w:rPr>
              <w:fldChar w:fldCharType="separate"/>
            </w:r>
            <w:r>
              <w:rPr>
                <w:noProof/>
                <w:webHidden/>
              </w:rPr>
              <w:t>13</w:t>
            </w:r>
            <w:r>
              <w:rPr>
                <w:noProof/>
                <w:webHidden/>
              </w:rPr>
              <w:fldChar w:fldCharType="end"/>
            </w:r>
          </w:hyperlink>
        </w:p>
        <w:p w14:paraId="4162ACCE" w14:textId="4C88676C"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3" w:history="1">
            <w:r w:rsidRPr="00BE36B6">
              <w:rPr>
                <w:rStyle w:val="Hyperlink"/>
                <w:rFonts w:cs="Helvetica"/>
                <w:b/>
                <w:bCs/>
                <w:noProof/>
              </w:rPr>
              <w:t>5.1 Synthesis of Empirical Findings</w:t>
            </w:r>
            <w:r>
              <w:rPr>
                <w:noProof/>
                <w:webHidden/>
              </w:rPr>
              <w:tab/>
            </w:r>
            <w:r>
              <w:rPr>
                <w:noProof/>
                <w:webHidden/>
              </w:rPr>
              <w:fldChar w:fldCharType="begin"/>
            </w:r>
            <w:r>
              <w:rPr>
                <w:noProof/>
                <w:webHidden/>
              </w:rPr>
              <w:instrText xml:space="preserve"> PAGEREF _Toc231147353 \h </w:instrText>
            </w:r>
            <w:r>
              <w:rPr>
                <w:noProof/>
                <w:webHidden/>
              </w:rPr>
            </w:r>
            <w:r>
              <w:rPr>
                <w:noProof/>
                <w:webHidden/>
              </w:rPr>
              <w:fldChar w:fldCharType="separate"/>
            </w:r>
            <w:r>
              <w:rPr>
                <w:noProof/>
                <w:webHidden/>
              </w:rPr>
              <w:t>13</w:t>
            </w:r>
            <w:r>
              <w:rPr>
                <w:noProof/>
                <w:webHidden/>
              </w:rPr>
              <w:fldChar w:fldCharType="end"/>
            </w:r>
          </w:hyperlink>
        </w:p>
        <w:p w14:paraId="018C2625" w14:textId="6EA82C55"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4" w:history="1">
            <w:r w:rsidRPr="00BE36B6">
              <w:rPr>
                <w:rStyle w:val="Hyperlink"/>
                <w:rFonts w:cs="Helvetica"/>
                <w:b/>
                <w:bCs/>
                <w:noProof/>
              </w:rPr>
              <w:t>5.2 Architectural Evasion: The Illusion of Consent</w:t>
            </w:r>
            <w:r>
              <w:rPr>
                <w:noProof/>
                <w:webHidden/>
              </w:rPr>
              <w:tab/>
            </w:r>
            <w:r>
              <w:rPr>
                <w:noProof/>
                <w:webHidden/>
              </w:rPr>
              <w:fldChar w:fldCharType="begin"/>
            </w:r>
            <w:r>
              <w:rPr>
                <w:noProof/>
                <w:webHidden/>
              </w:rPr>
              <w:instrText xml:space="preserve"> PAGEREF _Toc231147354 \h </w:instrText>
            </w:r>
            <w:r>
              <w:rPr>
                <w:noProof/>
                <w:webHidden/>
              </w:rPr>
            </w:r>
            <w:r>
              <w:rPr>
                <w:noProof/>
                <w:webHidden/>
              </w:rPr>
              <w:fldChar w:fldCharType="separate"/>
            </w:r>
            <w:r>
              <w:rPr>
                <w:noProof/>
                <w:webHidden/>
              </w:rPr>
              <w:t>13</w:t>
            </w:r>
            <w:r>
              <w:rPr>
                <w:noProof/>
                <w:webHidden/>
              </w:rPr>
              <w:fldChar w:fldCharType="end"/>
            </w:r>
          </w:hyperlink>
        </w:p>
        <w:p w14:paraId="789FFB9B" w14:textId="144635EC"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5" w:history="1">
            <w:r w:rsidRPr="00BE36B6">
              <w:rPr>
                <w:rStyle w:val="Hyperlink"/>
                <w:rFonts w:cs="Helvetica"/>
                <w:b/>
                <w:bCs/>
                <w:noProof/>
              </w:rPr>
              <w:t>5.2.1 Fabricated Consent States and Dark Patterns (Temu)</w:t>
            </w:r>
            <w:r>
              <w:rPr>
                <w:noProof/>
                <w:webHidden/>
              </w:rPr>
              <w:tab/>
            </w:r>
            <w:r>
              <w:rPr>
                <w:noProof/>
                <w:webHidden/>
              </w:rPr>
              <w:fldChar w:fldCharType="begin"/>
            </w:r>
            <w:r>
              <w:rPr>
                <w:noProof/>
                <w:webHidden/>
              </w:rPr>
              <w:instrText xml:space="preserve"> PAGEREF _Toc231147355 \h </w:instrText>
            </w:r>
            <w:r>
              <w:rPr>
                <w:noProof/>
                <w:webHidden/>
              </w:rPr>
            </w:r>
            <w:r>
              <w:rPr>
                <w:noProof/>
                <w:webHidden/>
              </w:rPr>
              <w:fldChar w:fldCharType="separate"/>
            </w:r>
            <w:r>
              <w:rPr>
                <w:noProof/>
                <w:webHidden/>
              </w:rPr>
              <w:t>13</w:t>
            </w:r>
            <w:r>
              <w:rPr>
                <w:noProof/>
                <w:webHidden/>
              </w:rPr>
              <w:fldChar w:fldCharType="end"/>
            </w:r>
          </w:hyperlink>
        </w:p>
        <w:p w14:paraId="2C8462EB" w14:textId="6DE9B3B1"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6" w:history="1">
            <w:r w:rsidRPr="00BE36B6">
              <w:rPr>
                <w:rStyle w:val="Hyperlink"/>
                <w:rFonts w:cs="Helvetica"/>
                <w:b/>
                <w:bCs/>
                <w:noProof/>
              </w:rPr>
              <w:t>5.2.2 Evasive Local Storage Architectures (TikTok)</w:t>
            </w:r>
            <w:r>
              <w:rPr>
                <w:noProof/>
                <w:webHidden/>
              </w:rPr>
              <w:tab/>
            </w:r>
            <w:r>
              <w:rPr>
                <w:noProof/>
                <w:webHidden/>
              </w:rPr>
              <w:fldChar w:fldCharType="begin"/>
            </w:r>
            <w:r>
              <w:rPr>
                <w:noProof/>
                <w:webHidden/>
              </w:rPr>
              <w:instrText xml:space="preserve"> PAGEREF _Toc231147356 \h </w:instrText>
            </w:r>
            <w:r>
              <w:rPr>
                <w:noProof/>
                <w:webHidden/>
              </w:rPr>
            </w:r>
            <w:r>
              <w:rPr>
                <w:noProof/>
                <w:webHidden/>
              </w:rPr>
              <w:fldChar w:fldCharType="separate"/>
            </w:r>
            <w:r>
              <w:rPr>
                <w:noProof/>
                <w:webHidden/>
              </w:rPr>
              <w:t>13</w:t>
            </w:r>
            <w:r>
              <w:rPr>
                <w:noProof/>
                <w:webHidden/>
              </w:rPr>
              <w:fldChar w:fldCharType="end"/>
            </w:r>
          </w:hyperlink>
        </w:p>
        <w:p w14:paraId="6DD3AF41" w14:textId="1C029EE4" w:rsidR="00042270" w:rsidRDefault="00042270" w:rsidP="00006B5F">
          <w:pPr>
            <w:pStyle w:val="TOC3"/>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7" w:history="1">
            <w:r w:rsidRPr="00BE36B6">
              <w:rPr>
                <w:rStyle w:val="Hyperlink"/>
                <w:rFonts w:cs="Helvetica"/>
                <w:b/>
                <w:bCs/>
                <w:noProof/>
              </w:rPr>
              <w:t>5.2.3 Unverifiable Architectures and Ignored Opt-Outs (Meta and OpenAI)</w:t>
            </w:r>
            <w:r>
              <w:rPr>
                <w:noProof/>
                <w:webHidden/>
              </w:rPr>
              <w:tab/>
            </w:r>
            <w:r>
              <w:rPr>
                <w:noProof/>
                <w:webHidden/>
              </w:rPr>
              <w:fldChar w:fldCharType="begin"/>
            </w:r>
            <w:r>
              <w:rPr>
                <w:noProof/>
                <w:webHidden/>
              </w:rPr>
              <w:instrText xml:space="preserve"> PAGEREF _Toc231147357 \h </w:instrText>
            </w:r>
            <w:r>
              <w:rPr>
                <w:noProof/>
                <w:webHidden/>
              </w:rPr>
            </w:r>
            <w:r>
              <w:rPr>
                <w:noProof/>
                <w:webHidden/>
              </w:rPr>
              <w:fldChar w:fldCharType="separate"/>
            </w:r>
            <w:r>
              <w:rPr>
                <w:noProof/>
                <w:webHidden/>
              </w:rPr>
              <w:t>14</w:t>
            </w:r>
            <w:r>
              <w:rPr>
                <w:noProof/>
                <w:webHidden/>
              </w:rPr>
              <w:fldChar w:fldCharType="end"/>
            </w:r>
          </w:hyperlink>
        </w:p>
        <w:p w14:paraId="6CF7414E" w14:textId="7AB51579"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8" w:history="1">
            <w:r w:rsidRPr="00BE36B6">
              <w:rPr>
                <w:rStyle w:val="Hyperlink"/>
                <w:rFonts w:cs="Helvetica"/>
                <w:b/>
                <w:bCs/>
                <w:noProof/>
              </w:rPr>
              <w:t>5.3 The Economic Drivers of Compliance Theatre: Real-Time Bidding (RTB)</w:t>
            </w:r>
            <w:r>
              <w:rPr>
                <w:noProof/>
                <w:webHidden/>
              </w:rPr>
              <w:tab/>
            </w:r>
            <w:r>
              <w:rPr>
                <w:noProof/>
                <w:webHidden/>
              </w:rPr>
              <w:fldChar w:fldCharType="begin"/>
            </w:r>
            <w:r>
              <w:rPr>
                <w:noProof/>
                <w:webHidden/>
              </w:rPr>
              <w:instrText xml:space="preserve"> PAGEREF _Toc231147358 \h </w:instrText>
            </w:r>
            <w:r>
              <w:rPr>
                <w:noProof/>
                <w:webHidden/>
              </w:rPr>
            </w:r>
            <w:r>
              <w:rPr>
                <w:noProof/>
                <w:webHidden/>
              </w:rPr>
              <w:fldChar w:fldCharType="separate"/>
            </w:r>
            <w:r>
              <w:rPr>
                <w:noProof/>
                <w:webHidden/>
              </w:rPr>
              <w:t>14</w:t>
            </w:r>
            <w:r>
              <w:rPr>
                <w:noProof/>
                <w:webHidden/>
              </w:rPr>
              <w:fldChar w:fldCharType="end"/>
            </w:r>
          </w:hyperlink>
        </w:p>
        <w:p w14:paraId="64912E5E" w14:textId="18762679"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59" w:history="1">
            <w:r w:rsidRPr="00BE36B6">
              <w:rPr>
                <w:rStyle w:val="Hyperlink"/>
                <w:rFonts w:cs="Helvetica"/>
                <w:b/>
                <w:bCs/>
                <w:noProof/>
              </w:rPr>
              <w:t>5.4 Implications for Regulatory Frameworks</w:t>
            </w:r>
            <w:r>
              <w:rPr>
                <w:noProof/>
                <w:webHidden/>
              </w:rPr>
              <w:tab/>
            </w:r>
            <w:r>
              <w:rPr>
                <w:noProof/>
                <w:webHidden/>
              </w:rPr>
              <w:fldChar w:fldCharType="begin"/>
            </w:r>
            <w:r>
              <w:rPr>
                <w:noProof/>
                <w:webHidden/>
              </w:rPr>
              <w:instrText xml:space="preserve"> PAGEREF _Toc231147359 \h </w:instrText>
            </w:r>
            <w:r>
              <w:rPr>
                <w:noProof/>
                <w:webHidden/>
              </w:rPr>
            </w:r>
            <w:r>
              <w:rPr>
                <w:noProof/>
                <w:webHidden/>
              </w:rPr>
              <w:fldChar w:fldCharType="separate"/>
            </w:r>
            <w:r>
              <w:rPr>
                <w:noProof/>
                <w:webHidden/>
              </w:rPr>
              <w:t>14</w:t>
            </w:r>
            <w:r>
              <w:rPr>
                <w:noProof/>
                <w:webHidden/>
              </w:rPr>
              <w:fldChar w:fldCharType="end"/>
            </w:r>
          </w:hyperlink>
        </w:p>
        <w:p w14:paraId="30ACAEAE" w14:textId="7D134D5E"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0" w:history="1">
            <w:r w:rsidRPr="00BE36B6">
              <w:rPr>
                <w:rStyle w:val="Hyperlink"/>
                <w:rFonts w:cs="Helvetica"/>
                <w:b/>
                <w:bCs/>
                <w:noProof/>
              </w:rPr>
              <w:t>5.5 The Necessity of Automated Client-Side Auditing</w:t>
            </w:r>
            <w:r>
              <w:rPr>
                <w:noProof/>
                <w:webHidden/>
              </w:rPr>
              <w:tab/>
            </w:r>
            <w:r>
              <w:rPr>
                <w:noProof/>
                <w:webHidden/>
              </w:rPr>
              <w:fldChar w:fldCharType="begin"/>
            </w:r>
            <w:r>
              <w:rPr>
                <w:noProof/>
                <w:webHidden/>
              </w:rPr>
              <w:instrText xml:space="preserve"> PAGEREF _Toc231147360 \h </w:instrText>
            </w:r>
            <w:r>
              <w:rPr>
                <w:noProof/>
                <w:webHidden/>
              </w:rPr>
            </w:r>
            <w:r>
              <w:rPr>
                <w:noProof/>
                <w:webHidden/>
              </w:rPr>
              <w:fldChar w:fldCharType="separate"/>
            </w:r>
            <w:r>
              <w:rPr>
                <w:noProof/>
                <w:webHidden/>
              </w:rPr>
              <w:t>15</w:t>
            </w:r>
            <w:r>
              <w:rPr>
                <w:noProof/>
                <w:webHidden/>
              </w:rPr>
              <w:fldChar w:fldCharType="end"/>
            </w:r>
          </w:hyperlink>
        </w:p>
        <w:p w14:paraId="6BB61D94" w14:textId="30EC17F3"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1" w:history="1">
            <w:r w:rsidRPr="00BE36B6">
              <w:rPr>
                <w:rStyle w:val="Hyperlink"/>
                <w:rFonts w:cs="Helvetica"/>
                <w:b/>
                <w:bCs/>
                <w:noProof/>
              </w:rPr>
              <w:t>6. Conclusions</w:t>
            </w:r>
            <w:r>
              <w:rPr>
                <w:noProof/>
                <w:webHidden/>
              </w:rPr>
              <w:tab/>
            </w:r>
            <w:r>
              <w:rPr>
                <w:noProof/>
                <w:webHidden/>
              </w:rPr>
              <w:fldChar w:fldCharType="begin"/>
            </w:r>
            <w:r>
              <w:rPr>
                <w:noProof/>
                <w:webHidden/>
              </w:rPr>
              <w:instrText xml:space="preserve"> PAGEREF _Toc231147361 \h </w:instrText>
            </w:r>
            <w:r>
              <w:rPr>
                <w:noProof/>
                <w:webHidden/>
              </w:rPr>
            </w:r>
            <w:r>
              <w:rPr>
                <w:noProof/>
                <w:webHidden/>
              </w:rPr>
              <w:fldChar w:fldCharType="separate"/>
            </w:r>
            <w:r>
              <w:rPr>
                <w:noProof/>
                <w:webHidden/>
              </w:rPr>
              <w:t>16</w:t>
            </w:r>
            <w:r>
              <w:rPr>
                <w:noProof/>
                <w:webHidden/>
              </w:rPr>
              <w:fldChar w:fldCharType="end"/>
            </w:r>
          </w:hyperlink>
        </w:p>
        <w:p w14:paraId="4499A4D6" w14:textId="7ECB46C1"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2" w:history="1">
            <w:r w:rsidRPr="00BE36B6">
              <w:rPr>
                <w:rStyle w:val="Hyperlink"/>
                <w:rFonts w:cs="Helvetica"/>
                <w:b/>
                <w:bCs/>
                <w:noProof/>
              </w:rPr>
              <w:t>6.1 Summary of Research and Findings</w:t>
            </w:r>
            <w:r>
              <w:rPr>
                <w:noProof/>
                <w:webHidden/>
              </w:rPr>
              <w:tab/>
            </w:r>
            <w:r>
              <w:rPr>
                <w:noProof/>
                <w:webHidden/>
              </w:rPr>
              <w:fldChar w:fldCharType="begin"/>
            </w:r>
            <w:r>
              <w:rPr>
                <w:noProof/>
                <w:webHidden/>
              </w:rPr>
              <w:instrText xml:space="preserve"> PAGEREF _Toc231147362 \h </w:instrText>
            </w:r>
            <w:r>
              <w:rPr>
                <w:noProof/>
                <w:webHidden/>
              </w:rPr>
            </w:r>
            <w:r>
              <w:rPr>
                <w:noProof/>
                <w:webHidden/>
              </w:rPr>
              <w:fldChar w:fldCharType="separate"/>
            </w:r>
            <w:r>
              <w:rPr>
                <w:noProof/>
                <w:webHidden/>
              </w:rPr>
              <w:t>16</w:t>
            </w:r>
            <w:r>
              <w:rPr>
                <w:noProof/>
                <w:webHidden/>
              </w:rPr>
              <w:fldChar w:fldCharType="end"/>
            </w:r>
          </w:hyperlink>
        </w:p>
        <w:p w14:paraId="55557923" w14:textId="482740E2"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3" w:history="1">
            <w:r w:rsidRPr="00BE36B6">
              <w:rPr>
                <w:rStyle w:val="Hyperlink"/>
                <w:rFonts w:cs="Helvetica"/>
                <w:b/>
                <w:bCs/>
                <w:noProof/>
              </w:rPr>
              <w:t>6.2 Technical Limitations of the Developed Application</w:t>
            </w:r>
            <w:r>
              <w:rPr>
                <w:noProof/>
                <w:webHidden/>
              </w:rPr>
              <w:tab/>
            </w:r>
            <w:r>
              <w:rPr>
                <w:noProof/>
                <w:webHidden/>
              </w:rPr>
              <w:fldChar w:fldCharType="begin"/>
            </w:r>
            <w:r>
              <w:rPr>
                <w:noProof/>
                <w:webHidden/>
              </w:rPr>
              <w:instrText xml:space="preserve"> PAGEREF _Toc231147363 \h </w:instrText>
            </w:r>
            <w:r>
              <w:rPr>
                <w:noProof/>
                <w:webHidden/>
              </w:rPr>
            </w:r>
            <w:r>
              <w:rPr>
                <w:noProof/>
                <w:webHidden/>
              </w:rPr>
              <w:fldChar w:fldCharType="separate"/>
            </w:r>
            <w:r>
              <w:rPr>
                <w:noProof/>
                <w:webHidden/>
              </w:rPr>
              <w:t>16</w:t>
            </w:r>
            <w:r>
              <w:rPr>
                <w:noProof/>
                <w:webHidden/>
              </w:rPr>
              <w:fldChar w:fldCharType="end"/>
            </w:r>
          </w:hyperlink>
        </w:p>
        <w:p w14:paraId="4B1513EC" w14:textId="4BF38573"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4" w:history="1">
            <w:r w:rsidRPr="00BE36B6">
              <w:rPr>
                <w:rStyle w:val="Hyperlink"/>
                <w:rFonts w:cs="Helvetica"/>
                <w:b/>
                <w:bCs/>
                <w:noProof/>
              </w:rPr>
              <w:t>6.3 Future Work and Research Directions</w:t>
            </w:r>
            <w:r>
              <w:rPr>
                <w:noProof/>
                <w:webHidden/>
              </w:rPr>
              <w:tab/>
            </w:r>
            <w:r>
              <w:rPr>
                <w:noProof/>
                <w:webHidden/>
              </w:rPr>
              <w:fldChar w:fldCharType="begin"/>
            </w:r>
            <w:r>
              <w:rPr>
                <w:noProof/>
                <w:webHidden/>
              </w:rPr>
              <w:instrText xml:space="preserve"> PAGEREF _Toc231147364 \h </w:instrText>
            </w:r>
            <w:r>
              <w:rPr>
                <w:noProof/>
                <w:webHidden/>
              </w:rPr>
            </w:r>
            <w:r>
              <w:rPr>
                <w:noProof/>
                <w:webHidden/>
              </w:rPr>
              <w:fldChar w:fldCharType="separate"/>
            </w:r>
            <w:r>
              <w:rPr>
                <w:noProof/>
                <w:webHidden/>
              </w:rPr>
              <w:t>17</w:t>
            </w:r>
            <w:r>
              <w:rPr>
                <w:noProof/>
                <w:webHidden/>
              </w:rPr>
              <w:fldChar w:fldCharType="end"/>
            </w:r>
          </w:hyperlink>
        </w:p>
        <w:p w14:paraId="02AA2745" w14:textId="55FCF49B" w:rsidR="00042270" w:rsidRDefault="00042270" w:rsidP="00006B5F">
          <w:pPr>
            <w:pStyle w:val="TOC2"/>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5" w:history="1">
            <w:r w:rsidRPr="00BE36B6">
              <w:rPr>
                <w:rStyle w:val="Hyperlink"/>
                <w:rFonts w:cs="Helvetica"/>
                <w:b/>
                <w:bCs/>
                <w:noProof/>
              </w:rPr>
              <w:t>6.4 Final Concluding Remarks</w:t>
            </w:r>
            <w:r>
              <w:rPr>
                <w:noProof/>
                <w:webHidden/>
              </w:rPr>
              <w:tab/>
            </w:r>
            <w:r>
              <w:rPr>
                <w:noProof/>
                <w:webHidden/>
              </w:rPr>
              <w:fldChar w:fldCharType="begin"/>
            </w:r>
            <w:r>
              <w:rPr>
                <w:noProof/>
                <w:webHidden/>
              </w:rPr>
              <w:instrText xml:space="preserve"> PAGEREF _Toc231147365 \h </w:instrText>
            </w:r>
            <w:r>
              <w:rPr>
                <w:noProof/>
                <w:webHidden/>
              </w:rPr>
            </w:r>
            <w:r>
              <w:rPr>
                <w:noProof/>
                <w:webHidden/>
              </w:rPr>
              <w:fldChar w:fldCharType="separate"/>
            </w:r>
            <w:r>
              <w:rPr>
                <w:noProof/>
                <w:webHidden/>
              </w:rPr>
              <w:t>17</w:t>
            </w:r>
            <w:r>
              <w:rPr>
                <w:noProof/>
                <w:webHidden/>
              </w:rPr>
              <w:fldChar w:fldCharType="end"/>
            </w:r>
          </w:hyperlink>
        </w:p>
        <w:p w14:paraId="54B13012" w14:textId="4BA63A05" w:rsidR="00042270" w:rsidRDefault="00042270" w:rsidP="00006B5F">
          <w:pPr>
            <w:pStyle w:val="TOC1"/>
            <w:tabs>
              <w:tab w:val="right" w:leader="dot" w:pos="9628"/>
            </w:tabs>
            <w:spacing w:beforeLines="20" w:before="48" w:afterLines="20" w:after="48" w:line="240" w:lineRule="auto"/>
            <w:rPr>
              <w:rFonts w:asciiTheme="minorHAnsi" w:hAnsiTheme="minorHAnsi" w:cstheme="minorBidi"/>
              <w:noProof/>
              <w:sz w:val="22"/>
              <w:lang w:val="en-GB" w:eastAsia="en-GB"/>
            </w:rPr>
          </w:pPr>
          <w:hyperlink w:anchor="_Toc231147366" w:history="1">
            <w:r w:rsidRPr="00BE36B6">
              <w:rPr>
                <w:rStyle w:val="Hyperlink"/>
                <w:rFonts w:cs="Helvetica"/>
                <w:b/>
                <w:bCs/>
                <w:noProof/>
              </w:rPr>
              <w:t>References</w:t>
            </w:r>
            <w:r>
              <w:rPr>
                <w:noProof/>
                <w:webHidden/>
              </w:rPr>
              <w:tab/>
            </w:r>
            <w:r>
              <w:rPr>
                <w:noProof/>
                <w:webHidden/>
              </w:rPr>
              <w:fldChar w:fldCharType="begin"/>
            </w:r>
            <w:r>
              <w:rPr>
                <w:noProof/>
                <w:webHidden/>
              </w:rPr>
              <w:instrText xml:space="preserve"> PAGEREF _Toc231147366 \h </w:instrText>
            </w:r>
            <w:r>
              <w:rPr>
                <w:noProof/>
                <w:webHidden/>
              </w:rPr>
            </w:r>
            <w:r>
              <w:rPr>
                <w:noProof/>
                <w:webHidden/>
              </w:rPr>
              <w:fldChar w:fldCharType="separate"/>
            </w:r>
            <w:r>
              <w:rPr>
                <w:noProof/>
                <w:webHidden/>
              </w:rPr>
              <w:t>18</w:t>
            </w:r>
            <w:r>
              <w:rPr>
                <w:noProof/>
                <w:webHidden/>
              </w:rPr>
              <w:fldChar w:fldCharType="end"/>
            </w:r>
          </w:hyperlink>
        </w:p>
        <w:p w14:paraId="4AFFFD5C" w14:textId="2C8E109D" w:rsidR="0068223D" w:rsidRPr="006A763E" w:rsidRDefault="00331115" w:rsidP="00006B5F">
          <w:pPr>
            <w:spacing w:beforeLines="20" w:before="48" w:afterLines="20" w:after="48" w:line="240" w:lineRule="auto"/>
            <w:rPr>
              <w:rFonts w:cs="Helvetica"/>
            </w:rPr>
          </w:pPr>
          <w:r w:rsidRPr="006A763E">
            <w:rPr>
              <w:rFonts w:cs="Helvetica"/>
            </w:rPr>
            <w:fldChar w:fldCharType="end"/>
          </w:r>
        </w:p>
      </w:sdtContent>
    </w:sdt>
    <w:p w14:paraId="15BB1D47" w14:textId="77777777" w:rsidR="001C077A" w:rsidRPr="006A763E" w:rsidRDefault="001C077A" w:rsidP="00006B5F">
      <w:pPr>
        <w:pStyle w:val="Heading1"/>
        <w:spacing w:beforeLines="20" w:before="48" w:afterLines="20" w:after="48" w:line="240" w:lineRule="auto"/>
        <w:rPr>
          <w:rFonts w:eastAsia="Helvetica Neue" w:cs="Helvetica"/>
          <w:b/>
          <w:bCs/>
        </w:rPr>
      </w:pPr>
    </w:p>
    <w:p w14:paraId="5510E16F" w14:textId="77777777" w:rsidR="00A86D69" w:rsidRDefault="001C077A" w:rsidP="00006B5F">
      <w:pPr>
        <w:spacing w:beforeLines="20" w:before="48" w:afterLines="20" w:after="48" w:line="240" w:lineRule="auto"/>
        <w:rPr>
          <w:rFonts w:eastAsia="Helvetica Neue" w:cs="Helvetica"/>
          <w:b/>
          <w:bCs/>
        </w:rPr>
        <w:sectPr w:rsidR="00A86D69" w:rsidSect="00A86D69">
          <w:footerReference w:type="default" r:id="rId9"/>
          <w:footerReference w:type="first" r:id="rId10"/>
          <w:pgSz w:w="11906" w:h="16838"/>
          <w:pgMar w:top="1134" w:right="1134" w:bottom="1134" w:left="1134" w:header="709" w:footer="709" w:gutter="0"/>
          <w:cols w:space="708"/>
          <w:titlePg/>
          <w:docGrid w:linePitch="360"/>
        </w:sectPr>
      </w:pPr>
      <w:r w:rsidRPr="006A763E">
        <w:rPr>
          <w:rFonts w:eastAsia="Helvetica Neue" w:cs="Helvetica"/>
          <w:b/>
          <w:bCs/>
        </w:rPr>
        <w:br w:type="page"/>
      </w:r>
    </w:p>
    <w:p w14:paraId="519AAB0C" w14:textId="6F809F85" w:rsidR="001C077A" w:rsidRPr="006A763E" w:rsidRDefault="001C077A" w:rsidP="00006B5F">
      <w:pPr>
        <w:spacing w:beforeLines="20" w:before="48" w:afterLines="20" w:after="48" w:line="240" w:lineRule="auto"/>
        <w:rPr>
          <w:rFonts w:eastAsia="Helvetica Neue" w:cs="Helvetica"/>
          <w:b/>
          <w:bCs/>
          <w:sz w:val="28"/>
          <w:szCs w:val="32"/>
        </w:rPr>
      </w:pPr>
    </w:p>
    <w:p w14:paraId="346E1F12" w14:textId="1A652977" w:rsidR="00331115" w:rsidRPr="006A763E" w:rsidRDefault="00D11E0E" w:rsidP="00006B5F">
      <w:pPr>
        <w:pStyle w:val="Heading1"/>
        <w:spacing w:beforeLines="20" w:before="48" w:afterLines="20" w:after="48" w:line="240" w:lineRule="auto"/>
        <w:jc w:val="center"/>
        <w:rPr>
          <w:rFonts w:eastAsia="Helvetica Neue" w:cs="Helvetica"/>
          <w:b/>
          <w:bCs/>
        </w:rPr>
      </w:pPr>
      <w:bookmarkStart w:id="0" w:name="_Toc231147324"/>
      <w:r w:rsidRPr="006A763E">
        <w:rPr>
          <w:rFonts w:eastAsia="Helvetica Neue" w:cs="Helvetica"/>
          <w:b/>
          <w:bCs/>
        </w:rPr>
        <w:t>1.</w:t>
      </w:r>
      <w:r w:rsidR="000B6E60" w:rsidRPr="006A763E">
        <w:rPr>
          <w:rFonts w:eastAsia="Helvetica Neue" w:cs="Helvetica"/>
          <w:b/>
          <w:bCs/>
        </w:rPr>
        <w:t xml:space="preserve"> </w:t>
      </w:r>
      <w:r w:rsidR="00331115" w:rsidRPr="006A763E">
        <w:rPr>
          <w:rFonts w:eastAsia="Helvetica Neue" w:cs="Helvetica"/>
          <w:b/>
          <w:bCs/>
        </w:rPr>
        <w:t>Introduction</w:t>
      </w:r>
      <w:bookmarkEnd w:id="0"/>
    </w:p>
    <w:p w14:paraId="2B17ACE5" w14:textId="77777777" w:rsidR="00556EE9" w:rsidRPr="006A763E" w:rsidRDefault="00556EE9" w:rsidP="00006B5F">
      <w:pPr>
        <w:spacing w:beforeLines="20" w:before="48" w:afterLines="20" w:after="48" w:line="240" w:lineRule="auto"/>
        <w:rPr>
          <w:rFonts w:cs="Helvetica"/>
        </w:rPr>
      </w:pPr>
    </w:p>
    <w:p w14:paraId="75F6565A" w14:textId="682369F6" w:rsidR="00577FDE" w:rsidRPr="00006B5F" w:rsidRDefault="00556EE9" w:rsidP="00006B5F">
      <w:pPr>
        <w:pStyle w:val="Heading2"/>
        <w:spacing w:beforeLines="20" w:before="48" w:afterLines="20" w:after="48" w:line="240" w:lineRule="auto"/>
        <w:rPr>
          <w:rFonts w:cs="Helvetica"/>
          <w:b/>
          <w:bCs/>
        </w:rPr>
      </w:pPr>
      <w:bookmarkStart w:id="1" w:name="_Toc231147325"/>
      <w:r w:rsidRPr="006A763E">
        <w:rPr>
          <w:rFonts w:cs="Helvetica"/>
          <w:b/>
          <w:bCs/>
        </w:rPr>
        <w:t>1.1 Background and Motivation</w:t>
      </w:r>
      <w:bookmarkEnd w:id="1"/>
    </w:p>
    <w:p w14:paraId="336DB6E0" w14:textId="7EB09719" w:rsidR="00577FDE" w:rsidRPr="00006B5F" w:rsidRDefault="00577FDE" w:rsidP="00006B5F">
      <w:pPr>
        <w:spacing w:beforeLines="20" w:before="48" w:afterLines="20" w:after="48" w:line="240" w:lineRule="auto"/>
      </w:pPr>
      <w:r w:rsidRPr="00006B5F">
        <w:t>The contemporary digital economy is fundamentally predicated on the extraction, commodification, and algorithmic analysis of personal data. In response to the ubiquitous tracking mechanisms deployed by digital platforms, international regulatory bodies have established stringent normative frameworks, most notably the European Union’s General Data Protection Regulation (GDPR) and the ePrivacy Directive</w:t>
      </w:r>
      <w:sdt>
        <w:sdtPr>
          <w:id w:val="-786655671"/>
          <w:citation/>
        </w:sdtPr>
        <w:sdtContent>
          <w:r w:rsidR="00C067D7" w:rsidRPr="00006B5F">
            <w:fldChar w:fldCharType="begin"/>
          </w:r>
          <w:r w:rsidR="00C067D7" w:rsidRPr="00006B5F">
            <w:instrText xml:space="preserve"> CITATION Eur02 \l 1048 </w:instrText>
          </w:r>
          <w:r w:rsidR="00C067D7" w:rsidRPr="00006B5F">
            <w:fldChar w:fldCharType="separate"/>
          </w:r>
          <w:r w:rsidR="004814BA" w:rsidRPr="00006B5F">
            <w:t xml:space="preserve"> (European Parliament and Council of the European Union, 2002)</w:t>
          </w:r>
          <w:r w:rsidR="00C067D7" w:rsidRPr="00006B5F">
            <w:fldChar w:fldCharType="end"/>
          </w:r>
        </w:sdtContent>
      </w:sdt>
      <w:sdt>
        <w:sdtPr>
          <w:id w:val="-438453992"/>
          <w:citation/>
        </w:sdtPr>
        <w:sdtContent>
          <w:r w:rsidR="00C067D7" w:rsidRPr="00006B5F">
            <w:fldChar w:fldCharType="begin"/>
          </w:r>
          <w:r w:rsidR="00C067D7" w:rsidRPr="00006B5F">
            <w:instrText xml:space="preserve"> CITATION Eur16 \l 1048 </w:instrText>
          </w:r>
          <w:r w:rsidR="00C067D7" w:rsidRPr="00006B5F">
            <w:fldChar w:fldCharType="separate"/>
          </w:r>
          <w:r w:rsidR="004814BA" w:rsidRPr="00006B5F">
            <w:t xml:space="preserve"> (European Parliament and Council of the European Union, 2016)</w:t>
          </w:r>
          <w:r w:rsidR="00C067D7" w:rsidRPr="00006B5F">
            <w:fldChar w:fldCharType="end"/>
          </w:r>
        </w:sdtContent>
      </w:sdt>
      <w:r w:rsidR="00C067D7" w:rsidRPr="00006B5F">
        <w:t>.</w:t>
      </w:r>
      <w:r w:rsidRPr="00006B5F">
        <w:t xml:space="preserve"> The legislative intent of these frameworks is to enforce the principle of "Privacy by Design and by Default," mandating corporate transparency, data minimization, and the necessity of acquiring explicit, informed user consent prior to the initialization of non-essential tracking technologies.</w:t>
      </w:r>
    </w:p>
    <w:p w14:paraId="623DD812" w14:textId="107BEF72" w:rsidR="00577FDE" w:rsidRPr="00006B5F" w:rsidRDefault="00577FDE" w:rsidP="00006B5F">
      <w:pPr>
        <w:spacing w:beforeLines="20" w:before="48" w:afterLines="20" w:after="48" w:line="240" w:lineRule="auto"/>
      </w:pPr>
      <w:r w:rsidRPr="00006B5F">
        <w:t>As a direct consequence of these regulatory mandates, digital interfaces have been structurally transformed by the integration of mandatory privacy policies and cookie consent banners. Theoretically, these consent management platforms (CMPs) dismantle the information asymmetry between corporations and consumers, empowering users to govern their digital footprints. However, the practical implementation of these compliance mechanisms has precipitated a highly flawed, and often deceptive, privacy ecosystem.</w:t>
      </w:r>
    </w:p>
    <w:p w14:paraId="7D9D90B9" w14:textId="77777777" w:rsidR="00577FDE" w:rsidRPr="00006B5F" w:rsidRDefault="00577FDE" w:rsidP="00006B5F">
      <w:pPr>
        <w:spacing w:beforeLines="20" w:before="48" w:afterLines="20" w:after="48" w:line="240" w:lineRule="auto"/>
      </w:pPr>
    </w:p>
    <w:p w14:paraId="66CBA541" w14:textId="31A4F8D4" w:rsidR="00577FDE" w:rsidRPr="00006B5F" w:rsidRDefault="00556EE9" w:rsidP="00006B5F">
      <w:pPr>
        <w:pStyle w:val="Heading2"/>
        <w:spacing w:beforeLines="20" w:before="48" w:afterLines="20" w:after="48" w:line="240" w:lineRule="auto"/>
        <w:rPr>
          <w:rFonts w:cs="Helvetica"/>
          <w:b/>
          <w:bCs/>
        </w:rPr>
      </w:pPr>
      <w:bookmarkStart w:id="2" w:name="_Toc231147326"/>
      <w:r w:rsidRPr="006A763E">
        <w:rPr>
          <w:rFonts w:cs="Helvetica"/>
          <w:b/>
          <w:bCs/>
        </w:rPr>
        <w:t>1.2 Problem Statement</w:t>
      </w:r>
      <w:bookmarkEnd w:id="2"/>
    </w:p>
    <w:p w14:paraId="707BB1A6" w14:textId="77777777" w:rsidR="00577FDE" w:rsidRPr="006A763E" w:rsidRDefault="00577FDE" w:rsidP="00006B5F">
      <w:pPr>
        <w:spacing w:beforeLines="20" w:before="48" w:afterLines="20" w:after="48" w:line="240" w:lineRule="auto"/>
        <w:rPr>
          <w:rFonts w:cs="Helvetica"/>
          <w:lang w:val="en-GB"/>
        </w:rPr>
      </w:pPr>
      <w:r w:rsidRPr="006A763E">
        <w:rPr>
          <w:rFonts w:cs="Helvetica"/>
        </w:rPr>
        <w:t>Despite robust legislative efforts, a significant operational discrepancy exists between regulatory mandates and corporate technical compliance. This persistent gap manifests through two primary vectors of user disenfranchisement:</w:t>
      </w:r>
    </w:p>
    <w:p w14:paraId="545B275D" w14:textId="2D234D36" w:rsidR="00577FDE" w:rsidRPr="006A763E" w:rsidRDefault="00577FDE" w:rsidP="00006B5F">
      <w:pPr>
        <w:spacing w:beforeLines="20" w:before="48" w:afterLines="20" w:after="48" w:line="240" w:lineRule="auto"/>
        <w:rPr>
          <w:rFonts w:cs="Helvetica"/>
        </w:rPr>
      </w:pPr>
      <w:r w:rsidRPr="006A763E">
        <w:rPr>
          <w:rFonts w:cs="Helvetica"/>
        </w:rPr>
        <w:t>Firstly, written privacy policies induce severe information friction. They are drafted as exhaustive legal instruments, often spanning tens of thousands of words, rendering them functionally inaccessible to the average user</w:t>
      </w:r>
      <w:sdt>
        <w:sdtPr>
          <w:rPr>
            <w:rFonts w:cs="Helvetica"/>
          </w:rPr>
          <w:id w:val="539473058"/>
          <w:citation/>
        </w:sdtPr>
        <w:sdtContent>
          <w:r w:rsidR="00C067D7" w:rsidRPr="006A763E">
            <w:rPr>
              <w:rFonts w:cs="Helvetica"/>
            </w:rPr>
            <w:fldChar w:fldCharType="begin"/>
          </w:r>
          <w:r w:rsidR="00C067D7" w:rsidRPr="006A763E">
            <w:rPr>
              <w:rFonts w:cs="Helvetica"/>
              <w:lang w:val="ro-RO"/>
            </w:rPr>
            <w:instrText xml:space="preserve"> CITATION Wil16 \l 1048 </w:instrText>
          </w:r>
          <w:r w:rsidR="00C067D7" w:rsidRPr="006A763E">
            <w:rPr>
              <w:rFonts w:cs="Helvetica"/>
            </w:rPr>
            <w:fldChar w:fldCharType="separate"/>
          </w:r>
          <w:r w:rsidR="004814BA" w:rsidRPr="006A763E">
            <w:rPr>
              <w:rFonts w:cs="Helvetica"/>
              <w:noProof/>
              <w:lang w:val="ro-RO"/>
            </w:rPr>
            <w:t xml:space="preserve"> (Wilson, et al., 2016)</w:t>
          </w:r>
          <w:r w:rsidR="00C067D7" w:rsidRPr="006A763E">
            <w:rPr>
              <w:rFonts w:cs="Helvetica"/>
            </w:rPr>
            <w:fldChar w:fldCharType="end"/>
          </w:r>
        </w:sdtContent>
      </w:sdt>
      <w:r w:rsidRPr="006A763E">
        <w:rPr>
          <w:rFonts w:cs="Helvetica"/>
        </w:rPr>
        <w:t>. Consequently, individuals cannot practically audit the data collection, third-party sharing, and retention practices of the vast array of domains they interact with daily.</w:t>
      </w:r>
    </w:p>
    <w:p w14:paraId="1B1636B6" w14:textId="20EABD87" w:rsidR="00577FDE" w:rsidRDefault="00577FDE" w:rsidP="00006B5F">
      <w:pPr>
        <w:spacing w:beforeLines="20" w:before="48" w:afterLines="20" w:after="48" w:line="240" w:lineRule="auto"/>
        <w:rPr>
          <w:rFonts w:cs="Helvetica"/>
        </w:rPr>
      </w:pPr>
      <w:r w:rsidRPr="006A763E">
        <w:rPr>
          <w:rFonts w:cs="Helvetica"/>
        </w:rPr>
        <w:t>Secondly, the technical execution of consent architectures frequently violates the core tenets of the GDPR through a phenomenon known as "compliance theater." Corporations systematically utilize "Dark Patterns"—manipulative user interface (UI) designs—to obfuscate opt-out mechanisms and coerce consent</w:t>
      </w:r>
      <w:sdt>
        <w:sdtPr>
          <w:rPr>
            <w:rFonts w:cs="Helvetica"/>
          </w:rPr>
          <w:id w:val="1204055509"/>
          <w:citation/>
        </w:sdtPr>
        <w:sdtContent>
          <w:r w:rsidR="00C067D7" w:rsidRPr="006A763E">
            <w:rPr>
              <w:rFonts w:cs="Helvetica"/>
            </w:rPr>
            <w:fldChar w:fldCharType="begin"/>
          </w:r>
          <w:r w:rsidR="00C067D7" w:rsidRPr="006A763E">
            <w:rPr>
              <w:rFonts w:cs="Helvetica"/>
              <w:lang w:val="ro-RO"/>
            </w:rPr>
            <w:instrText xml:space="preserve"> CITATION Gra18 \l 1048 </w:instrText>
          </w:r>
          <w:r w:rsidR="00C067D7" w:rsidRPr="006A763E">
            <w:rPr>
              <w:rFonts w:cs="Helvetica"/>
            </w:rPr>
            <w:fldChar w:fldCharType="separate"/>
          </w:r>
          <w:r w:rsidR="004814BA" w:rsidRPr="006A763E">
            <w:rPr>
              <w:rFonts w:cs="Helvetica"/>
              <w:noProof/>
              <w:lang w:val="ro-RO"/>
            </w:rPr>
            <w:t xml:space="preserve"> (Gray, et al., 2018)</w:t>
          </w:r>
          <w:r w:rsidR="00C067D7" w:rsidRPr="006A763E">
            <w:rPr>
              <w:rFonts w:cs="Helvetica"/>
            </w:rPr>
            <w:fldChar w:fldCharType="end"/>
          </w:r>
        </w:sdtContent>
      </w:sdt>
      <w:sdt>
        <w:sdtPr>
          <w:rPr>
            <w:rFonts w:cs="Helvetica"/>
          </w:rPr>
          <w:id w:val="895006716"/>
          <w:citation/>
        </w:sdtPr>
        <w:sdtContent>
          <w:r w:rsidR="00C067D7" w:rsidRPr="006A763E">
            <w:rPr>
              <w:rFonts w:cs="Helvetica"/>
            </w:rPr>
            <w:fldChar w:fldCharType="begin"/>
          </w:r>
          <w:r w:rsidR="00C067D7" w:rsidRPr="006A763E">
            <w:rPr>
              <w:rFonts w:cs="Helvetica"/>
              <w:lang w:val="ro-RO"/>
            </w:rPr>
            <w:instrText xml:space="preserve"> CITATION Nou20 \l 1048 </w:instrText>
          </w:r>
          <w:r w:rsidR="00C067D7" w:rsidRPr="006A763E">
            <w:rPr>
              <w:rFonts w:cs="Helvetica"/>
            </w:rPr>
            <w:fldChar w:fldCharType="separate"/>
          </w:r>
          <w:r w:rsidR="004814BA" w:rsidRPr="006A763E">
            <w:rPr>
              <w:rFonts w:cs="Helvetica"/>
              <w:noProof/>
              <w:lang w:val="ro-RO"/>
            </w:rPr>
            <w:t xml:space="preserve"> (Nouwens, et al., 2020)</w:t>
          </w:r>
          <w:r w:rsidR="00C067D7" w:rsidRPr="006A763E">
            <w:rPr>
              <w:rFonts w:cs="Helvetica"/>
            </w:rPr>
            <w:fldChar w:fldCharType="end"/>
          </w:r>
        </w:sdtContent>
      </w:sdt>
      <w:r w:rsidRPr="006A763E">
        <w:rPr>
          <w:rFonts w:cs="Helvetica"/>
        </w:rPr>
        <w:t>. Furthermore, empirical evidence suggests a disconnect between the UI and the underlying browser Document Object Model (DOM); websites frequently initiate tracking payloads prior to consent (violating default privacy) or ignore explicit user rejections entirely</w:t>
      </w:r>
      <w:sdt>
        <w:sdtPr>
          <w:rPr>
            <w:rFonts w:cs="Helvetica"/>
          </w:rPr>
          <w:id w:val="1618637440"/>
          <w:citation/>
        </w:sdtPr>
        <w:sdtContent>
          <w:r w:rsidR="00C067D7" w:rsidRPr="006A763E">
            <w:rPr>
              <w:rFonts w:cs="Helvetica"/>
            </w:rPr>
            <w:fldChar w:fldCharType="begin"/>
          </w:r>
          <w:r w:rsidR="00C067D7" w:rsidRPr="006A763E">
            <w:rPr>
              <w:rFonts w:cs="Helvetica"/>
              <w:lang w:val="ro-RO"/>
            </w:rPr>
            <w:instrText xml:space="preserve"> CITATION Mat20 \l 1048 </w:instrText>
          </w:r>
          <w:r w:rsidR="00C067D7" w:rsidRPr="006A763E">
            <w:rPr>
              <w:rFonts w:cs="Helvetica"/>
            </w:rPr>
            <w:fldChar w:fldCharType="separate"/>
          </w:r>
          <w:r w:rsidR="004814BA" w:rsidRPr="006A763E">
            <w:rPr>
              <w:rFonts w:cs="Helvetica"/>
              <w:noProof/>
              <w:lang w:val="ro-RO"/>
            </w:rPr>
            <w:t xml:space="preserve"> (Matte, et al., 2020)</w:t>
          </w:r>
          <w:r w:rsidR="00C067D7" w:rsidRPr="006A763E">
            <w:rPr>
              <w:rFonts w:cs="Helvetica"/>
            </w:rPr>
            <w:fldChar w:fldCharType="end"/>
          </w:r>
        </w:sdtContent>
      </w:sdt>
      <w:r w:rsidRPr="006A763E">
        <w:rPr>
          <w:rFonts w:cs="Helvetica"/>
        </w:rPr>
        <w:t>. Currently, end-users lack accessible, real-time diagnostic tools capable of verifying whether a domain's technical tracking behavior securely aligns with its legally stated privacy declarations</w:t>
      </w:r>
      <w:sdt>
        <w:sdtPr>
          <w:rPr>
            <w:rFonts w:cs="Helvetica"/>
          </w:rPr>
          <w:id w:val="-971908619"/>
          <w:citation/>
        </w:sdtPr>
        <w:sdtContent>
          <w:r w:rsidR="00F50C0D" w:rsidRPr="006A763E">
            <w:rPr>
              <w:rFonts w:cs="Helvetica"/>
            </w:rPr>
            <w:fldChar w:fldCharType="begin"/>
          </w:r>
          <w:r w:rsidR="00F50C0D" w:rsidRPr="006A763E">
            <w:rPr>
              <w:rFonts w:cs="Helvetica"/>
              <w:lang w:val="ro-RO"/>
            </w:rPr>
            <w:instrText xml:space="preserve"> CITATION Zae20 \l 1048 </w:instrText>
          </w:r>
          <w:r w:rsidR="00F50C0D" w:rsidRPr="006A763E">
            <w:rPr>
              <w:rFonts w:cs="Helvetica"/>
            </w:rPr>
            <w:fldChar w:fldCharType="separate"/>
          </w:r>
          <w:r w:rsidR="004814BA" w:rsidRPr="006A763E">
            <w:rPr>
              <w:rFonts w:cs="Helvetica"/>
              <w:noProof/>
              <w:lang w:val="ro-RO"/>
            </w:rPr>
            <w:t xml:space="preserve"> (Zaeem, et al., 2020)</w:t>
          </w:r>
          <w:r w:rsidR="00F50C0D" w:rsidRPr="006A763E">
            <w:rPr>
              <w:rFonts w:cs="Helvetica"/>
            </w:rPr>
            <w:fldChar w:fldCharType="end"/>
          </w:r>
        </w:sdtContent>
      </w:sdt>
      <w:r w:rsidRPr="006A763E">
        <w:rPr>
          <w:rFonts w:cs="Helvetica"/>
        </w:rPr>
        <w:t>.</w:t>
      </w:r>
    </w:p>
    <w:p w14:paraId="687595B8" w14:textId="77777777" w:rsidR="00006B5F" w:rsidRPr="006A763E" w:rsidRDefault="00006B5F" w:rsidP="00006B5F">
      <w:pPr>
        <w:spacing w:beforeLines="20" w:before="48" w:afterLines="20" w:after="48" w:line="240" w:lineRule="auto"/>
        <w:rPr>
          <w:rFonts w:cs="Helvetica"/>
        </w:rPr>
      </w:pPr>
    </w:p>
    <w:p w14:paraId="2C29E4C9" w14:textId="01FD9E19" w:rsidR="00577FDE" w:rsidRPr="00006B5F" w:rsidRDefault="00556EE9" w:rsidP="00006B5F">
      <w:pPr>
        <w:pStyle w:val="Heading2"/>
        <w:spacing w:beforeLines="20" w:before="48" w:afterLines="20" w:after="48" w:line="240" w:lineRule="auto"/>
        <w:rPr>
          <w:rFonts w:cs="Helvetica"/>
          <w:b/>
          <w:bCs/>
        </w:rPr>
      </w:pPr>
      <w:bookmarkStart w:id="3" w:name="_Toc231147327"/>
      <w:r w:rsidRPr="006A763E">
        <w:rPr>
          <w:rFonts w:cs="Helvetica"/>
          <w:b/>
          <w:bCs/>
        </w:rPr>
        <w:t>1.3 Research Objectives</w:t>
      </w:r>
      <w:bookmarkEnd w:id="3"/>
    </w:p>
    <w:p w14:paraId="5B4EAA50" w14:textId="28B2582F" w:rsidR="00577FDE" w:rsidRPr="006A763E" w:rsidRDefault="00577FDE" w:rsidP="00006B5F">
      <w:pPr>
        <w:spacing w:beforeLines="20" w:before="48" w:afterLines="20" w:after="48" w:line="240" w:lineRule="auto"/>
        <w:rPr>
          <w:rFonts w:cs="Helvetica"/>
          <w:lang w:val="en-GB" w:eastAsia="en-GB"/>
        </w:rPr>
      </w:pPr>
      <w:r w:rsidRPr="006A763E">
        <w:rPr>
          <w:rFonts w:cs="Helvetica"/>
          <w:lang w:val="en-GB" w:eastAsia="en-GB"/>
        </w:rPr>
        <w:t>The central objective of this thesis is to bridge the systemic gap between theoretical privacy claims and actual technical execution. To achieve this, the research details the architectural design, algorithmic development, and empirical evaluation of a privacy-preserving, client-side browser extension (Privacy Policy Analyzer &amp; Cookie Trax).</w:t>
      </w:r>
    </w:p>
    <w:p w14:paraId="3F948CB1" w14:textId="5F5A5D18" w:rsidR="00577FDE" w:rsidRPr="006A763E" w:rsidRDefault="00577FDE" w:rsidP="00006B5F">
      <w:pPr>
        <w:spacing w:beforeLines="20" w:before="48" w:afterLines="20" w:after="48" w:line="240" w:lineRule="auto"/>
        <w:rPr>
          <w:rFonts w:cs="Helvetica"/>
          <w:lang w:val="en-GB" w:eastAsia="en-GB"/>
        </w:rPr>
      </w:pPr>
      <w:r w:rsidRPr="006A763E">
        <w:rPr>
          <w:rFonts w:cs="Helvetica"/>
          <w:lang w:val="en-GB" w:eastAsia="en-GB"/>
        </w:rPr>
        <w:t>The specific, measurable objectives of this research are:</w:t>
      </w:r>
    </w:p>
    <w:p w14:paraId="59989A07" w14:textId="32A413A9" w:rsidR="00577FDE" w:rsidRPr="006A763E" w:rsidRDefault="00577FDE" w:rsidP="00006B5F">
      <w:pPr>
        <w:pStyle w:val="ListParagraph"/>
        <w:numPr>
          <w:ilvl w:val="0"/>
          <w:numId w:val="9"/>
        </w:numPr>
        <w:spacing w:beforeLines="20" w:before="48" w:afterLines="20" w:after="48" w:line="240" w:lineRule="auto"/>
        <w:contextualSpacing w:val="0"/>
        <w:rPr>
          <w:rFonts w:cs="Helvetica"/>
          <w:lang w:val="en-GB" w:eastAsia="en-GB"/>
        </w:rPr>
      </w:pPr>
      <w:r w:rsidRPr="006A763E">
        <w:rPr>
          <w:rFonts w:cs="Helvetica"/>
          <w:lang w:val="en-GB" w:eastAsia="en-GB"/>
        </w:rPr>
        <w:t xml:space="preserve">Automated Static Analysis: To engineer a lightweight, client-side Natural Language Processing (NLP) algorithm capable of instantaneously parsing complex privacy </w:t>
      </w:r>
      <w:r w:rsidRPr="006A763E">
        <w:rPr>
          <w:rFonts w:cs="Helvetica"/>
          <w:lang w:val="en-GB" w:eastAsia="en-GB"/>
        </w:rPr>
        <w:lastRenderedPageBreak/>
        <w:t>documentation, classifying risk vectors (e.g., third-party data brokering), and outputting a quantifiable privacy risk metric.</w:t>
      </w:r>
    </w:p>
    <w:p w14:paraId="69AC23CE" w14:textId="225FF30A" w:rsidR="00577FDE" w:rsidRPr="006A763E" w:rsidRDefault="00577FDE" w:rsidP="00006B5F">
      <w:pPr>
        <w:pStyle w:val="ListParagraph"/>
        <w:numPr>
          <w:ilvl w:val="0"/>
          <w:numId w:val="9"/>
        </w:numPr>
        <w:spacing w:beforeLines="20" w:before="48" w:afterLines="20" w:after="48" w:line="240" w:lineRule="auto"/>
        <w:contextualSpacing w:val="0"/>
        <w:rPr>
          <w:rFonts w:cs="Helvetica"/>
          <w:lang w:val="en-GB" w:eastAsia="en-GB"/>
        </w:rPr>
      </w:pPr>
      <w:r w:rsidRPr="006A763E">
        <w:rPr>
          <w:rFonts w:cs="Helvetica"/>
          <w:lang w:val="en-GB" w:eastAsia="en-GB"/>
        </w:rPr>
        <w:t>Dynamic Storage Auditing: To develop a real-time browser storage scanner capable of detecting traditional HTTP cookies alongside evasive local storage architectures (e.g., localStorage), specifically auditing for pre-consent tracking violations.</w:t>
      </w:r>
    </w:p>
    <w:p w14:paraId="233D072D" w14:textId="3CB6D5A8" w:rsidR="00577FDE" w:rsidRPr="006A763E" w:rsidRDefault="00577FDE" w:rsidP="00006B5F">
      <w:pPr>
        <w:pStyle w:val="ListParagraph"/>
        <w:numPr>
          <w:ilvl w:val="0"/>
          <w:numId w:val="9"/>
        </w:numPr>
        <w:spacing w:beforeLines="20" w:before="48" w:afterLines="20" w:after="48" w:line="240" w:lineRule="auto"/>
        <w:contextualSpacing w:val="0"/>
        <w:rPr>
          <w:rFonts w:cs="Helvetica"/>
          <w:lang w:val="en-GB" w:eastAsia="en-GB"/>
        </w:rPr>
      </w:pPr>
      <w:r w:rsidRPr="006A763E">
        <w:rPr>
          <w:rFonts w:cs="Helvetica"/>
          <w:lang w:val="en-GB" w:eastAsia="en-GB"/>
        </w:rPr>
        <w:t>Discrepancy Engine Implementation: To design a cross-referencing module that evaluates the logical consistency between a domain’s theoretical policy claims, its consent banner interface, and its live tracking payload, explicitly flagging ignored opt-outs.</w:t>
      </w:r>
    </w:p>
    <w:p w14:paraId="24C76375" w14:textId="77777777" w:rsidR="00577FDE" w:rsidRPr="006A763E" w:rsidRDefault="00577FDE" w:rsidP="00006B5F">
      <w:pPr>
        <w:pStyle w:val="ListParagraph"/>
        <w:numPr>
          <w:ilvl w:val="0"/>
          <w:numId w:val="9"/>
        </w:numPr>
        <w:spacing w:beforeLines="20" w:before="48" w:afterLines="20" w:after="48" w:line="240" w:lineRule="auto"/>
        <w:contextualSpacing w:val="0"/>
        <w:rPr>
          <w:rFonts w:cs="Helvetica"/>
          <w:lang w:val="en-GB" w:eastAsia="en-GB"/>
        </w:rPr>
      </w:pPr>
      <w:r w:rsidRPr="006A763E">
        <w:rPr>
          <w:rFonts w:cs="Helvetica"/>
          <w:lang w:val="en-GB" w:eastAsia="en-GB"/>
        </w:rPr>
        <w:t>Empirical Evaluation: To deploy the developed application against a benchmark dataset of highly trafficked global domains, providing a data-driven assessment of the current state of digital privacy compliance.</w:t>
      </w:r>
    </w:p>
    <w:p w14:paraId="676D8C7F" w14:textId="77777777" w:rsidR="00577FDE" w:rsidRPr="006A763E" w:rsidRDefault="00577FDE" w:rsidP="00006B5F">
      <w:pPr>
        <w:pStyle w:val="Heading3"/>
        <w:spacing w:beforeLines="20" w:before="48" w:afterLines="20" w:after="48" w:line="240" w:lineRule="auto"/>
        <w:rPr>
          <w:rFonts w:ascii="Helvetica" w:eastAsia="Times New Roman" w:hAnsi="Helvetica" w:cs="Helvetica"/>
          <w:color w:val="auto"/>
          <w:lang w:val="en-GB" w:eastAsia="en-GB"/>
        </w:rPr>
      </w:pPr>
    </w:p>
    <w:p w14:paraId="03372E45" w14:textId="79A6C7EC" w:rsidR="00577FDE" w:rsidRPr="00006B5F" w:rsidRDefault="00556EE9" w:rsidP="00006B5F">
      <w:pPr>
        <w:pStyle w:val="Heading2"/>
        <w:spacing w:beforeLines="20" w:before="48" w:afterLines="20" w:after="48" w:line="240" w:lineRule="auto"/>
        <w:rPr>
          <w:rFonts w:cs="Helvetica"/>
          <w:b/>
          <w:bCs/>
        </w:rPr>
      </w:pPr>
      <w:bookmarkStart w:id="4" w:name="_Toc231147328"/>
      <w:r w:rsidRPr="006A763E">
        <w:rPr>
          <w:rFonts w:cs="Helvetica"/>
          <w:b/>
          <w:bCs/>
        </w:rPr>
        <w:t>1.4 Structure of the Thesis</w:t>
      </w:r>
      <w:bookmarkEnd w:id="4"/>
    </w:p>
    <w:p w14:paraId="1FE71D6D" w14:textId="72255771" w:rsidR="0060102E" w:rsidRDefault="00577FDE" w:rsidP="00006B5F">
      <w:pPr>
        <w:spacing w:beforeLines="20" w:before="48" w:afterLines="20" w:after="48" w:line="240" w:lineRule="auto"/>
        <w:rPr>
          <w:rFonts w:eastAsia="Times New Roman" w:cs="Helvetica"/>
          <w:szCs w:val="24"/>
          <w:lang w:val="en-GB" w:eastAsia="en-GB"/>
        </w:rPr>
      </w:pPr>
      <w:r w:rsidRPr="006A763E">
        <w:rPr>
          <w:rFonts w:eastAsia="Times New Roman" w:cs="Helvetica"/>
          <w:szCs w:val="24"/>
          <w:lang w:val="en-GB" w:eastAsia="en-GB"/>
        </w:rPr>
        <w:t>This thesis is organized into six core chapters to systematically address the research objectives. Following this introduction, Chapter 2 (Theoretical Framework) provides a comprehensive review of the legal foundations of the GDPR, the technical mechanics of web tracking, and the taxonomy of Dark Patterns. Chapter 3 (Methodology) delineates the software architecture of the application, justifying the implementation of a client-side JavaScript engine within the Manifest V3 framework. Chapter 4 (Results) presents the quantitative data and baseline metrics gathered from evaluating the benchmark dataset. Chapter 5 (Discussions) interprets these empirical findings, utilizing specific architectural case studies to demonstrate the pervasive nature of fabricated consent. Finally, Chapter 6 (Conclusions) synthesizes the research outcomes, delineates the technical limitations of the application, and proposes avenues for future development.</w:t>
      </w:r>
    </w:p>
    <w:p w14:paraId="7C9B7004" w14:textId="7B73659B" w:rsidR="00556EE9" w:rsidRPr="0060102E" w:rsidRDefault="0060102E" w:rsidP="00006B5F">
      <w:pPr>
        <w:spacing w:beforeLines="20" w:before="48" w:afterLines="20" w:after="48" w:line="240" w:lineRule="auto"/>
        <w:jc w:val="left"/>
        <w:rPr>
          <w:rFonts w:eastAsia="Times New Roman" w:cs="Helvetica"/>
          <w:szCs w:val="24"/>
          <w:lang w:val="en-GB" w:eastAsia="en-GB"/>
        </w:rPr>
      </w:pPr>
      <w:r>
        <w:rPr>
          <w:rFonts w:eastAsia="Times New Roman" w:cs="Helvetica"/>
          <w:szCs w:val="24"/>
          <w:lang w:val="en-GB" w:eastAsia="en-GB"/>
        </w:rPr>
        <w:br w:type="page"/>
      </w:r>
    </w:p>
    <w:p w14:paraId="16F750C6" w14:textId="398CA250" w:rsidR="00DC1054" w:rsidRDefault="00D11E0E" w:rsidP="00006B5F">
      <w:pPr>
        <w:pStyle w:val="Heading1"/>
        <w:spacing w:beforeLines="20" w:before="48" w:afterLines="20" w:after="48" w:line="240" w:lineRule="auto"/>
        <w:jc w:val="center"/>
        <w:rPr>
          <w:rFonts w:cs="Helvetica"/>
          <w:b/>
          <w:bCs/>
        </w:rPr>
      </w:pPr>
      <w:bookmarkStart w:id="5" w:name="_Toc231147329"/>
      <w:r w:rsidRPr="006A763E">
        <w:rPr>
          <w:rFonts w:cs="Helvetica"/>
          <w:b/>
          <w:bCs/>
        </w:rPr>
        <w:lastRenderedPageBreak/>
        <w:t>2.</w:t>
      </w:r>
      <w:r w:rsidR="00DC1054" w:rsidRPr="006A763E">
        <w:rPr>
          <w:rFonts w:cs="Helvetica"/>
          <w:b/>
          <w:bCs/>
        </w:rPr>
        <w:t>Theoretical framework</w:t>
      </w:r>
      <w:bookmarkEnd w:id="5"/>
    </w:p>
    <w:p w14:paraId="633B9733" w14:textId="77777777" w:rsidR="00006B5F" w:rsidRPr="00006B5F" w:rsidRDefault="00006B5F" w:rsidP="00006B5F"/>
    <w:p w14:paraId="21247607" w14:textId="00246BF4"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This chapter establishes the theoretical and technical foundation upon which the empirical research is built. It examines the contemporary regulatory landscape governing digital privacy, dissects the underlying web technologies utilized for data extraction, and explores the systemic use of deceptive user interface designs that circumvent legal compliance.</w:t>
      </w:r>
    </w:p>
    <w:p w14:paraId="104E1CC0"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7F1C2B16" w14:textId="601313AB" w:rsidR="00006B5F" w:rsidRPr="00257997" w:rsidRDefault="00755D7B" w:rsidP="00257997">
      <w:pPr>
        <w:pStyle w:val="Heading2"/>
        <w:spacing w:beforeLines="20" w:before="48" w:afterLines="20" w:after="48" w:line="240" w:lineRule="auto"/>
        <w:rPr>
          <w:rFonts w:cs="Helvetica"/>
          <w:b/>
          <w:bCs/>
        </w:rPr>
      </w:pPr>
      <w:bookmarkStart w:id="6" w:name="_Toc231147330"/>
      <w:r w:rsidRPr="006A763E">
        <w:rPr>
          <w:rFonts w:cs="Helvetica"/>
          <w:b/>
          <w:bCs/>
        </w:rPr>
        <w:t>2.1 The Regulatory Landscape of Digital Privacy</w:t>
      </w:r>
      <w:bookmarkEnd w:id="6"/>
    </w:p>
    <w:p w14:paraId="75EEA49B" w14:textId="6252EA4F"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exponential growth of the data brokerage industry has necessitated the creation of robust legal frameworks designed to protect consumer privacy. In the European Union, this is primarily governed by two overlapping legislative instruments: the General Data Protection Regulation (GDPR) and the ePrivacy Directive.</w:t>
      </w:r>
    </w:p>
    <w:p w14:paraId="21F3C4F9" w14:textId="77777777" w:rsidR="00257997" w:rsidRPr="006A763E" w:rsidRDefault="00257997" w:rsidP="00006B5F">
      <w:pPr>
        <w:pStyle w:val="NormalWeb"/>
        <w:spacing w:beforeLines="20" w:before="48" w:beforeAutospacing="0" w:afterLines="20" w:after="48" w:afterAutospacing="0"/>
        <w:jc w:val="both"/>
        <w:rPr>
          <w:rFonts w:ascii="Helvetica" w:hAnsi="Helvetica" w:cs="Helvetica"/>
        </w:rPr>
      </w:pPr>
    </w:p>
    <w:p w14:paraId="08D71255" w14:textId="56E6763D" w:rsidR="00006B5F" w:rsidRPr="00257997" w:rsidRDefault="00755D7B" w:rsidP="00257997">
      <w:pPr>
        <w:pStyle w:val="Heading3"/>
        <w:spacing w:beforeLines="20" w:before="48" w:afterLines="20" w:after="48" w:line="240" w:lineRule="auto"/>
        <w:rPr>
          <w:rFonts w:ascii="Helvetica" w:hAnsi="Helvetica" w:cs="Helvetica"/>
          <w:b/>
          <w:bCs/>
          <w:color w:val="000000" w:themeColor="text1"/>
        </w:rPr>
      </w:pPr>
      <w:bookmarkStart w:id="7" w:name="_Toc231147331"/>
      <w:r w:rsidRPr="006A763E">
        <w:rPr>
          <w:rFonts w:ascii="Helvetica" w:hAnsi="Helvetica" w:cs="Helvetica"/>
          <w:b/>
          <w:bCs/>
          <w:color w:val="000000" w:themeColor="text1"/>
        </w:rPr>
        <w:t>2.1.1 The General Data Protection Regulation (GDPR)</w:t>
      </w:r>
      <w:bookmarkEnd w:id="7"/>
    </w:p>
    <w:p w14:paraId="5F2DB3D6" w14:textId="2D2F1E28"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 Enacted in 2018, the GDPR represents the most comprehensive data protection law globally</w:t>
      </w:r>
      <w:sdt>
        <w:sdtPr>
          <w:rPr>
            <w:rFonts w:ascii="Helvetica" w:hAnsi="Helvetica" w:cs="Helvetica"/>
          </w:rPr>
          <w:id w:val="281847082"/>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Eur16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(European Parliament and Council of the European Union, 2016)</w:t>
          </w:r>
          <w:r w:rsidR="00F50C0D" w:rsidRPr="006A763E">
            <w:rPr>
              <w:rFonts w:ascii="Helvetica" w:hAnsi="Helvetica" w:cs="Helvetica"/>
            </w:rPr>
            <w:fldChar w:fldCharType="end"/>
          </w:r>
        </w:sdtContent>
      </w:sdt>
      <w:r w:rsidRPr="006A763E">
        <w:rPr>
          <w:rFonts w:ascii="Helvetica" w:hAnsi="Helvetica" w:cs="Helvetica"/>
        </w:rPr>
        <w:t>. It operationalizes privacy not merely as a consumer preference, but as a fundamental human right. For the context of this research, several core tenets of the GDPR are highly relevant:</w:t>
      </w:r>
    </w:p>
    <w:p w14:paraId="7758F760" w14:textId="77777777" w:rsidR="00755D7B" w:rsidRPr="006A763E" w:rsidRDefault="00755D7B" w:rsidP="00006B5F">
      <w:pPr>
        <w:pStyle w:val="NormalWeb"/>
        <w:numPr>
          <w:ilvl w:val="0"/>
          <w:numId w:val="10"/>
        </w:numPr>
        <w:spacing w:beforeLines="20" w:before="48" w:beforeAutospacing="0" w:afterLines="20" w:after="48" w:afterAutospacing="0"/>
        <w:jc w:val="both"/>
        <w:rPr>
          <w:rFonts w:ascii="Helvetica" w:hAnsi="Helvetica" w:cs="Helvetica"/>
        </w:rPr>
      </w:pPr>
      <w:r w:rsidRPr="006A763E">
        <w:rPr>
          <w:rFonts w:ascii="Helvetica" w:hAnsi="Helvetica" w:cs="Helvetica"/>
          <w:b/>
          <w:bCs/>
        </w:rPr>
        <w:t>Transparency and Information Asymmetry:</w:t>
      </w:r>
      <w:r w:rsidRPr="006A763E">
        <w:rPr>
          <w:rFonts w:ascii="Helvetica" w:hAnsi="Helvetica" w:cs="Helvetica"/>
        </w:rPr>
        <w:t xml:space="preserve"> Article 12 mandates that corporate privacy policies must be concise, transparent, intelligible, and easily accessible. The persistent use of complex legal jargon in privacy documentation is fundamentally at odds with this requirement.</w:t>
      </w:r>
    </w:p>
    <w:p w14:paraId="2B170787" w14:textId="77777777" w:rsidR="00755D7B" w:rsidRPr="006A763E" w:rsidRDefault="00755D7B" w:rsidP="00006B5F">
      <w:pPr>
        <w:pStyle w:val="NormalWeb"/>
        <w:numPr>
          <w:ilvl w:val="0"/>
          <w:numId w:val="10"/>
        </w:numPr>
        <w:spacing w:beforeLines="20" w:before="48" w:beforeAutospacing="0" w:afterLines="20" w:after="48" w:afterAutospacing="0"/>
        <w:jc w:val="both"/>
        <w:rPr>
          <w:rFonts w:ascii="Helvetica" w:hAnsi="Helvetica" w:cs="Helvetica"/>
        </w:rPr>
      </w:pPr>
      <w:r w:rsidRPr="006A763E">
        <w:rPr>
          <w:rFonts w:ascii="Helvetica" w:hAnsi="Helvetica" w:cs="Helvetica"/>
          <w:b/>
          <w:bCs/>
        </w:rPr>
        <w:t>Conditions for Consent:</w:t>
      </w:r>
      <w:r w:rsidRPr="006A763E">
        <w:rPr>
          <w:rFonts w:ascii="Helvetica" w:hAnsi="Helvetica" w:cs="Helvetica"/>
        </w:rPr>
        <w:t xml:space="preserve"> Article 7 dictates that consent must be freely given, specific, informed, and unambiguous. Crucially, the law stipulates that withdrawing consent must be as easy as granting it—a requirement frequently violated in modern web architectures.</w:t>
      </w:r>
    </w:p>
    <w:p w14:paraId="2D887E04" w14:textId="3DE6F629" w:rsidR="00755D7B" w:rsidRDefault="00755D7B" w:rsidP="00006B5F">
      <w:pPr>
        <w:pStyle w:val="NormalWeb"/>
        <w:numPr>
          <w:ilvl w:val="0"/>
          <w:numId w:val="10"/>
        </w:numPr>
        <w:spacing w:beforeLines="20" w:before="48" w:beforeAutospacing="0" w:afterLines="20" w:after="48" w:afterAutospacing="0"/>
        <w:jc w:val="both"/>
        <w:rPr>
          <w:rFonts w:ascii="Helvetica" w:hAnsi="Helvetica" w:cs="Helvetica"/>
        </w:rPr>
      </w:pPr>
      <w:r w:rsidRPr="006A763E">
        <w:rPr>
          <w:rFonts w:ascii="Helvetica" w:hAnsi="Helvetica" w:cs="Helvetica"/>
          <w:b/>
          <w:bCs/>
        </w:rPr>
        <w:t>Privacy by Design and by Default:</w:t>
      </w:r>
      <w:r w:rsidRPr="006A763E">
        <w:rPr>
          <w:rFonts w:ascii="Helvetica" w:hAnsi="Helvetica" w:cs="Helvetica"/>
        </w:rPr>
        <w:t xml:space="preserve"> Article 25 requires data controllers to implement technical measures that ensure, by default, only personal data strictly necessary for a specific purpose is processed. This establishes the legal baseline that no non-essential tracking mechanisms should be active prior to explicit user authorization.</w:t>
      </w:r>
    </w:p>
    <w:p w14:paraId="607E4DF9" w14:textId="77777777" w:rsidR="00006B5F" w:rsidRPr="006A763E" w:rsidRDefault="00006B5F" w:rsidP="00006B5F">
      <w:pPr>
        <w:pStyle w:val="NormalWeb"/>
        <w:spacing w:beforeLines="20" w:before="48" w:beforeAutospacing="0" w:afterLines="20" w:after="48" w:afterAutospacing="0"/>
        <w:ind w:left="720"/>
        <w:jc w:val="both"/>
        <w:rPr>
          <w:rFonts w:ascii="Helvetica" w:hAnsi="Helvetica" w:cs="Helvetica"/>
        </w:rPr>
      </w:pPr>
    </w:p>
    <w:p w14:paraId="6396AC05" w14:textId="1FD849FE" w:rsidR="00006B5F" w:rsidRPr="00257997" w:rsidRDefault="00755D7B" w:rsidP="00257997">
      <w:pPr>
        <w:pStyle w:val="Heading3"/>
        <w:spacing w:beforeLines="20" w:before="48" w:afterLines="20" w:after="48" w:line="240" w:lineRule="auto"/>
        <w:rPr>
          <w:rFonts w:ascii="Helvetica" w:hAnsi="Helvetica" w:cs="Helvetica"/>
          <w:b/>
          <w:bCs/>
          <w:color w:val="000000" w:themeColor="text1"/>
        </w:rPr>
      </w:pPr>
      <w:bookmarkStart w:id="8" w:name="_Toc231147332"/>
      <w:r w:rsidRPr="006A763E">
        <w:rPr>
          <w:rFonts w:ascii="Helvetica" w:hAnsi="Helvetica" w:cs="Helvetica"/>
          <w:b/>
          <w:bCs/>
          <w:color w:val="000000" w:themeColor="text1"/>
        </w:rPr>
        <w:t>2</w:t>
      </w:r>
      <w:r w:rsidRPr="006A763E">
        <w:rPr>
          <w:rStyle w:val="Heading3Char"/>
          <w:rFonts w:ascii="Helvetica" w:hAnsi="Helvetica" w:cs="Helvetica"/>
          <w:b/>
          <w:bCs/>
          <w:color w:val="000000" w:themeColor="text1"/>
        </w:rPr>
        <w:t>.1.2 The ePrivacy Directive ("The Cookie Law")</w:t>
      </w:r>
      <w:bookmarkEnd w:id="8"/>
    </w:p>
    <w:p w14:paraId="68572D3A" w14:textId="26523354"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 While the GDPR governs personal data broadly, the ePrivacy Directive specifically regulates electronic communications and the use of tracking technologies. It requires explicit prior consent before any website can read or write information (such as cookies) to a user's terminal equipment, excepting strictly necessary functional processes</w:t>
      </w:r>
      <w:sdt>
        <w:sdtPr>
          <w:rPr>
            <w:rFonts w:ascii="Helvetica" w:hAnsi="Helvetica" w:cs="Helvetica"/>
          </w:rPr>
          <w:id w:val="1685937945"/>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Eur02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(European Parliament and Council of the European Union, 2002)</w:t>
          </w:r>
          <w:r w:rsidR="00F50C0D" w:rsidRPr="006A763E">
            <w:rPr>
              <w:rFonts w:ascii="Helvetica" w:hAnsi="Helvetica" w:cs="Helvetica"/>
            </w:rPr>
            <w:fldChar w:fldCharType="end"/>
          </w:r>
        </w:sdtContent>
      </w:sdt>
      <w:r w:rsidRPr="006A763E">
        <w:rPr>
          <w:rFonts w:ascii="Helvetica" w:hAnsi="Helvetica" w:cs="Helvetica"/>
        </w:rPr>
        <w:t>. Together, the GDPR and the ePrivacy Directive mandate the implementation of Consent Management Platforms (CMPs)—commonly known as cookie banners.</w:t>
      </w:r>
    </w:p>
    <w:p w14:paraId="3A87EC7E"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0A36F82E" w14:textId="479B5E54" w:rsidR="00006B5F" w:rsidRPr="00257997" w:rsidRDefault="00755D7B" w:rsidP="00257997">
      <w:pPr>
        <w:pStyle w:val="Heading2"/>
        <w:spacing w:beforeLines="20" w:before="48" w:afterLines="20" w:after="48" w:line="240" w:lineRule="auto"/>
        <w:rPr>
          <w:rFonts w:cs="Helvetica"/>
          <w:b/>
          <w:bCs/>
        </w:rPr>
      </w:pPr>
      <w:bookmarkStart w:id="9" w:name="_Toc231147333"/>
      <w:r w:rsidRPr="006A763E">
        <w:rPr>
          <w:rFonts w:cs="Helvetica"/>
          <w:b/>
          <w:bCs/>
        </w:rPr>
        <w:t>2.2 Technical Mechanics of Digital Tracking</w:t>
      </w:r>
      <w:bookmarkEnd w:id="9"/>
    </w:p>
    <w:p w14:paraId="03494F5E" w14:textId="79DBBAF9"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To </w:t>
      </w:r>
      <w:r w:rsidR="001C077A" w:rsidRPr="006A763E">
        <w:rPr>
          <w:rFonts w:ascii="Helvetica" w:hAnsi="Helvetica" w:cs="Helvetica"/>
        </w:rPr>
        <w:t>analyse</w:t>
      </w:r>
      <w:r w:rsidRPr="006A763E">
        <w:rPr>
          <w:rFonts w:ascii="Helvetica" w:hAnsi="Helvetica" w:cs="Helvetica"/>
        </w:rPr>
        <w:t xml:space="preserve"> compliance discrepancies, it is essential to understand the technical architecture of digital tracking. The web operates on the Hypertext Transfer Protocol (HTTP), which is inherently "stateless"—meaning the server retains no memory of previous user interactions. To maintain state (e.g., keeping a user logged in), developers utilize browser storage application programming interfaces (APIs).</w:t>
      </w:r>
    </w:p>
    <w:p w14:paraId="7DA0E07C"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2BA0098E" w14:textId="105BB5A7" w:rsidR="00006B5F" w:rsidRPr="00686C36" w:rsidRDefault="00755D7B" w:rsidP="00686C36">
      <w:pPr>
        <w:pStyle w:val="Heading3"/>
        <w:spacing w:beforeLines="20" w:before="48" w:afterLines="20" w:after="48" w:line="240" w:lineRule="auto"/>
        <w:rPr>
          <w:rFonts w:ascii="Helvetica" w:hAnsi="Helvetica" w:cs="Helvetica"/>
          <w:b/>
          <w:bCs/>
          <w:color w:val="000000" w:themeColor="text1"/>
        </w:rPr>
      </w:pPr>
      <w:bookmarkStart w:id="10" w:name="_Toc231147334"/>
      <w:r w:rsidRPr="006A763E">
        <w:rPr>
          <w:rFonts w:ascii="Helvetica" w:hAnsi="Helvetica" w:cs="Helvetica"/>
          <w:b/>
          <w:bCs/>
          <w:color w:val="000000" w:themeColor="text1"/>
        </w:rPr>
        <w:lastRenderedPageBreak/>
        <w:t>2.2.1 HTTP Cookies and Third-Party Injection</w:t>
      </w:r>
      <w:bookmarkEnd w:id="10"/>
      <w:r w:rsidRPr="006A763E">
        <w:rPr>
          <w:rFonts w:ascii="Helvetica" w:hAnsi="Helvetica" w:cs="Helvetica"/>
          <w:b/>
          <w:bCs/>
          <w:color w:val="000000" w:themeColor="text1"/>
        </w:rPr>
        <w:t xml:space="preserve"> </w:t>
      </w:r>
    </w:p>
    <w:p w14:paraId="2E76816C" w14:textId="2E5955A2"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color w:val="000000" w:themeColor="text1"/>
        </w:rPr>
        <w:t xml:space="preserve">Cookies are small, stateful text files injected into the browser's </w:t>
      </w:r>
      <w:r w:rsidRPr="006A763E">
        <w:rPr>
          <w:rFonts w:ascii="Helvetica" w:hAnsi="Helvetica" w:cs="Helvetica"/>
        </w:rPr>
        <w:t>memory by a web server</w:t>
      </w:r>
      <w:sdt>
        <w:sdtPr>
          <w:rPr>
            <w:rFonts w:ascii="Helvetica" w:hAnsi="Helvetica" w:cs="Helvetica"/>
          </w:rPr>
          <w:id w:val="676850467"/>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Bar11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(Barth, 2011)</w:t>
          </w:r>
          <w:r w:rsidR="00F50C0D" w:rsidRPr="006A763E">
            <w:rPr>
              <w:rFonts w:ascii="Helvetica" w:hAnsi="Helvetica" w:cs="Helvetica"/>
            </w:rPr>
            <w:fldChar w:fldCharType="end"/>
          </w:r>
        </w:sdtContent>
      </w:sdt>
      <w:r w:rsidRPr="006A763E">
        <w:rPr>
          <w:rFonts w:ascii="Helvetica" w:hAnsi="Helvetica" w:cs="Helvetica"/>
        </w:rPr>
        <w:t>. They are categorized by provenance and duration:</w:t>
      </w:r>
    </w:p>
    <w:p w14:paraId="134FCF86" w14:textId="6070C3B5" w:rsidR="00755D7B" w:rsidRPr="006A763E" w:rsidRDefault="00755D7B" w:rsidP="00006B5F">
      <w:pPr>
        <w:pStyle w:val="NormalWeb"/>
        <w:numPr>
          <w:ilvl w:val="0"/>
          <w:numId w:val="11"/>
        </w:numPr>
        <w:spacing w:beforeLines="20" w:before="48" w:beforeAutospacing="0" w:afterLines="20" w:after="48" w:afterAutospacing="0"/>
        <w:jc w:val="both"/>
        <w:rPr>
          <w:rFonts w:ascii="Helvetica" w:hAnsi="Helvetica" w:cs="Helvetica"/>
        </w:rPr>
      </w:pPr>
      <w:r w:rsidRPr="006A763E">
        <w:rPr>
          <w:rFonts w:ascii="Helvetica" w:hAnsi="Helvetica" w:cs="Helvetica"/>
          <w:b/>
          <w:bCs/>
        </w:rPr>
        <w:t>First-Party vs. Third-Party:</w:t>
      </w:r>
      <w:r w:rsidRPr="006A763E">
        <w:rPr>
          <w:rFonts w:ascii="Helvetica" w:hAnsi="Helvetica" w:cs="Helvetica"/>
        </w:rPr>
        <w:t xml:space="preserve"> First-party cookies are set by the host domain (e.g., </w:t>
      </w:r>
      <w:r w:rsidRPr="006A763E">
        <w:rPr>
          <w:rStyle w:val="HTMLCode"/>
          <w:rFonts w:ascii="Helvetica" w:hAnsi="Helvetica" w:cs="Helvetica"/>
        </w:rPr>
        <w:t>temu.com</w:t>
      </w:r>
      <w:r w:rsidRPr="006A763E">
        <w:rPr>
          <w:rFonts w:ascii="Helvetica" w:hAnsi="Helvetica" w:cs="Helvetica"/>
        </w:rPr>
        <w:t xml:space="preserve">) primarily for functional purposes. Third-party cookies are injected by external domains (e.g., </w:t>
      </w:r>
      <w:r w:rsidRPr="006A763E">
        <w:rPr>
          <w:rStyle w:val="HTMLCode"/>
          <w:rFonts w:ascii="Helvetica" w:hAnsi="Helvetica" w:cs="Helvetica"/>
        </w:rPr>
        <w:t>google-analytics.com</w:t>
      </w:r>
      <w:r w:rsidRPr="006A763E">
        <w:rPr>
          <w:rFonts w:ascii="Helvetica" w:hAnsi="Helvetica" w:cs="Helvetica"/>
        </w:rPr>
        <w:t xml:space="preserve"> or </w:t>
      </w:r>
      <w:r w:rsidRPr="006A763E">
        <w:rPr>
          <w:rStyle w:val="HTMLCode"/>
          <w:rFonts w:ascii="Helvetica" w:hAnsi="Helvetica" w:cs="Helvetica"/>
        </w:rPr>
        <w:t>facebook.com</w:t>
      </w:r>
      <w:r w:rsidRPr="006A763E">
        <w:rPr>
          <w:rFonts w:ascii="Helvetica" w:hAnsi="Helvetica" w:cs="Helvetica"/>
        </w:rPr>
        <w:t>) embedded within the host's source code, acting as cross-site surveillance vectors</w:t>
      </w:r>
      <w:sdt>
        <w:sdtPr>
          <w:rPr>
            <w:rFonts w:ascii="Helvetica" w:hAnsi="Helvetica" w:cs="Helvetica"/>
          </w:rPr>
          <w:id w:val="1220860747"/>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Eng16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(Englehardt &amp; Narayanan, 2016)</w:t>
          </w:r>
          <w:r w:rsidR="00F50C0D" w:rsidRPr="006A763E">
            <w:rPr>
              <w:rFonts w:ascii="Helvetica" w:hAnsi="Helvetica" w:cs="Helvetica"/>
            </w:rPr>
            <w:fldChar w:fldCharType="end"/>
          </w:r>
        </w:sdtContent>
      </w:sdt>
      <w:r w:rsidRPr="006A763E">
        <w:rPr>
          <w:rFonts w:ascii="Helvetica" w:hAnsi="Helvetica" w:cs="Helvetica"/>
        </w:rPr>
        <w:t>.</w:t>
      </w:r>
    </w:p>
    <w:p w14:paraId="77D91680" w14:textId="359B4EAC" w:rsidR="00755D7B" w:rsidRDefault="00755D7B" w:rsidP="00006B5F">
      <w:pPr>
        <w:pStyle w:val="NormalWeb"/>
        <w:numPr>
          <w:ilvl w:val="0"/>
          <w:numId w:val="11"/>
        </w:numPr>
        <w:spacing w:beforeLines="20" w:before="48" w:beforeAutospacing="0" w:afterLines="20" w:after="48" w:afterAutospacing="0"/>
        <w:jc w:val="both"/>
        <w:rPr>
          <w:rFonts w:ascii="Helvetica" w:hAnsi="Helvetica" w:cs="Helvetica"/>
        </w:rPr>
      </w:pPr>
      <w:r w:rsidRPr="006A763E">
        <w:rPr>
          <w:rFonts w:ascii="Helvetica" w:hAnsi="Helvetica" w:cs="Helvetica"/>
          <w:b/>
          <w:bCs/>
        </w:rPr>
        <w:t>Session vs. Persistent:</w:t>
      </w:r>
      <w:r w:rsidRPr="006A763E">
        <w:rPr>
          <w:rFonts w:ascii="Helvetica" w:hAnsi="Helvetica" w:cs="Helvetica"/>
        </w:rPr>
        <w:t xml:space="preserve"> Session cookies are ephemeral and delete upon browser closure. Persistent cookies are engineered with distant expiration dates (often exceeding a year), enabling longitudinal profiling of user </w:t>
      </w:r>
      <w:r w:rsidR="001C077A" w:rsidRPr="006A763E">
        <w:rPr>
          <w:rFonts w:ascii="Helvetica" w:hAnsi="Helvetica" w:cs="Helvetica"/>
        </w:rPr>
        <w:t>behaviour</w:t>
      </w:r>
      <w:r w:rsidRPr="006A763E">
        <w:rPr>
          <w:rFonts w:ascii="Helvetica" w:hAnsi="Helvetica" w:cs="Helvetica"/>
        </w:rPr>
        <w:t xml:space="preserve"> across the internet.</w:t>
      </w:r>
    </w:p>
    <w:p w14:paraId="2225FE45" w14:textId="77777777" w:rsidR="00006B5F" w:rsidRPr="006A763E" w:rsidRDefault="00006B5F" w:rsidP="00686C36">
      <w:pPr>
        <w:pStyle w:val="NormalWeb"/>
        <w:spacing w:beforeLines="20" w:before="48" w:beforeAutospacing="0" w:afterLines="20" w:after="48" w:afterAutospacing="0"/>
        <w:ind w:left="720"/>
        <w:jc w:val="both"/>
        <w:rPr>
          <w:rFonts w:ascii="Helvetica" w:hAnsi="Helvetica" w:cs="Helvetica"/>
        </w:rPr>
      </w:pPr>
    </w:p>
    <w:p w14:paraId="3C931374" w14:textId="295487BC" w:rsidR="00006B5F" w:rsidRPr="00686C36" w:rsidRDefault="00755D7B" w:rsidP="00686C36">
      <w:pPr>
        <w:pStyle w:val="Heading3"/>
        <w:spacing w:beforeLines="20" w:before="48" w:afterLines="20" w:after="48" w:line="240" w:lineRule="auto"/>
        <w:rPr>
          <w:rFonts w:ascii="Helvetica" w:hAnsi="Helvetica" w:cs="Helvetica"/>
          <w:b/>
          <w:bCs/>
          <w:color w:val="000000" w:themeColor="text1"/>
        </w:rPr>
      </w:pPr>
      <w:bookmarkStart w:id="11" w:name="_Toc231147335"/>
      <w:r w:rsidRPr="006A763E">
        <w:rPr>
          <w:rFonts w:ascii="Helvetica" w:hAnsi="Helvetica" w:cs="Helvetica"/>
          <w:b/>
          <w:bCs/>
          <w:color w:val="000000" w:themeColor="text1"/>
        </w:rPr>
        <w:t>2.2.2 Modern Evasion: HTML5 Web Storage APIs</w:t>
      </w:r>
      <w:bookmarkEnd w:id="11"/>
      <w:r w:rsidRPr="006A763E">
        <w:rPr>
          <w:rFonts w:ascii="Helvetica" w:hAnsi="Helvetica" w:cs="Helvetica"/>
          <w:b/>
          <w:bCs/>
          <w:color w:val="000000" w:themeColor="text1"/>
        </w:rPr>
        <w:t xml:space="preserve"> </w:t>
      </w:r>
    </w:p>
    <w:p w14:paraId="5E412FFF" w14:textId="6B424591"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As browser vendors (such as Apple's Safari and Mozilla's Firefox) began automatically blocking third-party HTTP cookies to enhance user privacy, data aggregators evolved their methodologies. Modern platforms frequently bypass standard HTTP cookies entirely, utilizing HTML5 Web Storage APIs (</w:t>
      </w:r>
      <w:r w:rsidRPr="006A763E">
        <w:rPr>
          <w:rStyle w:val="HTMLCode"/>
          <w:rFonts w:ascii="Helvetica" w:hAnsi="Helvetica" w:cs="Helvetica"/>
        </w:rPr>
        <w:t>localStorage</w:t>
      </w:r>
      <w:r w:rsidRPr="006A763E">
        <w:rPr>
          <w:rFonts w:ascii="Helvetica" w:hAnsi="Helvetica" w:cs="Helvetica"/>
        </w:rPr>
        <w:t xml:space="preserve"> and </w:t>
      </w:r>
      <w:r w:rsidRPr="006A763E">
        <w:rPr>
          <w:rStyle w:val="HTMLCode"/>
          <w:rFonts w:ascii="Helvetica" w:hAnsi="Helvetica" w:cs="Helvetica"/>
        </w:rPr>
        <w:t>sessionStorage</w:t>
      </w:r>
      <w:r w:rsidRPr="006A763E">
        <w:rPr>
          <w:rFonts w:ascii="Helvetica" w:hAnsi="Helvetica" w:cs="Helvetica"/>
        </w:rPr>
        <w:t>)</w:t>
      </w:r>
      <w:sdt>
        <w:sdtPr>
          <w:rPr>
            <w:rFonts w:ascii="Helvetica" w:hAnsi="Helvetica" w:cs="Helvetica"/>
          </w:rPr>
          <w:id w:val="-1833979268"/>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Wor16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(World Wide Web Consortium, 2016)</w:t>
          </w:r>
          <w:r w:rsidR="00F50C0D" w:rsidRPr="006A763E">
            <w:rPr>
              <w:rFonts w:ascii="Helvetica" w:hAnsi="Helvetica" w:cs="Helvetica"/>
            </w:rPr>
            <w:fldChar w:fldCharType="end"/>
          </w:r>
        </w:sdtContent>
      </w:sdt>
      <w:r w:rsidRPr="006A763E">
        <w:rPr>
          <w:rFonts w:ascii="Helvetica" w:hAnsi="Helvetica" w:cs="Helvetica"/>
        </w:rPr>
        <w:t>.</w:t>
      </w:r>
    </w:p>
    <w:p w14:paraId="05DB4173" w14:textId="715E18B6"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Unlike cookies, which are automatically attached to HTTP requests, data in </w:t>
      </w:r>
      <w:r w:rsidRPr="006A763E">
        <w:rPr>
          <w:rStyle w:val="HTMLCode"/>
          <w:rFonts w:ascii="Helvetica" w:hAnsi="Helvetica" w:cs="Helvetica"/>
        </w:rPr>
        <w:t>localStorage</w:t>
      </w:r>
      <w:r w:rsidRPr="006A763E">
        <w:rPr>
          <w:rFonts w:ascii="Helvetica" w:hAnsi="Helvetica" w:cs="Helvetica"/>
        </w:rPr>
        <w:t xml:space="preserve"> is explicitly queried and manipulated via client-side JavaScript. This architecture allows developers to store vast amounts of tracking identifiers locally, often evading rudimentary cookie-blocking extensions and legacy compliance audits</w:t>
      </w:r>
      <w:sdt>
        <w:sdtPr>
          <w:rPr>
            <w:rFonts w:ascii="Helvetica" w:hAnsi="Helvetica" w:cs="Helvetica"/>
          </w:rPr>
          <w:id w:val="309299665"/>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AlR19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(Al-Rousan, et al., 2019)</w:t>
          </w:r>
          <w:r w:rsidR="00F50C0D" w:rsidRPr="006A763E">
            <w:rPr>
              <w:rFonts w:ascii="Helvetica" w:hAnsi="Helvetica" w:cs="Helvetica"/>
            </w:rPr>
            <w:fldChar w:fldCharType="end"/>
          </w:r>
        </w:sdtContent>
      </w:sdt>
      <w:sdt>
        <w:sdtPr>
          <w:rPr>
            <w:rFonts w:ascii="Helvetica" w:hAnsi="Helvetica" w:cs="Helvetica"/>
          </w:rPr>
          <w:id w:val="537776682"/>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Rod18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(Rodriguez &amp; Posegga, 2018)</w:t>
          </w:r>
          <w:r w:rsidR="00F50C0D" w:rsidRPr="006A763E">
            <w:rPr>
              <w:rFonts w:ascii="Helvetica" w:hAnsi="Helvetica" w:cs="Helvetica"/>
            </w:rPr>
            <w:fldChar w:fldCharType="end"/>
          </w:r>
        </w:sdtContent>
      </w:sdt>
      <w:r w:rsidRPr="006A763E">
        <w:rPr>
          <w:rFonts w:ascii="Helvetica" w:hAnsi="Helvetica" w:cs="Helvetica"/>
        </w:rPr>
        <w:t>.</w:t>
      </w:r>
    </w:p>
    <w:p w14:paraId="41E6FA93"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6D64F697" w14:textId="2AE7F663" w:rsidR="00006B5F" w:rsidRPr="00686C36" w:rsidRDefault="00B60215" w:rsidP="00686C36">
      <w:pPr>
        <w:pStyle w:val="Heading3"/>
        <w:spacing w:beforeLines="20" w:before="48" w:afterLines="20" w:after="48" w:line="240" w:lineRule="auto"/>
        <w:rPr>
          <w:rFonts w:ascii="Helvetica" w:hAnsi="Helvetica" w:cs="Helvetica"/>
          <w:b/>
          <w:bCs/>
          <w:color w:val="auto"/>
        </w:rPr>
      </w:pPr>
      <w:bookmarkStart w:id="12" w:name="_Toc231147336"/>
      <w:r w:rsidRPr="006A763E">
        <w:rPr>
          <w:rFonts w:ascii="Helvetica" w:hAnsi="Helvetica" w:cs="Helvetica"/>
          <w:b/>
          <w:bCs/>
          <w:color w:val="auto"/>
        </w:rPr>
        <w:t>2.2.3 Stateless Tracking: Browser Fingerprinting</w:t>
      </w:r>
      <w:bookmarkEnd w:id="12"/>
      <w:r w:rsidRPr="006A763E">
        <w:rPr>
          <w:rFonts w:ascii="Helvetica" w:hAnsi="Helvetica" w:cs="Helvetica"/>
          <w:b/>
          <w:bCs/>
          <w:color w:val="auto"/>
        </w:rPr>
        <w:t xml:space="preserve"> </w:t>
      </w:r>
    </w:p>
    <w:p w14:paraId="0B0EF87C" w14:textId="799D8090" w:rsidR="00B60215" w:rsidRPr="006A763E" w:rsidRDefault="00B602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While HTTP cookies and HTML5 Web Storage represent stateful tracking mechanisms—meaning they actively store data on the user's terminal equipment—the digital advertising ecosystem is increasingly migrating toward "stateless" tracking techniques to evade regulatory scrutiny. The most prominent of these methods is browser fingerprinting.</w:t>
      </w:r>
    </w:p>
    <w:p w14:paraId="585F59B4" w14:textId="79C5115D" w:rsidR="00B60215" w:rsidRPr="006A763E" w:rsidRDefault="00B602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Unlike traditional cookies, fingerprinting does not require the website to store a text file on the user's device. Instead, the website utilizes background JavaScript to quietly query the user's browser for hundreds of specific configuration details</w:t>
      </w:r>
      <w:sdt>
        <w:sdtPr>
          <w:rPr>
            <w:rFonts w:ascii="Helvetica" w:hAnsi="Helvetica" w:cs="Helvetica"/>
          </w:rPr>
          <w:id w:val="-178743830"/>
          <w:citation/>
        </w:sdtPr>
        <w:sdtContent>
          <w:r w:rsidR="00431C0D" w:rsidRPr="006A763E">
            <w:rPr>
              <w:rFonts w:ascii="Helvetica" w:hAnsi="Helvetica" w:cs="Helvetica"/>
            </w:rPr>
            <w:fldChar w:fldCharType="begin"/>
          </w:r>
          <w:r w:rsidR="00431C0D" w:rsidRPr="006A763E">
            <w:rPr>
              <w:rFonts w:ascii="Helvetica" w:hAnsi="Helvetica" w:cs="Helvetica"/>
              <w:lang w:val="ro-RO"/>
            </w:rPr>
            <w:instrText xml:space="preserve"> CITATION Mow12 \l 1048 </w:instrText>
          </w:r>
          <w:r w:rsidR="00431C0D" w:rsidRPr="006A763E">
            <w:rPr>
              <w:rFonts w:ascii="Helvetica" w:hAnsi="Helvetica" w:cs="Helvetica"/>
            </w:rPr>
            <w:fldChar w:fldCharType="separate"/>
          </w:r>
          <w:r w:rsidR="004814BA" w:rsidRPr="006A763E">
            <w:rPr>
              <w:rFonts w:ascii="Helvetica" w:hAnsi="Helvetica" w:cs="Helvetica"/>
              <w:noProof/>
              <w:lang w:val="ro-RO"/>
            </w:rPr>
            <w:t xml:space="preserve"> (Mowery &amp; Shacham, 2012)</w:t>
          </w:r>
          <w:r w:rsidR="00431C0D" w:rsidRPr="006A763E">
            <w:rPr>
              <w:rFonts w:ascii="Helvetica" w:hAnsi="Helvetica" w:cs="Helvetica"/>
            </w:rPr>
            <w:fldChar w:fldCharType="end"/>
          </w:r>
        </w:sdtContent>
      </w:sdt>
      <w:r w:rsidRPr="006A763E">
        <w:rPr>
          <w:rFonts w:ascii="Helvetica" w:hAnsi="Helvetica" w:cs="Helvetica"/>
        </w:rPr>
        <w:t xml:space="preserve">. These data points include the device's operating system, screen resolution, installed system fonts, </w:t>
      </w:r>
      <w:r w:rsidR="00431C0D" w:rsidRPr="006A763E">
        <w:rPr>
          <w:rFonts w:ascii="Helvetica" w:hAnsi="Helvetica" w:cs="Helvetica"/>
        </w:rPr>
        <w:t>time zone</w:t>
      </w:r>
      <w:r w:rsidRPr="006A763E">
        <w:rPr>
          <w:rFonts w:ascii="Helvetica" w:hAnsi="Helvetica" w:cs="Helvetica"/>
        </w:rPr>
        <w:t>, language preferences, and even the specific rendering characteristics of the device's graphics card (Canvas fingerprinting).</w:t>
      </w:r>
    </w:p>
    <w:p w14:paraId="2BB09B80" w14:textId="555502F4" w:rsidR="00B60215" w:rsidRDefault="00B602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When these seemingly innocuous data points are combined, they create a unique cryptographic hash—a "fingerprint"—that identifies the individual user with an accuracy rate frequently exceeding 99%. Because fingerprinting relies on the inherent characteristics of the device rather than injected files, it completely bypasses traditional cookie-blocking extensions and local storage audits. From a regulatory perspective under the GDPR, fingerprinting is highly problematic; it operates invisibly, offers no technical mechanism for the user to delete or "clear" the tracker, and makes verifying consent practically impossible. While the current iteration of the Privacy Policy Analyzer &amp; Cookie Trax focuses on stateful storage APIs, acknowledging the rise of stateless fingerprinting is essential for understanding the full spectrum of technical evasion strategies deployed by modern domains.</w:t>
      </w:r>
    </w:p>
    <w:p w14:paraId="395F2D79"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6F3DA353" w14:textId="1FE40B8F" w:rsidR="00006B5F" w:rsidRPr="00686C36" w:rsidRDefault="00755D7B" w:rsidP="00686C36">
      <w:pPr>
        <w:pStyle w:val="Heading2"/>
        <w:spacing w:beforeLines="20" w:before="48" w:afterLines="20" w:after="48" w:line="240" w:lineRule="auto"/>
        <w:rPr>
          <w:rFonts w:cs="Helvetica"/>
          <w:b/>
          <w:bCs/>
        </w:rPr>
      </w:pPr>
      <w:bookmarkStart w:id="13" w:name="_Toc231147337"/>
      <w:r w:rsidRPr="006A763E">
        <w:rPr>
          <w:rFonts w:cs="Helvetica"/>
          <w:b/>
          <w:bCs/>
        </w:rPr>
        <w:lastRenderedPageBreak/>
        <w:t>2.3 Deceptive Design and Compliance Evasion</w:t>
      </w:r>
      <w:bookmarkEnd w:id="13"/>
    </w:p>
    <w:p w14:paraId="601FEDED" w14:textId="2AAFA256"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mandate to obtain explicit consent disrupted the default data-harvesting model of the digital economy. In response, the industry widely adopted adversarial UI/UX strategies to maintain high opt-in rates, a practice technically defined as "Deceptive Design" or "Dark Patterns."</w:t>
      </w:r>
    </w:p>
    <w:p w14:paraId="2EF38866"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3D629ACB" w14:textId="0A9C2D64" w:rsidR="00006B5F" w:rsidRPr="00686C36" w:rsidRDefault="00755D7B" w:rsidP="00686C36">
      <w:pPr>
        <w:pStyle w:val="Heading3"/>
        <w:spacing w:beforeLines="20" w:before="48" w:afterLines="20" w:after="48" w:line="240" w:lineRule="auto"/>
        <w:rPr>
          <w:rFonts w:ascii="Helvetica" w:hAnsi="Helvetica" w:cs="Helvetica"/>
          <w:b/>
          <w:bCs/>
          <w:color w:val="000000" w:themeColor="text1"/>
        </w:rPr>
      </w:pPr>
      <w:bookmarkStart w:id="14" w:name="_Toc231147338"/>
      <w:r w:rsidRPr="006A763E">
        <w:rPr>
          <w:rFonts w:ascii="Helvetica" w:hAnsi="Helvetica" w:cs="Helvetica"/>
          <w:b/>
          <w:bCs/>
          <w:color w:val="000000" w:themeColor="text1"/>
        </w:rPr>
        <w:t>2.3.1 The Taxonomy of Dark Patterns</w:t>
      </w:r>
      <w:bookmarkEnd w:id="14"/>
    </w:p>
    <w:p w14:paraId="43F78E17" w14:textId="4285FEC9"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 Dark Patterns are user interfaces meticulously engineered to subvert user autonomy, exploiting cognitive biases to secure consent</w:t>
      </w:r>
      <w:sdt>
        <w:sdtPr>
          <w:rPr>
            <w:rFonts w:ascii="Helvetica" w:hAnsi="Helvetica" w:cs="Helvetica"/>
          </w:rPr>
          <w:id w:val="-1231845603"/>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Gra18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(Gray, et al., 2018)</w:t>
          </w:r>
          <w:r w:rsidR="00F50C0D" w:rsidRPr="006A763E">
            <w:rPr>
              <w:rFonts w:ascii="Helvetica" w:hAnsi="Helvetica" w:cs="Helvetica"/>
            </w:rPr>
            <w:fldChar w:fldCharType="end"/>
          </w:r>
        </w:sdtContent>
      </w:sdt>
      <w:sdt>
        <w:sdtPr>
          <w:rPr>
            <w:rFonts w:ascii="Helvetica" w:hAnsi="Helvetica" w:cs="Helvetica"/>
          </w:rPr>
          <w:id w:val="-707419412"/>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Koc23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(Kocyigit, et al., 2023)</w:t>
          </w:r>
          <w:r w:rsidR="00F50C0D" w:rsidRPr="006A763E">
            <w:rPr>
              <w:rFonts w:ascii="Helvetica" w:hAnsi="Helvetica" w:cs="Helvetica"/>
            </w:rPr>
            <w:fldChar w:fldCharType="end"/>
          </w:r>
        </w:sdtContent>
      </w:sdt>
      <w:r w:rsidRPr="006A763E">
        <w:rPr>
          <w:rFonts w:ascii="Helvetica" w:hAnsi="Helvetica" w:cs="Helvetica"/>
        </w:rPr>
        <w:t>. Common manifestations within Consent Management Platforms include:</w:t>
      </w:r>
    </w:p>
    <w:p w14:paraId="0B12DEE7" w14:textId="5869BCA5" w:rsidR="00755D7B" w:rsidRPr="006A763E" w:rsidRDefault="00755D7B" w:rsidP="00006B5F">
      <w:pPr>
        <w:pStyle w:val="NormalWeb"/>
        <w:numPr>
          <w:ilvl w:val="0"/>
          <w:numId w:val="12"/>
        </w:numPr>
        <w:spacing w:beforeLines="20" w:before="48" w:beforeAutospacing="0" w:afterLines="20" w:after="48" w:afterAutospacing="0"/>
        <w:jc w:val="both"/>
        <w:rPr>
          <w:rFonts w:ascii="Helvetica" w:hAnsi="Helvetica" w:cs="Helvetica"/>
        </w:rPr>
      </w:pPr>
      <w:r w:rsidRPr="006A763E">
        <w:rPr>
          <w:rFonts w:ascii="Helvetica" w:hAnsi="Helvetica" w:cs="Helvetica"/>
          <w:b/>
          <w:bCs/>
        </w:rPr>
        <w:t>Visual Interference:</w:t>
      </w:r>
      <w:r w:rsidRPr="006A763E">
        <w:rPr>
          <w:rFonts w:ascii="Helvetica" w:hAnsi="Helvetica" w:cs="Helvetica"/>
        </w:rPr>
        <w:t xml:space="preserve"> Highlighting the "Accept All" button with vibrant, contrasting </w:t>
      </w:r>
      <w:r w:rsidR="001C077A" w:rsidRPr="006A763E">
        <w:rPr>
          <w:rFonts w:ascii="Helvetica" w:hAnsi="Helvetica" w:cs="Helvetica"/>
        </w:rPr>
        <w:t>colours</w:t>
      </w:r>
      <w:r w:rsidRPr="006A763E">
        <w:rPr>
          <w:rFonts w:ascii="Helvetica" w:hAnsi="Helvetica" w:cs="Helvetica"/>
        </w:rPr>
        <w:t xml:space="preserve"> while rendering the "Decline" or "Manage Settings" options as muted, low-contrast text</w:t>
      </w:r>
      <w:sdt>
        <w:sdtPr>
          <w:rPr>
            <w:rFonts w:ascii="Helvetica" w:hAnsi="Helvetica" w:cs="Helvetica"/>
          </w:rPr>
          <w:id w:val="1684553241"/>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Soe20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(Soe, et al., 2020)</w:t>
          </w:r>
          <w:r w:rsidR="00F50C0D" w:rsidRPr="006A763E">
            <w:rPr>
              <w:rFonts w:ascii="Helvetica" w:hAnsi="Helvetica" w:cs="Helvetica"/>
            </w:rPr>
            <w:fldChar w:fldCharType="end"/>
          </w:r>
        </w:sdtContent>
      </w:sdt>
      <w:r w:rsidRPr="006A763E">
        <w:rPr>
          <w:rFonts w:ascii="Helvetica" w:hAnsi="Helvetica" w:cs="Helvetica"/>
        </w:rPr>
        <w:t>.</w:t>
      </w:r>
    </w:p>
    <w:p w14:paraId="6DFDEF86" w14:textId="77777777" w:rsidR="00755D7B" w:rsidRPr="006A763E" w:rsidRDefault="00755D7B" w:rsidP="00006B5F">
      <w:pPr>
        <w:pStyle w:val="NormalWeb"/>
        <w:numPr>
          <w:ilvl w:val="0"/>
          <w:numId w:val="12"/>
        </w:numPr>
        <w:spacing w:beforeLines="20" w:before="48" w:beforeAutospacing="0" w:afterLines="20" w:after="48" w:afterAutospacing="0"/>
        <w:jc w:val="both"/>
        <w:rPr>
          <w:rFonts w:ascii="Helvetica" w:hAnsi="Helvetica" w:cs="Helvetica"/>
        </w:rPr>
      </w:pPr>
      <w:r w:rsidRPr="006A763E">
        <w:rPr>
          <w:rFonts w:ascii="Helvetica" w:hAnsi="Helvetica" w:cs="Helvetica"/>
          <w:b/>
          <w:bCs/>
        </w:rPr>
        <w:t>Click Fatigue (Obstruction):</w:t>
      </w:r>
      <w:r w:rsidRPr="006A763E">
        <w:rPr>
          <w:rFonts w:ascii="Helvetica" w:hAnsi="Helvetica" w:cs="Helvetica"/>
        </w:rPr>
        <w:t xml:space="preserve"> Allowing users to accept all tracking with a single click, but requiring them to navigate through multiple nested menus to reject the same tracking.</w:t>
      </w:r>
    </w:p>
    <w:p w14:paraId="41DADCF1" w14:textId="0AD92F46" w:rsidR="00755D7B" w:rsidRDefault="00C944F9" w:rsidP="00006B5F">
      <w:pPr>
        <w:pStyle w:val="NormalWeb"/>
        <w:numPr>
          <w:ilvl w:val="0"/>
          <w:numId w:val="12"/>
        </w:numPr>
        <w:spacing w:beforeLines="20" w:before="48" w:beforeAutospacing="0" w:afterLines="20" w:after="48" w:afterAutospacing="0"/>
        <w:jc w:val="both"/>
        <w:rPr>
          <w:rFonts w:ascii="Helvetica" w:hAnsi="Helvetica" w:cs="Helvetica"/>
        </w:rPr>
      </w:pPr>
      <w:r w:rsidRPr="006A763E">
        <w:rPr>
          <w:rFonts w:ascii="Helvetica" w:hAnsi="Helvetica" w:cs="Helvetica"/>
          <w:b/>
          <w:bCs/>
        </w:rPr>
        <w:t>Confirm shaming</w:t>
      </w:r>
      <w:r w:rsidR="00755D7B" w:rsidRPr="006A763E">
        <w:rPr>
          <w:rFonts w:ascii="Helvetica" w:hAnsi="Helvetica" w:cs="Helvetica"/>
          <w:b/>
          <w:bCs/>
        </w:rPr>
        <w:t>:</w:t>
      </w:r>
      <w:r w:rsidR="00755D7B" w:rsidRPr="006A763E">
        <w:rPr>
          <w:rFonts w:ascii="Helvetica" w:hAnsi="Helvetica" w:cs="Helvetica"/>
        </w:rPr>
        <w:t xml:space="preserve"> Utilizing emotionally manipulative language to guilt the user into accepting data extraction.</w:t>
      </w:r>
    </w:p>
    <w:p w14:paraId="48F73585" w14:textId="77777777" w:rsidR="00006B5F" w:rsidRPr="006A763E" w:rsidRDefault="00006B5F" w:rsidP="00006B5F">
      <w:pPr>
        <w:pStyle w:val="NormalWeb"/>
        <w:numPr>
          <w:ilvl w:val="0"/>
          <w:numId w:val="12"/>
        </w:numPr>
        <w:spacing w:beforeLines="20" w:before="48" w:beforeAutospacing="0" w:afterLines="20" w:after="48" w:afterAutospacing="0"/>
        <w:jc w:val="both"/>
        <w:rPr>
          <w:rFonts w:ascii="Helvetica" w:hAnsi="Helvetica" w:cs="Helvetica"/>
        </w:rPr>
      </w:pPr>
    </w:p>
    <w:p w14:paraId="2A63BB06" w14:textId="248610E6" w:rsidR="00006B5F" w:rsidRPr="00686C36" w:rsidRDefault="00755D7B" w:rsidP="00686C36">
      <w:pPr>
        <w:pStyle w:val="Heading3"/>
        <w:spacing w:beforeLines="20" w:before="48" w:afterLines="20" w:after="48" w:line="240" w:lineRule="auto"/>
        <w:rPr>
          <w:rFonts w:ascii="Helvetica" w:hAnsi="Helvetica" w:cs="Helvetica"/>
          <w:b/>
          <w:bCs/>
          <w:color w:val="000000" w:themeColor="text1"/>
        </w:rPr>
      </w:pPr>
      <w:bookmarkStart w:id="15" w:name="_Toc231147339"/>
      <w:r w:rsidRPr="006A763E">
        <w:rPr>
          <w:rFonts w:ascii="Helvetica" w:hAnsi="Helvetica" w:cs="Helvetica"/>
          <w:b/>
          <w:bCs/>
          <w:color w:val="000000" w:themeColor="text1"/>
        </w:rPr>
        <w:t>2.3.2 The Phenomenon of "Compliance Theater"</w:t>
      </w:r>
      <w:bookmarkEnd w:id="15"/>
    </w:p>
    <w:p w14:paraId="045AEDBC" w14:textId="2F33F5D1"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 Beyond superficial UI manipulation, a more severe technical violation exists: compliance </w:t>
      </w:r>
      <w:r w:rsidR="001C077A" w:rsidRPr="006A763E">
        <w:rPr>
          <w:rFonts w:ascii="Helvetica" w:hAnsi="Helvetica" w:cs="Helvetica"/>
        </w:rPr>
        <w:t>theatre</w:t>
      </w:r>
      <w:r w:rsidRPr="006A763E">
        <w:rPr>
          <w:rFonts w:ascii="Helvetica" w:hAnsi="Helvetica" w:cs="Helvetica"/>
        </w:rPr>
        <w:t>. This occurs when a Consent Management Platform presents a legally compliant interface (e.g., offering "Accept" and "Decline" buttons) but is structurally disconnected from the website's execution logic.</w:t>
      </w:r>
    </w:p>
    <w:p w14:paraId="2F5EF328" w14:textId="4F0AA833" w:rsidR="00755D7B"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In these architectures, the CMP functions merely as a visual placebo. Empirical research demonstrates that platforms engaging in compliance </w:t>
      </w:r>
      <w:r w:rsidR="001C077A" w:rsidRPr="006A763E">
        <w:rPr>
          <w:rFonts w:ascii="Helvetica" w:hAnsi="Helvetica" w:cs="Helvetica"/>
        </w:rPr>
        <w:t>theatre</w:t>
      </w:r>
      <w:r w:rsidRPr="006A763E">
        <w:rPr>
          <w:rFonts w:ascii="Helvetica" w:hAnsi="Helvetica" w:cs="Helvetica"/>
        </w:rPr>
        <w:t xml:space="preserve"> will either execute tracking payloads synchronously with the initial page load (violating Privacy by Default) or maintain active tracking threads even after the user explicitly triggers an opt-out event</w:t>
      </w:r>
      <w:sdt>
        <w:sdtPr>
          <w:rPr>
            <w:rFonts w:ascii="Helvetica" w:hAnsi="Helvetica" w:cs="Helvetica"/>
          </w:rPr>
          <w:id w:val="-831442483"/>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Tre19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(Trevisan, et al., 2019)</w:t>
          </w:r>
          <w:r w:rsidR="00F50C0D" w:rsidRPr="006A763E">
            <w:rPr>
              <w:rFonts w:ascii="Helvetica" w:hAnsi="Helvetica" w:cs="Helvetica"/>
            </w:rPr>
            <w:fldChar w:fldCharType="end"/>
          </w:r>
        </w:sdtContent>
      </w:sdt>
      <w:sdt>
        <w:sdtPr>
          <w:rPr>
            <w:rFonts w:ascii="Helvetica" w:hAnsi="Helvetica" w:cs="Helvetica"/>
          </w:rPr>
          <w:id w:val="-1208330789"/>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Utz19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(Utz, et al., 2019)</w:t>
          </w:r>
          <w:r w:rsidR="00F50C0D" w:rsidRPr="006A763E">
            <w:rPr>
              <w:rFonts w:ascii="Helvetica" w:hAnsi="Helvetica" w:cs="Helvetica"/>
            </w:rPr>
            <w:fldChar w:fldCharType="end"/>
          </w:r>
        </w:sdtContent>
      </w:sdt>
      <w:r w:rsidRPr="006A763E">
        <w:rPr>
          <w:rFonts w:ascii="Helvetica" w:hAnsi="Helvetica" w:cs="Helvetica"/>
        </w:rPr>
        <w:t>.</w:t>
      </w:r>
    </w:p>
    <w:p w14:paraId="66E39041" w14:textId="77777777" w:rsidR="00006B5F" w:rsidRPr="006A763E" w:rsidRDefault="00006B5F" w:rsidP="00006B5F">
      <w:pPr>
        <w:pStyle w:val="NormalWeb"/>
        <w:spacing w:beforeLines="20" w:before="48" w:beforeAutospacing="0" w:afterLines="20" w:after="48" w:afterAutospacing="0"/>
        <w:jc w:val="both"/>
        <w:rPr>
          <w:rFonts w:ascii="Helvetica" w:hAnsi="Helvetica" w:cs="Helvetica"/>
        </w:rPr>
      </w:pPr>
    </w:p>
    <w:p w14:paraId="47A006F9" w14:textId="46430A8A" w:rsidR="00006B5F" w:rsidRPr="00686C36" w:rsidRDefault="00755D7B" w:rsidP="00686C36">
      <w:pPr>
        <w:pStyle w:val="Heading2"/>
        <w:spacing w:beforeLines="20" w:before="48" w:afterLines="20" w:after="48" w:line="240" w:lineRule="auto"/>
        <w:rPr>
          <w:rFonts w:cs="Helvetica"/>
          <w:b/>
          <w:bCs/>
        </w:rPr>
      </w:pPr>
      <w:bookmarkStart w:id="16" w:name="_Toc231147340"/>
      <w:r w:rsidRPr="006A763E">
        <w:rPr>
          <w:rFonts w:cs="Helvetica"/>
          <w:b/>
          <w:bCs/>
        </w:rPr>
        <w:t>2.4 The Role of Automated Auditing</w:t>
      </w:r>
      <w:bookmarkEnd w:id="16"/>
    </w:p>
    <w:p w14:paraId="50290889" w14:textId="77777777" w:rsidR="00755D7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confluence of verbose privacy documentation and deceptive tracking architectures has created an insurmountable burden for the individual internet user. Manual verification of corporate compliance requires advanced legal literacy combined with deep technical expertise in web development and browser console analysis.</w:t>
      </w:r>
    </w:p>
    <w:p w14:paraId="108C9A50" w14:textId="7A26E7A8" w:rsidR="00475A0B" w:rsidRPr="006A763E" w:rsidRDefault="00755D7B"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This systemic imbalance necessitates the development of localized, automated auditing tools. By leveraging Natural Language Processing (NLP) to parse semantic legal text, and dynamic browser API monitoring to audit live DOM events, client-side software can restore transparency. Such applications evaluate both theoretical compliance (textual policy analysis) and empirical execution (cookie and storage tracking), effectively neutralizing the phenomenon of compliance </w:t>
      </w:r>
      <w:r w:rsidR="001C077A" w:rsidRPr="006A763E">
        <w:rPr>
          <w:rFonts w:ascii="Helvetica" w:hAnsi="Helvetica" w:cs="Helvetica"/>
        </w:rPr>
        <w:t>theatre</w:t>
      </w:r>
      <w:r w:rsidRPr="006A763E">
        <w:rPr>
          <w:rFonts w:ascii="Helvetica" w:hAnsi="Helvetica" w:cs="Helvetica"/>
        </w:rPr>
        <w:t>.</w:t>
      </w:r>
    </w:p>
    <w:p w14:paraId="41921F5A" w14:textId="7EA8CA75" w:rsidR="00475A0B" w:rsidRPr="006A763E" w:rsidRDefault="00475A0B" w:rsidP="00006B5F">
      <w:pPr>
        <w:spacing w:beforeLines="20" w:before="48" w:afterLines="20" w:after="48" w:line="240" w:lineRule="auto"/>
        <w:rPr>
          <w:rFonts w:eastAsia="Times New Roman" w:cs="Helvetica"/>
          <w:szCs w:val="24"/>
          <w:lang w:val="en-GB" w:eastAsia="en-GB"/>
        </w:rPr>
      </w:pPr>
      <w:r w:rsidRPr="006A763E">
        <w:rPr>
          <w:rFonts w:cs="Helvetica"/>
        </w:rPr>
        <w:br w:type="page"/>
      </w:r>
    </w:p>
    <w:p w14:paraId="4FF9512F" w14:textId="61384E97" w:rsidR="00DC1054" w:rsidRDefault="00DC1054" w:rsidP="00006B5F">
      <w:pPr>
        <w:pStyle w:val="Heading1"/>
        <w:spacing w:beforeLines="20" w:before="48" w:afterLines="20" w:after="48" w:line="240" w:lineRule="auto"/>
        <w:jc w:val="center"/>
        <w:rPr>
          <w:rFonts w:cs="Helvetica"/>
          <w:b/>
          <w:bCs/>
          <w:szCs w:val="28"/>
        </w:rPr>
      </w:pPr>
      <w:bookmarkStart w:id="17" w:name="_Toc231147341"/>
      <w:r w:rsidRPr="006A763E">
        <w:rPr>
          <w:rFonts w:cs="Helvetica"/>
          <w:b/>
          <w:bCs/>
          <w:szCs w:val="28"/>
        </w:rPr>
        <w:lastRenderedPageBreak/>
        <w:t>3. Methodology</w:t>
      </w:r>
      <w:bookmarkEnd w:id="17"/>
    </w:p>
    <w:p w14:paraId="482BD710" w14:textId="77777777" w:rsidR="00006B5F" w:rsidRPr="00006B5F" w:rsidRDefault="00006B5F" w:rsidP="00006B5F"/>
    <w:p w14:paraId="7EE1522F" w14:textId="77777777" w:rsidR="00DC1054" w:rsidRPr="006A763E" w:rsidRDefault="00DC1054" w:rsidP="00006B5F">
      <w:pPr>
        <w:pStyle w:val="NormalWeb"/>
        <w:spacing w:beforeLines="20" w:before="48" w:beforeAutospacing="0" w:afterLines="20" w:after="48" w:afterAutospacing="0"/>
        <w:jc w:val="both"/>
        <w:rPr>
          <w:rStyle w:val="Heading2Char"/>
          <w:rFonts w:cs="Helvetica"/>
          <w:b/>
          <w:bCs/>
          <w:szCs w:val="24"/>
        </w:rPr>
      </w:pPr>
      <w:bookmarkStart w:id="18" w:name="_Toc231147342"/>
      <w:r w:rsidRPr="006A763E">
        <w:rPr>
          <w:rStyle w:val="Heading2Char"/>
          <w:rFonts w:cs="Helvetica"/>
          <w:b/>
          <w:bCs/>
          <w:szCs w:val="24"/>
        </w:rPr>
        <w:t>3.1 System Architecture and Design Justification</w:t>
      </w:r>
      <w:bookmarkEnd w:id="18"/>
      <w:r w:rsidRPr="006A763E">
        <w:rPr>
          <w:rStyle w:val="Heading2Char"/>
          <w:rFonts w:cs="Helvetica"/>
          <w:b/>
          <w:bCs/>
          <w:szCs w:val="24"/>
        </w:rPr>
        <w:t xml:space="preserve"> </w:t>
      </w:r>
    </w:p>
    <w:p w14:paraId="465F883E" w14:textId="1CF25CCA" w:rsidR="000433AA" w:rsidRPr="006A763E" w:rsidRDefault="000433AA"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To address the research objective of providing users with real-time, automated analysis of website privacy policies, a localized client-side architecture was developed. The application is built as a browser extension adhering to Manifest V3 standards, utilizing HTML, CSS, and vanilla JavaScript</w:t>
      </w:r>
      <w:sdt>
        <w:sdtPr>
          <w:rPr>
            <w:rFonts w:ascii="Helvetica" w:hAnsi="Helvetica" w:cs="Helvetica"/>
          </w:rPr>
          <w:id w:val="-2057689921"/>
          <w:citation/>
        </w:sdtPr>
        <w:sdtContent>
          <w:r w:rsidR="00FB607E" w:rsidRPr="006A763E">
            <w:rPr>
              <w:rFonts w:ascii="Helvetica" w:hAnsi="Helvetica" w:cs="Helvetica"/>
            </w:rPr>
            <w:fldChar w:fldCharType="begin"/>
          </w:r>
          <w:r w:rsidR="00FB607E" w:rsidRPr="006A763E">
            <w:rPr>
              <w:rFonts w:ascii="Helvetica" w:hAnsi="Helvetica" w:cs="Helvetica"/>
              <w:lang w:val="ro-RO"/>
            </w:rPr>
            <w:instrText xml:space="preserve"> CITATION Goo26 \l 1048 </w:instrText>
          </w:r>
          <w:r w:rsidR="00FB607E" w:rsidRPr="006A763E">
            <w:rPr>
              <w:rFonts w:ascii="Helvetica" w:hAnsi="Helvetica" w:cs="Helvetica"/>
            </w:rPr>
            <w:fldChar w:fldCharType="separate"/>
          </w:r>
          <w:r w:rsidR="004814BA" w:rsidRPr="006A763E">
            <w:rPr>
              <w:rFonts w:ascii="Helvetica" w:hAnsi="Helvetica" w:cs="Helvetica"/>
              <w:noProof/>
              <w:lang w:val="ro-RO"/>
            </w:rPr>
            <w:t xml:space="preserve"> (Google, 2026)</w:t>
          </w:r>
          <w:r w:rsidR="00FB607E" w:rsidRPr="006A763E">
            <w:rPr>
              <w:rFonts w:ascii="Helvetica" w:hAnsi="Helvetica" w:cs="Helvetica"/>
            </w:rPr>
            <w:fldChar w:fldCharType="end"/>
          </w:r>
        </w:sdtContent>
      </w:sdt>
      <w:sdt>
        <w:sdtPr>
          <w:rPr>
            <w:rFonts w:ascii="Helvetica" w:hAnsi="Helvetica" w:cs="Helvetica"/>
          </w:rPr>
          <w:id w:val="-1876607672"/>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Lin22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(Ling, et al., 2022)</w:t>
          </w:r>
          <w:r w:rsidR="00F50C0D" w:rsidRPr="006A763E">
            <w:rPr>
              <w:rFonts w:ascii="Helvetica" w:hAnsi="Helvetica" w:cs="Helvetica"/>
            </w:rPr>
            <w:fldChar w:fldCharType="end"/>
          </w:r>
        </w:sdtContent>
      </w:sdt>
      <w:r w:rsidRPr="006A763E">
        <w:rPr>
          <w:rFonts w:ascii="Helvetica" w:hAnsi="Helvetica" w:cs="Helvetica"/>
        </w:rPr>
        <w:t>.</w:t>
      </w:r>
    </w:p>
    <w:p w14:paraId="59FA9F51" w14:textId="77777777" w:rsidR="000433AA" w:rsidRPr="006A763E" w:rsidRDefault="000433AA"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natural language processing and core analysis rely on a dedicated client-side JavaScript engine (analyzer.js) executing entirely within the browser. This architectural decision is justified by two primary factors:</w:t>
      </w:r>
    </w:p>
    <w:p w14:paraId="7EBEDCBC" w14:textId="431B7EB3" w:rsidR="000433AA" w:rsidRPr="006A763E" w:rsidRDefault="000433AA" w:rsidP="00006B5F">
      <w:pPr>
        <w:pStyle w:val="NormalWeb"/>
        <w:numPr>
          <w:ilvl w:val="0"/>
          <w:numId w:val="3"/>
        </w:numPr>
        <w:spacing w:beforeLines="20" w:before="48" w:beforeAutospacing="0" w:afterLines="20" w:after="48" w:afterAutospacing="0"/>
        <w:jc w:val="both"/>
        <w:rPr>
          <w:rFonts w:ascii="Helvetica" w:hAnsi="Helvetica" w:cs="Helvetica"/>
        </w:rPr>
      </w:pPr>
      <w:bookmarkStart w:id="19" w:name="_Ref231145001"/>
      <w:r w:rsidRPr="006A763E">
        <w:rPr>
          <w:rFonts w:ascii="Helvetica" w:hAnsi="Helvetica" w:cs="Helvetica"/>
          <w:b/>
          <w:bCs/>
        </w:rPr>
        <w:t>Data Privacy and Security:</w:t>
      </w:r>
      <w:r w:rsidRPr="006A763E">
        <w:rPr>
          <w:rFonts w:ascii="Helvetica" w:hAnsi="Helvetica" w:cs="Helvetica"/>
        </w:rPr>
        <w:t xml:space="preserve"> Processing the policy text and scanning cookies locally ensures that the user's browsing data is never transmitted to an external server</w:t>
      </w:r>
      <w:sdt>
        <w:sdtPr>
          <w:rPr>
            <w:rFonts w:ascii="Helvetica" w:hAnsi="Helvetica" w:cs="Helvetica"/>
          </w:rPr>
          <w:id w:val="-307169285"/>
          <w:citation/>
        </w:sdtPr>
        <w:sdtContent>
          <w:r w:rsidR="00F50C0D" w:rsidRPr="006A763E">
            <w:rPr>
              <w:rFonts w:ascii="Helvetica" w:hAnsi="Helvetica" w:cs="Helvetica"/>
            </w:rPr>
            <w:fldChar w:fldCharType="begin"/>
          </w:r>
          <w:r w:rsidR="00F50C0D" w:rsidRPr="006A763E">
            <w:rPr>
              <w:rFonts w:ascii="Helvetica" w:hAnsi="Helvetica" w:cs="Helvetica"/>
              <w:lang w:val="ro-RO"/>
            </w:rPr>
            <w:instrText xml:space="preserve"> CITATION San17 \l 1048 </w:instrText>
          </w:r>
          <w:r w:rsidR="00F50C0D" w:rsidRPr="006A763E">
            <w:rPr>
              <w:rFonts w:ascii="Helvetica" w:hAnsi="Helvetica" w:cs="Helvetica"/>
            </w:rPr>
            <w:fldChar w:fldCharType="separate"/>
          </w:r>
          <w:r w:rsidR="004814BA" w:rsidRPr="006A763E">
            <w:rPr>
              <w:rFonts w:ascii="Helvetica" w:hAnsi="Helvetica" w:cs="Helvetica"/>
              <w:noProof/>
              <w:lang w:val="ro-RO"/>
            </w:rPr>
            <w:t xml:space="preserve"> (Sanchez-Rola, et al., 2017)</w:t>
          </w:r>
          <w:r w:rsidR="00F50C0D" w:rsidRPr="006A763E">
            <w:rPr>
              <w:rFonts w:ascii="Helvetica" w:hAnsi="Helvetica" w:cs="Helvetica"/>
            </w:rPr>
            <w:fldChar w:fldCharType="end"/>
          </w:r>
        </w:sdtContent>
      </w:sdt>
      <w:r w:rsidRPr="006A763E">
        <w:rPr>
          <w:rFonts w:ascii="Helvetica" w:hAnsi="Helvetica" w:cs="Helvetica"/>
        </w:rPr>
        <w:t>. This approach natively aligns with the core privacy-centric ethos of the application.</w:t>
      </w:r>
      <w:bookmarkEnd w:id="19"/>
    </w:p>
    <w:p w14:paraId="7B27113A" w14:textId="54E66358" w:rsidR="000433AA" w:rsidRDefault="000433AA" w:rsidP="00006B5F">
      <w:pPr>
        <w:pStyle w:val="NormalWeb"/>
        <w:numPr>
          <w:ilvl w:val="0"/>
          <w:numId w:val="3"/>
        </w:numPr>
        <w:spacing w:beforeLines="20" w:before="48" w:beforeAutospacing="0" w:afterLines="20" w:after="48" w:afterAutospacing="0"/>
        <w:jc w:val="both"/>
        <w:rPr>
          <w:rFonts w:ascii="Helvetica" w:hAnsi="Helvetica" w:cs="Helvetica"/>
        </w:rPr>
      </w:pPr>
      <w:r w:rsidRPr="006A763E">
        <w:rPr>
          <w:rFonts w:ascii="Helvetica" w:hAnsi="Helvetica" w:cs="Helvetica"/>
          <w:b/>
          <w:bCs/>
        </w:rPr>
        <w:t>Performance and Scalability:</w:t>
      </w:r>
      <w:r w:rsidRPr="006A763E">
        <w:rPr>
          <w:rFonts w:ascii="Helvetica" w:hAnsi="Helvetica" w:cs="Helvetica"/>
        </w:rPr>
        <w:t xml:space="preserve"> By utilizing the client's local processing power</w:t>
      </w:r>
      <w:r w:rsidR="00AA4210" w:rsidRPr="006A763E">
        <w:rPr>
          <w:rFonts w:ascii="Helvetica" w:hAnsi="Helvetica" w:cs="Helvetica"/>
        </w:rPr>
        <w:t xml:space="preserve">, </w:t>
      </w:r>
      <w:r w:rsidRPr="006A763E">
        <w:rPr>
          <w:rFonts w:ascii="Helvetica" w:hAnsi="Helvetica" w:cs="Helvetica"/>
        </w:rPr>
        <w:t>specifically through the implementation of Web Workers (analyzer-worker.js)</w:t>
      </w:r>
      <w:r w:rsidR="00AA4210" w:rsidRPr="006A763E">
        <w:rPr>
          <w:rFonts w:ascii="Helvetica" w:hAnsi="Helvetica" w:cs="Helvetica"/>
        </w:rPr>
        <w:t xml:space="preserve">, </w:t>
      </w:r>
      <w:r w:rsidRPr="006A763E">
        <w:rPr>
          <w:rFonts w:ascii="Helvetica" w:hAnsi="Helvetica" w:cs="Helvetica"/>
        </w:rPr>
        <w:t>the application can asynchronously process large text files (upwards of 100,000 characters) in segmented chunks</w:t>
      </w:r>
      <w:sdt>
        <w:sdtPr>
          <w:rPr>
            <w:rFonts w:ascii="Helvetica" w:hAnsi="Helvetica" w:cs="Helvetica"/>
          </w:rPr>
          <w:id w:val="239989044"/>
          <w:citation/>
        </w:sdtPr>
        <w:sdtContent>
          <w:r w:rsidR="006B4931" w:rsidRPr="006A763E">
            <w:rPr>
              <w:rFonts w:ascii="Helvetica" w:hAnsi="Helvetica" w:cs="Helvetica"/>
            </w:rPr>
            <w:fldChar w:fldCharType="begin"/>
          </w:r>
          <w:r w:rsidR="006B4931" w:rsidRPr="006A763E">
            <w:rPr>
              <w:rFonts w:ascii="Helvetica" w:hAnsi="Helvetica" w:cs="Helvetica"/>
              <w:lang w:val="ro-RO"/>
            </w:rPr>
            <w:instrText xml:space="preserve"> CITATION Cas21 \l 1048 </w:instrText>
          </w:r>
          <w:r w:rsidR="006B4931" w:rsidRPr="006A763E">
            <w:rPr>
              <w:rFonts w:ascii="Helvetica" w:hAnsi="Helvetica" w:cs="Helvetica"/>
            </w:rPr>
            <w:fldChar w:fldCharType="separate"/>
          </w:r>
          <w:r w:rsidR="004814BA" w:rsidRPr="006A763E">
            <w:rPr>
              <w:rFonts w:ascii="Helvetica" w:hAnsi="Helvetica" w:cs="Helvetica"/>
              <w:noProof/>
              <w:lang w:val="ro-RO"/>
            </w:rPr>
            <w:t xml:space="preserve"> (Castro, 2021)</w:t>
          </w:r>
          <w:r w:rsidR="006B4931" w:rsidRPr="006A763E">
            <w:rPr>
              <w:rFonts w:ascii="Helvetica" w:hAnsi="Helvetica" w:cs="Helvetica"/>
            </w:rPr>
            <w:fldChar w:fldCharType="end"/>
          </w:r>
        </w:sdtContent>
      </w:sdt>
      <w:r w:rsidRPr="006A763E">
        <w:rPr>
          <w:rFonts w:ascii="Helvetica" w:hAnsi="Helvetica" w:cs="Helvetica"/>
        </w:rPr>
        <w:t>. This prevents browser interface freezing, eliminates network latency, and avoids external server hosting dependencies.</w:t>
      </w:r>
    </w:p>
    <w:p w14:paraId="257DFB57" w14:textId="77777777" w:rsidR="00006B5F" w:rsidRPr="006A763E" w:rsidRDefault="00006B5F" w:rsidP="00006B5F">
      <w:pPr>
        <w:pStyle w:val="NormalWeb"/>
        <w:spacing w:beforeLines="20" w:before="48" w:beforeAutospacing="0" w:afterLines="20" w:after="48" w:afterAutospacing="0"/>
        <w:ind w:left="360"/>
        <w:jc w:val="both"/>
        <w:rPr>
          <w:rFonts w:ascii="Helvetica" w:hAnsi="Helvetica" w:cs="Helvetica"/>
        </w:rPr>
      </w:pPr>
    </w:p>
    <w:p w14:paraId="7FD21FC9" w14:textId="3B1A5E40" w:rsidR="00DC1054" w:rsidRPr="006A763E" w:rsidRDefault="00DC1054" w:rsidP="00006B5F">
      <w:pPr>
        <w:pStyle w:val="NormalWeb"/>
        <w:spacing w:beforeLines="20" w:before="48" w:beforeAutospacing="0" w:afterLines="20" w:after="48" w:afterAutospacing="0"/>
        <w:jc w:val="both"/>
        <w:rPr>
          <w:rFonts w:ascii="Helvetica" w:hAnsi="Helvetica" w:cs="Helvetica"/>
          <w:b/>
          <w:bCs/>
        </w:rPr>
      </w:pPr>
      <w:bookmarkStart w:id="20" w:name="_Toc231147343"/>
      <w:r w:rsidRPr="006A763E">
        <w:rPr>
          <w:rStyle w:val="Heading2Char"/>
          <w:rFonts w:cs="Helvetica"/>
          <w:b/>
          <w:bCs/>
        </w:rPr>
        <w:t>3.2 Contextual Keyword Extraction and Risk Tiering</w:t>
      </w:r>
      <w:bookmarkEnd w:id="20"/>
      <w:r w:rsidRPr="006A763E">
        <w:rPr>
          <w:rFonts w:ascii="Helvetica" w:hAnsi="Helvetica" w:cs="Helvetica"/>
          <w:b/>
          <w:bCs/>
        </w:rPr>
        <w:t xml:space="preserve"> </w:t>
      </w:r>
    </w:p>
    <w:p w14:paraId="65CA4F3B" w14:textId="4C6DE812" w:rsidR="000433AA" w:rsidRPr="006A763E" w:rsidRDefault="000433AA" w:rsidP="00006B5F">
      <w:pPr>
        <w:pStyle w:val="NormalWeb"/>
        <w:spacing w:beforeLines="20" w:before="48" w:beforeAutospacing="0" w:afterLines="20" w:after="48" w:afterAutospacing="0"/>
        <w:jc w:val="both"/>
        <w:rPr>
          <w:rFonts w:ascii="Helvetica" w:hAnsi="Helvetica" w:cs="Helvetica"/>
          <w:lang w:val="en-US"/>
        </w:rPr>
      </w:pPr>
      <w:r w:rsidRPr="006A763E">
        <w:rPr>
          <w:rFonts w:ascii="Helvetica" w:hAnsi="Helvetica" w:cs="Helvetica"/>
          <w:lang w:val="en-US"/>
        </w:rPr>
        <w:t>The core text analysis relies on a custom, rule-based algorithmic engine rather than basic string matching, which is prone to false positives</w:t>
      </w:r>
      <w:sdt>
        <w:sdtPr>
          <w:rPr>
            <w:rFonts w:ascii="Helvetica" w:hAnsi="Helvetica" w:cs="Helvetica"/>
            <w:lang w:val="en-US"/>
          </w:rPr>
          <w:id w:val="-689829512"/>
          <w:citation/>
        </w:sdtPr>
        <w:sdtContent>
          <w:r w:rsidR="006B4931" w:rsidRPr="006A763E">
            <w:rPr>
              <w:rFonts w:ascii="Helvetica" w:hAnsi="Helvetica" w:cs="Helvetica"/>
              <w:lang w:val="en-US"/>
            </w:rPr>
            <w:fldChar w:fldCharType="begin"/>
          </w:r>
          <w:r w:rsidR="006B4931" w:rsidRPr="006A763E">
            <w:rPr>
              <w:rFonts w:ascii="Helvetica" w:hAnsi="Helvetica" w:cs="Helvetica"/>
              <w:lang w:val="ro-RO"/>
            </w:rPr>
            <w:instrText xml:space="preserve"> CITATION Adh25 \l 1048 </w:instrText>
          </w:r>
          <w:r w:rsidR="006B4931" w:rsidRPr="006A763E">
            <w:rPr>
              <w:rFonts w:ascii="Helvetica" w:hAnsi="Helvetica" w:cs="Helvetica"/>
              <w:lang w:val="en-US"/>
            </w:rPr>
            <w:fldChar w:fldCharType="separate"/>
          </w:r>
          <w:r w:rsidR="004814BA" w:rsidRPr="006A763E">
            <w:rPr>
              <w:rFonts w:ascii="Helvetica" w:hAnsi="Helvetica" w:cs="Helvetica"/>
              <w:noProof/>
              <w:lang w:val="ro-RO"/>
            </w:rPr>
            <w:t xml:space="preserve"> ( Adhikari, et al., 2025)</w:t>
          </w:r>
          <w:r w:rsidR="006B4931" w:rsidRPr="006A763E">
            <w:rPr>
              <w:rFonts w:ascii="Helvetica" w:hAnsi="Helvetica" w:cs="Helvetica"/>
              <w:lang w:val="en-US"/>
            </w:rPr>
            <w:fldChar w:fldCharType="end"/>
          </w:r>
        </w:sdtContent>
      </w:sdt>
      <w:r w:rsidRPr="006A763E">
        <w:rPr>
          <w:rFonts w:ascii="Helvetica" w:hAnsi="Helvetica" w:cs="Helvetica"/>
          <w:lang w:val="en-US"/>
        </w:rPr>
        <w:t>. The methodology involves tokenizing the extracted privacy policy into individual sentences and analyzing them within a localized context window (evaluating the target sentence alongside its immediate preceding and succeeding sentences).</w:t>
      </w:r>
    </w:p>
    <w:p w14:paraId="6D8E288B" w14:textId="77777777" w:rsidR="000433AA" w:rsidRPr="006A763E" w:rsidRDefault="000433AA" w:rsidP="00006B5F">
      <w:pPr>
        <w:pStyle w:val="NormalWeb"/>
        <w:spacing w:beforeLines="20" w:before="48" w:beforeAutospacing="0" w:afterLines="20" w:after="48" w:afterAutospacing="0"/>
        <w:jc w:val="both"/>
        <w:rPr>
          <w:rFonts w:ascii="Helvetica" w:hAnsi="Helvetica" w:cs="Helvetica"/>
          <w:lang w:val="en-US"/>
        </w:rPr>
      </w:pPr>
      <w:r w:rsidRPr="006A763E">
        <w:rPr>
          <w:rFonts w:ascii="Helvetica" w:hAnsi="Helvetica" w:cs="Helvetica"/>
          <w:lang w:val="en-US"/>
        </w:rPr>
        <w:t xml:space="preserve">The text is scanned using Regular Expressions (Regex) against a predefined dictionary of privacy-related terms. To provide a nuanced assessment, the methodology categorizes these terms into three distinct confidence tiers: </w:t>
      </w:r>
      <w:r w:rsidRPr="006A763E">
        <w:rPr>
          <w:rFonts w:ascii="Helvetica" w:hAnsi="Helvetica" w:cs="Helvetica"/>
          <w:i/>
          <w:iCs/>
          <w:lang w:val="en-US"/>
        </w:rPr>
        <w:t>Critical</w:t>
      </w:r>
      <w:r w:rsidRPr="006A763E">
        <w:rPr>
          <w:rFonts w:ascii="Helvetica" w:hAnsi="Helvetica" w:cs="Helvetica"/>
          <w:lang w:val="en-US"/>
        </w:rPr>
        <w:t xml:space="preserve">, </w:t>
      </w:r>
      <w:r w:rsidRPr="006A763E">
        <w:rPr>
          <w:rFonts w:ascii="Helvetica" w:hAnsi="Helvetica" w:cs="Helvetica"/>
          <w:i/>
          <w:iCs/>
          <w:lang w:val="en-US"/>
        </w:rPr>
        <w:t>Moderate</w:t>
      </w:r>
      <w:r w:rsidRPr="006A763E">
        <w:rPr>
          <w:rFonts w:ascii="Helvetica" w:hAnsi="Helvetica" w:cs="Helvetica"/>
          <w:lang w:val="en-US"/>
        </w:rPr>
        <w:t xml:space="preserve">, and </w:t>
      </w:r>
      <w:r w:rsidRPr="006A763E">
        <w:rPr>
          <w:rFonts w:ascii="Helvetica" w:hAnsi="Helvetica" w:cs="Helvetica"/>
          <w:i/>
          <w:iCs/>
          <w:lang w:val="en-US"/>
        </w:rPr>
        <w:t>Weak</w:t>
      </w:r>
      <w:r w:rsidRPr="006A763E">
        <w:rPr>
          <w:rFonts w:ascii="Helvetica" w:hAnsi="Helvetica" w:cs="Helvetica"/>
          <w:lang w:val="en-US"/>
        </w:rPr>
        <w:t>. Furthermore, the algorithm applies contextual awareness by checking for:</w:t>
      </w:r>
    </w:p>
    <w:p w14:paraId="16A66B04" w14:textId="09642830" w:rsidR="000433AA" w:rsidRPr="006A763E" w:rsidRDefault="00DC1054" w:rsidP="00006B5F">
      <w:pPr>
        <w:pStyle w:val="NormalWeb"/>
        <w:numPr>
          <w:ilvl w:val="0"/>
          <w:numId w:val="4"/>
        </w:numPr>
        <w:tabs>
          <w:tab w:val="clear" w:pos="720"/>
        </w:tabs>
        <w:spacing w:beforeLines="20" w:before="48" w:beforeAutospacing="0" w:afterLines="20" w:after="48" w:afterAutospacing="0"/>
        <w:jc w:val="both"/>
        <w:rPr>
          <w:rFonts w:ascii="Helvetica" w:hAnsi="Helvetica" w:cs="Helvetica"/>
        </w:rPr>
      </w:pPr>
      <w:r w:rsidRPr="006A763E">
        <w:rPr>
          <w:rFonts w:ascii="Helvetica" w:hAnsi="Helvetica" w:cs="Helvetica"/>
          <w:b/>
          <w:bCs/>
        </w:rPr>
        <w:t>Negation:</w:t>
      </w:r>
      <w:r w:rsidRPr="006A763E">
        <w:rPr>
          <w:rFonts w:ascii="Helvetica" w:hAnsi="Helvetica" w:cs="Helvetica"/>
        </w:rPr>
        <w:t xml:space="preserve"> </w:t>
      </w:r>
      <w:r w:rsidR="000433AA" w:rsidRPr="006A763E">
        <w:rPr>
          <w:rFonts w:ascii="Helvetica" w:hAnsi="Helvetica" w:cs="Helvetica"/>
        </w:rPr>
        <w:t>The presence of words like "not" or "never" within the context window neutralizes penalty scores for specific keywords (e.g., "we do not sell data").</w:t>
      </w:r>
    </w:p>
    <w:p w14:paraId="5671A588" w14:textId="701F18D7" w:rsidR="00DC1054" w:rsidRDefault="00DC1054" w:rsidP="00006B5F">
      <w:pPr>
        <w:pStyle w:val="NormalWeb"/>
        <w:numPr>
          <w:ilvl w:val="0"/>
          <w:numId w:val="4"/>
        </w:numPr>
        <w:tabs>
          <w:tab w:val="clear" w:pos="720"/>
        </w:tabs>
        <w:spacing w:beforeLines="20" w:before="48" w:beforeAutospacing="0" w:afterLines="20" w:after="48" w:afterAutospacing="0"/>
        <w:jc w:val="both"/>
        <w:rPr>
          <w:rFonts w:ascii="Helvetica" w:hAnsi="Helvetica" w:cs="Helvetica"/>
        </w:rPr>
      </w:pPr>
      <w:r w:rsidRPr="006A763E">
        <w:rPr>
          <w:rFonts w:ascii="Helvetica" w:hAnsi="Helvetica" w:cs="Helvetica"/>
          <w:b/>
          <w:bCs/>
        </w:rPr>
        <w:t>Collection Type:</w:t>
      </w:r>
      <w:r w:rsidRPr="006A763E">
        <w:rPr>
          <w:rFonts w:ascii="Helvetica" w:hAnsi="Helvetica" w:cs="Helvetica"/>
        </w:rPr>
        <w:t xml:space="preserve"> The algorithm distinguishes between mandatory data collection (e.g., "we require") and optional data collection (e.g., "you may choose"), weighting them differently in the final mathematical privacy score.</w:t>
      </w:r>
    </w:p>
    <w:p w14:paraId="7408D6D4" w14:textId="77777777" w:rsidR="00006B5F" w:rsidRPr="006A763E" w:rsidRDefault="00006B5F" w:rsidP="00006B5F">
      <w:pPr>
        <w:pStyle w:val="NormalWeb"/>
        <w:spacing w:beforeLines="20" w:before="48" w:beforeAutospacing="0" w:afterLines="20" w:after="48" w:afterAutospacing="0"/>
        <w:ind w:left="720"/>
        <w:jc w:val="both"/>
        <w:rPr>
          <w:rFonts w:ascii="Helvetica" w:hAnsi="Helvetica" w:cs="Helvetica"/>
        </w:rPr>
      </w:pPr>
    </w:p>
    <w:p w14:paraId="6928E7E5" w14:textId="77777777" w:rsidR="00DC1054" w:rsidRPr="006A763E" w:rsidRDefault="00DC1054" w:rsidP="00006B5F">
      <w:pPr>
        <w:pStyle w:val="Heading2"/>
        <w:spacing w:beforeLines="20" w:before="48" w:afterLines="20" w:after="48" w:line="240" w:lineRule="auto"/>
        <w:rPr>
          <w:rFonts w:cs="Helvetica"/>
          <w:b/>
          <w:bCs/>
        </w:rPr>
      </w:pPr>
      <w:bookmarkStart w:id="21" w:name="_Toc231147344"/>
      <w:r w:rsidRPr="006A763E">
        <w:rPr>
          <w:rFonts w:cs="Helvetica"/>
          <w:b/>
          <w:bCs/>
        </w:rPr>
        <w:t>3.3 Dynamic Cookie Analysis Integration</w:t>
      </w:r>
      <w:bookmarkEnd w:id="21"/>
    </w:p>
    <w:p w14:paraId="60E8256D" w14:textId="023624A7" w:rsidR="00DC1054" w:rsidRPr="006A763E" w:rsidRDefault="00DC105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 To verify the claims made within the text of a privacy policy, a secondary methodology was employed to analyse the actual tracking behaviour of the website. The application utilizes the Chrome Cookies API to extract all active cookies associated with the current domain.</w:t>
      </w:r>
    </w:p>
    <w:p w14:paraId="4B2B6118" w14:textId="26FA0479" w:rsidR="00475A0B" w:rsidRPr="006A763E" w:rsidRDefault="00DC1054"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A dedicated module (</w:t>
      </w:r>
      <w:r w:rsidRPr="006A763E">
        <w:rPr>
          <w:rStyle w:val="HTMLCode"/>
          <w:rFonts w:ascii="Helvetica" w:hAnsi="Helvetica" w:cs="Helvetica"/>
          <w:sz w:val="24"/>
          <w:szCs w:val="24"/>
        </w:rPr>
        <w:t>cookie-analyzer.js</w:t>
      </w:r>
      <w:r w:rsidRPr="006A763E">
        <w:rPr>
          <w:rFonts w:ascii="Helvetica" w:hAnsi="Helvetica" w:cs="Helvetica"/>
        </w:rPr>
        <w:t>) compares the names and domains of these cookies against a database of known tracker patterns. The cookies are then algorithmically sorted into five functional categories: Tracking, Analytics, Advertising, Functional, and Social. The methodology includes a discrepancy engine that cross-references the cookie findings with the text analysis. For example, if advertising cookies are detected by the API, but the text analyser finds no mention of third-party sharing in the policy, the system flags this as a high-severity privacy risk.</w:t>
      </w:r>
    </w:p>
    <w:p w14:paraId="22CFECFB" w14:textId="77777777" w:rsidR="00B60215" w:rsidRPr="006A763E" w:rsidRDefault="00B60215" w:rsidP="00006B5F">
      <w:pPr>
        <w:pStyle w:val="Heading2"/>
        <w:spacing w:beforeLines="20" w:before="48" w:afterLines="20" w:after="48" w:line="240" w:lineRule="auto"/>
        <w:rPr>
          <w:rFonts w:cs="Helvetica"/>
          <w:b/>
          <w:bCs/>
        </w:rPr>
      </w:pPr>
      <w:bookmarkStart w:id="22" w:name="_Toc231147345"/>
      <w:r w:rsidRPr="006A763E">
        <w:rPr>
          <w:rFonts w:cs="Helvetica"/>
          <w:b/>
          <w:bCs/>
        </w:rPr>
        <w:lastRenderedPageBreak/>
        <w:t>3.4 Ethical Considerations and Data Minimization in Tool Development</w:t>
      </w:r>
      <w:bookmarkEnd w:id="22"/>
      <w:r w:rsidRPr="006A763E">
        <w:rPr>
          <w:rFonts w:cs="Helvetica"/>
          <w:b/>
          <w:bCs/>
        </w:rPr>
        <w:t xml:space="preserve"> </w:t>
      </w:r>
    </w:p>
    <w:p w14:paraId="5459406B" w14:textId="444EEC66" w:rsidR="00B60215" w:rsidRPr="006A763E" w:rsidRDefault="00B602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In developing a Privacy-Enhancing Technology (PET) designed to audit corporate data practices, it was a fundamental requirement that the application itself did not inadvertently introduce new privacy vulnerabilities. Traditional web auditing tools and commercially available browser extensions often rely on cloud-based processing architectures, where the user's browsing history or the targeted website's Document Object Model (DOM) is transmitted to a remote server for analysis.</w:t>
      </w:r>
    </w:p>
    <w:p w14:paraId="7F092A6D" w14:textId="7195016C" w:rsidR="00B60215" w:rsidRPr="006A763E" w:rsidRDefault="00B602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To ensure strict adherence to the GDPR’s principle of Data Minimization, the Privacy Policy Analyzer &amp; Cookie Trax was engineered entirely as a localized, zero-trust system</w:t>
      </w:r>
      <w:sdt>
        <w:sdtPr>
          <w:rPr>
            <w:rFonts w:ascii="Helvetica" w:hAnsi="Helvetica" w:cs="Helvetica"/>
          </w:rPr>
          <w:id w:val="-826971213"/>
          <w:citation/>
        </w:sdtPr>
        <w:sdtContent>
          <w:r w:rsidR="00431C0D" w:rsidRPr="006A763E">
            <w:rPr>
              <w:rFonts w:ascii="Helvetica" w:hAnsi="Helvetica" w:cs="Helvetica"/>
            </w:rPr>
            <w:fldChar w:fldCharType="begin"/>
          </w:r>
          <w:r w:rsidR="00431C0D" w:rsidRPr="006A763E">
            <w:rPr>
              <w:rFonts w:ascii="Helvetica" w:hAnsi="Helvetica" w:cs="Helvetica"/>
              <w:lang w:val="ro-RO"/>
            </w:rPr>
            <w:instrText xml:space="preserve"> CITATION Eur16 \l 1048 </w:instrText>
          </w:r>
          <w:r w:rsidR="00431C0D" w:rsidRPr="006A763E">
            <w:rPr>
              <w:rFonts w:ascii="Helvetica" w:hAnsi="Helvetica" w:cs="Helvetica"/>
            </w:rPr>
            <w:fldChar w:fldCharType="separate"/>
          </w:r>
          <w:r w:rsidR="004814BA" w:rsidRPr="006A763E">
            <w:rPr>
              <w:rFonts w:ascii="Helvetica" w:hAnsi="Helvetica" w:cs="Helvetica"/>
              <w:noProof/>
              <w:lang w:val="ro-RO"/>
            </w:rPr>
            <w:t xml:space="preserve"> (European Parliament and Council of the European Union, 2016)</w:t>
          </w:r>
          <w:r w:rsidR="00431C0D" w:rsidRPr="006A763E">
            <w:rPr>
              <w:rFonts w:ascii="Helvetica" w:hAnsi="Helvetica" w:cs="Helvetica"/>
            </w:rPr>
            <w:fldChar w:fldCharType="end"/>
          </w:r>
        </w:sdtContent>
      </w:sdt>
      <w:r w:rsidRPr="006A763E">
        <w:rPr>
          <w:rFonts w:ascii="Helvetica" w:hAnsi="Helvetica" w:cs="Helvetica"/>
        </w:rPr>
        <w:t>. By executing the Natural Language Processing (NLP) ruleset and the dynamic cookie auditing module strictly within the browser's local Web Workers, the application guarantees that no telemetry data, browsing habits, or user IP addresses are ever transmitted to an external server. This architectural decision demonstrates that high-level algorithmic auditing can be achieved without compromising the end-user's anonymity, establishing a critical baseline for ethical software development in the field of Business Informatics.</w:t>
      </w:r>
    </w:p>
    <w:p w14:paraId="608A65FB" w14:textId="26C5D037" w:rsidR="00475A0B" w:rsidRPr="006A763E" w:rsidRDefault="00475A0B" w:rsidP="00006B5F">
      <w:pPr>
        <w:spacing w:beforeLines="20" w:before="48" w:afterLines="20" w:after="48" w:line="240" w:lineRule="auto"/>
        <w:rPr>
          <w:rFonts w:eastAsia="Times New Roman" w:cs="Helvetica"/>
          <w:szCs w:val="24"/>
          <w:lang w:val="en-GB" w:eastAsia="en-GB"/>
        </w:rPr>
      </w:pPr>
      <w:r w:rsidRPr="006A763E">
        <w:rPr>
          <w:rFonts w:cs="Helvetica"/>
        </w:rPr>
        <w:br w:type="page"/>
      </w:r>
    </w:p>
    <w:p w14:paraId="3161BD93" w14:textId="03633DB5" w:rsidR="00DC1054" w:rsidRPr="006A763E" w:rsidRDefault="00D11E0E" w:rsidP="00006B5F">
      <w:pPr>
        <w:pStyle w:val="Heading1"/>
        <w:spacing w:beforeLines="20" w:before="48" w:afterLines="20" w:after="48" w:line="240" w:lineRule="auto"/>
        <w:jc w:val="center"/>
        <w:rPr>
          <w:rFonts w:cs="Helvetica"/>
          <w:b/>
          <w:bCs/>
        </w:rPr>
      </w:pPr>
      <w:bookmarkStart w:id="23" w:name="_Toc231147346"/>
      <w:r w:rsidRPr="006A763E">
        <w:rPr>
          <w:rFonts w:cs="Helvetica"/>
          <w:b/>
          <w:bCs/>
        </w:rPr>
        <w:lastRenderedPageBreak/>
        <w:t xml:space="preserve">4. </w:t>
      </w:r>
      <w:r w:rsidR="00DC1054" w:rsidRPr="006A763E">
        <w:rPr>
          <w:rFonts w:cs="Helvetica"/>
          <w:b/>
          <w:bCs/>
        </w:rPr>
        <w:t>Results</w:t>
      </w:r>
      <w:bookmarkEnd w:id="23"/>
    </w:p>
    <w:p w14:paraId="65788A53" w14:textId="77777777" w:rsidR="00D11E0E" w:rsidRPr="006A763E" w:rsidRDefault="00D11E0E" w:rsidP="00006B5F">
      <w:pPr>
        <w:spacing w:beforeLines="20" w:before="48" w:afterLines="20" w:after="48" w:line="240" w:lineRule="auto"/>
        <w:rPr>
          <w:rFonts w:cs="Helvetica"/>
        </w:rPr>
      </w:pPr>
    </w:p>
    <w:p w14:paraId="04283129" w14:textId="5C5F7F79" w:rsidR="00D11E0E" w:rsidRPr="006A763E" w:rsidRDefault="00D11E0E" w:rsidP="00006B5F">
      <w:pPr>
        <w:pStyle w:val="Heading2"/>
        <w:spacing w:beforeLines="20" w:before="48" w:afterLines="20" w:after="48" w:line="240" w:lineRule="auto"/>
        <w:rPr>
          <w:rFonts w:cs="Helvetica"/>
          <w:b/>
          <w:bCs/>
        </w:rPr>
      </w:pPr>
      <w:bookmarkStart w:id="24" w:name="_Toc231147347"/>
      <w:r w:rsidRPr="006A763E">
        <w:rPr>
          <w:rFonts w:cs="Helvetica"/>
          <w:b/>
          <w:bCs/>
        </w:rPr>
        <w:t>4.1 Benchmark Dataset Selection</w:t>
      </w:r>
      <w:bookmarkEnd w:id="24"/>
    </w:p>
    <w:p w14:paraId="708E8C8B" w14:textId="77777777" w:rsidR="00A66315" w:rsidRPr="006A763E" w:rsidRDefault="00A663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To systematically evaluate the effectiveness, scalability, and accuracy of the application, a benchmark dataset of website policies was established. The selected sample (N=15) comprises highly trafficked domains across diverse global sectors. This diversity is crucial for testing the application against various regulatory environments, corporate transparency standards, and web development architectures.</w:t>
      </w:r>
    </w:p>
    <w:p w14:paraId="27B29C3F" w14:textId="77777777" w:rsidR="00A66315" w:rsidRPr="006A763E" w:rsidRDefault="00A663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dataset includes domains from technology and artificial intelligence (Microsoft, Google, OpenAI, Anthropic), social media (Meta, LinkedIn, TikTok), e-commerce (Temu, Amazon Jobs, Shein), information and media (Wikimedia, The New York Times), design software (Canva), and government (USA.gov).</w:t>
      </w:r>
    </w:p>
    <w:p w14:paraId="0A20D829" w14:textId="260DBF08" w:rsidR="00A66315" w:rsidRDefault="00A663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Table 1 details the dataset utilized for the primary textual analysis, including the industry sector and the raw character length of the extracted privacy policy text. The variation in text length—ranging from just 185 characters (Samsung) to 78,366 characters (The New York Times)—provided a robust stress test of the application’s asynchronous processing and chunking capabilities via Web Workers.</w:t>
      </w:r>
    </w:p>
    <w:p w14:paraId="78666148" w14:textId="77777777" w:rsidR="008E1704" w:rsidRPr="006A763E" w:rsidRDefault="008E1704" w:rsidP="00006B5F">
      <w:pPr>
        <w:pStyle w:val="NormalWeb"/>
        <w:spacing w:beforeLines="20" w:before="48" w:beforeAutospacing="0" w:afterLines="20" w:after="48" w:afterAutospacing="0"/>
        <w:jc w:val="both"/>
        <w:rPr>
          <w:rFonts w:ascii="Helvetica" w:hAnsi="Helvetica" w:cs="Helvetica"/>
        </w:rPr>
      </w:pPr>
    </w:p>
    <w:p w14:paraId="73358539" w14:textId="04209FA3" w:rsidR="00D11E0E" w:rsidRPr="006A763E" w:rsidRDefault="00D11E0E" w:rsidP="00006B5F">
      <w:pPr>
        <w:pStyle w:val="Caption"/>
        <w:keepNext/>
        <w:spacing w:beforeLines="20" w:before="48" w:afterLines="20" w:after="48"/>
        <w:rPr>
          <w:rFonts w:cs="Helvetica"/>
        </w:rPr>
      </w:pPr>
      <w:bookmarkStart w:id="25" w:name="_Toc231145135"/>
      <w:r w:rsidRPr="006A763E">
        <w:rPr>
          <w:rFonts w:cs="Helvetica"/>
        </w:rPr>
        <w:t xml:space="preserve">Table </w:t>
      </w:r>
      <w:r w:rsidR="00906EDC" w:rsidRPr="006A763E">
        <w:rPr>
          <w:rFonts w:cs="Helvetica"/>
        </w:rPr>
        <w:fldChar w:fldCharType="begin"/>
      </w:r>
      <w:r w:rsidR="00906EDC" w:rsidRPr="006A763E">
        <w:rPr>
          <w:rFonts w:cs="Helvetica"/>
        </w:rPr>
        <w:instrText xml:space="preserve"> SEQ Table \* ARABIC </w:instrText>
      </w:r>
      <w:r w:rsidR="00906EDC" w:rsidRPr="006A763E">
        <w:rPr>
          <w:rFonts w:cs="Helvetica"/>
        </w:rPr>
        <w:fldChar w:fldCharType="separate"/>
      </w:r>
      <w:r w:rsidR="00906EDC" w:rsidRPr="006A763E">
        <w:rPr>
          <w:rFonts w:cs="Helvetica"/>
          <w:noProof/>
        </w:rPr>
        <w:t>1</w:t>
      </w:r>
      <w:r w:rsidR="00906EDC" w:rsidRPr="006A763E">
        <w:rPr>
          <w:rFonts w:cs="Helvetica"/>
        </w:rPr>
        <w:fldChar w:fldCharType="end"/>
      </w:r>
      <w:r w:rsidRPr="006A763E">
        <w:rPr>
          <w:rFonts w:cs="Helvetica"/>
        </w:rPr>
        <w:t>. Benchmark Dataset of Analyzed Privacy Policies (N=15)</w:t>
      </w:r>
      <w:bookmarkEnd w:id="25"/>
    </w:p>
    <w:tbl>
      <w:tblPr>
        <w:tblStyle w:val="TableGrid"/>
        <w:tblW w:w="0" w:type="auto"/>
        <w:tblLook w:val="04A0" w:firstRow="1" w:lastRow="0" w:firstColumn="1" w:lastColumn="0" w:noHBand="0" w:noVBand="1"/>
        <w:tblCaption w:val="Table1. Benchmark Dataset of Analyzed Privacy Policies (N=15)"/>
        <w:tblDescription w:val="Source: Author's own research based on application data extraction."/>
      </w:tblPr>
      <w:tblGrid>
        <w:gridCol w:w="3005"/>
        <w:gridCol w:w="3005"/>
        <w:gridCol w:w="3006"/>
      </w:tblGrid>
      <w:tr w:rsidR="00D11E0E" w:rsidRPr="006A763E" w14:paraId="5CA9A06C" w14:textId="77777777" w:rsidTr="00D11E0E">
        <w:tc>
          <w:tcPr>
            <w:tcW w:w="3005" w:type="dxa"/>
          </w:tcPr>
          <w:p w14:paraId="3D55363B" w14:textId="4B108AD8" w:rsidR="00D11E0E" w:rsidRPr="006A763E" w:rsidRDefault="00D11E0E" w:rsidP="00006B5F">
            <w:pPr>
              <w:spacing w:beforeLines="20" w:before="48" w:afterLines="20" w:after="48"/>
              <w:rPr>
                <w:rFonts w:cs="Helvetica"/>
              </w:rPr>
            </w:pPr>
            <w:r w:rsidRPr="006A763E">
              <w:rPr>
                <w:rFonts w:cs="Helvetica"/>
              </w:rPr>
              <w:t>Domain Name</w:t>
            </w:r>
          </w:p>
        </w:tc>
        <w:tc>
          <w:tcPr>
            <w:tcW w:w="3005" w:type="dxa"/>
          </w:tcPr>
          <w:p w14:paraId="090E4755" w14:textId="54AB4DDE" w:rsidR="00D11E0E" w:rsidRPr="006A763E" w:rsidRDefault="00D11E0E" w:rsidP="00006B5F">
            <w:pPr>
              <w:spacing w:beforeLines="20" w:before="48" w:afterLines="20" w:after="48"/>
              <w:rPr>
                <w:rFonts w:cs="Helvetica"/>
              </w:rPr>
            </w:pPr>
            <w:r w:rsidRPr="006A763E">
              <w:rPr>
                <w:rFonts w:cs="Helvetica"/>
              </w:rPr>
              <w:t>Industry Sector</w:t>
            </w:r>
          </w:p>
        </w:tc>
        <w:tc>
          <w:tcPr>
            <w:tcW w:w="3006" w:type="dxa"/>
          </w:tcPr>
          <w:p w14:paraId="03D34FD0" w14:textId="5BB4B57C" w:rsidR="00D11E0E" w:rsidRPr="006A763E" w:rsidRDefault="00D11E0E" w:rsidP="00006B5F">
            <w:pPr>
              <w:spacing w:beforeLines="20" w:before="48" w:afterLines="20" w:after="48"/>
              <w:rPr>
                <w:rFonts w:cs="Helvetica"/>
              </w:rPr>
            </w:pPr>
            <w:r w:rsidRPr="006A763E">
              <w:rPr>
                <w:rFonts w:cs="Helvetica"/>
              </w:rPr>
              <w:t>Policy Length (Characters)</w:t>
            </w:r>
          </w:p>
        </w:tc>
      </w:tr>
      <w:tr w:rsidR="00D11E0E" w:rsidRPr="006A763E" w14:paraId="2F6AF595" w14:textId="77777777" w:rsidTr="00D11E0E">
        <w:tc>
          <w:tcPr>
            <w:tcW w:w="3005" w:type="dxa"/>
          </w:tcPr>
          <w:p w14:paraId="727C4279" w14:textId="2850FCBD" w:rsidR="00D11E0E" w:rsidRPr="006A763E" w:rsidRDefault="00D11E0E" w:rsidP="00006B5F">
            <w:pPr>
              <w:spacing w:beforeLines="20" w:before="48" w:afterLines="20" w:after="48"/>
              <w:rPr>
                <w:rFonts w:cs="Helvetica"/>
              </w:rPr>
            </w:pPr>
            <w:r w:rsidRPr="006A763E">
              <w:rPr>
                <w:rFonts w:cs="Helvetica"/>
              </w:rPr>
              <w:t>help.nytimes.com</w:t>
            </w:r>
          </w:p>
        </w:tc>
        <w:tc>
          <w:tcPr>
            <w:tcW w:w="3005" w:type="dxa"/>
          </w:tcPr>
          <w:p w14:paraId="240F03BC" w14:textId="45FCA997" w:rsidR="00D11E0E" w:rsidRPr="006A763E" w:rsidRDefault="00D11E0E" w:rsidP="00006B5F">
            <w:pPr>
              <w:spacing w:beforeLines="20" w:before="48" w:afterLines="20" w:after="48"/>
              <w:rPr>
                <w:rFonts w:cs="Helvetica"/>
              </w:rPr>
            </w:pPr>
            <w:r w:rsidRPr="006A763E">
              <w:rPr>
                <w:rFonts w:cs="Helvetica"/>
              </w:rPr>
              <w:t>Media / News</w:t>
            </w:r>
          </w:p>
        </w:tc>
        <w:tc>
          <w:tcPr>
            <w:tcW w:w="3006" w:type="dxa"/>
          </w:tcPr>
          <w:p w14:paraId="6F0F0CCD" w14:textId="0902D1E9" w:rsidR="00D11E0E" w:rsidRPr="006A763E" w:rsidRDefault="00D11E0E" w:rsidP="00006B5F">
            <w:pPr>
              <w:spacing w:beforeLines="20" w:before="48" w:afterLines="20" w:after="48"/>
              <w:rPr>
                <w:rFonts w:cs="Helvetica"/>
              </w:rPr>
            </w:pPr>
            <w:r w:rsidRPr="006A763E">
              <w:rPr>
                <w:rFonts w:cs="Helvetica"/>
              </w:rPr>
              <w:t>78,366</w:t>
            </w:r>
          </w:p>
        </w:tc>
      </w:tr>
      <w:tr w:rsidR="00D11E0E" w:rsidRPr="006A763E" w14:paraId="5174A8CD" w14:textId="77777777" w:rsidTr="00D11E0E">
        <w:tc>
          <w:tcPr>
            <w:tcW w:w="3005" w:type="dxa"/>
          </w:tcPr>
          <w:p w14:paraId="355C1831" w14:textId="1530FED4" w:rsidR="00D11E0E" w:rsidRPr="006A763E" w:rsidRDefault="00D11E0E" w:rsidP="00006B5F">
            <w:pPr>
              <w:spacing w:beforeLines="20" w:before="48" w:afterLines="20" w:after="48"/>
              <w:rPr>
                <w:rFonts w:cs="Helvetica"/>
              </w:rPr>
            </w:pPr>
            <w:r w:rsidRPr="006A763E">
              <w:rPr>
                <w:rFonts w:cs="Helvetica"/>
              </w:rPr>
              <w:t>policies.google.com</w:t>
            </w:r>
          </w:p>
        </w:tc>
        <w:tc>
          <w:tcPr>
            <w:tcW w:w="3005" w:type="dxa"/>
          </w:tcPr>
          <w:p w14:paraId="2918D915" w14:textId="13ACB6C7" w:rsidR="00D11E0E" w:rsidRPr="006A763E" w:rsidRDefault="00D11E0E" w:rsidP="00006B5F">
            <w:pPr>
              <w:spacing w:beforeLines="20" w:before="48" w:afterLines="20" w:after="48"/>
              <w:rPr>
                <w:rFonts w:cs="Helvetica"/>
              </w:rPr>
            </w:pPr>
            <w:r w:rsidRPr="006A763E">
              <w:rPr>
                <w:rFonts w:cs="Helvetica"/>
              </w:rPr>
              <w:t>Technology / Search</w:t>
            </w:r>
          </w:p>
        </w:tc>
        <w:tc>
          <w:tcPr>
            <w:tcW w:w="3006" w:type="dxa"/>
          </w:tcPr>
          <w:p w14:paraId="394CC6D5" w14:textId="63ECA6C4" w:rsidR="00D11E0E" w:rsidRPr="006A763E" w:rsidRDefault="00D11E0E" w:rsidP="00006B5F">
            <w:pPr>
              <w:spacing w:beforeLines="20" w:before="48" w:afterLines="20" w:after="48"/>
              <w:rPr>
                <w:rFonts w:cs="Helvetica"/>
              </w:rPr>
            </w:pPr>
            <w:r w:rsidRPr="006A763E">
              <w:rPr>
                <w:rFonts w:cs="Helvetica"/>
              </w:rPr>
              <w:t>64,205</w:t>
            </w:r>
          </w:p>
        </w:tc>
      </w:tr>
      <w:tr w:rsidR="00D11E0E" w:rsidRPr="006A763E" w14:paraId="3E613720" w14:textId="77777777" w:rsidTr="00D11E0E">
        <w:tc>
          <w:tcPr>
            <w:tcW w:w="3005" w:type="dxa"/>
          </w:tcPr>
          <w:p w14:paraId="037CAEFF" w14:textId="51CDB56F" w:rsidR="00D11E0E" w:rsidRPr="006A763E" w:rsidRDefault="00D11E0E" w:rsidP="00006B5F">
            <w:pPr>
              <w:spacing w:beforeLines="20" w:before="48" w:afterLines="20" w:after="48"/>
              <w:rPr>
                <w:rFonts w:cs="Helvetica"/>
              </w:rPr>
            </w:pPr>
            <w:r w:rsidRPr="006A763E">
              <w:rPr>
                <w:rFonts w:cs="Helvetica"/>
              </w:rPr>
              <w:t>www.canva.com</w:t>
            </w:r>
          </w:p>
        </w:tc>
        <w:tc>
          <w:tcPr>
            <w:tcW w:w="3005" w:type="dxa"/>
          </w:tcPr>
          <w:p w14:paraId="61521D0A" w14:textId="5BB636B8" w:rsidR="00D11E0E" w:rsidRPr="006A763E" w:rsidRDefault="00D11E0E" w:rsidP="00006B5F">
            <w:pPr>
              <w:spacing w:beforeLines="20" w:before="48" w:afterLines="20" w:after="48"/>
              <w:rPr>
                <w:rFonts w:cs="Helvetica"/>
              </w:rPr>
            </w:pPr>
            <w:r w:rsidRPr="006A763E">
              <w:rPr>
                <w:rFonts w:cs="Helvetica"/>
              </w:rPr>
              <w:t>Software / Design</w:t>
            </w:r>
          </w:p>
        </w:tc>
        <w:tc>
          <w:tcPr>
            <w:tcW w:w="3006" w:type="dxa"/>
          </w:tcPr>
          <w:p w14:paraId="2630EF83" w14:textId="785E110C" w:rsidR="00D11E0E" w:rsidRPr="006A763E" w:rsidRDefault="00D11E0E" w:rsidP="00006B5F">
            <w:pPr>
              <w:spacing w:beforeLines="20" w:before="48" w:afterLines="20" w:after="48"/>
              <w:rPr>
                <w:rFonts w:cs="Helvetica"/>
              </w:rPr>
            </w:pPr>
            <w:r w:rsidRPr="006A763E">
              <w:rPr>
                <w:rFonts w:cs="Helvetica"/>
              </w:rPr>
              <w:t>63,962</w:t>
            </w:r>
          </w:p>
        </w:tc>
      </w:tr>
      <w:tr w:rsidR="00D11E0E" w:rsidRPr="006A763E" w14:paraId="7BADF4BE" w14:textId="77777777" w:rsidTr="00D11E0E">
        <w:tc>
          <w:tcPr>
            <w:tcW w:w="3005" w:type="dxa"/>
          </w:tcPr>
          <w:p w14:paraId="328CABDB" w14:textId="67210DC7" w:rsidR="00D11E0E" w:rsidRPr="006A763E" w:rsidRDefault="00D11E0E" w:rsidP="00006B5F">
            <w:pPr>
              <w:spacing w:beforeLines="20" w:before="48" w:afterLines="20" w:after="48"/>
              <w:rPr>
                <w:rFonts w:cs="Helvetica"/>
              </w:rPr>
            </w:pPr>
            <w:r w:rsidRPr="006A763E">
              <w:rPr>
                <w:rFonts w:cs="Helvetica"/>
              </w:rPr>
              <w:t>www.temu.com</w:t>
            </w:r>
          </w:p>
        </w:tc>
        <w:tc>
          <w:tcPr>
            <w:tcW w:w="3005" w:type="dxa"/>
          </w:tcPr>
          <w:p w14:paraId="59A9B33E" w14:textId="7A1A8499" w:rsidR="00D11E0E" w:rsidRPr="006A763E" w:rsidRDefault="00D11E0E" w:rsidP="00006B5F">
            <w:pPr>
              <w:spacing w:beforeLines="20" w:before="48" w:afterLines="20" w:after="48"/>
              <w:rPr>
                <w:rFonts w:cs="Helvetica"/>
              </w:rPr>
            </w:pPr>
            <w:r w:rsidRPr="006A763E">
              <w:rPr>
                <w:rFonts w:cs="Helvetica"/>
              </w:rPr>
              <w:t>E-commerce</w:t>
            </w:r>
          </w:p>
        </w:tc>
        <w:tc>
          <w:tcPr>
            <w:tcW w:w="3006" w:type="dxa"/>
          </w:tcPr>
          <w:p w14:paraId="5E4E44B0" w14:textId="665DE4B4" w:rsidR="00D11E0E" w:rsidRPr="006A763E" w:rsidRDefault="00D11E0E" w:rsidP="00006B5F">
            <w:pPr>
              <w:spacing w:beforeLines="20" w:before="48" w:afterLines="20" w:after="48"/>
              <w:rPr>
                <w:rFonts w:cs="Helvetica"/>
              </w:rPr>
            </w:pPr>
            <w:r w:rsidRPr="006A763E">
              <w:rPr>
                <w:rFonts w:cs="Helvetica"/>
              </w:rPr>
              <w:t>60,727</w:t>
            </w:r>
          </w:p>
        </w:tc>
      </w:tr>
      <w:tr w:rsidR="00D11E0E" w:rsidRPr="006A763E" w14:paraId="2F13265F" w14:textId="77777777" w:rsidTr="00D11E0E">
        <w:tc>
          <w:tcPr>
            <w:tcW w:w="3005" w:type="dxa"/>
          </w:tcPr>
          <w:p w14:paraId="5B9310F0" w14:textId="12A5FD5D" w:rsidR="00D11E0E" w:rsidRPr="006A763E" w:rsidRDefault="00D11E0E" w:rsidP="00006B5F">
            <w:pPr>
              <w:spacing w:beforeLines="20" w:before="48" w:afterLines="20" w:after="48"/>
              <w:rPr>
                <w:rFonts w:cs="Helvetica"/>
              </w:rPr>
            </w:pPr>
            <w:r w:rsidRPr="006A763E">
              <w:rPr>
                <w:rFonts w:cs="Helvetica"/>
              </w:rPr>
              <w:t>foundation.wikimedia.org</w:t>
            </w:r>
          </w:p>
        </w:tc>
        <w:tc>
          <w:tcPr>
            <w:tcW w:w="3005" w:type="dxa"/>
          </w:tcPr>
          <w:p w14:paraId="33FDA107" w14:textId="04F58812" w:rsidR="00D11E0E" w:rsidRPr="006A763E" w:rsidRDefault="00D11E0E" w:rsidP="00006B5F">
            <w:pPr>
              <w:spacing w:beforeLines="20" w:before="48" w:afterLines="20" w:after="48"/>
              <w:rPr>
                <w:rFonts w:cs="Helvetica"/>
              </w:rPr>
            </w:pPr>
            <w:r w:rsidRPr="006A763E">
              <w:rPr>
                <w:rFonts w:cs="Helvetica"/>
              </w:rPr>
              <w:t>Information / Non-Profit</w:t>
            </w:r>
          </w:p>
        </w:tc>
        <w:tc>
          <w:tcPr>
            <w:tcW w:w="3006" w:type="dxa"/>
          </w:tcPr>
          <w:p w14:paraId="24175B38" w14:textId="5A71BF41" w:rsidR="00D11E0E" w:rsidRPr="006A763E" w:rsidRDefault="00D11E0E" w:rsidP="00006B5F">
            <w:pPr>
              <w:spacing w:beforeLines="20" w:before="48" w:afterLines="20" w:after="48"/>
              <w:rPr>
                <w:rFonts w:cs="Helvetica"/>
              </w:rPr>
            </w:pPr>
            <w:r w:rsidRPr="006A763E">
              <w:rPr>
                <w:rFonts w:cs="Helvetica"/>
              </w:rPr>
              <w:t>42,632</w:t>
            </w:r>
          </w:p>
        </w:tc>
      </w:tr>
      <w:tr w:rsidR="00D11E0E" w:rsidRPr="006A763E" w14:paraId="0F1071EF" w14:textId="77777777" w:rsidTr="00D11E0E">
        <w:tc>
          <w:tcPr>
            <w:tcW w:w="3005" w:type="dxa"/>
          </w:tcPr>
          <w:p w14:paraId="0CB3D8BE" w14:textId="1A93CD39" w:rsidR="00D11E0E" w:rsidRPr="006A763E" w:rsidRDefault="00D11E0E" w:rsidP="00006B5F">
            <w:pPr>
              <w:spacing w:beforeLines="20" w:before="48" w:afterLines="20" w:after="48"/>
              <w:rPr>
                <w:rFonts w:cs="Helvetica"/>
              </w:rPr>
            </w:pPr>
            <w:r w:rsidRPr="006A763E">
              <w:rPr>
                <w:rFonts w:cs="Helvetica"/>
              </w:rPr>
              <w:t>www.linkedin.com</w:t>
            </w:r>
          </w:p>
        </w:tc>
        <w:tc>
          <w:tcPr>
            <w:tcW w:w="3005" w:type="dxa"/>
          </w:tcPr>
          <w:p w14:paraId="6A8E9669" w14:textId="3334C306" w:rsidR="00D11E0E" w:rsidRPr="006A763E" w:rsidRDefault="00D11E0E" w:rsidP="00006B5F">
            <w:pPr>
              <w:spacing w:beforeLines="20" w:before="48" w:afterLines="20" w:after="48"/>
              <w:rPr>
                <w:rFonts w:cs="Helvetica"/>
              </w:rPr>
            </w:pPr>
            <w:r w:rsidRPr="006A763E">
              <w:rPr>
                <w:rFonts w:cs="Helvetica"/>
              </w:rPr>
              <w:t>Social Media / Professional</w:t>
            </w:r>
          </w:p>
        </w:tc>
        <w:tc>
          <w:tcPr>
            <w:tcW w:w="3006" w:type="dxa"/>
          </w:tcPr>
          <w:p w14:paraId="7B2D2C7B" w14:textId="0A2A8351" w:rsidR="00D11E0E" w:rsidRPr="006A763E" w:rsidRDefault="00D11E0E" w:rsidP="00006B5F">
            <w:pPr>
              <w:spacing w:beforeLines="20" w:before="48" w:afterLines="20" w:after="48"/>
              <w:rPr>
                <w:rFonts w:cs="Helvetica"/>
              </w:rPr>
            </w:pPr>
            <w:r w:rsidRPr="006A763E">
              <w:rPr>
                <w:rFonts w:cs="Helvetica"/>
              </w:rPr>
              <w:t>41,565</w:t>
            </w:r>
          </w:p>
        </w:tc>
      </w:tr>
      <w:tr w:rsidR="00D11E0E" w:rsidRPr="006A763E" w14:paraId="0FF84BFD" w14:textId="77777777" w:rsidTr="00D11E0E">
        <w:tc>
          <w:tcPr>
            <w:tcW w:w="3005" w:type="dxa"/>
          </w:tcPr>
          <w:p w14:paraId="04EF8C0F" w14:textId="7DC4DB00" w:rsidR="00D11E0E" w:rsidRPr="006A763E" w:rsidRDefault="00D11E0E" w:rsidP="00006B5F">
            <w:pPr>
              <w:spacing w:beforeLines="20" w:before="48" w:afterLines="20" w:after="48"/>
              <w:rPr>
                <w:rFonts w:cs="Helvetica"/>
              </w:rPr>
            </w:pPr>
            <w:r w:rsidRPr="006A763E">
              <w:rPr>
                <w:rFonts w:cs="Helvetica"/>
              </w:rPr>
              <w:t>www.meta.com</w:t>
            </w:r>
          </w:p>
        </w:tc>
        <w:tc>
          <w:tcPr>
            <w:tcW w:w="3005" w:type="dxa"/>
          </w:tcPr>
          <w:p w14:paraId="74DCD1B2" w14:textId="04128624" w:rsidR="00D11E0E" w:rsidRPr="006A763E" w:rsidRDefault="00D11E0E" w:rsidP="00006B5F">
            <w:pPr>
              <w:spacing w:beforeLines="20" w:before="48" w:afterLines="20" w:after="48"/>
              <w:rPr>
                <w:rFonts w:cs="Helvetica"/>
              </w:rPr>
            </w:pPr>
            <w:r w:rsidRPr="006A763E">
              <w:rPr>
                <w:rFonts w:cs="Helvetica"/>
              </w:rPr>
              <w:t>Social Media</w:t>
            </w:r>
          </w:p>
        </w:tc>
        <w:tc>
          <w:tcPr>
            <w:tcW w:w="3006" w:type="dxa"/>
          </w:tcPr>
          <w:p w14:paraId="566586FC" w14:textId="55B0BF5C" w:rsidR="00D11E0E" w:rsidRPr="006A763E" w:rsidRDefault="00D11E0E" w:rsidP="00006B5F">
            <w:pPr>
              <w:spacing w:beforeLines="20" w:before="48" w:afterLines="20" w:after="48"/>
              <w:rPr>
                <w:rFonts w:cs="Helvetica"/>
              </w:rPr>
            </w:pPr>
            <w:r w:rsidRPr="006A763E">
              <w:rPr>
                <w:rFonts w:cs="Helvetica"/>
              </w:rPr>
              <w:t>40,816</w:t>
            </w:r>
          </w:p>
        </w:tc>
      </w:tr>
      <w:tr w:rsidR="00D11E0E" w:rsidRPr="006A763E" w14:paraId="3101C936" w14:textId="77777777" w:rsidTr="00D11E0E">
        <w:tc>
          <w:tcPr>
            <w:tcW w:w="3005" w:type="dxa"/>
          </w:tcPr>
          <w:p w14:paraId="2B456A7A" w14:textId="20CD6025" w:rsidR="00D11E0E" w:rsidRPr="006A763E" w:rsidRDefault="00D11E0E" w:rsidP="00006B5F">
            <w:pPr>
              <w:spacing w:beforeLines="20" w:before="48" w:afterLines="20" w:after="48"/>
              <w:rPr>
                <w:rFonts w:cs="Helvetica"/>
              </w:rPr>
            </w:pPr>
            <w:r w:rsidRPr="006A763E">
              <w:rPr>
                <w:rFonts w:cs="Helvetica"/>
              </w:rPr>
              <w:t>www.anthropic.com</w:t>
            </w:r>
          </w:p>
        </w:tc>
        <w:tc>
          <w:tcPr>
            <w:tcW w:w="3005" w:type="dxa"/>
          </w:tcPr>
          <w:p w14:paraId="21128AEA" w14:textId="01EE23F1" w:rsidR="00D11E0E" w:rsidRPr="006A763E" w:rsidRDefault="00D11E0E" w:rsidP="00006B5F">
            <w:pPr>
              <w:spacing w:beforeLines="20" w:before="48" w:afterLines="20" w:after="48"/>
              <w:rPr>
                <w:rFonts w:cs="Helvetica"/>
              </w:rPr>
            </w:pPr>
            <w:r w:rsidRPr="006A763E">
              <w:rPr>
                <w:rFonts w:cs="Helvetica"/>
              </w:rPr>
              <w:t>Technology / AI</w:t>
            </w:r>
          </w:p>
        </w:tc>
        <w:tc>
          <w:tcPr>
            <w:tcW w:w="3006" w:type="dxa"/>
          </w:tcPr>
          <w:p w14:paraId="5F67ED27" w14:textId="27E58661" w:rsidR="00D11E0E" w:rsidRPr="006A763E" w:rsidRDefault="00D11E0E" w:rsidP="00006B5F">
            <w:pPr>
              <w:spacing w:beforeLines="20" w:before="48" w:afterLines="20" w:after="48"/>
              <w:rPr>
                <w:rFonts w:cs="Helvetica"/>
              </w:rPr>
            </w:pPr>
            <w:r w:rsidRPr="006A763E">
              <w:rPr>
                <w:rFonts w:cs="Helvetica"/>
              </w:rPr>
              <w:t>34,632</w:t>
            </w:r>
          </w:p>
        </w:tc>
      </w:tr>
      <w:tr w:rsidR="00D11E0E" w:rsidRPr="006A763E" w14:paraId="36433C6B" w14:textId="77777777" w:rsidTr="00D11E0E">
        <w:tc>
          <w:tcPr>
            <w:tcW w:w="3005" w:type="dxa"/>
          </w:tcPr>
          <w:p w14:paraId="4DA4A879" w14:textId="6337C986" w:rsidR="00D11E0E" w:rsidRPr="006A763E" w:rsidRDefault="00D11E0E" w:rsidP="00006B5F">
            <w:pPr>
              <w:spacing w:beforeLines="20" w:before="48" w:afterLines="20" w:after="48"/>
              <w:rPr>
                <w:rFonts w:cs="Helvetica"/>
              </w:rPr>
            </w:pPr>
            <w:r w:rsidRPr="006A763E">
              <w:rPr>
                <w:rFonts w:cs="Helvetica"/>
              </w:rPr>
              <w:t>www.microsoft.com</w:t>
            </w:r>
          </w:p>
        </w:tc>
        <w:tc>
          <w:tcPr>
            <w:tcW w:w="3005" w:type="dxa"/>
          </w:tcPr>
          <w:p w14:paraId="40E0181A" w14:textId="6E3AF5D7" w:rsidR="00D11E0E" w:rsidRPr="006A763E" w:rsidRDefault="00D11E0E" w:rsidP="00006B5F">
            <w:pPr>
              <w:spacing w:beforeLines="20" w:before="48" w:afterLines="20" w:after="48"/>
              <w:rPr>
                <w:rFonts w:cs="Helvetica"/>
              </w:rPr>
            </w:pPr>
            <w:r w:rsidRPr="006A763E">
              <w:rPr>
                <w:rFonts w:cs="Helvetica"/>
              </w:rPr>
              <w:t>Technology / Software</w:t>
            </w:r>
          </w:p>
        </w:tc>
        <w:tc>
          <w:tcPr>
            <w:tcW w:w="3006" w:type="dxa"/>
          </w:tcPr>
          <w:p w14:paraId="700977BB" w14:textId="66F622FA" w:rsidR="00D11E0E" w:rsidRPr="006A763E" w:rsidRDefault="00D11E0E" w:rsidP="00006B5F">
            <w:pPr>
              <w:spacing w:beforeLines="20" w:before="48" w:afterLines="20" w:after="48"/>
              <w:rPr>
                <w:rFonts w:cs="Helvetica"/>
              </w:rPr>
            </w:pPr>
            <w:r w:rsidRPr="006A763E">
              <w:rPr>
                <w:rFonts w:cs="Helvetica"/>
              </w:rPr>
              <w:t>31,040</w:t>
            </w:r>
          </w:p>
        </w:tc>
      </w:tr>
      <w:tr w:rsidR="00D11E0E" w:rsidRPr="006A763E" w14:paraId="4232C41F" w14:textId="77777777" w:rsidTr="00D11E0E">
        <w:tc>
          <w:tcPr>
            <w:tcW w:w="3005" w:type="dxa"/>
          </w:tcPr>
          <w:p w14:paraId="58BC9106" w14:textId="14625A2F" w:rsidR="00D11E0E" w:rsidRPr="006A763E" w:rsidRDefault="00D11E0E" w:rsidP="00006B5F">
            <w:pPr>
              <w:spacing w:beforeLines="20" w:before="48" w:afterLines="20" w:after="48"/>
              <w:rPr>
                <w:rFonts w:cs="Helvetica"/>
              </w:rPr>
            </w:pPr>
            <w:r w:rsidRPr="006A763E">
              <w:rPr>
                <w:rFonts w:cs="Helvetica"/>
              </w:rPr>
              <w:t>openai.com</w:t>
            </w:r>
          </w:p>
        </w:tc>
        <w:tc>
          <w:tcPr>
            <w:tcW w:w="3005" w:type="dxa"/>
          </w:tcPr>
          <w:p w14:paraId="55147F4D" w14:textId="1C2A8828" w:rsidR="00D11E0E" w:rsidRPr="006A763E" w:rsidRDefault="00D11E0E" w:rsidP="00006B5F">
            <w:pPr>
              <w:spacing w:beforeLines="20" w:before="48" w:afterLines="20" w:after="48"/>
              <w:rPr>
                <w:rFonts w:cs="Helvetica"/>
              </w:rPr>
            </w:pPr>
            <w:r w:rsidRPr="006A763E">
              <w:rPr>
                <w:rFonts w:cs="Helvetica"/>
              </w:rPr>
              <w:t>Technology / AI</w:t>
            </w:r>
          </w:p>
        </w:tc>
        <w:tc>
          <w:tcPr>
            <w:tcW w:w="3006" w:type="dxa"/>
          </w:tcPr>
          <w:p w14:paraId="0E648AF0" w14:textId="26B61A29" w:rsidR="00D11E0E" w:rsidRPr="006A763E" w:rsidRDefault="00D11E0E" w:rsidP="00006B5F">
            <w:pPr>
              <w:spacing w:beforeLines="20" w:before="48" w:afterLines="20" w:after="48"/>
              <w:rPr>
                <w:rFonts w:cs="Helvetica"/>
              </w:rPr>
            </w:pPr>
            <w:r w:rsidRPr="006A763E">
              <w:rPr>
                <w:rFonts w:cs="Helvetica"/>
              </w:rPr>
              <w:t>28,747</w:t>
            </w:r>
          </w:p>
        </w:tc>
      </w:tr>
      <w:tr w:rsidR="00D11E0E" w:rsidRPr="006A763E" w14:paraId="1901914E" w14:textId="77777777" w:rsidTr="00D11E0E">
        <w:tc>
          <w:tcPr>
            <w:tcW w:w="3005" w:type="dxa"/>
          </w:tcPr>
          <w:p w14:paraId="02C5E36D" w14:textId="30E1EA8B" w:rsidR="00D11E0E" w:rsidRPr="006A763E" w:rsidRDefault="00D11E0E" w:rsidP="00006B5F">
            <w:pPr>
              <w:spacing w:beforeLines="20" w:before="48" w:afterLines="20" w:after="48"/>
              <w:rPr>
                <w:rFonts w:cs="Helvetica"/>
              </w:rPr>
            </w:pPr>
            <w:r w:rsidRPr="006A763E">
              <w:rPr>
                <w:rFonts w:cs="Helvetica"/>
              </w:rPr>
              <w:t>www.tiktok.com</w:t>
            </w:r>
          </w:p>
        </w:tc>
        <w:tc>
          <w:tcPr>
            <w:tcW w:w="3005" w:type="dxa"/>
          </w:tcPr>
          <w:p w14:paraId="7CB27B0D" w14:textId="65EFAADD" w:rsidR="00D11E0E" w:rsidRPr="006A763E" w:rsidRDefault="00D11E0E" w:rsidP="00006B5F">
            <w:pPr>
              <w:spacing w:beforeLines="20" w:before="48" w:afterLines="20" w:after="48"/>
              <w:rPr>
                <w:rFonts w:cs="Helvetica"/>
              </w:rPr>
            </w:pPr>
            <w:r w:rsidRPr="006A763E">
              <w:rPr>
                <w:rFonts w:cs="Helvetica"/>
              </w:rPr>
              <w:t>Social Media</w:t>
            </w:r>
          </w:p>
        </w:tc>
        <w:tc>
          <w:tcPr>
            <w:tcW w:w="3006" w:type="dxa"/>
          </w:tcPr>
          <w:p w14:paraId="66279EBC" w14:textId="367ACE5B" w:rsidR="00D11E0E" w:rsidRPr="006A763E" w:rsidRDefault="00D11E0E" w:rsidP="00006B5F">
            <w:pPr>
              <w:spacing w:beforeLines="20" w:before="48" w:afterLines="20" w:after="48"/>
              <w:rPr>
                <w:rFonts w:cs="Helvetica"/>
              </w:rPr>
            </w:pPr>
            <w:r w:rsidRPr="006A763E">
              <w:rPr>
                <w:rFonts w:cs="Helvetica"/>
              </w:rPr>
              <w:t>28,174</w:t>
            </w:r>
          </w:p>
        </w:tc>
      </w:tr>
      <w:tr w:rsidR="00D11E0E" w:rsidRPr="006A763E" w14:paraId="78ECBA81" w14:textId="77777777" w:rsidTr="00D11E0E">
        <w:tc>
          <w:tcPr>
            <w:tcW w:w="3005" w:type="dxa"/>
          </w:tcPr>
          <w:p w14:paraId="5283D32A" w14:textId="1E9C4509" w:rsidR="00D11E0E" w:rsidRPr="006A763E" w:rsidRDefault="00D11E0E" w:rsidP="00006B5F">
            <w:pPr>
              <w:spacing w:beforeLines="20" w:before="48" w:afterLines="20" w:after="48"/>
              <w:rPr>
                <w:rFonts w:cs="Helvetica"/>
              </w:rPr>
            </w:pPr>
            <w:r w:rsidRPr="006A763E">
              <w:rPr>
                <w:rFonts w:cs="Helvetica"/>
              </w:rPr>
              <w:t>www.sheingroup.com</w:t>
            </w:r>
          </w:p>
        </w:tc>
        <w:tc>
          <w:tcPr>
            <w:tcW w:w="3005" w:type="dxa"/>
          </w:tcPr>
          <w:p w14:paraId="2648D0E5" w14:textId="6C1119D9" w:rsidR="00D11E0E" w:rsidRPr="006A763E" w:rsidRDefault="00D11E0E" w:rsidP="00006B5F">
            <w:pPr>
              <w:spacing w:beforeLines="20" w:before="48" w:afterLines="20" w:after="48"/>
              <w:rPr>
                <w:rFonts w:cs="Helvetica"/>
              </w:rPr>
            </w:pPr>
            <w:r w:rsidRPr="006A763E">
              <w:rPr>
                <w:rFonts w:cs="Helvetica"/>
              </w:rPr>
              <w:t>E-commerce</w:t>
            </w:r>
          </w:p>
        </w:tc>
        <w:tc>
          <w:tcPr>
            <w:tcW w:w="3006" w:type="dxa"/>
          </w:tcPr>
          <w:p w14:paraId="5282A47A" w14:textId="671980C8" w:rsidR="00D11E0E" w:rsidRPr="006A763E" w:rsidRDefault="00D11E0E" w:rsidP="00006B5F">
            <w:pPr>
              <w:spacing w:beforeLines="20" w:before="48" w:afterLines="20" w:after="48"/>
              <w:rPr>
                <w:rFonts w:cs="Helvetica"/>
              </w:rPr>
            </w:pPr>
            <w:r w:rsidRPr="006A763E">
              <w:rPr>
                <w:rFonts w:cs="Helvetica"/>
              </w:rPr>
              <w:t>24,121</w:t>
            </w:r>
          </w:p>
        </w:tc>
      </w:tr>
      <w:tr w:rsidR="00D11E0E" w:rsidRPr="006A763E" w14:paraId="66E55D33" w14:textId="77777777" w:rsidTr="00D11E0E">
        <w:tc>
          <w:tcPr>
            <w:tcW w:w="3005" w:type="dxa"/>
          </w:tcPr>
          <w:p w14:paraId="48F05092" w14:textId="223E4809" w:rsidR="00D11E0E" w:rsidRPr="006A763E" w:rsidRDefault="00D11E0E" w:rsidP="00006B5F">
            <w:pPr>
              <w:spacing w:beforeLines="20" w:before="48" w:afterLines="20" w:after="48"/>
              <w:rPr>
                <w:rFonts w:cs="Helvetica"/>
              </w:rPr>
            </w:pPr>
            <w:r w:rsidRPr="006A763E">
              <w:rPr>
                <w:rFonts w:cs="Helvetica"/>
              </w:rPr>
              <w:t>www.amazon.jobs</w:t>
            </w:r>
          </w:p>
        </w:tc>
        <w:tc>
          <w:tcPr>
            <w:tcW w:w="3005" w:type="dxa"/>
          </w:tcPr>
          <w:p w14:paraId="464FDD9C" w14:textId="4A5E350B" w:rsidR="00D11E0E" w:rsidRPr="006A763E" w:rsidRDefault="00D11E0E" w:rsidP="00006B5F">
            <w:pPr>
              <w:spacing w:beforeLines="20" w:before="48" w:afterLines="20" w:after="48"/>
              <w:rPr>
                <w:rFonts w:cs="Helvetica"/>
              </w:rPr>
            </w:pPr>
            <w:r w:rsidRPr="006A763E">
              <w:rPr>
                <w:rFonts w:cs="Helvetica"/>
              </w:rPr>
              <w:t>E-commerce / Corporate</w:t>
            </w:r>
          </w:p>
        </w:tc>
        <w:tc>
          <w:tcPr>
            <w:tcW w:w="3006" w:type="dxa"/>
          </w:tcPr>
          <w:p w14:paraId="00F58B15" w14:textId="1B25D48B" w:rsidR="00D11E0E" w:rsidRPr="006A763E" w:rsidRDefault="00D11E0E" w:rsidP="00006B5F">
            <w:pPr>
              <w:spacing w:beforeLines="20" w:before="48" w:afterLines="20" w:after="48"/>
              <w:rPr>
                <w:rFonts w:cs="Helvetica"/>
              </w:rPr>
            </w:pPr>
            <w:r w:rsidRPr="006A763E">
              <w:rPr>
                <w:rFonts w:cs="Helvetica"/>
              </w:rPr>
              <w:t>9,510</w:t>
            </w:r>
          </w:p>
        </w:tc>
      </w:tr>
      <w:tr w:rsidR="00D11E0E" w:rsidRPr="006A763E" w14:paraId="2A04F85B" w14:textId="77777777" w:rsidTr="00D11E0E">
        <w:tc>
          <w:tcPr>
            <w:tcW w:w="3005" w:type="dxa"/>
          </w:tcPr>
          <w:p w14:paraId="2BB2982E" w14:textId="023BDD98" w:rsidR="00D11E0E" w:rsidRPr="006A763E" w:rsidRDefault="00D11E0E" w:rsidP="00006B5F">
            <w:pPr>
              <w:spacing w:beforeLines="20" w:before="48" w:afterLines="20" w:after="48"/>
              <w:rPr>
                <w:rFonts w:cs="Helvetica"/>
              </w:rPr>
            </w:pPr>
            <w:r w:rsidRPr="006A763E">
              <w:rPr>
                <w:rFonts w:cs="Helvetica"/>
              </w:rPr>
              <w:t>www.usa.gov</w:t>
            </w:r>
          </w:p>
        </w:tc>
        <w:tc>
          <w:tcPr>
            <w:tcW w:w="3005" w:type="dxa"/>
          </w:tcPr>
          <w:p w14:paraId="7D84EE87" w14:textId="4DB0C2CB" w:rsidR="00D11E0E" w:rsidRPr="006A763E" w:rsidRDefault="00D11E0E" w:rsidP="00006B5F">
            <w:pPr>
              <w:spacing w:beforeLines="20" w:before="48" w:afterLines="20" w:after="48"/>
              <w:rPr>
                <w:rFonts w:cs="Helvetica"/>
              </w:rPr>
            </w:pPr>
            <w:r w:rsidRPr="006A763E">
              <w:rPr>
                <w:rFonts w:cs="Helvetica"/>
              </w:rPr>
              <w:t>Government</w:t>
            </w:r>
          </w:p>
        </w:tc>
        <w:tc>
          <w:tcPr>
            <w:tcW w:w="3006" w:type="dxa"/>
          </w:tcPr>
          <w:p w14:paraId="6FBFBEBB" w14:textId="112DD6E5" w:rsidR="00D11E0E" w:rsidRPr="006A763E" w:rsidRDefault="00D11E0E" w:rsidP="00006B5F">
            <w:pPr>
              <w:spacing w:beforeLines="20" w:before="48" w:afterLines="20" w:after="48"/>
              <w:rPr>
                <w:rFonts w:cs="Helvetica"/>
              </w:rPr>
            </w:pPr>
            <w:r w:rsidRPr="006A763E">
              <w:rPr>
                <w:rFonts w:cs="Helvetica"/>
              </w:rPr>
              <w:t>4,400</w:t>
            </w:r>
          </w:p>
        </w:tc>
      </w:tr>
      <w:tr w:rsidR="00D11E0E" w:rsidRPr="006A763E" w14:paraId="1A837146" w14:textId="77777777" w:rsidTr="00D11E0E">
        <w:tc>
          <w:tcPr>
            <w:tcW w:w="3005" w:type="dxa"/>
          </w:tcPr>
          <w:p w14:paraId="01A38310" w14:textId="217D7715" w:rsidR="00D11E0E" w:rsidRPr="006A763E" w:rsidRDefault="00D11E0E" w:rsidP="00006B5F">
            <w:pPr>
              <w:spacing w:beforeLines="20" w:before="48" w:afterLines="20" w:after="48"/>
              <w:rPr>
                <w:rFonts w:cs="Helvetica"/>
              </w:rPr>
            </w:pPr>
            <w:r w:rsidRPr="006A763E">
              <w:rPr>
                <w:rFonts w:cs="Helvetica"/>
              </w:rPr>
              <w:t>privacy.samsung.com</w:t>
            </w:r>
          </w:p>
        </w:tc>
        <w:tc>
          <w:tcPr>
            <w:tcW w:w="3005" w:type="dxa"/>
          </w:tcPr>
          <w:p w14:paraId="78E7BD79" w14:textId="654E1CDF" w:rsidR="00D11E0E" w:rsidRPr="006A763E" w:rsidRDefault="00D11E0E" w:rsidP="00006B5F">
            <w:pPr>
              <w:spacing w:beforeLines="20" w:before="48" w:afterLines="20" w:after="48"/>
              <w:rPr>
                <w:rFonts w:cs="Helvetica"/>
              </w:rPr>
            </w:pPr>
            <w:r w:rsidRPr="006A763E">
              <w:rPr>
                <w:rFonts w:cs="Helvetica"/>
              </w:rPr>
              <w:t>Technology / Electronics</w:t>
            </w:r>
          </w:p>
        </w:tc>
        <w:tc>
          <w:tcPr>
            <w:tcW w:w="3006" w:type="dxa"/>
          </w:tcPr>
          <w:p w14:paraId="6D5CC1CB" w14:textId="3E27AA07" w:rsidR="00D11E0E" w:rsidRPr="006A763E" w:rsidRDefault="00D11E0E" w:rsidP="00006B5F">
            <w:pPr>
              <w:keepNext/>
              <w:spacing w:beforeLines="20" w:before="48" w:afterLines="20" w:after="48"/>
              <w:rPr>
                <w:rFonts w:cs="Helvetica"/>
              </w:rPr>
            </w:pPr>
            <w:r w:rsidRPr="006A763E">
              <w:rPr>
                <w:rFonts w:cs="Helvetica"/>
              </w:rPr>
              <w:t>185</w:t>
            </w:r>
          </w:p>
        </w:tc>
      </w:tr>
    </w:tbl>
    <w:p w14:paraId="74443C47" w14:textId="71119D9C" w:rsidR="00D11E0E" w:rsidRDefault="00647036" w:rsidP="00006B5F">
      <w:pPr>
        <w:spacing w:beforeLines="20" w:before="48" w:afterLines="20" w:after="48" w:line="240" w:lineRule="auto"/>
        <w:rPr>
          <w:rFonts w:cs="Helvetica"/>
          <w:i/>
          <w:iCs/>
          <w:color w:val="7F7F7F" w:themeColor="text1" w:themeTint="80"/>
          <w:sz w:val="18"/>
          <w:szCs w:val="18"/>
        </w:rPr>
      </w:pPr>
      <w:r w:rsidRPr="006A763E">
        <w:rPr>
          <w:rFonts w:cs="Helvetica"/>
          <w:i/>
          <w:iCs/>
          <w:color w:val="7F7F7F" w:themeColor="text1" w:themeTint="80"/>
          <w:sz w:val="18"/>
          <w:szCs w:val="18"/>
        </w:rPr>
        <w:t>Source: Author's own research based on application data extraction.</w:t>
      </w:r>
    </w:p>
    <w:p w14:paraId="4BD85532" w14:textId="77777777" w:rsidR="00686C36" w:rsidRPr="006A763E" w:rsidRDefault="00686C36" w:rsidP="00006B5F">
      <w:pPr>
        <w:spacing w:beforeLines="20" w:before="48" w:afterLines="20" w:after="48" w:line="240" w:lineRule="auto"/>
        <w:rPr>
          <w:rFonts w:cs="Helvetica"/>
          <w:i/>
          <w:iCs/>
          <w:color w:val="7F7F7F" w:themeColor="text1" w:themeTint="80"/>
          <w:sz w:val="18"/>
          <w:szCs w:val="18"/>
        </w:rPr>
      </w:pPr>
    </w:p>
    <w:p w14:paraId="11A82D87" w14:textId="7BE73CBA" w:rsidR="00686C36" w:rsidRPr="00686C36" w:rsidRDefault="00647036" w:rsidP="00686C36">
      <w:pPr>
        <w:pStyle w:val="Heading2"/>
        <w:spacing w:beforeLines="20" w:before="48" w:afterLines="20" w:after="48" w:line="240" w:lineRule="auto"/>
        <w:rPr>
          <w:rFonts w:cs="Helvetica"/>
          <w:b/>
          <w:bCs/>
        </w:rPr>
      </w:pPr>
      <w:bookmarkStart w:id="26" w:name="_Toc231147348"/>
      <w:r w:rsidRPr="006A763E">
        <w:rPr>
          <w:rFonts w:cs="Helvetica"/>
          <w:b/>
          <w:bCs/>
        </w:rPr>
        <w:t>4.2 Textual Analysis Metrics and Risk Tiering</w:t>
      </w:r>
      <w:bookmarkEnd w:id="26"/>
    </w:p>
    <w:p w14:paraId="53755776" w14:textId="77777777" w:rsidR="00A66315" w:rsidRPr="006A763E" w:rsidRDefault="00A663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The primary objective of the application’s static analysis module is to quantify the privacy risk inherent in a given policy text. The client-side NLP engine evaluated the benchmark dataset by scanning for categorized keywords (Data Collection, Third-Party Sharing, User Rights, Data Retention, and Consent Requirement). To prevent false positives, the algorithm </w:t>
      </w:r>
      <w:r w:rsidRPr="006A763E">
        <w:rPr>
          <w:rFonts w:ascii="Helvetica" w:hAnsi="Helvetica" w:cs="Helvetica"/>
        </w:rPr>
        <w:lastRenderedPageBreak/>
        <w:t>processed these keywords through a contextual negation engine, calculating a final Privacy Score on a scale of 1 to 10. A score of 10 represents optimal, transparent privacy practices, while a score of 1 indicates severe privacy risks characterized by heavy data collection and minimal user rights.</w:t>
      </w:r>
    </w:p>
    <w:p w14:paraId="57A93457" w14:textId="45492BD1" w:rsidR="00A66315" w:rsidRDefault="00A66315"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Table 2 illustrates the quantitative metrics generated by the text analysis engine for all 15 domains.</w:t>
      </w:r>
    </w:p>
    <w:p w14:paraId="2322C3CC" w14:textId="77777777" w:rsidR="00686C36" w:rsidRPr="006A763E" w:rsidRDefault="00686C36" w:rsidP="00006B5F">
      <w:pPr>
        <w:pStyle w:val="NormalWeb"/>
        <w:spacing w:beforeLines="20" w:before="48" w:beforeAutospacing="0" w:afterLines="20" w:after="48" w:afterAutospacing="0"/>
        <w:jc w:val="both"/>
        <w:rPr>
          <w:rFonts w:ascii="Helvetica" w:hAnsi="Helvetica" w:cs="Helvetica"/>
        </w:rPr>
      </w:pPr>
    </w:p>
    <w:p w14:paraId="376CDE05" w14:textId="7CD71664" w:rsidR="00647036" w:rsidRPr="006A763E" w:rsidRDefault="00647036" w:rsidP="00006B5F">
      <w:pPr>
        <w:pStyle w:val="Caption"/>
        <w:keepNext/>
        <w:spacing w:beforeLines="20" w:before="48" w:afterLines="20" w:after="48"/>
        <w:rPr>
          <w:rFonts w:cs="Helvetica"/>
          <w:color w:val="7F7F7F" w:themeColor="text1" w:themeTint="80"/>
        </w:rPr>
      </w:pPr>
      <w:bookmarkStart w:id="27" w:name="_Toc231145136"/>
      <w:r w:rsidRPr="006A763E">
        <w:rPr>
          <w:rFonts w:cs="Helvetica"/>
          <w:color w:val="7F7F7F" w:themeColor="text1" w:themeTint="80"/>
        </w:rPr>
        <w:t xml:space="preserve">Table </w:t>
      </w:r>
      <w:r w:rsidR="00906EDC" w:rsidRPr="006A763E">
        <w:rPr>
          <w:rFonts w:cs="Helvetica"/>
          <w:color w:val="7F7F7F" w:themeColor="text1" w:themeTint="80"/>
        </w:rPr>
        <w:fldChar w:fldCharType="begin"/>
      </w:r>
      <w:r w:rsidR="00906EDC" w:rsidRPr="006A763E">
        <w:rPr>
          <w:rFonts w:cs="Helvetica"/>
          <w:color w:val="7F7F7F" w:themeColor="text1" w:themeTint="80"/>
        </w:rPr>
        <w:instrText xml:space="preserve"> SEQ Table \* ARABIC </w:instrText>
      </w:r>
      <w:r w:rsidR="00906EDC" w:rsidRPr="006A763E">
        <w:rPr>
          <w:rFonts w:cs="Helvetica"/>
          <w:color w:val="7F7F7F" w:themeColor="text1" w:themeTint="80"/>
        </w:rPr>
        <w:fldChar w:fldCharType="separate"/>
      </w:r>
      <w:r w:rsidR="00906EDC" w:rsidRPr="006A763E">
        <w:rPr>
          <w:rFonts w:cs="Helvetica"/>
          <w:noProof/>
          <w:color w:val="7F7F7F" w:themeColor="text1" w:themeTint="80"/>
        </w:rPr>
        <w:t>2</w:t>
      </w:r>
      <w:r w:rsidR="00906EDC" w:rsidRPr="006A763E">
        <w:rPr>
          <w:rFonts w:cs="Helvetica"/>
          <w:color w:val="7F7F7F" w:themeColor="text1" w:themeTint="80"/>
        </w:rPr>
        <w:fldChar w:fldCharType="end"/>
      </w:r>
      <w:r w:rsidRPr="006A763E">
        <w:rPr>
          <w:rFonts w:cs="Helvetica"/>
          <w:color w:val="7F7F7F" w:themeColor="text1" w:themeTint="80"/>
        </w:rPr>
        <w:t>. Automated Textual Analysis Metrics by Domain</w:t>
      </w:r>
      <w:bookmarkEnd w:id="27"/>
    </w:p>
    <w:tbl>
      <w:tblPr>
        <w:tblStyle w:val="TableGrid"/>
        <w:tblW w:w="0" w:type="auto"/>
        <w:tblLook w:val="04A0" w:firstRow="1" w:lastRow="0" w:firstColumn="1" w:lastColumn="0" w:noHBand="0" w:noVBand="1"/>
      </w:tblPr>
      <w:tblGrid>
        <w:gridCol w:w="2871"/>
        <w:gridCol w:w="1642"/>
        <w:gridCol w:w="1574"/>
        <w:gridCol w:w="1529"/>
        <w:gridCol w:w="1562"/>
      </w:tblGrid>
      <w:tr w:rsidR="00647036" w:rsidRPr="006A763E" w14:paraId="03E1392C" w14:textId="77777777" w:rsidTr="00647036">
        <w:tc>
          <w:tcPr>
            <w:tcW w:w="2709" w:type="dxa"/>
          </w:tcPr>
          <w:p w14:paraId="771D28BB" w14:textId="2FE7CD47"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Domain</w:t>
            </w:r>
          </w:p>
        </w:tc>
        <w:tc>
          <w:tcPr>
            <w:tcW w:w="1642" w:type="dxa"/>
          </w:tcPr>
          <w:p w14:paraId="34B08EBD" w14:textId="57C25A55"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Data Collection Flags</w:t>
            </w:r>
          </w:p>
        </w:tc>
        <w:tc>
          <w:tcPr>
            <w:tcW w:w="1574" w:type="dxa"/>
          </w:tcPr>
          <w:p w14:paraId="7460A56D" w14:textId="56104AF7"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Third-Party Sharing Flags</w:t>
            </w:r>
          </w:p>
        </w:tc>
        <w:tc>
          <w:tcPr>
            <w:tcW w:w="1529" w:type="dxa"/>
          </w:tcPr>
          <w:p w14:paraId="3AB72C5A" w14:textId="4A18C8A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User Rights Flags</w:t>
            </w:r>
          </w:p>
        </w:tc>
        <w:tc>
          <w:tcPr>
            <w:tcW w:w="1562" w:type="dxa"/>
          </w:tcPr>
          <w:p w14:paraId="202D45F3" w14:textId="33D5E610"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Final Privacy Score</w:t>
            </w:r>
          </w:p>
        </w:tc>
      </w:tr>
      <w:tr w:rsidR="00647036" w:rsidRPr="006A763E" w14:paraId="6D56BE8F" w14:textId="77777777" w:rsidTr="00647036">
        <w:tc>
          <w:tcPr>
            <w:tcW w:w="2709" w:type="dxa"/>
          </w:tcPr>
          <w:p w14:paraId="725B01CE" w14:textId="7E2B2472"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www.usa.gov</w:t>
            </w:r>
          </w:p>
        </w:tc>
        <w:tc>
          <w:tcPr>
            <w:tcW w:w="1642" w:type="dxa"/>
          </w:tcPr>
          <w:p w14:paraId="28613E37" w14:textId="58221F4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3</w:t>
            </w:r>
          </w:p>
        </w:tc>
        <w:tc>
          <w:tcPr>
            <w:tcW w:w="1574" w:type="dxa"/>
          </w:tcPr>
          <w:p w14:paraId="359C798E" w14:textId="3016B5FE"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w:t>
            </w:r>
          </w:p>
        </w:tc>
        <w:tc>
          <w:tcPr>
            <w:tcW w:w="1529" w:type="dxa"/>
          </w:tcPr>
          <w:p w14:paraId="4EF0118E" w14:textId="7250AAE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w:t>
            </w:r>
          </w:p>
        </w:tc>
        <w:tc>
          <w:tcPr>
            <w:tcW w:w="1562" w:type="dxa"/>
          </w:tcPr>
          <w:p w14:paraId="6ADE4DAC" w14:textId="1BB8A99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7BE4557B" w14:textId="77777777" w:rsidTr="00647036">
        <w:tc>
          <w:tcPr>
            <w:tcW w:w="2709" w:type="dxa"/>
          </w:tcPr>
          <w:p w14:paraId="33D9768D" w14:textId="164F120D"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foundation.wikimedia.org</w:t>
            </w:r>
          </w:p>
        </w:tc>
        <w:tc>
          <w:tcPr>
            <w:tcW w:w="1642" w:type="dxa"/>
          </w:tcPr>
          <w:p w14:paraId="38A5C9C7" w14:textId="72742A6D"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22</w:t>
            </w:r>
          </w:p>
        </w:tc>
        <w:tc>
          <w:tcPr>
            <w:tcW w:w="1574" w:type="dxa"/>
          </w:tcPr>
          <w:p w14:paraId="4B3AA6DE" w14:textId="6D8C9028"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27</w:t>
            </w:r>
          </w:p>
        </w:tc>
        <w:tc>
          <w:tcPr>
            <w:tcW w:w="1529" w:type="dxa"/>
          </w:tcPr>
          <w:p w14:paraId="242068BE" w14:textId="4483326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60</w:t>
            </w:r>
          </w:p>
        </w:tc>
        <w:tc>
          <w:tcPr>
            <w:tcW w:w="1562" w:type="dxa"/>
          </w:tcPr>
          <w:p w14:paraId="0A5F0F8D" w14:textId="7831C4ED"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65FB4051" w14:textId="77777777" w:rsidTr="00647036">
        <w:tc>
          <w:tcPr>
            <w:tcW w:w="2709" w:type="dxa"/>
          </w:tcPr>
          <w:p w14:paraId="01B057E8" w14:textId="285CAFA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www.microsoft.com</w:t>
            </w:r>
          </w:p>
        </w:tc>
        <w:tc>
          <w:tcPr>
            <w:tcW w:w="1642" w:type="dxa"/>
          </w:tcPr>
          <w:p w14:paraId="65291B72" w14:textId="06CCA285"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33</w:t>
            </w:r>
          </w:p>
        </w:tc>
        <w:tc>
          <w:tcPr>
            <w:tcW w:w="1574" w:type="dxa"/>
          </w:tcPr>
          <w:p w14:paraId="750EDF25" w14:textId="738388E7"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23</w:t>
            </w:r>
          </w:p>
        </w:tc>
        <w:tc>
          <w:tcPr>
            <w:tcW w:w="1529" w:type="dxa"/>
          </w:tcPr>
          <w:p w14:paraId="56939383" w14:textId="1827F5C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64</w:t>
            </w:r>
          </w:p>
        </w:tc>
        <w:tc>
          <w:tcPr>
            <w:tcW w:w="1562" w:type="dxa"/>
          </w:tcPr>
          <w:p w14:paraId="768EF934" w14:textId="500D013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28D47B09" w14:textId="77777777" w:rsidTr="00647036">
        <w:tc>
          <w:tcPr>
            <w:tcW w:w="2709" w:type="dxa"/>
          </w:tcPr>
          <w:p w14:paraId="72DF4A26" w14:textId="1DF3F1E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openai.com</w:t>
            </w:r>
          </w:p>
        </w:tc>
        <w:tc>
          <w:tcPr>
            <w:tcW w:w="1642" w:type="dxa"/>
          </w:tcPr>
          <w:p w14:paraId="7B2C9521" w14:textId="3294AFE5"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25</w:t>
            </w:r>
          </w:p>
        </w:tc>
        <w:tc>
          <w:tcPr>
            <w:tcW w:w="1574" w:type="dxa"/>
          </w:tcPr>
          <w:p w14:paraId="7862009B" w14:textId="0D2CB0C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27</w:t>
            </w:r>
          </w:p>
        </w:tc>
        <w:tc>
          <w:tcPr>
            <w:tcW w:w="1529" w:type="dxa"/>
          </w:tcPr>
          <w:p w14:paraId="62BE309E" w14:textId="0686417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54</w:t>
            </w:r>
          </w:p>
        </w:tc>
        <w:tc>
          <w:tcPr>
            <w:tcW w:w="1562" w:type="dxa"/>
          </w:tcPr>
          <w:p w14:paraId="355C1669" w14:textId="678A7281"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78C0487E" w14:textId="77777777" w:rsidTr="00647036">
        <w:tc>
          <w:tcPr>
            <w:tcW w:w="2709" w:type="dxa"/>
          </w:tcPr>
          <w:p w14:paraId="7A80C748" w14:textId="4557BDDE"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www.anthropic.com</w:t>
            </w:r>
          </w:p>
        </w:tc>
        <w:tc>
          <w:tcPr>
            <w:tcW w:w="1642" w:type="dxa"/>
          </w:tcPr>
          <w:p w14:paraId="396A0C25" w14:textId="521BC2E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21</w:t>
            </w:r>
          </w:p>
        </w:tc>
        <w:tc>
          <w:tcPr>
            <w:tcW w:w="1574" w:type="dxa"/>
          </w:tcPr>
          <w:p w14:paraId="3460AC00" w14:textId="0E117FF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39</w:t>
            </w:r>
          </w:p>
        </w:tc>
        <w:tc>
          <w:tcPr>
            <w:tcW w:w="1529" w:type="dxa"/>
          </w:tcPr>
          <w:p w14:paraId="7BB35D8E" w14:textId="50673BB0"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68</w:t>
            </w:r>
          </w:p>
        </w:tc>
        <w:tc>
          <w:tcPr>
            <w:tcW w:w="1562" w:type="dxa"/>
          </w:tcPr>
          <w:p w14:paraId="2B18FD75" w14:textId="2369ACAD"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33755DF9" w14:textId="77777777" w:rsidTr="00647036">
        <w:tc>
          <w:tcPr>
            <w:tcW w:w="2709" w:type="dxa"/>
          </w:tcPr>
          <w:p w14:paraId="03AA058F" w14:textId="2812253E"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www.canva.com</w:t>
            </w:r>
          </w:p>
        </w:tc>
        <w:tc>
          <w:tcPr>
            <w:tcW w:w="1642" w:type="dxa"/>
          </w:tcPr>
          <w:p w14:paraId="2CA3F520" w14:textId="5B2B7E6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61</w:t>
            </w:r>
          </w:p>
        </w:tc>
        <w:tc>
          <w:tcPr>
            <w:tcW w:w="1574" w:type="dxa"/>
          </w:tcPr>
          <w:p w14:paraId="28FF8C9E" w14:textId="2E9E4A08"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67</w:t>
            </w:r>
          </w:p>
        </w:tc>
        <w:tc>
          <w:tcPr>
            <w:tcW w:w="1529" w:type="dxa"/>
          </w:tcPr>
          <w:p w14:paraId="6EC24184" w14:textId="098AE95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117</w:t>
            </w:r>
          </w:p>
        </w:tc>
        <w:tc>
          <w:tcPr>
            <w:tcW w:w="1562" w:type="dxa"/>
          </w:tcPr>
          <w:p w14:paraId="2D586708" w14:textId="3126F05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29EFB4C4" w14:textId="77777777" w:rsidTr="00647036">
        <w:tc>
          <w:tcPr>
            <w:tcW w:w="2709" w:type="dxa"/>
          </w:tcPr>
          <w:p w14:paraId="38A2D88C" w14:textId="3DE03BB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www.amazon.jobs</w:t>
            </w:r>
          </w:p>
        </w:tc>
        <w:tc>
          <w:tcPr>
            <w:tcW w:w="1642" w:type="dxa"/>
          </w:tcPr>
          <w:p w14:paraId="5A5A4A73" w14:textId="5E5F8EB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3</w:t>
            </w:r>
          </w:p>
        </w:tc>
        <w:tc>
          <w:tcPr>
            <w:tcW w:w="1574" w:type="dxa"/>
          </w:tcPr>
          <w:p w14:paraId="54E70494" w14:textId="12F37F11"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11</w:t>
            </w:r>
          </w:p>
        </w:tc>
        <w:tc>
          <w:tcPr>
            <w:tcW w:w="1529" w:type="dxa"/>
          </w:tcPr>
          <w:p w14:paraId="3DA783B3" w14:textId="225E6E91"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18</w:t>
            </w:r>
          </w:p>
        </w:tc>
        <w:tc>
          <w:tcPr>
            <w:tcW w:w="1562" w:type="dxa"/>
          </w:tcPr>
          <w:p w14:paraId="5E742D03" w14:textId="1BC47DC8"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4E022066" w14:textId="77777777" w:rsidTr="00647036">
        <w:tc>
          <w:tcPr>
            <w:tcW w:w="2709" w:type="dxa"/>
          </w:tcPr>
          <w:p w14:paraId="7B50F54F" w14:textId="5C1A119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www.temu.com</w:t>
            </w:r>
          </w:p>
        </w:tc>
        <w:tc>
          <w:tcPr>
            <w:tcW w:w="1642" w:type="dxa"/>
          </w:tcPr>
          <w:p w14:paraId="6BDFE204" w14:textId="6F22711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100</w:t>
            </w:r>
          </w:p>
        </w:tc>
        <w:tc>
          <w:tcPr>
            <w:tcW w:w="1574" w:type="dxa"/>
          </w:tcPr>
          <w:p w14:paraId="06EE9949" w14:textId="1759CDB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84</w:t>
            </w:r>
          </w:p>
        </w:tc>
        <w:tc>
          <w:tcPr>
            <w:tcW w:w="1529" w:type="dxa"/>
          </w:tcPr>
          <w:p w14:paraId="0A7B334E" w14:textId="6B357BE2"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114</w:t>
            </w:r>
          </w:p>
        </w:tc>
        <w:tc>
          <w:tcPr>
            <w:tcW w:w="1562" w:type="dxa"/>
          </w:tcPr>
          <w:p w14:paraId="336BEA23" w14:textId="7DDE72D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28EF3B07" w14:textId="77777777" w:rsidTr="00647036">
        <w:tc>
          <w:tcPr>
            <w:tcW w:w="2709" w:type="dxa"/>
          </w:tcPr>
          <w:p w14:paraId="73B38C28" w14:textId="59E908C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www.sheingroup.com</w:t>
            </w:r>
          </w:p>
        </w:tc>
        <w:tc>
          <w:tcPr>
            <w:tcW w:w="1642" w:type="dxa"/>
          </w:tcPr>
          <w:p w14:paraId="4A14DD0E" w14:textId="5C03D187"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27</w:t>
            </w:r>
          </w:p>
        </w:tc>
        <w:tc>
          <w:tcPr>
            <w:tcW w:w="1574" w:type="dxa"/>
          </w:tcPr>
          <w:p w14:paraId="1D714C1D" w14:textId="198A0A34"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24</w:t>
            </w:r>
          </w:p>
        </w:tc>
        <w:tc>
          <w:tcPr>
            <w:tcW w:w="1529" w:type="dxa"/>
          </w:tcPr>
          <w:p w14:paraId="1E81A8D6" w14:textId="5FB61E6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60</w:t>
            </w:r>
          </w:p>
        </w:tc>
        <w:tc>
          <w:tcPr>
            <w:tcW w:w="1562" w:type="dxa"/>
          </w:tcPr>
          <w:p w14:paraId="6F36EB56" w14:textId="68B9CB2E"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6D2C7749" w14:textId="77777777" w:rsidTr="00647036">
        <w:tc>
          <w:tcPr>
            <w:tcW w:w="2709" w:type="dxa"/>
          </w:tcPr>
          <w:p w14:paraId="5BF97691" w14:textId="3AB49B8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privacy.samsung.com</w:t>
            </w:r>
          </w:p>
        </w:tc>
        <w:tc>
          <w:tcPr>
            <w:tcW w:w="1642" w:type="dxa"/>
          </w:tcPr>
          <w:p w14:paraId="0C467E0F" w14:textId="3DBF282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w:t>
            </w:r>
          </w:p>
        </w:tc>
        <w:tc>
          <w:tcPr>
            <w:tcW w:w="1574" w:type="dxa"/>
          </w:tcPr>
          <w:p w14:paraId="075EAFB6" w14:textId="6974ADD8"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0</w:t>
            </w:r>
          </w:p>
        </w:tc>
        <w:tc>
          <w:tcPr>
            <w:tcW w:w="1529" w:type="dxa"/>
          </w:tcPr>
          <w:p w14:paraId="56879DAD" w14:textId="3C3E287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0</w:t>
            </w:r>
          </w:p>
        </w:tc>
        <w:tc>
          <w:tcPr>
            <w:tcW w:w="1562" w:type="dxa"/>
          </w:tcPr>
          <w:p w14:paraId="2BB8D768" w14:textId="37A30D6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r w:rsidR="00647036" w:rsidRPr="006A763E" w14:paraId="71CC4579" w14:textId="77777777" w:rsidTr="00647036">
        <w:tc>
          <w:tcPr>
            <w:tcW w:w="2709" w:type="dxa"/>
          </w:tcPr>
          <w:p w14:paraId="337F19ED" w14:textId="0546471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help.nytimes.com</w:t>
            </w:r>
          </w:p>
        </w:tc>
        <w:tc>
          <w:tcPr>
            <w:tcW w:w="1642" w:type="dxa"/>
          </w:tcPr>
          <w:p w14:paraId="2E12574A" w14:textId="742318C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82</w:t>
            </w:r>
          </w:p>
        </w:tc>
        <w:tc>
          <w:tcPr>
            <w:tcW w:w="1574" w:type="dxa"/>
          </w:tcPr>
          <w:p w14:paraId="10AB8295" w14:textId="017B2E38"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132</w:t>
            </w:r>
          </w:p>
        </w:tc>
        <w:tc>
          <w:tcPr>
            <w:tcW w:w="1529" w:type="dxa"/>
          </w:tcPr>
          <w:p w14:paraId="1EBD59A9" w14:textId="6DA8C13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142</w:t>
            </w:r>
          </w:p>
        </w:tc>
        <w:tc>
          <w:tcPr>
            <w:tcW w:w="1562" w:type="dxa"/>
          </w:tcPr>
          <w:p w14:paraId="61255F77" w14:textId="7E09D8A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9 / 10</w:t>
            </w:r>
          </w:p>
        </w:tc>
      </w:tr>
      <w:tr w:rsidR="00647036" w:rsidRPr="006A763E" w14:paraId="6B1E2310" w14:textId="77777777" w:rsidTr="00647036">
        <w:tc>
          <w:tcPr>
            <w:tcW w:w="2709" w:type="dxa"/>
          </w:tcPr>
          <w:p w14:paraId="196BCB61" w14:textId="5ACABEA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policies.google.com</w:t>
            </w:r>
          </w:p>
        </w:tc>
        <w:tc>
          <w:tcPr>
            <w:tcW w:w="1642" w:type="dxa"/>
          </w:tcPr>
          <w:p w14:paraId="57660CDF" w14:textId="2F015AC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110</w:t>
            </w:r>
          </w:p>
        </w:tc>
        <w:tc>
          <w:tcPr>
            <w:tcW w:w="1574" w:type="dxa"/>
          </w:tcPr>
          <w:p w14:paraId="0108AF8A" w14:textId="6205122F"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69</w:t>
            </w:r>
          </w:p>
        </w:tc>
        <w:tc>
          <w:tcPr>
            <w:tcW w:w="1529" w:type="dxa"/>
          </w:tcPr>
          <w:p w14:paraId="45430385" w14:textId="77977940"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109</w:t>
            </w:r>
          </w:p>
        </w:tc>
        <w:tc>
          <w:tcPr>
            <w:tcW w:w="1562" w:type="dxa"/>
          </w:tcPr>
          <w:p w14:paraId="36EADC9C" w14:textId="091386D6"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8 / 10</w:t>
            </w:r>
          </w:p>
        </w:tc>
      </w:tr>
      <w:tr w:rsidR="00647036" w:rsidRPr="006A763E" w14:paraId="3A3906B1" w14:textId="77777777" w:rsidTr="00647036">
        <w:tc>
          <w:tcPr>
            <w:tcW w:w="2709" w:type="dxa"/>
          </w:tcPr>
          <w:p w14:paraId="6CB00422" w14:textId="4D28798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www.tiktok.com</w:t>
            </w:r>
          </w:p>
        </w:tc>
        <w:tc>
          <w:tcPr>
            <w:tcW w:w="1642" w:type="dxa"/>
          </w:tcPr>
          <w:p w14:paraId="379B880F" w14:textId="24CA7227"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46</w:t>
            </w:r>
          </w:p>
        </w:tc>
        <w:tc>
          <w:tcPr>
            <w:tcW w:w="1574" w:type="dxa"/>
          </w:tcPr>
          <w:p w14:paraId="64BF7D17" w14:textId="058A1AA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43</w:t>
            </w:r>
          </w:p>
        </w:tc>
        <w:tc>
          <w:tcPr>
            <w:tcW w:w="1529" w:type="dxa"/>
          </w:tcPr>
          <w:p w14:paraId="212ECCCD" w14:textId="1E2D8CBB"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41</w:t>
            </w:r>
          </w:p>
        </w:tc>
        <w:tc>
          <w:tcPr>
            <w:tcW w:w="1562" w:type="dxa"/>
          </w:tcPr>
          <w:p w14:paraId="1B73881A" w14:textId="547C926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 / 10</w:t>
            </w:r>
          </w:p>
        </w:tc>
      </w:tr>
      <w:tr w:rsidR="00647036" w:rsidRPr="006A763E" w14:paraId="3CB91DA1" w14:textId="77777777" w:rsidTr="00647036">
        <w:tc>
          <w:tcPr>
            <w:tcW w:w="2709" w:type="dxa"/>
          </w:tcPr>
          <w:p w14:paraId="3BFDAB30" w14:textId="4A09B3FD"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www.meta.com</w:t>
            </w:r>
          </w:p>
        </w:tc>
        <w:tc>
          <w:tcPr>
            <w:tcW w:w="1642" w:type="dxa"/>
          </w:tcPr>
          <w:p w14:paraId="0D9D17FF" w14:textId="714AD5B0"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78</w:t>
            </w:r>
          </w:p>
        </w:tc>
        <w:tc>
          <w:tcPr>
            <w:tcW w:w="1574" w:type="dxa"/>
          </w:tcPr>
          <w:p w14:paraId="5EAE5705" w14:textId="5EF4A68A"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66</w:t>
            </w:r>
          </w:p>
        </w:tc>
        <w:tc>
          <w:tcPr>
            <w:tcW w:w="1529" w:type="dxa"/>
          </w:tcPr>
          <w:p w14:paraId="614D3C4C" w14:textId="6AA5E1A9"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45</w:t>
            </w:r>
          </w:p>
        </w:tc>
        <w:tc>
          <w:tcPr>
            <w:tcW w:w="1562" w:type="dxa"/>
          </w:tcPr>
          <w:p w14:paraId="6B0F1582" w14:textId="78CEEEF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1 / 10</w:t>
            </w:r>
          </w:p>
        </w:tc>
      </w:tr>
      <w:tr w:rsidR="00647036" w:rsidRPr="006A763E" w14:paraId="386FBE25" w14:textId="77777777" w:rsidTr="00647036">
        <w:tc>
          <w:tcPr>
            <w:tcW w:w="2709" w:type="dxa"/>
          </w:tcPr>
          <w:p w14:paraId="561EDE41" w14:textId="35B1E952"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www.usa.gov</w:t>
            </w:r>
          </w:p>
        </w:tc>
        <w:tc>
          <w:tcPr>
            <w:tcW w:w="1642" w:type="dxa"/>
          </w:tcPr>
          <w:p w14:paraId="7941538E" w14:textId="0550D12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3</w:t>
            </w:r>
          </w:p>
        </w:tc>
        <w:tc>
          <w:tcPr>
            <w:tcW w:w="1574" w:type="dxa"/>
          </w:tcPr>
          <w:p w14:paraId="5A2F56A9" w14:textId="08754B6C"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2</w:t>
            </w:r>
          </w:p>
        </w:tc>
        <w:tc>
          <w:tcPr>
            <w:tcW w:w="1529" w:type="dxa"/>
          </w:tcPr>
          <w:p w14:paraId="651C76C5" w14:textId="16DB17D3" w:rsidR="00647036" w:rsidRPr="006A763E" w:rsidRDefault="00647036"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4</w:t>
            </w:r>
          </w:p>
        </w:tc>
        <w:tc>
          <w:tcPr>
            <w:tcW w:w="1562" w:type="dxa"/>
          </w:tcPr>
          <w:p w14:paraId="10055A8E" w14:textId="6E2DA5DC" w:rsidR="00647036" w:rsidRPr="006A763E" w:rsidRDefault="00647036" w:rsidP="00006B5F">
            <w:pPr>
              <w:pStyle w:val="NormalWeb"/>
              <w:keepNext/>
              <w:spacing w:beforeLines="20" w:before="48" w:beforeAutospacing="0" w:afterLines="20" w:after="48" w:afterAutospacing="0"/>
              <w:jc w:val="both"/>
              <w:rPr>
                <w:rFonts w:ascii="Helvetica" w:hAnsi="Helvetica" w:cs="Helvetica"/>
              </w:rPr>
            </w:pPr>
            <w:r w:rsidRPr="006A763E">
              <w:rPr>
                <w:rFonts w:ascii="Helvetica" w:hAnsi="Helvetica" w:cs="Helvetica"/>
              </w:rPr>
              <w:t>10 / 10</w:t>
            </w:r>
          </w:p>
        </w:tc>
      </w:tr>
    </w:tbl>
    <w:p w14:paraId="4E1292C7" w14:textId="51172E92" w:rsidR="00647036" w:rsidRDefault="00647036" w:rsidP="00006B5F">
      <w:pPr>
        <w:pStyle w:val="Caption"/>
        <w:spacing w:beforeLines="20" w:before="48" w:afterLines="20" w:after="48"/>
        <w:rPr>
          <w:rFonts w:cs="Helvetica"/>
          <w:color w:val="7F7F7F" w:themeColor="text1" w:themeTint="80"/>
        </w:rPr>
      </w:pPr>
      <w:r w:rsidRPr="006A763E">
        <w:rPr>
          <w:rFonts w:cs="Helvetica"/>
          <w:color w:val="7F7F7F" w:themeColor="text1" w:themeTint="80"/>
        </w:rPr>
        <w:t>Source. Author’s own research.</w:t>
      </w:r>
    </w:p>
    <w:p w14:paraId="01627767" w14:textId="77777777" w:rsidR="00686C36" w:rsidRPr="00686C36" w:rsidRDefault="00686C36" w:rsidP="00686C36"/>
    <w:p w14:paraId="301E8C68" w14:textId="44994FAF" w:rsidR="00A66315" w:rsidRPr="006A763E" w:rsidRDefault="00A66315" w:rsidP="00006B5F">
      <w:pPr>
        <w:spacing w:beforeLines="20" w:before="48" w:afterLines="20" w:after="48" w:line="240" w:lineRule="auto"/>
        <w:rPr>
          <w:rFonts w:cs="Helvetica"/>
          <w:lang w:val="en-GB" w:eastAsia="en-GB"/>
        </w:rPr>
      </w:pPr>
      <w:r w:rsidRPr="006A763E">
        <w:rPr>
          <w:rFonts w:cs="Helvetica"/>
          <w:lang w:val="en-GB" w:eastAsia="en-GB"/>
        </w:rPr>
        <w:t>The dataset reveals several distinct patterns in digital privacy documentation. Meta (www.meta.com) was identified as the highest-risk policy in the dataset, scoring 1/10. This assessment was driven by a disproportionately high volume of data collection flags (78 occurrences) and third-party sharing flags (66 occurrences) relative to a low emphasis on user rights (45 occurrences).</w:t>
      </w:r>
    </w:p>
    <w:p w14:paraId="32DD2688" w14:textId="691BF52A" w:rsidR="00A66315" w:rsidRPr="006A763E" w:rsidRDefault="00A66315" w:rsidP="00006B5F">
      <w:pPr>
        <w:spacing w:beforeLines="20" w:before="48" w:afterLines="20" w:after="48" w:line="240" w:lineRule="auto"/>
        <w:rPr>
          <w:rFonts w:cs="Helvetica"/>
          <w:lang w:val="en-GB" w:eastAsia="en-GB"/>
        </w:rPr>
      </w:pPr>
      <w:r w:rsidRPr="006A763E">
        <w:rPr>
          <w:rFonts w:cs="Helvetica"/>
          <w:lang w:val="en-GB" w:eastAsia="en-GB"/>
        </w:rPr>
        <w:t>Conversely, media websites such as The New York Times (help.nytimes.com) generated the absolute highest volume of Third-Party Sharing flags in the entire dataset (132 occurrences). However, the algorithmic engine dynamically balanced the final score to a 9/10 because the policy heavily emphasizes User Rights (142 flags), utilizing "optional" contextual keywords rather than "mandatory" ones. This demonstrates the engine's ability to evaluate the context of data usage rather than relying purely on frequency.</w:t>
      </w:r>
    </w:p>
    <w:p w14:paraId="70992A37" w14:textId="3EF577A4" w:rsidR="00A66315" w:rsidRPr="006A763E" w:rsidRDefault="00A66315" w:rsidP="00006B5F">
      <w:pPr>
        <w:pStyle w:val="Heading3"/>
        <w:spacing w:beforeLines="20" w:before="48" w:afterLines="20" w:after="48" w:line="240" w:lineRule="auto"/>
        <w:rPr>
          <w:rFonts w:ascii="Helvetica" w:hAnsi="Helvetica" w:cs="Helvetica"/>
          <w:color w:val="auto"/>
          <w:lang w:val="en-GB" w:eastAsia="en-GB"/>
        </w:rPr>
      </w:pPr>
    </w:p>
    <w:p w14:paraId="36C805B5" w14:textId="398B4E29" w:rsidR="00A66315" w:rsidRPr="00686C36" w:rsidRDefault="00A66315" w:rsidP="00686C36">
      <w:pPr>
        <w:pStyle w:val="Heading3"/>
        <w:spacing w:beforeLines="20" w:before="48" w:afterLines="20" w:after="48" w:line="240" w:lineRule="auto"/>
        <w:rPr>
          <w:rFonts w:ascii="Helvetica" w:hAnsi="Helvetica" w:cs="Helvetica"/>
          <w:b/>
          <w:bCs/>
          <w:color w:val="auto"/>
        </w:rPr>
      </w:pPr>
      <w:bookmarkStart w:id="28" w:name="_Toc231147349"/>
      <w:r w:rsidRPr="006A763E">
        <w:rPr>
          <w:rFonts w:ascii="Helvetica" w:hAnsi="Helvetica" w:cs="Helvetica"/>
          <w:b/>
          <w:bCs/>
          <w:color w:val="auto"/>
        </w:rPr>
        <w:t>4.2.1 Aggregate Keyword Frequency and Categorical Distribution</w:t>
      </w:r>
      <w:bookmarkEnd w:id="28"/>
    </w:p>
    <w:p w14:paraId="260C3252" w14:textId="28BA8ED3" w:rsidR="00A66315" w:rsidRPr="006A763E" w:rsidRDefault="00A66315" w:rsidP="00006B5F">
      <w:pPr>
        <w:spacing w:beforeLines="20" w:before="48" w:afterLines="20" w:after="48" w:line="240" w:lineRule="auto"/>
        <w:rPr>
          <w:rFonts w:cs="Helvetica"/>
        </w:rPr>
      </w:pPr>
      <w:r w:rsidRPr="006A763E">
        <w:rPr>
          <w:rFonts w:cs="Helvetica"/>
        </w:rPr>
        <w:t xml:space="preserve">Beyond individual policy scores, the application provided a macro-level view of industry-standard terminology. Across all 15 domains, the algorithm processed thousands of individual sentences. A frequency distribution analysis reveals that "Data Collection" and </w:t>
      </w:r>
      <w:r w:rsidRPr="006A763E">
        <w:rPr>
          <w:rFonts w:cs="Helvetica"/>
        </w:rPr>
        <w:lastRenderedPageBreak/>
        <w:t>"User Rights" are the most heavily documented categories, highlighting the tension between corporate data harvesting and GDPR-mandated disclosures.</w:t>
      </w:r>
    </w:p>
    <w:p w14:paraId="78BD12C6" w14:textId="4D27B783" w:rsidR="00A66315" w:rsidRDefault="00A66315" w:rsidP="00006B5F">
      <w:pPr>
        <w:spacing w:beforeLines="20" w:before="48" w:afterLines="20" w:after="48" w:line="240" w:lineRule="auto"/>
        <w:rPr>
          <w:rFonts w:cs="Helvetica"/>
        </w:rPr>
      </w:pPr>
      <w:r w:rsidRPr="006A763E">
        <w:rPr>
          <w:rFonts w:cs="Helvetica"/>
        </w:rPr>
        <w:t>Beyond individual policy scores, the application provided a macro-level view of industry-standard terminology. Across all 15 domains, the algorithm processed thousands of individual sentences. A frequency distribution analysis reveals that "Data Collection" and "User Rights" are the most heavily documented categories, highlighting the tension between corporate data harvesting and GDPR-mandated disclosures.</w:t>
      </w:r>
    </w:p>
    <w:p w14:paraId="07B7FA8E" w14:textId="77777777" w:rsidR="00686C36" w:rsidRPr="006A763E" w:rsidRDefault="00686C36" w:rsidP="00006B5F">
      <w:pPr>
        <w:spacing w:beforeLines="20" w:before="48" w:afterLines="20" w:after="48" w:line="240" w:lineRule="auto"/>
        <w:rPr>
          <w:rFonts w:cs="Helvetica"/>
        </w:rPr>
      </w:pPr>
    </w:p>
    <w:p w14:paraId="7FEC508D" w14:textId="594B8746" w:rsidR="00A66315" w:rsidRPr="006A763E" w:rsidRDefault="00A66315" w:rsidP="00006B5F">
      <w:pPr>
        <w:pStyle w:val="Caption"/>
        <w:keepNext/>
        <w:spacing w:beforeLines="20" w:before="48" w:afterLines="20" w:after="48"/>
        <w:rPr>
          <w:rFonts w:cs="Helvetica"/>
          <w:color w:val="7F7F7F" w:themeColor="text1" w:themeTint="80"/>
        </w:rPr>
      </w:pPr>
      <w:bookmarkStart w:id="29" w:name="_Toc231145137"/>
      <w:r w:rsidRPr="006A763E">
        <w:rPr>
          <w:rFonts w:cs="Helvetica"/>
          <w:color w:val="7F7F7F" w:themeColor="text1" w:themeTint="80"/>
        </w:rPr>
        <w:t xml:space="preserve">Table </w:t>
      </w:r>
      <w:r w:rsidR="00906EDC" w:rsidRPr="006A763E">
        <w:rPr>
          <w:rFonts w:cs="Helvetica"/>
          <w:color w:val="7F7F7F" w:themeColor="text1" w:themeTint="80"/>
        </w:rPr>
        <w:fldChar w:fldCharType="begin"/>
      </w:r>
      <w:r w:rsidR="00906EDC" w:rsidRPr="006A763E">
        <w:rPr>
          <w:rFonts w:cs="Helvetica"/>
          <w:color w:val="7F7F7F" w:themeColor="text1" w:themeTint="80"/>
        </w:rPr>
        <w:instrText xml:space="preserve"> SEQ Table \* ARABIC </w:instrText>
      </w:r>
      <w:r w:rsidR="00906EDC" w:rsidRPr="006A763E">
        <w:rPr>
          <w:rFonts w:cs="Helvetica"/>
          <w:color w:val="7F7F7F" w:themeColor="text1" w:themeTint="80"/>
        </w:rPr>
        <w:fldChar w:fldCharType="separate"/>
      </w:r>
      <w:r w:rsidR="00906EDC" w:rsidRPr="006A763E">
        <w:rPr>
          <w:rFonts w:cs="Helvetica"/>
          <w:noProof/>
          <w:color w:val="7F7F7F" w:themeColor="text1" w:themeTint="80"/>
        </w:rPr>
        <w:t>3</w:t>
      </w:r>
      <w:r w:rsidR="00906EDC" w:rsidRPr="006A763E">
        <w:rPr>
          <w:rFonts w:cs="Helvetica"/>
          <w:color w:val="7F7F7F" w:themeColor="text1" w:themeTint="80"/>
        </w:rPr>
        <w:fldChar w:fldCharType="end"/>
      </w:r>
      <w:r w:rsidRPr="006A763E">
        <w:rPr>
          <w:rFonts w:cs="Helvetica"/>
          <w:color w:val="7F7F7F" w:themeColor="text1" w:themeTint="80"/>
        </w:rPr>
        <w:t>. Top 5 Most Frequent Privacy Keywords Across All Domains</w:t>
      </w:r>
      <w:bookmarkEnd w:id="29"/>
    </w:p>
    <w:tbl>
      <w:tblPr>
        <w:tblStyle w:val="TableGrid"/>
        <w:tblW w:w="0" w:type="auto"/>
        <w:tblLook w:val="04A0" w:firstRow="1" w:lastRow="0" w:firstColumn="1" w:lastColumn="0" w:noHBand="0" w:noVBand="1"/>
      </w:tblPr>
      <w:tblGrid>
        <w:gridCol w:w="1803"/>
        <w:gridCol w:w="1803"/>
        <w:gridCol w:w="1803"/>
        <w:gridCol w:w="1803"/>
        <w:gridCol w:w="1804"/>
      </w:tblGrid>
      <w:tr w:rsidR="00A66315" w:rsidRPr="006A763E" w14:paraId="23C9A907" w14:textId="77777777" w:rsidTr="00A66315">
        <w:tc>
          <w:tcPr>
            <w:tcW w:w="1803" w:type="dxa"/>
          </w:tcPr>
          <w:p w14:paraId="258F0346" w14:textId="45BB95A9" w:rsidR="00A66315" w:rsidRPr="006A763E" w:rsidRDefault="00A66315" w:rsidP="00006B5F">
            <w:pPr>
              <w:spacing w:beforeLines="20" w:before="48" w:afterLines="20" w:after="48"/>
              <w:rPr>
                <w:rFonts w:cs="Helvetica"/>
              </w:rPr>
            </w:pPr>
            <w:r w:rsidRPr="006A763E">
              <w:rPr>
                <w:rFonts w:cs="Helvetica"/>
              </w:rPr>
              <w:t>Rank</w:t>
            </w:r>
          </w:p>
        </w:tc>
        <w:tc>
          <w:tcPr>
            <w:tcW w:w="1803" w:type="dxa"/>
          </w:tcPr>
          <w:p w14:paraId="7A7D4C66" w14:textId="48695B7F" w:rsidR="00A66315" w:rsidRPr="006A763E" w:rsidRDefault="00A66315" w:rsidP="00006B5F">
            <w:pPr>
              <w:spacing w:beforeLines="20" w:before="48" w:afterLines="20" w:after="48"/>
              <w:rPr>
                <w:rFonts w:cs="Helvetica"/>
              </w:rPr>
            </w:pPr>
            <w:r w:rsidRPr="006A763E">
              <w:rPr>
                <w:rFonts w:cs="Helvetica"/>
              </w:rPr>
              <w:t>Keyword / Phrase</w:t>
            </w:r>
          </w:p>
        </w:tc>
        <w:tc>
          <w:tcPr>
            <w:tcW w:w="1803" w:type="dxa"/>
          </w:tcPr>
          <w:p w14:paraId="33E8D932" w14:textId="0CE7EE95" w:rsidR="00A66315" w:rsidRPr="006A763E" w:rsidRDefault="00A66315" w:rsidP="00006B5F">
            <w:pPr>
              <w:spacing w:beforeLines="20" w:before="48" w:afterLines="20" w:after="48"/>
              <w:rPr>
                <w:rFonts w:cs="Helvetica"/>
              </w:rPr>
            </w:pPr>
            <w:r w:rsidRPr="006A763E">
              <w:rPr>
                <w:rFonts w:cs="Helvetica"/>
              </w:rPr>
              <w:t>Category</w:t>
            </w:r>
          </w:p>
        </w:tc>
        <w:tc>
          <w:tcPr>
            <w:tcW w:w="1803" w:type="dxa"/>
          </w:tcPr>
          <w:p w14:paraId="06E11BA0" w14:textId="38B87CA2" w:rsidR="00A66315" w:rsidRPr="006A763E" w:rsidRDefault="00A66315" w:rsidP="00006B5F">
            <w:pPr>
              <w:spacing w:beforeLines="20" w:before="48" w:afterLines="20" w:after="48"/>
              <w:rPr>
                <w:rFonts w:cs="Helvetica"/>
              </w:rPr>
            </w:pPr>
            <w:r w:rsidRPr="006A763E">
              <w:rPr>
                <w:rFonts w:cs="Helvetica"/>
              </w:rPr>
              <w:t>Total Occurrences</w:t>
            </w:r>
          </w:p>
        </w:tc>
        <w:tc>
          <w:tcPr>
            <w:tcW w:w="1804" w:type="dxa"/>
          </w:tcPr>
          <w:p w14:paraId="04ED6F0B" w14:textId="189216AA" w:rsidR="00A66315" w:rsidRPr="006A763E" w:rsidRDefault="00A66315" w:rsidP="00006B5F">
            <w:pPr>
              <w:spacing w:beforeLines="20" w:before="48" w:afterLines="20" w:after="48"/>
              <w:rPr>
                <w:rFonts w:cs="Helvetica"/>
              </w:rPr>
            </w:pPr>
            <w:r w:rsidRPr="006A763E">
              <w:rPr>
                <w:rFonts w:cs="Helvetica"/>
              </w:rPr>
              <w:t>Implication</w:t>
            </w:r>
          </w:p>
        </w:tc>
      </w:tr>
      <w:tr w:rsidR="00A66315" w:rsidRPr="006A763E" w14:paraId="0190AFA7" w14:textId="77777777" w:rsidTr="00A66315">
        <w:tc>
          <w:tcPr>
            <w:tcW w:w="1803" w:type="dxa"/>
          </w:tcPr>
          <w:p w14:paraId="6FC9A8F4" w14:textId="377C39FF" w:rsidR="00A66315" w:rsidRPr="006A763E" w:rsidRDefault="00A66315" w:rsidP="00006B5F">
            <w:pPr>
              <w:spacing w:beforeLines="20" w:before="48" w:afterLines="20" w:after="48"/>
              <w:rPr>
                <w:rFonts w:cs="Helvetica"/>
              </w:rPr>
            </w:pPr>
            <w:r w:rsidRPr="006A763E">
              <w:rPr>
                <w:rFonts w:cs="Helvetica"/>
              </w:rPr>
              <w:t>1</w:t>
            </w:r>
          </w:p>
        </w:tc>
        <w:tc>
          <w:tcPr>
            <w:tcW w:w="1803" w:type="dxa"/>
          </w:tcPr>
          <w:p w14:paraId="266397DF" w14:textId="33C9B4FE" w:rsidR="00A66315" w:rsidRPr="006A763E" w:rsidRDefault="00A66315" w:rsidP="00006B5F">
            <w:pPr>
              <w:spacing w:beforeLines="20" w:before="48" w:afterLines="20" w:after="48"/>
              <w:rPr>
                <w:rFonts w:cs="Helvetica"/>
              </w:rPr>
            </w:pPr>
            <w:r w:rsidRPr="006A763E">
              <w:rPr>
                <w:rFonts w:cs="Helvetica"/>
              </w:rPr>
              <w:t>"Collect"</w:t>
            </w:r>
          </w:p>
        </w:tc>
        <w:tc>
          <w:tcPr>
            <w:tcW w:w="1803" w:type="dxa"/>
          </w:tcPr>
          <w:p w14:paraId="55C609F8" w14:textId="5C314771" w:rsidR="00A66315" w:rsidRPr="006A763E" w:rsidRDefault="00A66315" w:rsidP="00006B5F">
            <w:pPr>
              <w:spacing w:beforeLines="20" w:before="48" w:afterLines="20" w:after="48"/>
              <w:rPr>
                <w:rFonts w:cs="Helvetica"/>
              </w:rPr>
            </w:pPr>
            <w:r w:rsidRPr="006A763E">
              <w:rPr>
                <w:rFonts w:cs="Helvetica"/>
              </w:rPr>
              <w:t>Data Collection</w:t>
            </w:r>
          </w:p>
        </w:tc>
        <w:tc>
          <w:tcPr>
            <w:tcW w:w="1803" w:type="dxa"/>
          </w:tcPr>
          <w:p w14:paraId="297965A2" w14:textId="698EABB7" w:rsidR="00A66315" w:rsidRPr="006A763E" w:rsidRDefault="00A66315" w:rsidP="00006B5F">
            <w:pPr>
              <w:spacing w:beforeLines="20" w:before="48" w:afterLines="20" w:after="48"/>
              <w:rPr>
                <w:rFonts w:cs="Helvetica"/>
              </w:rPr>
            </w:pPr>
            <w:r w:rsidRPr="006A763E">
              <w:rPr>
                <w:rFonts w:cs="Helvetica"/>
              </w:rPr>
              <w:t>283</w:t>
            </w:r>
          </w:p>
        </w:tc>
        <w:tc>
          <w:tcPr>
            <w:tcW w:w="1804" w:type="dxa"/>
          </w:tcPr>
          <w:p w14:paraId="313CB8F7" w14:textId="215E7A60" w:rsidR="00A66315" w:rsidRPr="006A763E" w:rsidRDefault="00A66315" w:rsidP="00006B5F">
            <w:pPr>
              <w:spacing w:beforeLines="20" w:before="48" w:afterLines="20" w:after="48"/>
              <w:rPr>
                <w:rFonts w:cs="Helvetica"/>
              </w:rPr>
            </w:pPr>
            <w:r w:rsidRPr="006A763E">
              <w:rPr>
                <w:rFonts w:cs="Helvetica"/>
              </w:rPr>
              <w:t>Indicates ubiquitous, proactive data harvesting across all sectors.</w:t>
            </w:r>
          </w:p>
        </w:tc>
      </w:tr>
      <w:tr w:rsidR="00A66315" w:rsidRPr="006A763E" w14:paraId="0CD35948" w14:textId="77777777" w:rsidTr="00A66315">
        <w:tc>
          <w:tcPr>
            <w:tcW w:w="1803" w:type="dxa"/>
          </w:tcPr>
          <w:p w14:paraId="522EBE7D" w14:textId="4089881F" w:rsidR="00A66315" w:rsidRPr="006A763E" w:rsidRDefault="00A66315" w:rsidP="00006B5F">
            <w:pPr>
              <w:spacing w:beforeLines="20" w:before="48" w:afterLines="20" w:after="48"/>
              <w:rPr>
                <w:rFonts w:cs="Helvetica"/>
              </w:rPr>
            </w:pPr>
            <w:r w:rsidRPr="006A763E">
              <w:rPr>
                <w:rFonts w:cs="Helvetica"/>
              </w:rPr>
              <w:t>2</w:t>
            </w:r>
          </w:p>
        </w:tc>
        <w:tc>
          <w:tcPr>
            <w:tcW w:w="1803" w:type="dxa"/>
          </w:tcPr>
          <w:p w14:paraId="664EB1A7" w14:textId="7737DF88" w:rsidR="00A66315" w:rsidRPr="006A763E" w:rsidRDefault="00A66315" w:rsidP="00006B5F">
            <w:pPr>
              <w:spacing w:beforeLines="20" w:before="48" w:afterLines="20" w:after="48"/>
              <w:rPr>
                <w:rFonts w:cs="Helvetica"/>
              </w:rPr>
            </w:pPr>
            <w:r w:rsidRPr="006A763E">
              <w:rPr>
                <w:rFonts w:cs="Helvetica"/>
              </w:rPr>
              <w:t>"Share"</w:t>
            </w:r>
          </w:p>
        </w:tc>
        <w:tc>
          <w:tcPr>
            <w:tcW w:w="1803" w:type="dxa"/>
          </w:tcPr>
          <w:p w14:paraId="74023140" w14:textId="35874F2E" w:rsidR="00A66315" w:rsidRPr="006A763E" w:rsidRDefault="00A66315" w:rsidP="00006B5F">
            <w:pPr>
              <w:spacing w:beforeLines="20" w:before="48" w:afterLines="20" w:after="48"/>
              <w:rPr>
                <w:rFonts w:cs="Helvetica"/>
              </w:rPr>
            </w:pPr>
            <w:r w:rsidRPr="006A763E">
              <w:rPr>
                <w:rFonts w:cs="Helvetica"/>
              </w:rPr>
              <w:t>Third-Party Sharing</w:t>
            </w:r>
          </w:p>
        </w:tc>
        <w:tc>
          <w:tcPr>
            <w:tcW w:w="1803" w:type="dxa"/>
          </w:tcPr>
          <w:p w14:paraId="13285F6F" w14:textId="22F56B68" w:rsidR="00A66315" w:rsidRPr="006A763E" w:rsidRDefault="00A66315" w:rsidP="00006B5F">
            <w:pPr>
              <w:spacing w:beforeLines="20" w:before="48" w:afterLines="20" w:after="48"/>
              <w:rPr>
                <w:rFonts w:cs="Helvetica"/>
              </w:rPr>
            </w:pPr>
            <w:r w:rsidRPr="006A763E">
              <w:rPr>
                <w:rFonts w:cs="Helvetica"/>
              </w:rPr>
              <w:t>212</w:t>
            </w:r>
          </w:p>
        </w:tc>
        <w:tc>
          <w:tcPr>
            <w:tcW w:w="1804" w:type="dxa"/>
          </w:tcPr>
          <w:p w14:paraId="0EE1F07B" w14:textId="3C264A80" w:rsidR="00A66315" w:rsidRPr="006A763E" w:rsidRDefault="00A66315" w:rsidP="00006B5F">
            <w:pPr>
              <w:spacing w:beforeLines="20" w:before="48" w:afterLines="20" w:after="48"/>
              <w:rPr>
                <w:rFonts w:cs="Helvetica"/>
              </w:rPr>
            </w:pPr>
            <w:r w:rsidRPr="006A763E">
              <w:rPr>
                <w:rFonts w:cs="Helvetica"/>
              </w:rPr>
              <w:t>Highlights the highly interconnected nature of digital data brokering.</w:t>
            </w:r>
          </w:p>
        </w:tc>
      </w:tr>
      <w:tr w:rsidR="00A66315" w:rsidRPr="006A763E" w14:paraId="0BC6C858" w14:textId="77777777" w:rsidTr="00A66315">
        <w:tc>
          <w:tcPr>
            <w:tcW w:w="1803" w:type="dxa"/>
          </w:tcPr>
          <w:p w14:paraId="157E16D1" w14:textId="2404E28C" w:rsidR="00A66315" w:rsidRPr="006A763E" w:rsidRDefault="00A66315" w:rsidP="00006B5F">
            <w:pPr>
              <w:spacing w:beforeLines="20" w:before="48" w:afterLines="20" w:after="48"/>
              <w:rPr>
                <w:rFonts w:cs="Helvetica"/>
              </w:rPr>
            </w:pPr>
            <w:r w:rsidRPr="006A763E">
              <w:rPr>
                <w:rFonts w:cs="Helvetica"/>
              </w:rPr>
              <w:t>3</w:t>
            </w:r>
          </w:p>
        </w:tc>
        <w:tc>
          <w:tcPr>
            <w:tcW w:w="1803" w:type="dxa"/>
          </w:tcPr>
          <w:p w14:paraId="213E0DAB" w14:textId="6A73EABA" w:rsidR="00A66315" w:rsidRPr="006A763E" w:rsidRDefault="00A66315" w:rsidP="00006B5F">
            <w:pPr>
              <w:spacing w:beforeLines="20" w:before="48" w:afterLines="20" w:after="48"/>
              <w:rPr>
                <w:rFonts w:cs="Helvetica"/>
              </w:rPr>
            </w:pPr>
            <w:r w:rsidRPr="006A763E">
              <w:rPr>
                <w:rFonts w:cs="Helvetica"/>
              </w:rPr>
              <w:t>"Access"</w:t>
            </w:r>
          </w:p>
        </w:tc>
        <w:tc>
          <w:tcPr>
            <w:tcW w:w="1803" w:type="dxa"/>
          </w:tcPr>
          <w:p w14:paraId="649F265F" w14:textId="7C00C18D" w:rsidR="00A66315" w:rsidRPr="006A763E" w:rsidRDefault="00A66315" w:rsidP="00006B5F">
            <w:pPr>
              <w:spacing w:beforeLines="20" w:before="48" w:afterLines="20" w:after="48"/>
              <w:rPr>
                <w:rFonts w:cs="Helvetica"/>
              </w:rPr>
            </w:pPr>
            <w:r w:rsidRPr="006A763E">
              <w:rPr>
                <w:rFonts w:cs="Helvetica"/>
              </w:rPr>
              <w:t>User Rights</w:t>
            </w:r>
          </w:p>
        </w:tc>
        <w:tc>
          <w:tcPr>
            <w:tcW w:w="1803" w:type="dxa"/>
          </w:tcPr>
          <w:p w14:paraId="488FEEC4" w14:textId="440E3236" w:rsidR="00A66315" w:rsidRPr="006A763E" w:rsidRDefault="00A66315" w:rsidP="00006B5F">
            <w:pPr>
              <w:spacing w:beforeLines="20" w:before="48" w:afterLines="20" w:after="48"/>
              <w:rPr>
                <w:rFonts w:cs="Helvetica"/>
              </w:rPr>
            </w:pPr>
            <w:r w:rsidRPr="006A763E">
              <w:rPr>
                <w:rFonts w:cs="Helvetica"/>
              </w:rPr>
              <w:t>200</w:t>
            </w:r>
          </w:p>
        </w:tc>
        <w:tc>
          <w:tcPr>
            <w:tcW w:w="1804" w:type="dxa"/>
          </w:tcPr>
          <w:p w14:paraId="54C7B064" w14:textId="6FA92259" w:rsidR="00A66315" w:rsidRPr="006A763E" w:rsidRDefault="00A66315" w:rsidP="00006B5F">
            <w:pPr>
              <w:spacing w:beforeLines="20" w:before="48" w:afterLines="20" w:after="48"/>
              <w:rPr>
                <w:rFonts w:cs="Helvetica"/>
              </w:rPr>
            </w:pPr>
            <w:r w:rsidRPr="006A763E">
              <w:rPr>
                <w:rFonts w:cs="Helvetica"/>
              </w:rPr>
              <w:t>Reflects standardized compliance language required by GDPR (Right to Access).</w:t>
            </w:r>
          </w:p>
        </w:tc>
      </w:tr>
      <w:tr w:rsidR="00A66315" w:rsidRPr="006A763E" w14:paraId="7BD3BEF7" w14:textId="77777777" w:rsidTr="00A66315">
        <w:tc>
          <w:tcPr>
            <w:tcW w:w="1803" w:type="dxa"/>
          </w:tcPr>
          <w:p w14:paraId="7CF016EC" w14:textId="46979D47" w:rsidR="00A66315" w:rsidRPr="006A763E" w:rsidRDefault="00A66315" w:rsidP="00006B5F">
            <w:pPr>
              <w:spacing w:beforeLines="20" w:before="48" w:afterLines="20" w:after="48"/>
              <w:rPr>
                <w:rFonts w:cs="Helvetica"/>
              </w:rPr>
            </w:pPr>
            <w:r w:rsidRPr="006A763E">
              <w:rPr>
                <w:rFonts w:cs="Helvetica"/>
              </w:rPr>
              <w:t>4</w:t>
            </w:r>
          </w:p>
        </w:tc>
        <w:tc>
          <w:tcPr>
            <w:tcW w:w="1803" w:type="dxa"/>
          </w:tcPr>
          <w:p w14:paraId="21AC4AB5" w14:textId="41798AD4" w:rsidR="00A66315" w:rsidRPr="006A763E" w:rsidRDefault="00A66315" w:rsidP="00006B5F">
            <w:pPr>
              <w:spacing w:beforeLines="20" w:before="48" w:afterLines="20" w:after="48"/>
              <w:rPr>
                <w:rFonts w:cs="Helvetica"/>
              </w:rPr>
            </w:pPr>
            <w:r w:rsidRPr="006A763E">
              <w:rPr>
                <w:rFonts w:cs="Helvetica"/>
              </w:rPr>
              <w:t>"Consent"</w:t>
            </w:r>
          </w:p>
        </w:tc>
        <w:tc>
          <w:tcPr>
            <w:tcW w:w="1803" w:type="dxa"/>
          </w:tcPr>
          <w:p w14:paraId="69BAB5AD" w14:textId="6ECFBF47" w:rsidR="00A66315" w:rsidRPr="006A763E" w:rsidRDefault="00A66315" w:rsidP="00006B5F">
            <w:pPr>
              <w:spacing w:beforeLines="20" w:before="48" w:afterLines="20" w:after="48"/>
              <w:rPr>
                <w:rFonts w:cs="Helvetica"/>
              </w:rPr>
            </w:pPr>
            <w:r w:rsidRPr="006A763E">
              <w:rPr>
                <w:rFonts w:cs="Helvetica"/>
              </w:rPr>
              <w:t>User Rights / Consent</w:t>
            </w:r>
          </w:p>
        </w:tc>
        <w:tc>
          <w:tcPr>
            <w:tcW w:w="1803" w:type="dxa"/>
          </w:tcPr>
          <w:p w14:paraId="3AD8A955" w14:textId="32EA05F3" w:rsidR="00A66315" w:rsidRPr="006A763E" w:rsidRDefault="00A66315" w:rsidP="00006B5F">
            <w:pPr>
              <w:spacing w:beforeLines="20" w:before="48" w:afterLines="20" w:after="48"/>
              <w:rPr>
                <w:rFonts w:cs="Helvetica"/>
              </w:rPr>
            </w:pPr>
            <w:r w:rsidRPr="006A763E">
              <w:rPr>
                <w:rFonts w:cs="Helvetica"/>
              </w:rPr>
              <w:t>179</w:t>
            </w:r>
          </w:p>
        </w:tc>
        <w:tc>
          <w:tcPr>
            <w:tcW w:w="1804" w:type="dxa"/>
          </w:tcPr>
          <w:p w14:paraId="24E4E28B" w14:textId="56F2F831" w:rsidR="00A66315" w:rsidRPr="006A763E" w:rsidRDefault="00A66315" w:rsidP="00006B5F">
            <w:pPr>
              <w:spacing w:beforeLines="20" w:before="48" w:afterLines="20" w:after="48"/>
              <w:rPr>
                <w:rFonts w:cs="Helvetica"/>
              </w:rPr>
            </w:pPr>
            <w:r w:rsidRPr="006A763E">
              <w:rPr>
                <w:rFonts w:cs="Helvetica"/>
              </w:rPr>
              <w:t>Utilized to establish a legal basis for processing user data.</w:t>
            </w:r>
          </w:p>
        </w:tc>
      </w:tr>
      <w:tr w:rsidR="00A66315" w:rsidRPr="006A763E" w14:paraId="2A2E0B7D" w14:textId="77777777" w:rsidTr="00A66315">
        <w:tc>
          <w:tcPr>
            <w:tcW w:w="1803" w:type="dxa"/>
          </w:tcPr>
          <w:p w14:paraId="60747CB4" w14:textId="4228637E" w:rsidR="00A66315" w:rsidRPr="006A763E" w:rsidRDefault="00A66315" w:rsidP="00006B5F">
            <w:pPr>
              <w:spacing w:beforeLines="20" w:before="48" w:afterLines="20" w:after="48"/>
              <w:rPr>
                <w:rFonts w:cs="Helvetica"/>
              </w:rPr>
            </w:pPr>
            <w:r w:rsidRPr="006A763E">
              <w:rPr>
                <w:rFonts w:cs="Helvetica"/>
              </w:rPr>
              <w:t>5</w:t>
            </w:r>
          </w:p>
        </w:tc>
        <w:tc>
          <w:tcPr>
            <w:tcW w:w="1803" w:type="dxa"/>
          </w:tcPr>
          <w:p w14:paraId="6FE0F9FA" w14:textId="227D9DA2" w:rsidR="00A66315" w:rsidRPr="006A763E" w:rsidRDefault="00A66315" w:rsidP="00006B5F">
            <w:pPr>
              <w:spacing w:beforeLines="20" w:before="48" w:afterLines="20" w:after="48"/>
              <w:rPr>
                <w:rFonts w:cs="Helvetica"/>
              </w:rPr>
            </w:pPr>
            <w:r w:rsidRPr="006A763E">
              <w:rPr>
                <w:rFonts w:cs="Helvetica"/>
              </w:rPr>
              <w:t>"Location"</w:t>
            </w:r>
          </w:p>
        </w:tc>
        <w:tc>
          <w:tcPr>
            <w:tcW w:w="1803" w:type="dxa"/>
          </w:tcPr>
          <w:p w14:paraId="24E2DDF0" w14:textId="481526EB" w:rsidR="00A66315" w:rsidRPr="006A763E" w:rsidRDefault="00A66315" w:rsidP="00006B5F">
            <w:pPr>
              <w:spacing w:beforeLines="20" w:before="48" w:afterLines="20" w:after="48"/>
              <w:rPr>
                <w:rFonts w:cs="Helvetica"/>
              </w:rPr>
            </w:pPr>
            <w:r w:rsidRPr="006A763E">
              <w:rPr>
                <w:rFonts w:cs="Helvetica"/>
              </w:rPr>
              <w:t>Data Collection</w:t>
            </w:r>
          </w:p>
        </w:tc>
        <w:tc>
          <w:tcPr>
            <w:tcW w:w="1803" w:type="dxa"/>
          </w:tcPr>
          <w:p w14:paraId="2E690C3E" w14:textId="6E82E1C1" w:rsidR="00A66315" w:rsidRPr="006A763E" w:rsidRDefault="00A66315" w:rsidP="00006B5F">
            <w:pPr>
              <w:spacing w:beforeLines="20" w:before="48" w:afterLines="20" w:after="48"/>
              <w:rPr>
                <w:rFonts w:cs="Helvetica"/>
              </w:rPr>
            </w:pPr>
            <w:r w:rsidRPr="006A763E">
              <w:rPr>
                <w:rFonts w:cs="Helvetica"/>
              </w:rPr>
              <w:t>68</w:t>
            </w:r>
          </w:p>
        </w:tc>
        <w:tc>
          <w:tcPr>
            <w:tcW w:w="1804" w:type="dxa"/>
          </w:tcPr>
          <w:p w14:paraId="0F076804" w14:textId="2E1BA7E5" w:rsidR="00A66315" w:rsidRPr="006A763E" w:rsidRDefault="00A66315" w:rsidP="00006B5F">
            <w:pPr>
              <w:keepNext/>
              <w:spacing w:beforeLines="20" w:before="48" w:afterLines="20" w:after="48"/>
              <w:rPr>
                <w:rFonts w:cs="Helvetica"/>
              </w:rPr>
            </w:pPr>
            <w:r w:rsidRPr="006A763E">
              <w:rPr>
                <w:rFonts w:cs="Helvetica"/>
              </w:rPr>
              <w:t>Demonstrates a high demand for geospatial tracking, particularly in tech and social media.</w:t>
            </w:r>
          </w:p>
        </w:tc>
      </w:tr>
    </w:tbl>
    <w:p w14:paraId="4E4CAE2B" w14:textId="58BCE817" w:rsidR="00A66315" w:rsidRPr="006A763E" w:rsidRDefault="00A66315" w:rsidP="00006B5F">
      <w:pPr>
        <w:pStyle w:val="Heading3"/>
        <w:spacing w:beforeLines="20" w:before="48" w:afterLines="20" w:after="48" w:line="240" w:lineRule="auto"/>
        <w:rPr>
          <w:rFonts w:ascii="Helvetica" w:hAnsi="Helvetica" w:cs="Helvetica"/>
        </w:rPr>
      </w:pPr>
    </w:p>
    <w:p w14:paraId="095D5413" w14:textId="77777777" w:rsidR="00556EE9" w:rsidRPr="006A763E" w:rsidRDefault="00F03D92" w:rsidP="00006B5F">
      <w:pPr>
        <w:keepNext/>
        <w:spacing w:beforeLines="20" w:before="48" w:afterLines="20" w:after="48" w:line="240" w:lineRule="auto"/>
        <w:rPr>
          <w:rFonts w:cs="Helvetica"/>
        </w:rPr>
      </w:pPr>
      <w:r w:rsidRPr="006A763E">
        <w:rPr>
          <w:rFonts w:cs="Helvetica"/>
          <w:noProof/>
        </w:rPr>
        <w:drawing>
          <wp:inline distT="0" distB="0" distL="0" distR="0" wp14:anchorId="718C5B94" wp14:editId="004F759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220A9FF" w14:textId="0B23A2D2" w:rsidR="00F03D92" w:rsidRPr="006A763E" w:rsidRDefault="00556EE9" w:rsidP="00006B5F">
      <w:pPr>
        <w:pStyle w:val="Caption"/>
        <w:spacing w:beforeLines="20" w:before="48" w:afterLines="20" w:after="48"/>
        <w:rPr>
          <w:rFonts w:cs="Helvetica"/>
          <w:color w:val="7F7F7F" w:themeColor="text1" w:themeTint="80"/>
        </w:rPr>
      </w:pPr>
      <w:bookmarkStart w:id="30" w:name="_Toc231144976"/>
      <w:bookmarkStart w:id="31" w:name="_Toc231155735"/>
      <w:r w:rsidRPr="006A763E">
        <w:rPr>
          <w:rFonts w:cs="Helvetica"/>
          <w:color w:val="7F7F7F" w:themeColor="text1" w:themeTint="80"/>
        </w:rPr>
        <w:t xml:space="preserve">Figure </w:t>
      </w:r>
      <w:r w:rsidR="00023996">
        <w:rPr>
          <w:rFonts w:cs="Helvetica"/>
          <w:color w:val="7F7F7F" w:themeColor="text1" w:themeTint="80"/>
        </w:rPr>
        <w:fldChar w:fldCharType="begin"/>
      </w:r>
      <w:r w:rsidR="00023996">
        <w:rPr>
          <w:rFonts w:cs="Helvetica"/>
          <w:color w:val="7F7F7F" w:themeColor="text1" w:themeTint="80"/>
        </w:rPr>
        <w:instrText xml:space="preserve"> SEQ Figure \* ARABIC </w:instrText>
      </w:r>
      <w:r w:rsidR="00023996">
        <w:rPr>
          <w:rFonts w:cs="Helvetica"/>
          <w:color w:val="7F7F7F" w:themeColor="text1" w:themeTint="80"/>
        </w:rPr>
        <w:fldChar w:fldCharType="separate"/>
      </w:r>
      <w:r w:rsidR="00864301">
        <w:rPr>
          <w:rFonts w:cs="Helvetica"/>
          <w:noProof/>
          <w:color w:val="7F7F7F" w:themeColor="text1" w:themeTint="80"/>
        </w:rPr>
        <w:t>1</w:t>
      </w:r>
      <w:r w:rsidR="00023996">
        <w:rPr>
          <w:rFonts w:cs="Helvetica"/>
          <w:color w:val="7F7F7F" w:themeColor="text1" w:themeTint="80"/>
        </w:rPr>
        <w:fldChar w:fldCharType="end"/>
      </w:r>
      <w:r w:rsidRPr="006A763E">
        <w:rPr>
          <w:rFonts w:cs="Helvetica"/>
          <w:color w:val="7F7F7F" w:themeColor="text1" w:themeTint="80"/>
        </w:rPr>
        <w:t>. Aggregate distribution of privacy flags extracted across the benchmark dataset (N=15).</w:t>
      </w:r>
      <w:bookmarkEnd w:id="30"/>
      <w:bookmarkEnd w:id="31"/>
    </w:p>
    <w:p w14:paraId="0C19482B" w14:textId="77777777" w:rsidR="00F03D92" w:rsidRPr="006A763E" w:rsidRDefault="00F03D92" w:rsidP="00006B5F">
      <w:pPr>
        <w:pStyle w:val="Heading3"/>
        <w:spacing w:beforeLines="20" w:before="48" w:afterLines="20" w:after="48" w:line="240" w:lineRule="auto"/>
        <w:rPr>
          <w:rFonts w:ascii="Helvetica" w:hAnsi="Helvetica" w:cs="Helvetica"/>
          <w:b/>
          <w:bCs/>
          <w:color w:val="auto"/>
        </w:rPr>
      </w:pPr>
    </w:p>
    <w:p w14:paraId="7B2AF2B3" w14:textId="3813C485" w:rsidR="008265E3" w:rsidRPr="00686C36" w:rsidRDefault="008265E3" w:rsidP="00686C36">
      <w:pPr>
        <w:pStyle w:val="Heading3"/>
        <w:spacing w:beforeLines="20" w:before="48" w:afterLines="20" w:after="48" w:line="240" w:lineRule="auto"/>
        <w:rPr>
          <w:rFonts w:ascii="Helvetica" w:hAnsi="Helvetica" w:cs="Helvetica"/>
          <w:b/>
          <w:bCs/>
          <w:color w:val="auto"/>
        </w:rPr>
      </w:pPr>
      <w:bookmarkStart w:id="32" w:name="_Toc231147350"/>
      <w:r w:rsidRPr="006A763E">
        <w:rPr>
          <w:rFonts w:ascii="Helvetica" w:hAnsi="Helvetica" w:cs="Helvetica"/>
          <w:b/>
          <w:bCs/>
          <w:color w:val="auto"/>
        </w:rPr>
        <w:t>4.2.2 Extraction Limitations and Architectural Edge Cases</w:t>
      </w:r>
      <w:bookmarkEnd w:id="32"/>
    </w:p>
    <w:p w14:paraId="56F3B307" w14:textId="2F5A36E7" w:rsidR="008265E3" w:rsidRDefault="008265E3" w:rsidP="00006B5F">
      <w:pPr>
        <w:spacing w:beforeLines="20" w:before="48" w:afterLines="20" w:after="48" w:line="240" w:lineRule="auto"/>
        <w:rPr>
          <w:rFonts w:cs="Helvetica"/>
        </w:rPr>
      </w:pPr>
      <w:r w:rsidRPr="006A763E">
        <w:rPr>
          <w:rFonts w:cs="Helvetica"/>
        </w:rPr>
        <w:t>The testing process also highlighted a structural limitation in automated text extraction. The policy for Samsung (privacy.samsung.com) yielded only 185 characters, triggering a single data collection flag and resulting in an artificially perfect score of 10/10. This anomaly occurs when websites employ strict "Cookie Walls" or rely heavily on dynamic client-side rendering frameworks (e.g., React or Angular) where the policy text is not immediately available in the HTML Document Object Model (DOM) upon initial page load. This edge case proves that while the contextual NLP algorithm is highly accurate, pure textual analysis is insufficient for a complete privacy audit, necessitating the secondary dynamic cookie analysis module.</w:t>
      </w:r>
    </w:p>
    <w:p w14:paraId="32F905CC" w14:textId="77777777" w:rsidR="00686C36" w:rsidRPr="006A763E" w:rsidRDefault="00686C36" w:rsidP="00006B5F">
      <w:pPr>
        <w:spacing w:beforeLines="20" w:before="48" w:afterLines="20" w:after="48" w:line="240" w:lineRule="auto"/>
        <w:rPr>
          <w:rFonts w:cs="Helvetica"/>
        </w:rPr>
      </w:pPr>
    </w:p>
    <w:p w14:paraId="4F19E4DA" w14:textId="6966FF3A" w:rsidR="00906EDC" w:rsidRPr="00686C36" w:rsidRDefault="008265E3" w:rsidP="00686C36">
      <w:pPr>
        <w:pStyle w:val="Heading2"/>
        <w:spacing w:beforeLines="20" w:before="48" w:afterLines="20" w:after="48" w:line="240" w:lineRule="auto"/>
        <w:rPr>
          <w:rFonts w:cs="Helvetica"/>
          <w:b/>
          <w:bCs/>
        </w:rPr>
      </w:pPr>
      <w:bookmarkStart w:id="33" w:name="_Toc231147351"/>
      <w:r w:rsidRPr="006A763E">
        <w:rPr>
          <w:rFonts w:cs="Helvetica"/>
          <w:b/>
          <w:bCs/>
        </w:rPr>
        <w:t>4.3 Browser Cookie Detection &amp; Baseline Auditing</w:t>
      </w:r>
      <w:bookmarkEnd w:id="33"/>
    </w:p>
    <w:p w14:paraId="6293807F" w14:textId="3C225FED" w:rsidR="008265E3" w:rsidRPr="006A763E" w:rsidRDefault="008265E3" w:rsidP="00006B5F">
      <w:pPr>
        <w:spacing w:beforeLines="20" w:before="48" w:afterLines="20" w:after="48" w:line="240" w:lineRule="auto"/>
        <w:rPr>
          <w:rFonts w:cs="Helvetica"/>
          <w:lang w:val="en-GB" w:eastAsia="en-GB"/>
        </w:rPr>
      </w:pPr>
      <w:r w:rsidRPr="006A763E">
        <w:rPr>
          <w:rFonts w:cs="Helvetica"/>
          <w:lang w:val="en-GB" w:eastAsia="en-GB"/>
        </w:rPr>
        <w:t xml:space="preserve">While textual analysis provides a theoretical assessment of a company’s privacy stance, the application’s dynamic module (cookie-analyzer.js) evaluates real-world tracking </w:t>
      </w:r>
      <w:r w:rsidR="00906EDC" w:rsidRPr="006A763E">
        <w:rPr>
          <w:rFonts w:cs="Helvetica"/>
          <w:lang w:val="en-GB" w:eastAsia="en-GB"/>
        </w:rPr>
        <w:t>behaviour</w:t>
      </w:r>
      <w:r w:rsidRPr="006A763E">
        <w:rPr>
          <w:rFonts w:cs="Helvetica"/>
          <w:lang w:val="en-GB" w:eastAsia="en-GB"/>
        </w:rPr>
        <w:t>. To test adherence to the "Privacy by Default" principle mandated by frameworks like the ePrivacy Directive and the GDPR, a strict pre-consent testing protocol was established.</w:t>
      </w:r>
    </w:p>
    <w:p w14:paraId="7C3D4855" w14:textId="303353CB" w:rsidR="008265E3" w:rsidRPr="006A763E" w:rsidRDefault="008265E3" w:rsidP="00006B5F">
      <w:pPr>
        <w:spacing w:beforeLines="20" w:before="48" w:afterLines="20" w:after="48" w:line="240" w:lineRule="auto"/>
        <w:rPr>
          <w:rFonts w:cs="Helvetica"/>
          <w:lang w:val="en-GB" w:eastAsia="en-GB"/>
        </w:rPr>
      </w:pPr>
      <w:r w:rsidRPr="006A763E">
        <w:rPr>
          <w:rFonts w:cs="Helvetica"/>
          <w:lang w:val="en-GB" w:eastAsia="en-GB"/>
        </w:rPr>
        <w:t>The application scanned a subset of the benchmark domains in a clean, isolated, and incognito browser session before any user interaction with the mandatory cookie consent banner occurred. Under strict interpretations of European privacy law, this pre-consent state should yield zero non-essential tracking, analytics, or advertising cookies.</w:t>
      </w:r>
    </w:p>
    <w:p w14:paraId="2900DE0A" w14:textId="166040B3" w:rsidR="008265E3" w:rsidRDefault="008265E3" w:rsidP="00006B5F">
      <w:pPr>
        <w:spacing w:beforeLines="20" w:before="48" w:afterLines="20" w:after="48" w:line="240" w:lineRule="auto"/>
        <w:rPr>
          <w:rFonts w:cs="Helvetica"/>
          <w:b/>
          <w:bCs/>
        </w:rPr>
      </w:pPr>
      <w:r w:rsidRPr="006A763E">
        <w:rPr>
          <w:rFonts w:cs="Helvetica"/>
          <w:lang w:val="en-GB" w:eastAsia="en-GB"/>
        </w:rPr>
        <w:t>Table 4 details the findings of this pre-consent baseline audit. The data definitively proves a widespread failure to comply with "Privacy by Default" regulations.</w:t>
      </w:r>
      <w:r w:rsidR="00E607FE" w:rsidRPr="006A763E">
        <w:rPr>
          <w:rFonts w:cs="Helvetica"/>
          <w:b/>
          <w:bCs/>
        </w:rPr>
        <w:t xml:space="preserve"> </w:t>
      </w:r>
    </w:p>
    <w:p w14:paraId="059EC17D" w14:textId="48B5E689" w:rsidR="00686C36" w:rsidRDefault="00686C36" w:rsidP="00006B5F">
      <w:pPr>
        <w:spacing w:beforeLines="20" w:before="48" w:afterLines="20" w:after="48" w:line="240" w:lineRule="auto"/>
        <w:rPr>
          <w:rFonts w:cs="Helvetica"/>
          <w:b/>
          <w:bCs/>
        </w:rPr>
      </w:pPr>
    </w:p>
    <w:p w14:paraId="0559E74C" w14:textId="139E0325" w:rsidR="00686C36" w:rsidRDefault="00686C36" w:rsidP="00006B5F">
      <w:pPr>
        <w:spacing w:beforeLines="20" w:before="48" w:afterLines="20" w:after="48" w:line="240" w:lineRule="auto"/>
        <w:rPr>
          <w:rFonts w:cs="Helvetica"/>
          <w:b/>
          <w:bCs/>
        </w:rPr>
      </w:pPr>
    </w:p>
    <w:p w14:paraId="2FEB4F2D" w14:textId="4CC24F04" w:rsidR="00686C36" w:rsidRDefault="00686C36" w:rsidP="00006B5F">
      <w:pPr>
        <w:spacing w:beforeLines="20" w:before="48" w:afterLines="20" w:after="48" w:line="240" w:lineRule="auto"/>
        <w:rPr>
          <w:rFonts w:cs="Helvetica"/>
          <w:b/>
          <w:bCs/>
        </w:rPr>
      </w:pPr>
    </w:p>
    <w:p w14:paraId="555E2937" w14:textId="77777777" w:rsidR="00686C36" w:rsidRPr="006A763E" w:rsidRDefault="00686C36" w:rsidP="00006B5F">
      <w:pPr>
        <w:spacing w:beforeLines="20" w:before="48" w:afterLines="20" w:after="48" w:line="240" w:lineRule="auto"/>
        <w:rPr>
          <w:rFonts w:cs="Helvetica"/>
          <w:b/>
          <w:bCs/>
        </w:rPr>
      </w:pPr>
    </w:p>
    <w:p w14:paraId="098EBC14" w14:textId="427D36C9" w:rsidR="00906EDC" w:rsidRPr="006A763E" w:rsidRDefault="00906EDC" w:rsidP="00006B5F">
      <w:pPr>
        <w:pStyle w:val="Caption"/>
        <w:keepNext/>
        <w:spacing w:beforeLines="20" w:before="48" w:afterLines="20" w:after="48"/>
        <w:rPr>
          <w:rFonts w:cs="Helvetica"/>
          <w:color w:val="7F7F7F" w:themeColor="text1" w:themeTint="80"/>
        </w:rPr>
      </w:pPr>
      <w:bookmarkStart w:id="34" w:name="_Toc231145138"/>
      <w:r w:rsidRPr="006A763E">
        <w:rPr>
          <w:rFonts w:cs="Helvetica"/>
          <w:color w:val="7F7F7F" w:themeColor="text1" w:themeTint="80"/>
        </w:rPr>
        <w:lastRenderedPageBreak/>
        <w:t xml:space="preserve">Table </w:t>
      </w:r>
      <w:r w:rsidRPr="006A763E">
        <w:rPr>
          <w:rFonts w:cs="Helvetica"/>
          <w:color w:val="7F7F7F" w:themeColor="text1" w:themeTint="80"/>
        </w:rPr>
        <w:fldChar w:fldCharType="begin"/>
      </w:r>
      <w:r w:rsidRPr="006A763E">
        <w:rPr>
          <w:rFonts w:cs="Helvetica"/>
          <w:color w:val="7F7F7F" w:themeColor="text1" w:themeTint="80"/>
        </w:rPr>
        <w:instrText xml:space="preserve"> SEQ Table \* ARABIC </w:instrText>
      </w:r>
      <w:r w:rsidRPr="006A763E">
        <w:rPr>
          <w:rFonts w:cs="Helvetica"/>
          <w:color w:val="7F7F7F" w:themeColor="text1" w:themeTint="80"/>
        </w:rPr>
        <w:fldChar w:fldCharType="separate"/>
      </w:r>
      <w:r w:rsidRPr="006A763E">
        <w:rPr>
          <w:rFonts w:cs="Helvetica"/>
          <w:noProof/>
          <w:color w:val="7F7F7F" w:themeColor="text1" w:themeTint="80"/>
        </w:rPr>
        <w:t>4</w:t>
      </w:r>
      <w:r w:rsidRPr="006A763E">
        <w:rPr>
          <w:rFonts w:cs="Helvetica"/>
          <w:color w:val="7F7F7F" w:themeColor="text1" w:themeTint="80"/>
        </w:rPr>
        <w:fldChar w:fldCharType="end"/>
      </w:r>
      <w:r w:rsidRPr="006A763E">
        <w:rPr>
          <w:rFonts w:cs="Helvetica"/>
          <w:color w:val="7F7F7F" w:themeColor="text1" w:themeTint="80"/>
        </w:rPr>
        <w:t>. Pre-Consent Tracking Baseline (Zero-Interaction State)</w:t>
      </w:r>
      <w:bookmarkEnd w:id="34"/>
    </w:p>
    <w:tbl>
      <w:tblPr>
        <w:tblStyle w:val="TableGrid"/>
        <w:tblW w:w="0" w:type="auto"/>
        <w:tblLook w:val="04A0" w:firstRow="1" w:lastRow="0" w:firstColumn="1" w:lastColumn="0" w:noHBand="0" w:noVBand="1"/>
      </w:tblPr>
      <w:tblGrid>
        <w:gridCol w:w="2297"/>
        <w:gridCol w:w="1573"/>
        <w:gridCol w:w="1552"/>
        <w:gridCol w:w="2057"/>
        <w:gridCol w:w="1537"/>
      </w:tblGrid>
      <w:tr w:rsidR="008265E3" w:rsidRPr="006A763E" w14:paraId="44B8A2F3" w14:textId="77777777" w:rsidTr="00906EDC">
        <w:tc>
          <w:tcPr>
            <w:tcW w:w="2297" w:type="dxa"/>
          </w:tcPr>
          <w:p w14:paraId="29180440" w14:textId="14600C05" w:rsidR="008265E3" w:rsidRPr="006A763E" w:rsidRDefault="008265E3" w:rsidP="00006B5F">
            <w:pPr>
              <w:spacing w:beforeLines="20" w:before="48" w:afterLines="20" w:after="48"/>
              <w:rPr>
                <w:rFonts w:cs="Helvetica"/>
                <w:b/>
                <w:bCs/>
              </w:rPr>
            </w:pPr>
            <w:r w:rsidRPr="006A763E">
              <w:rPr>
                <w:rFonts w:cs="Helvetica"/>
              </w:rPr>
              <w:t>Domain</w:t>
            </w:r>
          </w:p>
        </w:tc>
        <w:tc>
          <w:tcPr>
            <w:tcW w:w="1573" w:type="dxa"/>
          </w:tcPr>
          <w:p w14:paraId="1967D761" w14:textId="43B9D07E" w:rsidR="008265E3" w:rsidRPr="006A763E" w:rsidRDefault="008265E3" w:rsidP="00006B5F">
            <w:pPr>
              <w:spacing w:beforeLines="20" w:before="48" w:afterLines="20" w:after="48"/>
              <w:rPr>
                <w:rFonts w:cs="Helvetica"/>
                <w:b/>
                <w:bCs/>
              </w:rPr>
            </w:pPr>
            <w:r w:rsidRPr="006A763E">
              <w:rPr>
                <w:rFonts w:cs="Helvetica"/>
              </w:rPr>
              <w:t>Consent Banner Active?</w:t>
            </w:r>
          </w:p>
        </w:tc>
        <w:tc>
          <w:tcPr>
            <w:tcW w:w="1552" w:type="dxa"/>
          </w:tcPr>
          <w:p w14:paraId="3FBE6CB2" w14:textId="4A803FD9" w:rsidR="008265E3" w:rsidRPr="006A763E" w:rsidRDefault="008265E3" w:rsidP="00006B5F">
            <w:pPr>
              <w:spacing w:beforeLines="20" w:before="48" w:afterLines="20" w:after="48"/>
              <w:rPr>
                <w:rFonts w:cs="Helvetica"/>
                <w:b/>
                <w:bCs/>
              </w:rPr>
            </w:pPr>
            <w:r w:rsidRPr="006A763E">
              <w:rPr>
                <w:rFonts w:cs="Helvetica"/>
              </w:rPr>
              <w:t>Total Trackers Found</w:t>
            </w:r>
          </w:p>
        </w:tc>
        <w:tc>
          <w:tcPr>
            <w:tcW w:w="2057" w:type="dxa"/>
          </w:tcPr>
          <w:p w14:paraId="075CB4F2" w14:textId="351E4C03" w:rsidR="008265E3" w:rsidRPr="006A763E" w:rsidRDefault="008265E3" w:rsidP="00006B5F">
            <w:pPr>
              <w:spacing w:beforeLines="20" w:before="48" w:afterLines="20" w:after="48"/>
              <w:rPr>
                <w:rFonts w:cs="Helvetica"/>
                <w:b/>
                <w:bCs/>
              </w:rPr>
            </w:pPr>
            <w:r w:rsidRPr="006A763E">
              <w:rPr>
                <w:rFonts w:cs="Helvetica"/>
              </w:rPr>
              <w:t>High-Risk Trackers</w:t>
            </w:r>
          </w:p>
        </w:tc>
        <w:tc>
          <w:tcPr>
            <w:tcW w:w="1537" w:type="dxa"/>
          </w:tcPr>
          <w:p w14:paraId="0A9657F2" w14:textId="6656E34F" w:rsidR="008265E3" w:rsidRPr="006A763E" w:rsidRDefault="008265E3" w:rsidP="00006B5F">
            <w:pPr>
              <w:spacing w:beforeLines="20" w:before="48" w:afterLines="20" w:after="48"/>
              <w:rPr>
                <w:rFonts w:cs="Helvetica"/>
                <w:b/>
                <w:bCs/>
              </w:rPr>
            </w:pPr>
            <w:r w:rsidRPr="006A763E">
              <w:rPr>
                <w:rFonts w:cs="Helvetica"/>
              </w:rPr>
              <w:t>Pre-Consent Privacy Score</w:t>
            </w:r>
          </w:p>
        </w:tc>
      </w:tr>
      <w:tr w:rsidR="008265E3" w:rsidRPr="006A763E" w14:paraId="60772A71" w14:textId="77777777" w:rsidTr="00906EDC">
        <w:tc>
          <w:tcPr>
            <w:tcW w:w="2297" w:type="dxa"/>
          </w:tcPr>
          <w:p w14:paraId="4C878071" w14:textId="2E5B2DD5" w:rsidR="008265E3" w:rsidRPr="006A763E" w:rsidRDefault="008265E3" w:rsidP="00006B5F">
            <w:pPr>
              <w:spacing w:beforeLines="20" w:before="48" w:afterLines="20" w:after="48"/>
              <w:rPr>
                <w:rFonts w:cs="Helvetica"/>
                <w:b/>
                <w:bCs/>
              </w:rPr>
            </w:pPr>
            <w:r w:rsidRPr="006A763E">
              <w:rPr>
                <w:rFonts w:cs="Helvetica"/>
              </w:rPr>
              <w:t>www.facebook.com</w:t>
            </w:r>
          </w:p>
        </w:tc>
        <w:tc>
          <w:tcPr>
            <w:tcW w:w="1573" w:type="dxa"/>
          </w:tcPr>
          <w:p w14:paraId="0557528F" w14:textId="7D371BB1" w:rsidR="008265E3" w:rsidRPr="006A763E" w:rsidRDefault="008265E3" w:rsidP="00006B5F">
            <w:pPr>
              <w:spacing w:beforeLines="20" w:before="48" w:afterLines="20" w:after="48"/>
              <w:rPr>
                <w:rFonts w:cs="Helvetica"/>
                <w:b/>
                <w:bCs/>
              </w:rPr>
            </w:pPr>
            <w:r w:rsidRPr="006A763E">
              <w:rPr>
                <w:rFonts w:cs="Helvetica"/>
              </w:rPr>
              <w:t>Yes</w:t>
            </w:r>
          </w:p>
        </w:tc>
        <w:tc>
          <w:tcPr>
            <w:tcW w:w="1552" w:type="dxa"/>
          </w:tcPr>
          <w:p w14:paraId="0206F3D2" w14:textId="68A8390A" w:rsidR="008265E3" w:rsidRPr="006A763E" w:rsidRDefault="008265E3" w:rsidP="00006B5F">
            <w:pPr>
              <w:spacing w:beforeLines="20" w:before="48" w:afterLines="20" w:after="48"/>
              <w:rPr>
                <w:rFonts w:cs="Helvetica"/>
                <w:b/>
                <w:bCs/>
              </w:rPr>
            </w:pPr>
            <w:r w:rsidRPr="006A763E">
              <w:rPr>
                <w:rFonts w:cs="Helvetica"/>
              </w:rPr>
              <w:t>1</w:t>
            </w:r>
          </w:p>
        </w:tc>
        <w:tc>
          <w:tcPr>
            <w:tcW w:w="2057" w:type="dxa"/>
          </w:tcPr>
          <w:p w14:paraId="5FC477C9" w14:textId="18A12268" w:rsidR="008265E3" w:rsidRPr="006A763E" w:rsidRDefault="008265E3" w:rsidP="00006B5F">
            <w:pPr>
              <w:spacing w:beforeLines="20" w:before="48" w:afterLines="20" w:after="48"/>
              <w:rPr>
                <w:rFonts w:cs="Helvetica"/>
                <w:b/>
                <w:bCs/>
              </w:rPr>
            </w:pPr>
            <w:r w:rsidRPr="006A763E">
              <w:rPr>
                <w:rFonts w:cs="Helvetica"/>
              </w:rPr>
              <w:t>1 (Social/Tracking)</w:t>
            </w:r>
          </w:p>
        </w:tc>
        <w:tc>
          <w:tcPr>
            <w:tcW w:w="1537" w:type="dxa"/>
          </w:tcPr>
          <w:p w14:paraId="0F343237" w14:textId="78B1A73A" w:rsidR="008265E3" w:rsidRPr="006A763E" w:rsidRDefault="008265E3" w:rsidP="00006B5F">
            <w:pPr>
              <w:spacing w:beforeLines="20" w:before="48" w:afterLines="20" w:after="48"/>
              <w:rPr>
                <w:rFonts w:cs="Helvetica"/>
                <w:b/>
                <w:bCs/>
              </w:rPr>
            </w:pPr>
            <w:r w:rsidRPr="006A763E">
              <w:rPr>
                <w:rFonts w:cs="Helvetica"/>
              </w:rPr>
              <w:t>82 / 100</w:t>
            </w:r>
          </w:p>
        </w:tc>
      </w:tr>
      <w:tr w:rsidR="008265E3" w:rsidRPr="006A763E" w14:paraId="138C71DF" w14:textId="77777777" w:rsidTr="00906EDC">
        <w:tc>
          <w:tcPr>
            <w:tcW w:w="2297" w:type="dxa"/>
          </w:tcPr>
          <w:p w14:paraId="05C5C570" w14:textId="526945CB" w:rsidR="008265E3" w:rsidRPr="006A763E" w:rsidRDefault="008265E3" w:rsidP="00006B5F">
            <w:pPr>
              <w:spacing w:beforeLines="20" w:before="48" w:afterLines="20" w:after="48"/>
              <w:rPr>
                <w:rFonts w:cs="Helvetica"/>
                <w:b/>
                <w:bCs/>
              </w:rPr>
            </w:pPr>
            <w:r w:rsidRPr="006A763E">
              <w:rPr>
                <w:rFonts w:cs="Helvetica"/>
              </w:rPr>
              <w:t>openai.com</w:t>
            </w:r>
          </w:p>
        </w:tc>
        <w:tc>
          <w:tcPr>
            <w:tcW w:w="1573" w:type="dxa"/>
          </w:tcPr>
          <w:p w14:paraId="0F340B85" w14:textId="2BA761FA" w:rsidR="008265E3" w:rsidRPr="006A763E" w:rsidRDefault="008265E3" w:rsidP="00006B5F">
            <w:pPr>
              <w:spacing w:beforeLines="20" w:before="48" w:afterLines="20" w:after="48"/>
              <w:rPr>
                <w:rFonts w:cs="Helvetica"/>
                <w:b/>
                <w:bCs/>
              </w:rPr>
            </w:pPr>
            <w:r w:rsidRPr="006A763E">
              <w:rPr>
                <w:rFonts w:cs="Helvetica"/>
              </w:rPr>
              <w:t>Yes</w:t>
            </w:r>
          </w:p>
        </w:tc>
        <w:tc>
          <w:tcPr>
            <w:tcW w:w="1552" w:type="dxa"/>
          </w:tcPr>
          <w:p w14:paraId="5AAA98C6" w14:textId="4F667682" w:rsidR="008265E3" w:rsidRPr="006A763E" w:rsidRDefault="008265E3" w:rsidP="00006B5F">
            <w:pPr>
              <w:spacing w:beforeLines="20" w:before="48" w:afterLines="20" w:after="48"/>
              <w:rPr>
                <w:rFonts w:cs="Helvetica"/>
                <w:b/>
                <w:bCs/>
              </w:rPr>
            </w:pPr>
            <w:r w:rsidRPr="006A763E">
              <w:rPr>
                <w:rFonts w:cs="Helvetica"/>
              </w:rPr>
              <w:t>4</w:t>
            </w:r>
          </w:p>
        </w:tc>
        <w:tc>
          <w:tcPr>
            <w:tcW w:w="2057" w:type="dxa"/>
          </w:tcPr>
          <w:p w14:paraId="5DB3CB41" w14:textId="28DD2608" w:rsidR="008265E3" w:rsidRPr="006A763E" w:rsidRDefault="008265E3" w:rsidP="00006B5F">
            <w:pPr>
              <w:spacing w:beforeLines="20" w:before="48" w:afterLines="20" w:after="48"/>
              <w:rPr>
                <w:rFonts w:cs="Helvetica"/>
                <w:b/>
                <w:bCs/>
              </w:rPr>
            </w:pPr>
            <w:r w:rsidRPr="006A763E">
              <w:rPr>
                <w:rFonts w:cs="Helvetica"/>
              </w:rPr>
              <w:t>4 (Analytics/Social)</w:t>
            </w:r>
          </w:p>
        </w:tc>
        <w:tc>
          <w:tcPr>
            <w:tcW w:w="1537" w:type="dxa"/>
          </w:tcPr>
          <w:p w14:paraId="558968F5" w14:textId="4708BB5A" w:rsidR="008265E3" w:rsidRPr="006A763E" w:rsidRDefault="008265E3" w:rsidP="00006B5F">
            <w:pPr>
              <w:spacing w:beforeLines="20" w:before="48" w:afterLines="20" w:after="48"/>
              <w:rPr>
                <w:rFonts w:cs="Helvetica"/>
                <w:b/>
                <w:bCs/>
              </w:rPr>
            </w:pPr>
            <w:r w:rsidRPr="006A763E">
              <w:rPr>
                <w:rFonts w:cs="Helvetica"/>
              </w:rPr>
              <w:t>81 / 100</w:t>
            </w:r>
          </w:p>
        </w:tc>
      </w:tr>
      <w:tr w:rsidR="008265E3" w:rsidRPr="006A763E" w14:paraId="7DB02AAE" w14:textId="77777777" w:rsidTr="00906EDC">
        <w:tc>
          <w:tcPr>
            <w:tcW w:w="2297" w:type="dxa"/>
          </w:tcPr>
          <w:p w14:paraId="7A01E8ED" w14:textId="3508393F" w:rsidR="008265E3" w:rsidRPr="006A763E" w:rsidRDefault="008265E3" w:rsidP="00006B5F">
            <w:pPr>
              <w:spacing w:beforeLines="20" w:before="48" w:afterLines="20" w:after="48"/>
              <w:rPr>
                <w:rFonts w:cs="Helvetica"/>
                <w:b/>
                <w:bCs/>
              </w:rPr>
            </w:pPr>
            <w:r w:rsidRPr="006A763E">
              <w:rPr>
                <w:rFonts w:cs="Helvetica"/>
              </w:rPr>
              <w:t>www.tiktok.com</w:t>
            </w:r>
          </w:p>
        </w:tc>
        <w:tc>
          <w:tcPr>
            <w:tcW w:w="1573" w:type="dxa"/>
          </w:tcPr>
          <w:p w14:paraId="3651BB71" w14:textId="1788FFA7" w:rsidR="008265E3" w:rsidRPr="006A763E" w:rsidRDefault="008265E3" w:rsidP="00006B5F">
            <w:pPr>
              <w:spacing w:beforeLines="20" w:before="48" w:afterLines="20" w:after="48"/>
              <w:rPr>
                <w:rFonts w:cs="Helvetica"/>
                <w:b/>
                <w:bCs/>
              </w:rPr>
            </w:pPr>
            <w:r w:rsidRPr="006A763E">
              <w:rPr>
                <w:rFonts w:cs="Helvetica"/>
              </w:rPr>
              <w:t>Yes</w:t>
            </w:r>
          </w:p>
        </w:tc>
        <w:tc>
          <w:tcPr>
            <w:tcW w:w="1552" w:type="dxa"/>
          </w:tcPr>
          <w:p w14:paraId="7890B4E4" w14:textId="7DC4745E" w:rsidR="008265E3" w:rsidRPr="006A763E" w:rsidRDefault="008265E3" w:rsidP="00006B5F">
            <w:pPr>
              <w:spacing w:beforeLines="20" w:before="48" w:afterLines="20" w:after="48"/>
              <w:rPr>
                <w:rFonts w:cs="Helvetica"/>
                <w:b/>
                <w:bCs/>
              </w:rPr>
            </w:pPr>
            <w:r w:rsidRPr="006A763E">
              <w:rPr>
                <w:rFonts w:cs="Helvetica"/>
              </w:rPr>
              <w:t>52</w:t>
            </w:r>
          </w:p>
        </w:tc>
        <w:tc>
          <w:tcPr>
            <w:tcW w:w="2057" w:type="dxa"/>
          </w:tcPr>
          <w:p w14:paraId="62787CAC" w14:textId="74B13E05" w:rsidR="008265E3" w:rsidRPr="006A763E" w:rsidRDefault="008265E3" w:rsidP="00006B5F">
            <w:pPr>
              <w:spacing w:beforeLines="20" w:before="48" w:afterLines="20" w:after="48"/>
              <w:rPr>
                <w:rFonts w:cs="Helvetica"/>
                <w:b/>
                <w:bCs/>
              </w:rPr>
            </w:pPr>
            <w:r w:rsidRPr="006A763E">
              <w:rPr>
                <w:rFonts w:cs="Helvetica"/>
              </w:rPr>
              <w:t>44 (Social/Tracking)</w:t>
            </w:r>
          </w:p>
        </w:tc>
        <w:tc>
          <w:tcPr>
            <w:tcW w:w="1537" w:type="dxa"/>
          </w:tcPr>
          <w:p w14:paraId="4353B76A" w14:textId="4EA53A08" w:rsidR="008265E3" w:rsidRPr="006A763E" w:rsidRDefault="008265E3" w:rsidP="00006B5F">
            <w:pPr>
              <w:spacing w:beforeLines="20" w:before="48" w:afterLines="20" w:after="48"/>
              <w:rPr>
                <w:rFonts w:cs="Helvetica"/>
                <w:b/>
                <w:bCs/>
              </w:rPr>
            </w:pPr>
            <w:r w:rsidRPr="006A763E">
              <w:rPr>
                <w:rFonts w:cs="Helvetica"/>
              </w:rPr>
              <w:t>30 / 100</w:t>
            </w:r>
          </w:p>
        </w:tc>
      </w:tr>
      <w:tr w:rsidR="008265E3" w:rsidRPr="006A763E" w14:paraId="0211BC14" w14:textId="77777777" w:rsidTr="00906EDC">
        <w:tc>
          <w:tcPr>
            <w:tcW w:w="2297" w:type="dxa"/>
          </w:tcPr>
          <w:p w14:paraId="122BBD35" w14:textId="33B01442" w:rsidR="008265E3" w:rsidRPr="006A763E" w:rsidRDefault="008265E3" w:rsidP="00006B5F">
            <w:pPr>
              <w:spacing w:beforeLines="20" w:before="48" w:afterLines="20" w:after="48"/>
              <w:rPr>
                <w:rFonts w:cs="Helvetica"/>
                <w:b/>
                <w:bCs/>
              </w:rPr>
            </w:pPr>
            <w:r w:rsidRPr="006A763E">
              <w:rPr>
                <w:rFonts w:cs="Helvetica"/>
              </w:rPr>
              <w:t>www.temu.com</w:t>
            </w:r>
          </w:p>
        </w:tc>
        <w:tc>
          <w:tcPr>
            <w:tcW w:w="1573" w:type="dxa"/>
          </w:tcPr>
          <w:p w14:paraId="3306499C" w14:textId="0505E92B" w:rsidR="008265E3" w:rsidRPr="006A763E" w:rsidRDefault="008265E3" w:rsidP="00006B5F">
            <w:pPr>
              <w:spacing w:beforeLines="20" w:before="48" w:afterLines="20" w:after="48"/>
              <w:rPr>
                <w:rFonts w:cs="Helvetica"/>
                <w:b/>
                <w:bCs/>
              </w:rPr>
            </w:pPr>
            <w:r w:rsidRPr="006A763E">
              <w:rPr>
                <w:rFonts w:cs="Helvetica"/>
              </w:rPr>
              <w:t>Yes</w:t>
            </w:r>
          </w:p>
        </w:tc>
        <w:tc>
          <w:tcPr>
            <w:tcW w:w="1552" w:type="dxa"/>
          </w:tcPr>
          <w:p w14:paraId="1342B7B9" w14:textId="4ECECB25" w:rsidR="008265E3" w:rsidRPr="006A763E" w:rsidRDefault="008265E3" w:rsidP="00006B5F">
            <w:pPr>
              <w:spacing w:beforeLines="20" w:before="48" w:afterLines="20" w:after="48"/>
              <w:rPr>
                <w:rFonts w:cs="Helvetica"/>
                <w:b/>
                <w:bCs/>
              </w:rPr>
            </w:pPr>
            <w:r w:rsidRPr="006A763E">
              <w:rPr>
                <w:rFonts w:cs="Helvetica"/>
              </w:rPr>
              <w:t>14</w:t>
            </w:r>
          </w:p>
        </w:tc>
        <w:tc>
          <w:tcPr>
            <w:tcW w:w="2057" w:type="dxa"/>
          </w:tcPr>
          <w:p w14:paraId="018EE3B7" w14:textId="6E5430F1" w:rsidR="008265E3" w:rsidRPr="006A763E" w:rsidRDefault="008265E3" w:rsidP="00006B5F">
            <w:pPr>
              <w:spacing w:beforeLines="20" w:before="48" w:afterLines="20" w:after="48"/>
              <w:rPr>
                <w:rFonts w:cs="Helvetica"/>
                <w:b/>
                <w:bCs/>
              </w:rPr>
            </w:pPr>
            <w:r w:rsidRPr="006A763E">
              <w:rPr>
                <w:rFonts w:cs="Helvetica"/>
              </w:rPr>
              <w:t>8 (Tracking/Ads)</w:t>
            </w:r>
          </w:p>
        </w:tc>
        <w:tc>
          <w:tcPr>
            <w:tcW w:w="1537" w:type="dxa"/>
          </w:tcPr>
          <w:p w14:paraId="61C29D19" w14:textId="2EE679F9" w:rsidR="008265E3" w:rsidRPr="006A763E" w:rsidRDefault="008265E3" w:rsidP="00006B5F">
            <w:pPr>
              <w:keepNext/>
              <w:spacing w:beforeLines="20" w:before="48" w:afterLines="20" w:after="48"/>
              <w:rPr>
                <w:rFonts w:cs="Helvetica"/>
                <w:b/>
                <w:bCs/>
              </w:rPr>
            </w:pPr>
            <w:r w:rsidRPr="006A763E">
              <w:rPr>
                <w:rFonts w:cs="Helvetica"/>
              </w:rPr>
              <w:t>27 / 100</w:t>
            </w:r>
          </w:p>
        </w:tc>
      </w:tr>
    </w:tbl>
    <w:p w14:paraId="7CA1DC82" w14:textId="235FCAFA" w:rsidR="00906EDC" w:rsidRDefault="00906EDC" w:rsidP="00006B5F">
      <w:pPr>
        <w:spacing w:beforeLines="20" w:before="48" w:afterLines="20" w:after="48" w:line="240" w:lineRule="auto"/>
        <w:rPr>
          <w:rFonts w:cs="Helvetica"/>
          <w:i/>
          <w:iCs/>
          <w:color w:val="7F7F7F" w:themeColor="text1" w:themeTint="80"/>
          <w:sz w:val="18"/>
          <w:szCs w:val="18"/>
        </w:rPr>
      </w:pPr>
      <w:r w:rsidRPr="006A763E">
        <w:rPr>
          <w:rFonts w:cs="Helvetica"/>
          <w:i/>
          <w:iCs/>
          <w:color w:val="7F7F7F" w:themeColor="text1" w:themeTint="80"/>
          <w:sz w:val="18"/>
          <w:szCs w:val="18"/>
        </w:rPr>
        <w:t>Source: Dynamic auditing via the Cookie Trax application.</w:t>
      </w:r>
    </w:p>
    <w:p w14:paraId="2CFA8E52" w14:textId="77777777" w:rsidR="00686C36" w:rsidRPr="006A763E" w:rsidRDefault="00686C36" w:rsidP="00006B5F">
      <w:pPr>
        <w:spacing w:beforeLines="20" w:before="48" w:afterLines="20" w:after="48" w:line="240" w:lineRule="auto"/>
        <w:rPr>
          <w:rFonts w:cs="Helvetica"/>
          <w:i/>
          <w:iCs/>
          <w:color w:val="7F7F7F" w:themeColor="text1" w:themeTint="80"/>
          <w:sz w:val="18"/>
          <w:szCs w:val="18"/>
        </w:rPr>
      </w:pPr>
    </w:p>
    <w:p w14:paraId="486E10DF" w14:textId="159C8E87" w:rsidR="00475A0B" w:rsidRPr="006A763E" w:rsidRDefault="00906EDC" w:rsidP="00006B5F">
      <w:pPr>
        <w:spacing w:beforeLines="20" w:before="48" w:afterLines="20" w:after="48" w:line="240" w:lineRule="auto"/>
        <w:rPr>
          <w:rFonts w:cs="Helvetica"/>
        </w:rPr>
      </w:pPr>
      <w:r w:rsidRPr="006A763E">
        <w:rPr>
          <w:rFonts w:cs="Helvetica"/>
        </w:rPr>
        <w:t>As demonstrated in Table 4, all tested domains-initiated tracking payloads prior to user approval, indicating systemic non-compliance with default privacy standards.</w:t>
      </w:r>
    </w:p>
    <w:p w14:paraId="5A112682" w14:textId="77777777" w:rsidR="005127EB" w:rsidRDefault="005127EB" w:rsidP="00006B5F">
      <w:pPr>
        <w:spacing w:beforeLines="20" w:before="48" w:afterLines="20" w:after="48" w:line="240" w:lineRule="auto"/>
        <w:rPr>
          <w:rFonts w:cs="Helvetica"/>
        </w:rPr>
      </w:pPr>
      <w:r>
        <w:rPr>
          <w:rFonts w:cs="Helvetica"/>
        </w:rPr>
        <w:t xml:space="preserve"> </w:t>
      </w:r>
    </w:p>
    <w:p w14:paraId="01F5ACA5" w14:textId="77777777" w:rsidR="005127EB" w:rsidRDefault="005127EB" w:rsidP="005127EB">
      <w:pPr>
        <w:pStyle w:val="Heading2"/>
        <w:rPr>
          <w:b/>
          <w:bCs/>
        </w:rPr>
      </w:pPr>
      <w:r w:rsidRPr="005127EB">
        <w:rPr>
          <w:rFonts w:cs="Helvetica"/>
          <w:b/>
          <w:bCs/>
        </w:rPr>
        <w:t xml:space="preserve">4.4. </w:t>
      </w:r>
      <w:r w:rsidRPr="005127EB">
        <w:rPr>
          <w:b/>
          <w:bCs/>
        </w:rPr>
        <w:t>Visual Diagnostics: The Application Interface</w:t>
      </w:r>
    </w:p>
    <w:p w14:paraId="146AFEAE" w14:textId="77777777" w:rsidR="00023996" w:rsidRDefault="00023996" w:rsidP="005127EB">
      <w:r>
        <w:t>To effectively bridge the gap between complex legal documentation and user comprehension, the Privacy Policy Analyzer &amp; Cookie Trax was designed with a traffic-light-inspired, risk-tiering graphical user interface (GUI). The empirical results of the NLP scoring and the dynamic cookie auditing are aggregated and presented to the end-user via the extension’s popup dashboard.</w:t>
      </w:r>
    </w:p>
    <w:p w14:paraId="38C26935" w14:textId="77777777" w:rsidR="00023996" w:rsidRDefault="00023996" w:rsidP="00023996">
      <w:pPr>
        <w:keepNext/>
      </w:pPr>
      <w:r>
        <w:rPr>
          <w:noProof/>
        </w:rPr>
        <w:drawing>
          <wp:inline distT="0" distB="0" distL="0" distR="0" wp14:anchorId="7ABE1DB9" wp14:editId="7628C65C">
            <wp:extent cx="5181600" cy="39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6266" cy="3949698"/>
                    </a:xfrm>
                    <a:prstGeom prst="rect">
                      <a:avLst/>
                    </a:prstGeom>
                  </pic:spPr>
                </pic:pic>
              </a:graphicData>
            </a:graphic>
          </wp:inline>
        </w:drawing>
      </w:r>
    </w:p>
    <w:p w14:paraId="63E0581C" w14:textId="65A4AA29" w:rsidR="00023996" w:rsidRDefault="00023996" w:rsidP="00023996">
      <w:pPr>
        <w:spacing w:beforeLines="20" w:before="48" w:afterLines="20" w:after="48" w:line="240" w:lineRule="auto"/>
        <w:rPr>
          <w:rFonts w:cs="Helvetica"/>
          <w:i/>
          <w:iCs/>
          <w:color w:val="7F7F7F" w:themeColor="text1" w:themeTint="80"/>
          <w:sz w:val="18"/>
          <w:szCs w:val="18"/>
        </w:rPr>
      </w:pPr>
      <w:bookmarkStart w:id="35" w:name="_Toc231155736"/>
      <w:r w:rsidRPr="00023996">
        <w:rPr>
          <w:rFonts w:cs="Helvetica"/>
          <w:i/>
          <w:iCs/>
          <w:color w:val="7F7F7F" w:themeColor="text1" w:themeTint="80"/>
          <w:sz w:val="18"/>
          <w:szCs w:val="18"/>
        </w:rPr>
        <w:t xml:space="preserve">Figure </w:t>
      </w:r>
      <w:r w:rsidRPr="00023996">
        <w:rPr>
          <w:rFonts w:cs="Helvetica"/>
          <w:i/>
          <w:iCs/>
          <w:color w:val="7F7F7F" w:themeColor="text1" w:themeTint="80"/>
          <w:sz w:val="18"/>
          <w:szCs w:val="18"/>
        </w:rPr>
        <w:fldChar w:fldCharType="begin"/>
      </w:r>
      <w:r w:rsidRPr="00023996">
        <w:rPr>
          <w:rFonts w:cs="Helvetica"/>
          <w:i/>
          <w:iCs/>
          <w:color w:val="7F7F7F" w:themeColor="text1" w:themeTint="80"/>
          <w:sz w:val="18"/>
          <w:szCs w:val="18"/>
        </w:rPr>
        <w:instrText xml:space="preserve"> SEQ Figure \* ARABIC </w:instrText>
      </w:r>
      <w:r w:rsidRPr="00023996">
        <w:rPr>
          <w:rFonts w:cs="Helvetica"/>
          <w:i/>
          <w:iCs/>
          <w:color w:val="7F7F7F" w:themeColor="text1" w:themeTint="80"/>
          <w:sz w:val="18"/>
          <w:szCs w:val="18"/>
        </w:rPr>
        <w:fldChar w:fldCharType="separate"/>
      </w:r>
      <w:r w:rsidR="00864301">
        <w:rPr>
          <w:rFonts w:cs="Helvetica"/>
          <w:i/>
          <w:iCs/>
          <w:noProof/>
          <w:color w:val="7F7F7F" w:themeColor="text1" w:themeTint="80"/>
          <w:sz w:val="18"/>
          <w:szCs w:val="18"/>
        </w:rPr>
        <w:t>2</w:t>
      </w:r>
      <w:r w:rsidRPr="00023996">
        <w:rPr>
          <w:rFonts w:cs="Helvetica"/>
          <w:i/>
          <w:iCs/>
          <w:color w:val="7F7F7F" w:themeColor="text1" w:themeTint="80"/>
          <w:sz w:val="18"/>
          <w:szCs w:val="18"/>
        </w:rPr>
        <w:fldChar w:fldCharType="end"/>
      </w:r>
      <w:r w:rsidRPr="00023996">
        <w:rPr>
          <w:rFonts w:cs="Helvetica"/>
          <w:i/>
          <w:iCs/>
          <w:color w:val="7F7F7F" w:themeColor="text1" w:themeTint="80"/>
          <w:sz w:val="18"/>
          <w:szCs w:val="18"/>
        </w:rPr>
        <w:t>. Application dashboard rendering a comparative compliance analysis between a low-risk domain (down) and a high-risk domain (up)</w:t>
      </w:r>
      <w:bookmarkEnd w:id="35"/>
    </w:p>
    <w:p w14:paraId="2EBBBAE4" w14:textId="77777777" w:rsidR="00023996" w:rsidRDefault="00023996" w:rsidP="00023996">
      <w:pPr>
        <w:spacing w:beforeLines="20" w:before="48" w:afterLines="20" w:after="48" w:line="240" w:lineRule="auto"/>
        <w:rPr>
          <w:rFonts w:cs="Helvetica"/>
          <w:i/>
          <w:iCs/>
          <w:color w:val="7F7F7F" w:themeColor="text1" w:themeTint="80"/>
          <w:sz w:val="18"/>
          <w:szCs w:val="18"/>
        </w:rPr>
      </w:pPr>
    </w:p>
    <w:p w14:paraId="154AE2AF" w14:textId="78F3DF66" w:rsidR="00023996" w:rsidRDefault="00023996" w:rsidP="00023996">
      <w:pPr>
        <w:spacing w:beforeLines="20" w:before="48" w:afterLines="20" w:after="48" w:line="240" w:lineRule="auto"/>
      </w:pPr>
      <w:r>
        <w:lastRenderedPageBreak/>
        <w:t xml:space="preserve">As illustrated in Figure </w:t>
      </w:r>
      <w:r>
        <w:t>2,</w:t>
      </w:r>
      <w:r>
        <w:t xml:space="preserve"> the interface immediately alerts the user to the underlying technical reality of the domain. By visualizing the discrepancy between the stated privacy score and the live tracking payload, the application successfully neutralizes the information friction caused by verbose legal texts.</w:t>
      </w:r>
    </w:p>
    <w:p w14:paraId="3ECE56BF" w14:textId="0CE2BF9F" w:rsidR="00023996" w:rsidRDefault="00023996" w:rsidP="00023996">
      <w:pPr>
        <w:spacing w:beforeLines="20" w:before="48" w:afterLines="20" w:after="48" w:line="240" w:lineRule="auto"/>
      </w:pPr>
    </w:p>
    <w:p w14:paraId="71DDEF41" w14:textId="3D48E1D5" w:rsidR="00023996" w:rsidRDefault="00023996" w:rsidP="00023996">
      <w:pPr>
        <w:pStyle w:val="Heading2"/>
        <w:rPr>
          <w:b/>
          <w:bCs/>
        </w:rPr>
      </w:pPr>
      <w:r w:rsidRPr="00023996">
        <w:rPr>
          <w:b/>
          <w:bCs/>
        </w:rPr>
        <w:t>4.5 Live DOM Auditing: Capturing Evasion Tactics</w:t>
      </w:r>
    </w:p>
    <w:p w14:paraId="300C8AFD" w14:textId="70D0F7FB" w:rsidR="00023996" w:rsidRDefault="00023996" w:rsidP="00023996">
      <w:r>
        <w:t>A critical component of the results was demonstrating the application's ability to detect evasive tracking architectures, specifically pre-consent local storage injections. To prove the existence of "compliance theatre," the application’s background scripts logged the exact moment tracking payloads bypassed the Consent Management Platform (CMP).</w:t>
      </w:r>
    </w:p>
    <w:p w14:paraId="098182CA" w14:textId="77777777" w:rsidR="00023996" w:rsidRDefault="00023996" w:rsidP="00023996">
      <w:pPr>
        <w:keepNext/>
      </w:pPr>
      <w:r w:rsidRPr="00023996">
        <w:drawing>
          <wp:inline distT="0" distB="0" distL="0" distR="0" wp14:anchorId="319FF5D8" wp14:editId="16993007">
            <wp:extent cx="6120130" cy="3128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28645"/>
                    </a:xfrm>
                    <a:prstGeom prst="rect">
                      <a:avLst/>
                    </a:prstGeom>
                  </pic:spPr>
                </pic:pic>
              </a:graphicData>
            </a:graphic>
          </wp:inline>
        </w:drawing>
      </w:r>
    </w:p>
    <w:p w14:paraId="1BC646EE" w14:textId="7F147729" w:rsidR="00023996" w:rsidRPr="00023996" w:rsidRDefault="00023996" w:rsidP="00023996">
      <w:pPr>
        <w:spacing w:beforeLines="20" w:before="48" w:afterLines="20" w:after="48" w:line="240" w:lineRule="auto"/>
        <w:rPr>
          <w:rFonts w:cs="Helvetica"/>
          <w:i/>
          <w:iCs/>
          <w:color w:val="7F7F7F" w:themeColor="text1" w:themeTint="80"/>
          <w:sz w:val="18"/>
          <w:szCs w:val="18"/>
        </w:rPr>
      </w:pPr>
      <w:bookmarkStart w:id="36" w:name="_Toc231155737"/>
      <w:r w:rsidRPr="00023996">
        <w:rPr>
          <w:rFonts w:cs="Helvetica"/>
          <w:i/>
          <w:iCs/>
          <w:color w:val="7F7F7F" w:themeColor="text1" w:themeTint="80"/>
          <w:sz w:val="18"/>
          <w:szCs w:val="18"/>
        </w:rPr>
        <w:t xml:space="preserve">Figure </w:t>
      </w:r>
      <w:r w:rsidRPr="00023996">
        <w:rPr>
          <w:rFonts w:cs="Helvetica"/>
          <w:i/>
          <w:iCs/>
          <w:color w:val="7F7F7F" w:themeColor="text1" w:themeTint="80"/>
          <w:sz w:val="18"/>
          <w:szCs w:val="18"/>
        </w:rPr>
        <w:fldChar w:fldCharType="begin"/>
      </w:r>
      <w:r w:rsidRPr="00023996">
        <w:rPr>
          <w:rFonts w:cs="Helvetica"/>
          <w:i/>
          <w:iCs/>
          <w:color w:val="7F7F7F" w:themeColor="text1" w:themeTint="80"/>
          <w:sz w:val="18"/>
          <w:szCs w:val="18"/>
        </w:rPr>
        <w:instrText xml:space="preserve"> SEQ Figure \* ARABIC </w:instrText>
      </w:r>
      <w:r w:rsidRPr="00023996">
        <w:rPr>
          <w:rFonts w:cs="Helvetica"/>
          <w:i/>
          <w:iCs/>
          <w:color w:val="7F7F7F" w:themeColor="text1" w:themeTint="80"/>
          <w:sz w:val="18"/>
          <w:szCs w:val="18"/>
        </w:rPr>
        <w:fldChar w:fldCharType="separate"/>
      </w:r>
      <w:r w:rsidR="00864301">
        <w:rPr>
          <w:rFonts w:cs="Helvetica"/>
          <w:i/>
          <w:iCs/>
          <w:noProof/>
          <w:color w:val="7F7F7F" w:themeColor="text1" w:themeTint="80"/>
          <w:sz w:val="18"/>
          <w:szCs w:val="18"/>
        </w:rPr>
        <w:t>3</w:t>
      </w:r>
      <w:r w:rsidRPr="00023996">
        <w:rPr>
          <w:rFonts w:cs="Helvetica"/>
          <w:i/>
          <w:iCs/>
          <w:color w:val="7F7F7F" w:themeColor="text1" w:themeTint="80"/>
          <w:sz w:val="18"/>
          <w:szCs w:val="18"/>
        </w:rPr>
        <w:fldChar w:fldCharType="end"/>
      </w:r>
      <w:r w:rsidRPr="00023996">
        <w:rPr>
          <w:rFonts w:cs="Helvetica"/>
          <w:i/>
          <w:iCs/>
          <w:color w:val="7F7F7F" w:themeColor="text1" w:themeTint="80"/>
          <w:sz w:val="18"/>
          <w:szCs w:val="18"/>
        </w:rPr>
        <w:t>. Diagnostic view of pre-consent local storage injection, demonstrating tracking initialization prior to user authorization.</w:t>
      </w:r>
      <w:bookmarkEnd w:id="36"/>
    </w:p>
    <w:p w14:paraId="57EB16A7" w14:textId="5959276F" w:rsidR="00023996" w:rsidRDefault="00023996" w:rsidP="00023996">
      <w:r>
        <w:t xml:space="preserve">Figure </w:t>
      </w:r>
      <w:r>
        <w:t>3</w:t>
      </w:r>
      <w:r>
        <w:t xml:space="preserve"> provides empirical proof of the compliance evasion detailed in Chapter 2. While the user interface displays a pending consent state, the underlying Document Object Model (DOM) and storage APIs have already been compromised. The application's ability to expose these hidden payloads in real-time validates the necessity of client-side dynamic auditing over traditional, manual policy reviews.</w:t>
      </w:r>
    </w:p>
    <w:p w14:paraId="4C4AAF41" w14:textId="683239F6" w:rsidR="00F44727" w:rsidRDefault="00F44727" w:rsidP="00023996"/>
    <w:p w14:paraId="69E67B0A" w14:textId="65AC47B2" w:rsidR="00F44727" w:rsidRDefault="00F44727" w:rsidP="00F44727">
      <w:pPr>
        <w:pStyle w:val="Heading2"/>
        <w:rPr>
          <w:b/>
          <w:bCs/>
        </w:rPr>
      </w:pPr>
      <w:r w:rsidRPr="00F44727">
        <w:rPr>
          <w:b/>
          <w:bCs/>
        </w:rPr>
        <w:t>4.6 Dark Pattern Typology in Consent Banners</w:t>
      </w:r>
    </w:p>
    <w:p w14:paraId="1D475494" w14:textId="33C97CB0" w:rsidR="00F44727" w:rsidRDefault="00F44727" w:rsidP="00F44727">
      <w:r>
        <w:t>In addition to automated technical auditing, a manual visual analysis of the benchmark dataset’s consent banners was conducted to categorize the deceptive design strategies utilized to secure data extraction. The most prevalent Dark Pattern identified across the 15 domains was Visual Interference, combined with Click Fatigue.</w:t>
      </w:r>
    </w:p>
    <w:p w14:paraId="115D47EB" w14:textId="77777777" w:rsidR="00864301" w:rsidRDefault="00864301" w:rsidP="00864301">
      <w:pPr>
        <w:keepNext/>
      </w:pPr>
      <w:r w:rsidRPr="00864301">
        <w:lastRenderedPageBreak/>
        <w:drawing>
          <wp:inline distT="0" distB="0" distL="0" distR="0" wp14:anchorId="78C81CD9" wp14:editId="3F341633">
            <wp:extent cx="6120130" cy="3228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28975"/>
                    </a:xfrm>
                    <a:prstGeom prst="rect">
                      <a:avLst/>
                    </a:prstGeom>
                  </pic:spPr>
                </pic:pic>
              </a:graphicData>
            </a:graphic>
          </wp:inline>
        </w:drawing>
      </w:r>
    </w:p>
    <w:p w14:paraId="53C1391D" w14:textId="62C3E732" w:rsidR="00864301" w:rsidRPr="00864301" w:rsidRDefault="00864301" w:rsidP="00864301">
      <w:pPr>
        <w:spacing w:beforeLines="20" w:before="48" w:afterLines="20" w:after="48" w:line="240" w:lineRule="auto"/>
        <w:rPr>
          <w:rFonts w:cs="Helvetica"/>
          <w:i/>
          <w:iCs/>
          <w:color w:val="7F7F7F" w:themeColor="text1" w:themeTint="80"/>
          <w:sz w:val="18"/>
          <w:szCs w:val="18"/>
        </w:rPr>
      </w:pPr>
      <w:bookmarkStart w:id="37" w:name="_Toc231155738"/>
      <w:r w:rsidRPr="00864301">
        <w:rPr>
          <w:rFonts w:cs="Helvetica"/>
          <w:i/>
          <w:iCs/>
          <w:color w:val="7F7F7F" w:themeColor="text1" w:themeTint="80"/>
          <w:sz w:val="18"/>
          <w:szCs w:val="18"/>
        </w:rPr>
        <w:t xml:space="preserve">Figure </w:t>
      </w:r>
      <w:r w:rsidRPr="00864301">
        <w:rPr>
          <w:rFonts w:cs="Helvetica"/>
          <w:i/>
          <w:iCs/>
          <w:color w:val="7F7F7F" w:themeColor="text1" w:themeTint="80"/>
          <w:sz w:val="18"/>
          <w:szCs w:val="18"/>
        </w:rPr>
        <w:fldChar w:fldCharType="begin"/>
      </w:r>
      <w:r w:rsidRPr="00864301">
        <w:rPr>
          <w:rFonts w:cs="Helvetica"/>
          <w:i/>
          <w:iCs/>
          <w:color w:val="7F7F7F" w:themeColor="text1" w:themeTint="80"/>
          <w:sz w:val="18"/>
          <w:szCs w:val="18"/>
        </w:rPr>
        <w:instrText xml:space="preserve"> SEQ Figure \* ARABIC </w:instrText>
      </w:r>
      <w:r w:rsidRPr="00864301">
        <w:rPr>
          <w:rFonts w:cs="Helvetica"/>
          <w:i/>
          <w:iCs/>
          <w:color w:val="7F7F7F" w:themeColor="text1" w:themeTint="80"/>
          <w:sz w:val="18"/>
          <w:szCs w:val="18"/>
        </w:rPr>
        <w:fldChar w:fldCharType="separate"/>
      </w:r>
      <w:r w:rsidRPr="00864301">
        <w:rPr>
          <w:rFonts w:cs="Helvetica"/>
          <w:i/>
          <w:iCs/>
          <w:color w:val="7F7F7F" w:themeColor="text1" w:themeTint="80"/>
          <w:sz w:val="18"/>
          <w:szCs w:val="18"/>
        </w:rPr>
        <w:t>4</w:t>
      </w:r>
      <w:r w:rsidRPr="00864301">
        <w:rPr>
          <w:rFonts w:cs="Helvetica"/>
          <w:i/>
          <w:iCs/>
          <w:color w:val="7F7F7F" w:themeColor="text1" w:themeTint="80"/>
          <w:sz w:val="18"/>
          <w:szCs w:val="18"/>
        </w:rPr>
        <w:fldChar w:fldCharType="end"/>
      </w:r>
      <w:r w:rsidRPr="00864301">
        <w:rPr>
          <w:rFonts w:cs="Helvetica"/>
          <w:i/>
          <w:iCs/>
          <w:color w:val="7F7F7F" w:themeColor="text1" w:themeTint="80"/>
          <w:sz w:val="18"/>
          <w:szCs w:val="18"/>
        </w:rPr>
        <w:t>. Example of Visual Interference and obstruction utilized within a Consent Management Platform.</w:t>
      </w:r>
      <w:bookmarkEnd w:id="37"/>
    </w:p>
    <w:p w14:paraId="2441C5DA" w14:textId="5C4A36D6" w:rsidR="00864301" w:rsidRPr="00F44727" w:rsidRDefault="00864301" w:rsidP="00F44727">
      <w:r>
        <w:t>As demonstrated in the architecture captured in Figure 4.3, corporations heavily manipulate contrast ratios and visual hierarchy to coerce affirmative actions. The asymmetry in the effort required to reject tracking versus accepting it constitutes a direct violation of the GDPR’s mandate for freely given and easily withdrawable consent.</w:t>
      </w:r>
    </w:p>
    <w:p w14:paraId="32149A2D" w14:textId="09AC799E" w:rsidR="00475A0B" w:rsidRPr="005127EB" w:rsidRDefault="00475A0B" w:rsidP="005127EB">
      <w:r w:rsidRPr="005127EB">
        <w:br w:type="page"/>
      </w:r>
    </w:p>
    <w:p w14:paraId="66C51610" w14:textId="2A9DB4FD" w:rsidR="001C077A" w:rsidRPr="006A763E" w:rsidRDefault="00D11E0E" w:rsidP="00006B5F">
      <w:pPr>
        <w:pStyle w:val="Heading1"/>
        <w:spacing w:beforeLines="20" w:before="48" w:afterLines="20" w:after="48" w:line="240" w:lineRule="auto"/>
        <w:jc w:val="center"/>
        <w:rPr>
          <w:rStyle w:val="Heading1Char"/>
          <w:rFonts w:cs="Helvetica"/>
          <w:b/>
          <w:bCs/>
        </w:rPr>
      </w:pPr>
      <w:bookmarkStart w:id="38" w:name="_Toc231147352"/>
      <w:r w:rsidRPr="006A763E">
        <w:rPr>
          <w:rFonts w:cs="Helvetica"/>
          <w:b/>
          <w:bCs/>
          <w:szCs w:val="28"/>
        </w:rPr>
        <w:lastRenderedPageBreak/>
        <w:t xml:space="preserve">5. </w:t>
      </w:r>
      <w:r w:rsidR="00DC1054" w:rsidRPr="006A763E">
        <w:rPr>
          <w:rStyle w:val="Heading1Char"/>
          <w:rFonts w:cs="Helvetica"/>
          <w:b/>
          <w:bCs/>
        </w:rPr>
        <w:t>Discussion</w:t>
      </w:r>
      <w:bookmarkEnd w:id="38"/>
    </w:p>
    <w:p w14:paraId="7F351397" w14:textId="77777777" w:rsidR="001C077A" w:rsidRPr="006A763E" w:rsidRDefault="001C077A" w:rsidP="00006B5F">
      <w:pPr>
        <w:spacing w:beforeLines="20" w:before="48" w:afterLines="20" w:after="48" w:line="240" w:lineRule="auto"/>
        <w:rPr>
          <w:rFonts w:cs="Helvetica"/>
        </w:rPr>
      </w:pPr>
    </w:p>
    <w:p w14:paraId="757754A0" w14:textId="77777777" w:rsidR="001C077A" w:rsidRPr="006A763E" w:rsidRDefault="001C077A" w:rsidP="00006B5F">
      <w:pPr>
        <w:pStyle w:val="Heading2"/>
        <w:spacing w:beforeLines="20" w:before="48" w:afterLines="20" w:after="48" w:line="240" w:lineRule="auto"/>
        <w:rPr>
          <w:rFonts w:cs="Helvetica"/>
          <w:b/>
          <w:bCs/>
        </w:rPr>
      </w:pPr>
      <w:bookmarkStart w:id="39" w:name="_Toc231147353"/>
      <w:r w:rsidRPr="006A763E">
        <w:rPr>
          <w:rFonts w:cs="Helvetica"/>
          <w:b/>
          <w:bCs/>
        </w:rPr>
        <w:t>5.1 Synthesis of Empirical Findings</w:t>
      </w:r>
      <w:bookmarkEnd w:id="39"/>
    </w:p>
    <w:p w14:paraId="74536E85" w14:textId="6700F401" w:rsidR="001C077A" w:rsidRPr="006A763E" w:rsidRDefault="001C077A" w:rsidP="00006B5F">
      <w:pPr>
        <w:spacing w:beforeLines="20" w:before="48" w:afterLines="20" w:after="48" w:line="240" w:lineRule="auto"/>
        <w:rPr>
          <w:rFonts w:cs="Helvetica"/>
        </w:rPr>
      </w:pPr>
      <w:r w:rsidRPr="006A763E">
        <w:rPr>
          <w:rFonts w:cs="Helvetica"/>
        </w:rPr>
        <w:t>The empirical data gathered through the Privacy Policy Analyzer &amp; Cookie Trax application reveals a profound systemic fracture between written regulatory compliance and technical execution. While the static textual analysis (Chapter 4.2) demonstrated that corporations are highly proficient at generating GDPR-compliant legal documentation—frequently emphasizing "User Rights" and "Transparency"—the dynamic browser auditing (Chapter 4.3) proved these claims are frequently performative.</w:t>
      </w:r>
    </w:p>
    <w:p w14:paraId="559BFCAC" w14:textId="77049CB0" w:rsidR="001C077A" w:rsidRDefault="001C077A" w:rsidP="00006B5F">
      <w:pPr>
        <w:spacing w:beforeLines="20" w:before="48" w:afterLines="20" w:after="48" w:line="240" w:lineRule="auto"/>
        <w:rPr>
          <w:rFonts w:cs="Helvetica"/>
        </w:rPr>
      </w:pPr>
      <w:r w:rsidRPr="006A763E">
        <w:rPr>
          <w:rFonts w:cs="Helvetica"/>
        </w:rPr>
        <w:t>The core finding of this research is that the digital ecosystem is currently saturated with "compliance theater." Consent Management Platforms (CMPs), rather than acting as genuine gateways for user autonomy, are systematically weaponized as UI friction points designed to secure data extraction while providing an illusion of legal adherence</w:t>
      </w:r>
      <w:sdt>
        <w:sdtPr>
          <w:rPr>
            <w:rFonts w:cs="Helvetica"/>
          </w:rPr>
          <w:id w:val="364025713"/>
          <w:citation/>
        </w:sdtPr>
        <w:sdtContent>
          <w:r w:rsidR="00F50C0D" w:rsidRPr="006A763E">
            <w:rPr>
              <w:rFonts w:cs="Helvetica"/>
            </w:rPr>
            <w:fldChar w:fldCharType="begin"/>
          </w:r>
          <w:r w:rsidR="00F50C0D" w:rsidRPr="006A763E">
            <w:rPr>
              <w:rFonts w:cs="Helvetica"/>
              <w:lang w:val="ro-RO"/>
            </w:rPr>
            <w:instrText xml:space="preserve"> CITATION Utz19 \l 1048 </w:instrText>
          </w:r>
          <w:r w:rsidR="00F50C0D" w:rsidRPr="006A763E">
            <w:rPr>
              <w:rFonts w:cs="Helvetica"/>
            </w:rPr>
            <w:fldChar w:fldCharType="separate"/>
          </w:r>
          <w:r w:rsidR="004814BA" w:rsidRPr="006A763E">
            <w:rPr>
              <w:rFonts w:cs="Helvetica"/>
              <w:noProof/>
              <w:lang w:val="ro-RO"/>
            </w:rPr>
            <w:t xml:space="preserve"> (Utz, et al., 2019)</w:t>
          </w:r>
          <w:r w:rsidR="00F50C0D" w:rsidRPr="006A763E">
            <w:rPr>
              <w:rFonts w:cs="Helvetica"/>
            </w:rPr>
            <w:fldChar w:fldCharType="end"/>
          </w:r>
        </w:sdtContent>
      </w:sdt>
      <w:r w:rsidRPr="006A763E">
        <w:rPr>
          <w:rFonts w:cs="Helvetica"/>
        </w:rPr>
        <w:t>. This phenomenon is best illustrated by dissecting the architectural edge cases discovered during the dynamic auditing phase.</w:t>
      </w:r>
    </w:p>
    <w:p w14:paraId="06FC137D" w14:textId="77777777" w:rsidR="00E845D6" w:rsidRPr="006A763E" w:rsidRDefault="00E845D6" w:rsidP="00006B5F">
      <w:pPr>
        <w:spacing w:beforeLines="20" w:before="48" w:afterLines="20" w:after="48" w:line="240" w:lineRule="auto"/>
        <w:rPr>
          <w:rFonts w:cs="Helvetica"/>
        </w:rPr>
      </w:pPr>
    </w:p>
    <w:p w14:paraId="5C392880" w14:textId="77777777" w:rsidR="001C077A" w:rsidRPr="006A763E" w:rsidRDefault="001C077A" w:rsidP="00006B5F">
      <w:pPr>
        <w:pStyle w:val="Heading2"/>
        <w:spacing w:beforeLines="20" w:before="48" w:afterLines="20" w:after="48" w:line="240" w:lineRule="auto"/>
        <w:rPr>
          <w:rFonts w:cs="Helvetica"/>
          <w:b/>
          <w:bCs/>
        </w:rPr>
      </w:pPr>
      <w:bookmarkStart w:id="40" w:name="_Toc231147354"/>
      <w:r w:rsidRPr="006A763E">
        <w:rPr>
          <w:rFonts w:cs="Helvetica"/>
          <w:b/>
          <w:bCs/>
        </w:rPr>
        <w:t>5.2 Architectural Evasion: The Illusion of Consent</w:t>
      </w:r>
      <w:bookmarkEnd w:id="40"/>
    </w:p>
    <w:p w14:paraId="2D57889F" w14:textId="0F844627" w:rsidR="001C077A" w:rsidRDefault="001C077A" w:rsidP="00006B5F">
      <w:pPr>
        <w:spacing w:beforeLines="20" w:before="48" w:afterLines="20" w:after="48" w:line="240" w:lineRule="auto"/>
        <w:rPr>
          <w:rFonts w:cs="Helvetica"/>
        </w:rPr>
      </w:pPr>
      <w:r w:rsidRPr="006A763E">
        <w:rPr>
          <w:rFonts w:cs="Helvetica"/>
        </w:rPr>
        <w:t>By cross-referencing the state of the user interface (the consent banner) with the live Document Object Model (DOM) and browser storage APIs, the application's discrepancy engine identified three distinct technical strategies utilized by domains to circumvent user privacy controls.</w:t>
      </w:r>
    </w:p>
    <w:p w14:paraId="6084124B" w14:textId="77777777" w:rsidR="00E845D6" w:rsidRPr="006A763E" w:rsidRDefault="00E845D6" w:rsidP="00006B5F">
      <w:pPr>
        <w:spacing w:beforeLines="20" w:before="48" w:afterLines="20" w:after="48" w:line="240" w:lineRule="auto"/>
        <w:rPr>
          <w:rFonts w:cs="Helvetica"/>
        </w:rPr>
      </w:pPr>
    </w:p>
    <w:p w14:paraId="1220F6E2" w14:textId="77777777" w:rsidR="001C077A" w:rsidRPr="006A763E" w:rsidRDefault="001C077A" w:rsidP="00006B5F">
      <w:pPr>
        <w:pStyle w:val="Heading2"/>
        <w:spacing w:beforeLines="20" w:before="48" w:afterLines="20" w:after="48" w:line="240" w:lineRule="auto"/>
        <w:rPr>
          <w:rFonts w:cs="Helvetica"/>
          <w:b/>
          <w:bCs/>
        </w:rPr>
      </w:pPr>
      <w:bookmarkStart w:id="41" w:name="_Toc231147355"/>
      <w:r w:rsidRPr="006A763E">
        <w:rPr>
          <w:rFonts w:cs="Helvetica"/>
          <w:b/>
          <w:bCs/>
        </w:rPr>
        <w:t>5.2.1 Fabricated Consent States and Dark Patterns (Temu)</w:t>
      </w:r>
      <w:bookmarkEnd w:id="41"/>
    </w:p>
    <w:p w14:paraId="01E19D9F" w14:textId="7497019E" w:rsidR="001C077A" w:rsidRPr="006A763E" w:rsidRDefault="001C077A" w:rsidP="00006B5F">
      <w:pPr>
        <w:spacing w:beforeLines="20" w:before="48" w:afterLines="20" w:after="48" w:line="240" w:lineRule="auto"/>
        <w:rPr>
          <w:rFonts w:cs="Helvetica"/>
        </w:rPr>
      </w:pPr>
      <w:r w:rsidRPr="006A763E">
        <w:rPr>
          <w:rFonts w:cs="Helvetica"/>
        </w:rPr>
        <w:t>The audit of the e-commerce platform Temu (www.temu.com) provides a definitive example of deceptive UI design overriding user intent. The application identified 14 active tracking cookies injected pre-consent. More critically, the discrepancy engine detected that the internal HTTP consent record (privacy_setting_detail) was pre-initialized to an "Accepted" state before the user interacted with the page.</w:t>
      </w:r>
    </w:p>
    <w:p w14:paraId="0FAEFA24" w14:textId="0FDC1689" w:rsidR="001C077A" w:rsidRDefault="001C077A" w:rsidP="00006B5F">
      <w:pPr>
        <w:spacing w:beforeLines="20" w:before="48" w:afterLines="20" w:after="48" w:line="240" w:lineRule="auto"/>
        <w:rPr>
          <w:rFonts w:cs="Helvetica"/>
        </w:rPr>
      </w:pPr>
      <w:r w:rsidRPr="006A763E">
        <w:rPr>
          <w:rFonts w:cs="Helvetica"/>
        </w:rPr>
        <w:t>When the "Reject All" pathway was explicitly triggered, the platform maintained all 14 tracking cookies and refused to alter the privacy_setting_detail variable. From a Business Informatics perspective, this represents a deliberate architectural choice. The banner is decoupled from the data collection pipeline; it exists solely to simulate compliance for rudimentary regulatory audits, while the underlying technical architecture is optimized entirely for continuous data harvesting, directly violating GDPR Article 7.</w:t>
      </w:r>
    </w:p>
    <w:p w14:paraId="095949CF" w14:textId="77777777" w:rsidR="00E845D6" w:rsidRPr="006A763E" w:rsidRDefault="00E845D6" w:rsidP="00006B5F">
      <w:pPr>
        <w:spacing w:beforeLines="20" w:before="48" w:afterLines="20" w:after="48" w:line="240" w:lineRule="auto"/>
        <w:rPr>
          <w:rFonts w:cs="Helvetica"/>
        </w:rPr>
      </w:pPr>
    </w:p>
    <w:p w14:paraId="46BEFBF0" w14:textId="77777777" w:rsidR="001C077A" w:rsidRPr="006A763E" w:rsidRDefault="001C077A" w:rsidP="00006B5F">
      <w:pPr>
        <w:pStyle w:val="Heading3"/>
        <w:spacing w:beforeLines="20" w:before="48" w:afterLines="20" w:after="48" w:line="240" w:lineRule="auto"/>
        <w:rPr>
          <w:rFonts w:ascii="Helvetica" w:hAnsi="Helvetica" w:cs="Helvetica"/>
          <w:b/>
          <w:bCs/>
          <w:color w:val="000000" w:themeColor="text1"/>
        </w:rPr>
      </w:pPr>
      <w:bookmarkStart w:id="42" w:name="_Toc231147356"/>
      <w:r w:rsidRPr="006A763E">
        <w:rPr>
          <w:rFonts w:ascii="Helvetica" w:hAnsi="Helvetica" w:cs="Helvetica"/>
          <w:b/>
          <w:bCs/>
          <w:color w:val="000000" w:themeColor="text1"/>
        </w:rPr>
        <w:t>5.2.2 Evasive Local Storage Architectures (TikTok)</w:t>
      </w:r>
      <w:bookmarkEnd w:id="42"/>
    </w:p>
    <w:p w14:paraId="0AA78301" w14:textId="3F493C0A" w:rsidR="001C077A" w:rsidRPr="006A763E" w:rsidRDefault="001C077A" w:rsidP="00006B5F">
      <w:pPr>
        <w:spacing w:beforeLines="20" w:before="48" w:afterLines="20" w:after="48" w:line="240" w:lineRule="auto"/>
        <w:rPr>
          <w:rFonts w:cs="Helvetica"/>
        </w:rPr>
      </w:pPr>
      <w:r w:rsidRPr="006A763E">
        <w:rPr>
          <w:rFonts w:cs="Helvetica"/>
        </w:rPr>
        <w:t>The evaluation of TikTok (www.tiktok.com) highlights the ongoing technical "arms race" between privacy regulations and data aggregators. As browsers increasingly block third-party HTTP cookies by default, sophisticated platforms migrate their tracking vectors to HTML5 Web Storage APIs (</w:t>
      </w:r>
      <w:proofErr w:type="spellStart"/>
      <w:r w:rsidRPr="006A763E">
        <w:rPr>
          <w:rFonts w:cs="Helvetica"/>
        </w:rPr>
        <w:t>localStorage</w:t>
      </w:r>
      <w:proofErr w:type="spellEnd"/>
      <w:r w:rsidRPr="006A763E">
        <w:rPr>
          <w:rFonts w:cs="Helvetica"/>
        </w:rPr>
        <w:t xml:space="preserve"> and </w:t>
      </w:r>
      <w:proofErr w:type="spellStart"/>
      <w:r w:rsidRPr="006A763E">
        <w:rPr>
          <w:rFonts w:cs="Helvetica"/>
        </w:rPr>
        <w:t>sessionStorage</w:t>
      </w:r>
      <w:proofErr w:type="spellEnd"/>
      <w:r w:rsidRPr="006A763E">
        <w:rPr>
          <w:rFonts w:cs="Helvetica"/>
        </w:rPr>
        <w:t>).</w:t>
      </w:r>
    </w:p>
    <w:p w14:paraId="1D141C3D" w14:textId="09D3FF48" w:rsidR="001C077A" w:rsidRPr="006A763E" w:rsidRDefault="001C077A" w:rsidP="00006B5F">
      <w:pPr>
        <w:spacing w:beforeLines="20" w:before="48" w:afterLines="20" w:after="48" w:line="240" w:lineRule="auto"/>
        <w:rPr>
          <w:rFonts w:cs="Helvetica"/>
        </w:rPr>
      </w:pPr>
      <w:r w:rsidRPr="006A763E">
        <w:rPr>
          <w:rFonts w:cs="Helvetica"/>
        </w:rPr>
        <w:t>The application detected that TikTok bypasses traditional HTTP cookies almost entirely, initializing 52 local storage tracking entries pre-consent</w:t>
      </w:r>
      <w:sdt>
        <w:sdtPr>
          <w:rPr>
            <w:rFonts w:cs="Helvetica"/>
          </w:rPr>
          <w:id w:val="-1187131853"/>
          <w:citation/>
        </w:sdtPr>
        <w:sdtContent>
          <w:r w:rsidR="00F50C0D" w:rsidRPr="006A763E">
            <w:rPr>
              <w:rFonts w:cs="Helvetica"/>
            </w:rPr>
            <w:fldChar w:fldCharType="begin"/>
          </w:r>
          <w:r w:rsidR="00F50C0D" w:rsidRPr="006A763E">
            <w:rPr>
              <w:rFonts w:cs="Helvetica"/>
              <w:lang w:val="ro-RO"/>
            </w:rPr>
            <w:instrText xml:space="preserve"> CITATION Urb20 \l 1048 </w:instrText>
          </w:r>
          <w:r w:rsidR="00F50C0D" w:rsidRPr="006A763E">
            <w:rPr>
              <w:rFonts w:cs="Helvetica"/>
            </w:rPr>
            <w:fldChar w:fldCharType="separate"/>
          </w:r>
          <w:r w:rsidR="004814BA" w:rsidRPr="006A763E">
            <w:rPr>
              <w:rFonts w:cs="Helvetica"/>
              <w:noProof/>
              <w:lang w:val="ro-RO"/>
            </w:rPr>
            <w:t xml:space="preserve"> (Urban, et al., 2020)</w:t>
          </w:r>
          <w:r w:rsidR="00F50C0D" w:rsidRPr="006A763E">
            <w:rPr>
              <w:rFonts w:cs="Helvetica"/>
            </w:rPr>
            <w:fldChar w:fldCharType="end"/>
          </w:r>
        </w:sdtContent>
      </w:sdt>
      <w:r w:rsidRPr="006A763E">
        <w:rPr>
          <w:rFonts w:cs="Helvetica"/>
        </w:rPr>
        <w:t>. Furthermore, explicitly declining consent resulted in a nearly identical payload (57 active entries). This architectural shift demonstrates that legacy compliance tools—which predominantly scan for HTTP cookies—are no longer sufficient. By utilizing local storage, TikTok successfully obfuscates its tracking payload from standard regulatory scrutiny while maintaining a continuous stream of user behavioral data.</w:t>
      </w:r>
    </w:p>
    <w:p w14:paraId="278C04C3" w14:textId="77777777" w:rsidR="001C077A" w:rsidRPr="006A763E" w:rsidRDefault="001C077A" w:rsidP="00006B5F">
      <w:pPr>
        <w:pStyle w:val="Heading3"/>
        <w:spacing w:beforeLines="20" w:before="48" w:afterLines="20" w:after="48" w:line="240" w:lineRule="auto"/>
        <w:rPr>
          <w:rFonts w:ascii="Helvetica" w:hAnsi="Helvetica" w:cs="Helvetica"/>
          <w:b/>
          <w:bCs/>
          <w:color w:val="000000" w:themeColor="text1"/>
        </w:rPr>
      </w:pPr>
      <w:bookmarkStart w:id="43" w:name="_Toc231147357"/>
      <w:r w:rsidRPr="006A763E">
        <w:rPr>
          <w:rFonts w:ascii="Helvetica" w:hAnsi="Helvetica" w:cs="Helvetica"/>
          <w:b/>
          <w:bCs/>
          <w:color w:val="000000" w:themeColor="text1"/>
        </w:rPr>
        <w:lastRenderedPageBreak/>
        <w:t>5.2.3 Unverifiable Architectures and Ignored Opt-Outs (Meta and OpenAI)</w:t>
      </w:r>
      <w:bookmarkEnd w:id="43"/>
    </w:p>
    <w:p w14:paraId="1D2FF337" w14:textId="36E96E73" w:rsidR="001C077A" w:rsidRPr="006A763E" w:rsidRDefault="001C077A" w:rsidP="00006B5F">
      <w:pPr>
        <w:spacing w:beforeLines="20" w:before="48" w:afterLines="20" w:after="48" w:line="240" w:lineRule="auto"/>
        <w:rPr>
          <w:rFonts w:cs="Helvetica"/>
        </w:rPr>
      </w:pPr>
      <w:r w:rsidRPr="006A763E">
        <w:rPr>
          <w:rFonts w:cs="Helvetica"/>
        </w:rPr>
        <w:t>The audits of Meta and OpenAI revealed a more subtle, yet equally non-compliant, strategy: the complete disregard of opt-out signals coupled with unverifiable server-side architectures. In both instances, explicitly declining optional tracking failed to terminate the active tracking payloads (1 persistent cookie for Meta; 4 analytics entries for OpenAI).</w:t>
      </w:r>
    </w:p>
    <w:p w14:paraId="30667A4F" w14:textId="75EE0948" w:rsidR="001C077A" w:rsidRDefault="001C077A" w:rsidP="00006B5F">
      <w:pPr>
        <w:spacing w:beforeLines="20" w:before="48" w:afterLines="20" w:after="48" w:line="240" w:lineRule="auto"/>
        <w:rPr>
          <w:rFonts w:cs="Helvetica"/>
        </w:rPr>
      </w:pPr>
      <w:r w:rsidRPr="006A763E">
        <w:rPr>
          <w:rFonts w:cs="Helvetica"/>
        </w:rPr>
        <w:t>Furthermore, the application flagged these environments as utilizing "Unverifiable Consent." When a user interacted with the CMP, no corresponding state change was recorded in the client-side HTTP headers or local storage. This implies that consent states are processed entirely server-side. This opaque architecture strips the user of any ability to independently verify if their data rights are being honored, contradicting the fundamental GDPR principle of transparent processing.</w:t>
      </w:r>
    </w:p>
    <w:p w14:paraId="47E70970" w14:textId="77777777" w:rsidR="00E845D6" w:rsidRPr="006A763E" w:rsidRDefault="00E845D6" w:rsidP="00006B5F">
      <w:pPr>
        <w:spacing w:beforeLines="20" w:before="48" w:afterLines="20" w:after="48" w:line="240" w:lineRule="auto"/>
        <w:rPr>
          <w:rFonts w:cs="Helvetica"/>
        </w:rPr>
      </w:pPr>
    </w:p>
    <w:p w14:paraId="29F498BB" w14:textId="27940E1C" w:rsidR="00E845D6" w:rsidRPr="00E845D6" w:rsidRDefault="00B60215" w:rsidP="00E845D6">
      <w:pPr>
        <w:pStyle w:val="Heading2"/>
        <w:spacing w:beforeLines="20" w:before="48" w:afterLines="20" w:after="48" w:line="240" w:lineRule="auto"/>
        <w:rPr>
          <w:rFonts w:cs="Helvetica"/>
          <w:b/>
          <w:bCs/>
        </w:rPr>
      </w:pPr>
      <w:bookmarkStart w:id="44" w:name="_Toc231147358"/>
      <w:r w:rsidRPr="006A763E">
        <w:rPr>
          <w:rFonts w:cs="Helvetica"/>
          <w:b/>
          <w:bCs/>
        </w:rPr>
        <w:t>5.3 The Economic Drivers of Compliance Theatre: Real-Time Bidding (RTB)</w:t>
      </w:r>
      <w:bookmarkEnd w:id="44"/>
    </w:p>
    <w:p w14:paraId="6D507C85" w14:textId="06F9CC13" w:rsidR="00B60215" w:rsidRPr="006A763E" w:rsidRDefault="00B60215" w:rsidP="00006B5F">
      <w:pPr>
        <w:spacing w:beforeLines="20" w:before="48" w:afterLines="20" w:after="48" w:line="240" w:lineRule="auto"/>
        <w:rPr>
          <w:rFonts w:cs="Helvetica"/>
          <w:b/>
          <w:bCs/>
        </w:rPr>
      </w:pPr>
      <w:r w:rsidRPr="006A763E">
        <w:rPr>
          <w:rFonts w:cs="Helvetica"/>
        </w:rPr>
        <w:t>To fully comprehend the persistent and systemic nature of the compliance theatre identified by the discrepancy engine, one must analyze the underlying economic incentives driving these architectural decisions. The modern digital ecosystem is financially sustained by Real-Time Bidding (RTB) networks—automated algorithmic auctions where user data is broadcasted and sold to thousands of advertisers in the milliseconds it takes a webpage to load</w:t>
      </w:r>
      <w:sdt>
        <w:sdtPr>
          <w:rPr>
            <w:rFonts w:cs="Helvetica"/>
          </w:rPr>
          <w:id w:val="-12929610"/>
          <w:citation/>
        </w:sdtPr>
        <w:sdtContent>
          <w:r w:rsidR="00D828D7" w:rsidRPr="006A763E">
            <w:rPr>
              <w:rFonts w:cs="Helvetica"/>
            </w:rPr>
            <w:fldChar w:fldCharType="begin"/>
          </w:r>
          <w:r w:rsidR="00D828D7" w:rsidRPr="006A763E">
            <w:rPr>
              <w:rFonts w:cs="Helvetica"/>
              <w:lang w:val="ro-RO"/>
            </w:rPr>
            <w:instrText xml:space="preserve"> CITATION Vea22 \l 1048 </w:instrText>
          </w:r>
          <w:r w:rsidR="00D828D7" w:rsidRPr="006A763E">
            <w:rPr>
              <w:rFonts w:cs="Helvetica"/>
            </w:rPr>
            <w:fldChar w:fldCharType="separate"/>
          </w:r>
          <w:r w:rsidR="004814BA" w:rsidRPr="006A763E">
            <w:rPr>
              <w:rFonts w:cs="Helvetica"/>
              <w:noProof/>
              <w:lang w:val="ro-RO"/>
            </w:rPr>
            <w:t xml:space="preserve"> (Veale &amp; Zuiderveen Borgesius, 2022)</w:t>
          </w:r>
          <w:r w:rsidR="00D828D7" w:rsidRPr="006A763E">
            <w:rPr>
              <w:rFonts w:cs="Helvetica"/>
            </w:rPr>
            <w:fldChar w:fldCharType="end"/>
          </w:r>
        </w:sdtContent>
      </w:sdt>
      <w:r w:rsidRPr="006A763E">
        <w:rPr>
          <w:rFonts w:cs="Helvetica"/>
        </w:rPr>
        <w:t>.</w:t>
      </w:r>
    </w:p>
    <w:p w14:paraId="43C5FC04" w14:textId="77777777" w:rsidR="00B60215" w:rsidRPr="006A763E" w:rsidRDefault="00B60215" w:rsidP="00006B5F">
      <w:pPr>
        <w:spacing w:beforeLines="20" w:before="48" w:afterLines="20" w:after="48" w:line="240" w:lineRule="auto"/>
        <w:rPr>
          <w:rFonts w:cs="Helvetica"/>
        </w:rPr>
      </w:pPr>
      <w:r w:rsidRPr="006A763E">
        <w:rPr>
          <w:rFonts w:cs="Helvetica"/>
        </w:rPr>
        <w:t xml:space="preserve">The domains evaluated in this dataset (e.g., Meta, TikTok, </w:t>
      </w:r>
      <w:proofErr w:type="spellStart"/>
      <w:r w:rsidRPr="006A763E">
        <w:rPr>
          <w:rFonts w:cs="Helvetica"/>
        </w:rPr>
        <w:t>Temu</w:t>
      </w:r>
      <w:proofErr w:type="spellEnd"/>
      <w:r w:rsidRPr="006A763E">
        <w:rPr>
          <w:rFonts w:cs="Helvetica"/>
        </w:rPr>
        <w:t>) do not implement Dark Patterns or evasive local storage architectures out of poor software engineering; rather, these are deliberate, profit-maximizing strategies. "Privacy by Default" poses an existential threat to the RTB revenue model. If a platform strictly adheres to the GDPR and waits for explicit, informed consent before initializing tracking payloads, the platform forfeits the ability to monetize the user's initial page view.</w:t>
      </w:r>
    </w:p>
    <w:p w14:paraId="4E34544B" w14:textId="0561F850" w:rsidR="00B60215" w:rsidRDefault="00B60215" w:rsidP="00006B5F">
      <w:pPr>
        <w:spacing w:beforeLines="20" w:before="48" w:afterLines="20" w:after="48" w:line="240" w:lineRule="auto"/>
        <w:rPr>
          <w:rFonts w:cs="Helvetica"/>
        </w:rPr>
      </w:pPr>
      <w:r w:rsidRPr="006A763E">
        <w:rPr>
          <w:rFonts w:cs="Helvetica"/>
        </w:rPr>
        <w:t xml:space="preserve">Therefore, pre-initializing tracking payloads (as seen in the </w:t>
      </w:r>
      <w:proofErr w:type="spellStart"/>
      <w:r w:rsidRPr="006A763E">
        <w:rPr>
          <w:rFonts w:cs="Helvetica"/>
        </w:rPr>
        <w:t>Temu</w:t>
      </w:r>
      <w:proofErr w:type="spellEnd"/>
      <w:r w:rsidRPr="006A763E">
        <w:rPr>
          <w:rFonts w:cs="Helvetica"/>
        </w:rPr>
        <w:t xml:space="preserve"> case study) and fabricating consent states are calculated business risks. Corporations weigh the financial benefits of uninterrupted data harvesting against the relatively low probability of a manual technical audit by an under-resourced Data Protection Authority (DPA). The widespread non-compliance observed in the baseline auditing phase is a direct reflection of an industry prioritizing the lucrative demands of the algorithmic ad-exchange over the fundamental digital rights of the consumer. Understanding this economic reality highlights why technical constraints, rather than legal threats alone, are necessary to enforce compliance.</w:t>
      </w:r>
    </w:p>
    <w:p w14:paraId="1A7FDAC0" w14:textId="77777777" w:rsidR="00E845D6" w:rsidRPr="006A763E" w:rsidRDefault="00E845D6" w:rsidP="00006B5F">
      <w:pPr>
        <w:spacing w:beforeLines="20" w:before="48" w:afterLines="20" w:after="48" w:line="240" w:lineRule="auto"/>
        <w:rPr>
          <w:rFonts w:cs="Helvetica"/>
        </w:rPr>
      </w:pPr>
    </w:p>
    <w:p w14:paraId="78F88283" w14:textId="70B3D1D3" w:rsidR="00B60215" w:rsidRPr="006A763E" w:rsidRDefault="001C077A" w:rsidP="00006B5F">
      <w:pPr>
        <w:pStyle w:val="Heading2"/>
        <w:spacing w:beforeLines="20" w:before="48" w:afterLines="20" w:after="48" w:line="240" w:lineRule="auto"/>
        <w:rPr>
          <w:rFonts w:cs="Helvetica"/>
          <w:b/>
          <w:bCs/>
        </w:rPr>
      </w:pPr>
      <w:bookmarkStart w:id="45" w:name="_Toc231147359"/>
      <w:r w:rsidRPr="006A763E">
        <w:rPr>
          <w:rFonts w:cs="Helvetica"/>
          <w:b/>
          <w:bCs/>
        </w:rPr>
        <w:t>5</w:t>
      </w:r>
      <w:r w:rsidR="00B60215" w:rsidRPr="006A763E">
        <w:rPr>
          <w:rFonts w:cs="Helvetica"/>
          <w:b/>
          <w:bCs/>
        </w:rPr>
        <w:t>.4</w:t>
      </w:r>
      <w:r w:rsidRPr="006A763E">
        <w:rPr>
          <w:rFonts w:cs="Helvetica"/>
          <w:b/>
          <w:bCs/>
        </w:rPr>
        <w:t xml:space="preserve"> Implications for Regulatory Frameworks</w:t>
      </w:r>
      <w:bookmarkEnd w:id="45"/>
    </w:p>
    <w:p w14:paraId="1FF6E8A0" w14:textId="1B01B6A0" w:rsidR="001C077A" w:rsidRPr="006A763E" w:rsidRDefault="001C077A" w:rsidP="00006B5F">
      <w:pPr>
        <w:spacing w:beforeLines="20" w:before="48" w:afterLines="20" w:after="48" w:line="240" w:lineRule="auto"/>
        <w:rPr>
          <w:rFonts w:cs="Helvetica"/>
        </w:rPr>
      </w:pPr>
      <w:r w:rsidRPr="006A763E">
        <w:rPr>
          <w:rFonts w:cs="Helvetica"/>
        </w:rPr>
        <w:t>The findings of this thesis have significant implications for the future of digital privacy legislation. The data proves that relying on corporate self-reporting and the mandatory display of privacy policies is a failed regulatory paradigm</w:t>
      </w:r>
      <w:sdt>
        <w:sdtPr>
          <w:rPr>
            <w:rFonts w:cs="Helvetica"/>
          </w:rPr>
          <w:id w:val="279610302"/>
          <w:citation/>
        </w:sdtPr>
        <w:sdtContent>
          <w:r w:rsidR="00F50C0D" w:rsidRPr="006A763E">
            <w:rPr>
              <w:rFonts w:cs="Helvetica"/>
            </w:rPr>
            <w:fldChar w:fldCharType="begin"/>
          </w:r>
          <w:r w:rsidR="00F50C0D" w:rsidRPr="006A763E">
            <w:rPr>
              <w:rFonts w:cs="Helvetica"/>
              <w:lang w:val="ro-RO"/>
            </w:rPr>
            <w:instrText xml:space="preserve"> CITATION Kat25 \l 1048 </w:instrText>
          </w:r>
          <w:r w:rsidR="00F50C0D" w:rsidRPr="006A763E">
            <w:rPr>
              <w:rFonts w:cs="Helvetica"/>
            </w:rPr>
            <w:fldChar w:fldCharType="separate"/>
          </w:r>
          <w:r w:rsidR="004814BA" w:rsidRPr="006A763E">
            <w:rPr>
              <w:rFonts w:cs="Helvetica"/>
              <w:noProof/>
              <w:lang w:val="ro-RO"/>
            </w:rPr>
            <w:t xml:space="preserve"> (Klonick, 2025)</w:t>
          </w:r>
          <w:r w:rsidR="00F50C0D" w:rsidRPr="006A763E">
            <w:rPr>
              <w:rFonts w:cs="Helvetica"/>
            </w:rPr>
            <w:fldChar w:fldCharType="end"/>
          </w:r>
        </w:sdtContent>
      </w:sdt>
      <w:r w:rsidRPr="006A763E">
        <w:rPr>
          <w:rFonts w:cs="Helvetica"/>
        </w:rPr>
        <w:t>. The GDPR and the ePrivacy Directive have successfully forced companies to display banners, but they have largely failed to alter the underlying technical infrastructure of data extraction.</w:t>
      </w:r>
    </w:p>
    <w:p w14:paraId="66C6DE65" w14:textId="12861792" w:rsidR="001C077A" w:rsidRDefault="001C077A" w:rsidP="00006B5F">
      <w:pPr>
        <w:spacing w:beforeLines="20" w:before="48" w:afterLines="20" w:after="48" w:line="240" w:lineRule="auto"/>
        <w:rPr>
          <w:rFonts w:cs="Helvetica"/>
        </w:rPr>
      </w:pPr>
      <w:r w:rsidRPr="006A763E">
        <w:rPr>
          <w:rFonts w:cs="Helvetica"/>
        </w:rPr>
        <w:t>This resulting "compliance theater" places an impossible burden on the individual. Users are experiencing severe consent fatigue, conditioned to click "Accept All" to access content, unaware that clicking "Reject" frequently yields the exact same technical outcome. The legal framework relies on the assumption that CMPs are mechanically connected to data pipelines; this research empirically proves that this assumption is critically flawed.</w:t>
      </w:r>
    </w:p>
    <w:p w14:paraId="3D42FC1A" w14:textId="77777777" w:rsidR="00E845D6" w:rsidRPr="006A763E" w:rsidRDefault="00E845D6" w:rsidP="00006B5F">
      <w:pPr>
        <w:spacing w:beforeLines="20" w:before="48" w:afterLines="20" w:after="48" w:line="240" w:lineRule="auto"/>
        <w:rPr>
          <w:rFonts w:cs="Helvetica"/>
        </w:rPr>
      </w:pPr>
    </w:p>
    <w:p w14:paraId="764EB8C8" w14:textId="52954661" w:rsidR="001C077A" w:rsidRPr="006A763E" w:rsidRDefault="001C077A" w:rsidP="00006B5F">
      <w:pPr>
        <w:pStyle w:val="Heading2"/>
        <w:spacing w:beforeLines="20" w:before="48" w:afterLines="20" w:after="48" w:line="240" w:lineRule="auto"/>
        <w:rPr>
          <w:rFonts w:cs="Helvetica"/>
          <w:b/>
          <w:bCs/>
        </w:rPr>
      </w:pPr>
      <w:bookmarkStart w:id="46" w:name="_Toc231147360"/>
      <w:r w:rsidRPr="006A763E">
        <w:rPr>
          <w:rFonts w:cs="Helvetica"/>
          <w:b/>
          <w:bCs/>
        </w:rPr>
        <w:t>5.</w:t>
      </w:r>
      <w:r w:rsidR="00B60215" w:rsidRPr="006A763E">
        <w:rPr>
          <w:rFonts w:cs="Helvetica"/>
          <w:b/>
          <w:bCs/>
        </w:rPr>
        <w:t xml:space="preserve">5 </w:t>
      </w:r>
      <w:r w:rsidRPr="006A763E">
        <w:rPr>
          <w:rFonts w:cs="Helvetica"/>
          <w:b/>
          <w:bCs/>
        </w:rPr>
        <w:t>The Necessity of Automated Client-Side Auditing</w:t>
      </w:r>
      <w:bookmarkEnd w:id="46"/>
    </w:p>
    <w:p w14:paraId="22B96B42" w14:textId="645C7B19" w:rsidR="001C077A" w:rsidRPr="006A763E" w:rsidRDefault="001C077A" w:rsidP="00006B5F">
      <w:pPr>
        <w:spacing w:beforeLines="20" w:before="48" w:afterLines="20" w:after="48" w:line="240" w:lineRule="auto"/>
        <w:rPr>
          <w:rFonts w:cs="Helvetica"/>
        </w:rPr>
      </w:pPr>
      <w:r w:rsidRPr="006A763E">
        <w:rPr>
          <w:rFonts w:cs="Helvetica"/>
        </w:rPr>
        <w:t xml:space="preserve">From a software engineering and informatics standpoint, the discrepancies uncovered in this study validate the necessity of the developed application. Currently, regulatory </w:t>
      </w:r>
      <w:r w:rsidRPr="006A763E">
        <w:rPr>
          <w:rFonts w:cs="Helvetica"/>
        </w:rPr>
        <w:lastRenderedPageBreak/>
        <w:t>enforcement is reactive, relying on slow, manual audits by Data Protection Authorities (DPAs).</w:t>
      </w:r>
    </w:p>
    <w:p w14:paraId="7BDC4C49" w14:textId="06E144CD" w:rsidR="00475A0B" w:rsidRPr="006A763E" w:rsidRDefault="001C077A" w:rsidP="00006B5F">
      <w:pPr>
        <w:spacing w:beforeLines="20" w:before="48" w:afterLines="20" w:after="48" w:line="240" w:lineRule="auto"/>
        <w:rPr>
          <w:rFonts w:cs="Helvetica"/>
        </w:rPr>
      </w:pPr>
      <w:r w:rsidRPr="006A763E">
        <w:rPr>
          <w:rFonts w:cs="Helvetica"/>
        </w:rPr>
        <w:t>To restore the balance of power, the enforcement of privacy must shift from theoretical legal compliance to verifiable technical compliance. Tools like the Privacy Policy Analyzer &amp; Cookie Trax empower users and independent researchers by providing real-time, client-side diagnostics. By automating the cross-referencing of NLP-parsed policy claims against dynamic browser storage events, end-users can instantly detect Dark Patterns, fabricated consent states, and evasive architectures, effectively neutralizing the corporate reliance on compliance theater.</w:t>
      </w:r>
    </w:p>
    <w:p w14:paraId="0B1923EC" w14:textId="5E83D818" w:rsidR="00475A0B" w:rsidRPr="006A763E" w:rsidRDefault="00475A0B" w:rsidP="00006B5F">
      <w:pPr>
        <w:spacing w:beforeLines="20" w:before="48" w:afterLines="20" w:after="48" w:line="240" w:lineRule="auto"/>
        <w:rPr>
          <w:rFonts w:cs="Helvetica"/>
        </w:rPr>
      </w:pPr>
      <w:r w:rsidRPr="006A763E">
        <w:rPr>
          <w:rFonts w:cs="Helvetica"/>
        </w:rPr>
        <w:br w:type="page"/>
      </w:r>
    </w:p>
    <w:p w14:paraId="7FA7167D" w14:textId="59A1385A" w:rsidR="00DC1054" w:rsidRPr="006A763E" w:rsidRDefault="00D11E0E" w:rsidP="00006B5F">
      <w:pPr>
        <w:pStyle w:val="Heading1"/>
        <w:spacing w:beforeLines="20" w:before="48" w:afterLines="20" w:after="48" w:line="240" w:lineRule="auto"/>
        <w:jc w:val="center"/>
        <w:rPr>
          <w:rFonts w:cs="Helvetica"/>
          <w:b/>
          <w:bCs/>
        </w:rPr>
      </w:pPr>
      <w:bookmarkStart w:id="47" w:name="_Toc231147361"/>
      <w:r w:rsidRPr="006A763E">
        <w:rPr>
          <w:rFonts w:cs="Helvetica"/>
          <w:b/>
          <w:bCs/>
        </w:rPr>
        <w:lastRenderedPageBreak/>
        <w:t xml:space="preserve">6. </w:t>
      </w:r>
      <w:r w:rsidR="00DC1054" w:rsidRPr="006A763E">
        <w:rPr>
          <w:rFonts w:cs="Helvetica"/>
          <w:b/>
          <w:bCs/>
        </w:rPr>
        <w:t>Conclusions</w:t>
      </w:r>
      <w:bookmarkEnd w:id="47"/>
    </w:p>
    <w:p w14:paraId="18FBAB3D" w14:textId="77777777" w:rsidR="00475A0B" w:rsidRPr="006A763E" w:rsidRDefault="00475A0B" w:rsidP="00006B5F">
      <w:pPr>
        <w:spacing w:beforeLines="20" w:before="48" w:afterLines="20" w:after="48" w:line="240" w:lineRule="auto"/>
        <w:rPr>
          <w:rFonts w:cs="Helvetica"/>
        </w:rPr>
      </w:pPr>
    </w:p>
    <w:p w14:paraId="6FC28F4C" w14:textId="77777777" w:rsidR="00C944F9" w:rsidRPr="006A763E" w:rsidRDefault="00C944F9" w:rsidP="00006B5F">
      <w:pPr>
        <w:pStyle w:val="Heading2"/>
        <w:spacing w:beforeLines="20" w:before="48" w:afterLines="20" w:after="48" w:line="240" w:lineRule="auto"/>
        <w:rPr>
          <w:rFonts w:cs="Helvetica"/>
          <w:b/>
          <w:bCs/>
        </w:rPr>
      </w:pPr>
      <w:bookmarkStart w:id="48" w:name="_Toc231147362"/>
      <w:r w:rsidRPr="006A763E">
        <w:rPr>
          <w:rFonts w:cs="Helvetica"/>
          <w:b/>
          <w:bCs/>
        </w:rPr>
        <w:t>6.1 Summary of Research and Findings</w:t>
      </w:r>
      <w:bookmarkEnd w:id="48"/>
    </w:p>
    <w:p w14:paraId="5563574F" w14:textId="777C1F1D" w:rsidR="00C944F9" w:rsidRPr="006A763E" w:rsidRDefault="00C944F9" w:rsidP="00006B5F">
      <w:pPr>
        <w:spacing w:beforeLines="20" w:before="48" w:afterLines="20" w:after="48" w:line="240" w:lineRule="auto"/>
        <w:rPr>
          <w:rFonts w:cs="Helvetica"/>
          <w:b/>
          <w:bCs/>
          <w:sz w:val="27"/>
          <w:lang w:val="en-GB"/>
        </w:rPr>
      </w:pPr>
      <w:r w:rsidRPr="006A763E">
        <w:rPr>
          <w:rFonts w:cs="Helvetica"/>
        </w:rPr>
        <w:t>The primary objective of this thesis was to investigate and expose the systemic discrepancy between written regulatory compliance and actual technical execution within the digital privacy ecosystem. To achieve this, a localized, client-side browser application (Privacy Policy Analyzer &amp; Cookie Trax) was designed, developed, and empirically tested against a benchmark dataset of highly trafficked global domains.</w:t>
      </w:r>
    </w:p>
    <w:p w14:paraId="5F19579A" w14:textId="77777777" w:rsidR="00C944F9" w:rsidRPr="006A763E" w:rsidRDefault="00C944F9" w:rsidP="00006B5F">
      <w:pPr>
        <w:spacing w:beforeLines="20" w:before="48" w:afterLines="20" w:after="48" w:line="240" w:lineRule="auto"/>
        <w:rPr>
          <w:rFonts w:cs="Helvetica"/>
        </w:rPr>
      </w:pPr>
      <w:r w:rsidRPr="006A763E">
        <w:rPr>
          <w:rFonts w:cs="Helvetica"/>
        </w:rPr>
        <w:t>The research successfully operationalized a dual-engine architecture: a static Natural Language Processing (NLP) module to evaluate theoretical privacy claims, and a dynamic browser storage scanner to audit live tracking payloads. By cross-referencing these two data streams, the application effectively functioned as an automated, real-time compliance auditor.</w:t>
      </w:r>
    </w:p>
    <w:p w14:paraId="6A4289FB" w14:textId="47AE6464"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empirical findings of this study conclusively demonstrate that the modern web is heavily reliant on "compliance theatre." Despite the stringent mandates of the General Data Protection Regulation (GDPR) and the privacy Directive, the implementation of Consent Management Platforms (CMPs) frequently serves to obfuscate, rather than illuminate, corporate data practices.</w:t>
      </w:r>
    </w:p>
    <w:p w14:paraId="15B456A0" w14:textId="77777777"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application successfully uncovered critical architectural violations, including:</w:t>
      </w:r>
    </w:p>
    <w:p w14:paraId="426BF5F1" w14:textId="77777777" w:rsidR="00C944F9" w:rsidRPr="006A763E" w:rsidRDefault="00C944F9" w:rsidP="00006B5F">
      <w:pPr>
        <w:pStyle w:val="NormalWeb"/>
        <w:numPr>
          <w:ilvl w:val="0"/>
          <w:numId w:val="13"/>
        </w:numPr>
        <w:spacing w:beforeLines="20" w:before="48" w:beforeAutospacing="0" w:afterLines="20" w:after="48" w:afterAutospacing="0"/>
        <w:jc w:val="both"/>
        <w:rPr>
          <w:rFonts w:ascii="Helvetica" w:hAnsi="Helvetica" w:cs="Helvetica"/>
        </w:rPr>
      </w:pPr>
      <w:r w:rsidRPr="006A763E">
        <w:rPr>
          <w:rFonts w:ascii="Helvetica" w:hAnsi="Helvetica" w:cs="Helvetica"/>
          <w:b/>
          <w:bCs/>
        </w:rPr>
        <w:t>Fabricated Consent States:</w:t>
      </w:r>
      <w:r w:rsidRPr="006A763E">
        <w:rPr>
          <w:rFonts w:ascii="Helvetica" w:hAnsi="Helvetica" w:cs="Helvetica"/>
        </w:rPr>
        <w:t xml:space="preserve"> Domains such as Temu actively inject tracking payloads prior to user interaction and pre-set internal HTTP consent records to "Accepted," completely ignoring explicit user opt-out commands.</w:t>
      </w:r>
    </w:p>
    <w:p w14:paraId="42C6F2C5" w14:textId="593F4830" w:rsidR="00C944F9" w:rsidRPr="006A763E" w:rsidRDefault="00C944F9" w:rsidP="00006B5F">
      <w:pPr>
        <w:pStyle w:val="NormalWeb"/>
        <w:numPr>
          <w:ilvl w:val="0"/>
          <w:numId w:val="13"/>
        </w:numPr>
        <w:spacing w:beforeLines="20" w:before="48" w:beforeAutospacing="0" w:afterLines="20" w:after="48" w:afterAutospacing="0"/>
        <w:jc w:val="both"/>
        <w:rPr>
          <w:rFonts w:ascii="Helvetica" w:hAnsi="Helvetica" w:cs="Helvetica"/>
        </w:rPr>
      </w:pPr>
      <w:r w:rsidRPr="006A763E">
        <w:rPr>
          <w:rFonts w:ascii="Helvetica" w:hAnsi="Helvetica" w:cs="Helvetica"/>
          <w:b/>
          <w:bCs/>
        </w:rPr>
        <w:t>Storage Evasion:</w:t>
      </w:r>
      <w:r w:rsidRPr="006A763E">
        <w:rPr>
          <w:rFonts w:ascii="Helvetica" w:hAnsi="Helvetica" w:cs="Helvetica"/>
        </w:rPr>
        <w:t xml:space="preserve"> Platforms like TikTok increasingly bypass traditional, easily auditable HTTP cookies in favour of HTML5 Web Storage APIs (</w:t>
      </w:r>
      <w:r w:rsidRPr="006A763E">
        <w:rPr>
          <w:rStyle w:val="HTMLCode"/>
          <w:rFonts w:ascii="Helvetica" w:hAnsi="Helvetica" w:cs="Helvetica"/>
        </w:rPr>
        <w:t>localStorage</w:t>
      </w:r>
      <w:r w:rsidRPr="006A763E">
        <w:rPr>
          <w:rFonts w:ascii="Helvetica" w:hAnsi="Helvetica" w:cs="Helvetica"/>
        </w:rPr>
        <w:t>), maintaining identical tracking payloads regardless of the user's consent choice.</w:t>
      </w:r>
    </w:p>
    <w:p w14:paraId="655C4FB3" w14:textId="77777777" w:rsidR="00C944F9" w:rsidRPr="006A763E" w:rsidRDefault="00C944F9" w:rsidP="00006B5F">
      <w:pPr>
        <w:pStyle w:val="NormalWeb"/>
        <w:numPr>
          <w:ilvl w:val="0"/>
          <w:numId w:val="13"/>
        </w:numPr>
        <w:spacing w:beforeLines="20" w:before="48" w:beforeAutospacing="0" w:afterLines="20" w:after="48" w:afterAutospacing="0"/>
        <w:jc w:val="both"/>
        <w:rPr>
          <w:rFonts w:ascii="Helvetica" w:hAnsi="Helvetica" w:cs="Helvetica"/>
        </w:rPr>
      </w:pPr>
      <w:r w:rsidRPr="006A763E">
        <w:rPr>
          <w:rFonts w:ascii="Helvetica" w:hAnsi="Helvetica" w:cs="Helvetica"/>
          <w:b/>
          <w:bCs/>
        </w:rPr>
        <w:t>Unverifiable Server-Side Processing:</w:t>
      </w:r>
      <w:r w:rsidRPr="006A763E">
        <w:rPr>
          <w:rFonts w:ascii="Helvetica" w:hAnsi="Helvetica" w:cs="Helvetica"/>
        </w:rPr>
        <w:t xml:space="preserve"> Major entities like Meta and OpenAI fail to provide client-side verification of consent states, creating an opaque architecture that disregards explicit rejections and violates the GDPR’s transparency mandates.</w:t>
      </w:r>
    </w:p>
    <w:p w14:paraId="216A6198" w14:textId="177BAB3F" w:rsidR="00C944F9"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Ultimately, this thesis proves that evaluating digital privacy solely through the lens of legal documentation is insufficient. The developed application demonstrates that client-side, technical auditing is a viable and necessary mechanism to empower internet users and enforce genuine data autonomy.</w:t>
      </w:r>
    </w:p>
    <w:p w14:paraId="7E654B74" w14:textId="77777777" w:rsidR="00E845D6" w:rsidRPr="006A763E" w:rsidRDefault="00E845D6" w:rsidP="00006B5F">
      <w:pPr>
        <w:pStyle w:val="NormalWeb"/>
        <w:spacing w:beforeLines="20" w:before="48" w:beforeAutospacing="0" w:afterLines="20" w:after="48" w:afterAutospacing="0"/>
        <w:jc w:val="both"/>
        <w:rPr>
          <w:rFonts w:ascii="Helvetica" w:hAnsi="Helvetica" w:cs="Helvetica"/>
        </w:rPr>
      </w:pPr>
    </w:p>
    <w:p w14:paraId="092EB659" w14:textId="77777777" w:rsidR="00C944F9" w:rsidRPr="006A763E" w:rsidRDefault="00C944F9" w:rsidP="00006B5F">
      <w:pPr>
        <w:pStyle w:val="Heading2"/>
        <w:spacing w:beforeLines="20" w:before="48" w:afterLines="20" w:after="48" w:line="240" w:lineRule="auto"/>
        <w:rPr>
          <w:rFonts w:cs="Helvetica"/>
          <w:b/>
          <w:bCs/>
        </w:rPr>
      </w:pPr>
      <w:bookmarkStart w:id="49" w:name="_Toc231147363"/>
      <w:r w:rsidRPr="006A763E">
        <w:rPr>
          <w:rFonts w:cs="Helvetica"/>
          <w:b/>
          <w:bCs/>
        </w:rPr>
        <w:t>6.2 Technical Limitations of the Developed Application</w:t>
      </w:r>
      <w:bookmarkEnd w:id="49"/>
    </w:p>
    <w:p w14:paraId="60163BAA" w14:textId="77777777"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While the Privacy Policy Analyzer &amp; Cookie Trax application successfully identified major compliance violations, it is subject to specific technical limitations inherent to client-side browser extensions. Acknowledging these constraints is crucial for understanding the scope of the empirical findings.</w:t>
      </w:r>
    </w:p>
    <w:p w14:paraId="4FFBBF99" w14:textId="77777777"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Firstly, the static textual analysis relies on a contextual, keyword-based NLP algorithm. While highly optimized for speed and client-side execution, it lacks the deep semantic understanding of a Large Language Model (LLM). Consequently, it may struggle with highly nuanced legal phrasing or atypical policy structures. Furthermore, as demonstrated by the Samsung anomaly in Chapter 4, the extraction engine cannot evaluate policies hidden behind strict "Cookie Walls" or heavily obfuscated within dynamic Single-Page Application (SPA) rendering frameworks (e.g., React) where the text is not immediately present in the initial Document Object Model (DOM).</w:t>
      </w:r>
    </w:p>
    <w:p w14:paraId="07F23E6E" w14:textId="787324C4" w:rsidR="00C944F9"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 xml:space="preserve">Secondly, the dynamic storage auditing module is restricted by the browser's sandbox environment. While it successfully monitors HTTP cookies and HTML5 local storage, it cannot detect server-side tracking mechanisms. Technologies such as Server-to-Server API </w:t>
      </w:r>
      <w:r w:rsidRPr="006A763E">
        <w:rPr>
          <w:rFonts w:ascii="Helvetica" w:hAnsi="Helvetica" w:cs="Helvetica"/>
        </w:rPr>
        <w:lastRenderedPageBreak/>
        <w:t>tracking (e.g., the Meta Conversions API) bypass the client entirely, meaning data extracted via these methods remains invisible to the application's discrepancy engine.</w:t>
      </w:r>
    </w:p>
    <w:p w14:paraId="74566EFB" w14:textId="77777777" w:rsidR="009314F4" w:rsidRPr="006A763E" w:rsidRDefault="009314F4" w:rsidP="00006B5F">
      <w:pPr>
        <w:pStyle w:val="NormalWeb"/>
        <w:spacing w:beforeLines="20" w:before="48" w:beforeAutospacing="0" w:afterLines="20" w:after="48" w:afterAutospacing="0"/>
        <w:jc w:val="both"/>
        <w:rPr>
          <w:rFonts w:ascii="Helvetica" w:hAnsi="Helvetica" w:cs="Helvetica"/>
        </w:rPr>
      </w:pPr>
    </w:p>
    <w:p w14:paraId="7351C060" w14:textId="77777777" w:rsidR="00C944F9" w:rsidRPr="006A763E" w:rsidRDefault="00C944F9" w:rsidP="00006B5F">
      <w:pPr>
        <w:pStyle w:val="Heading2"/>
        <w:spacing w:beforeLines="20" w:before="48" w:afterLines="20" w:after="48" w:line="240" w:lineRule="auto"/>
        <w:rPr>
          <w:rFonts w:cs="Helvetica"/>
          <w:b/>
          <w:bCs/>
        </w:rPr>
      </w:pPr>
      <w:bookmarkStart w:id="50" w:name="_Toc231147364"/>
      <w:r w:rsidRPr="006A763E">
        <w:rPr>
          <w:rFonts w:cs="Helvetica"/>
          <w:b/>
          <w:bCs/>
        </w:rPr>
        <w:t>6.3 Future Work and Research Directions</w:t>
      </w:r>
      <w:bookmarkEnd w:id="50"/>
    </w:p>
    <w:p w14:paraId="224E087B" w14:textId="77777777"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limitations of the current architecture provide clear vectors for future development and academic research in the field of Business Informatics. Future iterations of the application could be enhanced in the following ways:</w:t>
      </w:r>
    </w:p>
    <w:p w14:paraId="26A815DA" w14:textId="07DC05D7" w:rsidR="00C944F9" w:rsidRPr="006A763E" w:rsidRDefault="00C944F9" w:rsidP="00006B5F">
      <w:pPr>
        <w:pStyle w:val="NormalWeb"/>
        <w:numPr>
          <w:ilvl w:val="0"/>
          <w:numId w:val="14"/>
        </w:numPr>
        <w:spacing w:beforeLines="20" w:before="48" w:beforeAutospacing="0" w:afterLines="20" w:after="48" w:afterAutospacing="0"/>
        <w:jc w:val="both"/>
        <w:rPr>
          <w:rFonts w:ascii="Helvetica" w:hAnsi="Helvetica" w:cs="Helvetica"/>
        </w:rPr>
      </w:pPr>
      <w:r w:rsidRPr="006A763E">
        <w:rPr>
          <w:rFonts w:ascii="Helvetica" w:hAnsi="Helvetica" w:cs="Helvetica"/>
          <w:b/>
          <w:bCs/>
        </w:rPr>
        <w:t>Integration of On-Device Machine Learning:</w:t>
      </w:r>
      <w:r w:rsidRPr="006A763E">
        <w:rPr>
          <w:rFonts w:ascii="Helvetica" w:hAnsi="Helvetica" w:cs="Helvetica"/>
        </w:rPr>
        <w:t xml:space="preserve"> The static text analyser could be upgraded by integrating lightweight, on-device Large Language Models (utilizing WebGPU technologies). This would allow the application to perform deep semantic reasoning on privacy policies without compromising user privacy by sending the text to an external cloud server.</w:t>
      </w:r>
    </w:p>
    <w:p w14:paraId="195B0465" w14:textId="77777777" w:rsidR="00C944F9" w:rsidRPr="006A763E" w:rsidRDefault="00C944F9" w:rsidP="00006B5F">
      <w:pPr>
        <w:pStyle w:val="NormalWeb"/>
        <w:numPr>
          <w:ilvl w:val="0"/>
          <w:numId w:val="14"/>
        </w:numPr>
        <w:spacing w:beforeLines="20" w:before="48" w:beforeAutospacing="0" w:afterLines="20" w:after="48" w:afterAutospacing="0"/>
        <w:jc w:val="both"/>
        <w:rPr>
          <w:rFonts w:ascii="Helvetica" w:hAnsi="Helvetica" w:cs="Helvetica"/>
        </w:rPr>
      </w:pPr>
      <w:r w:rsidRPr="006A763E">
        <w:rPr>
          <w:rFonts w:ascii="Helvetica" w:hAnsi="Helvetica" w:cs="Helvetica"/>
          <w:b/>
          <w:bCs/>
        </w:rPr>
        <w:t>Automated Regulatory Reporting:</w:t>
      </w:r>
      <w:r w:rsidRPr="006A763E">
        <w:rPr>
          <w:rFonts w:ascii="Helvetica" w:hAnsi="Helvetica" w:cs="Helvetica"/>
        </w:rPr>
        <w:t xml:space="preserve"> The application could be expanded to include a crowd-sourced telemetry database. When the discrepancy engine detects severe GDPR violations (such as pre-consent tracking or ignored opt-outs), it could automatically generate and submit standardized compliance reports to regional Data Protection Authorities (DPAs), shifting enforcement from a passive to a proactive model.</w:t>
      </w:r>
    </w:p>
    <w:p w14:paraId="53C45302" w14:textId="30A6CA0F" w:rsidR="00C944F9" w:rsidRDefault="00C944F9" w:rsidP="00006B5F">
      <w:pPr>
        <w:pStyle w:val="NormalWeb"/>
        <w:numPr>
          <w:ilvl w:val="0"/>
          <w:numId w:val="14"/>
        </w:numPr>
        <w:spacing w:beforeLines="20" w:before="48" w:beforeAutospacing="0" w:afterLines="20" w:after="48" w:afterAutospacing="0"/>
        <w:jc w:val="both"/>
        <w:rPr>
          <w:rFonts w:ascii="Helvetica" w:hAnsi="Helvetica" w:cs="Helvetica"/>
        </w:rPr>
      </w:pPr>
      <w:r w:rsidRPr="006A763E">
        <w:rPr>
          <w:rFonts w:ascii="Helvetica" w:hAnsi="Helvetica" w:cs="Helvetica"/>
          <w:b/>
          <w:bCs/>
        </w:rPr>
        <w:t>Global Privacy Control (GPC) Integration:</w:t>
      </w:r>
      <w:r w:rsidRPr="006A763E">
        <w:rPr>
          <w:rFonts w:ascii="Helvetica" w:hAnsi="Helvetica" w:cs="Helvetica"/>
        </w:rPr>
        <w:t xml:space="preserve"> Future versions should integrate support for emerging automated consent protocols, such as the Global Privacy Control signal</w:t>
      </w:r>
      <w:sdt>
        <w:sdtPr>
          <w:rPr>
            <w:rFonts w:ascii="Helvetica" w:hAnsi="Helvetica" w:cs="Helvetica"/>
          </w:rPr>
          <w:id w:val="-1704555852"/>
          <w:citation/>
        </w:sdtPr>
        <w:sdtContent>
          <w:r w:rsidR="00BB6BF2" w:rsidRPr="006A763E">
            <w:rPr>
              <w:rFonts w:ascii="Helvetica" w:hAnsi="Helvetica" w:cs="Helvetica"/>
            </w:rPr>
            <w:fldChar w:fldCharType="begin"/>
          </w:r>
          <w:r w:rsidR="00BB6BF2" w:rsidRPr="006A763E">
            <w:rPr>
              <w:rFonts w:ascii="Helvetica" w:hAnsi="Helvetica" w:cs="Helvetica"/>
              <w:lang w:val="ro-RO"/>
            </w:rPr>
            <w:instrText xml:space="preserve"> CITATION Wor26 \l 1048 </w:instrText>
          </w:r>
          <w:r w:rsidR="00BB6BF2" w:rsidRPr="006A763E">
            <w:rPr>
              <w:rFonts w:ascii="Helvetica" w:hAnsi="Helvetica" w:cs="Helvetica"/>
            </w:rPr>
            <w:fldChar w:fldCharType="separate"/>
          </w:r>
          <w:r w:rsidR="004814BA" w:rsidRPr="006A763E">
            <w:rPr>
              <w:rFonts w:ascii="Helvetica" w:hAnsi="Helvetica" w:cs="Helvetica"/>
              <w:noProof/>
              <w:lang w:val="ro-RO"/>
            </w:rPr>
            <w:t xml:space="preserve"> (World Wide Web Consortium, 2026)</w:t>
          </w:r>
          <w:r w:rsidR="00BB6BF2" w:rsidRPr="006A763E">
            <w:rPr>
              <w:rFonts w:ascii="Helvetica" w:hAnsi="Helvetica" w:cs="Helvetica"/>
            </w:rPr>
            <w:fldChar w:fldCharType="end"/>
          </w:r>
        </w:sdtContent>
      </w:sdt>
      <w:r w:rsidRPr="006A763E">
        <w:rPr>
          <w:rFonts w:ascii="Helvetica" w:hAnsi="Helvetica" w:cs="Helvetica"/>
        </w:rPr>
        <w:t>, allowing the extension to automatically reject tracking at the browser-header level before CMPs are even loaded.</w:t>
      </w:r>
    </w:p>
    <w:p w14:paraId="09A26869" w14:textId="77777777" w:rsidR="00E845D6" w:rsidRPr="006A763E" w:rsidRDefault="00E845D6" w:rsidP="00E845D6">
      <w:pPr>
        <w:pStyle w:val="NormalWeb"/>
        <w:spacing w:beforeLines="20" w:before="48" w:beforeAutospacing="0" w:afterLines="20" w:after="48" w:afterAutospacing="0"/>
        <w:ind w:left="360"/>
        <w:jc w:val="both"/>
        <w:rPr>
          <w:rFonts w:ascii="Helvetica" w:hAnsi="Helvetica" w:cs="Helvetica"/>
        </w:rPr>
      </w:pPr>
    </w:p>
    <w:p w14:paraId="2DB15609" w14:textId="77777777" w:rsidR="00C944F9" w:rsidRPr="006A763E" w:rsidRDefault="00C944F9" w:rsidP="00006B5F">
      <w:pPr>
        <w:pStyle w:val="Heading2"/>
        <w:spacing w:beforeLines="20" w:before="48" w:afterLines="20" w:after="48" w:line="240" w:lineRule="auto"/>
        <w:rPr>
          <w:rFonts w:cs="Helvetica"/>
          <w:b/>
          <w:bCs/>
        </w:rPr>
      </w:pPr>
      <w:bookmarkStart w:id="51" w:name="_Toc231147365"/>
      <w:r w:rsidRPr="006A763E">
        <w:rPr>
          <w:rFonts w:cs="Helvetica"/>
          <w:b/>
          <w:bCs/>
        </w:rPr>
        <w:t>6.4 Final Concluding Remarks</w:t>
      </w:r>
      <w:bookmarkEnd w:id="51"/>
    </w:p>
    <w:p w14:paraId="073E56BD" w14:textId="77777777" w:rsidR="00C944F9" w:rsidRPr="006A763E" w:rsidRDefault="00C944F9" w:rsidP="00006B5F">
      <w:pPr>
        <w:pStyle w:val="NormalWeb"/>
        <w:spacing w:beforeLines="20" w:before="48" w:beforeAutospacing="0" w:afterLines="20" w:after="48" w:afterAutospacing="0"/>
        <w:jc w:val="both"/>
        <w:rPr>
          <w:rFonts w:ascii="Helvetica" w:hAnsi="Helvetica" w:cs="Helvetica"/>
        </w:rPr>
      </w:pPr>
      <w:r w:rsidRPr="006A763E">
        <w:rPr>
          <w:rFonts w:ascii="Helvetica" w:hAnsi="Helvetica" w:cs="Helvetica"/>
        </w:rPr>
        <w:t>The enactment of the GDPR was a monumental step forward for digital human rights, establishing a robust theoretical framework for data protection. However, legislation alone is insufficient when applied to an ecosystem driven by the hyper-commodification of personal data. As corporations deploy increasingly sophisticated Dark Patterns and evasive tracking architectures to simulate compliance, the burden of enforcement cannot rest solely on reactive regulatory bodies or overwhelmed end-users.</w:t>
      </w:r>
    </w:p>
    <w:p w14:paraId="16FAB841" w14:textId="192DFD56" w:rsidR="00A86D69" w:rsidRPr="0060102E" w:rsidRDefault="00C944F9" w:rsidP="00006B5F">
      <w:pPr>
        <w:pStyle w:val="NormalWeb"/>
        <w:spacing w:beforeLines="20" w:before="48" w:beforeAutospacing="0" w:afterLines="20" w:after="48" w:afterAutospacing="0"/>
        <w:jc w:val="both"/>
        <w:rPr>
          <w:rFonts w:ascii="Helvetica" w:hAnsi="Helvetica" w:cs="Helvetica"/>
        </w:rPr>
        <w:sectPr w:rsidR="00A86D69" w:rsidRPr="0060102E" w:rsidSect="00A86D69">
          <w:footerReference w:type="default" r:id="rId15"/>
          <w:type w:val="continuous"/>
          <w:pgSz w:w="11906" w:h="16838"/>
          <w:pgMar w:top="1134" w:right="1134" w:bottom="1134" w:left="1134" w:header="709" w:footer="709" w:gutter="0"/>
          <w:pgNumType w:start="1"/>
          <w:cols w:space="708"/>
          <w:docGrid w:linePitch="360"/>
        </w:sectPr>
      </w:pPr>
      <w:r w:rsidRPr="006A763E">
        <w:rPr>
          <w:rFonts w:ascii="Helvetica" w:hAnsi="Helvetica" w:cs="Helvetica"/>
        </w:rPr>
        <w:t>This research highlights a critical paradigm shift required in the field of privacy engineering. To effectively counter compliance theatre, users must be equipped with localized, automated auditing tools. By bridging the gap between legal theory and software engineering, applications like the one developed in this thesis represent the necessary evolution of digital self-defence, ensuring that "Privacy by Default" transitions from a legal ideal into a verifiable technical reality</w:t>
      </w:r>
      <w:r w:rsidR="00CE3DCA">
        <w:rPr>
          <w:rFonts w:ascii="Helvetica" w:hAnsi="Helvetica" w:cs="Helvetica"/>
        </w:rPr>
        <w:t>.</w:t>
      </w:r>
    </w:p>
    <w:bookmarkStart w:id="52" w:name="_Toc231147366" w:displacedByCustomXml="next"/>
    <w:sdt>
      <w:sdtPr>
        <w:rPr>
          <w:rFonts w:cs="Helvetica"/>
          <w:lang w:val="en-GB"/>
        </w:rPr>
        <w:id w:val="-5828034"/>
        <w:docPartObj>
          <w:docPartGallery w:val="Bibliographies"/>
          <w:docPartUnique/>
        </w:docPartObj>
      </w:sdtPr>
      <w:sdtEndPr>
        <w:rPr>
          <w:rFonts w:eastAsiaTheme="minorHAnsi"/>
          <w:sz w:val="24"/>
          <w:szCs w:val="22"/>
          <w:lang w:val="en-US"/>
        </w:rPr>
      </w:sdtEndPr>
      <w:sdtContent>
        <w:p w14:paraId="014262F7" w14:textId="01C248B3" w:rsidR="00823A37" w:rsidRPr="006A763E" w:rsidRDefault="00C067D7" w:rsidP="00006B5F">
          <w:pPr>
            <w:pStyle w:val="Heading1"/>
            <w:spacing w:beforeLines="20" w:before="48" w:afterLines="20" w:after="48" w:line="240" w:lineRule="auto"/>
            <w:jc w:val="center"/>
            <w:rPr>
              <w:rFonts w:cs="Helvetica"/>
              <w:b/>
              <w:bCs/>
            </w:rPr>
          </w:pPr>
          <w:r w:rsidRPr="006A763E">
            <w:rPr>
              <w:rFonts w:cs="Helvetica"/>
              <w:b/>
              <w:bCs/>
            </w:rPr>
            <w:t>References</w:t>
          </w:r>
          <w:bookmarkEnd w:id="52"/>
        </w:p>
        <w:p w14:paraId="156BAFB4" w14:textId="77777777" w:rsidR="00475A0B" w:rsidRPr="006A763E" w:rsidRDefault="00475A0B" w:rsidP="00006B5F">
          <w:pPr>
            <w:spacing w:beforeLines="20" w:before="48" w:afterLines="20" w:after="48" w:line="240" w:lineRule="auto"/>
            <w:rPr>
              <w:rFonts w:cs="Helvetica"/>
            </w:rPr>
          </w:pPr>
        </w:p>
        <w:sdt>
          <w:sdtPr>
            <w:rPr>
              <w:rFonts w:cs="Helvetica"/>
            </w:rPr>
            <w:id w:val="-573587230"/>
            <w:bibliography/>
          </w:sdtPr>
          <w:sdtContent>
            <w:p w14:paraId="1E7A0332" w14:textId="77777777" w:rsidR="004814BA" w:rsidRPr="006A763E" w:rsidRDefault="00823A37" w:rsidP="00006B5F">
              <w:pPr>
                <w:pStyle w:val="Bibliography"/>
                <w:numPr>
                  <w:ilvl w:val="0"/>
                  <w:numId w:val="19"/>
                </w:numPr>
                <w:spacing w:beforeLines="20" w:before="48" w:afterLines="20" w:after="48" w:line="240" w:lineRule="auto"/>
                <w:rPr>
                  <w:rFonts w:cs="Helvetica"/>
                  <w:noProof/>
                  <w:szCs w:val="24"/>
                </w:rPr>
              </w:pPr>
              <w:r w:rsidRPr="006A763E">
                <w:rPr>
                  <w:rFonts w:cs="Helvetica"/>
                </w:rPr>
                <w:fldChar w:fldCharType="begin"/>
              </w:r>
              <w:r w:rsidRPr="006A763E">
                <w:rPr>
                  <w:rFonts w:cs="Helvetica"/>
                </w:rPr>
                <w:instrText>BIBLIOGRAPHY</w:instrText>
              </w:r>
              <w:r w:rsidRPr="006A763E">
                <w:rPr>
                  <w:rFonts w:cs="Helvetica"/>
                </w:rPr>
                <w:fldChar w:fldCharType="separate"/>
              </w:r>
              <w:r w:rsidR="004814BA" w:rsidRPr="006A763E">
                <w:rPr>
                  <w:rFonts w:cs="Helvetica"/>
                  <w:noProof/>
                </w:rPr>
                <w:t xml:space="preserve">Adhikari, A., Das, S. &amp; Dewri, R., 2025. Natural Language Processing of Privacy Policies: A Survey. </w:t>
              </w:r>
              <w:r w:rsidR="004814BA" w:rsidRPr="006A763E">
                <w:rPr>
                  <w:rFonts w:cs="Helvetica"/>
                  <w:i/>
                  <w:iCs/>
                  <w:noProof/>
                </w:rPr>
                <w:t xml:space="preserve">arXiv preprint, </w:t>
              </w:r>
              <w:r w:rsidR="004814BA" w:rsidRPr="006A763E">
                <w:rPr>
                  <w:rFonts w:cs="Helvetica"/>
                  <w:noProof/>
                </w:rPr>
                <w:t>pp. 1-27.</w:t>
              </w:r>
            </w:p>
            <w:p w14:paraId="49D96004"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Al-Rousan, T., Al-Shargabi, B. &amp; Abualese, H., 2019. A New Security Model for Web Browser Local. </w:t>
              </w:r>
              <w:r w:rsidRPr="006A763E">
                <w:rPr>
                  <w:rFonts w:cs="Helvetica"/>
                  <w:i/>
                  <w:iCs/>
                  <w:noProof/>
                </w:rPr>
                <w:t xml:space="preserve">International Journal of Advanced Computer Science and Applications, </w:t>
              </w:r>
              <w:r w:rsidRPr="006A763E">
                <w:rPr>
                  <w:rFonts w:cs="Helvetica"/>
                  <w:noProof/>
                </w:rPr>
                <w:t>10(8), p. 227–233.</w:t>
              </w:r>
            </w:p>
            <w:p w14:paraId="334564E7"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Barth, A., 2011. The HTTP state management mechanism, RFC 6265. </w:t>
              </w:r>
              <w:r w:rsidRPr="006A763E">
                <w:rPr>
                  <w:rFonts w:cs="Helvetica"/>
                  <w:i/>
                  <w:iCs/>
                  <w:noProof/>
                </w:rPr>
                <w:t>Internet Engineering Task Force (IETF).</w:t>
              </w:r>
            </w:p>
            <w:p w14:paraId="083CB788"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Castro, M., 2021. Understanding and Using Web Workers. </w:t>
              </w:r>
              <w:r w:rsidRPr="006A763E">
                <w:rPr>
                  <w:rFonts w:cs="Helvetica"/>
                  <w:i/>
                  <w:iCs/>
                  <w:noProof/>
                </w:rPr>
                <w:t>CODE Magazine</w:t>
              </w:r>
              <w:r w:rsidRPr="006A763E">
                <w:rPr>
                  <w:rFonts w:cs="Helvetica"/>
                  <w:noProof/>
                </w:rPr>
                <w:t xml:space="preserve">, January/February. </w:t>
              </w:r>
            </w:p>
            <w:p w14:paraId="1C598612"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Englehardt, S. &amp; Narayanan, A., 2016. </w:t>
              </w:r>
              <w:r w:rsidRPr="006A763E">
                <w:rPr>
                  <w:rFonts w:cs="Helvetica"/>
                  <w:i/>
                  <w:iCs/>
                  <w:noProof/>
                </w:rPr>
                <w:t xml:space="preserve">Online Tracking: A 1-million-site Measurement and Analysis. </w:t>
              </w:r>
              <w:r w:rsidRPr="006A763E">
                <w:rPr>
                  <w:rFonts w:cs="Helvetica"/>
                  <w:noProof/>
                </w:rPr>
                <w:t>New York, Association for Computing Machinery, pp. 1388-1401.</w:t>
              </w:r>
            </w:p>
            <w:p w14:paraId="317913B7"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6A763E">
                <w:rPr>
                  <w:rFonts w:cs="Helvetica"/>
                  <w:i/>
                  <w:iCs/>
                  <w:noProof/>
                </w:rPr>
                <w:t>Official Journal of the European Union</w:t>
              </w:r>
              <w:r w:rsidRPr="006A763E">
                <w:rPr>
                  <w:rFonts w:cs="Helvetica"/>
                  <w:noProof/>
                </w:rPr>
                <w:t>, pp. 37-44.</w:t>
              </w:r>
            </w:p>
            <w:p w14:paraId="0CF62FA5"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European Parliament and Council of the European Union, 2016. Regulation (EU) 2016/679 of the European Parliament and of the Council of 27 April 2016 on the protection of natural persons with regard to the processing of personal data and on the free movement of such data, and repealing Directive 95/46/EC. </w:t>
              </w:r>
              <w:r w:rsidRPr="006A763E">
                <w:rPr>
                  <w:rFonts w:cs="Helvetica"/>
                  <w:i/>
                  <w:iCs/>
                  <w:noProof/>
                </w:rPr>
                <w:t>Official Journal of the European Union</w:t>
              </w:r>
              <w:r w:rsidRPr="006A763E">
                <w:rPr>
                  <w:rFonts w:cs="Helvetica"/>
                  <w:noProof/>
                </w:rPr>
                <w:t>, pp. 1-88.</w:t>
              </w:r>
            </w:p>
            <w:p w14:paraId="5B8E9073"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Google, 2026. </w:t>
              </w:r>
              <w:r w:rsidRPr="006A763E">
                <w:rPr>
                  <w:rFonts w:cs="Helvetica"/>
                  <w:i/>
                  <w:iCs/>
                  <w:noProof/>
                </w:rPr>
                <w:t xml:space="preserve">Migrate to Manifest V3. </w:t>
              </w:r>
              <w:r w:rsidRPr="006A763E">
                <w:rPr>
                  <w:rFonts w:cs="Helvetica"/>
                  <w:noProof/>
                </w:rPr>
                <w:t xml:space="preserve">[Online] </w:t>
              </w:r>
              <w:r w:rsidRPr="006A763E">
                <w:rPr>
                  <w:rFonts w:cs="Helvetica"/>
                  <w:noProof/>
                </w:rPr>
                <w:br/>
                <w:t xml:space="preserve">Available at: </w:t>
              </w:r>
              <w:r w:rsidRPr="006A763E">
                <w:rPr>
                  <w:rFonts w:cs="Helvetica"/>
                  <w:noProof/>
                  <w:u w:val="single"/>
                </w:rPr>
                <w:t>https://developer.chrome.com/docs/extensions/develop/migrate</w:t>
              </w:r>
            </w:p>
            <w:p w14:paraId="07487EDF"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Gray, C. M. et al., 2018. </w:t>
              </w:r>
              <w:r w:rsidRPr="006A763E">
                <w:rPr>
                  <w:rFonts w:cs="Helvetica"/>
                  <w:i/>
                  <w:iCs/>
                  <w:noProof/>
                </w:rPr>
                <w:t xml:space="preserve">The Dark (Patterns) Side of UX Design. </w:t>
              </w:r>
              <w:r w:rsidRPr="006A763E">
                <w:rPr>
                  <w:rFonts w:cs="Helvetica"/>
                  <w:noProof/>
                </w:rPr>
                <w:t>Montreal, s.n., pp. 1-14.</w:t>
              </w:r>
            </w:p>
            <w:p w14:paraId="0337E47E"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Klonick, K., 2025. BAN COOKIE BANNERS: A CASE STUDY IN TECH. </w:t>
              </w:r>
              <w:r w:rsidRPr="006A763E">
                <w:rPr>
                  <w:rFonts w:cs="Helvetica"/>
                  <w:i/>
                  <w:iCs/>
                  <w:noProof/>
                </w:rPr>
                <w:t xml:space="preserve">Harvard Journal of Law &amp; Technology, </w:t>
              </w:r>
              <w:r w:rsidRPr="006A763E">
                <w:rPr>
                  <w:rFonts w:cs="Helvetica"/>
                  <w:noProof/>
                </w:rPr>
                <w:t>39(1), pp. 1-37.</w:t>
              </w:r>
            </w:p>
            <w:p w14:paraId="12456116"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Kocyigit, E., Rossi, A. &amp; Lenzini, G., 2023. Towards Assessing Features of Dark Patterns in Cookie Consent Processes. In: </w:t>
              </w:r>
              <w:r w:rsidRPr="006A763E">
                <w:rPr>
                  <w:rFonts w:cs="Helvetica"/>
                  <w:i/>
                  <w:iCs/>
                  <w:noProof/>
                </w:rPr>
                <w:t xml:space="preserve">Privacy and Identity Management. </w:t>
              </w:r>
              <w:r w:rsidRPr="006A763E">
                <w:rPr>
                  <w:rFonts w:cs="Helvetica"/>
                  <w:noProof/>
                </w:rPr>
                <w:t>s.l.:s.n., pp. 165-183.</w:t>
              </w:r>
            </w:p>
            <w:p w14:paraId="0AAA3C06"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Ling, Y. et al., 2022. </w:t>
              </w:r>
              <w:r w:rsidRPr="006A763E">
                <w:rPr>
                  <w:rFonts w:cs="Helvetica"/>
                  <w:i/>
                  <w:iCs/>
                  <w:noProof/>
                </w:rPr>
                <w:t xml:space="preserve">Are they Toeing the Line? Diagnosing Privacy Compliance Violations among Browser Extension. </w:t>
              </w:r>
              <w:r w:rsidRPr="006A763E">
                <w:rPr>
                  <w:rFonts w:cs="Helvetica"/>
                  <w:noProof/>
                </w:rPr>
                <w:t>Rochester, s.n., pp. 1-12.</w:t>
              </w:r>
            </w:p>
            <w:p w14:paraId="3FCD710B"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Matte, C., Bielova, N. &amp; Santos, C., 2020. </w:t>
              </w:r>
              <w:r w:rsidRPr="006A763E">
                <w:rPr>
                  <w:rFonts w:cs="Helvetica"/>
                  <w:i/>
                  <w:iCs/>
                  <w:noProof/>
                </w:rPr>
                <w:t xml:space="preserve">Do Cookie Banners Respect my Choice? : Measuring Legal Compliance of Banners from IAB Europe’s Transparency and Consent Framework. </w:t>
              </w:r>
              <w:r w:rsidRPr="006A763E">
                <w:rPr>
                  <w:rFonts w:cs="Helvetica"/>
                  <w:noProof/>
                </w:rPr>
                <w:t>San Francisco, s.n., pp. 767-781.</w:t>
              </w:r>
            </w:p>
            <w:p w14:paraId="47769C0C"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Mowery, K. &amp; Shacham, H., 2012. Pixel Perfect: Fingerprinting Canvas in HTML5. </w:t>
              </w:r>
              <w:r w:rsidRPr="006A763E">
                <w:rPr>
                  <w:rFonts w:cs="Helvetica"/>
                  <w:i/>
                  <w:iCs/>
                  <w:noProof/>
                </w:rPr>
                <w:t>Proceedings of the Web 2.0 Security and Privacy Workshop.</w:t>
              </w:r>
            </w:p>
            <w:p w14:paraId="2C4D452A"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Nouwens, M. et al., 2020. </w:t>
              </w:r>
              <w:r w:rsidRPr="006A763E">
                <w:rPr>
                  <w:rFonts w:cs="Helvetica"/>
                  <w:i/>
                  <w:iCs/>
                  <w:noProof/>
                </w:rPr>
                <w:t xml:space="preserve">Dark Patterns after the GDPR: Scraping Consent Pop-ups and Demonstrating their InfluenceDark Patterns after the GDPR: Scraping Consent Pop-ups and Demonstrating their Influence. </w:t>
              </w:r>
              <w:r w:rsidRPr="006A763E">
                <w:rPr>
                  <w:rFonts w:cs="Helvetica"/>
                  <w:noProof/>
                </w:rPr>
                <w:t>Honolulu HI USA, s.n., pp. 1-13.</w:t>
              </w:r>
            </w:p>
            <w:p w14:paraId="2B6316B4"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Rodriguez, J. D. &amp; Posegga, J., 2018. </w:t>
              </w:r>
              <w:r w:rsidRPr="006A763E">
                <w:rPr>
                  <w:rFonts w:cs="Helvetica"/>
                  <w:i/>
                  <w:iCs/>
                  <w:noProof/>
                </w:rPr>
                <w:t xml:space="preserve">CSP &amp; Co. Can Save Us from a Rogue Cross-Origin Storage Browser Network! But for How Long?. </w:t>
              </w:r>
              <w:r w:rsidRPr="006A763E">
                <w:rPr>
                  <w:rFonts w:cs="Helvetica"/>
                  <w:noProof/>
                </w:rPr>
                <w:t>Tempe AZ USA , s.n., pp. 170-172.</w:t>
              </w:r>
            </w:p>
            <w:p w14:paraId="136AC4F2"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Sanchez-Rola, I., Santos, I. &amp; Balzarotti, D., 2017. </w:t>
              </w:r>
              <w:r w:rsidRPr="006A763E">
                <w:rPr>
                  <w:rFonts w:cs="Helvetica"/>
                  <w:i/>
                  <w:iCs/>
                  <w:noProof/>
                </w:rPr>
                <w:t xml:space="preserve">Extension Breakdown: Security Analysis of Browsers Extension Resources Control Policies. </w:t>
              </w:r>
              <w:r w:rsidRPr="006A763E">
                <w:rPr>
                  <w:rFonts w:cs="Helvetica"/>
                  <w:noProof/>
                </w:rPr>
                <w:t>Vancouver, BC, Canada, s.n., pp. 1-17.</w:t>
              </w:r>
            </w:p>
            <w:p w14:paraId="02122B52"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lastRenderedPageBreak/>
                <w:t xml:space="preserve">Soe, T. H., Nordberg, O. E., Guribye, F. &amp; Slavkovik, M., 2020. </w:t>
              </w:r>
              <w:r w:rsidRPr="006A763E">
                <w:rPr>
                  <w:rFonts w:cs="Helvetica"/>
                  <w:i/>
                  <w:iCs/>
                  <w:noProof/>
                </w:rPr>
                <w:t xml:space="preserve">Circumvention by design - dark patterns in cookie consent for online news outlets. </w:t>
              </w:r>
              <w:r w:rsidRPr="006A763E">
                <w:rPr>
                  <w:rFonts w:cs="Helvetica"/>
                  <w:noProof/>
                </w:rPr>
                <w:t>Tallinn, Estonia, s.n., pp. 1-12.</w:t>
              </w:r>
            </w:p>
            <w:p w14:paraId="0E148D22"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Trevisan, M., Traverso, S., Bassi, E. &amp; Mellia, M., 2019. 4 Years of EU Cookie Law: Results and Lessons Learned. </w:t>
              </w:r>
              <w:r w:rsidRPr="006A763E">
                <w:rPr>
                  <w:rFonts w:cs="Helvetica"/>
                  <w:i/>
                  <w:iCs/>
                  <w:noProof/>
                </w:rPr>
                <w:t xml:space="preserve">PROCEEDINGS ON PRIVACY ENHANCING TECHNOLOGIES, </w:t>
              </w:r>
              <w:r w:rsidRPr="006A763E">
                <w:rPr>
                  <w:rFonts w:cs="Helvetica"/>
                  <w:noProof/>
                </w:rPr>
                <w:t>2019(2), pp. 126-145.</w:t>
              </w:r>
            </w:p>
            <w:p w14:paraId="45770880"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Urban, T., Degeling, M., Holz, T. &amp; Pohlmann, N., 2020. </w:t>
              </w:r>
              <w:r w:rsidRPr="006A763E">
                <w:rPr>
                  <w:rFonts w:cs="Helvetica"/>
                  <w:i/>
                  <w:iCs/>
                  <w:noProof/>
                </w:rPr>
                <w:t xml:space="preserve">Beyond the Front Page: Measuring Third Party Dynamics in the Field. </w:t>
              </w:r>
              <w:r w:rsidRPr="006A763E">
                <w:rPr>
                  <w:rFonts w:cs="Helvetica"/>
                  <w:noProof/>
                </w:rPr>
                <w:t>Taipei, Taiwan, Association for Computing Machinery, pp. 1275-1286.</w:t>
              </w:r>
            </w:p>
            <w:p w14:paraId="028DFB5C"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Utz, C. et al., 2019. </w:t>
              </w:r>
              <w:r w:rsidRPr="006A763E">
                <w:rPr>
                  <w:rFonts w:cs="Helvetica"/>
                  <w:i/>
                  <w:iCs/>
                  <w:noProof/>
                </w:rPr>
                <w:t xml:space="preserve">(Un)informed Consent: Studying GDPR Consent Notices in the Field. </w:t>
              </w:r>
              <w:r w:rsidRPr="006A763E">
                <w:rPr>
                  <w:rFonts w:cs="Helvetica"/>
                  <w:noProof/>
                </w:rPr>
                <w:t>New York, Association for Computer Machinery, pp. 973-990.</w:t>
              </w:r>
            </w:p>
            <w:p w14:paraId="1BF09845"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Veale, M. &amp; Zuiderveen Borgesius, F., 2022. Adtech and Real-Time Bidding under European Data Protection Law. </w:t>
              </w:r>
              <w:r w:rsidRPr="006A763E">
                <w:rPr>
                  <w:rFonts w:cs="Helvetica"/>
                  <w:i/>
                  <w:iCs/>
                  <w:noProof/>
                </w:rPr>
                <w:t xml:space="preserve">German Law Journal, </w:t>
              </w:r>
              <w:r w:rsidRPr="006A763E">
                <w:rPr>
                  <w:rFonts w:cs="Helvetica"/>
                  <w:noProof/>
                </w:rPr>
                <w:t>23(2), p. 226–256.</w:t>
              </w:r>
            </w:p>
            <w:p w14:paraId="780E4A1C"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Wilson, S. et al., 2016. </w:t>
              </w:r>
              <w:r w:rsidRPr="006A763E">
                <w:rPr>
                  <w:rFonts w:cs="Helvetica"/>
                  <w:i/>
                  <w:iCs/>
                  <w:noProof/>
                </w:rPr>
                <w:t xml:space="preserve">The Creation and Analysis of a Website Privacy Policy Corpus. </w:t>
              </w:r>
              <w:r w:rsidRPr="006A763E">
                <w:rPr>
                  <w:rFonts w:cs="Helvetica"/>
                  <w:noProof/>
                </w:rPr>
                <w:t>Berlin, Germany, Association for Computational Linguistics, pp. 1330-1340.</w:t>
              </w:r>
            </w:p>
            <w:p w14:paraId="573E0A1C"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World Wide Web Consortium, 2016. </w:t>
              </w:r>
              <w:r w:rsidRPr="006A763E">
                <w:rPr>
                  <w:rFonts w:cs="Helvetica"/>
                  <w:i/>
                  <w:iCs/>
                  <w:noProof/>
                </w:rPr>
                <w:t xml:space="preserve">Web storage (Second Edition), </w:t>
              </w:r>
              <w:r w:rsidRPr="006A763E">
                <w:rPr>
                  <w:rFonts w:cs="Helvetica"/>
                  <w:noProof/>
                </w:rPr>
                <w:t>s.l.: W3C Recommendation.</w:t>
              </w:r>
            </w:p>
            <w:p w14:paraId="0216AA6B"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World Wide Web Consortium, 2026. </w:t>
              </w:r>
              <w:r w:rsidRPr="006A763E">
                <w:rPr>
                  <w:rFonts w:cs="Helvetica"/>
                  <w:i/>
                  <w:iCs/>
                  <w:noProof/>
                </w:rPr>
                <w:t xml:space="preserve">Global Privacy Control (GPC). </w:t>
              </w:r>
              <w:r w:rsidRPr="006A763E">
                <w:rPr>
                  <w:rFonts w:cs="Helvetica"/>
                  <w:noProof/>
                </w:rPr>
                <w:t xml:space="preserve">[Online] </w:t>
              </w:r>
              <w:r w:rsidRPr="006A763E">
                <w:rPr>
                  <w:rFonts w:cs="Helvetica"/>
                  <w:noProof/>
                </w:rPr>
                <w:br/>
                <w:t xml:space="preserve">Available at: </w:t>
              </w:r>
              <w:r w:rsidRPr="006A763E">
                <w:rPr>
                  <w:rFonts w:cs="Helvetica"/>
                  <w:noProof/>
                  <w:u w:val="single"/>
                </w:rPr>
                <w:t>https://www.w3.org/TR/gpc/</w:t>
              </w:r>
            </w:p>
            <w:p w14:paraId="3A9480F8" w14:textId="77777777" w:rsidR="004814BA" w:rsidRPr="006A763E" w:rsidRDefault="004814BA" w:rsidP="00006B5F">
              <w:pPr>
                <w:pStyle w:val="Bibliography"/>
                <w:numPr>
                  <w:ilvl w:val="0"/>
                  <w:numId w:val="19"/>
                </w:numPr>
                <w:spacing w:beforeLines="20" w:before="48" w:afterLines="20" w:after="48" w:line="240" w:lineRule="auto"/>
                <w:rPr>
                  <w:rFonts w:cs="Helvetica"/>
                  <w:noProof/>
                </w:rPr>
              </w:pPr>
              <w:r w:rsidRPr="006A763E">
                <w:rPr>
                  <w:rFonts w:cs="Helvetica"/>
                  <w:noProof/>
                </w:rPr>
                <w:t xml:space="preserve">Zaeem, R. N. et al., 2020. </w:t>
              </w:r>
              <w:r w:rsidRPr="006A763E">
                <w:rPr>
                  <w:rFonts w:cs="Helvetica"/>
                  <w:i/>
                  <w:iCs/>
                  <w:noProof/>
                </w:rPr>
                <w:t xml:space="preserve">PrivacyCheck v2: A Tool that Recaps Privacy Policies for You. </w:t>
              </w:r>
              <w:r w:rsidRPr="006A763E">
                <w:rPr>
                  <w:rFonts w:cs="Helvetica"/>
                  <w:noProof/>
                </w:rPr>
                <w:t>Virtual Event Ireland, s.n., pp. 3441-3444.</w:t>
              </w:r>
            </w:p>
            <w:p w14:paraId="6ADB484A" w14:textId="6DEF28B4" w:rsidR="00823A37" w:rsidRPr="006A763E" w:rsidRDefault="00823A37" w:rsidP="00006B5F">
              <w:pPr>
                <w:spacing w:beforeLines="20" w:before="48" w:afterLines="20" w:after="48" w:line="240" w:lineRule="auto"/>
                <w:rPr>
                  <w:rFonts w:cs="Helvetica"/>
                </w:rPr>
              </w:pPr>
              <w:r w:rsidRPr="006A763E">
                <w:rPr>
                  <w:rFonts w:cs="Helvetica"/>
                  <w:b/>
                  <w:bCs/>
                </w:rPr>
                <w:fldChar w:fldCharType="end"/>
              </w:r>
            </w:p>
          </w:sdtContent>
        </w:sdt>
      </w:sdtContent>
    </w:sdt>
    <w:p w14:paraId="4363F59C" w14:textId="77777777" w:rsidR="00C15281" w:rsidRPr="006A763E" w:rsidRDefault="00C15281" w:rsidP="00006B5F">
      <w:pPr>
        <w:spacing w:beforeLines="20" w:before="48" w:afterLines="20" w:after="48" w:line="240" w:lineRule="auto"/>
        <w:rPr>
          <w:rFonts w:cs="Helvetica"/>
        </w:rPr>
      </w:pPr>
    </w:p>
    <w:sectPr w:rsidR="00C15281" w:rsidRPr="006A763E" w:rsidSect="00A86D69">
      <w:footerReference w:type="default" r:id="rId16"/>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4A46B" w14:textId="77777777" w:rsidR="000E0B11" w:rsidRDefault="000E0B11" w:rsidP="00647036">
      <w:pPr>
        <w:spacing w:after="0" w:line="240" w:lineRule="auto"/>
      </w:pPr>
      <w:r>
        <w:separator/>
      </w:r>
    </w:p>
  </w:endnote>
  <w:endnote w:type="continuationSeparator" w:id="0">
    <w:p w14:paraId="1C65A807" w14:textId="77777777" w:rsidR="000E0B11" w:rsidRDefault="000E0B11" w:rsidP="0064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090782"/>
      <w:docPartObj>
        <w:docPartGallery w:val="Page Numbers (Bottom of Page)"/>
        <w:docPartUnique/>
      </w:docPartObj>
    </w:sdtPr>
    <w:sdtContent>
      <w:p w14:paraId="2700262C" w14:textId="2BD27C96" w:rsidR="00A86D69" w:rsidRDefault="00A86D69">
        <w:pPr>
          <w:pStyle w:val="Footer"/>
          <w:jc w:val="center"/>
        </w:pPr>
      </w:p>
    </w:sdtContent>
  </w:sdt>
  <w:p w14:paraId="41C8E7CE" w14:textId="77777777" w:rsidR="00B04EEE" w:rsidRDefault="00B0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0680" w14:textId="77777777" w:rsidR="00A86D69" w:rsidRDefault="00A86D69" w:rsidP="00A86D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103785"/>
      <w:docPartObj>
        <w:docPartGallery w:val="Page Numbers (Bottom of Page)"/>
        <w:docPartUnique/>
      </w:docPartObj>
    </w:sdtPr>
    <w:sdtContent>
      <w:p w14:paraId="0101B556" w14:textId="3FF575AA" w:rsidR="00513B6B" w:rsidRDefault="00513B6B">
        <w:pPr>
          <w:pStyle w:val="Footer"/>
          <w:jc w:val="center"/>
        </w:pPr>
        <w:r>
          <w:fldChar w:fldCharType="begin"/>
        </w:r>
        <w:r>
          <w:instrText>PAGE   \* MERGEFORMAT</w:instrText>
        </w:r>
        <w:r>
          <w:fldChar w:fldCharType="separate"/>
        </w:r>
        <w:r>
          <w:rPr>
            <w:lang w:val="en-GB"/>
          </w:rPr>
          <w:t>2</w:t>
        </w:r>
        <w:r>
          <w:fldChar w:fldCharType="end"/>
        </w:r>
      </w:p>
    </w:sdtContent>
  </w:sdt>
  <w:p w14:paraId="7BCA5390" w14:textId="77777777" w:rsidR="00513B6B" w:rsidRDefault="00513B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81A4E" w14:textId="234BD183" w:rsidR="00513B6B" w:rsidRDefault="00513B6B">
    <w:pPr>
      <w:pStyle w:val="Footer"/>
      <w:jc w:val="center"/>
    </w:pPr>
  </w:p>
  <w:p w14:paraId="6DC5EADD" w14:textId="77777777" w:rsidR="00513B6B" w:rsidRDefault="00513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DE932" w14:textId="77777777" w:rsidR="000E0B11" w:rsidRDefault="000E0B11" w:rsidP="00647036">
      <w:pPr>
        <w:spacing w:after="0" w:line="240" w:lineRule="auto"/>
      </w:pPr>
      <w:r>
        <w:separator/>
      </w:r>
    </w:p>
  </w:footnote>
  <w:footnote w:type="continuationSeparator" w:id="0">
    <w:p w14:paraId="430F012A" w14:textId="77777777" w:rsidR="000E0B11" w:rsidRDefault="000E0B11" w:rsidP="00647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3302"/>
    <w:multiLevelType w:val="multilevel"/>
    <w:tmpl w:val="0DAA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C4157"/>
    <w:multiLevelType w:val="multilevel"/>
    <w:tmpl w:val="D25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6001"/>
    <w:multiLevelType w:val="multilevel"/>
    <w:tmpl w:val="C5E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15D2"/>
    <w:multiLevelType w:val="multilevel"/>
    <w:tmpl w:val="9BB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0902"/>
    <w:multiLevelType w:val="multilevel"/>
    <w:tmpl w:val="8CF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B63B5"/>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F100A"/>
    <w:multiLevelType w:val="hybridMultilevel"/>
    <w:tmpl w:val="FF6699E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181FFE"/>
    <w:multiLevelType w:val="hybridMultilevel"/>
    <w:tmpl w:val="395E4F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5F65D7D"/>
    <w:multiLevelType w:val="multilevel"/>
    <w:tmpl w:val="B38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20425"/>
    <w:multiLevelType w:val="multilevel"/>
    <w:tmpl w:val="448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951D0"/>
    <w:multiLevelType w:val="hybridMultilevel"/>
    <w:tmpl w:val="AE62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355C4B"/>
    <w:multiLevelType w:val="hybridMultilevel"/>
    <w:tmpl w:val="F5FA1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6F36887"/>
    <w:multiLevelType w:val="hybridMultilevel"/>
    <w:tmpl w:val="ADCC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D53AC8"/>
    <w:multiLevelType w:val="multilevel"/>
    <w:tmpl w:val="9562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C0746"/>
    <w:multiLevelType w:val="multilevel"/>
    <w:tmpl w:val="8FEA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BE4056"/>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F5788"/>
    <w:multiLevelType w:val="hybridMultilevel"/>
    <w:tmpl w:val="95240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000418"/>
    <w:multiLevelType w:val="hybridMultilevel"/>
    <w:tmpl w:val="636C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6067B8"/>
    <w:multiLevelType w:val="multilevel"/>
    <w:tmpl w:val="A3E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865B1"/>
    <w:multiLevelType w:val="hybridMultilevel"/>
    <w:tmpl w:val="0CEE5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73331">
    <w:abstractNumId w:val="0"/>
  </w:num>
  <w:num w:numId="2" w16cid:durableId="1541433922">
    <w:abstractNumId w:val="15"/>
  </w:num>
  <w:num w:numId="3" w16cid:durableId="1852454531">
    <w:abstractNumId w:val="13"/>
  </w:num>
  <w:num w:numId="4" w16cid:durableId="1259405895">
    <w:abstractNumId w:val="5"/>
  </w:num>
  <w:num w:numId="5" w16cid:durableId="1191257347">
    <w:abstractNumId w:val="9"/>
  </w:num>
  <w:num w:numId="6" w16cid:durableId="1112628316">
    <w:abstractNumId w:val="8"/>
  </w:num>
  <w:num w:numId="7" w16cid:durableId="486169333">
    <w:abstractNumId w:val="14"/>
  </w:num>
  <w:num w:numId="8" w16cid:durableId="2080050702">
    <w:abstractNumId w:val="12"/>
  </w:num>
  <w:num w:numId="9" w16cid:durableId="1716461529">
    <w:abstractNumId w:val="16"/>
  </w:num>
  <w:num w:numId="10" w16cid:durableId="794446654">
    <w:abstractNumId w:val="3"/>
  </w:num>
  <w:num w:numId="11" w16cid:durableId="1398627116">
    <w:abstractNumId w:val="4"/>
  </w:num>
  <w:num w:numId="12" w16cid:durableId="1771465104">
    <w:abstractNumId w:val="2"/>
  </w:num>
  <w:num w:numId="13" w16cid:durableId="906494915">
    <w:abstractNumId w:val="1"/>
  </w:num>
  <w:num w:numId="14" w16cid:durableId="63334563">
    <w:abstractNumId w:val="18"/>
  </w:num>
  <w:num w:numId="15" w16cid:durableId="862591009">
    <w:abstractNumId w:val="10"/>
  </w:num>
  <w:num w:numId="16" w16cid:durableId="331183925">
    <w:abstractNumId w:val="6"/>
  </w:num>
  <w:num w:numId="17" w16cid:durableId="1208378218">
    <w:abstractNumId w:val="7"/>
  </w:num>
  <w:num w:numId="18" w16cid:durableId="134489365">
    <w:abstractNumId w:val="11"/>
  </w:num>
  <w:num w:numId="19" w16cid:durableId="1231841816">
    <w:abstractNumId w:val="17"/>
  </w:num>
  <w:num w:numId="20" w16cid:durableId="3585143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C1"/>
    <w:rsid w:val="00006B5F"/>
    <w:rsid w:val="00023996"/>
    <w:rsid w:val="00042270"/>
    <w:rsid w:val="000433AA"/>
    <w:rsid w:val="00060B60"/>
    <w:rsid w:val="000B6E60"/>
    <w:rsid w:val="000E0B11"/>
    <w:rsid w:val="001120BA"/>
    <w:rsid w:val="0018156A"/>
    <w:rsid w:val="001C077A"/>
    <w:rsid w:val="00205287"/>
    <w:rsid w:val="00236FB4"/>
    <w:rsid w:val="002375CA"/>
    <w:rsid w:val="00257997"/>
    <w:rsid w:val="0031128C"/>
    <w:rsid w:val="00331115"/>
    <w:rsid w:val="00336F58"/>
    <w:rsid w:val="0034525D"/>
    <w:rsid w:val="00431C0D"/>
    <w:rsid w:val="00475A0B"/>
    <w:rsid w:val="004814BA"/>
    <w:rsid w:val="004C0D4B"/>
    <w:rsid w:val="005127EB"/>
    <w:rsid w:val="00513B6B"/>
    <w:rsid w:val="00556EE9"/>
    <w:rsid w:val="00577FDE"/>
    <w:rsid w:val="0060102E"/>
    <w:rsid w:val="00647036"/>
    <w:rsid w:val="0068223D"/>
    <w:rsid w:val="00686C36"/>
    <w:rsid w:val="006A3407"/>
    <w:rsid w:val="006A763E"/>
    <w:rsid w:val="006B4931"/>
    <w:rsid w:val="0070531E"/>
    <w:rsid w:val="00742143"/>
    <w:rsid w:val="00755D7B"/>
    <w:rsid w:val="0078605B"/>
    <w:rsid w:val="00805D83"/>
    <w:rsid w:val="00823A37"/>
    <w:rsid w:val="008265E3"/>
    <w:rsid w:val="00836360"/>
    <w:rsid w:val="00864301"/>
    <w:rsid w:val="008E1704"/>
    <w:rsid w:val="00906EDC"/>
    <w:rsid w:val="009314F4"/>
    <w:rsid w:val="0098097B"/>
    <w:rsid w:val="00A37759"/>
    <w:rsid w:val="00A66315"/>
    <w:rsid w:val="00A86D69"/>
    <w:rsid w:val="00AA4210"/>
    <w:rsid w:val="00B04EEE"/>
    <w:rsid w:val="00B60215"/>
    <w:rsid w:val="00BB6BF2"/>
    <w:rsid w:val="00C067D7"/>
    <w:rsid w:val="00C15281"/>
    <w:rsid w:val="00C944F9"/>
    <w:rsid w:val="00C97551"/>
    <w:rsid w:val="00CC5AFC"/>
    <w:rsid w:val="00CE3DCA"/>
    <w:rsid w:val="00D11E0E"/>
    <w:rsid w:val="00D14798"/>
    <w:rsid w:val="00D828D7"/>
    <w:rsid w:val="00DA0006"/>
    <w:rsid w:val="00DC1054"/>
    <w:rsid w:val="00E607FE"/>
    <w:rsid w:val="00E845D6"/>
    <w:rsid w:val="00E875B5"/>
    <w:rsid w:val="00E96B0A"/>
    <w:rsid w:val="00ED2678"/>
    <w:rsid w:val="00F03D92"/>
    <w:rsid w:val="00F44727"/>
    <w:rsid w:val="00F50C0D"/>
    <w:rsid w:val="00F55F48"/>
    <w:rsid w:val="00FB607E"/>
    <w:rsid w:val="00FF6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C2145"/>
  <w15:chartTrackingRefBased/>
  <w15:docId w15:val="{7D81F925-CF07-49F3-A6B3-44116E2A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115"/>
    <w:pPr>
      <w:jc w:val="both"/>
    </w:pPr>
    <w:rPr>
      <w:rFonts w:ascii="Helvetica" w:hAnsi="Helvetica"/>
      <w:sz w:val="24"/>
      <w:lang w:val="en-US"/>
    </w:rPr>
  </w:style>
  <w:style w:type="paragraph" w:styleId="Heading1">
    <w:name w:val="heading 1"/>
    <w:basedOn w:val="Normal"/>
    <w:next w:val="Normal"/>
    <w:link w:val="Heading1Char"/>
    <w:uiPriority w:val="9"/>
    <w:qFormat/>
    <w:rsid w:val="00331115"/>
    <w:pPr>
      <w:keepNext/>
      <w:keepLines/>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DC105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A6631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15"/>
    <w:rPr>
      <w:rFonts w:ascii="Helvetica" w:eastAsiaTheme="majorEastAsia" w:hAnsi="Helvetica" w:cstheme="majorBidi"/>
      <w:sz w:val="28"/>
      <w:szCs w:val="32"/>
      <w:lang w:val="en-US"/>
    </w:rPr>
  </w:style>
  <w:style w:type="paragraph" w:styleId="TOCHeading">
    <w:name w:val="TOC Heading"/>
    <w:basedOn w:val="Heading1"/>
    <w:next w:val="Normal"/>
    <w:uiPriority w:val="39"/>
    <w:unhideWhenUsed/>
    <w:qFormat/>
    <w:rsid w:val="00331115"/>
    <w:pPr>
      <w:outlineLvl w:val="9"/>
    </w:pPr>
    <w:rPr>
      <w:lang w:val="en-GB" w:eastAsia="en-GB"/>
    </w:rPr>
  </w:style>
  <w:style w:type="paragraph" w:styleId="TOC2">
    <w:name w:val="toc 2"/>
    <w:basedOn w:val="Normal"/>
    <w:next w:val="Normal"/>
    <w:autoRedefine/>
    <w:uiPriority w:val="39"/>
    <w:unhideWhenUsed/>
    <w:rsid w:val="00331115"/>
    <w:pPr>
      <w:spacing w:after="100"/>
      <w:ind w:left="220"/>
    </w:pPr>
    <w:rPr>
      <w:rFonts w:eastAsiaTheme="minorEastAsia" w:cs="Times New Roman"/>
    </w:rPr>
  </w:style>
  <w:style w:type="paragraph" w:styleId="TOC1">
    <w:name w:val="toc 1"/>
    <w:basedOn w:val="Normal"/>
    <w:next w:val="Normal"/>
    <w:autoRedefine/>
    <w:uiPriority w:val="39"/>
    <w:unhideWhenUsed/>
    <w:rsid w:val="00331115"/>
    <w:pPr>
      <w:spacing w:after="100"/>
    </w:pPr>
    <w:rPr>
      <w:rFonts w:eastAsiaTheme="minorEastAsia" w:cs="Times New Roman"/>
    </w:rPr>
  </w:style>
  <w:style w:type="paragraph" w:styleId="TOC3">
    <w:name w:val="toc 3"/>
    <w:basedOn w:val="Normal"/>
    <w:next w:val="Normal"/>
    <w:autoRedefine/>
    <w:uiPriority w:val="39"/>
    <w:unhideWhenUsed/>
    <w:rsid w:val="00331115"/>
    <w:pPr>
      <w:spacing w:after="100"/>
      <w:ind w:left="440"/>
    </w:pPr>
    <w:rPr>
      <w:rFonts w:eastAsiaTheme="minorEastAsia" w:cs="Times New Roman"/>
    </w:rPr>
  </w:style>
  <w:style w:type="paragraph" w:styleId="Title">
    <w:name w:val="Title"/>
    <w:basedOn w:val="Normal"/>
    <w:next w:val="Normal"/>
    <w:link w:val="TitleChar"/>
    <w:uiPriority w:val="10"/>
    <w:qFormat/>
    <w:rsid w:val="003311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15"/>
    <w:rPr>
      <w:rFonts w:asciiTheme="majorHAnsi" w:eastAsiaTheme="majorEastAsia" w:hAnsiTheme="majorHAnsi" w:cstheme="majorBidi"/>
      <w:spacing w:val="-10"/>
      <w:kern w:val="28"/>
      <w:sz w:val="56"/>
      <w:szCs w:val="56"/>
      <w:lang w:val="en-US"/>
    </w:rPr>
  </w:style>
  <w:style w:type="paragraph" w:customStyle="1" w:styleId="Style1">
    <w:name w:val="Style1"/>
    <w:basedOn w:val="Title"/>
    <w:link w:val="Style1Char"/>
    <w:rsid w:val="00331115"/>
    <w:rPr>
      <w:rFonts w:ascii="Helvetica" w:hAnsi="Helvetica" w:cs="Helvetica"/>
      <w:sz w:val="24"/>
      <w:szCs w:val="24"/>
    </w:rPr>
  </w:style>
  <w:style w:type="character" w:styleId="Hyperlink">
    <w:name w:val="Hyperlink"/>
    <w:basedOn w:val="DefaultParagraphFont"/>
    <w:uiPriority w:val="99"/>
    <w:unhideWhenUsed/>
    <w:rsid w:val="00331115"/>
    <w:rPr>
      <w:color w:val="0563C1" w:themeColor="hyperlink"/>
      <w:u w:val="single"/>
    </w:rPr>
  </w:style>
  <w:style w:type="character" w:customStyle="1" w:styleId="Style1Char">
    <w:name w:val="Style1 Char"/>
    <w:basedOn w:val="TitleChar"/>
    <w:link w:val="Style1"/>
    <w:rsid w:val="00331115"/>
    <w:rPr>
      <w:rFonts w:ascii="Helvetica" w:eastAsiaTheme="majorEastAsia" w:hAnsi="Helvetica" w:cs="Helvetica"/>
      <w:spacing w:val="-10"/>
      <w:kern w:val="28"/>
      <w:sz w:val="24"/>
      <w:szCs w:val="24"/>
      <w:lang w:val="en-US"/>
    </w:rPr>
  </w:style>
  <w:style w:type="paragraph" w:styleId="NormalWeb">
    <w:name w:val="Normal (Web)"/>
    <w:basedOn w:val="Normal"/>
    <w:uiPriority w:val="99"/>
    <w:unhideWhenUsed/>
    <w:rsid w:val="00DC1054"/>
    <w:pPr>
      <w:spacing w:before="100" w:beforeAutospacing="1" w:after="100" w:afterAutospacing="1" w:line="240" w:lineRule="auto"/>
      <w:jc w:val="left"/>
    </w:pPr>
    <w:rPr>
      <w:rFonts w:ascii="Times New Roman" w:eastAsia="Times New Roman" w:hAnsi="Times New Roman" w:cs="Times New Roman"/>
      <w:szCs w:val="24"/>
      <w:lang w:val="en-GB" w:eastAsia="en-GB"/>
    </w:rPr>
  </w:style>
  <w:style w:type="character" w:styleId="HTMLCode">
    <w:name w:val="HTML Code"/>
    <w:basedOn w:val="DefaultParagraphFont"/>
    <w:uiPriority w:val="99"/>
    <w:semiHidden/>
    <w:unhideWhenUsed/>
    <w:rsid w:val="00DC10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1054"/>
    <w:rPr>
      <w:rFonts w:ascii="Helvetica" w:eastAsiaTheme="majorEastAsia" w:hAnsi="Helvetica" w:cstheme="majorBidi"/>
      <w:sz w:val="24"/>
      <w:szCs w:val="26"/>
      <w:lang w:val="en-US"/>
    </w:rPr>
  </w:style>
  <w:style w:type="table" w:styleId="TableGrid">
    <w:name w:val="Table Grid"/>
    <w:basedOn w:val="TableNormal"/>
    <w:uiPriority w:val="39"/>
    <w:rsid w:val="00D11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1E0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470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7036"/>
    <w:rPr>
      <w:rFonts w:ascii="Helvetica" w:hAnsi="Helvetica"/>
      <w:sz w:val="20"/>
      <w:szCs w:val="20"/>
      <w:lang w:val="en-US"/>
    </w:rPr>
  </w:style>
  <w:style w:type="character" w:styleId="FootnoteReference">
    <w:name w:val="footnote reference"/>
    <w:basedOn w:val="DefaultParagraphFont"/>
    <w:uiPriority w:val="99"/>
    <w:semiHidden/>
    <w:unhideWhenUsed/>
    <w:rsid w:val="00647036"/>
    <w:rPr>
      <w:vertAlign w:val="superscript"/>
    </w:rPr>
  </w:style>
  <w:style w:type="character" w:customStyle="1" w:styleId="Heading3Char">
    <w:name w:val="Heading 3 Char"/>
    <w:basedOn w:val="DefaultParagraphFont"/>
    <w:link w:val="Heading3"/>
    <w:uiPriority w:val="9"/>
    <w:rsid w:val="00A66315"/>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577FDE"/>
    <w:pPr>
      <w:ind w:left="720"/>
      <w:contextualSpacing/>
    </w:pPr>
  </w:style>
  <w:style w:type="paragraph" w:styleId="NoSpacing">
    <w:name w:val="No Spacing"/>
    <w:uiPriority w:val="1"/>
    <w:qFormat/>
    <w:rsid w:val="001C077A"/>
    <w:pPr>
      <w:spacing w:after="0" w:line="240" w:lineRule="auto"/>
      <w:jc w:val="both"/>
    </w:pPr>
    <w:rPr>
      <w:rFonts w:ascii="Helvetica" w:hAnsi="Helvetica"/>
      <w:sz w:val="24"/>
      <w:lang w:val="en-US"/>
    </w:rPr>
  </w:style>
  <w:style w:type="paragraph" w:styleId="Header">
    <w:name w:val="header"/>
    <w:basedOn w:val="Normal"/>
    <w:link w:val="HeaderChar"/>
    <w:uiPriority w:val="99"/>
    <w:unhideWhenUsed/>
    <w:rsid w:val="00B04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EEE"/>
    <w:rPr>
      <w:rFonts w:ascii="Helvetica" w:hAnsi="Helvetica"/>
      <w:sz w:val="24"/>
      <w:lang w:val="en-US"/>
    </w:rPr>
  </w:style>
  <w:style w:type="paragraph" w:styleId="Footer">
    <w:name w:val="footer"/>
    <w:basedOn w:val="Normal"/>
    <w:link w:val="FooterChar"/>
    <w:uiPriority w:val="99"/>
    <w:unhideWhenUsed/>
    <w:rsid w:val="00B04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EEE"/>
    <w:rPr>
      <w:rFonts w:ascii="Helvetica" w:hAnsi="Helvetica"/>
      <w:sz w:val="24"/>
      <w:lang w:val="en-US"/>
    </w:rPr>
  </w:style>
  <w:style w:type="paragraph" w:styleId="Bibliography">
    <w:name w:val="Bibliography"/>
    <w:basedOn w:val="Normal"/>
    <w:next w:val="Normal"/>
    <w:uiPriority w:val="37"/>
    <w:unhideWhenUsed/>
    <w:rsid w:val="00823A37"/>
  </w:style>
  <w:style w:type="paragraph" w:styleId="TableofFigures">
    <w:name w:val="table of figures"/>
    <w:basedOn w:val="Normal"/>
    <w:next w:val="Normal"/>
    <w:uiPriority w:val="99"/>
    <w:unhideWhenUsed/>
    <w:rsid w:val="00ED26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5157">
      <w:bodyDiv w:val="1"/>
      <w:marLeft w:val="0"/>
      <w:marRight w:val="0"/>
      <w:marTop w:val="0"/>
      <w:marBottom w:val="0"/>
      <w:divBdr>
        <w:top w:val="none" w:sz="0" w:space="0" w:color="auto"/>
        <w:left w:val="none" w:sz="0" w:space="0" w:color="auto"/>
        <w:bottom w:val="none" w:sz="0" w:space="0" w:color="auto"/>
        <w:right w:val="none" w:sz="0" w:space="0" w:color="auto"/>
      </w:divBdr>
    </w:div>
    <w:div w:id="14549319">
      <w:bodyDiv w:val="1"/>
      <w:marLeft w:val="0"/>
      <w:marRight w:val="0"/>
      <w:marTop w:val="0"/>
      <w:marBottom w:val="0"/>
      <w:divBdr>
        <w:top w:val="none" w:sz="0" w:space="0" w:color="auto"/>
        <w:left w:val="none" w:sz="0" w:space="0" w:color="auto"/>
        <w:bottom w:val="none" w:sz="0" w:space="0" w:color="auto"/>
        <w:right w:val="none" w:sz="0" w:space="0" w:color="auto"/>
      </w:divBdr>
    </w:div>
    <w:div w:id="33620656">
      <w:bodyDiv w:val="1"/>
      <w:marLeft w:val="0"/>
      <w:marRight w:val="0"/>
      <w:marTop w:val="0"/>
      <w:marBottom w:val="0"/>
      <w:divBdr>
        <w:top w:val="none" w:sz="0" w:space="0" w:color="auto"/>
        <w:left w:val="none" w:sz="0" w:space="0" w:color="auto"/>
        <w:bottom w:val="none" w:sz="0" w:space="0" w:color="auto"/>
        <w:right w:val="none" w:sz="0" w:space="0" w:color="auto"/>
      </w:divBdr>
    </w:div>
    <w:div w:id="61025380">
      <w:bodyDiv w:val="1"/>
      <w:marLeft w:val="0"/>
      <w:marRight w:val="0"/>
      <w:marTop w:val="0"/>
      <w:marBottom w:val="0"/>
      <w:divBdr>
        <w:top w:val="none" w:sz="0" w:space="0" w:color="auto"/>
        <w:left w:val="none" w:sz="0" w:space="0" w:color="auto"/>
        <w:bottom w:val="none" w:sz="0" w:space="0" w:color="auto"/>
        <w:right w:val="none" w:sz="0" w:space="0" w:color="auto"/>
      </w:divBdr>
    </w:div>
    <w:div w:id="61949478">
      <w:bodyDiv w:val="1"/>
      <w:marLeft w:val="0"/>
      <w:marRight w:val="0"/>
      <w:marTop w:val="0"/>
      <w:marBottom w:val="0"/>
      <w:divBdr>
        <w:top w:val="none" w:sz="0" w:space="0" w:color="auto"/>
        <w:left w:val="none" w:sz="0" w:space="0" w:color="auto"/>
        <w:bottom w:val="none" w:sz="0" w:space="0" w:color="auto"/>
        <w:right w:val="none" w:sz="0" w:space="0" w:color="auto"/>
      </w:divBdr>
    </w:div>
    <w:div w:id="71203141">
      <w:bodyDiv w:val="1"/>
      <w:marLeft w:val="0"/>
      <w:marRight w:val="0"/>
      <w:marTop w:val="0"/>
      <w:marBottom w:val="0"/>
      <w:divBdr>
        <w:top w:val="none" w:sz="0" w:space="0" w:color="auto"/>
        <w:left w:val="none" w:sz="0" w:space="0" w:color="auto"/>
        <w:bottom w:val="none" w:sz="0" w:space="0" w:color="auto"/>
        <w:right w:val="none" w:sz="0" w:space="0" w:color="auto"/>
      </w:divBdr>
    </w:div>
    <w:div w:id="79720426">
      <w:bodyDiv w:val="1"/>
      <w:marLeft w:val="0"/>
      <w:marRight w:val="0"/>
      <w:marTop w:val="0"/>
      <w:marBottom w:val="0"/>
      <w:divBdr>
        <w:top w:val="none" w:sz="0" w:space="0" w:color="auto"/>
        <w:left w:val="none" w:sz="0" w:space="0" w:color="auto"/>
        <w:bottom w:val="none" w:sz="0" w:space="0" w:color="auto"/>
        <w:right w:val="none" w:sz="0" w:space="0" w:color="auto"/>
      </w:divBdr>
    </w:div>
    <w:div w:id="86772662">
      <w:bodyDiv w:val="1"/>
      <w:marLeft w:val="0"/>
      <w:marRight w:val="0"/>
      <w:marTop w:val="0"/>
      <w:marBottom w:val="0"/>
      <w:divBdr>
        <w:top w:val="none" w:sz="0" w:space="0" w:color="auto"/>
        <w:left w:val="none" w:sz="0" w:space="0" w:color="auto"/>
        <w:bottom w:val="none" w:sz="0" w:space="0" w:color="auto"/>
        <w:right w:val="none" w:sz="0" w:space="0" w:color="auto"/>
      </w:divBdr>
      <w:divsChild>
        <w:div w:id="2078355703">
          <w:marLeft w:val="0"/>
          <w:marRight w:val="0"/>
          <w:marTop w:val="0"/>
          <w:marBottom w:val="0"/>
          <w:divBdr>
            <w:top w:val="none" w:sz="0" w:space="0" w:color="auto"/>
            <w:left w:val="none" w:sz="0" w:space="0" w:color="auto"/>
            <w:bottom w:val="none" w:sz="0" w:space="0" w:color="auto"/>
            <w:right w:val="none" w:sz="0" w:space="0" w:color="auto"/>
          </w:divBdr>
          <w:divsChild>
            <w:div w:id="1363238982">
              <w:marLeft w:val="0"/>
              <w:marRight w:val="0"/>
              <w:marTop w:val="0"/>
              <w:marBottom w:val="0"/>
              <w:divBdr>
                <w:top w:val="none" w:sz="0" w:space="0" w:color="auto"/>
                <w:left w:val="none" w:sz="0" w:space="0" w:color="auto"/>
                <w:bottom w:val="none" w:sz="0" w:space="0" w:color="auto"/>
                <w:right w:val="none" w:sz="0" w:space="0" w:color="auto"/>
              </w:divBdr>
              <w:divsChild>
                <w:div w:id="767846006">
                  <w:marLeft w:val="0"/>
                  <w:marRight w:val="0"/>
                  <w:marTop w:val="0"/>
                  <w:marBottom w:val="0"/>
                  <w:divBdr>
                    <w:top w:val="none" w:sz="0" w:space="0" w:color="auto"/>
                    <w:left w:val="none" w:sz="0" w:space="0" w:color="auto"/>
                    <w:bottom w:val="none" w:sz="0" w:space="0" w:color="auto"/>
                    <w:right w:val="none" w:sz="0" w:space="0" w:color="auto"/>
                  </w:divBdr>
                  <w:divsChild>
                    <w:div w:id="1435905722">
                      <w:marLeft w:val="0"/>
                      <w:marRight w:val="0"/>
                      <w:marTop w:val="0"/>
                      <w:marBottom w:val="0"/>
                      <w:divBdr>
                        <w:top w:val="none" w:sz="0" w:space="0" w:color="auto"/>
                        <w:left w:val="none" w:sz="0" w:space="0" w:color="auto"/>
                        <w:bottom w:val="none" w:sz="0" w:space="0" w:color="auto"/>
                        <w:right w:val="none" w:sz="0" w:space="0" w:color="auto"/>
                      </w:divBdr>
                      <w:divsChild>
                        <w:div w:id="1302074568">
                          <w:marLeft w:val="0"/>
                          <w:marRight w:val="0"/>
                          <w:marTop w:val="0"/>
                          <w:marBottom w:val="0"/>
                          <w:divBdr>
                            <w:top w:val="none" w:sz="0" w:space="0" w:color="auto"/>
                            <w:left w:val="none" w:sz="0" w:space="0" w:color="auto"/>
                            <w:bottom w:val="none" w:sz="0" w:space="0" w:color="auto"/>
                            <w:right w:val="none" w:sz="0" w:space="0" w:color="auto"/>
                          </w:divBdr>
                          <w:divsChild>
                            <w:div w:id="995375729">
                              <w:marLeft w:val="0"/>
                              <w:marRight w:val="0"/>
                              <w:marTop w:val="0"/>
                              <w:marBottom w:val="0"/>
                              <w:divBdr>
                                <w:top w:val="none" w:sz="0" w:space="0" w:color="auto"/>
                                <w:left w:val="none" w:sz="0" w:space="0" w:color="auto"/>
                                <w:bottom w:val="none" w:sz="0" w:space="0" w:color="auto"/>
                                <w:right w:val="none" w:sz="0" w:space="0" w:color="auto"/>
                              </w:divBdr>
                              <w:divsChild>
                                <w:div w:id="593830840">
                                  <w:marLeft w:val="0"/>
                                  <w:marRight w:val="0"/>
                                  <w:marTop w:val="0"/>
                                  <w:marBottom w:val="0"/>
                                  <w:divBdr>
                                    <w:top w:val="none" w:sz="0" w:space="0" w:color="auto"/>
                                    <w:left w:val="none" w:sz="0" w:space="0" w:color="auto"/>
                                    <w:bottom w:val="none" w:sz="0" w:space="0" w:color="auto"/>
                                    <w:right w:val="none" w:sz="0" w:space="0" w:color="auto"/>
                                  </w:divBdr>
                                  <w:divsChild>
                                    <w:div w:id="1778018929">
                                      <w:marLeft w:val="0"/>
                                      <w:marRight w:val="0"/>
                                      <w:marTop w:val="0"/>
                                      <w:marBottom w:val="0"/>
                                      <w:divBdr>
                                        <w:top w:val="none" w:sz="0" w:space="0" w:color="auto"/>
                                        <w:left w:val="none" w:sz="0" w:space="0" w:color="auto"/>
                                        <w:bottom w:val="none" w:sz="0" w:space="0" w:color="auto"/>
                                        <w:right w:val="none" w:sz="0" w:space="0" w:color="auto"/>
                                      </w:divBdr>
                                      <w:divsChild>
                                        <w:div w:id="1757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67">
                                  <w:marLeft w:val="0"/>
                                  <w:marRight w:val="0"/>
                                  <w:marTop w:val="0"/>
                                  <w:marBottom w:val="0"/>
                                  <w:divBdr>
                                    <w:top w:val="none" w:sz="0" w:space="0" w:color="auto"/>
                                    <w:left w:val="none" w:sz="0" w:space="0" w:color="auto"/>
                                    <w:bottom w:val="none" w:sz="0" w:space="0" w:color="auto"/>
                                    <w:right w:val="none" w:sz="0" w:space="0" w:color="auto"/>
                                  </w:divBdr>
                                  <w:divsChild>
                                    <w:div w:id="1552383546">
                                      <w:marLeft w:val="0"/>
                                      <w:marRight w:val="0"/>
                                      <w:marTop w:val="0"/>
                                      <w:marBottom w:val="0"/>
                                      <w:divBdr>
                                        <w:top w:val="none" w:sz="0" w:space="0" w:color="auto"/>
                                        <w:left w:val="none" w:sz="0" w:space="0" w:color="auto"/>
                                        <w:bottom w:val="none" w:sz="0" w:space="0" w:color="auto"/>
                                        <w:right w:val="none" w:sz="0" w:space="0" w:color="auto"/>
                                      </w:divBdr>
                                      <w:divsChild>
                                        <w:div w:id="105657987">
                                          <w:marLeft w:val="0"/>
                                          <w:marRight w:val="0"/>
                                          <w:marTop w:val="0"/>
                                          <w:marBottom w:val="0"/>
                                          <w:divBdr>
                                            <w:top w:val="none" w:sz="0" w:space="0" w:color="auto"/>
                                            <w:left w:val="none" w:sz="0" w:space="0" w:color="auto"/>
                                            <w:bottom w:val="none" w:sz="0" w:space="0" w:color="auto"/>
                                            <w:right w:val="none" w:sz="0" w:space="0" w:color="auto"/>
                                          </w:divBdr>
                                          <w:divsChild>
                                            <w:div w:id="225922861">
                                              <w:marLeft w:val="0"/>
                                              <w:marRight w:val="0"/>
                                              <w:marTop w:val="0"/>
                                              <w:marBottom w:val="0"/>
                                              <w:divBdr>
                                                <w:top w:val="none" w:sz="0" w:space="0" w:color="auto"/>
                                                <w:left w:val="none" w:sz="0" w:space="0" w:color="auto"/>
                                                <w:bottom w:val="none" w:sz="0" w:space="0" w:color="auto"/>
                                                <w:right w:val="none" w:sz="0" w:space="0" w:color="auto"/>
                                              </w:divBdr>
                                              <w:divsChild>
                                                <w:div w:id="102574273">
                                                  <w:marLeft w:val="0"/>
                                                  <w:marRight w:val="0"/>
                                                  <w:marTop w:val="0"/>
                                                  <w:marBottom w:val="0"/>
                                                  <w:divBdr>
                                                    <w:top w:val="none" w:sz="0" w:space="0" w:color="auto"/>
                                                    <w:left w:val="none" w:sz="0" w:space="0" w:color="auto"/>
                                                    <w:bottom w:val="none" w:sz="0" w:space="0" w:color="auto"/>
                                                    <w:right w:val="none" w:sz="0" w:space="0" w:color="auto"/>
                                                  </w:divBdr>
                                                  <w:divsChild>
                                                    <w:div w:id="1081944634">
                                                      <w:marLeft w:val="0"/>
                                                      <w:marRight w:val="0"/>
                                                      <w:marTop w:val="0"/>
                                                      <w:marBottom w:val="0"/>
                                                      <w:divBdr>
                                                        <w:top w:val="none" w:sz="0" w:space="0" w:color="auto"/>
                                                        <w:left w:val="none" w:sz="0" w:space="0" w:color="auto"/>
                                                        <w:bottom w:val="none" w:sz="0" w:space="0" w:color="auto"/>
                                                        <w:right w:val="none" w:sz="0" w:space="0" w:color="auto"/>
                                                      </w:divBdr>
                                                      <w:divsChild>
                                                        <w:div w:id="1202862456">
                                                          <w:marLeft w:val="0"/>
                                                          <w:marRight w:val="0"/>
                                                          <w:marTop w:val="0"/>
                                                          <w:marBottom w:val="0"/>
                                                          <w:divBdr>
                                                            <w:top w:val="none" w:sz="0" w:space="0" w:color="auto"/>
                                                            <w:left w:val="none" w:sz="0" w:space="0" w:color="auto"/>
                                                            <w:bottom w:val="none" w:sz="0" w:space="0" w:color="auto"/>
                                                            <w:right w:val="none" w:sz="0" w:space="0" w:color="auto"/>
                                                          </w:divBdr>
                                                          <w:divsChild>
                                                            <w:div w:id="1145590196">
                                                              <w:marLeft w:val="0"/>
                                                              <w:marRight w:val="0"/>
                                                              <w:marTop w:val="0"/>
                                                              <w:marBottom w:val="0"/>
                                                              <w:divBdr>
                                                                <w:top w:val="none" w:sz="0" w:space="0" w:color="auto"/>
                                                                <w:left w:val="none" w:sz="0" w:space="0" w:color="auto"/>
                                                                <w:bottom w:val="none" w:sz="0" w:space="0" w:color="auto"/>
                                                                <w:right w:val="none" w:sz="0" w:space="0" w:color="auto"/>
                                                              </w:divBdr>
                                                            </w:div>
                                                            <w:div w:id="8882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446634">
                              <w:marLeft w:val="0"/>
                              <w:marRight w:val="0"/>
                              <w:marTop w:val="0"/>
                              <w:marBottom w:val="0"/>
                              <w:divBdr>
                                <w:top w:val="none" w:sz="0" w:space="0" w:color="auto"/>
                                <w:left w:val="none" w:sz="0" w:space="0" w:color="auto"/>
                                <w:bottom w:val="none" w:sz="0" w:space="0" w:color="auto"/>
                                <w:right w:val="none" w:sz="0" w:space="0" w:color="auto"/>
                              </w:divBdr>
                              <w:divsChild>
                                <w:div w:id="1234699395">
                                  <w:marLeft w:val="0"/>
                                  <w:marRight w:val="0"/>
                                  <w:marTop w:val="0"/>
                                  <w:marBottom w:val="0"/>
                                  <w:divBdr>
                                    <w:top w:val="none" w:sz="0" w:space="0" w:color="auto"/>
                                    <w:left w:val="none" w:sz="0" w:space="0" w:color="auto"/>
                                    <w:bottom w:val="none" w:sz="0" w:space="0" w:color="auto"/>
                                    <w:right w:val="none" w:sz="0" w:space="0" w:color="auto"/>
                                  </w:divBdr>
                                  <w:divsChild>
                                    <w:div w:id="1567840714">
                                      <w:marLeft w:val="0"/>
                                      <w:marRight w:val="0"/>
                                      <w:marTop w:val="0"/>
                                      <w:marBottom w:val="0"/>
                                      <w:divBdr>
                                        <w:top w:val="none" w:sz="0" w:space="0" w:color="auto"/>
                                        <w:left w:val="none" w:sz="0" w:space="0" w:color="auto"/>
                                        <w:bottom w:val="none" w:sz="0" w:space="0" w:color="auto"/>
                                        <w:right w:val="none" w:sz="0" w:space="0" w:color="auto"/>
                                      </w:divBdr>
                                      <w:divsChild>
                                        <w:div w:id="1486775195">
                                          <w:marLeft w:val="0"/>
                                          <w:marRight w:val="0"/>
                                          <w:marTop w:val="0"/>
                                          <w:marBottom w:val="0"/>
                                          <w:divBdr>
                                            <w:top w:val="none" w:sz="0" w:space="0" w:color="auto"/>
                                            <w:left w:val="none" w:sz="0" w:space="0" w:color="auto"/>
                                            <w:bottom w:val="none" w:sz="0" w:space="0" w:color="auto"/>
                                            <w:right w:val="none" w:sz="0" w:space="0" w:color="auto"/>
                                          </w:divBdr>
                                          <w:divsChild>
                                            <w:div w:id="1803112552">
                                              <w:marLeft w:val="0"/>
                                              <w:marRight w:val="0"/>
                                              <w:marTop w:val="0"/>
                                              <w:marBottom w:val="0"/>
                                              <w:divBdr>
                                                <w:top w:val="none" w:sz="0" w:space="0" w:color="auto"/>
                                                <w:left w:val="none" w:sz="0" w:space="0" w:color="auto"/>
                                                <w:bottom w:val="none" w:sz="0" w:space="0" w:color="auto"/>
                                                <w:right w:val="none" w:sz="0" w:space="0" w:color="auto"/>
                                              </w:divBdr>
                                              <w:divsChild>
                                                <w:div w:id="1861507454">
                                                  <w:marLeft w:val="0"/>
                                                  <w:marRight w:val="0"/>
                                                  <w:marTop w:val="0"/>
                                                  <w:marBottom w:val="0"/>
                                                  <w:divBdr>
                                                    <w:top w:val="none" w:sz="0" w:space="0" w:color="auto"/>
                                                    <w:left w:val="none" w:sz="0" w:space="0" w:color="auto"/>
                                                    <w:bottom w:val="none" w:sz="0" w:space="0" w:color="auto"/>
                                                    <w:right w:val="none" w:sz="0" w:space="0" w:color="auto"/>
                                                  </w:divBdr>
                                                  <w:divsChild>
                                                    <w:div w:id="801659426">
                                                      <w:marLeft w:val="0"/>
                                                      <w:marRight w:val="0"/>
                                                      <w:marTop w:val="0"/>
                                                      <w:marBottom w:val="0"/>
                                                      <w:divBdr>
                                                        <w:top w:val="none" w:sz="0" w:space="0" w:color="auto"/>
                                                        <w:left w:val="none" w:sz="0" w:space="0" w:color="auto"/>
                                                        <w:bottom w:val="none" w:sz="0" w:space="0" w:color="auto"/>
                                                        <w:right w:val="none" w:sz="0" w:space="0" w:color="auto"/>
                                                      </w:divBdr>
                                                      <w:divsChild>
                                                        <w:div w:id="1537157007">
                                                          <w:marLeft w:val="0"/>
                                                          <w:marRight w:val="0"/>
                                                          <w:marTop w:val="0"/>
                                                          <w:marBottom w:val="0"/>
                                                          <w:divBdr>
                                                            <w:top w:val="none" w:sz="0" w:space="0" w:color="auto"/>
                                                            <w:left w:val="none" w:sz="0" w:space="0" w:color="auto"/>
                                                            <w:bottom w:val="none" w:sz="0" w:space="0" w:color="auto"/>
                                                            <w:right w:val="none" w:sz="0" w:space="0" w:color="auto"/>
                                                          </w:divBdr>
                                                          <w:divsChild>
                                                            <w:div w:id="1391803466">
                                                              <w:marLeft w:val="0"/>
                                                              <w:marRight w:val="0"/>
                                                              <w:marTop w:val="0"/>
                                                              <w:marBottom w:val="0"/>
                                                              <w:divBdr>
                                                                <w:top w:val="none" w:sz="0" w:space="0" w:color="auto"/>
                                                                <w:left w:val="none" w:sz="0" w:space="0" w:color="auto"/>
                                                                <w:bottom w:val="none" w:sz="0" w:space="0" w:color="auto"/>
                                                                <w:right w:val="none" w:sz="0" w:space="0" w:color="auto"/>
                                                              </w:divBdr>
                                                            </w:div>
                                                            <w:div w:id="7668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07977">
                              <w:marLeft w:val="0"/>
                              <w:marRight w:val="0"/>
                              <w:marTop w:val="0"/>
                              <w:marBottom w:val="0"/>
                              <w:divBdr>
                                <w:top w:val="none" w:sz="0" w:space="0" w:color="auto"/>
                                <w:left w:val="none" w:sz="0" w:space="0" w:color="auto"/>
                                <w:bottom w:val="none" w:sz="0" w:space="0" w:color="auto"/>
                                <w:right w:val="none" w:sz="0" w:space="0" w:color="auto"/>
                              </w:divBdr>
                              <w:divsChild>
                                <w:div w:id="1519193803">
                                  <w:marLeft w:val="0"/>
                                  <w:marRight w:val="0"/>
                                  <w:marTop w:val="0"/>
                                  <w:marBottom w:val="0"/>
                                  <w:divBdr>
                                    <w:top w:val="none" w:sz="0" w:space="0" w:color="auto"/>
                                    <w:left w:val="none" w:sz="0" w:space="0" w:color="auto"/>
                                    <w:bottom w:val="none" w:sz="0" w:space="0" w:color="auto"/>
                                    <w:right w:val="none" w:sz="0" w:space="0" w:color="auto"/>
                                  </w:divBdr>
                                  <w:divsChild>
                                    <w:div w:id="1251811569">
                                      <w:marLeft w:val="0"/>
                                      <w:marRight w:val="0"/>
                                      <w:marTop w:val="0"/>
                                      <w:marBottom w:val="0"/>
                                      <w:divBdr>
                                        <w:top w:val="none" w:sz="0" w:space="0" w:color="auto"/>
                                        <w:left w:val="none" w:sz="0" w:space="0" w:color="auto"/>
                                        <w:bottom w:val="none" w:sz="0" w:space="0" w:color="auto"/>
                                        <w:right w:val="none" w:sz="0" w:space="0" w:color="auto"/>
                                      </w:divBdr>
                                      <w:divsChild>
                                        <w:div w:id="13190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9092">
                                  <w:marLeft w:val="0"/>
                                  <w:marRight w:val="0"/>
                                  <w:marTop w:val="0"/>
                                  <w:marBottom w:val="0"/>
                                  <w:divBdr>
                                    <w:top w:val="none" w:sz="0" w:space="0" w:color="auto"/>
                                    <w:left w:val="none" w:sz="0" w:space="0" w:color="auto"/>
                                    <w:bottom w:val="none" w:sz="0" w:space="0" w:color="auto"/>
                                    <w:right w:val="none" w:sz="0" w:space="0" w:color="auto"/>
                                  </w:divBdr>
                                  <w:divsChild>
                                    <w:div w:id="1978148694">
                                      <w:marLeft w:val="0"/>
                                      <w:marRight w:val="0"/>
                                      <w:marTop w:val="0"/>
                                      <w:marBottom w:val="0"/>
                                      <w:divBdr>
                                        <w:top w:val="none" w:sz="0" w:space="0" w:color="auto"/>
                                        <w:left w:val="none" w:sz="0" w:space="0" w:color="auto"/>
                                        <w:bottom w:val="none" w:sz="0" w:space="0" w:color="auto"/>
                                        <w:right w:val="none" w:sz="0" w:space="0" w:color="auto"/>
                                      </w:divBdr>
                                      <w:divsChild>
                                        <w:div w:id="525556855">
                                          <w:marLeft w:val="0"/>
                                          <w:marRight w:val="0"/>
                                          <w:marTop w:val="0"/>
                                          <w:marBottom w:val="0"/>
                                          <w:divBdr>
                                            <w:top w:val="none" w:sz="0" w:space="0" w:color="auto"/>
                                            <w:left w:val="none" w:sz="0" w:space="0" w:color="auto"/>
                                            <w:bottom w:val="none" w:sz="0" w:space="0" w:color="auto"/>
                                            <w:right w:val="none" w:sz="0" w:space="0" w:color="auto"/>
                                          </w:divBdr>
                                          <w:divsChild>
                                            <w:div w:id="210583193">
                                              <w:marLeft w:val="0"/>
                                              <w:marRight w:val="0"/>
                                              <w:marTop w:val="0"/>
                                              <w:marBottom w:val="0"/>
                                              <w:divBdr>
                                                <w:top w:val="none" w:sz="0" w:space="0" w:color="auto"/>
                                                <w:left w:val="none" w:sz="0" w:space="0" w:color="auto"/>
                                                <w:bottom w:val="none" w:sz="0" w:space="0" w:color="auto"/>
                                                <w:right w:val="none" w:sz="0" w:space="0" w:color="auto"/>
                                              </w:divBdr>
                                              <w:divsChild>
                                                <w:div w:id="1528829937">
                                                  <w:marLeft w:val="0"/>
                                                  <w:marRight w:val="0"/>
                                                  <w:marTop w:val="0"/>
                                                  <w:marBottom w:val="0"/>
                                                  <w:divBdr>
                                                    <w:top w:val="none" w:sz="0" w:space="0" w:color="auto"/>
                                                    <w:left w:val="none" w:sz="0" w:space="0" w:color="auto"/>
                                                    <w:bottom w:val="none" w:sz="0" w:space="0" w:color="auto"/>
                                                    <w:right w:val="none" w:sz="0" w:space="0" w:color="auto"/>
                                                  </w:divBdr>
                                                  <w:divsChild>
                                                    <w:div w:id="1148941853">
                                                      <w:marLeft w:val="0"/>
                                                      <w:marRight w:val="0"/>
                                                      <w:marTop w:val="0"/>
                                                      <w:marBottom w:val="0"/>
                                                      <w:divBdr>
                                                        <w:top w:val="none" w:sz="0" w:space="0" w:color="auto"/>
                                                        <w:left w:val="none" w:sz="0" w:space="0" w:color="auto"/>
                                                        <w:bottom w:val="none" w:sz="0" w:space="0" w:color="auto"/>
                                                        <w:right w:val="none" w:sz="0" w:space="0" w:color="auto"/>
                                                      </w:divBdr>
                                                      <w:divsChild>
                                                        <w:div w:id="13602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186574">
                              <w:marLeft w:val="0"/>
                              <w:marRight w:val="0"/>
                              <w:marTop w:val="0"/>
                              <w:marBottom w:val="0"/>
                              <w:divBdr>
                                <w:top w:val="none" w:sz="0" w:space="0" w:color="auto"/>
                                <w:left w:val="none" w:sz="0" w:space="0" w:color="auto"/>
                                <w:bottom w:val="none" w:sz="0" w:space="0" w:color="auto"/>
                                <w:right w:val="none" w:sz="0" w:space="0" w:color="auto"/>
                              </w:divBdr>
                              <w:divsChild>
                                <w:div w:id="1360275158">
                                  <w:marLeft w:val="0"/>
                                  <w:marRight w:val="0"/>
                                  <w:marTop w:val="0"/>
                                  <w:marBottom w:val="0"/>
                                  <w:divBdr>
                                    <w:top w:val="none" w:sz="0" w:space="0" w:color="auto"/>
                                    <w:left w:val="none" w:sz="0" w:space="0" w:color="auto"/>
                                    <w:bottom w:val="none" w:sz="0" w:space="0" w:color="auto"/>
                                    <w:right w:val="none" w:sz="0" w:space="0" w:color="auto"/>
                                  </w:divBdr>
                                  <w:divsChild>
                                    <w:div w:id="923731777">
                                      <w:marLeft w:val="0"/>
                                      <w:marRight w:val="0"/>
                                      <w:marTop w:val="0"/>
                                      <w:marBottom w:val="0"/>
                                      <w:divBdr>
                                        <w:top w:val="none" w:sz="0" w:space="0" w:color="auto"/>
                                        <w:left w:val="none" w:sz="0" w:space="0" w:color="auto"/>
                                        <w:bottom w:val="none" w:sz="0" w:space="0" w:color="auto"/>
                                        <w:right w:val="none" w:sz="0" w:space="0" w:color="auto"/>
                                      </w:divBdr>
                                      <w:divsChild>
                                        <w:div w:id="19678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363">
                                  <w:marLeft w:val="0"/>
                                  <w:marRight w:val="0"/>
                                  <w:marTop w:val="0"/>
                                  <w:marBottom w:val="0"/>
                                  <w:divBdr>
                                    <w:top w:val="none" w:sz="0" w:space="0" w:color="auto"/>
                                    <w:left w:val="none" w:sz="0" w:space="0" w:color="auto"/>
                                    <w:bottom w:val="none" w:sz="0" w:space="0" w:color="auto"/>
                                    <w:right w:val="none" w:sz="0" w:space="0" w:color="auto"/>
                                  </w:divBdr>
                                  <w:divsChild>
                                    <w:div w:id="514929703">
                                      <w:marLeft w:val="0"/>
                                      <w:marRight w:val="0"/>
                                      <w:marTop w:val="0"/>
                                      <w:marBottom w:val="0"/>
                                      <w:divBdr>
                                        <w:top w:val="none" w:sz="0" w:space="0" w:color="auto"/>
                                        <w:left w:val="none" w:sz="0" w:space="0" w:color="auto"/>
                                        <w:bottom w:val="none" w:sz="0" w:space="0" w:color="auto"/>
                                        <w:right w:val="none" w:sz="0" w:space="0" w:color="auto"/>
                                      </w:divBdr>
                                      <w:divsChild>
                                        <w:div w:id="538709861">
                                          <w:marLeft w:val="0"/>
                                          <w:marRight w:val="0"/>
                                          <w:marTop w:val="0"/>
                                          <w:marBottom w:val="0"/>
                                          <w:divBdr>
                                            <w:top w:val="none" w:sz="0" w:space="0" w:color="auto"/>
                                            <w:left w:val="none" w:sz="0" w:space="0" w:color="auto"/>
                                            <w:bottom w:val="none" w:sz="0" w:space="0" w:color="auto"/>
                                            <w:right w:val="none" w:sz="0" w:space="0" w:color="auto"/>
                                          </w:divBdr>
                                          <w:divsChild>
                                            <w:div w:id="605818141">
                                              <w:marLeft w:val="0"/>
                                              <w:marRight w:val="0"/>
                                              <w:marTop w:val="0"/>
                                              <w:marBottom w:val="0"/>
                                              <w:divBdr>
                                                <w:top w:val="none" w:sz="0" w:space="0" w:color="auto"/>
                                                <w:left w:val="none" w:sz="0" w:space="0" w:color="auto"/>
                                                <w:bottom w:val="none" w:sz="0" w:space="0" w:color="auto"/>
                                                <w:right w:val="none" w:sz="0" w:space="0" w:color="auto"/>
                                              </w:divBdr>
                                              <w:divsChild>
                                                <w:div w:id="1958900885">
                                                  <w:marLeft w:val="0"/>
                                                  <w:marRight w:val="0"/>
                                                  <w:marTop w:val="0"/>
                                                  <w:marBottom w:val="0"/>
                                                  <w:divBdr>
                                                    <w:top w:val="none" w:sz="0" w:space="0" w:color="auto"/>
                                                    <w:left w:val="none" w:sz="0" w:space="0" w:color="auto"/>
                                                    <w:bottom w:val="none" w:sz="0" w:space="0" w:color="auto"/>
                                                    <w:right w:val="none" w:sz="0" w:space="0" w:color="auto"/>
                                                  </w:divBdr>
                                                  <w:divsChild>
                                                    <w:div w:id="2132937982">
                                                      <w:marLeft w:val="0"/>
                                                      <w:marRight w:val="0"/>
                                                      <w:marTop w:val="0"/>
                                                      <w:marBottom w:val="0"/>
                                                      <w:divBdr>
                                                        <w:top w:val="none" w:sz="0" w:space="0" w:color="auto"/>
                                                        <w:left w:val="none" w:sz="0" w:space="0" w:color="auto"/>
                                                        <w:bottom w:val="none" w:sz="0" w:space="0" w:color="auto"/>
                                                        <w:right w:val="none" w:sz="0" w:space="0" w:color="auto"/>
                                                      </w:divBdr>
                                                      <w:divsChild>
                                                        <w:div w:id="10117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66042">
                              <w:marLeft w:val="0"/>
                              <w:marRight w:val="0"/>
                              <w:marTop w:val="0"/>
                              <w:marBottom w:val="0"/>
                              <w:divBdr>
                                <w:top w:val="none" w:sz="0" w:space="0" w:color="auto"/>
                                <w:left w:val="none" w:sz="0" w:space="0" w:color="auto"/>
                                <w:bottom w:val="none" w:sz="0" w:space="0" w:color="auto"/>
                                <w:right w:val="none" w:sz="0" w:space="0" w:color="auto"/>
                              </w:divBdr>
                              <w:divsChild>
                                <w:div w:id="522594753">
                                  <w:marLeft w:val="0"/>
                                  <w:marRight w:val="0"/>
                                  <w:marTop w:val="0"/>
                                  <w:marBottom w:val="0"/>
                                  <w:divBdr>
                                    <w:top w:val="none" w:sz="0" w:space="0" w:color="auto"/>
                                    <w:left w:val="none" w:sz="0" w:space="0" w:color="auto"/>
                                    <w:bottom w:val="none" w:sz="0" w:space="0" w:color="auto"/>
                                    <w:right w:val="none" w:sz="0" w:space="0" w:color="auto"/>
                                  </w:divBdr>
                                  <w:divsChild>
                                    <w:div w:id="647171230">
                                      <w:marLeft w:val="0"/>
                                      <w:marRight w:val="0"/>
                                      <w:marTop w:val="0"/>
                                      <w:marBottom w:val="0"/>
                                      <w:divBdr>
                                        <w:top w:val="none" w:sz="0" w:space="0" w:color="auto"/>
                                        <w:left w:val="none" w:sz="0" w:space="0" w:color="auto"/>
                                        <w:bottom w:val="none" w:sz="0" w:space="0" w:color="auto"/>
                                        <w:right w:val="none" w:sz="0" w:space="0" w:color="auto"/>
                                      </w:divBdr>
                                      <w:divsChild>
                                        <w:div w:id="1244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31">
                                  <w:marLeft w:val="0"/>
                                  <w:marRight w:val="0"/>
                                  <w:marTop w:val="0"/>
                                  <w:marBottom w:val="0"/>
                                  <w:divBdr>
                                    <w:top w:val="none" w:sz="0" w:space="0" w:color="auto"/>
                                    <w:left w:val="none" w:sz="0" w:space="0" w:color="auto"/>
                                    <w:bottom w:val="none" w:sz="0" w:space="0" w:color="auto"/>
                                    <w:right w:val="none" w:sz="0" w:space="0" w:color="auto"/>
                                  </w:divBdr>
                                  <w:divsChild>
                                    <w:div w:id="1581213900">
                                      <w:marLeft w:val="0"/>
                                      <w:marRight w:val="0"/>
                                      <w:marTop w:val="0"/>
                                      <w:marBottom w:val="0"/>
                                      <w:divBdr>
                                        <w:top w:val="none" w:sz="0" w:space="0" w:color="auto"/>
                                        <w:left w:val="none" w:sz="0" w:space="0" w:color="auto"/>
                                        <w:bottom w:val="none" w:sz="0" w:space="0" w:color="auto"/>
                                        <w:right w:val="none" w:sz="0" w:space="0" w:color="auto"/>
                                      </w:divBdr>
                                      <w:divsChild>
                                        <w:div w:id="1128009952">
                                          <w:marLeft w:val="0"/>
                                          <w:marRight w:val="0"/>
                                          <w:marTop w:val="0"/>
                                          <w:marBottom w:val="0"/>
                                          <w:divBdr>
                                            <w:top w:val="none" w:sz="0" w:space="0" w:color="auto"/>
                                            <w:left w:val="none" w:sz="0" w:space="0" w:color="auto"/>
                                            <w:bottom w:val="none" w:sz="0" w:space="0" w:color="auto"/>
                                            <w:right w:val="none" w:sz="0" w:space="0" w:color="auto"/>
                                          </w:divBdr>
                                          <w:divsChild>
                                            <w:div w:id="1456369590">
                                              <w:marLeft w:val="0"/>
                                              <w:marRight w:val="0"/>
                                              <w:marTop w:val="0"/>
                                              <w:marBottom w:val="0"/>
                                              <w:divBdr>
                                                <w:top w:val="none" w:sz="0" w:space="0" w:color="auto"/>
                                                <w:left w:val="none" w:sz="0" w:space="0" w:color="auto"/>
                                                <w:bottom w:val="none" w:sz="0" w:space="0" w:color="auto"/>
                                                <w:right w:val="none" w:sz="0" w:space="0" w:color="auto"/>
                                              </w:divBdr>
                                              <w:divsChild>
                                                <w:div w:id="1796752087">
                                                  <w:marLeft w:val="0"/>
                                                  <w:marRight w:val="0"/>
                                                  <w:marTop w:val="0"/>
                                                  <w:marBottom w:val="0"/>
                                                  <w:divBdr>
                                                    <w:top w:val="none" w:sz="0" w:space="0" w:color="auto"/>
                                                    <w:left w:val="none" w:sz="0" w:space="0" w:color="auto"/>
                                                    <w:bottom w:val="none" w:sz="0" w:space="0" w:color="auto"/>
                                                    <w:right w:val="none" w:sz="0" w:space="0" w:color="auto"/>
                                                  </w:divBdr>
                                                  <w:divsChild>
                                                    <w:div w:id="730470871">
                                                      <w:marLeft w:val="0"/>
                                                      <w:marRight w:val="0"/>
                                                      <w:marTop w:val="0"/>
                                                      <w:marBottom w:val="0"/>
                                                      <w:divBdr>
                                                        <w:top w:val="none" w:sz="0" w:space="0" w:color="auto"/>
                                                        <w:left w:val="none" w:sz="0" w:space="0" w:color="auto"/>
                                                        <w:bottom w:val="none" w:sz="0" w:space="0" w:color="auto"/>
                                                        <w:right w:val="none" w:sz="0" w:space="0" w:color="auto"/>
                                                      </w:divBdr>
                                                      <w:divsChild>
                                                        <w:div w:id="11427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73863">
                              <w:marLeft w:val="0"/>
                              <w:marRight w:val="0"/>
                              <w:marTop w:val="0"/>
                              <w:marBottom w:val="0"/>
                              <w:divBdr>
                                <w:top w:val="none" w:sz="0" w:space="0" w:color="auto"/>
                                <w:left w:val="none" w:sz="0" w:space="0" w:color="auto"/>
                                <w:bottom w:val="none" w:sz="0" w:space="0" w:color="auto"/>
                                <w:right w:val="none" w:sz="0" w:space="0" w:color="auto"/>
                              </w:divBdr>
                              <w:divsChild>
                                <w:div w:id="1064186145">
                                  <w:marLeft w:val="0"/>
                                  <w:marRight w:val="0"/>
                                  <w:marTop w:val="0"/>
                                  <w:marBottom w:val="0"/>
                                  <w:divBdr>
                                    <w:top w:val="none" w:sz="0" w:space="0" w:color="auto"/>
                                    <w:left w:val="none" w:sz="0" w:space="0" w:color="auto"/>
                                    <w:bottom w:val="none" w:sz="0" w:space="0" w:color="auto"/>
                                    <w:right w:val="none" w:sz="0" w:space="0" w:color="auto"/>
                                  </w:divBdr>
                                  <w:divsChild>
                                    <w:div w:id="17896648">
                                      <w:marLeft w:val="0"/>
                                      <w:marRight w:val="0"/>
                                      <w:marTop w:val="0"/>
                                      <w:marBottom w:val="0"/>
                                      <w:divBdr>
                                        <w:top w:val="none" w:sz="0" w:space="0" w:color="auto"/>
                                        <w:left w:val="none" w:sz="0" w:space="0" w:color="auto"/>
                                        <w:bottom w:val="none" w:sz="0" w:space="0" w:color="auto"/>
                                        <w:right w:val="none" w:sz="0" w:space="0" w:color="auto"/>
                                      </w:divBdr>
                                      <w:divsChild>
                                        <w:div w:id="13035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610">
                                  <w:marLeft w:val="0"/>
                                  <w:marRight w:val="0"/>
                                  <w:marTop w:val="0"/>
                                  <w:marBottom w:val="0"/>
                                  <w:divBdr>
                                    <w:top w:val="none" w:sz="0" w:space="0" w:color="auto"/>
                                    <w:left w:val="none" w:sz="0" w:space="0" w:color="auto"/>
                                    <w:bottom w:val="none" w:sz="0" w:space="0" w:color="auto"/>
                                    <w:right w:val="none" w:sz="0" w:space="0" w:color="auto"/>
                                  </w:divBdr>
                                  <w:divsChild>
                                    <w:div w:id="1998727230">
                                      <w:marLeft w:val="0"/>
                                      <w:marRight w:val="0"/>
                                      <w:marTop w:val="0"/>
                                      <w:marBottom w:val="0"/>
                                      <w:divBdr>
                                        <w:top w:val="none" w:sz="0" w:space="0" w:color="auto"/>
                                        <w:left w:val="none" w:sz="0" w:space="0" w:color="auto"/>
                                        <w:bottom w:val="none" w:sz="0" w:space="0" w:color="auto"/>
                                        <w:right w:val="none" w:sz="0" w:space="0" w:color="auto"/>
                                      </w:divBdr>
                                      <w:divsChild>
                                        <w:div w:id="1410076876">
                                          <w:marLeft w:val="0"/>
                                          <w:marRight w:val="0"/>
                                          <w:marTop w:val="0"/>
                                          <w:marBottom w:val="0"/>
                                          <w:divBdr>
                                            <w:top w:val="none" w:sz="0" w:space="0" w:color="auto"/>
                                            <w:left w:val="none" w:sz="0" w:space="0" w:color="auto"/>
                                            <w:bottom w:val="none" w:sz="0" w:space="0" w:color="auto"/>
                                            <w:right w:val="none" w:sz="0" w:space="0" w:color="auto"/>
                                          </w:divBdr>
                                          <w:divsChild>
                                            <w:div w:id="1716343536">
                                              <w:marLeft w:val="0"/>
                                              <w:marRight w:val="0"/>
                                              <w:marTop w:val="0"/>
                                              <w:marBottom w:val="0"/>
                                              <w:divBdr>
                                                <w:top w:val="none" w:sz="0" w:space="0" w:color="auto"/>
                                                <w:left w:val="none" w:sz="0" w:space="0" w:color="auto"/>
                                                <w:bottom w:val="none" w:sz="0" w:space="0" w:color="auto"/>
                                                <w:right w:val="none" w:sz="0" w:space="0" w:color="auto"/>
                                              </w:divBdr>
                                              <w:divsChild>
                                                <w:div w:id="1237864459">
                                                  <w:marLeft w:val="0"/>
                                                  <w:marRight w:val="0"/>
                                                  <w:marTop w:val="0"/>
                                                  <w:marBottom w:val="0"/>
                                                  <w:divBdr>
                                                    <w:top w:val="none" w:sz="0" w:space="0" w:color="auto"/>
                                                    <w:left w:val="none" w:sz="0" w:space="0" w:color="auto"/>
                                                    <w:bottom w:val="none" w:sz="0" w:space="0" w:color="auto"/>
                                                    <w:right w:val="none" w:sz="0" w:space="0" w:color="auto"/>
                                                  </w:divBdr>
                                                  <w:divsChild>
                                                    <w:div w:id="834884496">
                                                      <w:marLeft w:val="0"/>
                                                      <w:marRight w:val="0"/>
                                                      <w:marTop w:val="0"/>
                                                      <w:marBottom w:val="0"/>
                                                      <w:divBdr>
                                                        <w:top w:val="none" w:sz="0" w:space="0" w:color="auto"/>
                                                        <w:left w:val="none" w:sz="0" w:space="0" w:color="auto"/>
                                                        <w:bottom w:val="none" w:sz="0" w:space="0" w:color="auto"/>
                                                        <w:right w:val="none" w:sz="0" w:space="0" w:color="auto"/>
                                                      </w:divBdr>
                                                      <w:divsChild>
                                                        <w:div w:id="2053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77253">
                              <w:marLeft w:val="0"/>
                              <w:marRight w:val="0"/>
                              <w:marTop w:val="0"/>
                              <w:marBottom w:val="0"/>
                              <w:divBdr>
                                <w:top w:val="none" w:sz="0" w:space="0" w:color="auto"/>
                                <w:left w:val="none" w:sz="0" w:space="0" w:color="auto"/>
                                <w:bottom w:val="none" w:sz="0" w:space="0" w:color="auto"/>
                                <w:right w:val="none" w:sz="0" w:space="0" w:color="auto"/>
                              </w:divBdr>
                              <w:divsChild>
                                <w:div w:id="1327394741">
                                  <w:marLeft w:val="0"/>
                                  <w:marRight w:val="0"/>
                                  <w:marTop w:val="0"/>
                                  <w:marBottom w:val="0"/>
                                  <w:divBdr>
                                    <w:top w:val="none" w:sz="0" w:space="0" w:color="auto"/>
                                    <w:left w:val="none" w:sz="0" w:space="0" w:color="auto"/>
                                    <w:bottom w:val="none" w:sz="0" w:space="0" w:color="auto"/>
                                    <w:right w:val="none" w:sz="0" w:space="0" w:color="auto"/>
                                  </w:divBdr>
                                  <w:divsChild>
                                    <w:div w:id="599799313">
                                      <w:marLeft w:val="0"/>
                                      <w:marRight w:val="0"/>
                                      <w:marTop w:val="0"/>
                                      <w:marBottom w:val="0"/>
                                      <w:divBdr>
                                        <w:top w:val="none" w:sz="0" w:space="0" w:color="auto"/>
                                        <w:left w:val="none" w:sz="0" w:space="0" w:color="auto"/>
                                        <w:bottom w:val="none" w:sz="0" w:space="0" w:color="auto"/>
                                        <w:right w:val="none" w:sz="0" w:space="0" w:color="auto"/>
                                      </w:divBdr>
                                      <w:divsChild>
                                        <w:div w:id="1033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3484">
                                  <w:marLeft w:val="0"/>
                                  <w:marRight w:val="0"/>
                                  <w:marTop w:val="0"/>
                                  <w:marBottom w:val="0"/>
                                  <w:divBdr>
                                    <w:top w:val="none" w:sz="0" w:space="0" w:color="auto"/>
                                    <w:left w:val="none" w:sz="0" w:space="0" w:color="auto"/>
                                    <w:bottom w:val="none" w:sz="0" w:space="0" w:color="auto"/>
                                    <w:right w:val="none" w:sz="0" w:space="0" w:color="auto"/>
                                  </w:divBdr>
                                  <w:divsChild>
                                    <w:div w:id="1743605019">
                                      <w:marLeft w:val="0"/>
                                      <w:marRight w:val="0"/>
                                      <w:marTop w:val="0"/>
                                      <w:marBottom w:val="0"/>
                                      <w:divBdr>
                                        <w:top w:val="none" w:sz="0" w:space="0" w:color="auto"/>
                                        <w:left w:val="none" w:sz="0" w:space="0" w:color="auto"/>
                                        <w:bottom w:val="none" w:sz="0" w:space="0" w:color="auto"/>
                                        <w:right w:val="none" w:sz="0" w:space="0" w:color="auto"/>
                                      </w:divBdr>
                                      <w:divsChild>
                                        <w:div w:id="572467299">
                                          <w:marLeft w:val="0"/>
                                          <w:marRight w:val="0"/>
                                          <w:marTop w:val="0"/>
                                          <w:marBottom w:val="0"/>
                                          <w:divBdr>
                                            <w:top w:val="none" w:sz="0" w:space="0" w:color="auto"/>
                                            <w:left w:val="none" w:sz="0" w:space="0" w:color="auto"/>
                                            <w:bottom w:val="none" w:sz="0" w:space="0" w:color="auto"/>
                                            <w:right w:val="none" w:sz="0" w:space="0" w:color="auto"/>
                                          </w:divBdr>
                                          <w:divsChild>
                                            <w:div w:id="821696911">
                                              <w:marLeft w:val="0"/>
                                              <w:marRight w:val="0"/>
                                              <w:marTop w:val="0"/>
                                              <w:marBottom w:val="0"/>
                                              <w:divBdr>
                                                <w:top w:val="none" w:sz="0" w:space="0" w:color="auto"/>
                                                <w:left w:val="none" w:sz="0" w:space="0" w:color="auto"/>
                                                <w:bottom w:val="none" w:sz="0" w:space="0" w:color="auto"/>
                                                <w:right w:val="none" w:sz="0" w:space="0" w:color="auto"/>
                                              </w:divBdr>
                                              <w:divsChild>
                                                <w:div w:id="1538275740">
                                                  <w:marLeft w:val="0"/>
                                                  <w:marRight w:val="0"/>
                                                  <w:marTop w:val="0"/>
                                                  <w:marBottom w:val="0"/>
                                                  <w:divBdr>
                                                    <w:top w:val="none" w:sz="0" w:space="0" w:color="auto"/>
                                                    <w:left w:val="none" w:sz="0" w:space="0" w:color="auto"/>
                                                    <w:bottom w:val="none" w:sz="0" w:space="0" w:color="auto"/>
                                                    <w:right w:val="none" w:sz="0" w:space="0" w:color="auto"/>
                                                  </w:divBdr>
                                                  <w:divsChild>
                                                    <w:div w:id="880943329">
                                                      <w:marLeft w:val="0"/>
                                                      <w:marRight w:val="0"/>
                                                      <w:marTop w:val="0"/>
                                                      <w:marBottom w:val="0"/>
                                                      <w:divBdr>
                                                        <w:top w:val="none" w:sz="0" w:space="0" w:color="auto"/>
                                                        <w:left w:val="none" w:sz="0" w:space="0" w:color="auto"/>
                                                        <w:bottom w:val="none" w:sz="0" w:space="0" w:color="auto"/>
                                                        <w:right w:val="none" w:sz="0" w:space="0" w:color="auto"/>
                                                      </w:divBdr>
                                                      <w:divsChild>
                                                        <w:div w:id="1026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1461">
                              <w:marLeft w:val="0"/>
                              <w:marRight w:val="0"/>
                              <w:marTop w:val="0"/>
                              <w:marBottom w:val="0"/>
                              <w:divBdr>
                                <w:top w:val="none" w:sz="0" w:space="0" w:color="auto"/>
                                <w:left w:val="none" w:sz="0" w:space="0" w:color="auto"/>
                                <w:bottom w:val="none" w:sz="0" w:space="0" w:color="auto"/>
                                <w:right w:val="none" w:sz="0" w:space="0" w:color="auto"/>
                              </w:divBdr>
                              <w:divsChild>
                                <w:div w:id="403575056">
                                  <w:marLeft w:val="0"/>
                                  <w:marRight w:val="0"/>
                                  <w:marTop w:val="0"/>
                                  <w:marBottom w:val="0"/>
                                  <w:divBdr>
                                    <w:top w:val="none" w:sz="0" w:space="0" w:color="auto"/>
                                    <w:left w:val="none" w:sz="0" w:space="0" w:color="auto"/>
                                    <w:bottom w:val="none" w:sz="0" w:space="0" w:color="auto"/>
                                    <w:right w:val="none" w:sz="0" w:space="0" w:color="auto"/>
                                  </w:divBdr>
                                  <w:divsChild>
                                    <w:div w:id="903952388">
                                      <w:marLeft w:val="0"/>
                                      <w:marRight w:val="0"/>
                                      <w:marTop w:val="0"/>
                                      <w:marBottom w:val="0"/>
                                      <w:divBdr>
                                        <w:top w:val="none" w:sz="0" w:space="0" w:color="auto"/>
                                        <w:left w:val="none" w:sz="0" w:space="0" w:color="auto"/>
                                        <w:bottom w:val="none" w:sz="0" w:space="0" w:color="auto"/>
                                        <w:right w:val="none" w:sz="0" w:space="0" w:color="auto"/>
                                      </w:divBdr>
                                      <w:divsChild>
                                        <w:div w:id="9919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1454">
                                  <w:marLeft w:val="0"/>
                                  <w:marRight w:val="0"/>
                                  <w:marTop w:val="0"/>
                                  <w:marBottom w:val="0"/>
                                  <w:divBdr>
                                    <w:top w:val="none" w:sz="0" w:space="0" w:color="auto"/>
                                    <w:left w:val="none" w:sz="0" w:space="0" w:color="auto"/>
                                    <w:bottom w:val="none" w:sz="0" w:space="0" w:color="auto"/>
                                    <w:right w:val="none" w:sz="0" w:space="0" w:color="auto"/>
                                  </w:divBdr>
                                  <w:divsChild>
                                    <w:div w:id="1003239143">
                                      <w:marLeft w:val="0"/>
                                      <w:marRight w:val="0"/>
                                      <w:marTop w:val="0"/>
                                      <w:marBottom w:val="0"/>
                                      <w:divBdr>
                                        <w:top w:val="none" w:sz="0" w:space="0" w:color="auto"/>
                                        <w:left w:val="none" w:sz="0" w:space="0" w:color="auto"/>
                                        <w:bottom w:val="none" w:sz="0" w:space="0" w:color="auto"/>
                                        <w:right w:val="none" w:sz="0" w:space="0" w:color="auto"/>
                                      </w:divBdr>
                                      <w:divsChild>
                                        <w:div w:id="763304786">
                                          <w:marLeft w:val="0"/>
                                          <w:marRight w:val="0"/>
                                          <w:marTop w:val="0"/>
                                          <w:marBottom w:val="0"/>
                                          <w:divBdr>
                                            <w:top w:val="none" w:sz="0" w:space="0" w:color="auto"/>
                                            <w:left w:val="none" w:sz="0" w:space="0" w:color="auto"/>
                                            <w:bottom w:val="none" w:sz="0" w:space="0" w:color="auto"/>
                                            <w:right w:val="none" w:sz="0" w:space="0" w:color="auto"/>
                                          </w:divBdr>
                                          <w:divsChild>
                                            <w:div w:id="1207839845">
                                              <w:marLeft w:val="0"/>
                                              <w:marRight w:val="0"/>
                                              <w:marTop w:val="0"/>
                                              <w:marBottom w:val="0"/>
                                              <w:divBdr>
                                                <w:top w:val="none" w:sz="0" w:space="0" w:color="auto"/>
                                                <w:left w:val="none" w:sz="0" w:space="0" w:color="auto"/>
                                                <w:bottom w:val="none" w:sz="0" w:space="0" w:color="auto"/>
                                                <w:right w:val="none" w:sz="0" w:space="0" w:color="auto"/>
                                              </w:divBdr>
                                              <w:divsChild>
                                                <w:div w:id="1998341447">
                                                  <w:marLeft w:val="0"/>
                                                  <w:marRight w:val="0"/>
                                                  <w:marTop w:val="0"/>
                                                  <w:marBottom w:val="0"/>
                                                  <w:divBdr>
                                                    <w:top w:val="none" w:sz="0" w:space="0" w:color="auto"/>
                                                    <w:left w:val="none" w:sz="0" w:space="0" w:color="auto"/>
                                                    <w:bottom w:val="none" w:sz="0" w:space="0" w:color="auto"/>
                                                    <w:right w:val="none" w:sz="0" w:space="0" w:color="auto"/>
                                                  </w:divBdr>
                                                  <w:divsChild>
                                                    <w:div w:id="754397207">
                                                      <w:marLeft w:val="0"/>
                                                      <w:marRight w:val="0"/>
                                                      <w:marTop w:val="0"/>
                                                      <w:marBottom w:val="0"/>
                                                      <w:divBdr>
                                                        <w:top w:val="none" w:sz="0" w:space="0" w:color="auto"/>
                                                        <w:left w:val="none" w:sz="0" w:space="0" w:color="auto"/>
                                                        <w:bottom w:val="none" w:sz="0" w:space="0" w:color="auto"/>
                                                        <w:right w:val="none" w:sz="0" w:space="0" w:color="auto"/>
                                                      </w:divBdr>
                                                      <w:divsChild>
                                                        <w:div w:id="485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89550">
                              <w:marLeft w:val="0"/>
                              <w:marRight w:val="0"/>
                              <w:marTop w:val="0"/>
                              <w:marBottom w:val="0"/>
                              <w:divBdr>
                                <w:top w:val="none" w:sz="0" w:space="0" w:color="auto"/>
                                <w:left w:val="none" w:sz="0" w:space="0" w:color="auto"/>
                                <w:bottom w:val="none" w:sz="0" w:space="0" w:color="auto"/>
                                <w:right w:val="none" w:sz="0" w:space="0" w:color="auto"/>
                              </w:divBdr>
                              <w:divsChild>
                                <w:div w:id="82146017">
                                  <w:marLeft w:val="0"/>
                                  <w:marRight w:val="0"/>
                                  <w:marTop w:val="0"/>
                                  <w:marBottom w:val="0"/>
                                  <w:divBdr>
                                    <w:top w:val="none" w:sz="0" w:space="0" w:color="auto"/>
                                    <w:left w:val="none" w:sz="0" w:space="0" w:color="auto"/>
                                    <w:bottom w:val="none" w:sz="0" w:space="0" w:color="auto"/>
                                    <w:right w:val="none" w:sz="0" w:space="0" w:color="auto"/>
                                  </w:divBdr>
                                  <w:divsChild>
                                    <w:div w:id="1759712131">
                                      <w:marLeft w:val="0"/>
                                      <w:marRight w:val="0"/>
                                      <w:marTop w:val="0"/>
                                      <w:marBottom w:val="0"/>
                                      <w:divBdr>
                                        <w:top w:val="none" w:sz="0" w:space="0" w:color="auto"/>
                                        <w:left w:val="none" w:sz="0" w:space="0" w:color="auto"/>
                                        <w:bottom w:val="none" w:sz="0" w:space="0" w:color="auto"/>
                                        <w:right w:val="none" w:sz="0" w:space="0" w:color="auto"/>
                                      </w:divBdr>
                                      <w:divsChild>
                                        <w:div w:id="16719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70108">
                                  <w:marLeft w:val="0"/>
                                  <w:marRight w:val="0"/>
                                  <w:marTop w:val="0"/>
                                  <w:marBottom w:val="0"/>
                                  <w:divBdr>
                                    <w:top w:val="none" w:sz="0" w:space="0" w:color="auto"/>
                                    <w:left w:val="none" w:sz="0" w:space="0" w:color="auto"/>
                                    <w:bottom w:val="none" w:sz="0" w:space="0" w:color="auto"/>
                                    <w:right w:val="none" w:sz="0" w:space="0" w:color="auto"/>
                                  </w:divBdr>
                                  <w:divsChild>
                                    <w:div w:id="976375404">
                                      <w:marLeft w:val="0"/>
                                      <w:marRight w:val="0"/>
                                      <w:marTop w:val="0"/>
                                      <w:marBottom w:val="0"/>
                                      <w:divBdr>
                                        <w:top w:val="none" w:sz="0" w:space="0" w:color="auto"/>
                                        <w:left w:val="none" w:sz="0" w:space="0" w:color="auto"/>
                                        <w:bottom w:val="none" w:sz="0" w:space="0" w:color="auto"/>
                                        <w:right w:val="none" w:sz="0" w:space="0" w:color="auto"/>
                                      </w:divBdr>
                                      <w:divsChild>
                                        <w:div w:id="654334420">
                                          <w:marLeft w:val="0"/>
                                          <w:marRight w:val="0"/>
                                          <w:marTop w:val="0"/>
                                          <w:marBottom w:val="0"/>
                                          <w:divBdr>
                                            <w:top w:val="none" w:sz="0" w:space="0" w:color="auto"/>
                                            <w:left w:val="none" w:sz="0" w:space="0" w:color="auto"/>
                                            <w:bottom w:val="none" w:sz="0" w:space="0" w:color="auto"/>
                                            <w:right w:val="none" w:sz="0" w:space="0" w:color="auto"/>
                                          </w:divBdr>
                                          <w:divsChild>
                                            <w:div w:id="1614048164">
                                              <w:marLeft w:val="0"/>
                                              <w:marRight w:val="0"/>
                                              <w:marTop w:val="0"/>
                                              <w:marBottom w:val="0"/>
                                              <w:divBdr>
                                                <w:top w:val="none" w:sz="0" w:space="0" w:color="auto"/>
                                                <w:left w:val="none" w:sz="0" w:space="0" w:color="auto"/>
                                                <w:bottom w:val="none" w:sz="0" w:space="0" w:color="auto"/>
                                                <w:right w:val="none" w:sz="0" w:space="0" w:color="auto"/>
                                              </w:divBdr>
                                              <w:divsChild>
                                                <w:div w:id="1952778069">
                                                  <w:marLeft w:val="0"/>
                                                  <w:marRight w:val="0"/>
                                                  <w:marTop w:val="0"/>
                                                  <w:marBottom w:val="0"/>
                                                  <w:divBdr>
                                                    <w:top w:val="none" w:sz="0" w:space="0" w:color="auto"/>
                                                    <w:left w:val="none" w:sz="0" w:space="0" w:color="auto"/>
                                                    <w:bottom w:val="none" w:sz="0" w:space="0" w:color="auto"/>
                                                    <w:right w:val="none" w:sz="0" w:space="0" w:color="auto"/>
                                                  </w:divBdr>
                                                  <w:divsChild>
                                                    <w:div w:id="130944838">
                                                      <w:marLeft w:val="0"/>
                                                      <w:marRight w:val="0"/>
                                                      <w:marTop w:val="0"/>
                                                      <w:marBottom w:val="0"/>
                                                      <w:divBdr>
                                                        <w:top w:val="none" w:sz="0" w:space="0" w:color="auto"/>
                                                        <w:left w:val="none" w:sz="0" w:space="0" w:color="auto"/>
                                                        <w:bottom w:val="none" w:sz="0" w:space="0" w:color="auto"/>
                                                        <w:right w:val="none" w:sz="0" w:space="0" w:color="auto"/>
                                                      </w:divBdr>
                                                      <w:divsChild>
                                                        <w:div w:id="8454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11305">
                              <w:marLeft w:val="0"/>
                              <w:marRight w:val="0"/>
                              <w:marTop w:val="0"/>
                              <w:marBottom w:val="0"/>
                              <w:divBdr>
                                <w:top w:val="none" w:sz="0" w:space="0" w:color="auto"/>
                                <w:left w:val="none" w:sz="0" w:space="0" w:color="auto"/>
                                <w:bottom w:val="none" w:sz="0" w:space="0" w:color="auto"/>
                                <w:right w:val="none" w:sz="0" w:space="0" w:color="auto"/>
                              </w:divBdr>
                              <w:divsChild>
                                <w:div w:id="220597512">
                                  <w:marLeft w:val="0"/>
                                  <w:marRight w:val="0"/>
                                  <w:marTop w:val="0"/>
                                  <w:marBottom w:val="0"/>
                                  <w:divBdr>
                                    <w:top w:val="none" w:sz="0" w:space="0" w:color="auto"/>
                                    <w:left w:val="none" w:sz="0" w:space="0" w:color="auto"/>
                                    <w:bottom w:val="none" w:sz="0" w:space="0" w:color="auto"/>
                                    <w:right w:val="none" w:sz="0" w:space="0" w:color="auto"/>
                                  </w:divBdr>
                                  <w:divsChild>
                                    <w:div w:id="965702564">
                                      <w:marLeft w:val="0"/>
                                      <w:marRight w:val="0"/>
                                      <w:marTop w:val="0"/>
                                      <w:marBottom w:val="0"/>
                                      <w:divBdr>
                                        <w:top w:val="none" w:sz="0" w:space="0" w:color="auto"/>
                                        <w:left w:val="none" w:sz="0" w:space="0" w:color="auto"/>
                                        <w:bottom w:val="none" w:sz="0" w:space="0" w:color="auto"/>
                                        <w:right w:val="none" w:sz="0" w:space="0" w:color="auto"/>
                                      </w:divBdr>
                                      <w:divsChild>
                                        <w:div w:id="12782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6414">
                                  <w:marLeft w:val="0"/>
                                  <w:marRight w:val="0"/>
                                  <w:marTop w:val="0"/>
                                  <w:marBottom w:val="0"/>
                                  <w:divBdr>
                                    <w:top w:val="none" w:sz="0" w:space="0" w:color="auto"/>
                                    <w:left w:val="none" w:sz="0" w:space="0" w:color="auto"/>
                                    <w:bottom w:val="none" w:sz="0" w:space="0" w:color="auto"/>
                                    <w:right w:val="none" w:sz="0" w:space="0" w:color="auto"/>
                                  </w:divBdr>
                                  <w:divsChild>
                                    <w:div w:id="1813256068">
                                      <w:marLeft w:val="0"/>
                                      <w:marRight w:val="0"/>
                                      <w:marTop w:val="0"/>
                                      <w:marBottom w:val="0"/>
                                      <w:divBdr>
                                        <w:top w:val="none" w:sz="0" w:space="0" w:color="auto"/>
                                        <w:left w:val="none" w:sz="0" w:space="0" w:color="auto"/>
                                        <w:bottom w:val="none" w:sz="0" w:space="0" w:color="auto"/>
                                        <w:right w:val="none" w:sz="0" w:space="0" w:color="auto"/>
                                      </w:divBdr>
                                      <w:divsChild>
                                        <w:div w:id="688943802">
                                          <w:marLeft w:val="0"/>
                                          <w:marRight w:val="0"/>
                                          <w:marTop w:val="0"/>
                                          <w:marBottom w:val="0"/>
                                          <w:divBdr>
                                            <w:top w:val="none" w:sz="0" w:space="0" w:color="auto"/>
                                            <w:left w:val="none" w:sz="0" w:space="0" w:color="auto"/>
                                            <w:bottom w:val="none" w:sz="0" w:space="0" w:color="auto"/>
                                            <w:right w:val="none" w:sz="0" w:space="0" w:color="auto"/>
                                          </w:divBdr>
                                          <w:divsChild>
                                            <w:div w:id="1845239474">
                                              <w:marLeft w:val="0"/>
                                              <w:marRight w:val="0"/>
                                              <w:marTop w:val="0"/>
                                              <w:marBottom w:val="0"/>
                                              <w:divBdr>
                                                <w:top w:val="none" w:sz="0" w:space="0" w:color="auto"/>
                                                <w:left w:val="none" w:sz="0" w:space="0" w:color="auto"/>
                                                <w:bottom w:val="none" w:sz="0" w:space="0" w:color="auto"/>
                                                <w:right w:val="none" w:sz="0" w:space="0" w:color="auto"/>
                                              </w:divBdr>
                                              <w:divsChild>
                                                <w:div w:id="1740861274">
                                                  <w:marLeft w:val="0"/>
                                                  <w:marRight w:val="0"/>
                                                  <w:marTop w:val="0"/>
                                                  <w:marBottom w:val="0"/>
                                                  <w:divBdr>
                                                    <w:top w:val="none" w:sz="0" w:space="0" w:color="auto"/>
                                                    <w:left w:val="none" w:sz="0" w:space="0" w:color="auto"/>
                                                    <w:bottom w:val="none" w:sz="0" w:space="0" w:color="auto"/>
                                                    <w:right w:val="none" w:sz="0" w:space="0" w:color="auto"/>
                                                  </w:divBdr>
                                                  <w:divsChild>
                                                    <w:div w:id="1572696531">
                                                      <w:marLeft w:val="0"/>
                                                      <w:marRight w:val="0"/>
                                                      <w:marTop w:val="0"/>
                                                      <w:marBottom w:val="0"/>
                                                      <w:divBdr>
                                                        <w:top w:val="none" w:sz="0" w:space="0" w:color="auto"/>
                                                        <w:left w:val="none" w:sz="0" w:space="0" w:color="auto"/>
                                                        <w:bottom w:val="none" w:sz="0" w:space="0" w:color="auto"/>
                                                        <w:right w:val="none" w:sz="0" w:space="0" w:color="auto"/>
                                                      </w:divBdr>
                                                      <w:divsChild>
                                                        <w:div w:id="18035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6643">
                              <w:marLeft w:val="0"/>
                              <w:marRight w:val="0"/>
                              <w:marTop w:val="0"/>
                              <w:marBottom w:val="0"/>
                              <w:divBdr>
                                <w:top w:val="none" w:sz="0" w:space="0" w:color="auto"/>
                                <w:left w:val="none" w:sz="0" w:space="0" w:color="auto"/>
                                <w:bottom w:val="none" w:sz="0" w:space="0" w:color="auto"/>
                                <w:right w:val="none" w:sz="0" w:space="0" w:color="auto"/>
                              </w:divBdr>
                              <w:divsChild>
                                <w:div w:id="1097168492">
                                  <w:marLeft w:val="0"/>
                                  <w:marRight w:val="0"/>
                                  <w:marTop w:val="0"/>
                                  <w:marBottom w:val="0"/>
                                  <w:divBdr>
                                    <w:top w:val="none" w:sz="0" w:space="0" w:color="auto"/>
                                    <w:left w:val="none" w:sz="0" w:space="0" w:color="auto"/>
                                    <w:bottom w:val="none" w:sz="0" w:space="0" w:color="auto"/>
                                    <w:right w:val="none" w:sz="0" w:space="0" w:color="auto"/>
                                  </w:divBdr>
                                  <w:divsChild>
                                    <w:div w:id="1260288967">
                                      <w:marLeft w:val="0"/>
                                      <w:marRight w:val="0"/>
                                      <w:marTop w:val="0"/>
                                      <w:marBottom w:val="0"/>
                                      <w:divBdr>
                                        <w:top w:val="none" w:sz="0" w:space="0" w:color="auto"/>
                                        <w:left w:val="none" w:sz="0" w:space="0" w:color="auto"/>
                                        <w:bottom w:val="none" w:sz="0" w:space="0" w:color="auto"/>
                                        <w:right w:val="none" w:sz="0" w:space="0" w:color="auto"/>
                                      </w:divBdr>
                                      <w:divsChild>
                                        <w:div w:id="7979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618">
                                  <w:marLeft w:val="0"/>
                                  <w:marRight w:val="0"/>
                                  <w:marTop w:val="0"/>
                                  <w:marBottom w:val="0"/>
                                  <w:divBdr>
                                    <w:top w:val="none" w:sz="0" w:space="0" w:color="auto"/>
                                    <w:left w:val="none" w:sz="0" w:space="0" w:color="auto"/>
                                    <w:bottom w:val="none" w:sz="0" w:space="0" w:color="auto"/>
                                    <w:right w:val="none" w:sz="0" w:space="0" w:color="auto"/>
                                  </w:divBdr>
                                  <w:divsChild>
                                    <w:div w:id="1215389079">
                                      <w:marLeft w:val="0"/>
                                      <w:marRight w:val="0"/>
                                      <w:marTop w:val="0"/>
                                      <w:marBottom w:val="0"/>
                                      <w:divBdr>
                                        <w:top w:val="none" w:sz="0" w:space="0" w:color="auto"/>
                                        <w:left w:val="none" w:sz="0" w:space="0" w:color="auto"/>
                                        <w:bottom w:val="none" w:sz="0" w:space="0" w:color="auto"/>
                                        <w:right w:val="none" w:sz="0" w:space="0" w:color="auto"/>
                                      </w:divBdr>
                                      <w:divsChild>
                                        <w:div w:id="1560239933">
                                          <w:marLeft w:val="0"/>
                                          <w:marRight w:val="0"/>
                                          <w:marTop w:val="0"/>
                                          <w:marBottom w:val="0"/>
                                          <w:divBdr>
                                            <w:top w:val="none" w:sz="0" w:space="0" w:color="auto"/>
                                            <w:left w:val="none" w:sz="0" w:space="0" w:color="auto"/>
                                            <w:bottom w:val="none" w:sz="0" w:space="0" w:color="auto"/>
                                            <w:right w:val="none" w:sz="0" w:space="0" w:color="auto"/>
                                          </w:divBdr>
                                          <w:divsChild>
                                            <w:div w:id="1255744590">
                                              <w:marLeft w:val="0"/>
                                              <w:marRight w:val="0"/>
                                              <w:marTop w:val="0"/>
                                              <w:marBottom w:val="0"/>
                                              <w:divBdr>
                                                <w:top w:val="none" w:sz="0" w:space="0" w:color="auto"/>
                                                <w:left w:val="none" w:sz="0" w:space="0" w:color="auto"/>
                                                <w:bottom w:val="none" w:sz="0" w:space="0" w:color="auto"/>
                                                <w:right w:val="none" w:sz="0" w:space="0" w:color="auto"/>
                                              </w:divBdr>
                                              <w:divsChild>
                                                <w:div w:id="849173632">
                                                  <w:marLeft w:val="0"/>
                                                  <w:marRight w:val="0"/>
                                                  <w:marTop w:val="0"/>
                                                  <w:marBottom w:val="0"/>
                                                  <w:divBdr>
                                                    <w:top w:val="none" w:sz="0" w:space="0" w:color="auto"/>
                                                    <w:left w:val="none" w:sz="0" w:space="0" w:color="auto"/>
                                                    <w:bottom w:val="none" w:sz="0" w:space="0" w:color="auto"/>
                                                    <w:right w:val="none" w:sz="0" w:space="0" w:color="auto"/>
                                                  </w:divBdr>
                                                  <w:divsChild>
                                                    <w:div w:id="338776258">
                                                      <w:marLeft w:val="0"/>
                                                      <w:marRight w:val="0"/>
                                                      <w:marTop w:val="0"/>
                                                      <w:marBottom w:val="0"/>
                                                      <w:divBdr>
                                                        <w:top w:val="none" w:sz="0" w:space="0" w:color="auto"/>
                                                        <w:left w:val="none" w:sz="0" w:space="0" w:color="auto"/>
                                                        <w:bottom w:val="none" w:sz="0" w:space="0" w:color="auto"/>
                                                        <w:right w:val="none" w:sz="0" w:space="0" w:color="auto"/>
                                                      </w:divBdr>
                                                      <w:divsChild>
                                                        <w:div w:id="1183124781">
                                                          <w:marLeft w:val="0"/>
                                                          <w:marRight w:val="0"/>
                                                          <w:marTop w:val="0"/>
                                                          <w:marBottom w:val="0"/>
                                                          <w:divBdr>
                                                            <w:top w:val="none" w:sz="0" w:space="0" w:color="auto"/>
                                                            <w:left w:val="none" w:sz="0" w:space="0" w:color="auto"/>
                                                            <w:bottom w:val="none" w:sz="0" w:space="0" w:color="auto"/>
                                                            <w:right w:val="none" w:sz="0" w:space="0" w:color="auto"/>
                                                          </w:divBdr>
                                                          <w:divsChild>
                                                            <w:div w:id="98632619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099464">
                              <w:marLeft w:val="0"/>
                              <w:marRight w:val="0"/>
                              <w:marTop w:val="0"/>
                              <w:marBottom w:val="0"/>
                              <w:divBdr>
                                <w:top w:val="none" w:sz="0" w:space="0" w:color="auto"/>
                                <w:left w:val="none" w:sz="0" w:space="0" w:color="auto"/>
                                <w:bottom w:val="none" w:sz="0" w:space="0" w:color="auto"/>
                                <w:right w:val="none" w:sz="0" w:space="0" w:color="auto"/>
                              </w:divBdr>
                              <w:divsChild>
                                <w:div w:id="230847403">
                                  <w:marLeft w:val="0"/>
                                  <w:marRight w:val="0"/>
                                  <w:marTop w:val="0"/>
                                  <w:marBottom w:val="0"/>
                                  <w:divBdr>
                                    <w:top w:val="none" w:sz="0" w:space="0" w:color="auto"/>
                                    <w:left w:val="none" w:sz="0" w:space="0" w:color="auto"/>
                                    <w:bottom w:val="none" w:sz="0" w:space="0" w:color="auto"/>
                                    <w:right w:val="none" w:sz="0" w:space="0" w:color="auto"/>
                                  </w:divBdr>
                                  <w:divsChild>
                                    <w:div w:id="172886521">
                                      <w:marLeft w:val="0"/>
                                      <w:marRight w:val="0"/>
                                      <w:marTop w:val="0"/>
                                      <w:marBottom w:val="0"/>
                                      <w:divBdr>
                                        <w:top w:val="none" w:sz="0" w:space="0" w:color="auto"/>
                                        <w:left w:val="none" w:sz="0" w:space="0" w:color="auto"/>
                                        <w:bottom w:val="none" w:sz="0" w:space="0" w:color="auto"/>
                                        <w:right w:val="none" w:sz="0" w:space="0" w:color="auto"/>
                                      </w:divBdr>
                                      <w:divsChild>
                                        <w:div w:id="1771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48951">
                                  <w:marLeft w:val="0"/>
                                  <w:marRight w:val="0"/>
                                  <w:marTop w:val="0"/>
                                  <w:marBottom w:val="0"/>
                                  <w:divBdr>
                                    <w:top w:val="none" w:sz="0" w:space="0" w:color="auto"/>
                                    <w:left w:val="none" w:sz="0" w:space="0" w:color="auto"/>
                                    <w:bottom w:val="none" w:sz="0" w:space="0" w:color="auto"/>
                                    <w:right w:val="none" w:sz="0" w:space="0" w:color="auto"/>
                                  </w:divBdr>
                                  <w:divsChild>
                                    <w:div w:id="1068068365">
                                      <w:marLeft w:val="0"/>
                                      <w:marRight w:val="0"/>
                                      <w:marTop w:val="0"/>
                                      <w:marBottom w:val="0"/>
                                      <w:divBdr>
                                        <w:top w:val="none" w:sz="0" w:space="0" w:color="auto"/>
                                        <w:left w:val="none" w:sz="0" w:space="0" w:color="auto"/>
                                        <w:bottom w:val="none" w:sz="0" w:space="0" w:color="auto"/>
                                        <w:right w:val="none" w:sz="0" w:space="0" w:color="auto"/>
                                      </w:divBdr>
                                      <w:divsChild>
                                        <w:div w:id="599026450">
                                          <w:marLeft w:val="0"/>
                                          <w:marRight w:val="0"/>
                                          <w:marTop w:val="0"/>
                                          <w:marBottom w:val="0"/>
                                          <w:divBdr>
                                            <w:top w:val="none" w:sz="0" w:space="0" w:color="auto"/>
                                            <w:left w:val="none" w:sz="0" w:space="0" w:color="auto"/>
                                            <w:bottom w:val="none" w:sz="0" w:space="0" w:color="auto"/>
                                            <w:right w:val="none" w:sz="0" w:space="0" w:color="auto"/>
                                          </w:divBdr>
                                          <w:divsChild>
                                            <w:div w:id="1426069143">
                                              <w:marLeft w:val="0"/>
                                              <w:marRight w:val="0"/>
                                              <w:marTop w:val="0"/>
                                              <w:marBottom w:val="0"/>
                                              <w:divBdr>
                                                <w:top w:val="none" w:sz="0" w:space="0" w:color="auto"/>
                                                <w:left w:val="none" w:sz="0" w:space="0" w:color="auto"/>
                                                <w:bottom w:val="none" w:sz="0" w:space="0" w:color="auto"/>
                                                <w:right w:val="none" w:sz="0" w:space="0" w:color="auto"/>
                                              </w:divBdr>
                                              <w:divsChild>
                                                <w:div w:id="1489323308">
                                                  <w:marLeft w:val="0"/>
                                                  <w:marRight w:val="0"/>
                                                  <w:marTop w:val="0"/>
                                                  <w:marBottom w:val="0"/>
                                                  <w:divBdr>
                                                    <w:top w:val="none" w:sz="0" w:space="0" w:color="auto"/>
                                                    <w:left w:val="none" w:sz="0" w:space="0" w:color="auto"/>
                                                    <w:bottom w:val="none" w:sz="0" w:space="0" w:color="auto"/>
                                                    <w:right w:val="none" w:sz="0" w:space="0" w:color="auto"/>
                                                  </w:divBdr>
                                                  <w:divsChild>
                                                    <w:div w:id="1696924067">
                                                      <w:marLeft w:val="0"/>
                                                      <w:marRight w:val="0"/>
                                                      <w:marTop w:val="0"/>
                                                      <w:marBottom w:val="0"/>
                                                      <w:divBdr>
                                                        <w:top w:val="none" w:sz="0" w:space="0" w:color="auto"/>
                                                        <w:left w:val="none" w:sz="0" w:space="0" w:color="auto"/>
                                                        <w:bottom w:val="none" w:sz="0" w:space="0" w:color="auto"/>
                                                        <w:right w:val="none" w:sz="0" w:space="0" w:color="auto"/>
                                                      </w:divBdr>
                                                      <w:divsChild>
                                                        <w:div w:id="4102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85365">
                              <w:marLeft w:val="0"/>
                              <w:marRight w:val="0"/>
                              <w:marTop w:val="0"/>
                              <w:marBottom w:val="0"/>
                              <w:divBdr>
                                <w:top w:val="none" w:sz="0" w:space="0" w:color="auto"/>
                                <w:left w:val="none" w:sz="0" w:space="0" w:color="auto"/>
                                <w:bottom w:val="none" w:sz="0" w:space="0" w:color="auto"/>
                                <w:right w:val="none" w:sz="0" w:space="0" w:color="auto"/>
                              </w:divBdr>
                              <w:divsChild>
                                <w:div w:id="1105416731">
                                  <w:marLeft w:val="0"/>
                                  <w:marRight w:val="0"/>
                                  <w:marTop w:val="0"/>
                                  <w:marBottom w:val="0"/>
                                  <w:divBdr>
                                    <w:top w:val="none" w:sz="0" w:space="0" w:color="auto"/>
                                    <w:left w:val="none" w:sz="0" w:space="0" w:color="auto"/>
                                    <w:bottom w:val="none" w:sz="0" w:space="0" w:color="auto"/>
                                    <w:right w:val="none" w:sz="0" w:space="0" w:color="auto"/>
                                  </w:divBdr>
                                  <w:divsChild>
                                    <w:div w:id="1544098605">
                                      <w:marLeft w:val="0"/>
                                      <w:marRight w:val="0"/>
                                      <w:marTop w:val="0"/>
                                      <w:marBottom w:val="0"/>
                                      <w:divBdr>
                                        <w:top w:val="none" w:sz="0" w:space="0" w:color="auto"/>
                                        <w:left w:val="none" w:sz="0" w:space="0" w:color="auto"/>
                                        <w:bottom w:val="none" w:sz="0" w:space="0" w:color="auto"/>
                                        <w:right w:val="none" w:sz="0" w:space="0" w:color="auto"/>
                                      </w:divBdr>
                                      <w:divsChild>
                                        <w:div w:id="13053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7181">
                                  <w:marLeft w:val="0"/>
                                  <w:marRight w:val="0"/>
                                  <w:marTop w:val="0"/>
                                  <w:marBottom w:val="0"/>
                                  <w:divBdr>
                                    <w:top w:val="none" w:sz="0" w:space="0" w:color="auto"/>
                                    <w:left w:val="none" w:sz="0" w:space="0" w:color="auto"/>
                                    <w:bottom w:val="none" w:sz="0" w:space="0" w:color="auto"/>
                                    <w:right w:val="none" w:sz="0" w:space="0" w:color="auto"/>
                                  </w:divBdr>
                                  <w:divsChild>
                                    <w:div w:id="1485588520">
                                      <w:marLeft w:val="0"/>
                                      <w:marRight w:val="0"/>
                                      <w:marTop w:val="0"/>
                                      <w:marBottom w:val="0"/>
                                      <w:divBdr>
                                        <w:top w:val="none" w:sz="0" w:space="0" w:color="auto"/>
                                        <w:left w:val="none" w:sz="0" w:space="0" w:color="auto"/>
                                        <w:bottom w:val="none" w:sz="0" w:space="0" w:color="auto"/>
                                        <w:right w:val="none" w:sz="0" w:space="0" w:color="auto"/>
                                      </w:divBdr>
                                      <w:divsChild>
                                        <w:div w:id="599608331">
                                          <w:marLeft w:val="0"/>
                                          <w:marRight w:val="0"/>
                                          <w:marTop w:val="0"/>
                                          <w:marBottom w:val="0"/>
                                          <w:divBdr>
                                            <w:top w:val="none" w:sz="0" w:space="0" w:color="auto"/>
                                            <w:left w:val="none" w:sz="0" w:space="0" w:color="auto"/>
                                            <w:bottom w:val="none" w:sz="0" w:space="0" w:color="auto"/>
                                            <w:right w:val="none" w:sz="0" w:space="0" w:color="auto"/>
                                          </w:divBdr>
                                          <w:divsChild>
                                            <w:div w:id="1471702881">
                                              <w:marLeft w:val="0"/>
                                              <w:marRight w:val="0"/>
                                              <w:marTop w:val="0"/>
                                              <w:marBottom w:val="0"/>
                                              <w:divBdr>
                                                <w:top w:val="none" w:sz="0" w:space="0" w:color="auto"/>
                                                <w:left w:val="none" w:sz="0" w:space="0" w:color="auto"/>
                                                <w:bottom w:val="none" w:sz="0" w:space="0" w:color="auto"/>
                                                <w:right w:val="none" w:sz="0" w:space="0" w:color="auto"/>
                                              </w:divBdr>
                                              <w:divsChild>
                                                <w:div w:id="1739282597">
                                                  <w:marLeft w:val="0"/>
                                                  <w:marRight w:val="0"/>
                                                  <w:marTop w:val="0"/>
                                                  <w:marBottom w:val="0"/>
                                                  <w:divBdr>
                                                    <w:top w:val="none" w:sz="0" w:space="0" w:color="auto"/>
                                                    <w:left w:val="none" w:sz="0" w:space="0" w:color="auto"/>
                                                    <w:bottom w:val="none" w:sz="0" w:space="0" w:color="auto"/>
                                                    <w:right w:val="none" w:sz="0" w:space="0" w:color="auto"/>
                                                  </w:divBdr>
                                                  <w:divsChild>
                                                    <w:div w:id="1724795595">
                                                      <w:marLeft w:val="0"/>
                                                      <w:marRight w:val="0"/>
                                                      <w:marTop w:val="0"/>
                                                      <w:marBottom w:val="0"/>
                                                      <w:divBdr>
                                                        <w:top w:val="none" w:sz="0" w:space="0" w:color="auto"/>
                                                        <w:left w:val="none" w:sz="0" w:space="0" w:color="auto"/>
                                                        <w:bottom w:val="none" w:sz="0" w:space="0" w:color="auto"/>
                                                        <w:right w:val="none" w:sz="0" w:space="0" w:color="auto"/>
                                                      </w:divBdr>
                                                      <w:divsChild>
                                                        <w:div w:id="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4254">
                              <w:marLeft w:val="0"/>
                              <w:marRight w:val="0"/>
                              <w:marTop w:val="0"/>
                              <w:marBottom w:val="0"/>
                              <w:divBdr>
                                <w:top w:val="none" w:sz="0" w:space="0" w:color="auto"/>
                                <w:left w:val="none" w:sz="0" w:space="0" w:color="auto"/>
                                <w:bottom w:val="none" w:sz="0" w:space="0" w:color="auto"/>
                                <w:right w:val="none" w:sz="0" w:space="0" w:color="auto"/>
                              </w:divBdr>
                              <w:divsChild>
                                <w:div w:id="1900436790">
                                  <w:marLeft w:val="0"/>
                                  <w:marRight w:val="0"/>
                                  <w:marTop w:val="0"/>
                                  <w:marBottom w:val="0"/>
                                  <w:divBdr>
                                    <w:top w:val="none" w:sz="0" w:space="0" w:color="auto"/>
                                    <w:left w:val="none" w:sz="0" w:space="0" w:color="auto"/>
                                    <w:bottom w:val="none" w:sz="0" w:space="0" w:color="auto"/>
                                    <w:right w:val="none" w:sz="0" w:space="0" w:color="auto"/>
                                  </w:divBdr>
                                  <w:divsChild>
                                    <w:div w:id="1352603869">
                                      <w:marLeft w:val="0"/>
                                      <w:marRight w:val="0"/>
                                      <w:marTop w:val="0"/>
                                      <w:marBottom w:val="0"/>
                                      <w:divBdr>
                                        <w:top w:val="none" w:sz="0" w:space="0" w:color="auto"/>
                                        <w:left w:val="none" w:sz="0" w:space="0" w:color="auto"/>
                                        <w:bottom w:val="none" w:sz="0" w:space="0" w:color="auto"/>
                                        <w:right w:val="none" w:sz="0" w:space="0" w:color="auto"/>
                                      </w:divBdr>
                                      <w:divsChild>
                                        <w:div w:id="9074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2888">
                                  <w:marLeft w:val="0"/>
                                  <w:marRight w:val="0"/>
                                  <w:marTop w:val="0"/>
                                  <w:marBottom w:val="0"/>
                                  <w:divBdr>
                                    <w:top w:val="none" w:sz="0" w:space="0" w:color="auto"/>
                                    <w:left w:val="none" w:sz="0" w:space="0" w:color="auto"/>
                                    <w:bottom w:val="none" w:sz="0" w:space="0" w:color="auto"/>
                                    <w:right w:val="none" w:sz="0" w:space="0" w:color="auto"/>
                                  </w:divBdr>
                                  <w:divsChild>
                                    <w:div w:id="1889758037">
                                      <w:marLeft w:val="0"/>
                                      <w:marRight w:val="0"/>
                                      <w:marTop w:val="0"/>
                                      <w:marBottom w:val="0"/>
                                      <w:divBdr>
                                        <w:top w:val="none" w:sz="0" w:space="0" w:color="auto"/>
                                        <w:left w:val="none" w:sz="0" w:space="0" w:color="auto"/>
                                        <w:bottom w:val="none" w:sz="0" w:space="0" w:color="auto"/>
                                        <w:right w:val="none" w:sz="0" w:space="0" w:color="auto"/>
                                      </w:divBdr>
                                      <w:divsChild>
                                        <w:div w:id="1361934884">
                                          <w:marLeft w:val="0"/>
                                          <w:marRight w:val="0"/>
                                          <w:marTop w:val="0"/>
                                          <w:marBottom w:val="0"/>
                                          <w:divBdr>
                                            <w:top w:val="none" w:sz="0" w:space="0" w:color="auto"/>
                                            <w:left w:val="none" w:sz="0" w:space="0" w:color="auto"/>
                                            <w:bottom w:val="none" w:sz="0" w:space="0" w:color="auto"/>
                                            <w:right w:val="none" w:sz="0" w:space="0" w:color="auto"/>
                                          </w:divBdr>
                                          <w:divsChild>
                                            <w:div w:id="41372029">
                                              <w:marLeft w:val="0"/>
                                              <w:marRight w:val="0"/>
                                              <w:marTop w:val="0"/>
                                              <w:marBottom w:val="0"/>
                                              <w:divBdr>
                                                <w:top w:val="none" w:sz="0" w:space="0" w:color="auto"/>
                                                <w:left w:val="none" w:sz="0" w:space="0" w:color="auto"/>
                                                <w:bottom w:val="none" w:sz="0" w:space="0" w:color="auto"/>
                                                <w:right w:val="none" w:sz="0" w:space="0" w:color="auto"/>
                                              </w:divBdr>
                                              <w:divsChild>
                                                <w:div w:id="1034233822">
                                                  <w:marLeft w:val="0"/>
                                                  <w:marRight w:val="0"/>
                                                  <w:marTop w:val="0"/>
                                                  <w:marBottom w:val="0"/>
                                                  <w:divBdr>
                                                    <w:top w:val="none" w:sz="0" w:space="0" w:color="auto"/>
                                                    <w:left w:val="none" w:sz="0" w:space="0" w:color="auto"/>
                                                    <w:bottom w:val="none" w:sz="0" w:space="0" w:color="auto"/>
                                                    <w:right w:val="none" w:sz="0" w:space="0" w:color="auto"/>
                                                  </w:divBdr>
                                                  <w:divsChild>
                                                    <w:div w:id="1417049978">
                                                      <w:marLeft w:val="0"/>
                                                      <w:marRight w:val="0"/>
                                                      <w:marTop w:val="0"/>
                                                      <w:marBottom w:val="0"/>
                                                      <w:divBdr>
                                                        <w:top w:val="none" w:sz="0" w:space="0" w:color="auto"/>
                                                        <w:left w:val="none" w:sz="0" w:space="0" w:color="auto"/>
                                                        <w:bottom w:val="none" w:sz="0" w:space="0" w:color="auto"/>
                                                        <w:right w:val="none" w:sz="0" w:space="0" w:color="auto"/>
                                                      </w:divBdr>
                                                      <w:divsChild>
                                                        <w:div w:id="1306280236">
                                                          <w:marLeft w:val="0"/>
                                                          <w:marRight w:val="0"/>
                                                          <w:marTop w:val="0"/>
                                                          <w:marBottom w:val="0"/>
                                                          <w:divBdr>
                                                            <w:top w:val="none" w:sz="0" w:space="0" w:color="auto"/>
                                                            <w:left w:val="none" w:sz="0" w:space="0" w:color="auto"/>
                                                            <w:bottom w:val="none" w:sz="0" w:space="0" w:color="auto"/>
                                                            <w:right w:val="none" w:sz="0" w:space="0" w:color="auto"/>
                                                          </w:divBdr>
                                                          <w:divsChild>
                                                            <w:div w:id="1208571901">
                                                              <w:marLeft w:val="0"/>
                                                              <w:marRight w:val="0"/>
                                                              <w:marTop w:val="0"/>
                                                              <w:marBottom w:val="0"/>
                                                              <w:divBdr>
                                                                <w:top w:val="none" w:sz="0" w:space="0" w:color="auto"/>
                                                                <w:left w:val="none" w:sz="0" w:space="0" w:color="auto"/>
                                                                <w:bottom w:val="none" w:sz="0" w:space="0" w:color="auto"/>
                                                                <w:right w:val="none" w:sz="0" w:space="0" w:color="auto"/>
                                                              </w:divBdr>
                                                            </w:div>
                                                            <w:div w:id="10595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423676">
                              <w:marLeft w:val="0"/>
                              <w:marRight w:val="0"/>
                              <w:marTop w:val="0"/>
                              <w:marBottom w:val="0"/>
                              <w:divBdr>
                                <w:top w:val="none" w:sz="0" w:space="0" w:color="auto"/>
                                <w:left w:val="none" w:sz="0" w:space="0" w:color="auto"/>
                                <w:bottom w:val="none" w:sz="0" w:space="0" w:color="auto"/>
                                <w:right w:val="none" w:sz="0" w:space="0" w:color="auto"/>
                              </w:divBdr>
                              <w:divsChild>
                                <w:div w:id="169417674">
                                  <w:marLeft w:val="0"/>
                                  <w:marRight w:val="0"/>
                                  <w:marTop w:val="0"/>
                                  <w:marBottom w:val="0"/>
                                  <w:divBdr>
                                    <w:top w:val="none" w:sz="0" w:space="0" w:color="auto"/>
                                    <w:left w:val="none" w:sz="0" w:space="0" w:color="auto"/>
                                    <w:bottom w:val="none" w:sz="0" w:space="0" w:color="auto"/>
                                    <w:right w:val="none" w:sz="0" w:space="0" w:color="auto"/>
                                  </w:divBdr>
                                  <w:divsChild>
                                    <w:div w:id="868420219">
                                      <w:marLeft w:val="0"/>
                                      <w:marRight w:val="0"/>
                                      <w:marTop w:val="0"/>
                                      <w:marBottom w:val="0"/>
                                      <w:divBdr>
                                        <w:top w:val="none" w:sz="0" w:space="0" w:color="auto"/>
                                        <w:left w:val="none" w:sz="0" w:space="0" w:color="auto"/>
                                        <w:bottom w:val="none" w:sz="0" w:space="0" w:color="auto"/>
                                        <w:right w:val="none" w:sz="0" w:space="0" w:color="auto"/>
                                      </w:divBdr>
                                      <w:divsChild>
                                        <w:div w:id="1454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7900">
                                  <w:marLeft w:val="0"/>
                                  <w:marRight w:val="0"/>
                                  <w:marTop w:val="0"/>
                                  <w:marBottom w:val="0"/>
                                  <w:divBdr>
                                    <w:top w:val="none" w:sz="0" w:space="0" w:color="auto"/>
                                    <w:left w:val="none" w:sz="0" w:space="0" w:color="auto"/>
                                    <w:bottom w:val="none" w:sz="0" w:space="0" w:color="auto"/>
                                    <w:right w:val="none" w:sz="0" w:space="0" w:color="auto"/>
                                  </w:divBdr>
                                  <w:divsChild>
                                    <w:div w:id="151026492">
                                      <w:marLeft w:val="0"/>
                                      <w:marRight w:val="0"/>
                                      <w:marTop w:val="0"/>
                                      <w:marBottom w:val="0"/>
                                      <w:divBdr>
                                        <w:top w:val="none" w:sz="0" w:space="0" w:color="auto"/>
                                        <w:left w:val="none" w:sz="0" w:space="0" w:color="auto"/>
                                        <w:bottom w:val="none" w:sz="0" w:space="0" w:color="auto"/>
                                        <w:right w:val="none" w:sz="0" w:space="0" w:color="auto"/>
                                      </w:divBdr>
                                      <w:divsChild>
                                        <w:div w:id="1394817769">
                                          <w:marLeft w:val="0"/>
                                          <w:marRight w:val="0"/>
                                          <w:marTop w:val="0"/>
                                          <w:marBottom w:val="0"/>
                                          <w:divBdr>
                                            <w:top w:val="none" w:sz="0" w:space="0" w:color="auto"/>
                                            <w:left w:val="none" w:sz="0" w:space="0" w:color="auto"/>
                                            <w:bottom w:val="none" w:sz="0" w:space="0" w:color="auto"/>
                                            <w:right w:val="none" w:sz="0" w:space="0" w:color="auto"/>
                                          </w:divBdr>
                                          <w:divsChild>
                                            <w:div w:id="1268000960">
                                              <w:marLeft w:val="0"/>
                                              <w:marRight w:val="0"/>
                                              <w:marTop w:val="0"/>
                                              <w:marBottom w:val="0"/>
                                              <w:divBdr>
                                                <w:top w:val="none" w:sz="0" w:space="0" w:color="auto"/>
                                                <w:left w:val="none" w:sz="0" w:space="0" w:color="auto"/>
                                                <w:bottom w:val="none" w:sz="0" w:space="0" w:color="auto"/>
                                                <w:right w:val="none" w:sz="0" w:space="0" w:color="auto"/>
                                              </w:divBdr>
                                              <w:divsChild>
                                                <w:div w:id="1483080022">
                                                  <w:marLeft w:val="0"/>
                                                  <w:marRight w:val="0"/>
                                                  <w:marTop w:val="0"/>
                                                  <w:marBottom w:val="0"/>
                                                  <w:divBdr>
                                                    <w:top w:val="none" w:sz="0" w:space="0" w:color="auto"/>
                                                    <w:left w:val="none" w:sz="0" w:space="0" w:color="auto"/>
                                                    <w:bottom w:val="none" w:sz="0" w:space="0" w:color="auto"/>
                                                    <w:right w:val="none" w:sz="0" w:space="0" w:color="auto"/>
                                                  </w:divBdr>
                                                  <w:divsChild>
                                                    <w:div w:id="1538664106">
                                                      <w:marLeft w:val="0"/>
                                                      <w:marRight w:val="0"/>
                                                      <w:marTop w:val="0"/>
                                                      <w:marBottom w:val="0"/>
                                                      <w:divBdr>
                                                        <w:top w:val="none" w:sz="0" w:space="0" w:color="auto"/>
                                                        <w:left w:val="none" w:sz="0" w:space="0" w:color="auto"/>
                                                        <w:bottom w:val="none" w:sz="0" w:space="0" w:color="auto"/>
                                                        <w:right w:val="none" w:sz="0" w:space="0" w:color="auto"/>
                                                      </w:divBdr>
                                                      <w:divsChild>
                                                        <w:div w:id="2111733711">
                                                          <w:marLeft w:val="0"/>
                                                          <w:marRight w:val="0"/>
                                                          <w:marTop w:val="0"/>
                                                          <w:marBottom w:val="0"/>
                                                          <w:divBdr>
                                                            <w:top w:val="none" w:sz="0" w:space="0" w:color="auto"/>
                                                            <w:left w:val="none" w:sz="0" w:space="0" w:color="auto"/>
                                                            <w:bottom w:val="none" w:sz="0" w:space="0" w:color="auto"/>
                                                            <w:right w:val="none" w:sz="0" w:space="0" w:color="auto"/>
                                                          </w:divBdr>
                                                          <w:divsChild>
                                                            <w:div w:id="1720284349">
                                                              <w:blockQuote w:val="1"/>
                                                              <w:marLeft w:val="720"/>
                                                              <w:marRight w:val="720"/>
                                                              <w:marTop w:val="0"/>
                                                              <w:marBottom w:val="0"/>
                                                              <w:divBdr>
                                                                <w:top w:val="none" w:sz="0" w:space="0" w:color="auto"/>
                                                                <w:left w:val="none" w:sz="0" w:space="0" w:color="auto"/>
                                                                <w:bottom w:val="none" w:sz="0" w:space="0" w:color="auto"/>
                                                                <w:right w:val="none" w:sz="0" w:space="0" w:color="auto"/>
                                                              </w:divBdr>
                                                              <w:divsChild>
                                                                <w:div w:id="988824753">
                                                                  <w:marLeft w:val="0"/>
                                                                  <w:marRight w:val="0"/>
                                                                  <w:marTop w:val="0"/>
                                                                  <w:marBottom w:val="0"/>
                                                                  <w:divBdr>
                                                                    <w:top w:val="none" w:sz="0" w:space="0" w:color="auto"/>
                                                                    <w:left w:val="none" w:sz="0" w:space="0" w:color="auto"/>
                                                                    <w:bottom w:val="none" w:sz="0" w:space="0" w:color="auto"/>
                                                                    <w:right w:val="none" w:sz="0" w:space="0" w:color="auto"/>
                                                                  </w:divBdr>
                                                                  <w:divsChild>
                                                                    <w:div w:id="1574198246">
                                                                      <w:marLeft w:val="0"/>
                                                                      <w:marRight w:val="0"/>
                                                                      <w:marTop w:val="0"/>
                                                                      <w:marBottom w:val="0"/>
                                                                      <w:divBdr>
                                                                        <w:top w:val="none" w:sz="0" w:space="0" w:color="auto"/>
                                                                        <w:left w:val="none" w:sz="0" w:space="0" w:color="auto"/>
                                                                        <w:bottom w:val="none" w:sz="0" w:space="0" w:color="auto"/>
                                                                        <w:right w:val="none" w:sz="0" w:space="0" w:color="auto"/>
                                                                      </w:divBdr>
                                                                      <w:divsChild>
                                                                        <w:div w:id="549390129">
                                                                          <w:marLeft w:val="0"/>
                                                                          <w:marRight w:val="0"/>
                                                                          <w:marTop w:val="0"/>
                                                                          <w:marBottom w:val="0"/>
                                                                          <w:divBdr>
                                                                            <w:top w:val="none" w:sz="0" w:space="0" w:color="auto"/>
                                                                            <w:left w:val="none" w:sz="0" w:space="0" w:color="auto"/>
                                                                            <w:bottom w:val="none" w:sz="0" w:space="0" w:color="auto"/>
                                                                            <w:right w:val="none" w:sz="0" w:space="0" w:color="auto"/>
                                                                          </w:divBdr>
                                                                          <w:divsChild>
                                                                            <w:div w:id="3077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80989">
                                                              <w:blockQuote w:val="1"/>
                                                              <w:marLeft w:val="720"/>
                                                              <w:marRight w:val="720"/>
                                                              <w:marTop w:val="0"/>
                                                              <w:marBottom w:val="0"/>
                                                              <w:divBdr>
                                                                <w:top w:val="none" w:sz="0" w:space="0" w:color="auto"/>
                                                                <w:left w:val="none" w:sz="0" w:space="0" w:color="auto"/>
                                                                <w:bottom w:val="none" w:sz="0" w:space="0" w:color="auto"/>
                                                                <w:right w:val="none" w:sz="0" w:space="0" w:color="auto"/>
                                                              </w:divBdr>
                                                              <w:divsChild>
                                                                <w:div w:id="89931362">
                                                                  <w:marLeft w:val="0"/>
                                                                  <w:marRight w:val="0"/>
                                                                  <w:marTop w:val="0"/>
                                                                  <w:marBottom w:val="0"/>
                                                                  <w:divBdr>
                                                                    <w:top w:val="none" w:sz="0" w:space="0" w:color="auto"/>
                                                                    <w:left w:val="none" w:sz="0" w:space="0" w:color="auto"/>
                                                                    <w:bottom w:val="none" w:sz="0" w:space="0" w:color="auto"/>
                                                                    <w:right w:val="none" w:sz="0" w:space="0" w:color="auto"/>
                                                                  </w:divBdr>
                                                                </w:div>
                                                              </w:divsChild>
                                                            </w:div>
                                                            <w:div w:id="17034802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930270">
                              <w:marLeft w:val="0"/>
                              <w:marRight w:val="0"/>
                              <w:marTop w:val="0"/>
                              <w:marBottom w:val="0"/>
                              <w:divBdr>
                                <w:top w:val="none" w:sz="0" w:space="0" w:color="auto"/>
                                <w:left w:val="none" w:sz="0" w:space="0" w:color="auto"/>
                                <w:bottom w:val="none" w:sz="0" w:space="0" w:color="auto"/>
                                <w:right w:val="none" w:sz="0" w:space="0" w:color="auto"/>
                              </w:divBdr>
                              <w:divsChild>
                                <w:div w:id="84569452">
                                  <w:marLeft w:val="0"/>
                                  <w:marRight w:val="0"/>
                                  <w:marTop w:val="0"/>
                                  <w:marBottom w:val="0"/>
                                  <w:divBdr>
                                    <w:top w:val="none" w:sz="0" w:space="0" w:color="auto"/>
                                    <w:left w:val="none" w:sz="0" w:space="0" w:color="auto"/>
                                    <w:bottom w:val="none" w:sz="0" w:space="0" w:color="auto"/>
                                    <w:right w:val="none" w:sz="0" w:space="0" w:color="auto"/>
                                  </w:divBdr>
                                  <w:divsChild>
                                    <w:div w:id="188877845">
                                      <w:marLeft w:val="0"/>
                                      <w:marRight w:val="0"/>
                                      <w:marTop w:val="0"/>
                                      <w:marBottom w:val="0"/>
                                      <w:divBdr>
                                        <w:top w:val="none" w:sz="0" w:space="0" w:color="auto"/>
                                        <w:left w:val="none" w:sz="0" w:space="0" w:color="auto"/>
                                        <w:bottom w:val="none" w:sz="0" w:space="0" w:color="auto"/>
                                        <w:right w:val="none" w:sz="0" w:space="0" w:color="auto"/>
                                      </w:divBdr>
                                      <w:divsChild>
                                        <w:div w:id="1380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578">
                                  <w:marLeft w:val="0"/>
                                  <w:marRight w:val="0"/>
                                  <w:marTop w:val="0"/>
                                  <w:marBottom w:val="0"/>
                                  <w:divBdr>
                                    <w:top w:val="none" w:sz="0" w:space="0" w:color="auto"/>
                                    <w:left w:val="none" w:sz="0" w:space="0" w:color="auto"/>
                                    <w:bottom w:val="none" w:sz="0" w:space="0" w:color="auto"/>
                                    <w:right w:val="none" w:sz="0" w:space="0" w:color="auto"/>
                                  </w:divBdr>
                                  <w:divsChild>
                                    <w:div w:id="1417942979">
                                      <w:marLeft w:val="0"/>
                                      <w:marRight w:val="0"/>
                                      <w:marTop w:val="0"/>
                                      <w:marBottom w:val="0"/>
                                      <w:divBdr>
                                        <w:top w:val="none" w:sz="0" w:space="0" w:color="auto"/>
                                        <w:left w:val="none" w:sz="0" w:space="0" w:color="auto"/>
                                        <w:bottom w:val="none" w:sz="0" w:space="0" w:color="auto"/>
                                        <w:right w:val="none" w:sz="0" w:space="0" w:color="auto"/>
                                      </w:divBdr>
                                      <w:divsChild>
                                        <w:div w:id="1106736025">
                                          <w:marLeft w:val="0"/>
                                          <w:marRight w:val="0"/>
                                          <w:marTop w:val="0"/>
                                          <w:marBottom w:val="0"/>
                                          <w:divBdr>
                                            <w:top w:val="none" w:sz="0" w:space="0" w:color="auto"/>
                                            <w:left w:val="none" w:sz="0" w:space="0" w:color="auto"/>
                                            <w:bottom w:val="none" w:sz="0" w:space="0" w:color="auto"/>
                                            <w:right w:val="none" w:sz="0" w:space="0" w:color="auto"/>
                                          </w:divBdr>
                                          <w:divsChild>
                                            <w:div w:id="2073038340">
                                              <w:marLeft w:val="0"/>
                                              <w:marRight w:val="0"/>
                                              <w:marTop w:val="0"/>
                                              <w:marBottom w:val="0"/>
                                              <w:divBdr>
                                                <w:top w:val="none" w:sz="0" w:space="0" w:color="auto"/>
                                                <w:left w:val="none" w:sz="0" w:space="0" w:color="auto"/>
                                                <w:bottom w:val="none" w:sz="0" w:space="0" w:color="auto"/>
                                                <w:right w:val="none" w:sz="0" w:space="0" w:color="auto"/>
                                              </w:divBdr>
                                              <w:divsChild>
                                                <w:div w:id="705913346">
                                                  <w:marLeft w:val="0"/>
                                                  <w:marRight w:val="0"/>
                                                  <w:marTop w:val="0"/>
                                                  <w:marBottom w:val="0"/>
                                                  <w:divBdr>
                                                    <w:top w:val="none" w:sz="0" w:space="0" w:color="auto"/>
                                                    <w:left w:val="none" w:sz="0" w:space="0" w:color="auto"/>
                                                    <w:bottom w:val="none" w:sz="0" w:space="0" w:color="auto"/>
                                                    <w:right w:val="none" w:sz="0" w:space="0" w:color="auto"/>
                                                  </w:divBdr>
                                                  <w:divsChild>
                                                    <w:div w:id="1802649098">
                                                      <w:marLeft w:val="0"/>
                                                      <w:marRight w:val="0"/>
                                                      <w:marTop w:val="0"/>
                                                      <w:marBottom w:val="0"/>
                                                      <w:divBdr>
                                                        <w:top w:val="none" w:sz="0" w:space="0" w:color="auto"/>
                                                        <w:left w:val="none" w:sz="0" w:space="0" w:color="auto"/>
                                                        <w:bottom w:val="none" w:sz="0" w:space="0" w:color="auto"/>
                                                        <w:right w:val="none" w:sz="0" w:space="0" w:color="auto"/>
                                                      </w:divBdr>
                                                      <w:divsChild>
                                                        <w:div w:id="1883470739">
                                                          <w:marLeft w:val="0"/>
                                                          <w:marRight w:val="0"/>
                                                          <w:marTop w:val="0"/>
                                                          <w:marBottom w:val="0"/>
                                                          <w:divBdr>
                                                            <w:top w:val="none" w:sz="0" w:space="0" w:color="auto"/>
                                                            <w:left w:val="none" w:sz="0" w:space="0" w:color="auto"/>
                                                            <w:bottom w:val="none" w:sz="0" w:space="0" w:color="auto"/>
                                                            <w:right w:val="none" w:sz="0" w:space="0" w:color="auto"/>
                                                          </w:divBdr>
                                                          <w:divsChild>
                                                            <w:div w:id="987125720">
                                                              <w:marLeft w:val="0"/>
                                                              <w:marRight w:val="0"/>
                                                              <w:marTop w:val="0"/>
                                                              <w:marBottom w:val="0"/>
                                                              <w:divBdr>
                                                                <w:top w:val="none" w:sz="0" w:space="0" w:color="auto"/>
                                                                <w:left w:val="none" w:sz="0" w:space="0" w:color="auto"/>
                                                                <w:bottom w:val="none" w:sz="0" w:space="0" w:color="auto"/>
                                                                <w:right w:val="none" w:sz="0" w:space="0" w:color="auto"/>
                                                              </w:divBdr>
                                                            </w:div>
                                                            <w:div w:id="1313481022">
                                                              <w:marLeft w:val="0"/>
                                                              <w:marRight w:val="0"/>
                                                              <w:marTop w:val="0"/>
                                                              <w:marBottom w:val="0"/>
                                                              <w:divBdr>
                                                                <w:top w:val="none" w:sz="0" w:space="0" w:color="auto"/>
                                                                <w:left w:val="none" w:sz="0" w:space="0" w:color="auto"/>
                                                                <w:bottom w:val="none" w:sz="0" w:space="0" w:color="auto"/>
                                                                <w:right w:val="none" w:sz="0" w:space="0" w:color="auto"/>
                                                              </w:divBdr>
                                                            </w:div>
                                                            <w:div w:id="324016650">
                                                              <w:marLeft w:val="0"/>
                                                              <w:marRight w:val="0"/>
                                                              <w:marTop w:val="0"/>
                                                              <w:marBottom w:val="0"/>
                                                              <w:divBdr>
                                                                <w:top w:val="none" w:sz="0" w:space="0" w:color="auto"/>
                                                                <w:left w:val="none" w:sz="0" w:space="0" w:color="auto"/>
                                                                <w:bottom w:val="none" w:sz="0" w:space="0" w:color="auto"/>
                                                                <w:right w:val="none" w:sz="0" w:space="0" w:color="auto"/>
                                                              </w:divBdr>
                                                              <w:divsChild>
                                                                <w:div w:id="840391013">
                                                                  <w:marLeft w:val="0"/>
                                                                  <w:marRight w:val="0"/>
                                                                  <w:marTop w:val="0"/>
                                                                  <w:marBottom w:val="0"/>
                                                                  <w:divBdr>
                                                                    <w:top w:val="none" w:sz="0" w:space="0" w:color="auto"/>
                                                                    <w:left w:val="none" w:sz="0" w:space="0" w:color="auto"/>
                                                                    <w:bottom w:val="none" w:sz="0" w:space="0" w:color="auto"/>
                                                                    <w:right w:val="none" w:sz="0" w:space="0" w:color="auto"/>
                                                                  </w:divBdr>
                                                                  <w:divsChild>
                                                                    <w:div w:id="1930001294">
                                                                      <w:marLeft w:val="0"/>
                                                                      <w:marRight w:val="0"/>
                                                                      <w:marTop w:val="0"/>
                                                                      <w:marBottom w:val="0"/>
                                                                      <w:divBdr>
                                                                        <w:top w:val="none" w:sz="0" w:space="0" w:color="auto"/>
                                                                        <w:left w:val="none" w:sz="0" w:space="0" w:color="auto"/>
                                                                        <w:bottom w:val="none" w:sz="0" w:space="0" w:color="auto"/>
                                                                        <w:right w:val="none" w:sz="0" w:space="0" w:color="auto"/>
                                                                      </w:divBdr>
                                                                      <w:divsChild>
                                                                        <w:div w:id="6600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816424">
                              <w:marLeft w:val="0"/>
                              <w:marRight w:val="0"/>
                              <w:marTop w:val="0"/>
                              <w:marBottom w:val="0"/>
                              <w:divBdr>
                                <w:top w:val="none" w:sz="0" w:space="0" w:color="auto"/>
                                <w:left w:val="none" w:sz="0" w:space="0" w:color="auto"/>
                                <w:bottom w:val="none" w:sz="0" w:space="0" w:color="auto"/>
                                <w:right w:val="none" w:sz="0" w:space="0" w:color="auto"/>
                              </w:divBdr>
                              <w:divsChild>
                                <w:div w:id="87316411">
                                  <w:marLeft w:val="0"/>
                                  <w:marRight w:val="0"/>
                                  <w:marTop w:val="0"/>
                                  <w:marBottom w:val="0"/>
                                  <w:divBdr>
                                    <w:top w:val="none" w:sz="0" w:space="0" w:color="auto"/>
                                    <w:left w:val="none" w:sz="0" w:space="0" w:color="auto"/>
                                    <w:bottom w:val="none" w:sz="0" w:space="0" w:color="auto"/>
                                    <w:right w:val="none" w:sz="0" w:space="0" w:color="auto"/>
                                  </w:divBdr>
                                  <w:divsChild>
                                    <w:div w:id="50928722">
                                      <w:marLeft w:val="0"/>
                                      <w:marRight w:val="0"/>
                                      <w:marTop w:val="0"/>
                                      <w:marBottom w:val="0"/>
                                      <w:divBdr>
                                        <w:top w:val="none" w:sz="0" w:space="0" w:color="auto"/>
                                        <w:left w:val="none" w:sz="0" w:space="0" w:color="auto"/>
                                        <w:bottom w:val="none" w:sz="0" w:space="0" w:color="auto"/>
                                        <w:right w:val="none" w:sz="0" w:space="0" w:color="auto"/>
                                      </w:divBdr>
                                      <w:divsChild>
                                        <w:div w:id="7110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2673">
                                  <w:marLeft w:val="0"/>
                                  <w:marRight w:val="0"/>
                                  <w:marTop w:val="0"/>
                                  <w:marBottom w:val="0"/>
                                  <w:divBdr>
                                    <w:top w:val="none" w:sz="0" w:space="0" w:color="auto"/>
                                    <w:left w:val="none" w:sz="0" w:space="0" w:color="auto"/>
                                    <w:bottom w:val="none" w:sz="0" w:space="0" w:color="auto"/>
                                    <w:right w:val="none" w:sz="0" w:space="0" w:color="auto"/>
                                  </w:divBdr>
                                  <w:divsChild>
                                    <w:div w:id="1265770509">
                                      <w:marLeft w:val="0"/>
                                      <w:marRight w:val="0"/>
                                      <w:marTop w:val="0"/>
                                      <w:marBottom w:val="0"/>
                                      <w:divBdr>
                                        <w:top w:val="none" w:sz="0" w:space="0" w:color="auto"/>
                                        <w:left w:val="none" w:sz="0" w:space="0" w:color="auto"/>
                                        <w:bottom w:val="none" w:sz="0" w:space="0" w:color="auto"/>
                                        <w:right w:val="none" w:sz="0" w:space="0" w:color="auto"/>
                                      </w:divBdr>
                                      <w:divsChild>
                                        <w:div w:id="715279157">
                                          <w:marLeft w:val="0"/>
                                          <w:marRight w:val="0"/>
                                          <w:marTop w:val="0"/>
                                          <w:marBottom w:val="0"/>
                                          <w:divBdr>
                                            <w:top w:val="none" w:sz="0" w:space="0" w:color="auto"/>
                                            <w:left w:val="none" w:sz="0" w:space="0" w:color="auto"/>
                                            <w:bottom w:val="none" w:sz="0" w:space="0" w:color="auto"/>
                                            <w:right w:val="none" w:sz="0" w:space="0" w:color="auto"/>
                                          </w:divBdr>
                                          <w:divsChild>
                                            <w:div w:id="1996642812">
                                              <w:marLeft w:val="0"/>
                                              <w:marRight w:val="0"/>
                                              <w:marTop w:val="0"/>
                                              <w:marBottom w:val="0"/>
                                              <w:divBdr>
                                                <w:top w:val="none" w:sz="0" w:space="0" w:color="auto"/>
                                                <w:left w:val="none" w:sz="0" w:space="0" w:color="auto"/>
                                                <w:bottom w:val="none" w:sz="0" w:space="0" w:color="auto"/>
                                                <w:right w:val="none" w:sz="0" w:space="0" w:color="auto"/>
                                              </w:divBdr>
                                              <w:divsChild>
                                                <w:div w:id="1115758694">
                                                  <w:marLeft w:val="0"/>
                                                  <w:marRight w:val="0"/>
                                                  <w:marTop w:val="0"/>
                                                  <w:marBottom w:val="0"/>
                                                  <w:divBdr>
                                                    <w:top w:val="none" w:sz="0" w:space="0" w:color="auto"/>
                                                    <w:left w:val="none" w:sz="0" w:space="0" w:color="auto"/>
                                                    <w:bottom w:val="none" w:sz="0" w:space="0" w:color="auto"/>
                                                    <w:right w:val="none" w:sz="0" w:space="0" w:color="auto"/>
                                                  </w:divBdr>
                                                  <w:divsChild>
                                                    <w:div w:id="745537744">
                                                      <w:marLeft w:val="0"/>
                                                      <w:marRight w:val="0"/>
                                                      <w:marTop w:val="0"/>
                                                      <w:marBottom w:val="0"/>
                                                      <w:divBdr>
                                                        <w:top w:val="none" w:sz="0" w:space="0" w:color="auto"/>
                                                        <w:left w:val="none" w:sz="0" w:space="0" w:color="auto"/>
                                                        <w:bottom w:val="none" w:sz="0" w:space="0" w:color="auto"/>
                                                        <w:right w:val="none" w:sz="0" w:space="0" w:color="auto"/>
                                                      </w:divBdr>
                                                      <w:divsChild>
                                                        <w:div w:id="2029988361">
                                                          <w:marLeft w:val="0"/>
                                                          <w:marRight w:val="0"/>
                                                          <w:marTop w:val="0"/>
                                                          <w:marBottom w:val="0"/>
                                                          <w:divBdr>
                                                            <w:top w:val="none" w:sz="0" w:space="0" w:color="auto"/>
                                                            <w:left w:val="none" w:sz="0" w:space="0" w:color="auto"/>
                                                            <w:bottom w:val="none" w:sz="0" w:space="0" w:color="auto"/>
                                                            <w:right w:val="none" w:sz="0" w:space="0" w:color="auto"/>
                                                          </w:divBdr>
                                                          <w:divsChild>
                                                            <w:div w:id="81804377">
                                                              <w:marLeft w:val="0"/>
                                                              <w:marRight w:val="0"/>
                                                              <w:marTop w:val="0"/>
                                                              <w:marBottom w:val="0"/>
                                                              <w:divBdr>
                                                                <w:top w:val="none" w:sz="0" w:space="0" w:color="auto"/>
                                                                <w:left w:val="none" w:sz="0" w:space="0" w:color="auto"/>
                                                                <w:bottom w:val="none" w:sz="0" w:space="0" w:color="auto"/>
                                                                <w:right w:val="none" w:sz="0" w:space="0" w:color="auto"/>
                                                              </w:divBdr>
                                                              <w:divsChild>
                                                                <w:div w:id="831455839">
                                                                  <w:marLeft w:val="0"/>
                                                                  <w:marRight w:val="0"/>
                                                                  <w:marTop w:val="0"/>
                                                                  <w:marBottom w:val="0"/>
                                                                  <w:divBdr>
                                                                    <w:top w:val="none" w:sz="0" w:space="0" w:color="auto"/>
                                                                    <w:left w:val="none" w:sz="0" w:space="0" w:color="auto"/>
                                                                    <w:bottom w:val="none" w:sz="0" w:space="0" w:color="auto"/>
                                                                    <w:right w:val="none" w:sz="0" w:space="0" w:color="auto"/>
                                                                  </w:divBdr>
                                                                  <w:divsChild>
                                                                    <w:div w:id="732891401">
                                                                      <w:marLeft w:val="0"/>
                                                                      <w:marRight w:val="0"/>
                                                                      <w:marTop w:val="0"/>
                                                                      <w:marBottom w:val="0"/>
                                                                      <w:divBdr>
                                                                        <w:top w:val="none" w:sz="0" w:space="0" w:color="auto"/>
                                                                        <w:left w:val="none" w:sz="0" w:space="0" w:color="auto"/>
                                                                        <w:bottom w:val="none" w:sz="0" w:space="0" w:color="auto"/>
                                                                        <w:right w:val="none" w:sz="0" w:space="0" w:color="auto"/>
                                                                      </w:divBdr>
                                                                      <w:divsChild>
                                                                        <w:div w:id="3975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049355">
                              <w:marLeft w:val="0"/>
                              <w:marRight w:val="0"/>
                              <w:marTop w:val="0"/>
                              <w:marBottom w:val="0"/>
                              <w:divBdr>
                                <w:top w:val="none" w:sz="0" w:space="0" w:color="auto"/>
                                <w:left w:val="none" w:sz="0" w:space="0" w:color="auto"/>
                                <w:bottom w:val="none" w:sz="0" w:space="0" w:color="auto"/>
                                <w:right w:val="none" w:sz="0" w:space="0" w:color="auto"/>
                              </w:divBdr>
                              <w:divsChild>
                                <w:div w:id="1763212165">
                                  <w:marLeft w:val="0"/>
                                  <w:marRight w:val="0"/>
                                  <w:marTop w:val="0"/>
                                  <w:marBottom w:val="0"/>
                                  <w:divBdr>
                                    <w:top w:val="none" w:sz="0" w:space="0" w:color="auto"/>
                                    <w:left w:val="none" w:sz="0" w:space="0" w:color="auto"/>
                                    <w:bottom w:val="none" w:sz="0" w:space="0" w:color="auto"/>
                                    <w:right w:val="none" w:sz="0" w:space="0" w:color="auto"/>
                                  </w:divBdr>
                                  <w:divsChild>
                                    <w:div w:id="1663194067">
                                      <w:marLeft w:val="0"/>
                                      <w:marRight w:val="0"/>
                                      <w:marTop w:val="0"/>
                                      <w:marBottom w:val="0"/>
                                      <w:divBdr>
                                        <w:top w:val="none" w:sz="0" w:space="0" w:color="auto"/>
                                        <w:left w:val="none" w:sz="0" w:space="0" w:color="auto"/>
                                        <w:bottom w:val="none" w:sz="0" w:space="0" w:color="auto"/>
                                        <w:right w:val="none" w:sz="0" w:space="0" w:color="auto"/>
                                      </w:divBdr>
                                      <w:divsChild>
                                        <w:div w:id="21468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044">
                                  <w:marLeft w:val="0"/>
                                  <w:marRight w:val="0"/>
                                  <w:marTop w:val="0"/>
                                  <w:marBottom w:val="0"/>
                                  <w:divBdr>
                                    <w:top w:val="none" w:sz="0" w:space="0" w:color="auto"/>
                                    <w:left w:val="none" w:sz="0" w:space="0" w:color="auto"/>
                                    <w:bottom w:val="none" w:sz="0" w:space="0" w:color="auto"/>
                                    <w:right w:val="none" w:sz="0" w:space="0" w:color="auto"/>
                                  </w:divBdr>
                                  <w:divsChild>
                                    <w:div w:id="1671828004">
                                      <w:marLeft w:val="0"/>
                                      <w:marRight w:val="0"/>
                                      <w:marTop w:val="0"/>
                                      <w:marBottom w:val="0"/>
                                      <w:divBdr>
                                        <w:top w:val="none" w:sz="0" w:space="0" w:color="auto"/>
                                        <w:left w:val="none" w:sz="0" w:space="0" w:color="auto"/>
                                        <w:bottom w:val="none" w:sz="0" w:space="0" w:color="auto"/>
                                        <w:right w:val="none" w:sz="0" w:space="0" w:color="auto"/>
                                      </w:divBdr>
                                      <w:divsChild>
                                        <w:div w:id="1120339070">
                                          <w:marLeft w:val="0"/>
                                          <w:marRight w:val="0"/>
                                          <w:marTop w:val="0"/>
                                          <w:marBottom w:val="0"/>
                                          <w:divBdr>
                                            <w:top w:val="none" w:sz="0" w:space="0" w:color="auto"/>
                                            <w:left w:val="none" w:sz="0" w:space="0" w:color="auto"/>
                                            <w:bottom w:val="none" w:sz="0" w:space="0" w:color="auto"/>
                                            <w:right w:val="none" w:sz="0" w:space="0" w:color="auto"/>
                                          </w:divBdr>
                                          <w:divsChild>
                                            <w:div w:id="1323850673">
                                              <w:marLeft w:val="0"/>
                                              <w:marRight w:val="0"/>
                                              <w:marTop w:val="0"/>
                                              <w:marBottom w:val="0"/>
                                              <w:divBdr>
                                                <w:top w:val="none" w:sz="0" w:space="0" w:color="auto"/>
                                                <w:left w:val="none" w:sz="0" w:space="0" w:color="auto"/>
                                                <w:bottom w:val="none" w:sz="0" w:space="0" w:color="auto"/>
                                                <w:right w:val="none" w:sz="0" w:space="0" w:color="auto"/>
                                              </w:divBdr>
                                              <w:divsChild>
                                                <w:div w:id="899511283">
                                                  <w:marLeft w:val="0"/>
                                                  <w:marRight w:val="0"/>
                                                  <w:marTop w:val="0"/>
                                                  <w:marBottom w:val="0"/>
                                                  <w:divBdr>
                                                    <w:top w:val="none" w:sz="0" w:space="0" w:color="auto"/>
                                                    <w:left w:val="none" w:sz="0" w:space="0" w:color="auto"/>
                                                    <w:bottom w:val="none" w:sz="0" w:space="0" w:color="auto"/>
                                                    <w:right w:val="none" w:sz="0" w:space="0" w:color="auto"/>
                                                  </w:divBdr>
                                                  <w:divsChild>
                                                    <w:div w:id="1079062516">
                                                      <w:marLeft w:val="0"/>
                                                      <w:marRight w:val="0"/>
                                                      <w:marTop w:val="0"/>
                                                      <w:marBottom w:val="0"/>
                                                      <w:divBdr>
                                                        <w:top w:val="none" w:sz="0" w:space="0" w:color="auto"/>
                                                        <w:left w:val="none" w:sz="0" w:space="0" w:color="auto"/>
                                                        <w:bottom w:val="none" w:sz="0" w:space="0" w:color="auto"/>
                                                        <w:right w:val="none" w:sz="0" w:space="0" w:color="auto"/>
                                                      </w:divBdr>
                                                      <w:divsChild>
                                                        <w:div w:id="1016082250">
                                                          <w:marLeft w:val="0"/>
                                                          <w:marRight w:val="0"/>
                                                          <w:marTop w:val="0"/>
                                                          <w:marBottom w:val="0"/>
                                                          <w:divBdr>
                                                            <w:top w:val="none" w:sz="0" w:space="0" w:color="auto"/>
                                                            <w:left w:val="none" w:sz="0" w:space="0" w:color="auto"/>
                                                            <w:bottom w:val="none" w:sz="0" w:space="0" w:color="auto"/>
                                                            <w:right w:val="none" w:sz="0" w:space="0" w:color="auto"/>
                                                          </w:divBdr>
                                                          <w:divsChild>
                                                            <w:div w:id="348600310">
                                                              <w:marLeft w:val="0"/>
                                                              <w:marRight w:val="0"/>
                                                              <w:marTop w:val="0"/>
                                                              <w:marBottom w:val="0"/>
                                                              <w:divBdr>
                                                                <w:top w:val="none" w:sz="0" w:space="0" w:color="auto"/>
                                                                <w:left w:val="none" w:sz="0" w:space="0" w:color="auto"/>
                                                                <w:bottom w:val="none" w:sz="0" w:space="0" w:color="auto"/>
                                                                <w:right w:val="none" w:sz="0" w:space="0" w:color="auto"/>
                                                              </w:divBdr>
                                                              <w:divsChild>
                                                                <w:div w:id="2138601514">
                                                                  <w:marLeft w:val="0"/>
                                                                  <w:marRight w:val="0"/>
                                                                  <w:marTop w:val="0"/>
                                                                  <w:marBottom w:val="0"/>
                                                                  <w:divBdr>
                                                                    <w:top w:val="none" w:sz="0" w:space="0" w:color="auto"/>
                                                                    <w:left w:val="none" w:sz="0" w:space="0" w:color="auto"/>
                                                                    <w:bottom w:val="none" w:sz="0" w:space="0" w:color="auto"/>
                                                                    <w:right w:val="none" w:sz="0" w:space="0" w:color="auto"/>
                                                                  </w:divBdr>
                                                                  <w:divsChild>
                                                                    <w:div w:id="1102604265">
                                                                      <w:marLeft w:val="0"/>
                                                                      <w:marRight w:val="0"/>
                                                                      <w:marTop w:val="0"/>
                                                                      <w:marBottom w:val="0"/>
                                                                      <w:divBdr>
                                                                        <w:top w:val="none" w:sz="0" w:space="0" w:color="auto"/>
                                                                        <w:left w:val="none" w:sz="0" w:space="0" w:color="auto"/>
                                                                        <w:bottom w:val="none" w:sz="0" w:space="0" w:color="auto"/>
                                                                        <w:right w:val="none" w:sz="0" w:space="0" w:color="auto"/>
                                                                      </w:divBdr>
                                                                      <w:divsChild>
                                                                        <w:div w:id="11608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69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76768">
                              <w:marLeft w:val="0"/>
                              <w:marRight w:val="0"/>
                              <w:marTop w:val="0"/>
                              <w:marBottom w:val="0"/>
                              <w:divBdr>
                                <w:top w:val="none" w:sz="0" w:space="0" w:color="auto"/>
                                <w:left w:val="none" w:sz="0" w:space="0" w:color="auto"/>
                                <w:bottom w:val="none" w:sz="0" w:space="0" w:color="auto"/>
                                <w:right w:val="none" w:sz="0" w:space="0" w:color="auto"/>
                              </w:divBdr>
                              <w:divsChild>
                                <w:div w:id="116219155">
                                  <w:marLeft w:val="0"/>
                                  <w:marRight w:val="0"/>
                                  <w:marTop w:val="0"/>
                                  <w:marBottom w:val="0"/>
                                  <w:divBdr>
                                    <w:top w:val="none" w:sz="0" w:space="0" w:color="auto"/>
                                    <w:left w:val="none" w:sz="0" w:space="0" w:color="auto"/>
                                    <w:bottom w:val="none" w:sz="0" w:space="0" w:color="auto"/>
                                    <w:right w:val="none" w:sz="0" w:space="0" w:color="auto"/>
                                  </w:divBdr>
                                  <w:divsChild>
                                    <w:div w:id="1098138665">
                                      <w:marLeft w:val="0"/>
                                      <w:marRight w:val="0"/>
                                      <w:marTop w:val="0"/>
                                      <w:marBottom w:val="0"/>
                                      <w:divBdr>
                                        <w:top w:val="none" w:sz="0" w:space="0" w:color="auto"/>
                                        <w:left w:val="none" w:sz="0" w:space="0" w:color="auto"/>
                                        <w:bottom w:val="none" w:sz="0" w:space="0" w:color="auto"/>
                                        <w:right w:val="none" w:sz="0" w:space="0" w:color="auto"/>
                                      </w:divBdr>
                                      <w:divsChild>
                                        <w:div w:id="11257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424">
                                  <w:marLeft w:val="0"/>
                                  <w:marRight w:val="0"/>
                                  <w:marTop w:val="0"/>
                                  <w:marBottom w:val="0"/>
                                  <w:divBdr>
                                    <w:top w:val="none" w:sz="0" w:space="0" w:color="auto"/>
                                    <w:left w:val="none" w:sz="0" w:space="0" w:color="auto"/>
                                    <w:bottom w:val="none" w:sz="0" w:space="0" w:color="auto"/>
                                    <w:right w:val="none" w:sz="0" w:space="0" w:color="auto"/>
                                  </w:divBdr>
                                  <w:divsChild>
                                    <w:div w:id="808017568">
                                      <w:marLeft w:val="0"/>
                                      <w:marRight w:val="0"/>
                                      <w:marTop w:val="0"/>
                                      <w:marBottom w:val="0"/>
                                      <w:divBdr>
                                        <w:top w:val="none" w:sz="0" w:space="0" w:color="auto"/>
                                        <w:left w:val="none" w:sz="0" w:space="0" w:color="auto"/>
                                        <w:bottom w:val="none" w:sz="0" w:space="0" w:color="auto"/>
                                        <w:right w:val="none" w:sz="0" w:space="0" w:color="auto"/>
                                      </w:divBdr>
                                      <w:divsChild>
                                        <w:div w:id="1012300826">
                                          <w:marLeft w:val="0"/>
                                          <w:marRight w:val="0"/>
                                          <w:marTop w:val="0"/>
                                          <w:marBottom w:val="0"/>
                                          <w:divBdr>
                                            <w:top w:val="none" w:sz="0" w:space="0" w:color="auto"/>
                                            <w:left w:val="none" w:sz="0" w:space="0" w:color="auto"/>
                                            <w:bottom w:val="none" w:sz="0" w:space="0" w:color="auto"/>
                                            <w:right w:val="none" w:sz="0" w:space="0" w:color="auto"/>
                                          </w:divBdr>
                                          <w:divsChild>
                                            <w:div w:id="3091784">
                                              <w:marLeft w:val="0"/>
                                              <w:marRight w:val="0"/>
                                              <w:marTop w:val="0"/>
                                              <w:marBottom w:val="0"/>
                                              <w:divBdr>
                                                <w:top w:val="none" w:sz="0" w:space="0" w:color="auto"/>
                                                <w:left w:val="none" w:sz="0" w:space="0" w:color="auto"/>
                                                <w:bottom w:val="none" w:sz="0" w:space="0" w:color="auto"/>
                                                <w:right w:val="none" w:sz="0" w:space="0" w:color="auto"/>
                                              </w:divBdr>
                                              <w:divsChild>
                                                <w:div w:id="2013334198">
                                                  <w:marLeft w:val="0"/>
                                                  <w:marRight w:val="0"/>
                                                  <w:marTop w:val="0"/>
                                                  <w:marBottom w:val="0"/>
                                                  <w:divBdr>
                                                    <w:top w:val="none" w:sz="0" w:space="0" w:color="auto"/>
                                                    <w:left w:val="none" w:sz="0" w:space="0" w:color="auto"/>
                                                    <w:bottom w:val="none" w:sz="0" w:space="0" w:color="auto"/>
                                                    <w:right w:val="none" w:sz="0" w:space="0" w:color="auto"/>
                                                  </w:divBdr>
                                                  <w:divsChild>
                                                    <w:div w:id="1565986852">
                                                      <w:marLeft w:val="0"/>
                                                      <w:marRight w:val="0"/>
                                                      <w:marTop w:val="0"/>
                                                      <w:marBottom w:val="0"/>
                                                      <w:divBdr>
                                                        <w:top w:val="none" w:sz="0" w:space="0" w:color="auto"/>
                                                        <w:left w:val="none" w:sz="0" w:space="0" w:color="auto"/>
                                                        <w:bottom w:val="none" w:sz="0" w:space="0" w:color="auto"/>
                                                        <w:right w:val="none" w:sz="0" w:space="0" w:color="auto"/>
                                                      </w:divBdr>
                                                      <w:divsChild>
                                                        <w:div w:id="580524109">
                                                          <w:marLeft w:val="0"/>
                                                          <w:marRight w:val="0"/>
                                                          <w:marTop w:val="0"/>
                                                          <w:marBottom w:val="0"/>
                                                          <w:divBdr>
                                                            <w:top w:val="none" w:sz="0" w:space="0" w:color="auto"/>
                                                            <w:left w:val="none" w:sz="0" w:space="0" w:color="auto"/>
                                                            <w:bottom w:val="none" w:sz="0" w:space="0" w:color="auto"/>
                                                            <w:right w:val="none" w:sz="0" w:space="0" w:color="auto"/>
                                                          </w:divBdr>
                                                        </w:div>
                                                      </w:divsChild>
                                                    </w:div>
                                                    <w:div w:id="744957978">
                                                      <w:marLeft w:val="0"/>
                                                      <w:marRight w:val="0"/>
                                                      <w:marTop w:val="0"/>
                                                      <w:marBottom w:val="0"/>
                                                      <w:divBdr>
                                                        <w:top w:val="none" w:sz="0" w:space="0" w:color="auto"/>
                                                        <w:left w:val="none" w:sz="0" w:space="0" w:color="auto"/>
                                                        <w:bottom w:val="none" w:sz="0" w:space="0" w:color="auto"/>
                                                        <w:right w:val="none" w:sz="0" w:space="0" w:color="auto"/>
                                                      </w:divBdr>
                                                      <w:divsChild>
                                                        <w:div w:id="1434009872">
                                                          <w:marLeft w:val="0"/>
                                                          <w:marRight w:val="0"/>
                                                          <w:marTop w:val="120"/>
                                                          <w:marBottom w:val="240"/>
                                                          <w:divBdr>
                                                            <w:top w:val="none" w:sz="0" w:space="0" w:color="auto"/>
                                                            <w:left w:val="none" w:sz="0" w:space="0" w:color="auto"/>
                                                            <w:bottom w:val="none" w:sz="0" w:space="0" w:color="auto"/>
                                                            <w:right w:val="none" w:sz="0" w:space="0" w:color="auto"/>
                                                          </w:divBdr>
                                                          <w:divsChild>
                                                            <w:div w:id="1106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81069">
                              <w:marLeft w:val="0"/>
                              <w:marRight w:val="0"/>
                              <w:marTop w:val="0"/>
                              <w:marBottom w:val="0"/>
                              <w:divBdr>
                                <w:top w:val="none" w:sz="0" w:space="0" w:color="auto"/>
                                <w:left w:val="none" w:sz="0" w:space="0" w:color="auto"/>
                                <w:bottom w:val="none" w:sz="0" w:space="0" w:color="auto"/>
                                <w:right w:val="none" w:sz="0" w:space="0" w:color="auto"/>
                              </w:divBdr>
                              <w:divsChild>
                                <w:div w:id="152070710">
                                  <w:marLeft w:val="0"/>
                                  <w:marRight w:val="0"/>
                                  <w:marTop w:val="0"/>
                                  <w:marBottom w:val="0"/>
                                  <w:divBdr>
                                    <w:top w:val="none" w:sz="0" w:space="0" w:color="auto"/>
                                    <w:left w:val="none" w:sz="0" w:space="0" w:color="auto"/>
                                    <w:bottom w:val="none" w:sz="0" w:space="0" w:color="auto"/>
                                    <w:right w:val="none" w:sz="0" w:space="0" w:color="auto"/>
                                  </w:divBdr>
                                  <w:divsChild>
                                    <w:div w:id="1798839118">
                                      <w:marLeft w:val="0"/>
                                      <w:marRight w:val="0"/>
                                      <w:marTop w:val="0"/>
                                      <w:marBottom w:val="0"/>
                                      <w:divBdr>
                                        <w:top w:val="none" w:sz="0" w:space="0" w:color="auto"/>
                                        <w:left w:val="none" w:sz="0" w:space="0" w:color="auto"/>
                                        <w:bottom w:val="none" w:sz="0" w:space="0" w:color="auto"/>
                                        <w:right w:val="none" w:sz="0" w:space="0" w:color="auto"/>
                                      </w:divBdr>
                                      <w:divsChild>
                                        <w:div w:id="5109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2201">
                                  <w:marLeft w:val="0"/>
                                  <w:marRight w:val="0"/>
                                  <w:marTop w:val="0"/>
                                  <w:marBottom w:val="0"/>
                                  <w:divBdr>
                                    <w:top w:val="none" w:sz="0" w:space="0" w:color="auto"/>
                                    <w:left w:val="none" w:sz="0" w:space="0" w:color="auto"/>
                                    <w:bottom w:val="none" w:sz="0" w:space="0" w:color="auto"/>
                                    <w:right w:val="none" w:sz="0" w:space="0" w:color="auto"/>
                                  </w:divBdr>
                                  <w:divsChild>
                                    <w:div w:id="1830055855">
                                      <w:marLeft w:val="0"/>
                                      <w:marRight w:val="0"/>
                                      <w:marTop w:val="0"/>
                                      <w:marBottom w:val="0"/>
                                      <w:divBdr>
                                        <w:top w:val="none" w:sz="0" w:space="0" w:color="auto"/>
                                        <w:left w:val="none" w:sz="0" w:space="0" w:color="auto"/>
                                        <w:bottom w:val="none" w:sz="0" w:space="0" w:color="auto"/>
                                        <w:right w:val="none" w:sz="0" w:space="0" w:color="auto"/>
                                      </w:divBdr>
                                      <w:divsChild>
                                        <w:div w:id="1032263037">
                                          <w:marLeft w:val="0"/>
                                          <w:marRight w:val="0"/>
                                          <w:marTop w:val="0"/>
                                          <w:marBottom w:val="0"/>
                                          <w:divBdr>
                                            <w:top w:val="none" w:sz="0" w:space="0" w:color="auto"/>
                                            <w:left w:val="none" w:sz="0" w:space="0" w:color="auto"/>
                                            <w:bottom w:val="none" w:sz="0" w:space="0" w:color="auto"/>
                                            <w:right w:val="none" w:sz="0" w:space="0" w:color="auto"/>
                                          </w:divBdr>
                                          <w:divsChild>
                                            <w:div w:id="2095666834">
                                              <w:marLeft w:val="0"/>
                                              <w:marRight w:val="0"/>
                                              <w:marTop w:val="0"/>
                                              <w:marBottom w:val="0"/>
                                              <w:divBdr>
                                                <w:top w:val="none" w:sz="0" w:space="0" w:color="auto"/>
                                                <w:left w:val="none" w:sz="0" w:space="0" w:color="auto"/>
                                                <w:bottom w:val="none" w:sz="0" w:space="0" w:color="auto"/>
                                                <w:right w:val="none" w:sz="0" w:space="0" w:color="auto"/>
                                              </w:divBdr>
                                              <w:divsChild>
                                                <w:div w:id="864752771">
                                                  <w:marLeft w:val="0"/>
                                                  <w:marRight w:val="0"/>
                                                  <w:marTop w:val="0"/>
                                                  <w:marBottom w:val="0"/>
                                                  <w:divBdr>
                                                    <w:top w:val="none" w:sz="0" w:space="0" w:color="auto"/>
                                                    <w:left w:val="none" w:sz="0" w:space="0" w:color="auto"/>
                                                    <w:bottom w:val="none" w:sz="0" w:space="0" w:color="auto"/>
                                                    <w:right w:val="none" w:sz="0" w:space="0" w:color="auto"/>
                                                  </w:divBdr>
                                                  <w:divsChild>
                                                    <w:div w:id="808599040">
                                                      <w:marLeft w:val="0"/>
                                                      <w:marRight w:val="0"/>
                                                      <w:marTop w:val="0"/>
                                                      <w:marBottom w:val="0"/>
                                                      <w:divBdr>
                                                        <w:top w:val="none" w:sz="0" w:space="0" w:color="auto"/>
                                                        <w:left w:val="none" w:sz="0" w:space="0" w:color="auto"/>
                                                        <w:bottom w:val="none" w:sz="0" w:space="0" w:color="auto"/>
                                                        <w:right w:val="none" w:sz="0" w:space="0" w:color="auto"/>
                                                      </w:divBdr>
                                                      <w:divsChild>
                                                        <w:div w:id="13659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138172">
                              <w:marLeft w:val="0"/>
                              <w:marRight w:val="0"/>
                              <w:marTop w:val="0"/>
                              <w:marBottom w:val="0"/>
                              <w:divBdr>
                                <w:top w:val="none" w:sz="0" w:space="0" w:color="auto"/>
                                <w:left w:val="none" w:sz="0" w:space="0" w:color="auto"/>
                                <w:bottom w:val="none" w:sz="0" w:space="0" w:color="auto"/>
                                <w:right w:val="none" w:sz="0" w:space="0" w:color="auto"/>
                              </w:divBdr>
                              <w:divsChild>
                                <w:div w:id="845441772">
                                  <w:marLeft w:val="0"/>
                                  <w:marRight w:val="0"/>
                                  <w:marTop w:val="0"/>
                                  <w:marBottom w:val="0"/>
                                  <w:divBdr>
                                    <w:top w:val="none" w:sz="0" w:space="0" w:color="auto"/>
                                    <w:left w:val="none" w:sz="0" w:space="0" w:color="auto"/>
                                    <w:bottom w:val="none" w:sz="0" w:space="0" w:color="auto"/>
                                    <w:right w:val="none" w:sz="0" w:space="0" w:color="auto"/>
                                  </w:divBdr>
                                  <w:divsChild>
                                    <w:div w:id="778646977">
                                      <w:marLeft w:val="0"/>
                                      <w:marRight w:val="0"/>
                                      <w:marTop w:val="0"/>
                                      <w:marBottom w:val="0"/>
                                      <w:divBdr>
                                        <w:top w:val="none" w:sz="0" w:space="0" w:color="auto"/>
                                        <w:left w:val="none" w:sz="0" w:space="0" w:color="auto"/>
                                        <w:bottom w:val="none" w:sz="0" w:space="0" w:color="auto"/>
                                        <w:right w:val="none" w:sz="0" w:space="0" w:color="auto"/>
                                      </w:divBdr>
                                      <w:divsChild>
                                        <w:div w:id="8915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044">
                                  <w:marLeft w:val="0"/>
                                  <w:marRight w:val="0"/>
                                  <w:marTop w:val="0"/>
                                  <w:marBottom w:val="0"/>
                                  <w:divBdr>
                                    <w:top w:val="none" w:sz="0" w:space="0" w:color="auto"/>
                                    <w:left w:val="none" w:sz="0" w:space="0" w:color="auto"/>
                                    <w:bottom w:val="none" w:sz="0" w:space="0" w:color="auto"/>
                                    <w:right w:val="none" w:sz="0" w:space="0" w:color="auto"/>
                                  </w:divBdr>
                                  <w:divsChild>
                                    <w:div w:id="1742604972">
                                      <w:marLeft w:val="0"/>
                                      <w:marRight w:val="0"/>
                                      <w:marTop w:val="0"/>
                                      <w:marBottom w:val="0"/>
                                      <w:divBdr>
                                        <w:top w:val="none" w:sz="0" w:space="0" w:color="auto"/>
                                        <w:left w:val="none" w:sz="0" w:space="0" w:color="auto"/>
                                        <w:bottom w:val="none" w:sz="0" w:space="0" w:color="auto"/>
                                        <w:right w:val="none" w:sz="0" w:space="0" w:color="auto"/>
                                      </w:divBdr>
                                      <w:divsChild>
                                        <w:div w:id="1206870215">
                                          <w:marLeft w:val="0"/>
                                          <w:marRight w:val="0"/>
                                          <w:marTop w:val="0"/>
                                          <w:marBottom w:val="0"/>
                                          <w:divBdr>
                                            <w:top w:val="none" w:sz="0" w:space="0" w:color="auto"/>
                                            <w:left w:val="none" w:sz="0" w:space="0" w:color="auto"/>
                                            <w:bottom w:val="none" w:sz="0" w:space="0" w:color="auto"/>
                                            <w:right w:val="none" w:sz="0" w:space="0" w:color="auto"/>
                                          </w:divBdr>
                                          <w:divsChild>
                                            <w:div w:id="93943338">
                                              <w:marLeft w:val="0"/>
                                              <w:marRight w:val="0"/>
                                              <w:marTop w:val="0"/>
                                              <w:marBottom w:val="0"/>
                                              <w:divBdr>
                                                <w:top w:val="none" w:sz="0" w:space="0" w:color="auto"/>
                                                <w:left w:val="none" w:sz="0" w:space="0" w:color="auto"/>
                                                <w:bottom w:val="none" w:sz="0" w:space="0" w:color="auto"/>
                                                <w:right w:val="none" w:sz="0" w:space="0" w:color="auto"/>
                                              </w:divBdr>
                                              <w:divsChild>
                                                <w:div w:id="25570327">
                                                  <w:marLeft w:val="0"/>
                                                  <w:marRight w:val="0"/>
                                                  <w:marTop w:val="0"/>
                                                  <w:marBottom w:val="0"/>
                                                  <w:divBdr>
                                                    <w:top w:val="none" w:sz="0" w:space="0" w:color="auto"/>
                                                    <w:left w:val="none" w:sz="0" w:space="0" w:color="auto"/>
                                                    <w:bottom w:val="none" w:sz="0" w:space="0" w:color="auto"/>
                                                    <w:right w:val="none" w:sz="0" w:space="0" w:color="auto"/>
                                                  </w:divBdr>
                                                  <w:divsChild>
                                                    <w:div w:id="1759058165">
                                                      <w:marLeft w:val="0"/>
                                                      <w:marRight w:val="0"/>
                                                      <w:marTop w:val="0"/>
                                                      <w:marBottom w:val="0"/>
                                                      <w:divBdr>
                                                        <w:top w:val="none" w:sz="0" w:space="0" w:color="auto"/>
                                                        <w:left w:val="none" w:sz="0" w:space="0" w:color="auto"/>
                                                        <w:bottom w:val="none" w:sz="0" w:space="0" w:color="auto"/>
                                                        <w:right w:val="none" w:sz="0" w:space="0" w:color="auto"/>
                                                      </w:divBdr>
                                                      <w:divsChild>
                                                        <w:div w:id="4918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627401">
                              <w:marLeft w:val="0"/>
                              <w:marRight w:val="0"/>
                              <w:marTop w:val="0"/>
                              <w:marBottom w:val="0"/>
                              <w:divBdr>
                                <w:top w:val="none" w:sz="0" w:space="0" w:color="auto"/>
                                <w:left w:val="none" w:sz="0" w:space="0" w:color="auto"/>
                                <w:bottom w:val="none" w:sz="0" w:space="0" w:color="auto"/>
                                <w:right w:val="none" w:sz="0" w:space="0" w:color="auto"/>
                              </w:divBdr>
                              <w:divsChild>
                                <w:div w:id="488983043">
                                  <w:marLeft w:val="0"/>
                                  <w:marRight w:val="0"/>
                                  <w:marTop w:val="0"/>
                                  <w:marBottom w:val="0"/>
                                  <w:divBdr>
                                    <w:top w:val="none" w:sz="0" w:space="0" w:color="auto"/>
                                    <w:left w:val="none" w:sz="0" w:space="0" w:color="auto"/>
                                    <w:bottom w:val="none" w:sz="0" w:space="0" w:color="auto"/>
                                    <w:right w:val="none" w:sz="0" w:space="0" w:color="auto"/>
                                  </w:divBdr>
                                  <w:divsChild>
                                    <w:div w:id="558051372">
                                      <w:marLeft w:val="0"/>
                                      <w:marRight w:val="0"/>
                                      <w:marTop w:val="0"/>
                                      <w:marBottom w:val="0"/>
                                      <w:divBdr>
                                        <w:top w:val="none" w:sz="0" w:space="0" w:color="auto"/>
                                        <w:left w:val="none" w:sz="0" w:space="0" w:color="auto"/>
                                        <w:bottom w:val="none" w:sz="0" w:space="0" w:color="auto"/>
                                        <w:right w:val="none" w:sz="0" w:space="0" w:color="auto"/>
                                      </w:divBdr>
                                      <w:divsChild>
                                        <w:div w:id="10207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7664">
                                  <w:marLeft w:val="0"/>
                                  <w:marRight w:val="0"/>
                                  <w:marTop w:val="0"/>
                                  <w:marBottom w:val="0"/>
                                  <w:divBdr>
                                    <w:top w:val="none" w:sz="0" w:space="0" w:color="auto"/>
                                    <w:left w:val="none" w:sz="0" w:space="0" w:color="auto"/>
                                    <w:bottom w:val="none" w:sz="0" w:space="0" w:color="auto"/>
                                    <w:right w:val="none" w:sz="0" w:space="0" w:color="auto"/>
                                  </w:divBdr>
                                  <w:divsChild>
                                    <w:div w:id="141581236">
                                      <w:marLeft w:val="0"/>
                                      <w:marRight w:val="0"/>
                                      <w:marTop w:val="0"/>
                                      <w:marBottom w:val="0"/>
                                      <w:divBdr>
                                        <w:top w:val="none" w:sz="0" w:space="0" w:color="auto"/>
                                        <w:left w:val="none" w:sz="0" w:space="0" w:color="auto"/>
                                        <w:bottom w:val="none" w:sz="0" w:space="0" w:color="auto"/>
                                        <w:right w:val="none" w:sz="0" w:space="0" w:color="auto"/>
                                      </w:divBdr>
                                      <w:divsChild>
                                        <w:div w:id="763914511">
                                          <w:marLeft w:val="0"/>
                                          <w:marRight w:val="0"/>
                                          <w:marTop w:val="0"/>
                                          <w:marBottom w:val="0"/>
                                          <w:divBdr>
                                            <w:top w:val="none" w:sz="0" w:space="0" w:color="auto"/>
                                            <w:left w:val="none" w:sz="0" w:space="0" w:color="auto"/>
                                            <w:bottom w:val="none" w:sz="0" w:space="0" w:color="auto"/>
                                            <w:right w:val="none" w:sz="0" w:space="0" w:color="auto"/>
                                          </w:divBdr>
                                          <w:divsChild>
                                            <w:div w:id="1711032763">
                                              <w:marLeft w:val="0"/>
                                              <w:marRight w:val="0"/>
                                              <w:marTop w:val="0"/>
                                              <w:marBottom w:val="0"/>
                                              <w:divBdr>
                                                <w:top w:val="none" w:sz="0" w:space="0" w:color="auto"/>
                                                <w:left w:val="none" w:sz="0" w:space="0" w:color="auto"/>
                                                <w:bottom w:val="none" w:sz="0" w:space="0" w:color="auto"/>
                                                <w:right w:val="none" w:sz="0" w:space="0" w:color="auto"/>
                                              </w:divBdr>
                                              <w:divsChild>
                                                <w:div w:id="1271820125">
                                                  <w:marLeft w:val="0"/>
                                                  <w:marRight w:val="0"/>
                                                  <w:marTop w:val="0"/>
                                                  <w:marBottom w:val="0"/>
                                                  <w:divBdr>
                                                    <w:top w:val="none" w:sz="0" w:space="0" w:color="auto"/>
                                                    <w:left w:val="none" w:sz="0" w:space="0" w:color="auto"/>
                                                    <w:bottom w:val="none" w:sz="0" w:space="0" w:color="auto"/>
                                                    <w:right w:val="none" w:sz="0" w:space="0" w:color="auto"/>
                                                  </w:divBdr>
                                                  <w:divsChild>
                                                    <w:div w:id="1415786498">
                                                      <w:marLeft w:val="0"/>
                                                      <w:marRight w:val="0"/>
                                                      <w:marTop w:val="0"/>
                                                      <w:marBottom w:val="0"/>
                                                      <w:divBdr>
                                                        <w:top w:val="none" w:sz="0" w:space="0" w:color="auto"/>
                                                        <w:left w:val="none" w:sz="0" w:space="0" w:color="auto"/>
                                                        <w:bottom w:val="none" w:sz="0" w:space="0" w:color="auto"/>
                                                        <w:right w:val="none" w:sz="0" w:space="0" w:color="auto"/>
                                                      </w:divBdr>
                                                      <w:divsChild>
                                                        <w:div w:id="9359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0070">
                              <w:marLeft w:val="0"/>
                              <w:marRight w:val="0"/>
                              <w:marTop w:val="0"/>
                              <w:marBottom w:val="0"/>
                              <w:divBdr>
                                <w:top w:val="none" w:sz="0" w:space="0" w:color="auto"/>
                                <w:left w:val="none" w:sz="0" w:space="0" w:color="auto"/>
                                <w:bottom w:val="none" w:sz="0" w:space="0" w:color="auto"/>
                                <w:right w:val="none" w:sz="0" w:space="0" w:color="auto"/>
                              </w:divBdr>
                              <w:divsChild>
                                <w:div w:id="1600412129">
                                  <w:marLeft w:val="0"/>
                                  <w:marRight w:val="0"/>
                                  <w:marTop w:val="0"/>
                                  <w:marBottom w:val="0"/>
                                  <w:divBdr>
                                    <w:top w:val="none" w:sz="0" w:space="0" w:color="auto"/>
                                    <w:left w:val="none" w:sz="0" w:space="0" w:color="auto"/>
                                    <w:bottom w:val="none" w:sz="0" w:space="0" w:color="auto"/>
                                    <w:right w:val="none" w:sz="0" w:space="0" w:color="auto"/>
                                  </w:divBdr>
                                  <w:divsChild>
                                    <w:div w:id="725225088">
                                      <w:marLeft w:val="0"/>
                                      <w:marRight w:val="0"/>
                                      <w:marTop w:val="0"/>
                                      <w:marBottom w:val="0"/>
                                      <w:divBdr>
                                        <w:top w:val="none" w:sz="0" w:space="0" w:color="auto"/>
                                        <w:left w:val="none" w:sz="0" w:space="0" w:color="auto"/>
                                        <w:bottom w:val="none" w:sz="0" w:space="0" w:color="auto"/>
                                        <w:right w:val="none" w:sz="0" w:space="0" w:color="auto"/>
                                      </w:divBdr>
                                      <w:divsChild>
                                        <w:div w:id="9091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1220">
                                  <w:marLeft w:val="0"/>
                                  <w:marRight w:val="0"/>
                                  <w:marTop w:val="0"/>
                                  <w:marBottom w:val="0"/>
                                  <w:divBdr>
                                    <w:top w:val="none" w:sz="0" w:space="0" w:color="auto"/>
                                    <w:left w:val="none" w:sz="0" w:space="0" w:color="auto"/>
                                    <w:bottom w:val="none" w:sz="0" w:space="0" w:color="auto"/>
                                    <w:right w:val="none" w:sz="0" w:space="0" w:color="auto"/>
                                  </w:divBdr>
                                  <w:divsChild>
                                    <w:div w:id="581572499">
                                      <w:marLeft w:val="0"/>
                                      <w:marRight w:val="0"/>
                                      <w:marTop w:val="0"/>
                                      <w:marBottom w:val="0"/>
                                      <w:divBdr>
                                        <w:top w:val="none" w:sz="0" w:space="0" w:color="auto"/>
                                        <w:left w:val="none" w:sz="0" w:space="0" w:color="auto"/>
                                        <w:bottom w:val="none" w:sz="0" w:space="0" w:color="auto"/>
                                        <w:right w:val="none" w:sz="0" w:space="0" w:color="auto"/>
                                      </w:divBdr>
                                      <w:divsChild>
                                        <w:div w:id="1038630080">
                                          <w:marLeft w:val="0"/>
                                          <w:marRight w:val="0"/>
                                          <w:marTop w:val="0"/>
                                          <w:marBottom w:val="0"/>
                                          <w:divBdr>
                                            <w:top w:val="none" w:sz="0" w:space="0" w:color="auto"/>
                                            <w:left w:val="none" w:sz="0" w:space="0" w:color="auto"/>
                                            <w:bottom w:val="none" w:sz="0" w:space="0" w:color="auto"/>
                                            <w:right w:val="none" w:sz="0" w:space="0" w:color="auto"/>
                                          </w:divBdr>
                                          <w:divsChild>
                                            <w:div w:id="150608522">
                                              <w:marLeft w:val="0"/>
                                              <w:marRight w:val="0"/>
                                              <w:marTop w:val="0"/>
                                              <w:marBottom w:val="0"/>
                                              <w:divBdr>
                                                <w:top w:val="none" w:sz="0" w:space="0" w:color="auto"/>
                                                <w:left w:val="none" w:sz="0" w:space="0" w:color="auto"/>
                                                <w:bottom w:val="none" w:sz="0" w:space="0" w:color="auto"/>
                                                <w:right w:val="none" w:sz="0" w:space="0" w:color="auto"/>
                                              </w:divBdr>
                                              <w:divsChild>
                                                <w:div w:id="248004539">
                                                  <w:marLeft w:val="0"/>
                                                  <w:marRight w:val="0"/>
                                                  <w:marTop w:val="0"/>
                                                  <w:marBottom w:val="0"/>
                                                  <w:divBdr>
                                                    <w:top w:val="none" w:sz="0" w:space="0" w:color="auto"/>
                                                    <w:left w:val="none" w:sz="0" w:space="0" w:color="auto"/>
                                                    <w:bottom w:val="none" w:sz="0" w:space="0" w:color="auto"/>
                                                    <w:right w:val="none" w:sz="0" w:space="0" w:color="auto"/>
                                                  </w:divBdr>
                                                  <w:divsChild>
                                                    <w:div w:id="409159365">
                                                      <w:marLeft w:val="0"/>
                                                      <w:marRight w:val="0"/>
                                                      <w:marTop w:val="0"/>
                                                      <w:marBottom w:val="0"/>
                                                      <w:divBdr>
                                                        <w:top w:val="none" w:sz="0" w:space="0" w:color="auto"/>
                                                        <w:left w:val="none" w:sz="0" w:space="0" w:color="auto"/>
                                                        <w:bottom w:val="none" w:sz="0" w:space="0" w:color="auto"/>
                                                        <w:right w:val="none" w:sz="0" w:space="0" w:color="auto"/>
                                                      </w:divBdr>
                                                      <w:divsChild>
                                                        <w:div w:id="780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92120">
                              <w:marLeft w:val="0"/>
                              <w:marRight w:val="0"/>
                              <w:marTop w:val="0"/>
                              <w:marBottom w:val="0"/>
                              <w:divBdr>
                                <w:top w:val="none" w:sz="0" w:space="0" w:color="auto"/>
                                <w:left w:val="none" w:sz="0" w:space="0" w:color="auto"/>
                                <w:bottom w:val="none" w:sz="0" w:space="0" w:color="auto"/>
                                <w:right w:val="none" w:sz="0" w:space="0" w:color="auto"/>
                              </w:divBdr>
                              <w:divsChild>
                                <w:div w:id="1953051695">
                                  <w:marLeft w:val="0"/>
                                  <w:marRight w:val="0"/>
                                  <w:marTop w:val="0"/>
                                  <w:marBottom w:val="0"/>
                                  <w:divBdr>
                                    <w:top w:val="none" w:sz="0" w:space="0" w:color="auto"/>
                                    <w:left w:val="none" w:sz="0" w:space="0" w:color="auto"/>
                                    <w:bottom w:val="none" w:sz="0" w:space="0" w:color="auto"/>
                                    <w:right w:val="none" w:sz="0" w:space="0" w:color="auto"/>
                                  </w:divBdr>
                                  <w:divsChild>
                                    <w:div w:id="1004670486">
                                      <w:marLeft w:val="0"/>
                                      <w:marRight w:val="0"/>
                                      <w:marTop w:val="0"/>
                                      <w:marBottom w:val="0"/>
                                      <w:divBdr>
                                        <w:top w:val="none" w:sz="0" w:space="0" w:color="auto"/>
                                        <w:left w:val="none" w:sz="0" w:space="0" w:color="auto"/>
                                        <w:bottom w:val="none" w:sz="0" w:space="0" w:color="auto"/>
                                        <w:right w:val="none" w:sz="0" w:space="0" w:color="auto"/>
                                      </w:divBdr>
                                      <w:divsChild>
                                        <w:div w:id="5632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2674">
                                  <w:marLeft w:val="0"/>
                                  <w:marRight w:val="0"/>
                                  <w:marTop w:val="0"/>
                                  <w:marBottom w:val="0"/>
                                  <w:divBdr>
                                    <w:top w:val="none" w:sz="0" w:space="0" w:color="auto"/>
                                    <w:left w:val="none" w:sz="0" w:space="0" w:color="auto"/>
                                    <w:bottom w:val="none" w:sz="0" w:space="0" w:color="auto"/>
                                    <w:right w:val="none" w:sz="0" w:space="0" w:color="auto"/>
                                  </w:divBdr>
                                  <w:divsChild>
                                    <w:div w:id="1786925353">
                                      <w:marLeft w:val="0"/>
                                      <w:marRight w:val="0"/>
                                      <w:marTop w:val="0"/>
                                      <w:marBottom w:val="0"/>
                                      <w:divBdr>
                                        <w:top w:val="none" w:sz="0" w:space="0" w:color="auto"/>
                                        <w:left w:val="none" w:sz="0" w:space="0" w:color="auto"/>
                                        <w:bottom w:val="none" w:sz="0" w:space="0" w:color="auto"/>
                                        <w:right w:val="none" w:sz="0" w:space="0" w:color="auto"/>
                                      </w:divBdr>
                                      <w:divsChild>
                                        <w:div w:id="834229176">
                                          <w:marLeft w:val="0"/>
                                          <w:marRight w:val="0"/>
                                          <w:marTop w:val="0"/>
                                          <w:marBottom w:val="0"/>
                                          <w:divBdr>
                                            <w:top w:val="none" w:sz="0" w:space="0" w:color="auto"/>
                                            <w:left w:val="none" w:sz="0" w:space="0" w:color="auto"/>
                                            <w:bottom w:val="none" w:sz="0" w:space="0" w:color="auto"/>
                                            <w:right w:val="none" w:sz="0" w:space="0" w:color="auto"/>
                                          </w:divBdr>
                                          <w:divsChild>
                                            <w:div w:id="2065132713">
                                              <w:marLeft w:val="0"/>
                                              <w:marRight w:val="0"/>
                                              <w:marTop w:val="0"/>
                                              <w:marBottom w:val="0"/>
                                              <w:divBdr>
                                                <w:top w:val="none" w:sz="0" w:space="0" w:color="auto"/>
                                                <w:left w:val="none" w:sz="0" w:space="0" w:color="auto"/>
                                                <w:bottom w:val="none" w:sz="0" w:space="0" w:color="auto"/>
                                                <w:right w:val="none" w:sz="0" w:space="0" w:color="auto"/>
                                              </w:divBdr>
                                              <w:divsChild>
                                                <w:div w:id="1787460963">
                                                  <w:marLeft w:val="0"/>
                                                  <w:marRight w:val="0"/>
                                                  <w:marTop w:val="0"/>
                                                  <w:marBottom w:val="0"/>
                                                  <w:divBdr>
                                                    <w:top w:val="none" w:sz="0" w:space="0" w:color="auto"/>
                                                    <w:left w:val="none" w:sz="0" w:space="0" w:color="auto"/>
                                                    <w:bottom w:val="none" w:sz="0" w:space="0" w:color="auto"/>
                                                    <w:right w:val="none" w:sz="0" w:space="0" w:color="auto"/>
                                                  </w:divBdr>
                                                  <w:divsChild>
                                                    <w:div w:id="942883717">
                                                      <w:marLeft w:val="0"/>
                                                      <w:marRight w:val="0"/>
                                                      <w:marTop w:val="0"/>
                                                      <w:marBottom w:val="0"/>
                                                      <w:divBdr>
                                                        <w:top w:val="none" w:sz="0" w:space="0" w:color="auto"/>
                                                        <w:left w:val="none" w:sz="0" w:space="0" w:color="auto"/>
                                                        <w:bottom w:val="none" w:sz="0" w:space="0" w:color="auto"/>
                                                        <w:right w:val="none" w:sz="0" w:space="0" w:color="auto"/>
                                                      </w:divBdr>
                                                      <w:divsChild>
                                                        <w:div w:id="1623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625136">
                              <w:marLeft w:val="0"/>
                              <w:marRight w:val="0"/>
                              <w:marTop w:val="0"/>
                              <w:marBottom w:val="0"/>
                              <w:divBdr>
                                <w:top w:val="none" w:sz="0" w:space="0" w:color="auto"/>
                                <w:left w:val="none" w:sz="0" w:space="0" w:color="auto"/>
                                <w:bottom w:val="none" w:sz="0" w:space="0" w:color="auto"/>
                                <w:right w:val="none" w:sz="0" w:space="0" w:color="auto"/>
                              </w:divBdr>
                              <w:divsChild>
                                <w:div w:id="1818454642">
                                  <w:marLeft w:val="0"/>
                                  <w:marRight w:val="0"/>
                                  <w:marTop w:val="0"/>
                                  <w:marBottom w:val="0"/>
                                  <w:divBdr>
                                    <w:top w:val="none" w:sz="0" w:space="0" w:color="auto"/>
                                    <w:left w:val="none" w:sz="0" w:space="0" w:color="auto"/>
                                    <w:bottom w:val="none" w:sz="0" w:space="0" w:color="auto"/>
                                    <w:right w:val="none" w:sz="0" w:space="0" w:color="auto"/>
                                  </w:divBdr>
                                  <w:divsChild>
                                    <w:div w:id="1957635187">
                                      <w:marLeft w:val="0"/>
                                      <w:marRight w:val="0"/>
                                      <w:marTop w:val="0"/>
                                      <w:marBottom w:val="0"/>
                                      <w:divBdr>
                                        <w:top w:val="none" w:sz="0" w:space="0" w:color="auto"/>
                                        <w:left w:val="none" w:sz="0" w:space="0" w:color="auto"/>
                                        <w:bottom w:val="none" w:sz="0" w:space="0" w:color="auto"/>
                                        <w:right w:val="none" w:sz="0" w:space="0" w:color="auto"/>
                                      </w:divBdr>
                                      <w:divsChild>
                                        <w:div w:id="5566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0330">
                                  <w:marLeft w:val="0"/>
                                  <w:marRight w:val="0"/>
                                  <w:marTop w:val="0"/>
                                  <w:marBottom w:val="0"/>
                                  <w:divBdr>
                                    <w:top w:val="none" w:sz="0" w:space="0" w:color="auto"/>
                                    <w:left w:val="none" w:sz="0" w:space="0" w:color="auto"/>
                                    <w:bottom w:val="none" w:sz="0" w:space="0" w:color="auto"/>
                                    <w:right w:val="none" w:sz="0" w:space="0" w:color="auto"/>
                                  </w:divBdr>
                                  <w:divsChild>
                                    <w:div w:id="1032848808">
                                      <w:marLeft w:val="0"/>
                                      <w:marRight w:val="0"/>
                                      <w:marTop w:val="0"/>
                                      <w:marBottom w:val="0"/>
                                      <w:divBdr>
                                        <w:top w:val="none" w:sz="0" w:space="0" w:color="auto"/>
                                        <w:left w:val="none" w:sz="0" w:space="0" w:color="auto"/>
                                        <w:bottom w:val="none" w:sz="0" w:space="0" w:color="auto"/>
                                        <w:right w:val="none" w:sz="0" w:space="0" w:color="auto"/>
                                      </w:divBdr>
                                      <w:divsChild>
                                        <w:div w:id="1901598983">
                                          <w:marLeft w:val="0"/>
                                          <w:marRight w:val="0"/>
                                          <w:marTop w:val="0"/>
                                          <w:marBottom w:val="0"/>
                                          <w:divBdr>
                                            <w:top w:val="none" w:sz="0" w:space="0" w:color="auto"/>
                                            <w:left w:val="none" w:sz="0" w:space="0" w:color="auto"/>
                                            <w:bottom w:val="none" w:sz="0" w:space="0" w:color="auto"/>
                                            <w:right w:val="none" w:sz="0" w:space="0" w:color="auto"/>
                                          </w:divBdr>
                                          <w:divsChild>
                                            <w:div w:id="1387417275">
                                              <w:marLeft w:val="0"/>
                                              <w:marRight w:val="0"/>
                                              <w:marTop w:val="0"/>
                                              <w:marBottom w:val="0"/>
                                              <w:divBdr>
                                                <w:top w:val="none" w:sz="0" w:space="0" w:color="auto"/>
                                                <w:left w:val="none" w:sz="0" w:space="0" w:color="auto"/>
                                                <w:bottom w:val="none" w:sz="0" w:space="0" w:color="auto"/>
                                                <w:right w:val="none" w:sz="0" w:space="0" w:color="auto"/>
                                              </w:divBdr>
                                              <w:divsChild>
                                                <w:div w:id="219636842">
                                                  <w:marLeft w:val="0"/>
                                                  <w:marRight w:val="0"/>
                                                  <w:marTop w:val="0"/>
                                                  <w:marBottom w:val="0"/>
                                                  <w:divBdr>
                                                    <w:top w:val="none" w:sz="0" w:space="0" w:color="auto"/>
                                                    <w:left w:val="none" w:sz="0" w:space="0" w:color="auto"/>
                                                    <w:bottom w:val="none" w:sz="0" w:space="0" w:color="auto"/>
                                                    <w:right w:val="none" w:sz="0" w:space="0" w:color="auto"/>
                                                  </w:divBdr>
                                                  <w:divsChild>
                                                    <w:div w:id="1391272255">
                                                      <w:marLeft w:val="0"/>
                                                      <w:marRight w:val="0"/>
                                                      <w:marTop w:val="0"/>
                                                      <w:marBottom w:val="0"/>
                                                      <w:divBdr>
                                                        <w:top w:val="none" w:sz="0" w:space="0" w:color="auto"/>
                                                        <w:left w:val="none" w:sz="0" w:space="0" w:color="auto"/>
                                                        <w:bottom w:val="none" w:sz="0" w:space="0" w:color="auto"/>
                                                        <w:right w:val="none" w:sz="0" w:space="0" w:color="auto"/>
                                                      </w:divBdr>
                                                      <w:divsChild>
                                                        <w:div w:id="1282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53704">
      <w:bodyDiv w:val="1"/>
      <w:marLeft w:val="0"/>
      <w:marRight w:val="0"/>
      <w:marTop w:val="0"/>
      <w:marBottom w:val="0"/>
      <w:divBdr>
        <w:top w:val="none" w:sz="0" w:space="0" w:color="auto"/>
        <w:left w:val="none" w:sz="0" w:space="0" w:color="auto"/>
        <w:bottom w:val="none" w:sz="0" w:space="0" w:color="auto"/>
        <w:right w:val="none" w:sz="0" w:space="0" w:color="auto"/>
      </w:divBdr>
    </w:div>
    <w:div w:id="125128696">
      <w:bodyDiv w:val="1"/>
      <w:marLeft w:val="0"/>
      <w:marRight w:val="0"/>
      <w:marTop w:val="0"/>
      <w:marBottom w:val="0"/>
      <w:divBdr>
        <w:top w:val="none" w:sz="0" w:space="0" w:color="auto"/>
        <w:left w:val="none" w:sz="0" w:space="0" w:color="auto"/>
        <w:bottom w:val="none" w:sz="0" w:space="0" w:color="auto"/>
        <w:right w:val="none" w:sz="0" w:space="0" w:color="auto"/>
      </w:divBdr>
    </w:div>
    <w:div w:id="132450142">
      <w:bodyDiv w:val="1"/>
      <w:marLeft w:val="0"/>
      <w:marRight w:val="0"/>
      <w:marTop w:val="0"/>
      <w:marBottom w:val="0"/>
      <w:divBdr>
        <w:top w:val="none" w:sz="0" w:space="0" w:color="auto"/>
        <w:left w:val="none" w:sz="0" w:space="0" w:color="auto"/>
        <w:bottom w:val="none" w:sz="0" w:space="0" w:color="auto"/>
        <w:right w:val="none" w:sz="0" w:space="0" w:color="auto"/>
      </w:divBdr>
    </w:div>
    <w:div w:id="134612020">
      <w:bodyDiv w:val="1"/>
      <w:marLeft w:val="0"/>
      <w:marRight w:val="0"/>
      <w:marTop w:val="0"/>
      <w:marBottom w:val="0"/>
      <w:divBdr>
        <w:top w:val="none" w:sz="0" w:space="0" w:color="auto"/>
        <w:left w:val="none" w:sz="0" w:space="0" w:color="auto"/>
        <w:bottom w:val="none" w:sz="0" w:space="0" w:color="auto"/>
        <w:right w:val="none" w:sz="0" w:space="0" w:color="auto"/>
      </w:divBdr>
    </w:div>
    <w:div w:id="145587031">
      <w:bodyDiv w:val="1"/>
      <w:marLeft w:val="0"/>
      <w:marRight w:val="0"/>
      <w:marTop w:val="0"/>
      <w:marBottom w:val="0"/>
      <w:divBdr>
        <w:top w:val="none" w:sz="0" w:space="0" w:color="auto"/>
        <w:left w:val="none" w:sz="0" w:space="0" w:color="auto"/>
        <w:bottom w:val="none" w:sz="0" w:space="0" w:color="auto"/>
        <w:right w:val="none" w:sz="0" w:space="0" w:color="auto"/>
      </w:divBdr>
    </w:div>
    <w:div w:id="149949917">
      <w:bodyDiv w:val="1"/>
      <w:marLeft w:val="0"/>
      <w:marRight w:val="0"/>
      <w:marTop w:val="0"/>
      <w:marBottom w:val="0"/>
      <w:divBdr>
        <w:top w:val="none" w:sz="0" w:space="0" w:color="auto"/>
        <w:left w:val="none" w:sz="0" w:space="0" w:color="auto"/>
        <w:bottom w:val="none" w:sz="0" w:space="0" w:color="auto"/>
        <w:right w:val="none" w:sz="0" w:space="0" w:color="auto"/>
      </w:divBdr>
    </w:div>
    <w:div w:id="161552204">
      <w:bodyDiv w:val="1"/>
      <w:marLeft w:val="0"/>
      <w:marRight w:val="0"/>
      <w:marTop w:val="0"/>
      <w:marBottom w:val="0"/>
      <w:divBdr>
        <w:top w:val="none" w:sz="0" w:space="0" w:color="auto"/>
        <w:left w:val="none" w:sz="0" w:space="0" w:color="auto"/>
        <w:bottom w:val="none" w:sz="0" w:space="0" w:color="auto"/>
        <w:right w:val="none" w:sz="0" w:space="0" w:color="auto"/>
      </w:divBdr>
    </w:div>
    <w:div w:id="193540746">
      <w:bodyDiv w:val="1"/>
      <w:marLeft w:val="0"/>
      <w:marRight w:val="0"/>
      <w:marTop w:val="0"/>
      <w:marBottom w:val="0"/>
      <w:divBdr>
        <w:top w:val="none" w:sz="0" w:space="0" w:color="auto"/>
        <w:left w:val="none" w:sz="0" w:space="0" w:color="auto"/>
        <w:bottom w:val="none" w:sz="0" w:space="0" w:color="auto"/>
        <w:right w:val="none" w:sz="0" w:space="0" w:color="auto"/>
      </w:divBdr>
    </w:div>
    <w:div w:id="231544482">
      <w:bodyDiv w:val="1"/>
      <w:marLeft w:val="0"/>
      <w:marRight w:val="0"/>
      <w:marTop w:val="0"/>
      <w:marBottom w:val="0"/>
      <w:divBdr>
        <w:top w:val="none" w:sz="0" w:space="0" w:color="auto"/>
        <w:left w:val="none" w:sz="0" w:space="0" w:color="auto"/>
        <w:bottom w:val="none" w:sz="0" w:space="0" w:color="auto"/>
        <w:right w:val="none" w:sz="0" w:space="0" w:color="auto"/>
      </w:divBdr>
    </w:div>
    <w:div w:id="242375794">
      <w:bodyDiv w:val="1"/>
      <w:marLeft w:val="0"/>
      <w:marRight w:val="0"/>
      <w:marTop w:val="0"/>
      <w:marBottom w:val="0"/>
      <w:divBdr>
        <w:top w:val="none" w:sz="0" w:space="0" w:color="auto"/>
        <w:left w:val="none" w:sz="0" w:space="0" w:color="auto"/>
        <w:bottom w:val="none" w:sz="0" w:space="0" w:color="auto"/>
        <w:right w:val="none" w:sz="0" w:space="0" w:color="auto"/>
      </w:divBdr>
    </w:div>
    <w:div w:id="265697551">
      <w:bodyDiv w:val="1"/>
      <w:marLeft w:val="0"/>
      <w:marRight w:val="0"/>
      <w:marTop w:val="0"/>
      <w:marBottom w:val="0"/>
      <w:divBdr>
        <w:top w:val="none" w:sz="0" w:space="0" w:color="auto"/>
        <w:left w:val="none" w:sz="0" w:space="0" w:color="auto"/>
        <w:bottom w:val="none" w:sz="0" w:space="0" w:color="auto"/>
        <w:right w:val="none" w:sz="0" w:space="0" w:color="auto"/>
      </w:divBdr>
    </w:div>
    <w:div w:id="268707522">
      <w:bodyDiv w:val="1"/>
      <w:marLeft w:val="0"/>
      <w:marRight w:val="0"/>
      <w:marTop w:val="0"/>
      <w:marBottom w:val="0"/>
      <w:divBdr>
        <w:top w:val="none" w:sz="0" w:space="0" w:color="auto"/>
        <w:left w:val="none" w:sz="0" w:space="0" w:color="auto"/>
        <w:bottom w:val="none" w:sz="0" w:space="0" w:color="auto"/>
        <w:right w:val="none" w:sz="0" w:space="0" w:color="auto"/>
      </w:divBdr>
    </w:div>
    <w:div w:id="279457685">
      <w:bodyDiv w:val="1"/>
      <w:marLeft w:val="0"/>
      <w:marRight w:val="0"/>
      <w:marTop w:val="0"/>
      <w:marBottom w:val="0"/>
      <w:divBdr>
        <w:top w:val="none" w:sz="0" w:space="0" w:color="auto"/>
        <w:left w:val="none" w:sz="0" w:space="0" w:color="auto"/>
        <w:bottom w:val="none" w:sz="0" w:space="0" w:color="auto"/>
        <w:right w:val="none" w:sz="0" w:space="0" w:color="auto"/>
      </w:divBdr>
    </w:div>
    <w:div w:id="284509733">
      <w:bodyDiv w:val="1"/>
      <w:marLeft w:val="0"/>
      <w:marRight w:val="0"/>
      <w:marTop w:val="0"/>
      <w:marBottom w:val="0"/>
      <w:divBdr>
        <w:top w:val="none" w:sz="0" w:space="0" w:color="auto"/>
        <w:left w:val="none" w:sz="0" w:space="0" w:color="auto"/>
        <w:bottom w:val="none" w:sz="0" w:space="0" w:color="auto"/>
        <w:right w:val="none" w:sz="0" w:space="0" w:color="auto"/>
      </w:divBdr>
    </w:div>
    <w:div w:id="289745447">
      <w:bodyDiv w:val="1"/>
      <w:marLeft w:val="0"/>
      <w:marRight w:val="0"/>
      <w:marTop w:val="0"/>
      <w:marBottom w:val="0"/>
      <w:divBdr>
        <w:top w:val="none" w:sz="0" w:space="0" w:color="auto"/>
        <w:left w:val="none" w:sz="0" w:space="0" w:color="auto"/>
        <w:bottom w:val="none" w:sz="0" w:space="0" w:color="auto"/>
        <w:right w:val="none" w:sz="0" w:space="0" w:color="auto"/>
      </w:divBdr>
    </w:div>
    <w:div w:id="292292298">
      <w:bodyDiv w:val="1"/>
      <w:marLeft w:val="0"/>
      <w:marRight w:val="0"/>
      <w:marTop w:val="0"/>
      <w:marBottom w:val="0"/>
      <w:divBdr>
        <w:top w:val="none" w:sz="0" w:space="0" w:color="auto"/>
        <w:left w:val="none" w:sz="0" w:space="0" w:color="auto"/>
        <w:bottom w:val="none" w:sz="0" w:space="0" w:color="auto"/>
        <w:right w:val="none" w:sz="0" w:space="0" w:color="auto"/>
      </w:divBdr>
    </w:div>
    <w:div w:id="297540572">
      <w:bodyDiv w:val="1"/>
      <w:marLeft w:val="0"/>
      <w:marRight w:val="0"/>
      <w:marTop w:val="0"/>
      <w:marBottom w:val="0"/>
      <w:divBdr>
        <w:top w:val="none" w:sz="0" w:space="0" w:color="auto"/>
        <w:left w:val="none" w:sz="0" w:space="0" w:color="auto"/>
        <w:bottom w:val="none" w:sz="0" w:space="0" w:color="auto"/>
        <w:right w:val="none" w:sz="0" w:space="0" w:color="auto"/>
      </w:divBdr>
    </w:div>
    <w:div w:id="309361933">
      <w:bodyDiv w:val="1"/>
      <w:marLeft w:val="0"/>
      <w:marRight w:val="0"/>
      <w:marTop w:val="0"/>
      <w:marBottom w:val="0"/>
      <w:divBdr>
        <w:top w:val="none" w:sz="0" w:space="0" w:color="auto"/>
        <w:left w:val="none" w:sz="0" w:space="0" w:color="auto"/>
        <w:bottom w:val="none" w:sz="0" w:space="0" w:color="auto"/>
        <w:right w:val="none" w:sz="0" w:space="0" w:color="auto"/>
      </w:divBdr>
    </w:div>
    <w:div w:id="317811692">
      <w:bodyDiv w:val="1"/>
      <w:marLeft w:val="0"/>
      <w:marRight w:val="0"/>
      <w:marTop w:val="0"/>
      <w:marBottom w:val="0"/>
      <w:divBdr>
        <w:top w:val="none" w:sz="0" w:space="0" w:color="auto"/>
        <w:left w:val="none" w:sz="0" w:space="0" w:color="auto"/>
        <w:bottom w:val="none" w:sz="0" w:space="0" w:color="auto"/>
        <w:right w:val="none" w:sz="0" w:space="0" w:color="auto"/>
      </w:divBdr>
    </w:div>
    <w:div w:id="330835891">
      <w:bodyDiv w:val="1"/>
      <w:marLeft w:val="0"/>
      <w:marRight w:val="0"/>
      <w:marTop w:val="0"/>
      <w:marBottom w:val="0"/>
      <w:divBdr>
        <w:top w:val="none" w:sz="0" w:space="0" w:color="auto"/>
        <w:left w:val="none" w:sz="0" w:space="0" w:color="auto"/>
        <w:bottom w:val="none" w:sz="0" w:space="0" w:color="auto"/>
        <w:right w:val="none" w:sz="0" w:space="0" w:color="auto"/>
      </w:divBdr>
    </w:div>
    <w:div w:id="425200882">
      <w:bodyDiv w:val="1"/>
      <w:marLeft w:val="0"/>
      <w:marRight w:val="0"/>
      <w:marTop w:val="0"/>
      <w:marBottom w:val="0"/>
      <w:divBdr>
        <w:top w:val="none" w:sz="0" w:space="0" w:color="auto"/>
        <w:left w:val="none" w:sz="0" w:space="0" w:color="auto"/>
        <w:bottom w:val="none" w:sz="0" w:space="0" w:color="auto"/>
        <w:right w:val="none" w:sz="0" w:space="0" w:color="auto"/>
      </w:divBdr>
    </w:div>
    <w:div w:id="432635156">
      <w:bodyDiv w:val="1"/>
      <w:marLeft w:val="0"/>
      <w:marRight w:val="0"/>
      <w:marTop w:val="0"/>
      <w:marBottom w:val="0"/>
      <w:divBdr>
        <w:top w:val="none" w:sz="0" w:space="0" w:color="auto"/>
        <w:left w:val="none" w:sz="0" w:space="0" w:color="auto"/>
        <w:bottom w:val="none" w:sz="0" w:space="0" w:color="auto"/>
        <w:right w:val="none" w:sz="0" w:space="0" w:color="auto"/>
      </w:divBdr>
    </w:div>
    <w:div w:id="443548030">
      <w:bodyDiv w:val="1"/>
      <w:marLeft w:val="0"/>
      <w:marRight w:val="0"/>
      <w:marTop w:val="0"/>
      <w:marBottom w:val="0"/>
      <w:divBdr>
        <w:top w:val="none" w:sz="0" w:space="0" w:color="auto"/>
        <w:left w:val="none" w:sz="0" w:space="0" w:color="auto"/>
        <w:bottom w:val="none" w:sz="0" w:space="0" w:color="auto"/>
        <w:right w:val="none" w:sz="0" w:space="0" w:color="auto"/>
      </w:divBdr>
    </w:div>
    <w:div w:id="451243546">
      <w:bodyDiv w:val="1"/>
      <w:marLeft w:val="0"/>
      <w:marRight w:val="0"/>
      <w:marTop w:val="0"/>
      <w:marBottom w:val="0"/>
      <w:divBdr>
        <w:top w:val="none" w:sz="0" w:space="0" w:color="auto"/>
        <w:left w:val="none" w:sz="0" w:space="0" w:color="auto"/>
        <w:bottom w:val="none" w:sz="0" w:space="0" w:color="auto"/>
        <w:right w:val="none" w:sz="0" w:space="0" w:color="auto"/>
      </w:divBdr>
    </w:div>
    <w:div w:id="457653133">
      <w:bodyDiv w:val="1"/>
      <w:marLeft w:val="0"/>
      <w:marRight w:val="0"/>
      <w:marTop w:val="0"/>
      <w:marBottom w:val="0"/>
      <w:divBdr>
        <w:top w:val="none" w:sz="0" w:space="0" w:color="auto"/>
        <w:left w:val="none" w:sz="0" w:space="0" w:color="auto"/>
        <w:bottom w:val="none" w:sz="0" w:space="0" w:color="auto"/>
        <w:right w:val="none" w:sz="0" w:space="0" w:color="auto"/>
      </w:divBdr>
    </w:div>
    <w:div w:id="460342432">
      <w:bodyDiv w:val="1"/>
      <w:marLeft w:val="0"/>
      <w:marRight w:val="0"/>
      <w:marTop w:val="0"/>
      <w:marBottom w:val="0"/>
      <w:divBdr>
        <w:top w:val="none" w:sz="0" w:space="0" w:color="auto"/>
        <w:left w:val="none" w:sz="0" w:space="0" w:color="auto"/>
        <w:bottom w:val="none" w:sz="0" w:space="0" w:color="auto"/>
        <w:right w:val="none" w:sz="0" w:space="0" w:color="auto"/>
      </w:divBdr>
    </w:div>
    <w:div w:id="487785914">
      <w:bodyDiv w:val="1"/>
      <w:marLeft w:val="0"/>
      <w:marRight w:val="0"/>
      <w:marTop w:val="0"/>
      <w:marBottom w:val="0"/>
      <w:divBdr>
        <w:top w:val="none" w:sz="0" w:space="0" w:color="auto"/>
        <w:left w:val="none" w:sz="0" w:space="0" w:color="auto"/>
        <w:bottom w:val="none" w:sz="0" w:space="0" w:color="auto"/>
        <w:right w:val="none" w:sz="0" w:space="0" w:color="auto"/>
      </w:divBdr>
    </w:div>
    <w:div w:id="508526589">
      <w:bodyDiv w:val="1"/>
      <w:marLeft w:val="0"/>
      <w:marRight w:val="0"/>
      <w:marTop w:val="0"/>
      <w:marBottom w:val="0"/>
      <w:divBdr>
        <w:top w:val="none" w:sz="0" w:space="0" w:color="auto"/>
        <w:left w:val="none" w:sz="0" w:space="0" w:color="auto"/>
        <w:bottom w:val="none" w:sz="0" w:space="0" w:color="auto"/>
        <w:right w:val="none" w:sz="0" w:space="0" w:color="auto"/>
      </w:divBdr>
    </w:div>
    <w:div w:id="535892689">
      <w:bodyDiv w:val="1"/>
      <w:marLeft w:val="0"/>
      <w:marRight w:val="0"/>
      <w:marTop w:val="0"/>
      <w:marBottom w:val="0"/>
      <w:divBdr>
        <w:top w:val="none" w:sz="0" w:space="0" w:color="auto"/>
        <w:left w:val="none" w:sz="0" w:space="0" w:color="auto"/>
        <w:bottom w:val="none" w:sz="0" w:space="0" w:color="auto"/>
        <w:right w:val="none" w:sz="0" w:space="0" w:color="auto"/>
      </w:divBdr>
    </w:div>
    <w:div w:id="544215091">
      <w:bodyDiv w:val="1"/>
      <w:marLeft w:val="0"/>
      <w:marRight w:val="0"/>
      <w:marTop w:val="0"/>
      <w:marBottom w:val="0"/>
      <w:divBdr>
        <w:top w:val="none" w:sz="0" w:space="0" w:color="auto"/>
        <w:left w:val="none" w:sz="0" w:space="0" w:color="auto"/>
        <w:bottom w:val="none" w:sz="0" w:space="0" w:color="auto"/>
        <w:right w:val="none" w:sz="0" w:space="0" w:color="auto"/>
      </w:divBdr>
    </w:div>
    <w:div w:id="565578477">
      <w:bodyDiv w:val="1"/>
      <w:marLeft w:val="0"/>
      <w:marRight w:val="0"/>
      <w:marTop w:val="0"/>
      <w:marBottom w:val="0"/>
      <w:divBdr>
        <w:top w:val="none" w:sz="0" w:space="0" w:color="auto"/>
        <w:left w:val="none" w:sz="0" w:space="0" w:color="auto"/>
        <w:bottom w:val="none" w:sz="0" w:space="0" w:color="auto"/>
        <w:right w:val="none" w:sz="0" w:space="0" w:color="auto"/>
      </w:divBdr>
    </w:div>
    <w:div w:id="581791913">
      <w:bodyDiv w:val="1"/>
      <w:marLeft w:val="0"/>
      <w:marRight w:val="0"/>
      <w:marTop w:val="0"/>
      <w:marBottom w:val="0"/>
      <w:divBdr>
        <w:top w:val="none" w:sz="0" w:space="0" w:color="auto"/>
        <w:left w:val="none" w:sz="0" w:space="0" w:color="auto"/>
        <w:bottom w:val="none" w:sz="0" w:space="0" w:color="auto"/>
        <w:right w:val="none" w:sz="0" w:space="0" w:color="auto"/>
      </w:divBdr>
    </w:div>
    <w:div w:id="582641271">
      <w:bodyDiv w:val="1"/>
      <w:marLeft w:val="0"/>
      <w:marRight w:val="0"/>
      <w:marTop w:val="0"/>
      <w:marBottom w:val="0"/>
      <w:divBdr>
        <w:top w:val="none" w:sz="0" w:space="0" w:color="auto"/>
        <w:left w:val="none" w:sz="0" w:space="0" w:color="auto"/>
        <w:bottom w:val="none" w:sz="0" w:space="0" w:color="auto"/>
        <w:right w:val="none" w:sz="0" w:space="0" w:color="auto"/>
      </w:divBdr>
    </w:div>
    <w:div w:id="589772720">
      <w:bodyDiv w:val="1"/>
      <w:marLeft w:val="0"/>
      <w:marRight w:val="0"/>
      <w:marTop w:val="0"/>
      <w:marBottom w:val="0"/>
      <w:divBdr>
        <w:top w:val="none" w:sz="0" w:space="0" w:color="auto"/>
        <w:left w:val="none" w:sz="0" w:space="0" w:color="auto"/>
        <w:bottom w:val="none" w:sz="0" w:space="0" w:color="auto"/>
        <w:right w:val="none" w:sz="0" w:space="0" w:color="auto"/>
      </w:divBdr>
    </w:div>
    <w:div w:id="612173936">
      <w:bodyDiv w:val="1"/>
      <w:marLeft w:val="0"/>
      <w:marRight w:val="0"/>
      <w:marTop w:val="0"/>
      <w:marBottom w:val="0"/>
      <w:divBdr>
        <w:top w:val="none" w:sz="0" w:space="0" w:color="auto"/>
        <w:left w:val="none" w:sz="0" w:space="0" w:color="auto"/>
        <w:bottom w:val="none" w:sz="0" w:space="0" w:color="auto"/>
        <w:right w:val="none" w:sz="0" w:space="0" w:color="auto"/>
      </w:divBdr>
    </w:div>
    <w:div w:id="615330249">
      <w:bodyDiv w:val="1"/>
      <w:marLeft w:val="0"/>
      <w:marRight w:val="0"/>
      <w:marTop w:val="0"/>
      <w:marBottom w:val="0"/>
      <w:divBdr>
        <w:top w:val="none" w:sz="0" w:space="0" w:color="auto"/>
        <w:left w:val="none" w:sz="0" w:space="0" w:color="auto"/>
        <w:bottom w:val="none" w:sz="0" w:space="0" w:color="auto"/>
        <w:right w:val="none" w:sz="0" w:space="0" w:color="auto"/>
      </w:divBdr>
    </w:div>
    <w:div w:id="652754346">
      <w:bodyDiv w:val="1"/>
      <w:marLeft w:val="0"/>
      <w:marRight w:val="0"/>
      <w:marTop w:val="0"/>
      <w:marBottom w:val="0"/>
      <w:divBdr>
        <w:top w:val="none" w:sz="0" w:space="0" w:color="auto"/>
        <w:left w:val="none" w:sz="0" w:space="0" w:color="auto"/>
        <w:bottom w:val="none" w:sz="0" w:space="0" w:color="auto"/>
        <w:right w:val="none" w:sz="0" w:space="0" w:color="auto"/>
      </w:divBdr>
    </w:div>
    <w:div w:id="657458717">
      <w:bodyDiv w:val="1"/>
      <w:marLeft w:val="0"/>
      <w:marRight w:val="0"/>
      <w:marTop w:val="0"/>
      <w:marBottom w:val="0"/>
      <w:divBdr>
        <w:top w:val="none" w:sz="0" w:space="0" w:color="auto"/>
        <w:left w:val="none" w:sz="0" w:space="0" w:color="auto"/>
        <w:bottom w:val="none" w:sz="0" w:space="0" w:color="auto"/>
        <w:right w:val="none" w:sz="0" w:space="0" w:color="auto"/>
      </w:divBdr>
    </w:div>
    <w:div w:id="658534948">
      <w:bodyDiv w:val="1"/>
      <w:marLeft w:val="0"/>
      <w:marRight w:val="0"/>
      <w:marTop w:val="0"/>
      <w:marBottom w:val="0"/>
      <w:divBdr>
        <w:top w:val="none" w:sz="0" w:space="0" w:color="auto"/>
        <w:left w:val="none" w:sz="0" w:space="0" w:color="auto"/>
        <w:bottom w:val="none" w:sz="0" w:space="0" w:color="auto"/>
        <w:right w:val="none" w:sz="0" w:space="0" w:color="auto"/>
      </w:divBdr>
    </w:div>
    <w:div w:id="677393536">
      <w:bodyDiv w:val="1"/>
      <w:marLeft w:val="0"/>
      <w:marRight w:val="0"/>
      <w:marTop w:val="0"/>
      <w:marBottom w:val="0"/>
      <w:divBdr>
        <w:top w:val="none" w:sz="0" w:space="0" w:color="auto"/>
        <w:left w:val="none" w:sz="0" w:space="0" w:color="auto"/>
        <w:bottom w:val="none" w:sz="0" w:space="0" w:color="auto"/>
        <w:right w:val="none" w:sz="0" w:space="0" w:color="auto"/>
      </w:divBdr>
    </w:div>
    <w:div w:id="754520336">
      <w:bodyDiv w:val="1"/>
      <w:marLeft w:val="0"/>
      <w:marRight w:val="0"/>
      <w:marTop w:val="0"/>
      <w:marBottom w:val="0"/>
      <w:divBdr>
        <w:top w:val="none" w:sz="0" w:space="0" w:color="auto"/>
        <w:left w:val="none" w:sz="0" w:space="0" w:color="auto"/>
        <w:bottom w:val="none" w:sz="0" w:space="0" w:color="auto"/>
        <w:right w:val="none" w:sz="0" w:space="0" w:color="auto"/>
      </w:divBdr>
    </w:div>
    <w:div w:id="763383623">
      <w:bodyDiv w:val="1"/>
      <w:marLeft w:val="0"/>
      <w:marRight w:val="0"/>
      <w:marTop w:val="0"/>
      <w:marBottom w:val="0"/>
      <w:divBdr>
        <w:top w:val="none" w:sz="0" w:space="0" w:color="auto"/>
        <w:left w:val="none" w:sz="0" w:space="0" w:color="auto"/>
        <w:bottom w:val="none" w:sz="0" w:space="0" w:color="auto"/>
        <w:right w:val="none" w:sz="0" w:space="0" w:color="auto"/>
      </w:divBdr>
    </w:div>
    <w:div w:id="805319943">
      <w:bodyDiv w:val="1"/>
      <w:marLeft w:val="0"/>
      <w:marRight w:val="0"/>
      <w:marTop w:val="0"/>
      <w:marBottom w:val="0"/>
      <w:divBdr>
        <w:top w:val="none" w:sz="0" w:space="0" w:color="auto"/>
        <w:left w:val="none" w:sz="0" w:space="0" w:color="auto"/>
        <w:bottom w:val="none" w:sz="0" w:space="0" w:color="auto"/>
        <w:right w:val="none" w:sz="0" w:space="0" w:color="auto"/>
      </w:divBdr>
    </w:div>
    <w:div w:id="809518078">
      <w:bodyDiv w:val="1"/>
      <w:marLeft w:val="0"/>
      <w:marRight w:val="0"/>
      <w:marTop w:val="0"/>
      <w:marBottom w:val="0"/>
      <w:divBdr>
        <w:top w:val="none" w:sz="0" w:space="0" w:color="auto"/>
        <w:left w:val="none" w:sz="0" w:space="0" w:color="auto"/>
        <w:bottom w:val="none" w:sz="0" w:space="0" w:color="auto"/>
        <w:right w:val="none" w:sz="0" w:space="0" w:color="auto"/>
      </w:divBdr>
    </w:div>
    <w:div w:id="828256749">
      <w:bodyDiv w:val="1"/>
      <w:marLeft w:val="0"/>
      <w:marRight w:val="0"/>
      <w:marTop w:val="0"/>
      <w:marBottom w:val="0"/>
      <w:divBdr>
        <w:top w:val="none" w:sz="0" w:space="0" w:color="auto"/>
        <w:left w:val="none" w:sz="0" w:space="0" w:color="auto"/>
        <w:bottom w:val="none" w:sz="0" w:space="0" w:color="auto"/>
        <w:right w:val="none" w:sz="0" w:space="0" w:color="auto"/>
      </w:divBdr>
    </w:div>
    <w:div w:id="849684587">
      <w:bodyDiv w:val="1"/>
      <w:marLeft w:val="0"/>
      <w:marRight w:val="0"/>
      <w:marTop w:val="0"/>
      <w:marBottom w:val="0"/>
      <w:divBdr>
        <w:top w:val="none" w:sz="0" w:space="0" w:color="auto"/>
        <w:left w:val="none" w:sz="0" w:space="0" w:color="auto"/>
        <w:bottom w:val="none" w:sz="0" w:space="0" w:color="auto"/>
        <w:right w:val="none" w:sz="0" w:space="0" w:color="auto"/>
      </w:divBdr>
    </w:div>
    <w:div w:id="851601801">
      <w:bodyDiv w:val="1"/>
      <w:marLeft w:val="0"/>
      <w:marRight w:val="0"/>
      <w:marTop w:val="0"/>
      <w:marBottom w:val="0"/>
      <w:divBdr>
        <w:top w:val="none" w:sz="0" w:space="0" w:color="auto"/>
        <w:left w:val="none" w:sz="0" w:space="0" w:color="auto"/>
        <w:bottom w:val="none" w:sz="0" w:space="0" w:color="auto"/>
        <w:right w:val="none" w:sz="0" w:space="0" w:color="auto"/>
      </w:divBdr>
    </w:div>
    <w:div w:id="873032069">
      <w:bodyDiv w:val="1"/>
      <w:marLeft w:val="0"/>
      <w:marRight w:val="0"/>
      <w:marTop w:val="0"/>
      <w:marBottom w:val="0"/>
      <w:divBdr>
        <w:top w:val="none" w:sz="0" w:space="0" w:color="auto"/>
        <w:left w:val="none" w:sz="0" w:space="0" w:color="auto"/>
        <w:bottom w:val="none" w:sz="0" w:space="0" w:color="auto"/>
        <w:right w:val="none" w:sz="0" w:space="0" w:color="auto"/>
      </w:divBdr>
    </w:div>
    <w:div w:id="876358907">
      <w:bodyDiv w:val="1"/>
      <w:marLeft w:val="0"/>
      <w:marRight w:val="0"/>
      <w:marTop w:val="0"/>
      <w:marBottom w:val="0"/>
      <w:divBdr>
        <w:top w:val="none" w:sz="0" w:space="0" w:color="auto"/>
        <w:left w:val="none" w:sz="0" w:space="0" w:color="auto"/>
        <w:bottom w:val="none" w:sz="0" w:space="0" w:color="auto"/>
        <w:right w:val="none" w:sz="0" w:space="0" w:color="auto"/>
      </w:divBdr>
    </w:div>
    <w:div w:id="883366425">
      <w:bodyDiv w:val="1"/>
      <w:marLeft w:val="0"/>
      <w:marRight w:val="0"/>
      <w:marTop w:val="0"/>
      <w:marBottom w:val="0"/>
      <w:divBdr>
        <w:top w:val="none" w:sz="0" w:space="0" w:color="auto"/>
        <w:left w:val="none" w:sz="0" w:space="0" w:color="auto"/>
        <w:bottom w:val="none" w:sz="0" w:space="0" w:color="auto"/>
        <w:right w:val="none" w:sz="0" w:space="0" w:color="auto"/>
      </w:divBdr>
    </w:div>
    <w:div w:id="917208289">
      <w:bodyDiv w:val="1"/>
      <w:marLeft w:val="0"/>
      <w:marRight w:val="0"/>
      <w:marTop w:val="0"/>
      <w:marBottom w:val="0"/>
      <w:divBdr>
        <w:top w:val="none" w:sz="0" w:space="0" w:color="auto"/>
        <w:left w:val="none" w:sz="0" w:space="0" w:color="auto"/>
        <w:bottom w:val="none" w:sz="0" w:space="0" w:color="auto"/>
        <w:right w:val="none" w:sz="0" w:space="0" w:color="auto"/>
      </w:divBdr>
    </w:div>
    <w:div w:id="942767598">
      <w:bodyDiv w:val="1"/>
      <w:marLeft w:val="0"/>
      <w:marRight w:val="0"/>
      <w:marTop w:val="0"/>
      <w:marBottom w:val="0"/>
      <w:divBdr>
        <w:top w:val="none" w:sz="0" w:space="0" w:color="auto"/>
        <w:left w:val="none" w:sz="0" w:space="0" w:color="auto"/>
        <w:bottom w:val="none" w:sz="0" w:space="0" w:color="auto"/>
        <w:right w:val="none" w:sz="0" w:space="0" w:color="auto"/>
      </w:divBdr>
    </w:div>
    <w:div w:id="945043019">
      <w:bodyDiv w:val="1"/>
      <w:marLeft w:val="0"/>
      <w:marRight w:val="0"/>
      <w:marTop w:val="0"/>
      <w:marBottom w:val="0"/>
      <w:divBdr>
        <w:top w:val="none" w:sz="0" w:space="0" w:color="auto"/>
        <w:left w:val="none" w:sz="0" w:space="0" w:color="auto"/>
        <w:bottom w:val="none" w:sz="0" w:space="0" w:color="auto"/>
        <w:right w:val="none" w:sz="0" w:space="0" w:color="auto"/>
      </w:divBdr>
    </w:div>
    <w:div w:id="974682727">
      <w:bodyDiv w:val="1"/>
      <w:marLeft w:val="0"/>
      <w:marRight w:val="0"/>
      <w:marTop w:val="0"/>
      <w:marBottom w:val="0"/>
      <w:divBdr>
        <w:top w:val="none" w:sz="0" w:space="0" w:color="auto"/>
        <w:left w:val="none" w:sz="0" w:space="0" w:color="auto"/>
        <w:bottom w:val="none" w:sz="0" w:space="0" w:color="auto"/>
        <w:right w:val="none" w:sz="0" w:space="0" w:color="auto"/>
      </w:divBdr>
    </w:div>
    <w:div w:id="975601297">
      <w:bodyDiv w:val="1"/>
      <w:marLeft w:val="0"/>
      <w:marRight w:val="0"/>
      <w:marTop w:val="0"/>
      <w:marBottom w:val="0"/>
      <w:divBdr>
        <w:top w:val="none" w:sz="0" w:space="0" w:color="auto"/>
        <w:left w:val="none" w:sz="0" w:space="0" w:color="auto"/>
        <w:bottom w:val="none" w:sz="0" w:space="0" w:color="auto"/>
        <w:right w:val="none" w:sz="0" w:space="0" w:color="auto"/>
      </w:divBdr>
    </w:div>
    <w:div w:id="1002660355">
      <w:bodyDiv w:val="1"/>
      <w:marLeft w:val="0"/>
      <w:marRight w:val="0"/>
      <w:marTop w:val="0"/>
      <w:marBottom w:val="0"/>
      <w:divBdr>
        <w:top w:val="none" w:sz="0" w:space="0" w:color="auto"/>
        <w:left w:val="none" w:sz="0" w:space="0" w:color="auto"/>
        <w:bottom w:val="none" w:sz="0" w:space="0" w:color="auto"/>
        <w:right w:val="none" w:sz="0" w:space="0" w:color="auto"/>
      </w:divBdr>
    </w:div>
    <w:div w:id="1029260840">
      <w:bodyDiv w:val="1"/>
      <w:marLeft w:val="0"/>
      <w:marRight w:val="0"/>
      <w:marTop w:val="0"/>
      <w:marBottom w:val="0"/>
      <w:divBdr>
        <w:top w:val="none" w:sz="0" w:space="0" w:color="auto"/>
        <w:left w:val="none" w:sz="0" w:space="0" w:color="auto"/>
        <w:bottom w:val="none" w:sz="0" w:space="0" w:color="auto"/>
        <w:right w:val="none" w:sz="0" w:space="0" w:color="auto"/>
      </w:divBdr>
    </w:div>
    <w:div w:id="1041056074">
      <w:bodyDiv w:val="1"/>
      <w:marLeft w:val="0"/>
      <w:marRight w:val="0"/>
      <w:marTop w:val="0"/>
      <w:marBottom w:val="0"/>
      <w:divBdr>
        <w:top w:val="none" w:sz="0" w:space="0" w:color="auto"/>
        <w:left w:val="none" w:sz="0" w:space="0" w:color="auto"/>
        <w:bottom w:val="none" w:sz="0" w:space="0" w:color="auto"/>
        <w:right w:val="none" w:sz="0" w:space="0" w:color="auto"/>
      </w:divBdr>
    </w:div>
    <w:div w:id="1066688669">
      <w:bodyDiv w:val="1"/>
      <w:marLeft w:val="0"/>
      <w:marRight w:val="0"/>
      <w:marTop w:val="0"/>
      <w:marBottom w:val="0"/>
      <w:divBdr>
        <w:top w:val="none" w:sz="0" w:space="0" w:color="auto"/>
        <w:left w:val="none" w:sz="0" w:space="0" w:color="auto"/>
        <w:bottom w:val="none" w:sz="0" w:space="0" w:color="auto"/>
        <w:right w:val="none" w:sz="0" w:space="0" w:color="auto"/>
      </w:divBdr>
    </w:div>
    <w:div w:id="1069156434">
      <w:bodyDiv w:val="1"/>
      <w:marLeft w:val="0"/>
      <w:marRight w:val="0"/>
      <w:marTop w:val="0"/>
      <w:marBottom w:val="0"/>
      <w:divBdr>
        <w:top w:val="none" w:sz="0" w:space="0" w:color="auto"/>
        <w:left w:val="none" w:sz="0" w:space="0" w:color="auto"/>
        <w:bottom w:val="none" w:sz="0" w:space="0" w:color="auto"/>
        <w:right w:val="none" w:sz="0" w:space="0" w:color="auto"/>
      </w:divBdr>
    </w:div>
    <w:div w:id="1080828294">
      <w:bodyDiv w:val="1"/>
      <w:marLeft w:val="0"/>
      <w:marRight w:val="0"/>
      <w:marTop w:val="0"/>
      <w:marBottom w:val="0"/>
      <w:divBdr>
        <w:top w:val="none" w:sz="0" w:space="0" w:color="auto"/>
        <w:left w:val="none" w:sz="0" w:space="0" w:color="auto"/>
        <w:bottom w:val="none" w:sz="0" w:space="0" w:color="auto"/>
        <w:right w:val="none" w:sz="0" w:space="0" w:color="auto"/>
      </w:divBdr>
    </w:div>
    <w:div w:id="1086616263">
      <w:bodyDiv w:val="1"/>
      <w:marLeft w:val="0"/>
      <w:marRight w:val="0"/>
      <w:marTop w:val="0"/>
      <w:marBottom w:val="0"/>
      <w:divBdr>
        <w:top w:val="none" w:sz="0" w:space="0" w:color="auto"/>
        <w:left w:val="none" w:sz="0" w:space="0" w:color="auto"/>
        <w:bottom w:val="none" w:sz="0" w:space="0" w:color="auto"/>
        <w:right w:val="none" w:sz="0" w:space="0" w:color="auto"/>
      </w:divBdr>
    </w:div>
    <w:div w:id="1156072900">
      <w:bodyDiv w:val="1"/>
      <w:marLeft w:val="0"/>
      <w:marRight w:val="0"/>
      <w:marTop w:val="0"/>
      <w:marBottom w:val="0"/>
      <w:divBdr>
        <w:top w:val="none" w:sz="0" w:space="0" w:color="auto"/>
        <w:left w:val="none" w:sz="0" w:space="0" w:color="auto"/>
        <w:bottom w:val="none" w:sz="0" w:space="0" w:color="auto"/>
        <w:right w:val="none" w:sz="0" w:space="0" w:color="auto"/>
      </w:divBdr>
    </w:div>
    <w:div w:id="1196239635">
      <w:bodyDiv w:val="1"/>
      <w:marLeft w:val="0"/>
      <w:marRight w:val="0"/>
      <w:marTop w:val="0"/>
      <w:marBottom w:val="0"/>
      <w:divBdr>
        <w:top w:val="none" w:sz="0" w:space="0" w:color="auto"/>
        <w:left w:val="none" w:sz="0" w:space="0" w:color="auto"/>
        <w:bottom w:val="none" w:sz="0" w:space="0" w:color="auto"/>
        <w:right w:val="none" w:sz="0" w:space="0" w:color="auto"/>
      </w:divBdr>
    </w:div>
    <w:div w:id="1215195902">
      <w:bodyDiv w:val="1"/>
      <w:marLeft w:val="0"/>
      <w:marRight w:val="0"/>
      <w:marTop w:val="0"/>
      <w:marBottom w:val="0"/>
      <w:divBdr>
        <w:top w:val="none" w:sz="0" w:space="0" w:color="auto"/>
        <w:left w:val="none" w:sz="0" w:space="0" w:color="auto"/>
        <w:bottom w:val="none" w:sz="0" w:space="0" w:color="auto"/>
        <w:right w:val="none" w:sz="0" w:space="0" w:color="auto"/>
      </w:divBdr>
    </w:div>
    <w:div w:id="1238780604">
      <w:bodyDiv w:val="1"/>
      <w:marLeft w:val="0"/>
      <w:marRight w:val="0"/>
      <w:marTop w:val="0"/>
      <w:marBottom w:val="0"/>
      <w:divBdr>
        <w:top w:val="none" w:sz="0" w:space="0" w:color="auto"/>
        <w:left w:val="none" w:sz="0" w:space="0" w:color="auto"/>
        <w:bottom w:val="none" w:sz="0" w:space="0" w:color="auto"/>
        <w:right w:val="none" w:sz="0" w:space="0" w:color="auto"/>
      </w:divBdr>
    </w:div>
    <w:div w:id="1284845060">
      <w:bodyDiv w:val="1"/>
      <w:marLeft w:val="0"/>
      <w:marRight w:val="0"/>
      <w:marTop w:val="0"/>
      <w:marBottom w:val="0"/>
      <w:divBdr>
        <w:top w:val="none" w:sz="0" w:space="0" w:color="auto"/>
        <w:left w:val="none" w:sz="0" w:space="0" w:color="auto"/>
        <w:bottom w:val="none" w:sz="0" w:space="0" w:color="auto"/>
        <w:right w:val="none" w:sz="0" w:space="0" w:color="auto"/>
      </w:divBdr>
    </w:div>
    <w:div w:id="1285308735">
      <w:bodyDiv w:val="1"/>
      <w:marLeft w:val="0"/>
      <w:marRight w:val="0"/>
      <w:marTop w:val="0"/>
      <w:marBottom w:val="0"/>
      <w:divBdr>
        <w:top w:val="none" w:sz="0" w:space="0" w:color="auto"/>
        <w:left w:val="none" w:sz="0" w:space="0" w:color="auto"/>
        <w:bottom w:val="none" w:sz="0" w:space="0" w:color="auto"/>
        <w:right w:val="none" w:sz="0" w:space="0" w:color="auto"/>
      </w:divBdr>
    </w:div>
    <w:div w:id="1290740538">
      <w:bodyDiv w:val="1"/>
      <w:marLeft w:val="0"/>
      <w:marRight w:val="0"/>
      <w:marTop w:val="0"/>
      <w:marBottom w:val="0"/>
      <w:divBdr>
        <w:top w:val="none" w:sz="0" w:space="0" w:color="auto"/>
        <w:left w:val="none" w:sz="0" w:space="0" w:color="auto"/>
        <w:bottom w:val="none" w:sz="0" w:space="0" w:color="auto"/>
        <w:right w:val="none" w:sz="0" w:space="0" w:color="auto"/>
      </w:divBdr>
    </w:div>
    <w:div w:id="1314945254">
      <w:bodyDiv w:val="1"/>
      <w:marLeft w:val="0"/>
      <w:marRight w:val="0"/>
      <w:marTop w:val="0"/>
      <w:marBottom w:val="0"/>
      <w:divBdr>
        <w:top w:val="none" w:sz="0" w:space="0" w:color="auto"/>
        <w:left w:val="none" w:sz="0" w:space="0" w:color="auto"/>
        <w:bottom w:val="none" w:sz="0" w:space="0" w:color="auto"/>
        <w:right w:val="none" w:sz="0" w:space="0" w:color="auto"/>
      </w:divBdr>
    </w:div>
    <w:div w:id="1316493888">
      <w:bodyDiv w:val="1"/>
      <w:marLeft w:val="0"/>
      <w:marRight w:val="0"/>
      <w:marTop w:val="0"/>
      <w:marBottom w:val="0"/>
      <w:divBdr>
        <w:top w:val="none" w:sz="0" w:space="0" w:color="auto"/>
        <w:left w:val="none" w:sz="0" w:space="0" w:color="auto"/>
        <w:bottom w:val="none" w:sz="0" w:space="0" w:color="auto"/>
        <w:right w:val="none" w:sz="0" w:space="0" w:color="auto"/>
      </w:divBdr>
    </w:div>
    <w:div w:id="1324309684">
      <w:bodyDiv w:val="1"/>
      <w:marLeft w:val="0"/>
      <w:marRight w:val="0"/>
      <w:marTop w:val="0"/>
      <w:marBottom w:val="0"/>
      <w:divBdr>
        <w:top w:val="none" w:sz="0" w:space="0" w:color="auto"/>
        <w:left w:val="none" w:sz="0" w:space="0" w:color="auto"/>
        <w:bottom w:val="none" w:sz="0" w:space="0" w:color="auto"/>
        <w:right w:val="none" w:sz="0" w:space="0" w:color="auto"/>
      </w:divBdr>
    </w:div>
    <w:div w:id="1328904171">
      <w:bodyDiv w:val="1"/>
      <w:marLeft w:val="0"/>
      <w:marRight w:val="0"/>
      <w:marTop w:val="0"/>
      <w:marBottom w:val="0"/>
      <w:divBdr>
        <w:top w:val="none" w:sz="0" w:space="0" w:color="auto"/>
        <w:left w:val="none" w:sz="0" w:space="0" w:color="auto"/>
        <w:bottom w:val="none" w:sz="0" w:space="0" w:color="auto"/>
        <w:right w:val="none" w:sz="0" w:space="0" w:color="auto"/>
      </w:divBdr>
    </w:div>
    <w:div w:id="1344473212">
      <w:bodyDiv w:val="1"/>
      <w:marLeft w:val="0"/>
      <w:marRight w:val="0"/>
      <w:marTop w:val="0"/>
      <w:marBottom w:val="0"/>
      <w:divBdr>
        <w:top w:val="none" w:sz="0" w:space="0" w:color="auto"/>
        <w:left w:val="none" w:sz="0" w:space="0" w:color="auto"/>
        <w:bottom w:val="none" w:sz="0" w:space="0" w:color="auto"/>
        <w:right w:val="none" w:sz="0" w:space="0" w:color="auto"/>
      </w:divBdr>
    </w:div>
    <w:div w:id="1347828568">
      <w:bodyDiv w:val="1"/>
      <w:marLeft w:val="0"/>
      <w:marRight w:val="0"/>
      <w:marTop w:val="0"/>
      <w:marBottom w:val="0"/>
      <w:divBdr>
        <w:top w:val="none" w:sz="0" w:space="0" w:color="auto"/>
        <w:left w:val="none" w:sz="0" w:space="0" w:color="auto"/>
        <w:bottom w:val="none" w:sz="0" w:space="0" w:color="auto"/>
        <w:right w:val="none" w:sz="0" w:space="0" w:color="auto"/>
      </w:divBdr>
    </w:div>
    <w:div w:id="1360276824">
      <w:bodyDiv w:val="1"/>
      <w:marLeft w:val="0"/>
      <w:marRight w:val="0"/>
      <w:marTop w:val="0"/>
      <w:marBottom w:val="0"/>
      <w:divBdr>
        <w:top w:val="none" w:sz="0" w:space="0" w:color="auto"/>
        <w:left w:val="none" w:sz="0" w:space="0" w:color="auto"/>
        <w:bottom w:val="none" w:sz="0" w:space="0" w:color="auto"/>
        <w:right w:val="none" w:sz="0" w:space="0" w:color="auto"/>
      </w:divBdr>
    </w:div>
    <w:div w:id="1376125205">
      <w:bodyDiv w:val="1"/>
      <w:marLeft w:val="0"/>
      <w:marRight w:val="0"/>
      <w:marTop w:val="0"/>
      <w:marBottom w:val="0"/>
      <w:divBdr>
        <w:top w:val="none" w:sz="0" w:space="0" w:color="auto"/>
        <w:left w:val="none" w:sz="0" w:space="0" w:color="auto"/>
        <w:bottom w:val="none" w:sz="0" w:space="0" w:color="auto"/>
        <w:right w:val="none" w:sz="0" w:space="0" w:color="auto"/>
      </w:divBdr>
    </w:div>
    <w:div w:id="1388912678">
      <w:bodyDiv w:val="1"/>
      <w:marLeft w:val="0"/>
      <w:marRight w:val="0"/>
      <w:marTop w:val="0"/>
      <w:marBottom w:val="0"/>
      <w:divBdr>
        <w:top w:val="none" w:sz="0" w:space="0" w:color="auto"/>
        <w:left w:val="none" w:sz="0" w:space="0" w:color="auto"/>
        <w:bottom w:val="none" w:sz="0" w:space="0" w:color="auto"/>
        <w:right w:val="none" w:sz="0" w:space="0" w:color="auto"/>
      </w:divBdr>
    </w:div>
    <w:div w:id="1416704542">
      <w:bodyDiv w:val="1"/>
      <w:marLeft w:val="0"/>
      <w:marRight w:val="0"/>
      <w:marTop w:val="0"/>
      <w:marBottom w:val="0"/>
      <w:divBdr>
        <w:top w:val="none" w:sz="0" w:space="0" w:color="auto"/>
        <w:left w:val="none" w:sz="0" w:space="0" w:color="auto"/>
        <w:bottom w:val="none" w:sz="0" w:space="0" w:color="auto"/>
        <w:right w:val="none" w:sz="0" w:space="0" w:color="auto"/>
      </w:divBdr>
    </w:div>
    <w:div w:id="1418094651">
      <w:bodyDiv w:val="1"/>
      <w:marLeft w:val="0"/>
      <w:marRight w:val="0"/>
      <w:marTop w:val="0"/>
      <w:marBottom w:val="0"/>
      <w:divBdr>
        <w:top w:val="none" w:sz="0" w:space="0" w:color="auto"/>
        <w:left w:val="none" w:sz="0" w:space="0" w:color="auto"/>
        <w:bottom w:val="none" w:sz="0" w:space="0" w:color="auto"/>
        <w:right w:val="none" w:sz="0" w:space="0" w:color="auto"/>
      </w:divBdr>
    </w:div>
    <w:div w:id="1420517376">
      <w:bodyDiv w:val="1"/>
      <w:marLeft w:val="0"/>
      <w:marRight w:val="0"/>
      <w:marTop w:val="0"/>
      <w:marBottom w:val="0"/>
      <w:divBdr>
        <w:top w:val="none" w:sz="0" w:space="0" w:color="auto"/>
        <w:left w:val="none" w:sz="0" w:space="0" w:color="auto"/>
        <w:bottom w:val="none" w:sz="0" w:space="0" w:color="auto"/>
        <w:right w:val="none" w:sz="0" w:space="0" w:color="auto"/>
      </w:divBdr>
    </w:div>
    <w:div w:id="1441992204">
      <w:bodyDiv w:val="1"/>
      <w:marLeft w:val="0"/>
      <w:marRight w:val="0"/>
      <w:marTop w:val="0"/>
      <w:marBottom w:val="0"/>
      <w:divBdr>
        <w:top w:val="none" w:sz="0" w:space="0" w:color="auto"/>
        <w:left w:val="none" w:sz="0" w:space="0" w:color="auto"/>
        <w:bottom w:val="none" w:sz="0" w:space="0" w:color="auto"/>
        <w:right w:val="none" w:sz="0" w:space="0" w:color="auto"/>
      </w:divBdr>
    </w:div>
    <w:div w:id="1468207722">
      <w:bodyDiv w:val="1"/>
      <w:marLeft w:val="0"/>
      <w:marRight w:val="0"/>
      <w:marTop w:val="0"/>
      <w:marBottom w:val="0"/>
      <w:divBdr>
        <w:top w:val="none" w:sz="0" w:space="0" w:color="auto"/>
        <w:left w:val="none" w:sz="0" w:space="0" w:color="auto"/>
        <w:bottom w:val="none" w:sz="0" w:space="0" w:color="auto"/>
        <w:right w:val="none" w:sz="0" w:space="0" w:color="auto"/>
      </w:divBdr>
    </w:div>
    <w:div w:id="1478188606">
      <w:bodyDiv w:val="1"/>
      <w:marLeft w:val="0"/>
      <w:marRight w:val="0"/>
      <w:marTop w:val="0"/>
      <w:marBottom w:val="0"/>
      <w:divBdr>
        <w:top w:val="none" w:sz="0" w:space="0" w:color="auto"/>
        <w:left w:val="none" w:sz="0" w:space="0" w:color="auto"/>
        <w:bottom w:val="none" w:sz="0" w:space="0" w:color="auto"/>
        <w:right w:val="none" w:sz="0" w:space="0" w:color="auto"/>
      </w:divBdr>
    </w:div>
    <w:div w:id="1487431018">
      <w:bodyDiv w:val="1"/>
      <w:marLeft w:val="0"/>
      <w:marRight w:val="0"/>
      <w:marTop w:val="0"/>
      <w:marBottom w:val="0"/>
      <w:divBdr>
        <w:top w:val="none" w:sz="0" w:space="0" w:color="auto"/>
        <w:left w:val="none" w:sz="0" w:space="0" w:color="auto"/>
        <w:bottom w:val="none" w:sz="0" w:space="0" w:color="auto"/>
        <w:right w:val="none" w:sz="0" w:space="0" w:color="auto"/>
      </w:divBdr>
    </w:div>
    <w:div w:id="1504083265">
      <w:bodyDiv w:val="1"/>
      <w:marLeft w:val="0"/>
      <w:marRight w:val="0"/>
      <w:marTop w:val="0"/>
      <w:marBottom w:val="0"/>
      <w:divBdr>
        <w:top w:val="none" w:sz="0" w:space="0" w:color="auto"/>
        <w:left w:val="none" w:sz="0" w:space="0" w:color="auto"/>
        <w:bottom w:val="none" w:sz="0" w:space="0" w:color="auto"/>
        <w:right w:val="none" w:sz="0" w:space="0" w:color="auto"/>
      </w:divBdr>
    </w:div>
    <w:div w:id="1504978970">
      <w:bodyDiv w:val="1"/>
      <w:marLeft w:val="0"/>
      <w:marRight w:val="0"/>
      <w:marTop w:val="0"/>
      <w:marBottom w:val="0"/>
      <w:divBdr>
        <w:top w:val="none" w:sz="0" w:space="0" w:color="auto"/>
        <w:left w:val="none" w:sz="0" w:space="0" w:color="auto"/>
        <w:bottom w:val="none" w:sz="0" w:space="0" w:color="auto"/>
        <w:right w:val="none" w:sz="0" w:space="0" w:color="auto"/>
      </w:divBdr>
    </w:div>
    <w:div w:id="1605262428">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632830647">
      <w:bodyDiv w:val="1"/>
      <w:marLeft w:val="0"/>
      <w:marRight w:val="0"/>
      <w:marTop w:val="0"/>
      <w:marBottom w:val="0"/>
      <w:divBdr>
        <w:top w:val="none" w:sz="0" w:space="0" w:color="auto"/>
        <w:left w:val="none" w:sz="0" w:space="0" w:color="auto"/>
        <w:bottom w:val="none" w:sz="0" w:space="0" w:color="auto"/>
        <w:right w:val="none" w:sz="0" w:space="0" w:color="auto"/>
      </w:divBdr>
    </w:div>
    <w:div w:id="1638534500">
      <w:bodyDiv w:val="1"/>
      <w:marLeft w:val="0"/>
      <w:marRight w:val="0"/>
      <w:marTop w:val="0"/>
      <w:marBottom w:val="0"/>
      <w:divBdr>
        <w:top w:val="none" w:sz="0" w:space="0" w:color="auto"/>
        <w:left w:val="none" w:sz="0" w:space="0" w:color="auto"/>
        <w:bottom w:val="none" w:sz="0" w:space="0" w:color="auto"/>
        <w:right w:val="none" w:sz="0" w:space="0" w:color="auto"/>
      </w:divBdr>
    </w:div>
    <w:div w:id="1639528462">
      <w:bodyDiv w:val="1"/>
      <w:marLeft w:val="0"/>
      <w:marRight w:val="0"/>
      <w:marTop w:val="0"/>
      <w:marBottom w:val="0"/>
      <w:divBdr>
        <w:top w:val="none" w:sz="0" w:space="0" w:color="auto"/>
        <w:left w:val="none" w:sz="0" w:space="0" w:color="auto"/>
        <w:bottom w:val="none" w:sz="0" w:space="0" w:color="auto"/>
        <w:right w:val="none" w:sz="0" w:space="0" w:color="auto"/>
      </w:divBdr>
    </w:div>
    <w:div w:id="1674993412">
      <w:bodyDiv w:val="1"/>
      <w:marLeft w:val="0"/>
      <w:marRight w:val="0"/>
      <w:marTop w:val="0"/>
      <w:marBottom w:val="0"/>
      <w:divBdr>
        <w:top w:val="none" w:sz="0" w:space="0" w:color="auto"/>
        <w:left w:val="none" w:sz="0" w:space="0" w:color="auto"/>
        <w:bottom w:val="none" w:sz="0" w:space="0" w:color="auto"/>
        <w:right w:val="none" w:sz="0" w:space="0" w:color="auto"/>
      </w:divBdr>
    </w:div>
    <w:div w:id="1692683989">
      <w:bodyDiv w:val="1"/>
      <w:marLeft w:val="0"/>
      <w:marRight w:val="0"/>
      <w:marTop w:val="0"/>
      <w:marBottom w:val="0"/>
      <w:divBdr>
        <w:top w:val="none" w:sz="0" w:space="0" w:color="auto"/>
        <w:left w:val="none" w:sz="0" w:space="0" w:color="auto"/>
        <w:bottom w:val="none" w:sz="0" w:space="0" w:color="auto"/>
        <w:right w:val="none" w:sz="0" w:space="0" w:color="auto"/>
      </w:divBdr>
    </w:div>
    <w:div w:id="1694263330">
      <w:bodyDiv w:val="1"/>
      <w:marLeft w:val="0"/>
      <w:marRight w:val="0"/>
      <w:marTop w:val="0"/>
      <w:marBottom w:val="0"/>
      <w:divBdr>
        <w:top w:val="none" w:sz="0" w:space="0" w:color="auto"/>
        <w:left w:val="none" w:sz="0" w:space="0" w:color="auto"/>
        <w:bottom w:val="none" w:sz="0" w:space="0" w:color="auto"/>
        <w:right w:val="none" w:sz="0" w:space="0" w:color="auto"/>
      </w:divBdr>
    </w:div>
    <w:div w:id="1699348811">
      <w:bodyDiv w:val="1"/>
      <w:marLeft w:val="0"/>
      <w:marRight w:val="0"/>
      <w:marTop w:val="0"/>
      <w:marBottom w:val="0"/>
      <w:divBdr>
        <w:top w:val="none" w:sz="0" w:space="0" w:color="auto"/>
        <w:left w:val="none" w:sz="0" w:space="0" w:color="auto"/>
        <w:bottom w:val="none" w:sz="0" w:space="0" w:color="auto"/>
        <w:right w:val="none" w:sz="0" w:space="0" w:color="auto"/>
      </w:divBdr>
    </w:div>
    <w:div w:id="1709993102">
      <w:bodyDiv w:val="1"/>
      <w:marLeft w:val="0"/>
      <w:marRight w:val="0"/>
      <w:marTop w:val="0"/>
      <w:marBottom w:val="0"/>
      <w:divBdr>
        <w:top w:val="none" w:sz="0" w:space="0" w:color="auto"/>
        <w:left w:val="none" w:sz="0" w:space="0" w:color="auto"/>
        <w:bottom w:val="none" w:sz="0" w:space="0" w:color="auto"/>
        <w:right w:val="none" w:sz="0" w:space="0" w:color="auto"/>
      </w:divBdr>
    </w:div>
    <w:div w:id="1726296957">
      <w:bodyDiv w:val="1"/>
      <w:marLeft w:val="0"/>
      <w:marRight w:val="0"/>
      <w:marTop w:val="0"/>
      <w:marBottom w:val="0"/>
      <w:divBdr>
        <w:top w:val="none" w:sz="0" w:space="0" w:color="auto"/>
        <w:left w:val="none" w:sz="0" w:space="0" w:color="auto"/>
        <w:bottom w:val="none" w:sz="0" w:space="0" w:color="auto"/>
        <w:right w:val="none" w:sz="0" w:space="0" w:color="auto"/>
      </w:divBdr>
    </w:div>
    <w:div w:id="1749231902">
      <w:bodyDiv w:val="1"/>
      <w:marLeft w:val="0"/>
      <w:marRight w:val="0"/>
      <w:marTop w:val="0"/>
      <w:marBottom w:val="0"/>
      <w:divBdr>
        <w:top w:val="none" w:sz="0" w:space="0" w:color="auto"/>
        <w:left w:val="none" w:sz="0" w:space="0" w:color="auto"/>
        <w:bottom w:val="none" w:sz="0" w:space="0" w:color="auto"/>
        <w:right w:val="none" w:sz="0" w:space="0" w:color="auto"/>
      </w:divBdr>
    </w:div>
    <w:div w:id="1750077078">
      <w:bodyDiv w:val="1"/>
      <w:marLeft w:val="0"/>
      <w:marRight w:val="0"/>
      <w:marTop w:val="0"/>
      <w:marBottom w:val="0"/>
      <w:divBdr>
        <w:top w:val="none" w:sz="0" w:space="0" w:color="auto"/>
        <w:left w:val="none" w:sz="0" w:space="0" w:color="auto"/>
        <w:bottom w:val="none" w:sz="0" w:space="0" w:color="auto"/>
        <w:right w:val="none" w:sz="0" w:space="0" w:color="auto"/>
      </w:divBdr>
    </w:div>
    <w:div w:id="1768381399">
      <w:bodyDiv w:val="1"/>
      <w:marLeft w:val="0"/>
      <w:marRight w:val="0"/>
      <w:marTop w:val="0"/>
      <w:marBottom w:val="0"/>
      <w:divBdr>
        <w:top w:val="none" w:sz="0" w:space="0" w:color="auto"/>
        <w:left w:val="none" w:sz="0" w:space="0" w:color="auto"/>
        <w:bottom w:val="none" w:sz="0" w:space="0" w:color="auto"/>
        <w:right w:val="none" w:sz="0" w:space="0" w:color="auto"/>
      </w:divBdr>
    </w:div>
    <w:div w:id="1788548974">
      <w:bodyDiv w:val="1"/>
      <w:marLeft w:val="0"/>
      <w:marRight w:val="0"/>
      <w:marTop w:val="0"/>
      <w:marBottom w:val="0"/>
      <w:divBdr>
        <w:top w:val="none" w:sz="0" w:space="0" w:color="auto"/>
        <w:left w:val="none" w:sz="0" w:space="0" w:color="auto"/>
        <w:bottom w:val="none" w:sz="0" w:space="0" w:color="auto"/>
        <w:right w:val="none" w:sz="0" w:space="0" w:color="auto"/>
      </w:divBdr>
    </w:div>
    <w:div w:id="1795560544">
      <w:bodyDiv w:val="1"/>
      <w:marLeft w:val="0"/>
      <w:marRight w:val="0"/>
      <w:marTop w:val="0"/>
      <w:marBottom w:val="0"/>
      <w:divBdr>
        <w:top w:val="none" w:sz="0" w:space="0" w:color="auto"/>
        <w:left w:val="none" w:sz="0" w:space="0" w:color="auto"/>
        <w:bottom w:val="none" w:sz="0" w:space="0" w:color="auto"/>
        <w:right w:val="none" w:sz="0" w:space="0" w:color="auto"/>
      </w:divBdr>
    </w:div>
    <w:div w:id="1801722359">
      <w:bodyDiv w:val="1"/>
      <w:marLeft w:val="0"/>
      <w:marRight w:val="0"/>
      <w:marTop w:val="0"/>
      <w:marBottom w:val="0"/>
      <w:divBdr>
        <w:top w:val="none" w:sz="0" w:space="0" w:color="auto"/>
        <w:left w:val="none" w:sz="0" w:space="0" w:color="auto"/>
        <w:bottom w:val="none" w:sz="0" w:space="0" w:color="auto"/>
        <w:right w:val="none" w:sz="0" w:space="0" w:color="auto"/>
      </w:divBdr>
    </w:div>
    <w:div w:id="1815367135">
      <w:bodyDiv w:val="1"/>
      <w:marLeft w:val="0"/>
      <w:marRight w:val="0"/>
      <w:marTop w:val="0"/>
      <w:marBottom w:val="0"/>
      <w:divBdr>
        <w:top w:val="none" w:sz="0" w:space="0" w:color="auto"/>
        <w:left w:val="none" w:sz="0" w:space="0" w:color="auto"/>
        <w:bottom w:val="none" w:sz="0" w:space="0" w:color="auto"/>
        <w:right w:val="none" w:sz="0" w:space="0" w:color="auto"/>
      </w:divBdr>
    </w:div>
    <w:div w:id="1832286103">
      <w:bodyDiv w:val="1"/>
      <w:marLeft w:val="0"/>
      <w:marRight w:val="0"/>
      <w:marTop w:val="0"/>
      <w:marBottom w:val="0"/>
      <w:divBdr>
        <w:top w:val="none" w:sz="0" w:space="0" w:color="auto"/>
        <w:left w:val="none" w:sz="0" w:space="0" w:color="auto"/>
        <w:bottom w:val="none" w:sz="0" w:space="0" w:color="auto"/>
        <w:right w:val="none" w:sz="0" w:space="0" w:color="auto"/>
      </w:divBdr>
    </w:div>
    <w:div w:id="1832334811">
      <w:bodyDiv w:val="1"/>
      <w:marLeft w:val="0"/>
      <w:marRight w:val="0"/>
      <w:marTop w:val="0"/>
      <w:marBottom w:val="0"/>
      <w:divBdr>
        <w:top w:val="none" w:sz="0" w:space="0" w:color="auto"/>
        <w:left w:val="none" w:sz="0" w:space="0" w:color="auto"/>
        <w:bottom w:val="none" w:sz="0" w:space="0" w:color="auto"/>
        <w:right w:val="none" w:sz="0" w:space="0" w:color="auto"/>
      </w:divBdr>
    </w:div>
    <w:div w:id="1884051600">
      <w:bodyDiv w:val="1"/>
      <w:marLeft w:val="0"/>
      <w:marRight w:val="0"/>
      <w:marTop w:val="0"/>
      <w:marBottom w:val="0"/>
      <w:divBdr>
        <w:top w:val="none" w:sz="0" w:space="0" w:color="auto"/>
        <w:left w:val="none" w:sz="0" w:space="0" w:color="auto"/>
        <w:bottom w:val="none" w:sz="0" w:space="0" w:color="auto"/>
        <w:right w:val="none" w:sz="0" w:space="0" w:color="auto"/>
      </w:divBdr>
    </w:div>
    <w:div w:id="1901135147">
      <w:bodyDiv w:val="1"/>
      <w:marLeft w:val="0"/>
      <w:marRight w:val="0"/>
      <w:marTop w:val="0"/>
      <w:marBottom w:val="0"/>
      <w:divBdr>
        <w:top w:val="none" w:sz="0" w:space="0" w:color="auto"/>
        <w:left w:val="none" w:sz="0" w:space="0" w:color="auto"/>
        <w:bottom w:val="none" w:sz="0" w:space="0" w:color="auto"/>
        <w:right w:val="none" w:sz="0" w:space="0" w:color="auto"/>
      </w:divBdr>
    </w:div>
    <w:div w:id="1905527649">
      <w:bodyDiv w:val="1"/>
      <w:marLeft w:val="0"/>
      <w:marRight w:val="0"/>
      <w:marTop w:val="0"/>
      <w:marBottom w:val="0"/>
      <w:divBdr>
        <w:top w:val="none" w:sz="0" w:space="0" w:color="auto"/>
        <w:left w:val="none" w:sz="0" w:space="0" w:color="auto"/>
        <w:bottom w:val="none" w:sz="0" w:space="0" w:color="auto"/>
        <w:right w:val="none" w:sz="0" w:space="0" w:color="auto"/>
      </w:divBdr>
    </w:div>
    <w:div w:id="1906529634">
      <w:bodyDiv w:val="1"/>
      <w:marLeft w:val="0"/>
      <w:marRight w:val="0"/>
      <w:marTop w:val="0"/>
      <w:marBottom w:val="0"/>
      <w:divBdr>
        <w:top w:val="none" w:sz="0" w:space="0" w:color="auto"/>
        <w:left w:val="none" w:sz="0" w:space="0" w:color="auto"/>
        <w:bottom w:val="none" w:sz="0" w:space="0" w:color="auto"/>
        <w:right w:val="none" w:sz="0" w:space="0" w:color="auto"/>
      </w:divBdr>
    </w:div>
    <w:div w:id="1937983752">
      <w:bodyDiv w:val="1"/>
      <w:marLeft w:val="0"/>
      <w:marRight w:val="0"/>
      <w:marTop w:val="0"/>
      <w:marBottom w:val="0"/>
      <w:divBdr>
        <w:top w:val="none" w:sz="0" w:space="0" w:color="auto"/>
        <w:left w:val="none" w:sz="0" w:space="0" w:color="auto"/>
        <w:bottom w:val="none" w:sz="0" w:space="0" w:color="auto"/>
        <w:right w:val="none" w:sz="0" w:space="0" w:color="auto"/>
      </w:divBdr>
    </w:div>
    <w:div w:id="1939291064">
      <w:bodyDiv w:val="1"/>
      <w:marLeft w:val="0"/>
      <w:marRight w:val="0"/>
      <w:marTop w:val="0"/>
      <w:marBottom w:val="0"/>
      <w:divBdr>
        <w:top w:val="none" w:sz="0" w:space="0" w:color="auto"/>
        <w:left w:val="none" w:sz="0" w:space="0" w:color="auto"/>
        <w:bottom w:val="none" w:sz="0" w:space="0" w:color="auto"/>
        <w:right w:val="none" w:sz="0" w:space="0" w:color="auto"/>
      </w:divBdr>
    </w:div>
    <w:div w:id="1941447359">
      <w:bodyDiv w:val="1"/>
      <w:marLeft w:val="0"/>
      <w:marRight w:val="0"/>
      <w:marTop w:val="0"/>
      <w:marBottom w:val="0"/>
      <w:divBdr>
        <w:top w:val="none" w:sz="0" w:space="0" w:color="auto"/>
        <w:left w:val="none" w:sz="0" w:space="0" w:color="auto"/>
        <w:bottom w:val="none" w:sz="0" w:space="0" w:color="auto"/>
        <w:right w:val="none" w:sz="0" w:space="0" w:color="auto"/>
      </w:divBdr>
    </w:div>
    <w:div w:id="1980987088">
      <w:bodyDiv w:val="1"/>
      <w:marLeft w:val="0"/>
      <w:marRight w:val="0"/>
      <w:marTop w:val="0"/>
      <w:marBottom w:val="0"/>
      <w:divBdr>
        <w:top w:val="none" w:sz="0" w:space="0" w:color="auto"/>
        <w:left w:val="none" w:sz="0" w:space="0" w:color="auto"/>
        <w:bottom w:val="none" w:sz="0" w:space="0" w:color="auto"/>
        <w:right w:val="none" w:sz="0" w:space="0" w:color="auto"/>
      </w:divBdr>
    </w:div>
    <w:div w:id="1987318950">
      <w:bodyDiv w:val="1"/>
      <w:marLeft w:val="0"/>
      <w:marRight w:val="0"/>
      <w:marTop w:val="0"/>
      <w:marBottom w:val="0"/>
      <w:divBdr>
        <w:top w:val="none" w:sz="0" w:space="0" w:color="auto"/>
        <w:left w:val="none" w:sz="0" w:space="0" w:color="auto"/>
        <w:bottom w:val="none" w:sz="0" w:space="0" w:color="auto"/>
        <w:right w:val="none" w:sz="0" w:space="0" w:color="auto"/>
      </w:divBdr>
    </w:div>
    <w:div w:id="2017730924">
      <w:bodyDiv w:val="1"/>
      <w:marLeft w:val="0"/>
      <w:marRight w:val="0"/>
      <w:marTop w:val="0"/>
      <w:marBottom w:val="0"/>
      <w:divBdr>
        <w:top w:val="none" w:sz="0" w:space="0" w:color="auto"/>
        <w:left w:val="none" w:sz="0" w:space="0" w:color="auto"/>
        <w:bottom w:val="none" w:sz="0" w:space="0" w:color="auto"/>
        <w:right w:val="none" w:sz="0" w:space="0" w:color="auto"/>
      </w:divBdr>
    </w:div>
    <w:div w:id="2023047022">
      <w:bodyDiv w:val="1"/>
      <w:marLeft w:val="0"/>
      <w:marRight w:val="0"/>
      <w:marTop w:val="0"/>
      <w:marBottom w:val="0"/>
      <w:divBdr>
        <w:top w:val="none" w:sz="0" w:space="0" w:color="auto"/>
        <w:left w:val="none" w:sz="0" w:space="0" w:color="auto"/>
        <w:bottom w:val="none" w:sz="0" w:space="0" w:color="auto"/>
        <w:right w:val="none" w:sz="0" w:space="0" w:color="auto"/>
      </w:divBdr>
    </w:div>
    <w:div w:id="2031298086">
      <w:bodyDiv w:val="1"/>
      <w:marLeft w:val="0"/>
      <w:marRight w:val="0"/>
      <w:marTop w:val="0"/>
      <w:marBottom w:val="0"/>
      <w:divBdr>
        <w:top w:val="none" w:sz="0" w:space="0" w:color="auto"/>
        <w:left w:val="none" w:sz="0" w:space="0" w:color="auto"/>
        <w:bottom w:val="none" w:sz="0" w:space="0" w:color="auto"/>
        <w:right w:val="none" w:sz="0" w:space="0" w:color="auto"/>
      </w:divBdr>
    </w:div>
    <w:div w:id="2045248680">
      <w:bodyDiv w:val="1"/>
      <w:marLeft w:val="0"/>
      <w:marRight w:val="0"/>
      <w:marTop w:val="0"/>
      <w:marBottom w:val="0"/>
      <w:divBdr>
        <w:top w:val="none" w:sz="0" w:space="0" w:color="auto"/>
        <w:left w:val="none" w:sz="0" w:space="0" w:color="auto"/>
        <w:bottom w:val="none" w:sz="0" w:space="0" w:color="auto"/>
        <w:right w:val="none" w:sz="0" w:space="0" w:color="auto"/>
      </w:divBdr>
    </w:div>
    <w:div w:id="2138529190">
      <w:bodyDiv w:val="1"/>
      <w:marLeft w:val="0"/>
      <w:marRight w:val="0"/>
      <w:marTop w:val="0"/>
      <w:marBottom w:val="0"/>
      <w:divBdr>
        <w:top w:val="none" w:sz="0" w:space="0" w:color="auto"/>
        <w:left w:val="none" w:sz="0" w:space="0" w:color="auto"/>
        <w:bottom w:val="none" w:sz="0" w:space="0" w:color="auto"/>
        <w:right w:val="none" w:sz="0" w:space="0" w:color="auto"/>
      </w:divBdr>
    </w:div>
    <w:div w:id="214060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Total Flags Detected</c:v>
                </c:pt>
              </c:strCache>
            </c:strRef>
          </c:tx>
          <c:spPr>
            <a:solidFill>
              <a:srgbClr val="0000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Sheet1!$B$2:$B$6</c:f>
              <c:numCache>
                <c:formatCode>General</c:formatCode>
                <c:ptCount val="5"/>
                <c:pt idx="0">
                  <c:v>896</c:v>
                </c:pt>
                <c:pt idx="1">
                  <c:v>614</c:v>
                </c:pt>
                <c:pt idx="2">
                  <c:v>612</c:v>
                </c:pt>
                <c:pt idx="3">
                  <c:v>182</c:v>
                </c:pt>
                <c:pt idx="4">
                  <c:v>162</c:v>
                </c:pt>
              </c:numCache>
            </c:numRef>
          </c:val>
          <c:extLst>
            <c:ext xmlns:c16="http://schemas.microsoft.com/office/drawing/2014/chart" uri="{C3380CC4-5D6E-409C-BE32-E72D297353CC}">
              <c16:uniqueId val="{00000000-F288-4C1E-ACC1-70A6B9E14434}"/>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Sheet1!$C$2:$C$6</c:f>
              <c:numCache>
                <c:formatCode>General</c:formatCode>
                <c:ptCount val="5"/>
              </c:numCache>
            </c:numRef>
          </c:val>
          <c:extLst>
            <c:ext xmlns:c16="http://schemas.microsoft.com/office/drawing/2014/chart" uri="{C3380CC4-5D6E-409C-BE32-E72D297353CC}">
              <c16:uniqueId val="{00000001-F288-4C1E-ACC1-70A6B9E14434}"/>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Sheet1!$D$2:$D$6</c:f>
              <c:numCache>
                <c:formatCode>General</c:formatCode>
                <c:ptCount val="5"/>
              </c:numCache>
            </c:numRef>
          </c:val>
          <c:extLst>
            <c:ext xmlns:c16="http://schemas.microsoft.com/office/drawing/2014/chart" uri="{C3380CC4-5D6E-409C-BE32-E72D297353CC}">
              <c16:uniqueId val="{00000002-F288-4C1E-ACC1-70A6B9E14434}"/>
            </c:ext>
          </c:extLst>
        </c:ser>
        <c:dLbls>
          <c:dLblPos val="outEnd"/>
          <c:showLegendKey val="0"/>
          <c:showVal val="1"/>
          <c:showCatName val="0"/>
          <c:showSerName val="0"/>
          <c:showPercent val="0"/>
          <c:showBubbleSize val="0"/>
        </c:dLbls>
        <c:gapWidth val="182"/>
        <c:axId val="532674080"/>
        <c:axId val="532669088"/>
      </c:barChart>
      <c:catAx>
        <c:axId val="532674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69088"/>
        <c:crosses val="autoZero"/>
        <c:auto val="1"/>
        <c:lblAlgn val="ctr"/>
        <c:lblOffset val="100"/>
        <c:noMultiLvlLbl val="0"/>
      </c:catAx>
      <c:valAx>
        <c:axId val="5326690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74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AlR19</b:Tag>
    <b:SourceType>JournalArticle</b:SourceType>
    <b:Guid>{E6C7B88B-BE7B-4383-BA06-3FDEFD9B2B0F}</b:Guid>
    <b:Title>A New Security Model for Web Browser Local</b:Title>
    <b:Year>2019</b:Year>
    <b:Author>
      <b:Author>
        <b:NameList>
          <b:Person>
            <b:Last>Al-Rousan</b:Last>
            <b:First>Thamer</b:First>
          </b:Person>
          <b:Person>
            <b:Last>Al-Shargabi</b:Last>
            <b:First>Bassam</b:First>
          </b:Person>
          <b:Person>
            <b:Last>Abualese</b:Last>
            <b:First>Hasan</b:First>
          </b:Person>
        </b:NameList>
      </b:Author>
    </b:Author>
    <b:YearAccessed>2026</b:YearAccessed>
    <b:MonthAccessed>may</b:MonthAccessed>
    <b:DayAccessed>10</b:DayAccessed>
    <b:URL>https://doi.org/10.14569/ijacsa.2019.0100830.</b:URL>
    <b:JournalName>International Journal of Advanced Computer Science and Applications</b:JournalName>
    <b:Pages>227–233</b:Pages>
    <b:Volume>10</b:Volume>
    <b:Issue>8</b:Issue>
    <b:RefOrder>11</b:RefOrder>
  </b:Source>
  <b:Source>
    <b:Tag>Bar11</b:Tag>
    <b:SourceType>JournalArticle</b:SourceType>
    <b:Guid>{685E00F0-1836-4C45-9527-EE9975640EA9}</b:Guid>
    <b:Author>
      <b:Author>
        <b:NameList>
          <b:Person>
            <b:Last>Barth</b:Last>
            <b:First>Adam</b:First>
          </b:Person>
        </b:NameList>
      </b:Author>
    </b:Author>
    <b:Title>The HTTP state management mechanism, RFC 6265</b:Title>
    <b:JournalName>Internet Engineering Task Force (IETF)</b:JournalName>
    <b:Year>2011</b:Year>
    <b:URL>https://www.rfc-editor.org/rfc/rfc6265.html</b:URL>
    <b:DOI>DOI 10.17487/RFC6265</b:DOI>
    <b:RefOrder>8</b:RefOrder>
  </b:Source>
  <b:Source>
    <b:Tag>Utz19</b:Tag>
    <b:SourceType>ConferenceProceedings</b:SourceType>
    <b:Guid>{ECD283C1-1804-4375-A4FC-6843D8DA4CE9}</b:Guid>
    <b:Title>(Un)informed Consent: Studying GDPR Consent Notices in the Field</b:Title>
    <b:JournalName>CCS '19: Proceedings of the 2019 ACM SIGSAC Conference on Computer and Communications Security</b:JournalName>
    <b:Year>2019</b:Year>
    <b:Pages>973-990</b:Pages>
    <b:Author>
      <b:Author>
        <b:NameList>
          <b:Person>
            <b:Last>Utz</b:Last>
            <b:First>Christine</b:First>
          </b:Person>
          <b:Person>
            <b:Last>Degeling</b:Last>
            <b:First>Martin</b:First>
          </b:Person>
          <b:Person>
            <b:Last>Fahl</b:Last>
            <b:First>Sascha</b:First>
          </b:Person>
          <b:Person>
            <b:Last>Schaub</b:Last>
            <b:First>Florian</b:First>
          </b:Person>
          <b:Person>
            <b:Last>Holz</b:Last>
            <b:First>Thorsten</b:First>
          </b:Person>
        </b:NameList>
      </b:Author>
    </b:Author>
    <b:City>New York</b:City>
    <b:Publisher>Association for Computer Machinery</b:Publisher>
    <b:ConferenceName>CCS '19: Proceedings of the 2019 ACM SIGSAC Conference on Computer and Communications Security</b:ConferenceName>
    <b:DOI>https://doi.org/10.1145/3319535.335421</b:DOI>
    <b:RefOrder>17</b:RefOrder>
  </b:Source>
  <b:Source>
    <b:Tag>Eng16</b:Tag>
    <b:SourceType>ConferenceProceedings</b:SourceType>
    <b:Guid>{CCE1AFF3-DC2B-4906-8F9A-E0848BEA4976}</b:Guid>
    <b:Title>Online Tracking: A 1-million-site Measurement and Analysis</b:Title>
    <b:Year>2016</b:Year>
    <b:City>New York</b:City>
    <b:Publisher>Association for Computing Machinery</b:Publisher>
    <b:Author>
      <b:Author>
        <b:NameList>
          <b:Person>
            <b:Last>Englehardt</b:Last>
            <b:First>Steven</b:First>
          </b:Person>
          <b:Person>
            <b:Last>Narayanan</b:Last>
            <b:First>Arvind</b:First>
          </b:Person>
        </b:NameList>
      </b:Author>
    </b:Author>
    <b:Pages>1388-1401</b:Pages>
    <b:ConferenceName>CCS '16: Proceedings of the 2016 ACM SIGSAC Conference on Computer and Communications Security</b:ConferenceName>
    <b:DOI>https://doi.org/10.1145/2976749.2978313</b:DOI>
    <b:RefOrder>9</b:RefOrder>
  </b:Source>
  <b:Source>
    <b:Tag>Eur02</b:Tag>
    <b:SourceType>ArticleInAPeriodical</b:SourceType>
    <b:Guid>{54E11F4D-96CB-49A4-A84D-10B933DD3739}</b:Guid>
    <b:Author>
      <b:Author>
        <b:Corporate>European Parliament and Council of the European Union</b:Corporate>
      </b:Author>
    </b:Author>
    <b:Title>Directive 2002/58/EC of the European Parliament and of the Council of 12 July 2002 concerning the processing of personal data and the protection of privacy in the electronic communications sector (Directive on privacy and electronic communications)</b:Title>
    <b:PeriodicalTitle>Official Journal of the European Union</b:PeriodicalTitle>
    <b:Year>2002</b:Year>
    <b:Pages>37-44</b:Pages>
    <b:URL>https://eur-lex.europa.eu/eli/dir/2002/58/oj.</b:URL>
    <b:RefOrder>1</b:RefOrder>
  </b:Source>
  <b:Source>
    <b:Tag>Eur16</b:Tag>
    <b:SourceType>ArticleInAPeriodical</b:SourceType>
    <b:Guid>{64067463-A875-41B1-A87B-57015F469B41}</b:Guid>
    <b:Title>Regulation (EU) 2016/679 of the European Parliament and of the Council of 27 April 2016 on the protection of natural persons with regard to the processing of personal data and on the free movement of such data, and repealing Directive 95/46/EC</b:Title>
    <b:Year>2016</b:Year>
    <b:Author>
      <b:Author>
        <b:Corporate>European Parliament and Council of the European Union</b:Corporate>
      </b:Author>
    </b:Author>
    <b:PeriodicalTitle>Official Journal of the European Union</b:PeriodicalTitle>
    <b:Pages>1-88</b:Pages>
    <b:URL>https://eur-lex.europa.eu/eli/reg/2016/679/oj](https://eur-lex.europa.eu/eli/reg/2016/679/oj</b:URL>
    <b:ShortTitle>General Data Protection Regulation</b:ShortTitle>
    <b:RefOrder>2</b:RefOrder>
  </b:Source>
  <b:Source>
    <b:Tag>Gra18</b:Tag>
    <b:SourceType>ConferenceProceedings</b:SourceType>
    <b:Guid>{A5042E77-24D0-4706-9ABA-5A4DF176EBD7}</b:Guid>
    <b:Title>The Dark (Patterns) Side of UX Design</b:Title>
    <b:Year>2018</b:Year>
    <b:Pages>1-14</b:Pages>
    <b:Author>
      <b:Author>
        <b:NameList>
          <b:Person>
            <b:Last>Gray</b:Last>
            <b:Middle>M.</b:Middle>
            <b:First>Colin</b:First>
          </b:Person>
          <b:Person>
            <b:Last>Kou</b:Last>
            <b:First>Yabo</b:First>
          </b:Person>
          <b:Person>
            <b:Last>Battles</b:Last>
            <b:First>Bryan</b:First>
          </b:Person>
          <b:Person>
            <b:Last>Hoggatt</b:Last>
            <b:First>Joseph</b:First>
          </b:Person>
          <b:Person>
            <b:Last>Toombs</b:Last>
            <b:Middle>L.</b:Middle>
            <b:First>Austin</b:First>
          </b:Person>
        </b:NameList>
      </b:Author>
    </b:Author>
    <b:City>Montreal</b:City>
    <b:ConferenceName>CHI '18: Proceedings of the 2018 CHI Conference on Human Factors in Computing Systems</b:ConferenceName>
    <b:DOI>https://doi.org/10.1145/3173574.31741</b:DOI>
    <b:RefOrder>4</b:RefOrder>
  </b:Source>
  <b:Source>
    <b:Tag>Kat25</b:Tag>
    <b:SourceType>JournalArticle</b:SourceType>
    <b:Guid>{2A992B47-253F-4C20-B09A-F055FB24E88E}</b:Guid>
    <b:Title>BAN COOKIE BANNERS: A CASE STUDY IN TECH</b:Title>
    <b:Year>2025</b:Year>
    <b:Author>
      <b:Author>
        <b:NameList>
          <b:Person>
            <b:Last>Klonick</b:Last>
            <b:First>Kate</b:First>
          </b:Person>
        </b:NameList>
      </b:Author>
    </b:Author>
    <b:JournalName>Harvard Journal of Law &amp; Technology</b:JournalName>
    <b:Pages>1-37</b:Pages>
    <b:Volume>39</b:Volume>
    <b:Issue>1</b:Issue>
    <b:URL>https://jolt.law.harvard.edu/assets/articlePDFs/v39.1/Ban-Cookie-Banners-A-Case-Study-in-Tech-Regulation.pdf</b:URL>
    <b:RefOrder>25</b:RefOrder>
  </b:Source>
  <b:Source>
    <b:Tag>Lin22</b:Tag>
    <b:SourceType>ConferenceProceedings</b:SourceType>
    <b:Guid>{715F361E-66FB-471C-9C5D-63E2E1EFE3A9}</b:Guid>
    <b:Title>Are they Toeing the Line? Diagnosing Privacy Compliance Violations among Browser Extension</b:Title>
    <b:Year>2022</b:Year>
    <b:Pages>1-12</b:Pages>
    <b:City>Rochester</b:City>
    <b:Author>
      <b:Author>
        <b:NameList>
          <b:Person>
            <b:Last>Ling</b:Last>
            <b:First>Yuxi</b:First>
          </b:Person>
          <b:Person>
            <b:Last>Wang</b:Last>
            <b:First>Kailong</b:First>
          </b:Person>
          <b:Person>
            <b:Last>Bai</b:Last>
            <b:First>Guangdong</b:First>
          </b:Person>
          <b:Person>
            <b:Last>Wang</b:Last>
            <b:First>Haoyu</b:First>
          </b:Person>
          <b:Person>
            <b:Last>Dong</b:Last>
            <b:First>Jinsong</b:First>
          </b:Person>
        </b:NameList>
      </b:Author>
    </b:Author>
    <b:ConferenceName>ASE '22: Proceedings of the 37th IEEE/ACM International Conference on Automated Software Engineering</b:ConferenceName>
    <b:DOI>https://doi.org/10.1145/3551349.3560436</b:DOI>
    <b:RefOrder>19</b:RefOrder>
  </b:Source>
  <b:Source>
    <b:Tag>Mat20</b:Tag>
    <b:SourceType>ConferenceProceedings</b:SourceType>
    <b:Guid>{F1BF3880-0CBF-4A5B-8C10-3EE989C8F755}</b:Guid>
    <b:Title>Do Cookie Banners Respect my Choice? : Measuring Legal Compliance of Banners from IAB Europe’s Transparency and Consent Framework</b:Title>
    <b:Year>2020</b:Year>
    <b:City>San Francisco</b:City>
    <b:Author>
      <b:Author>
        <b:NameList>
          <b:Person>
            <b:Last>Matte</b:Last>
            <b:First>Celestin</b:First>
          </b:Person>
          <b:Person>
            <b:Last>Bielova</b:Last>
            <b:First>Nataliia</b:First>
          </b:Person>
          <b:Person>
            <b:Last>Santos</b:Last>
            <b:First>Cristiana</b:First>
          </b:Person>
        </b:NameList>
      </b:Author>
    </b:Author>
    <b:Pages>767-781</b:Pages>
    <b:ConferenceName>2020 IEEE Symposium on Security and Privacy</b:ConferenceName>
    <b:DOI>doi: 10.1109/SP40000.2020.00076</b:DOI>
    <b:RefOrder>6</b:RefOrder>
  </b:Source>
  <b:Source>
    <b:Tag>Zae20</b:Tag>
    <b:SourceType>ConferenceProceedings</b:SourceType>
    <b:Guid>{8D064E21-3711-4350-A890-43CEF2CC5ADB}</b:Guid>
    <b:Title>PrivacyCheck v2: A Tool that Recaps Privacy Policies for You</b:Title>
    <b:Year>2020</b:Year>
    <b:City>Virtual Event Ireland</b:City>
    <b:Author>
      <b:Author>
        <b:NameList>
          <b:Person>
            <b:Last>Zaeem</b:Last>
            <b:Middle>Nokhbeh</b:Middle>
            <b:First>Razieh</b:First>
          </b:Person>
          <b:Person>
            <b:Last>Anya</b:Last>
            <b:First>Safa</b:First>
          </b:Person>
          <b:Person>
            <b:Last>Issa</b:Last>
            <b:First>Alex</b:First>
          </b:Person>
          <b:Person>
            <b:Last>Nimergood</b:Last>
            <b:First>Jake</b:First>
          </b:Person>
          <b:Person>
            <b:Last>Rogers</b:Last>
            <b:First>Isabelle</b:First>
          </b:Person>
          <b:Person>
            <b:Last>Shah</b:Last>
            <b:First>Vinay</b:First>
          </b:Person>
          <b:Person>
            <b:Last>Srivastava</b:Last>
            <b:First>Ayush</b:First>
          </b:Person>
          <b:Person>
            <b:Last>Barber</b:Last>
            <b:First>K. Suzanne</b:First>
          </b:Person>
        </b:NameList>
      </b:Author>
    </b:Author>
    <b:Pages>3441-3444</b:Pages>
    <b:ConferenceName>CIKM '20: Proceedings of the 29th ACM International Conference on Information &amp; Knowledge Management</b:ConferenceName>
    <b:DOI>https://doi.org/10.1145/3340531.3417469</b:DOI>
    <b:RefOrder>7</b:RefOrder>
  </b:Source>
  <b:Source>
    <b:Tag>Nou20</b:Tag>
    <b:SourceType>ConferenceProceedings</b:SourceType>
    <b:Guid>{0496A6B0-8869-4B0B-80B6-9C1307836F70}</b:Guid>
    <b:Title>Dark Patterns after the GDPR: Scraping Consent Pop-ups and Demonstrating their InfluenceDark Patterns after the GDPR: Scraping Consent Pop-ups and Demonstrating their Influence</b:Title>
    <b:Year>2020</b:Year>
    <b:City>Honolulu HI USA</b:City>
    <b:Author>
      <b:Author>
        <b:NameList>
          <b:Person>
            <b:Last>Nouwens</b:Last>
            <b:First>Midas</b:First>
          </b:Person>
          <b:Person>
            <b:Last>Liccardi</b:Last>
            <b:First>Ilaria</b:First>
          </b:Person>
          <b:Person>
            <b:Last>Veale</b:Last>
            <b:First>Michael</b:First>
          </b:Person>
          <b:Person>
            <b:Last>Karger</b:Last>
            <b:First>D.</b:First>
          </b:Person>
          <b:Person>
            <b:Last>Kagal</b:Last>
            <b:First>Lalana</b:First>
          </b:Person>
        </b:NameList>
      </b:Author>
    </b:Author>
    <b:Pages>1-13</b:Pages>
    <b:ConferenceName>CHI '20: Proceedings of the 2020 CHI Conference on Human Factors in Computing Systems</b:ConferenceName>
    <b:DOI>https://doi.org/10.1145/3313831.3376321</b:DOI>
    <b:RefOrder>5</b:RefOrder>
  </b:Source>
  <b:Source>
    <b:Tag>Rod18</b:Tag>
    <b:SourceType>ConferenceProceedings</b:SourceType>
    <b:Guid>{72EFCBCB-9F31-490A-8C00-1DCA5BDB3FDD}</b:Guid>
    <b:Title>CSP &amp; Co. Can Save Us from a Rogue Cross-Origin Storage Browser Network! But for How Long?</b:Title>
    <b:Year>2018</b:Year>
    <b:City>Tempe AZ USA </b:City>
    <b:Author>
      <b:Author>
        <b:NameList>
          <b:Person>
            <b:Last>Rodriguez</b:Last>
            <b:Middle>D.</b:Middle>
            <b:First>Juan</b:First>
          </b:Person>
          <b:Person>
            <b:Last>Posegga</b:Last>
            <b:First>Joachim</b:First>
          </b:Person>
        </b:NameList>
      </b:Author>
    </b:Author>
    <b:Pages>170-172</b:Pages>
    <b:ConferenceName>CODASPY '18: Proceedings of the Eighth ACM Conference on Data and Application Security and Privacy</b:ConferenceName>
    <b:DOI>https://doi.org/10.1145/3176258.3176951</b:DOI>
    <b:RefOrder>12</b:RefOrder>
  </b:Source>
  <b:Source>
    <b:Tag>San17</b:Tag>
    <b:SourceType>ConferenceProceedings</b:SourceType>
    <b:Guid>{5E20D15C-6422-49B8-8EC0-B47BE302FBD4}</b:Guid>
    <b:Title>Extension Breakdown: Security Analysis of Browsers Extension Resources Control Policies</b:Title>
    <b:Year>2017</b:Year>
    <b:City>Vancouver, BC, Canada</b:City>
    <b:Author>
      <b:Author>
        <b:NameList>
          <b:Person>
            <b:Last>Sanchez-Rola</b:Last>
            <b:First>Iskander</b:First>
          </b:Person>
          <b:Person>
            <b:Last>Santos</b:Last>
            <b:First>Igor</b:First>
          </b:Person>
          <b:Person>
            <b:Last>Balzarotti</b:Last>
            <b:First>Davide</b:First>
          </b:Person>
        </b:NameList>
      </b:Author>
    </b:Author>
    <b:Pages>1-17</b:Pages>
    <b:ConferenceName>26th USENIX Security Symposium (USENIX Security '17)</b:ConferenceName>
    <b:URL>https://www.usenix.org/system/files/conference/usenixsecurity17/sec17-sanchez-rola.pdf</b:URL>
    <b:RefOrder>20</b:RefOrder>
  </b:Source>
  <b:Source>
    <b:Tag>Koc23</b:Tag>
    <b:SourceType>BookSection</b:SourceType>
    <b:Guid>{6E6CF107-7B51-4BF1-BDD3-0B365F900B55}</b:Guid>
    <b:Title>Towards Assessing Features of Dark Patterns in Cookie Consent Processes</b:Title>
    <b:Year>2023</b:Year>
    <b:BookTitle>Privacy and Identity Management</b:BookTitle>
    <b:Pages>165-183</b:Pages>
    <b:Author>
      <b:Author>
        <b:NameList>
          <b:Person>
            <b:Last>Kocyigit</b:Last>
            <b:First>Emre</b:First>
          </b:Person>
          <b:Person>
            <b:Last>Rossi</b:Last>
            <b:First>Arianna</b:First>
          </b:Person>
          <b:Person>
            <b:Last>Lenzini</b:Last>
            <b:First>Gabriele</b:First>
          </b:Person>
        </b:NameList>
      </b:Author>
    </b:Author>
    <b:DOI>10.1007/978-3-031-31971-6_13</b:DOI>
    <b:RefOrder>14</b:RefOrder>
  </b:Source>
  <b:Source>
    <b:Tag>Soe20</b:Tag>
    <b:SourceType>ConferenceProceedings</b:SourceType>
    <b:Guid>{B3CE4849-E4C2-4C0F-BEB3-118F0DF6C3BB}</b:Guid>
    <b:Title>Circumvention by design - dark patterns in cookie consent for online news outlets</b:Title>
    <b:Year>2020</b:Year>
    <b:Pages>1-12</b:Pages>
    <b:City>Tallinn, Estonia</b:City>
    <b:Author>
      <b:Author>
        <b:NameList>
          <b:Person>
            <b:Last>Soe</b:Last>
            <b:Middle>Htut</b:Middle>
            <b:First>Than</b:First>
          </b:Person>
          <b:Person>
            <b:Last>Nordberg</b:Last>
            <b:Middle>Elise</b:Middle>
            <b:First>Oda</b:First>
          </b:Person>
          <b:Person>
            <b:Last>Guribye</b:Last>
            <b:First>Frode</b:First>
          </b:Person>
          <b:Person>
            <b:Last>Slavkovik</b:Last>
            <b:First>Marija</b:First>
          </b:Person>
        </b:NameList>
      </b:Author>
    </b:Author>
    <b:ConferenceName>NordiCHI '20: Proceedings of the 11th Nordic Conference on Human-Computer Interaction: Shaping Experiences, Shaping Society</b:ConferenceName>
    <b:DOI>https://doi.org/10.1145/3419249.3420132</b:DOI>
    <b:RefOrder>15</b:RefOrder>
  </b:Source>
  <b:Source>
    <b:Tag>Tre19</b:Tag>
    <b:SourceType>JournalArticle</b:SourceType>
    <b:Guid>{F2A8658C-3AB5-49A8-93B9-4A7FBAC8A3B6}</b:Guid>
    <b:Title>4 Years of EU Cookie Law: Results and Lessons Learned</b:Title>
    <b:Year>2019</b:Year>
    <b:Author>
      <b:Author>
        <b:NameList>
          <b:Person>
            <b:Last>Trevisan</b:Last>
            <b:First>Martino</b:First>
          </b:Person>
          <b:Person>
            <b:Last>Traverso</b:Last>
            <b:First>Stefano</b:First>
          </b:Person>
          <b:Person>
            <b:Last>Bassi</b:Last>
            <b:First>Eleonora</b:First>
          </b:Person>
          <b:Person>
            <b:Last>Mellia</b:Last>
            <b:First>Marco</b:First>
          </b:Person>
        </b:NameList>
      </b:Author>
    </b:Author>
    <b:Pages>126-145</b:Pages>
    <b:ConferenceName>Proceedings on Privacy Enhancing Technologies</b:ConferenceName>
    <b:Volume>2019</b:Volume>
    <b:DOI>https://petsymposium.org/popets/2019/popets-2019-0023.php</b:DOI>
    <b:JournalName>PROCEEDINGS ON PRIVACY ENHANCING TECHNOLOGIES</b:JournalName>
    <b:Issue>2</b:Issue>
    <b:RefOrder>16</b:RefOrder>
  </b:Source>
  <b:Source>
    <b:Tag>Urb20</b:Tag>
    <b:SourceType>ConferenceProceedings</b:SourceType>
    <b:Guid>{5B82DC0A-18B7-4EAC-B5F4-EE1EDB3BD930}</b:Guid>
    <b:Title>Beyond the Front Page: Measuring Third Party Dynamics in the Field</b:Title>
    <b:Year>2020</b:Year>
    <b:Pages>1275-1286</b:Pages>
    <b:Author>
      <b:Author>
        <b:NameList>
          <b:Person>
            <b:Last>Urban</b:Last>
            <b:First>Tobias</b:First>
          </b:Person>
          <b:Person>
            <b:Last>Degeling</b:Last>
            <b:First>Martin</b:First>
          </b:Person>
          <b:Person>
            <b:Last>Holz</b:Last>
            <b:First>Thorsten</b:First>
          </b:Person>
          <b:Person>
            <b:Last>Pohlmann</b:Last>
            <b:First>Norbert</b:First>
          </b:Person>
        </b:NameList>
      </b:Author>
    </b:Author>
    <b:City>Taipei, Taiwan</b:City>
    <b:Publisher>Association for Computing Machinery</b:Publisher>
    <b:ConferenceName>WWW '20: Proceedings of The Web Conference 2020</b:ConferenceName>
    <b:DOI>https://doi.org/10.1145/3366423.3380203</b:DOI>
    <b:RefOrder>23</b:RefOrder>
  </b:Source>
  <b:Source>
    <b:Tag>Wor16</b:Tag>
    <b:SourceType>Report</b:SourceType>
    <b:Guid>{B80184DB-04EF-4D01-A20E-11266B43E52E}</b:Guid>
    <b:Title>Web storage (Second Edition)</b:Title>
    <b:Year>2016</b:Year>
    <b:Publisher>W3C Recommendation</b:Publisher>
    <b:Author>
      <b:Author>
        <b:Corporate>World Wide Web Consortium</b:Corporate>
      </b:Author>
    </b:Author>
    <b:URL>https://www.w3.org/TR/webstorage/](https://www.w3.org/TR/webstorage/</b:URL>
    <b:RefOrder>10</b:RefOrder>
  </b:Source>
  <b:Source>
    <b:Tag>Wil16</b:Tag>
    <b:SourceType>ConferenceProceedings</b:SourceType>
    <b:Guid>{CBE88317-7D52-43C8-A8B7-D32AB788F6FC}</b:Guid>
    <b:Title>The Creation and Analysis of a Website Privacy Policy Corpus</b:Title>
    <b:Year>2016</b:Year>
    <b:Publisher>Association for Computational Linguistics</b:Publisher>
    <b:City>Berlin, Germany</b:City>
    <b:Author>
      <b:Author>
        <b:NameList>
          <b:Person>
            <b:Last>Wilson</b:Last>
            <b:First>Shomir</b:First>
          </b:Person>
          <b:Person>
            <b:Last>Schaub</b:Last>
            <b:First>Florian</b:First>
          </b:Person>
          <b:Person>
            <b:Last>Dara</b:Last>
            <b:Middle>Abhilash</b:Middle>
            <b:First>Aswarth</b:First>
          </b:Person>
          <b:Person>
            <b:Last>Liu</b:Last>
            <b:First>Frederick</b:First>
          </b:Person>
          <b:Person>
            <b:Last>Cherivirala</b:Last>
            <b:First>Sushain</b:First>
          </b:Person>
          <b:Person>
            <b:Last>Leon</b:Last>
            <b:Middle>Giovanni</b:Middle>
            <b:First>Pedro</b:First>
          </b:Person>
          <b:Person>
            <b:Last>Schaarup</b:Last>
            <b:Middle>Andersen</b:Middle>
            <b:First>Mads</b:First>
          </b:Person>
          <b:Person>
            <b:Last>Zimmeck</b:Last>
            <b:First>Sebastian</b:First>
          </b:Person>
          <b:Person>
            <b:Last>Sathyendra</b:Last>
            <b:Middle>Mysore</b:Middle>
            <b:First>Kanthashree</b:First>
          </b:Person>
          <b:Person>
            <b:Last>Russell</b:Last>
            <b:Middle>Cameron</b:Middle>
            <b:First>N.</b:First>
          </b:Person>
          <b:Person>
            <b:Last>Norton</b:Last>
            <b:Middle>B.</b:Middle>
            <b:First>Thoman</b:First>
          </b:Person>
          <b:Person>
            <b:Last>Hovy</b:Last>
            <b:First>Eduard</b:First>
          </b:Person>
          <b:Person>
            <b:Last>Reidenberg</b:Last>
            <b:First>Joel</b:First>
          </b:Person>
          <b:Person>
            <b:Last>Sadeh</b:Last>
            <b:First>Norman</b:First>
          </b:Person>
        </b:NameList>
      </b:Author>
      <b:Editor>
        <b:NameList>
          <b:Person>
            <b:Last>Katrin Erk</b:Last>
            <b:First>Noah</b:First>
            <b:Middle>A. Smith</b:Middle>
          </b:Person>
        </b:NameList>
      </b:Editor>
    </b:Author>
    <b:Pages>1330-1340</b:Pages>
    <b:Volume>Proceedings of the 54th Annual Meeting of the Association for Computational Linguistics (Volume 1: Long Papers)</b:Volume>
    <b:URL>https://aclanthology.org/P16-1126/</b:URL>
    <b:DOI>10.18653/v1/P16-1126</b:DOI>
    <b:RefOrder>3</b:RefOrder>
  </b:Source>
  <b:Source>
    <b:Tag>Adh25</b:Tag>
    <b:SourceType>JournalArticle</b:SourceType>
    <b:Guid>{2DF91505-9953-426F-A429-41422CBABCFE}</b:Guid>
    <b:Title>Natural Language Processing of Privacy Policies: A Survey</b:Title>
    <b:Year>2025</b:Year>
    <b:URL>https://arxiv.org/pdf/2501.10319</b:URL>
    <b:JournalName>arXiv preprint</b:JournalName>
    <b:Pages>1-27</b:Pages>
    <b:Author>
      <b:Author>
        <b:NameList>
          <b:Person>
            <b:Last> Adhikari</b:Last>
            <b:First>Andrick</b:First>
          </b:Person>
          <b:Person>
            <b:Last>Das</b:Last>
            <b:First>Sanchari</b:First>
          </b:Person>
          <b:Person>
            <b:Last>Dewri</b:Last>
            <b:First>Rinku</b:First>
          </b:Person>
        </b:NameList>
      </b:Author>
    </b:Author>
    <b:RefOrder>22</b:RefOrder>
  </b:Source>
  <b:Source>
    <b:Tag>Cas21</b:Tag>
    <b:SourceType>ArticleInAPeriodical</b:SourceType>
    <b:Guid>{0683884E-69E5-4CF7-9D10-37C4A484485F}</b:Guid>
    <b:Title>Understanding and Using Web Workers</b:Title>
    <b:Year>2021</b:Year>
    <b:Author>
      <b:Author>
        <b:NameList>
          <b:Person>
            <b:Last>Castro</b:Last>
            <b:First>Miguel</b:First>
          </b:Person>
        </b:NameList>
      </b:Author>
    </b:Author>
    <b:Month>January/February</b:Month>
    <b:URL>https://www.codemag.com/Article/2101071</b:URL>
    <b:PeriodicalTitle>CODE Magazine</b:PeriodicalTitle>
    <b:RefOrder>21</b:RefOrder>
  </b:Source>
  <b:Source>
    <b:Tag>Goo26</b:Tag>
    <b:SourceType>DocumentFromInternetSite</b:SourceType>
    <b:Guid>{2B59FC6C-C36B-4555-8A80-22017E59F92C}</b:Guid>
    <b:Title>Migrate to Manifest V3</b:Title>
    <b:Year>2026</b:Year>
    <b:Author>
      <b:Author>
        <b:Corporate>Google</b:Corporate>
      </b:Author>
    </b:Author>
    <b:URL>https://developer.chrome.com/docs/extensions/develop/migrate</b:URL>
    <b:InternetSiteTitle>Chrome for Developers</b:InternetSiteTitle>
    <b:RefOrder>18</b:RefOrder>
  </b:Source>
  <b:Source>
    <b:Tag>Mow12</b:Tag>
    <b:SourceType>JournalArticle</b:SourceType>
    <b:Guid>{493EFC6A-8E81-46B7-BEE3-837A5AFB68C9}</b:Guid>
    <b:Title>Pixel Perfect: Fingerprinting Canvas in HTML5</b:Title>
    <b:Year>2012</b:Year>
    <b:URL>https://hovav.net/ucsd/dist/canvas.pdf</b:URL>
    <b:Author>
      <b:Author>
        <b:NameList>
          <b:Person>
            <b:Last>Mowery</b:Last>
            <b:First>Keaton</b:First>
          </b:Person>
          <b:Person>
            <b:Last>Shacham</b:Last>
            <b:First>Hovav</b:First>
          </b:Person>
        </b:NameList>
      </b:Author>
    </b:Author>
    <b:JournalName>Proceedings of the Web 2.0 Security and Privacy Workshop</b:JournalName>
    <b:RefOrder>13</b:RefOrder>
  </b:Source>
  <b:Source>
    <b:Tag>Vea22</b:Tag>
    <b:SourceType>JournalArticle</b:SourceType>
    <b:Guid>{A9242494-49F0-42E7-AE7F-59ECFC2D6A56}</b:Guid>
    <b:Title>Adtech and Real-Time Bidding under European Data Protection Law</b:Title>
    <b:JournalName>German Law Journal</b:JournalName>
    <b:Year>2022</b:Year>
    <b:Pages>226–256</b:Pages>
    <b:Volume>23</b:Volume>
    <b:Issue>2</b:Issue>
    <b:Author>
      <b:Author>
        <b:NameList>
          <b:Person>
            <b:Last>Veale</b:Last>
            <b:First>Michael</b:First>
          </b:Person>
          <b:Person>
            <b:Last>Zuiderveen Borgesius</b:Last>
            <b:First>Frederik</b:First>
          </b:Person>
        </b:NameList>
      </b:Author>
    </b:Author>
    <b:DOI>10.1017/glj.2022.18</b:DOI>
    <b:RefOrder>24</b:RefOrder>
  </b:Source>
  <b:Source>
    <b:Tag>Wor26</b:Tag>
    <b:SourceType>DocumentFromInternetSite</b:SourceType>
    <b:Guid>{E80261B4-A36D-4D9B-86C8-8E94ABC73AD6}</b:Guid>
    <b:Author>
      <b:Author>
        <b:Corporate>World Wide Web Consortium</b:Corporate>
      </b:Author>
    </b:Author>
    <b:Title>Global Privacy Control (GPC)</b:Title>
    <b:Year>2026</b:Year>
    <b:URL>https://www.w3.org/TR/gpc/</b:URL>
    <b:InternetSiteTitle>W3C Working Draft</b:InternetSiteTitle>
    <b:RefOrder>26</b:RefOrder>
  </b:Source>
</b:Sources>
</file>

<file path=customXml/itemProps1.xml><?xml version="1.0" encoding="utf-8"?>
<ds:datastoreItem xmlns:ds="http://schemas.openxmlformats.org/officeDocument/2006/customXml" ds:itemID="{EE0C98E7-30E9-4712-9E2F-D5E996FA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27</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Mitea</dc:creator>
  <cp:keywords/>
  <dc:description/>
  <cp:lastModifiedBy>Diana Mitea</cp:lastModifiedBy>
  <cp:revision>41</cp:revision>
  <dcterms:created xsi:type="dcterms:W3CDTF">2026-05-30T13:04:00Z</dcterms:created>
  <dcterms:modified xsi:type="dcterms:W3CDTF">2026-05-31T18:36:00Z</dcterms:modified>
</cp:coreProperties>
</file>