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D4BC8" w14:textId="77777777" w:rsidR="00125743" w:rsidRDefault="00125743" w:rsidP="00125743">
      <w:r>
        <w:t xml:space="preserve">## Welcome! </w:t>
      </w:r>
    </w:p>
    <w:p w14:paraId="71D11DC8" w14:textId="77777777" w:rsidR="00125743" w:rsidRDefault="00125743" w:rsidP="00125743"/>
    <w:p w14:paraId="7E707198" w14:textId="77777777" w:rsidR="00125743" w:rsidRDefault="00125743" w:rsidP="00125743">
      <w:r>
        <w:t xml:space="preserve">I am Diana Obregon (She/Her/Ella), a Ph.D. candidate in Entomology in [Katja Poveda’s </w:t>
      </w:r>
      <w:proofErr w:type="gramStart"/>
      <w:r>
        <w:t>Lab](</w:t>
      </w:r>
      <w:proofErr w:type="gramEnd"/>
      <w:r>
        <w:t xml:space="preserve">https://blogs.cornell.edu/katjapoveda/) at Cornell University. </w:t>
      </w:r>
    </w:p>
    <w:p w14:paraId="3AC2E2CF" w14:textId="77777777" w:rsidR="00125743" w:rsidRDefault="00125743" w:rsidP="00125743"/>
    <w:p w14:paraId="6183EC26" w14:textId="77777777" w:rsidR="00125743" w:rsidRDefault="00125743" w:rsidP="00125743">
      <w:r>
        <w:t xml:space="preserve">My research interests include plant-insect interactions in agroecosystems, non-target pesticide exposure on pollinators, and land use effects on ecosystem services provided by insects. My field work is developed in Colombia studying stingless bees in fruit and cattle ranching farms and in the US studying squash crops and its pest and pollinators. I am also passionate about engaging with growers and beekeepers to discuss sustainable solutions in farming. </w:t>
      </w:r>
    </w:p>
    <w:p w14:paraId="1D075C8D" w14:textId="77777777" w:rsidR="00125743" w:rsidRDefault="00125743" w:rsidP="00125743"/>
    <w:p w14:paraId="1A4A51BC" w14:textId="5C4905EB" w:rsidR="00125743" w:rsidRDefault="00125743" w:rsidP="00125743">
      <w:r>
        <w:t>In my free time, I love hiking, dancing, and painting with watercolors.</w:t>
      </w:r>
    </w:p>
    <w:p w14:paraId="7874F264" w14:textId="3983E75B" w:rsidR="00125743" w:rsidRDefault="00125743" w:rsidP="00125743"/>
    <w:p w14:paraId="144F5FCF" w14:textId="77777777" w:rsidR="00125743" w:rsidRDefault="00125743" w:rsidP="00125743"/>
    <w:p w14:paraId="7FB94641" w14:textId="231C757B" w:rsidR="00125743" w:rsidRPr="00125743" w:rsidRDefault="00125743">
      <w:pPr>
        <w:rPr>
          <w:b/>
          <w:bCs/>
        </w:rPr>
      </w:pPr>
      <w:r w:rsidRPr="00125743">
        <w:rPr>
          <w:b/>
          <w:bCs/>
        </w:rPr>
        <w:t>Research</w:t>
      </w:r>
    </w:p>
    <w:p w14:paraId="15D3B2F9" w14:textId="7585B247" w:rsidR="00125743" w:rsidRPr="00125743" w:rsidRDefault="00125743">
      <w:pPr>
        <w:rPr>
          <w:b/>
          <w:bCs/>
        </w:rPr>
      </w:pPr>
    </w:p>
    <w:p w14:paraId="251533FF" w14:textId="61EF5612" w:rsidR="00125743" w:rsidRDefault="00125743">
      <w:pPr>
        <w:rPr>
          <w:b/>
          <w:bCs/>
        </w:rPr>
      </w:pPr>
      <w:r w:rsidRPr="00125743">
        <w:rPr>
          <w:b/>
          <w:bCs/>
        </w:rPr>
        <w:t>Landscapes</w:t>
      </w:r>
      <w:r>
        <w:rPr>
          <w:b/>
          <w:bCs/>
        </w:rPr>
        <w:t>, bees,</w:t>
      </w:r>
      <w:r w:rsidRPr="00125743">
        <w:rPr>
          <w:b/>
          <w:bCs/>
        </w:rPr>
        <w:t xml:space="preserve"> and </w:t>
      </w:r>
      <w:r>
        <w:rPr>
          <w:b/>
          <w:bCs/>
        </w:rPr>
        <w:t>p</w:t>
      </w:r>
      <w:r w:rsidRPr="00125743">
        <w:rPr>
          <w:b/>
          <w:bCs/>
        </w:rPr>
        <w:t>esticides:</w:t>
      </w:r>
    </w:p>
    <w:p w14:paraId="35C5EBF2" w14:textId="77777777" w:rsidR="00125743" w:rsidRDefault="00125743">
      <w:pPr>
        <w:rPr>
          <w:b/>
          <w:bCs/>
        </w:rPr>
      </w:pPr>
    </w:p>
    <w:p w14:paraId="2F4901BE" w14:textId="1EAD775C" w:rsidR="00125743" w:rsidRPr="00125743" w:rsidRDefault="00125743">
      <w:r w:rsidRPr="00125743">
        <w:t xml:space="preserve">Land-use </w:t>
      </w:r>
      <w:proofErr w:type="gramStart"/>
      <w:r w:rsidRPr="00125743">
        <w:t>change</w:t>
      </w:r>
      <w:proofErr w:type="gramEnd"/>
      <w:r w:rsidRPr="00125743">
        <w:t xml:space="preserve"> and pesticides have been identified as two of the main causes behind pollinator decline</w:t>
      </w:r>
      <w:r>
        <w:t xml:space="preserve"> (</w:t>
      </w:r>
      <w:proofErr w:type="spellStart"/>
      <w:r>
        <w:t>Goulson</w:t>
      </w:r>
      <w:proofErr w:type="spellEnd"/>
      <w:r>
        <w:t>)</w:t>
      </w:r>
      <w:r w:rsidRPr="00125743">
        <w:t>. Understanding how these factors affect crop pollinator communities is crucial to inform practices that generate optimal pollination and ensure sustainable food production.</w:t>
      </w:r>
    </w:p>
    <w:p w14:paraId="545DBD3D" w14:textId="2B31BDC7" w:rsidR="00125743" w:rsidRPr="00125743" w:rsidRDefault="00125743">
      <w:pPr>
        <w:rPr>
          <w:b/>
          <w:bCs/>
        </w:rPr>
      </w:pPr>
    </w:p>
    <w:p w14:paraId="2D414ECA" w14:textId="77777777" w:rsidR="00125743" w:rsidRDefault="00125743"/>
    <w:p w14:paraId="2E4A555C" w14:textId="22DDB345" w:rsidR="00125743" w:rsidRDefault="00125743">
      <w:r>
        <w:t>Natural habitat partially mitigates negative pesticide effects on tropical pollinator communities</w:t>
      </w:r>
    </w:p>
    <w:p w14:paraId="2E332D0B" w14:textId="7C53C3B4" w:rsidR="00125743" w:rsidRDefault="00125743"/>
    <w:p w14:paraId="4E9AFB62" w14:textId="4A1B1CB6" w:rsidR="00125743" w:rsidRDefault="00125743">
      <w:r w:rsidRPr="00125743">
        <w:t>In this study, we investigated the effects of landscape composition and pesticide residues</w:t>
      </w:r>
      <w:r>
        <w:t xml:space="preserve"> </w:t>
      </w:r>
      <w:r w:rsidRPr="00125743">
        <w:t xml:space="preserve">on bee communities and their pollination services in </w:t>
      </w:r>
      <w:r w:rsidRPr="00125743">
        <w:rPr>
          <w:i/>
          <w:iCs/>
        </w:rPr>
        <w:t xml:space="preserve">Solanum </w:t>
      </w:r>
      <w:proofErr w:type="spellStart"/>
      <w:r w:rsidRPr="00125743">
        <w:rPr>
          <w:i/>
          <w:iCs/>
        </w:rPr>
        <w:t>quitoense</w:t>
      </w:r>
      <w:proofErr w:type="spellEnd"/>
      <w:r w:rsidRPr="00125743">
        <w:t xml:space="preserve"> Lam. “</w:t>
      </w:r>
      <w:proofErr w:type="spellStart"/>
      <w:r w:rsidRPr="00125743">
        <w:t>lulo</w:t>
      </w:r>
      <w:proofErr w:type="spellEnd"/>
      <w:r w:rsidRPr="00125743">
        <w:t xml:space="preserve">” crops in </w:t>
      </w:r>
      <w:r>
        <w:t xml:space="preserve">the Andean region of </w:t>
      </w:r>
      <w:r w:rsidRPr="00125743">
        <w:t>Colombia.</w:t>
      </w:r>
      <w:r>
        <w:t xml:space="preserve"> We found that bee abundance and richness are reduced with the increased toxicity and concentration of pesticides found in flowers (Mainly imidacloprid</w:t>
      </w:r>
      <w:proofErr w:type="gramStart"/>
      <w:r>
        <w:t>)</w:t>
      </w:r>
      <w:proofErr w:type="gramEnd"/>
      <w:r>
        <w:t xml:space="preserve"> </w:t>
      </w:r>
      <w:r w:rsidRPr="00125743">
        <w:t>but these negative pesticide effects were less detrimental in farms with higher natural habitat proportions</w:t>
      </w:r>
      <w:r>
        <w:t xml:space="preserve">, suggesting a dilution effect. </w:t>
      </w:r>
    </w:p>
    <w:p w14:paraId="5212F1ED" w14:textId="3BD7F294" w:rsidR="00125743" w:rsidRDefault="00125743"/>
    <w:p w14:paraId="6681FDAB" w14:textId="76B318F8" w:rsidR="00125743" w:rsidRDefault="00125743">
      <w:r>
        <w:t>Link to paper and to infographics</w:t>
      </w:r>
    </w:p>
    <w:p w14:paraId="232ACAA4" w14:textId="77777777" w:rsidR="00125743" w:rsidRDefault="00125743"/>
    <w:p w14:paraId="71EE5EAB" w14:textId="60B2C3A0" w:rsidR="00125743" w:rsidRDefault="00125743"/>
    <w:p w14:paraId="0020FE49" w14:textId="4E8D2A35" w:rsidR="00125743" w:rsidRDefault="00125743">
      <w:r w:rsidRPr="00125743">
        <w:t xml:space="preserve">Landscape simplification effects on </w:t>
      </w:r>
      <w:proofErr w:type="spellStart"/>
      <w:r w:rsidRPr="00125743">
        <w:rPr>
          <w:i/>
          <w:iCs/>
        </w:rPr>
        <w:t>Tetragonisca</w:t>
      </w:r>
      <w:proofErr w:type="spellEnd"/>
      <w:r w:rsidRPr="00125743">
        <w:rPr>
          <w:i/>
          <w:iCs/>
        </w:rPr>
        <w:t xml:space="preserve"> </w:t>
      </w:r>
      <w:proofErr w:type="spellStart"/>
      <w:r w:rsidRPr="00125743">
        <w:rPr>
          <w:i/>
          <w:iCs/>
        </w:rPr>
        <w:t>angustula</w:t>
      </w:r>
      <w:proofErr w:type="spellEnd"/>
      <w:r w:rsidRPr="00125743">
        <w:t xml:space="preserve"> nutrition and pesticide exposure</w:t>
      </w:r>
    </w:p>
    <w:p w14:paraId="18990155" w14:textId="40D4D7B2" w:rsidR="00125743" w:rsidRDefault="00125743"/>
    <w:p w14:paraId="40639BE2" w14:textId="43B1A408" w:rsidR="00125743" w:rsidRDefault="00125743">
      <w:proofErr w:type="spellStart"/>
      <w:r w:rsidRPr="00125743">
        <w:t>Tetragonisca</w:t>
      </w:r>
      <w:proofErr w:type="spellEnd"/>
      <w:r w:rsidRPr="00125743">
        <w:t xml:space="preserve"> </w:t>
      </w:r>
      <w:proofErr w:type="spellStart"/>
      <w:r w:rsidRPr="00125743">
        <w:t>angustula</w:t>
      </w:r>
      <w:proofErr w:type="spellEnd"/>
      <w:r w:rsidRPr="00125743">
        <w:t xml:space="preserve"> is the most common stingless bee species in Latin America. In Colombia, it is distributed in all the natural regions below 2000m of altitude but is particularly abundant in the Ande</w:t>
      </w:r>
      <w:r w:rsidR="00E21DF8">
        <w:t>s</w:t>
      </w:r>
      <w:r>
        <w:t xml:space="preserve">. </w:t>
      </w:r>
      <w:r w:rsidRPr="00AC441C">
        <w:t xml:space="preserve">Deforestation </w:t>
      </w:r>
      <w:r>
        <w:t xml:space="preserve">to </w:t>
      </w:r>
      <w:r w:rsidR="00E21DF8">
        <w:t>transform natural ecosystems into</w:t>
      </w:r>
      <w:r>
        <w:t xml:space="preserve"> grazing land areas </w:t>
      </w:r>
      <w:r w:rsidRPr="00AC441C">
        <w:t xml:space="preserve">and simplified agricultural landscapes are rapidly increasing in the </w:t>
      </w:r>
      <w:r>
        <w:t xml:space="preserve">Andes but there is scant information showing how this is affecting stingless bees. In this study, we evaluated if landscape simplification is impacting bee nutrition, body size, and pesticide exposure.  We found that the </w:t>
      </w:r>
      <w:r>
        <w:lastRenderedPageBreak/>
        <w:t>increment of pasture area in the landscape significantly reduces the amount of Asteraceae pollen collected by stingless bee colonies</w:t>
      </w:r>
      <w:r w:rsidR="00E21DF8">
        <w:t>,</w:t>
      </w:r>
      <w:r>
        <w:t xml:space="preserve"> </w:t>
      </w:r>
      <w:r w:rsidR="00E21DF8">
        <w:t>w</w:t>
      </w:r>
      <w:r>
        <w:t xml:space="preserve">hich generates a cascade effect, leading to a decrease in trehalose concentration in the food, which is an important disaccharide </w:t>
      </w:r>
      <w:r>
        <w:rPr>
          <w:rFonts w:eastAsia="Times New Roman" w:cstheme="minorHAnsi"/>
        </w:rPr>
        <w:t>in the insect’s</w:t>
      </w:r>
      <w:r w:rsidRPr="00FE3D33">
        <w:rPr>
          <w:rFonts w:eastAsia="Times New Roman" w:cstheme="minorHAnsi"/>
        </w:rPr>
        <w:t xml:space="preserve"> hemolymph</w:t>
      </w:r>
      <w:r>
        <w:rPr>
          <w:rFonts w:eastAsia="Times New Roman" w:cstheme="minorHAnsi"/>
        </w:rPr>
        <w:t xml:space="preserve"> and the main energy source for flying, and consequently reducing bee body size. </w:t>
      </w:r>
      <w:r w:rsidR="00E21DF8">
        <w:rPr>
          <w:rFonts w:eastAsia="Times New Roman" w:cstheme="minorHAnsi"/>
        </w:rPr>
        <w:t xml:space="preserve">Also, more pasture area is correlated with higher concentrations of </w:t>
      </w:r>
      <w:proofErr w:type="spellStart"/>
      <w:r w:rsidR="00E21DF8">
        <w:rPr>
          <w:rFonts w:eastAsia="Times New Roman" w:cstheme="minorHAnsi"/>
        </w:rPr>
        <w:t>avermectins</w:t>
      </w:r>
      <w:proofErr w:type="spellEnd"/>
      <w:r w:rsidR="00E21DF8">
        <w:rPr>
          <w:rFonts w:eastAsia="Times New Roman" w:cstheme="minorHAnsi"/>
        </w:rPr>
        <w:t xml:space="preserve">, which are insecticides used in the area to treat the cattle against parasites such as ticks and flies. </w:t>
      </w:r>
    </w:p>
    <w:p w14:paraId="01417DBE" w14:textId="4881926D" w:rsidR="00125743" w:rsidRDefault="00125743"/>
    <w:p w14:paraId="2DDB467A" w14:textId="77777777" w:rsidR="00125743" w:rsidRDefault="00125743"/>
    <w:p w14:paraId="27E8925C" w14:textId="01C45C49" w:rsidR="00125743" w:rsidRDefault="00125743">
      <w:r w:rsidRPr="00125743">
        <w:t xml:space="preserve">Non-target exposure of </w:t>
      </w:r>
      <w:proofErr w:type="spellStart"/>
      <w:r w:rsidRPr="00125743">
        <w:t>avermectins</w:t>
      </w:r>
      <w:proofErr w:type="spellEnd"/>
      <w:r w:rsidRPr="00125743">
        <w:t xml:space="preserve"> to bees in livestock dominated landscapes</w:t>
      </w:r>
    </w:p>
    <w:p w14:paraId="65150B0C" w14:textId="6FE9587A" w:rsidR="00125743" w:rsidRDefault="00125743"/>
    <w:p w14:paraId="65F4374E" w14:textId="21472625" w:rsidR="00E21DF8" w:rsidRDefault="00E21DF8">
      <w:r>
        <w:t xml:space="preserve">Pastures for cattle ranching are currently the main cover type in the Andes, representing the biggest driver of biodiversity loss in this highly diverse region. Associated with these livestock systems, there is an </w:t>
      </w:r>
      <w:r w:rsidRPr="00280783">
        <w:t>extensive use</w:t>
      </w:r>
      <w:r>
        <w:t xml:space="preserve"> of pesticides</w:t>
      </w:r>
      <w:r w:rsidRPr="00280783">
        <w:t xml:space="preserve"> for </w:t>
      </w:r>
      <w:r>
        <w:t xml:space="preserve">the </w:t>
      </w:r>
      <w:r w:rsidRPr="00280783">
        <w:t>control of endo and ectoparasites</w:t>
      </w:r>
      <w:r>
        <w:t xml:space="preserve"> in cattle. However, there is no information about the </w:t>
      </w:r>
      <w:r>
        <w:rPr>
          <w:color w:val="000000"/>
        </w:rPr>
        <w:t xml:space="preserve">exposure routes and potential risks of pesticides for bees in cattle ranching systems. </w:t>
      </w:r>
      <w:r>
        <w:t xml:space="preserve">In previous work in Colombia, we found residues of abamectin (Molecule in the </w:t>
      </w:r>
      <w:proofErr w:type="spellStart"/>
      <w:r>
        <w:t>avermectin</w:t>
      </w:r>
      <w:proofErr w:type="spellEnd"/>
      <w:r>
        <w:t xml:space="preserve"> group) in 50% of pollen samples collected from </w:t>
      </w:r>
      <w:proofErr w:type="spellStart"/>
      <w:r w:rsidRPr="00AB3387">
        <w:rPr>
          <w:i/>
          <w:iCs/>
        </w:rPr>
        <w:t>Tetragonisca</w:t>
      </w:r>
      <w:proofErr w:type="spellEnd"/>
      <w:r w:rsidRPr="00AB3387">
        <w:rPr>
          <w:i/>
          <w:iCs/>
        </w:rPr>
        <w:t xml:space="preserve"> </w:t>
      </w:r>
      <w:proofErr w:type="spellStart"/>
      <w:r w:rsidRPr="00AB3387">
        <w:rPr>
          <w:i/>
          <w:iCs/>
        </w:rPr>
        <w:t>angustula</w:t>
      </w:r>
      <w:proofErr w:type="spellEnd"/>
      <w:r>
        <w:t xml:space="preserve"> colonies. We also found a positive correlation between pasture areas in the colonies’ surroundings and the concentration of abamectin in the bee food</w:t>
      </w:r>
      <w:r w:rsidRPr="00DB4CFA">
        <w:t>.</w:t>
      </w:r>
      <w:r>
        <w:t xml:space="preserve"> </w:t>
      </w:r>
      <w:r w:rsidRPr="00DB4CFA">
        <w:t>For this follow</w:t>
      </w:r>
      <w:r>
        <w:t>-</w:t>
      </w:r>
      <w:r w:rsidRPr="00DB4CFA">
        <w:t>up project,</w:t>
      </w:r>
      <w:r>
        <w:t xml:space="preserve"> we designed an experiment in which we found that the abamectin found in bee colonies can be a product of the collection of flowers contaminated with feces from treated cattle with </w:t>
      </w:r>
      <w:proofErr w:type="spellStart"/>
      <w:r>
        <w:t>avermectins</w:t>
      </w:r>
      <w:proofErr w:type="spellEnd"/>
      <w:r>
        <w:t xml:space="preserve"> (Ivermectin in particular).</w:t>
      </w:r>
    </w:p>
    <w:p w14:paraId="34A25F8C" w14:textId="54384F9B" w:rsidR="00E21DF8" w:rsidRDefault="00E21DF8"/>
    <w:p w14:paraId="0F52CDAB" w14:textId="77777777" w:rsidR="00E21DF8" w:rsidRDefault="00E21DF8"/>
    <w:p w14:paraId="7C634388" w14:textId="77777777" w:rsidR="00E21DF8" w:rsidRDefault="00E21DF8"/>
    <w:p w14:paraId="2071D795" w14:textId="572B6BC9" w:rsidR="00125743" w:rsidRDefault="00125743"/>
    <w:p w14:paraId="37D2D370" w14:textId="2E064C3A" w:rsidR="00E21DF8" w:rsidRDefault="00E21DF8"/>
    <w:p w14:paraId="42A70D0F" w14:textId="77777777" w:rsidR="00E21DF8" w:rsidRDefault="00E21DF8"/>
    <w:p w14:paraId="6E95BF48" w14:textId="185C2AAB" w:rsidR="00125743" w:rsidRPr="00125743" w:rsidRDefault="00125743">
      <w:pPr>
        <w:rPr>
          <w:b/>
          <w:bCs/>
        </w:rPr>
      </w:pPr>
      <w:r w:rsidRPr="00125743">
        <w:rPr>
          <w:b/>
          <w:bCs/>
        </w:rPr>
        <w:t xml:space="preserve">Pesticide exposure and effects on bees: </w:t>
      </w:r>
    </w:p>
    <w:p w14:paraId="072F1ED0" w14:textId="77777777" w:rsidR="00125743" w:rsidRDefault="00125743"/>
    <w:p w14:paraId="5E0902D1" w14:textId="77777777" w:rsidR="00125743" w:rsidRDefault="00125743"/>
    <w:p w14:paraId="18F01B61" w14:textId="5268F75A" w:rsidR="00125743" w:rsidRDefault="00125743">
      <w:r w:rsidRPr="00125743">
        <w:t>The pest control and pollinator protection dilemma: The case of thiamethoxam applications in squash crops.</w:t>
      </w:r>
    </w:p>
    <w:p w14:paraId="689DA3C6" w14:textId="503C792F" w:rsidR="00125743" w:rsidRDefault="00125743"/>
    <w:p w14:paraId="3B01ED18" w14:textId="274620D4" w:rsidR="008457F9" w:rsidRDefault="008457F9">
      <w:pPr>
        <w:rPr>
          <w:rFonts w:ascii="Arial" w:hAnsi="Arial" w:cs="Arial"/>
          <w:sz w:val="22"/>
          <w:szCs w:val="22"/>
        </w:rPr>
      </w:pPr>
      <w:r>
        <w:rPr>
          <w:rFonts w:ascii="Arial" w:hAnsi="Arial" w:cs="Arial"/>
          <w:sz w:val="22"/>
          <w:szCs w:val="22"/>
        </w:rPr>
        <w:t>Crop p</w:t>
      </w:r>
      <w:r w:rsidRPr="00A25A62">
        <w:rPr>
          <w:rFonts w:ascii="Arial" w:hAnsi="Arial" w:cs="Arial"/>
          <w:sz w:val="22"/>
          <w:szCs w:val="22"/>
        </w:rPr>
        <w:t>ollination benefits are often enhanced under effective pest control</w:t>
      </w:r>
      <w:r>
        <w:rPr>
          <w:rFonts w:ascii="Arial" w:hAnsi="Arial" w:cs="Arial"/>
          <w:sz w:val="22"/>
          <w:szCs w:val="22"/>
        </w:rPr>
        <w:t xml:space="preserve"> </w:t>
      </w:r>
      <w:r>
        <w:rPr>
          <w:rFonts w:ascii="Arial" w:hAnsi="Arial" w:cs="Arial"/>
          <w:sz w:val="22"/>
          <w:szCs w:val="22"/>
        </w:rPr>
        <w:fldChar w:fldCharType="begin" w:fldLock="1"/>
      </w:r>
      <w:r>
        <w:rPr>
          <w:rFonts w:ascii="Arial" w:hAnsi="Arial" w:cs="Arial"/>
          <w:sz w:val="22"/>
          <w:szCs w:val="22"/>
        </w:rPr>
        <w:instrText>ADDIN CSL_CITATION {"citationItems":[{"id":"ITEM-1","itemData":{"DOI":"10.1098/rspb.2012.2243","ISSN":"14712954","abstract":"Pollination is a key ecosystem service which most often has been studied in isolation although effects of pollination on seed set might depend on, and interact with, other services important for crop production. We tested three competing hypotheses on how insect pollination and pest control might jointly affect seed set: independent, compensatory or synergistic effects. For this, we performed a cage experiment with two levels of insect pollination and simulated pest control in red clover (Trifolium pratense L.) grown for seed. There was a synergistic interaction between the two services: the gain in seed set obtained when simultaneously increasing pollination and pest control outweighed the sum of seed set gains obtained when increasing each service separately. This study shows that interactions can alter the benefits obtained from service-providing organisms, and this needs to be considered to properly manage multiple ecosystem services. © 2012 The Author(s) Published by the Royal Society. All rights reserved.","author":[{"dropping-particle":"","family":"Lundin","given":"Ola","non-dropping-particle":"","parse-names":false,"suffix":""},{"dropping-particle":"","family":"Smith","given":"Henrik G.","non-dropping-particle":"","parse-names":false,"suffix":""},{"dropping-particle":"","family":"Rundlöf","given":"Maj","non-dropping-particle":"","parse-names":false,"suffix":""},{"dropping-particle":"","family":"Bommarco","given":"Riccardo","non-dropping-particle":"","parse-names":false,"suffix":""}],"container-title":"Proceedings of the Royal Society B: Biological Sciences","id":"ITEM-1","issue":"1753","issued":{"date-parts":[["2013"]]},"title":"When ecosystem services interact: Crop pollination benefits depend on the level of pest control","type":"article-journal","volume":"280"},"uris":["http://www.mendeley.com/documents/?uuid=35ecfaff-893f-3fa7-8e89-36196e7b98b1"]},{"id":"ITEM-2","itemData":{"DOI":"10.1098/rspb.2015.2529","ISSN":"14712954","abstract":"Insect pollination and pest control are pivotal functions sustaining global food production. However, they have mostly been studied in isolation and how they interactively shape crop yield remains largely unexplored. Using controlled field experiments, we found strong synergistic effects of insect pollination and simulated pest control on yield quantity and quality. Their joint effect increased yield by 23%, with synergistic effects contributing 10%, while their single contributions were 7% and 6%, respectively. The potential economic benefit for a farmer from the synergistic effects (12%) was 1.8 times greater than their individual contributions (7% each). We show that the principal underlying mechanism was a pronounced pestinduced reduction in flower lifetime, resulting in a strong reduction in the number of pollinator visits a flower receives during its lifetime. Our findings highlight the importance of non-additive interactions among ecosystem services (ES) when valuating, mapping or predicting them and reveal fundamental implications for ecosystem management and policy aimed at maximizing ES for sustainable agriculture.","author":[{"dropping-particle":"","family":"Sutter","given":"Louis","non-dropping-particle":"","parse-names":false,"suffix":""},{"dropping-particle":"","family":"Albrecht","given":"Matthias","non-dropping-particle":"","parse-names":false,"suffix":""}],"container-title":"Proceedings of the Royal Society B: Biological Sciences","id":"ITEM-2","issue":"1824","issued":{"date-parts":[["2016"]]},"title":"Synergistic interactions of ecosystem services: Florivorous pest control boosts crop yield increase through insect pollination","type":"article-journal","volume":"283"},"uris":["http://www.mendeley.com/documents/?uuid=89524772-9775-39c4-b248-5ec9b1336601"]}],"mendeley":{"formattedCitation":"(Lundin et al., 2013; Sutter and Albrecht, 2016)","plainTextFormattedCitation":"(Lundin et al., 2013; Sutter and Albrecht, 2016)","previouslyFormattedCitation":"(Lundin et al., 2013; Sutter and Albrecht, 2016)"},"properties":{"noteIndex":0},"schema":"https://github.com/citation-style-language/schema/raw/master/csl-citation.json"}</w:instrText>
      </w:r>
      <w:r>
        <w:rPr>
          <w:rFonts w:ascii="Arial" w:hAnsi="Arial" w:cs="Arial"/>
          <w:sz w:val="22"/>
          <w:szCs w:val="22"/>
        </w:rPr>
        <w:fldChar w:fldCharType="separate"/>
      </w:r>
      <w:r w:rsidRPr="00A25A62">
        <w:rPr>
          <w:rFonts w:ascii="Arial" w:hAnsi="Arial" w:cs="Arial"/>
          <w:noProof/>
          <w:sz w:val="22"/>
          <w:szCs w:val="22"/>
        </w:rPr>
        <w:t>(Lundin et al., 2013; Sutter and Albrecht, 2016)</w:t>
      </w:r>
      <w:r>
        <w:rPr>
          <w:rFonts w:ascii="Arial" w:hAnsi="Arial" w:cs="Arial"/>
          <w:sz w:val="22"/>
          <w:szCs w:val="22"/>
        </w:rPr>
        <w:fldChar w:fldCharType="end"/>
      </w:r>
      <w:r>
        <w:rPr>
          <w:rFonts w:ascii="Arial" w:hAnsi="Arial" w:cs="Arial"/>
          <w:sz w:val="22"/>
          <w:szCs w:val="22"/>
        </w:rPr>
        <w:t xml:space="preserve"> but the use of pesticides to avoid herbivore damage has shown detrimental effects on pollinators reducing the final outcome of the crops in the short or long term </w:t>
      </w:r>
      <w:r>
        <w:rPr>
          <w:rFonts w:ascii="Arial" w:hAnsi="Arial" w:cs="Arial"/>
          <w:sz w:val="22"/>
          <w:szCs w:val="22"/>
        </w:rPr>
        <w:fldChar w:fldCharType="begin" w:fldLock="1"/>
      </w:r>
      <w:r>
        <w:rPr>
          <w:rFonts w:ascii="Arial" w:hAnsi="Arial" w:cs="Arial"/>
          <w:sz w:val="22"/>
          <w:szCs w:val="22"/>
        </w:rPr>
        <w:instrText>ADDIN CSL_CITATION {"citationItems":[{"id":"ITEM-1","itemData":{"DOI":"10.1038/nature16167","ISSN":"14764687","abstract":"Recent concern over global pollinator declines has led to considerable research on the effects of pesticides on bees. Although pesticides are typically not encountered at lethal levels in the field, there is growing evidence indicating that exposure to field-realistic levels can have sublethal effects on bees, affecting their foraging behaviour, homing ability and reproductive success. Bees are essential for the pollination of a wide variety of crops and the majority of wild flowering plants, but until now research on pesticide effects has been limited to direct effects on bees themselves and not on the pollination services they provide. Here we show the first evidence to our knowledge that pesticide exposure can reduce the pollination services bumblebees deliver to apples, a crop of global economic importance. Bumblebee colonies exposed to a neonicotinoid pesticide provided lower visitation rates to apple trees and collected pollen less often. Most importantly, these pesticide-exposed colonies produced apples containing fewer seeds, demonstrating a reduced delivery of pollination services. Our results also indicate that reduced pollination service delivery is not due to pesticide-induced changes in individual bee behaviour, but most likely due to effects at the colony level. These findings show that pesticide exposure can impair the ability of bees to provide pollination services, with important implications for both the sustained delivery of stable crop yields and the functioning of natural ecosystems.","author":[{"dropping-particle":"","family":"Stanley","given":"Dara A.","non-dropping-particle":"","parse-names":false,"suffix":""},{"dropping-particle":"","family":"Garratt","given":"Michael P.D.","non-dropping-particle":"","parse-names":false,"suffix":""},{"dropping-particle":"","family":"Wickens","given":"Jennifer B.","non-dropping-particle":"","parse-names":false,"suffix":""},{"dropping-particle":"","family":"Wickens","given":"Victoria J.","non-dropping-particle":"","parse-names":false,"suffix":""},{"dropping-particle":"","family":"Potts","given":"Simon G.","non-dropping-particle":"","parse-names":false,"suffix":""},{"dropping-particle":"","family":"Raine","given":"Nigel E.","non-dropping-particle":"","parse-names":false,"suffix":""}],"container-title":"Nature","id":"ITEM-1","issue":"7583","issued":{"date-parts":[["2015"]]},"title":"Neonicotinoid pesticide exposure impairs crop pollination services provided by bumblebees","type":"article-journal","volume":"528"},"uris":["http://www.mendeley.com/documents/?uuid=2b9591e1-6c69-32d7-8981-51f2010bdca0"]},{"id":"ITEM-2","itemData":{"DOI":"10.1098/rspb.2019.1550","ISSN":"14712954","abstract":"Nature-based agriculture that reduces dependency on chemical inputs requires using ecological principles for sustainable agro-ecosystems, aiming to balance ecology, economics and social justice. There is growing evidence that pollinator-dependent crops with high insect, particularly bee, pollination service can give higher yields. However, the interacting effects between insect pollination and agricultural inputs on crop yields and farm economics remain to be established to reconcile food production with biodiversity conservation. We quantified individual and combined effects of pesticides, insect pollination and soil quality on oilseed rape (Brassica napus L.) yield and gross margin, using a total of 294 farmers’ fields surveyed between 2013 and 2016. We show that yield and gross margins are greater (15–40%) in fields with higher pollinator abundance than in fields with reduced pollinator abundance. This effect is, however, strongly reduced by pesticide use. Greater yields may be achieved by either increasing agrochemicals or increasing bee abundance, but crop economic returns were only increased by the latter, because pesticides did not increase yields while their costs reduced gross margins.","author":[{"dropping-particle":"","family":"Catarino","given":"Rui","non-dropping-particle":"","parse-names":false,"suffix":""},{"dropping-particle":"","family":"Bretagnolle","given":"Vincent","non-dropping-particle":"","parse-names":false,"suffix":""},{"dropping-particle":"","family":"Perrot","given":"Thomas","non-dropping-particle":"","parse-names":false,"suffix":""},{"dropping-particle":"","family":"Vialloux","given":"Fabien","non-dropping-particle":"","parse-names":false,"suffix":""},{"dropping-particle":"","family":"Gaba","given":"Sabrina","non-dropping-particle":"","parse-names":false,"suffix":""}],"container-title":"Proceedings of the Royal Society B: Biological Sciences","id":"ITEM-2","issue":"1912","issued":{"date-parts":[["2019"]]},"title":"Bee pollination outperforms pesticides for oilseed crop production and profitability","type":"article-journal","volume":"286"},"uris":["http://www.mendeley.com/documents/?uuid=8b817bda-b3b1-3809-aafa-061e0671d5bb"]}],"mendeley":{"formattedCitation":"(Catarino et al., 2019; Stanley et al., 2015)","plainTextFormattedCitation":"(Catarino et al., 2019; Stanley et al., 2015)","previouslyFormattedCitation":"(Catarino et al., 2019; Stanley et al., 2015)"},"properties":{"noteIndex":0},"schema":"https://github.com/citation-style-language/schema/raw/master/csl-citation.json"}</w:instrText>
      </w:r>
      <w:r>
        <w:rPr>
          <w:rFonts w:ascii="Arial" w:hAnsi="Arial" w:cs="Arial"/>
          <w:sz w:val="22"/>
          <w:szCs w:val="22"/>
        </w:rPr>
        <w:fldChar w:fldCharType="separate"/>
      </w:r>
      <w:r w:rsidRPr="00765DBD">
        <w:rPr>
          <w:rFonts w:ascii="Arial" w:hAnsi="Arial" w:cs="Arial"/>
          <w:noProof/>
          <w:sz w:val="22"/>
          <w:szCs w:val="22"/>
        </w:rPr>
        <w:t>(Catarino et al., 2019; Stanley et al., 2015)</w:t>
      </w:r>
      <w:r>
        <w:rPr>
          <w:rFonts w:ascii="Arial" w:hAnsi="Arial" w:cs="Arial"/>
          <w:sz w:val="22"/>
          <w:szCs w:val="22"/>
        </w:rPr>
        <w:fldChar w:fldCharType="end"/>
      </w:r>
      <w:r>
        <w:rPr>
          <w:rFonts w:ascii="Arial" w:hAnsi="Arial" w:cs="Arial"/>
          <w:sz w:val="22"/>
          <w:szCs w:val="22"/>
        </w:rPr>
        <w:t xml:space="preserve">. </w:t>
      </w:r>
      <w:r w:rsidRPr="008B702B">
        <w:rPr>
          <w:rFonts w:ascii="Arial" w:hAnsi="Arial" w:cs="Arial"/>
          <w:sz w:val="22"/>
          <w:szCs w:val="22"/>
        </w:rPr>
        <w:t>This dilemma requires research in greater detail on the efficiency of pest management practices and their effect on pollinators.</w:t>
      </w:r>
    </w:p>
    <w:p w14:paraId="48662441" w14:textId="1189B725" w:rsidR="008457F9" w:rsidRDefault="008457F9">
      <w:pPr>
        <w:rPr>
          <w:rFonts w:ascii="Arial" w:hAnsi="Arial" w:cs="Arial"/>
          <w:sz w:val="22"/>
          <w:szCs w:val="22"/>
        </w:rPr>
      </w:pPr>
    </w:p>
    <w:p w14:paraId="6B43BEA3" w14:textId="20F555E6" w:rsidR="008457F9" w:rsidRDefault="008457F9">
      <w:pPr>
        <w:rPr>
          <w:rFonts w:ascii="Arial" w:hAnsi="Arial" w:cs="Arial"/>
          <w:sz w:val="22"/>
          <w:szCs w:val="22"/>
        </w:rPr>
      </w:pPr>
    </w:p>
    <w:p w14:paraId="16D13D69" w14:textId="4E174263" w:rsidR="008457F9" w:rsidRPr="00B84BCA" w:rsidRDefault="008457F9" w:rsidP="008457F9">
      <w:pPr>
        <w:jc w:val="both"/>
        <w:rPr>
          <w:rFonts w:ascii="Arial" w:hAnsi="Arial" w:cs="Arial"/>
          <w:sz w:val="22"/>
          <w:szCs w:val="22"/>
        </w:rPr>
      </w:pPr>
      <w:r w:rsidRPr="006B5EC8">
        <w:rPr>
          <w:rFonts w:ascii="Arial" w:hAnsi="Arial" w:cs="Arial"/>
          <w:sz w:val="22"/>
          <w:szCs w:val="22"/>
        </w:rPr>
        <w:t>Squash crops</w:t>
      </w:r>
      <w:r>
        <w:rPr>
          <w:rFonts w:ascii="Arial" w:hAnsi="Arial" w:cs="Arial"/>
          <w:sz w:val="22"/>
          <w:szCs w:val="22"/>
        </w:rPr>
        <w:t xml:space="preserve"> are entirely dependent on bee pollination to produce fruits. </w:t>
      </w:r>
      <w:r w:rsidRPr="00B64E04">
        <w:rPr>
          <w:rFonts w:ascii="Arial" w:hAnsi="Arial" w:cs="Arial"/>
          <w:sz w:val="22"/>
          <w:szCs w:val="22"/>
        </w:rPr>
        <w:t xml:space="preserve">The most common bee species </w:t>
      </w:r>
      <w:r>
        <w:rPr>
          <w:rFonts w:ascii="Arial" w:hAnsi="Arial" w:cs="Arial"/>
          <w:sz w:val="22"/>
          <w:szCs w:val="22"/>
        </w:rPr>
        <w:t xml:space="preserve">pollinating cucurbits in eastern North America are </w:t>
      </w:r>
      <w:proofErr w:type="spellStart"/>
      <w:r w:rsidRPr="006B5EC8">
        <w:rPr>
          <w:rFonts w:ascii="Arial" w:hAnsi="Arial" w:cs="Arial"/>
          <w:i/>
          <w:iCs/>
          <w:sz w:val="22"/>
          <w:szCs w:val="22"/>
        </w:rPr>
        <w:t>Apis</w:t>
      </w:r>
      <w:proofErr w:type="spellEnd"/>
      <w:r w:rsidRPr="006B5EC8">
        <w:rPr>
          <w:rFonts w:ascii="Arial" w:hAnsi="Arial" w:cs="Arial"/>
          <w:i/>
          <w:iCs/>
          <w:sz w:val="22"/>
          <w:szCs w:val="22"/>
        </w:rPr>
        <w:t xml:space="preserve"> mellifera, Bombus impatiens</w:t>
      </w:r>
      <w:r>
        <w:rPr>
          <w:rFonts w:ascii="Arial" w:hAnsi="Arial" w:cs="Arial"/>
          <w:sz w:val="22"/>
          <w:szCs w:val="22"/>
        </w:rPr>
        <w:t xml:space="preserve">, and the solitary ground nesting bee </w:t>
      </w:r>
      <w:proofErr w:type="spellStart"/>
      <w:r w:rsidRPr="006B5EC8">
        <w:rPr>
          <w:rFonts w:ascii="Arial" w:hAnsi="Arial" w:cs="Arial"/>
          <w:i/>
          <w:iCs/>
          <w:sz w:val="22"/>
          <w:szCs w:val="22"/>
        </w:rPr>
        <w:t>Eucera</w:t>
      </w:r>
      <w:proofErr w:type="spellEnd"/>
      <w:r w:rsidRPr="006B5EC8">
        <w:rPr>
          <w:rFonts w:ascii="Arial" w:hAnsi="Arial" w:cs="Arial"/>
          <w:i/>
          <w:iCs/>
          <w:sz w:val="22"/>
          <w:szCs w:val="22"/>
        </w:rPr>
        <w:t xml:space="preserve"> </w:t>
      </w:r>
      <w:r>
        <w:rPr>
          <w:rFonts w:ascii="Arial" w:hAnsi="Arial" w:cs="Arial"/>
          <w:i/>
          <w:iCs/>
          <w:sz w:val="22"/>
          <w:szCs w:val="22"/>
        </w:rPr>
        <w:t>(</w:t>
      </w:r>
      <w:proofErr w:type="spellStart"/>
      <w:r>
        <w:rPr>
          <w:rFonts w:ascii="Arial" w:hAnsi="Arial" w:cs="Arial"/>
          <w:i/>
          <w:iCs/>
          <w:sz w:val="22"/>
          <w:szCs w:val="22"/>
        </w:rPr>
        <w:t>Peponapis</w:t>
      </w:r>
      <w:proofErr w:type="spellEnd"/>
      <w:r>
        <w:rPr>
          <w:rFonts w:ascii="Arial" w:hAnsi="Arial" w:cs="Arial"/>
          <w:i/>
          <w:iCs/>
          <w:sz w:val="22"/>
          <w:szCs w:val="22"/>
        </w:rPr>
        <w:t xml:space="preserve">) </w:t>
      </w:r>
      <w:proofErr w:type="spellStart"/>
      <w:r w:rsidRPr="006B5EC8">
        <w:rPr>
          <w:rFonts w:ascii="Arial" w:hAnsi="Arial" w:cs="Arial"/>
          <w:i/>
          <w:iCs/>
          <w:sz w:val="22"/>
          <w:szCs w:val="22"/>
        </w:rPr>
        <w:t>pruinosa</w:t>
      </w:r>
      <w:proofErr w:type="spellEnd"/>
      <w:r>
        <w:rPr>
          <w:rFonts w:ascii="Arial" w:hAnsi="Arial" w:cs="Arial"/>
          <w:sz w:val="22"/>
          <w:szCs w:val="22"/>
        </w:rPr>
        <w:t xml:space="preserve">. On the other hand, the striped cucumber beetle </w:t>
      </w:r>
      <w:proofErr w:type="spellStart"/>
      <w:r w:rsidRPr="006B5EC8">
        <w:rPr>
          <w:rFonts w:ascii="Arial" w:hAnsi="Arial" w:cs="Arial"/>
          <w:i/>
          <w:iCs/>
          <w:sz w:val="22"/>
          <w:szCs w:val="22"/>
        </w:rPr>
        <w:t>Acalymma</w:t>
      </w:r>
      <w:proofErr w:type="spellEnd"/>
      <w:r w:rsidRPr="006B5EC8">
        <w:rPr>
          <w:rFonts w:ascii="Arial" w:hAnsi="Arial" w:cs="Arial"/>
          <w:i/>
          <w:iCs/>
          <w:sz w:val="22"/>
          <w:szCs w:val="22"/>
        </w:rPr>
        <w:t xml:space="preserve"> </w:t>
      </w:r>
      <w:proofErr w:type="spellStart"/>
      <w:r w:rsidRPr="006B5EC8">
        <w:rPr>
          <w:rFonts w:ascii="Arial" w:hAnsi="Arial" w:cs="Arial"/>
          <w:i/>
          <w:iCs/>
          <w:sz w:val="22"/>
          <w:szCs w:val="22"/>
        </w:rPr>
        <w:t>vittatum</w:t>
      </w:r>
      <w:proofErr w:type="spellEnd"/>
      <w:r>
        <w:rPr>
          <w:rFonts w:ascii="Arial" w:hAnsi="Arial" w:cs="Arial"/>
          <w:sz w:val="22"/>
          <w:szCs w:val="22"/>
        </w:rPr>
        <w:t xml:space="preserve"> (F.) (Coleoptera: </w:t>
      </w:r>
      <w:proofErr w:type="spellStart"/>
      <w:r>
        <w:rPr>
          <w:rFonts w:ascii="Arial" w:hAnsi="Arial" w:cs="Arial"/>
          <w:sz w:val="22"/>
          <w:szCs w:val="22"/>
        </w:rPr>
        <w:t>Chrysomelidae</w:t>
      </w:r>
      <w:proofErr w:type="spellEnd"/>
      <w:r>
        <w:rPr>
          <w:rFonts w:ascii="Arial" w:hAnsi="Arial" w:cs="Arial"/>
          <w:sz w:val="22"/>
          <w:szCs w:val="22"/>
        </w:rPr>
        <w:t xml:space="preserve">) is the major insect pest of </w:t>
      </w:r>
      <w:r>
        <w:rPr>
          <w:rFonts w:ascii="Arial" w:hAnsi="Arial" w:cs="Arial"/>
          <w:sz w:val="22"/>
          <w:szCs w:val="22"/>
        </w:rPr>
        <w:lastRenderedPageBreak/>
        <w:t xml:space="preserve">squash crops in the northeastern and midwestern United States and eastern Canada </w:t>
      </w:r>
      <w:r>
        <w:rPr>
          <w:rFonts w:ascii="Arial" w:hAnsi="Arial" w:cs="Arial"/>
          <w:sz w:val="22"/>
          <w:szCs w:val="22"/>
        </w:rPr>
        <w:fldChar w:fldCharType="begin" w:fldLock="1"/>
      </w:r>
      <w:r>
        <w:rPr>
          <w:rFonts w:ascii="Arial" w:hAnsi="Arial" w:cs="Arial"/>
          <w:sz w:val="22"/>
          <w:szCs w:val="22"/>
        </w:rPr>
        <w:instrText>ADDIN CSL_CITATION {"citationItems":[{"id":"ITEM-1","itemData":{"DOI":"10.1093/jipm/pmaa026","ISSN":"21557470","abstract":"The striped cucumber beetle [StCB; Acalymma vittatum (F.) (Coleoptera: Chrysomelidae)] and the western striped cucumber beetle [WStCB; Acalymma trivittatum (Mannerheim)] are closely related species of herbivores endemic to North America that specialize on Cucurbitaceae plants. StCB and WStCB are key pests of cucurbit crops that can reduce quantity and quality of yield or even kill plants, especially seedlings, by feeding and by vectoring pathogens. Insecticides can be used to control StCB and WStCB, but a number of more selective nonchemical management methods are also available to help control these pests. Here, we describe the biology, life stages, and damage caused by StCB and WStCB and discuss methods for managing these pests in cucurbit crops.","author":[{"dropping-particle":"","family":"Haber","given":"Ariela I.","non-dropping-particle":"","parse-names":false,"suffix":""},{"dropping-particle":"","family":"Wallingford","given":"Anna K.","non-dropping-particle":"","parse-names":false,"suffix":""},{"dropping-particle":"","family":"Grettenberger","given":"Ian M.","non-dropping-particle":"","parse-names":false,"suffix":""},{"dropping-particle":"","family":"Ramirez Bonilla","given":"Jasmin P.","non-dropping-particle":"","parse-names":false,"suffix":""},{"dropping-particle":"","family":"Vinchesi-Vahl","given":"Amber C.","non-dropping-particle":"","parse-names":false,"suffix":""},{"dropping-particle":"","family":"Weber","given":"Donald C.","non-dropping-particle":"","parse-names":false,"suffix":""}],"container-title":"Journal of Integrated Pest Management","id":"ITEM-1","issue":"1","issued":{"date-parts":[["2021"]]},"title":"Striped cucumber Beetle and Western Striped Cucumber Beetle (Coleoptera: Chrysomelidae)","type":"article-journal","volume":"12"},"uris":["http://www.mendeley.com/documents/?uuid=074e266c-2593-3bb2-8f2a-4589a7728741"]}],"mendeley":{"formattedCitation":"(Haber et al., 2021)","plainTextFormattedCitation":"(Haber et al., 2021)","previouslyFormattedCitation":"(Haber et al., 2021)"},"properties":{"noteIndex":0},"schema":"https://github.com/citation-style-language/schema/raw/master/csl-citation.json"}</w:instrText>
      </w:r>
      <w:r>
        <w:rPr>
          <w:rFonts w:ascii="Arial" w:hAnsi="Arial" w:cs="Arial"/>
          <w:sz w:val="22"/>
          <w:szCs w:val="22"/>
        </w:rPr>
        <w:fldChar w:fldCharType="separate"/>
      </w:r>
      <w:r w:rsidRPr="00E0550F">
        <w:rPr>
          <w:rFonts w:ascii="Arial" w:hAnsi="Arial" w:cs="Arial"/>
          <w:noProof/>
          <w:sz w:val="22"/>
          <w:szCs w:val="22"/>
        </w:rPr>
        <w:t>(Haber et al., 2021)</w:t>
      </w:r>
      <w:r>
        <w:rPr>
          <w:rFonts w:ascii="Arial" w:hAnsi="Arial" w:cs="Arial"/>
          <w:sz w:val="22"/>
          <w:szCs w:val="22"/>
        </w:rPr>
        <w:fldChar w:fldCharType="end"/>
      </w:r>
      <w:r>
        <w:rPr>
          <w:rFonts w:ascii="Arial" w:hAnsi="Arial" w:cs="Arial"/>
          <w:sz w:val="22"/>
          <w:szCs w:val="22"/>
        </w:rPr>
        <w:t xml:space="preserve">. Adult beetles feed on cotyledons, foliage, flowers, and fruits, and larvae feed exclusively on roots. Early season damage and the transmission of bacterial wilt </w:t>
      </w:r>
      <w:r w:rsidRPr="00DD38FE">
        <w:rPr>
          <w:rFonts w:ascii="Arial" w:hAnsi="Arial" w:cs="Arial"/>
          <w:sz w:val="22"/>
          <w:szCs w:val="22"/>
        </w:rPr>
        <w:t>(</w:t>
      </w:r>
      <w:r w:rsidRPr="006B5EC8">
        <w:rPr>
          <w:rFonts w:ascii="Arial" w:hAnsi="Arial" w:cs="Arial"/>
          <w:i/>
          <w:iCs/>
          <w:sz w:val="22"/>
          <w:szCs w:val="22"/>
        </w:rPr>
        <w:t xml:space="preserve">Erwinia </w:t>
      </w:r>
      <w:proofErr w:type="spellStart"/>
      <w:r w:rsidRPr="006B5EC8">
        <w:rPr>
          <w:rFonts w:ascii="Arial" w:hAnsi="Arial" w:cs="Arial"/>
          <w:i/>
          <w:iCs/>
          <w:sz w:val="22"/>
          <w:szCs w:val="22"/>
        </w:rPr>
        <w:t>tracheiphila</w:t>
      </w:r>
      <w:proofErr w:type="spellEnd"/>
      <w:r w:rsidRPr="00DD38FE">
        <w:rPr>
          <w:rFonts w:ascii="Arial" w:hAnsi="Arial" w:cs="Arial"/>
          <w:sz w:val="22"/>
          <w:szCs w:val="22"/>
        </w:rPr>
        <w:t>) are</w:t>
      </w:r>
      <w:r>
        <w:rPr>
          <w:rFonts w:ascii="Arial" w:hAnsi="Arial" w:cs="Arial"/>
          <w:sz w:val="22"/>
          <w:szCs w:val="22"/>
        </w:rPr>
        <w:t xml:space="preserve"> the biggest concerns associated with this pest. Neonicotinoids are commonly applied to avoid pest damage as prophylactic measures at planting through seed treatments or soil drenches, as well as early foliar applications to provide a </w:t>
      </w:r>
      <w:proofErr w:type="gramStart"/>
      <w:r>
        <w:rPr>
          <w:rFonts w:ascii="Arial" w:hAnsi="Arial" w:cs="Arial"/>
          <w:sz w:val="22"/>
          <w:szCs w:val="22"/>
        </w:rPr>
        <w:t>2-3 week</w:t>
      </w:r>
      <w:proofErr w:type="gramEnd"/>
      <w:r>
        <w:rPr>
          <w:rFonts w:ascii="Arial" w:hAnsi="Arial" w:cs="Arial"/>
          <w:sz w:val="22"/>
          <w:szCs w:val="22"/>
        </w:rPr>
        <w:t xml:space="preserve"> protection window. </w:t>
      </w:r>
      <w:proofErr w:type="gramStart"/>
      <w:r>
        <w:rPr>
          <w:rFonts w:ascii="Arial" w:hAnsi="Arial" w:cs="Arial"/>
          <w:sz w:val="22"/>
          <w:szCs w:val="22"/>
        </w:rPr>
        <w:t>Neonicotinoids</w:t>
      </w:r>
      <w:proofErr w:type="gramEnd"/>
      <w:r>
        <w:rPr>
          <w:rFonts w:ascii="Arial" w:hAnsi="Arial" w:cs="Arial"/>
          <w:sz w:val="22"/>
          <w:szCs w:val="22"/>
        </w:rPr>
        <w:t xml:space="preserve"> residues have been previously found in pollen, nectar, and soil of Cucurbita crops, representing a risk of exposure for bees</w:t>
      </w:r>
      <w:r w:rsidRPr="008457F9">
        <w:rPr>
          <w:rFonts w:ascii="Arial" w:hAnsi="Arial" w:cs="Arial"/>
          <w:sz w:val="22"/>
          <w:szCs w:val="22"/>
        </w:rPr>
        <w:t xml:space="preserve"> </w:t>
      </w:r>
      <w:r>
        <w:rPr>
          <w:rFonts w:ascii="Arial" w:hAnsi="Arial" w:cs="Arial"/>
          <w:sz w:val="22"/>
          <w:szCs w:val="22"/>
        </w:rPr>
        <w:t xml:space="preserve">but </w:t>
      </w:r>
      <w:r w:rsidRPr="00614B8E">
        <w:rPr>
          <w:rFonts w:ascii="Arial" w:hAnsi="Arial" w:cs="Arial"/>
          <w:sz w:val="22"/>
          <w:szCs w:val="22"/>
        </w:rPr>
        <w:t>these residues have not been evaluated in relation to the different application</w:t>
      </w:r>
      <w:r>
        <w:rPr>
          <w:rFonts w:ascii="Arial" w:hAnsi="Arial" w:cs="Arial"/>
          <w:sz w:val="22"/>
          <w:szCs w:val="22"/>
        </w:rPr>
        <w:t xml:space="preserve"> methods and the pest control efficiency, </w:t>
      </w:r>
      <w:r w:rsidRPr="00614B8E">
        <w:rPr>
          <w:rFonts w:ascii="Arial" w:hAnsi="Arial" w:cs="Arial"/>
          <w:sz w:val="22"/>
          <w:szCs w:val="22"/>
        </w:rPr>
        <w:t xml:space="preserve">with the </w:t>
      </w:r>
      <w:r>
        <w:rPr>
          <w:rFonts w:ascii="Arial" w:hAnsi="Arial" w:cs="Arial"/>
          <w:sz w:val="22"/>
          <w:szCs w:val="22"/>
        </w:rPr>
        <w:t>goal</w:t>
      </w:r>
      <w:r w:rsidRPr="00614B8E">
        <w:rPr>
          <w:rFonts w:ascii="Arial" w:hAnsi="Arial" w:cs="Arial"/>
          <w:sz w:val="22"/>
          <w:szCs w:val="22"/>
        </w:rPr>
        <w:t xml:space="preserve"> of providing comprehensive recommendations to growers</w:t>
      </w:r>
      <w:r>
        <w:rPr>
          <w:rFonts w:ascii="Arial" w:hAnsi="Arial" w:cs="Arial"/>
          <w:sz w:val="22"/>
          <w:szCs w:val="22"/>
        </w:rPr>
        <w:t xml:space="preserve">. The aim of this study was to evaluate how different prophylactic application methods (seed treatments, in-furrow applications, and early foliar sprays) of commercially available thiamethoxam products impact pest control, bee visitation, yield, and pesticides residues in foliage, pollen, and nectar of squash crops </w:t>
      </w:r>
      <w:r w:rsidRPr="005C73EA">
        <w:rPr>
          <w:rFonts w:ascii="Arial" w:hAnsi="Arial" w:cs="Arial"/>
          <w:sz w:val="22"/>
          <w:szCs w:val="22"/>
        </w:rPr>
        <w:t>with the purpose of elucidating if the</w:t>
      </w:r>
      <w:r>
        <w:rPr>
          <w:rFonts w:ascii="Arial" w:hAnsi="Arial" w:cs="Arial"/>
          <w:sz w:val="22"/>
          <w:szCs w:val="22"/>
        </w:rPr>
        <w:t>re are</w:t>
      </w:r>
      <w:r w:rsidRPr="005C73EA">
        <w:rPr>
          <w:rFonts w:ascii="Arial" w:hAnsi="Arial" w:cs="Arial"/>
          <w:sz w:val="22"/>
          <w:szCs w:val="22"/>
        </w:rPr>
        <w:t xml:space="preserve"> use</w:t>
      </w:r>
      <w:r>
        <w:rPr>
          <w:rFonts w:ascii="Arial" w:hAnsi="Arial" w:cs="Arial"/>
          <w:sz w:val="22"/>
          <w:szCs w:val="22"/>
        </w:rPr>
        <w:t>s</w:t>
      </w:r>
      <w:r w:rsidRPr="005C73EA">
        <w:rPr>
          <w:rFonts w:ascii="Arial" w:hAnsi="Arial" w:cs="Arial"/>
          <w:sz w:val="22"/>
          <w:szCs w:val="22"/>
        </w:rPr>
        <w:t xml:space="preserve"> of this insecticide </w:t>
      </w:r>
      <w:r>
        <w:rPr>
          <w:rFonts w:ascii="Arial" w:hAnsi="Arial" w:cs="Arial"/>
          <w:sz w:val="22"/>
          <w:szCs w:val="22"/>
        </w:rPr>
        <w:t xml:space="preserve">that </w:t>
      </w:r>
      <w:r w:rsidRPr="005C73EA">
        <w:rPr>
          <w:rFonts w:ascii="Arial" w:hAnsi="Arial" w:cs="Arial"/>
          <w:sz w:val="22"/>
          <w:szCs w:val="22"/>
        </w:rPr>
        <w:t xml:space="preserve">provides </w:t>
      </w:r>
      <w:r>
        <w:rPr>
          <w:rFonts w:ascii="Arial" w:hAnsi="Arial" w:cs="Arial"/>
          <w:sz w:val="22"/>
          <w:szCs w:val="22"/>
        </w:rPr>
        <w:t>an efficient</w:t>
      </w:r>
      <w:r w:rsidRPr="005C73EA">
        <w:rPr>
          <w:rFonts w:ascii="Arial" w:hAnsi="Arial" w:cs="Arial"/>
          <w:sz w:val="22"/>
          <w:szCs w:val="22"/>
        </w:rPr>
        <w:t xml:space="preserve"> </w:t>
      </w:r>
      <w:r>
        <w:rPr>
          <w:rFonts w:ascii="Arial" w:hAnsi="Arial" w:cs="Arial"/>
          <w:sz w:val="22"/>
          <w:szCs w:val="22"/>
        </w:rPr>
        <w:t xml:space="preserve">pest control </w:t>
      </w:r>
      <w:r w:rsidRPr="005C73EA">
        <w:rPr>
          <w:rFonts w:ascii="Arial" w:hAnsi="Arial" w:cs="Arial"/>
          <w:sz w:val="22"/>
          <w:szCs w:val="22"/>
        </w:rPr>
        <w:t>solution</w:t>
      </w:r>
      <w:r>
        <w:rPr>
          <w:rFonts w:ascii="Arial" w:hAnsi="Arial" w:cs="Arial"/>
          <w:sz w:val="22"/>
          <w:szCs w:val="22"/>
        </w:rPr>
        <w:t xml:space="preserve"> for squash crops while minimizing pesticide pollinator exposure</w:t>
      </w:r>
      <w:r w:rsidRPr="005C73EA">
        <w:rPr>
          <w:rFonts w:ascii="Arial" w:hAnsi="Arial" w:cs="Arial"/>
          <w:sz w:val="22"/>
          <w:szCs w:val="22"/>
        </w:rPr>
        <w:t>.</w:t>
      </w:r>
      <w:r>
        <w:rPr>
          <w:rFonts w:ascii="Arial" w:hAnsi="Arial" w:cs="Arial"/>
          <w:sz w:val="22"/>
          <w:szCs w:val="22"/>
        </w:rPr>
        <w:t xml:space="preserve"> Among the different thiamethoxam application methods, in-furrow application was the treatment that prevented defoliation the most and produced the highest fruit weight and fruit number. However, it also produced the most frequent and highest thiamethoxam concentrations in nectar and pollen, reaching lethal hazards for the bees. Our study provides evidence that under the current application methods thiamethoxam does not provide a sustainable solution for squash growers and further research in more efficient pesticide delivery methods are required as well as alternative non-pesticide pest control measurements. </w:t>
      </w:r>
    </w:p>
    <w:p w14:paraId="18F6E509" w14:textId="742DA2FF" w:rsidR="008457F9" w:rsidRDefault="008457F9" w:rsidP="008457F9">
      <w:pPr>
        <w:jc w:val="both"/>
        <w:rPr>
          <w:rFonts w:ascii="Arial" w:hAnsi="Arial" w:cs="Arial"/>
          <w:sz w:val="22"/>
          <w:szCs w:val="22"/>
        </w:rPr>
      </w:pPr>
      <w:r>
        <w:rPr>
          <w:rFonts w:ascii="Arial" w:hAnsi="Arial" w:cs="Arial"/>
          <w:sz w:val="22"/>
          <w:szCs w:val="22"/>
        </w:rPr>
        <w:t xml:space="preserve">  </w:t>
      </w:r>
    </w:p>
    <w:p w14:paraId="7EED1492" w14:textId="52BD4B9B" w:rsidR="008457F9" w:rsidRDefault="008457F9"/>
    <w:p w14:paraId="3C47294F" w14:textId="11088EA6" w:rsidR="00125743" w:rsidRDefault="00125743"/>
    <w:p w14:paraId="10552CB5" w14:textId="48E54139" w:rsidR="00125743" w:rsidRDefault="00125743" w:rsidP="00125743">
      <w:r w:rsidRPr="00125743">
        <w:t>Interactive effects of chlorogenic acid and thiamethoxam on bumble bee microcolonies.</w:t>
      </w:r>
    </w:p>
    <w:p w14:paraId="1E04067E" w14:textId="1B79E100" w:rsidR="008457F9" w:rsidRDefault="008457F9" w:rsidP="00125743"/>
    <w:p w14:paraId="2DB96C95" w14:textId="1AB873FA" w:rsidR="008457F9" w:rsidRDefault="008457F9" w:rsidP="00125743">
      <w:r>
        <w:t xml:space="preserve">Bumble bees are important crop pollinators worldwide. However, when bees are foraging in agricultural environments, they can encounter a wide range of pesticides that can affect their survival and development. Neonicotinoids are systemic insecticides, well known for their pest control efficiency but also for being highly toxic to bees. Thiamethoxam is the second most used neonicotinoid, and it has already shown that bees can be exposed to sublethal concentrations of this insecticide when visiting crops. </w:t>
      </w:r>
    </w:p>
    <w:p w14:paraId="0430A47D" w14:textId="59230C6B" w:rsidR="008457F9" w:rsidRDefault="008457F9" w:rsidP="00125743"/>
    <w:p w14:paraId="30A057AE" w14:textId="7CFFB6DC" w:rsidR="008457F9" w:rsidRDefault="008457F9" w:rsidP="00125743">
      <w:r>
        <w:t xml:space="preserve">Flowers provide sugar and protein-based rewards for pollinators, but they also commonly contain secondary metabolites that function as deterrents or antibiotics. Moreover, early biochemical evidence in </w:t>
      </w:r>
      <w:proofErr w:type="gramStart"/>
      <w:r>
        <w:t>honey bees</w:t>
      </w:r>
      <w:proofErr w:type="gramEnd"/>
      <w:r>
        <w:t xml:space="preserve"> suggests that plant secondary metabolites can help bees to detoxify certain pesticide molecules increasing survival. In our study, we tested if different concentrations of chlorogenic acid, a common polyphenol produced in nectar and pollen of many crop plants, interacted with different sublethal concentrations of thiamethoxam in bumble bee colony development. We found that the probability to have a successful bumble bee microcolony with brood when simultaneously exposed to chlorogenic acid and thiamethoxam is </w:t>
      </w:r>
      <w:proofErr w:type="gramStart"/>
      <w:r>
        <w:t>dose-dependent</w:t>
      </w:r>
      <w:proofErr w:type="gramEnd"/>
      <w:r>
        <w:t xml:space="preserve">.  </w:t>
      </w:r>
    </w:p>
    <w:p w14:paraId="6915D397" w14:textId="056327D5" w:rsidR="00125743" w:rsidRDefault="00125743"/>
    <w:p w14:paraId="47FBD4B8" w14:textId="77777777" w:rsidR="00125743" w:rsidRDefault="00125743"/>
    <w:p w14:paraId="14F4D3F1" w14:textId="0F7376FB" w:rsidR="00125743" w:rsidRDefault="00125743"/>
    <w:p w14:paraId="5BA83806" w14:textId="5F7A2AE6" w:rsidR="00125743" w:rsidRDefault="00125743"/>
    <w:p w14:paraId="6CCCA8E5" w14:textId="631ED8AC" w:rsidR="00125743" w:rsidRDefault="008457F9">
      <w:r>
        <w:lastRenderedPageBreak/>
        <w:t>Other research projects:</w:t>
      </w:r>
    </w:p>
    <w:p w14:paraId="316B3087" w14:textId="7831700C" w:rsidR="008457F9" w:rsidRDefault="008457F9"/>
    <w:p w14:paraId="1BA487BB" w14:textId="7BFEF507" w:rsidR="008457F9" w:rsidRDefault="008457F9">
      <w:r>
        <w:t xml:space="preserve">Animal pollination contribution to crop yield and quality – A global meta-analysis. </w:t>
      </w:r>
    </w:p>
    <w:p w14:paraId="7F0B05E0" w14:textId="64ED57C9" w:rsidR="00714C0B" w:rsidRDefault="00714C0B"/>
    <w:p w14:paraId="004DAC24" w14:textId="4D9808C9" w:rsidR="00714C0B" w:rsidRDefault="00714C0B">
      <w:r>
        <w:t xml:space="preserve">Teaching and outreach: </w:t>
      </w:r>
    </w:p>
    <w:p w14:paraId="5C95E7AD" w14:textId="7DE5BDD2" w:rsidR="00714C0B" w:rsidRDefault="00714C0B"/>
    <w:p w14:paraId="71B029A8" w14:textId="77777777" w:rsidR="00714C0B" w:rsidRDefault="00714C0B"/>
    <w:p w14:paraId="5D918EDE" w14:textId="13D86FE2" w:rsidR="00125743" w:rsidRDefault="00714C0B">
      <w:r>
        <w:t xml:space="preserve">Teaching </w:t>
      </w:r>
    </w:p>
    <w:p w14:paraId="7148E3E6" w14:textId="145BF49B" w:rsidR="00714C0B" w:rsidRDefault="00714C0B"/>
    <w:p w14:paraId="26C39023" w14:textId="21475045" w:rsidR="00714C0B" w:rsidRDefault="00714C0B">
      <w:r>
        <w:t xml:space="preserve">Before coming to Cornell </w:t>
      </w:r>
    </w:p>
    <w:p w14:paraId="47DF263B" w14:textId="56CA83FE" w:rsidR="00714C0B" w:rsidRDefault="00714C0B"/>
    <w:p w14:paraId="323689F5" w14:textId="1A7564F1" w:rsidR="00714C0B" w:rsidRDefault="00714C0B">
      <w:pPr>
        <w:rPr>
          <w:color w:val="000000"/>
        </w:rPr>
      </w:pPr>
      <w:r w:rsidRPr="00900884">
        <w:rPr>
          <w:color w:val="000000"/>
        </w:rPr>
        <w:t>Stingless bees (</w:t>
      </w:r>
      <w:proofErr w:type="spellStart"/>
      <w:r w:rsidRPr="00900884">
        <w:rPr>
          <w:color w:val="000000"/>
        </w:rPr>
        <w:t>Meliponini</w:t>
      </w:r>
      <w:proofErr w:type="spellEnd"/>
      <w:r>
        <w:rPr>
          <w:color w:val="000000"/>
        </w:rPr>
        <w:t>:</w:t>
      </w:r>
      <w:r w:rsidRPr="00900884">
        <w:rPr>
          <w:color w:val="000000"/>
        </w:rPr>
        <w:t xml:space="preserve"> Apidae) are eusocial bees that form </w:t>
      </w:r>
      <w:r>
        <w:rPr>
          <w:color w:val="000000"/>
        </w:rPr>
        <w:t>the most</w:t>
      </w:r>
      <w:r w:rsidRPr="00900884">
        <w:rPr>
          <w:color w:val="000000"/>
        </w:rPr>
        <w:t xml:space="preserve"> abundant and diverse group </w:t>
      </w:r>
      <w:r>
        <w:rPr>
          <w:color w:val="000000"/>
        </w:rPr>
        <w:t xml:space="preserve">of bees </w:t>
      </w:r>
      <w:r w:rsidRPr="00900884">
        <w:rPr>
          <w:color w:val="000000"/>
        </w:rPr>
        <w:t>throughout the tropic</w:t>
      </w:r>
      <w:r>
        <w:rPr>
          <w:color w:val="000000"/>
        </w:rPr>
        <w:t>s</w:t>
      </w:r>
      <w:r w:rsidRPr="00900884">
        <w:rPr>
          <w:color w:val="000000"/>
        </w:rPr>
        <w:t>. These bees play a key role in the reproduction of many wild plants,</w:t>
      </w:r>
      <w:r>
        <w:rPr>
          <w:color w:val="000000"/>
        </w:rPr>
        <w:t xml:space="preserve"> as well as being</w:t>
      </w:r>
      <w:r w:rsidRPr="00900884">
        <w:rPr>
          <w:color w:val="000000"/>
        </w:rPr>
        <w:t xml:space="preserve"> important flower visitors </w:t>
      </w:r>
      <w:r>
        <w:rPr>
          <w:color w:val="000000"/>
        </w:rPr>
        <w:t>of multiple crops</w:t>
      </w:r>
      <w:r>
        <w:rPr>
          <w:color w:val="000000"/>
        </w:rPr>
        <w:t xml:space="preserve">. </w:t>
      </w:r>
      <w:r>
        <w:rPr>
          <w:rFonts w:cs="Al Bayan Plain"/>
        </w:rPr>
        <w:t>I</w:t>
      </w:r>
      <w:r>
        <w:rPr>
          <w:rFonts w:cs="Al Bayan Plain"/>
        </w:rPr>
        <w:t xml:space="preserve">ndigenous and local </w:t>
      </w:r>
      <w:r w:rsidRPr="005F302F">
        <w:rPr>
          <w:rFonts w:cs="Al Bayan Plain"/>
        </w:rPr>
        <w:t xml:space="preserve">communities </w:t>
      </w:r>
      <w:r>
        <w:rPr>
          <w:rFonts w:cs="Al Bayan Plain"/>
        </w:rPr>
        <w:t>use</w:t>
      </w:r>
      <w:r w:rsidRPr="005F302F">
        <w:rPr>
          <w:rFonts w:cs="Al Bayan Plain"/>
        </w:rPr>
        <w:t xml:space="preserve"> honey</w:t>
      </w:r>
      <w:r>
        <w:rPr>
          <w:rFonts w:cs="Al Bayan Plain"/>
        </w:rPr>
        <w:t xml:space="preserve">, pollen, cerumen, and propolis from stingless bees for </w:t>
      </w:r>
      <w:r w:rsidRPr="005F302F">
        <w:rPr>
          <w:rFonts w:cs="Al Bayan Plain"/>
        </w:rPr>
        <w:t>their own consumption or to sell in local markets</w:t>
      </w:r>
      <w:r>
        <w:rPr>
          <w:color w:val="000000"/>
        </w:rPr>
        <w:t xml:space="preserve"> </w:t>
      </w:r>
      <w:r>
        <w:rPr>
          <w:color w:val="000000"/>
        </w:rPr>
        <w:t xml:space="preserve">as food or medicine. </w:t>
      </w:r>
    </w:p>
    <w:p w14:paraId="5C4A567D" w14:textId="2AE4E635" w:rsidR="00714C0B" w:rsidRDefault="00714C0B">
      <w:pPr>
        <w:rPr>
          <w:color w:val="000000"/>
        </w:rPr>
      </w:pPr>
    </w:p>
    <w:p w14:paraId="2A604F34" w14:textId="53B16DFE" w:rsidR="00714C0B" w:rsidRDefault="00714C0B">
      <w:pPr>
        <w:rPr>
          <w:color w:val="000000"/>
        </w:rPr>
      </w:pPr>
      <w:r>
        <w:rPr>
          <w:color w:val="000000"/>
        </w:rPr>
        <w:t xml:space="preserve">Stingless bees, as well as other wild bees, are suffering the negative impact of the loss of natural habitat, pesticides, and pathogens. Moreover, these bees are highly dependent on the forest because most of the </w:t>
      </w:r>
      <w:proofErr w:type="gramStart"/>
      <w:r>
        <w:rPr>
          <w:color w:val="000000"/>
        </w:rPr>
        <w:t>species</w:t>
      </w:r>
      <w:proofErr w:type="gramEnd"/>
      <w:r>
        <w:rPr>
          <w:color w:val="000000"/>
        </w:rPr>
        <w:t xml:space="preserve"> nest in cavities of old trees. </w:t>
      </w:r>
      <w:r w:rsidRPr="00714C0B">
        <w:rPr>
          <w:color w:val="000000"/>
        </w:rPr>
        <w:t xml:space="preserve">We can help protect them by protecting their natural habitat, reducing the use of </w:t>
      </w:r>
      <w:proofErr w:type="gramStart"/>
      <w:r w:rsidRPr="00714C0B">
        <w:rPr>
          <w:color w:val="000000"/>
        </w:rPr>
        <w:t>pesticides</w:t>
      </w:r>
      <w:proofErr w:type="gramEnd"/>
      <w:r w:rsidRPr="00714C0B">
        <w:rPr>
          <w:color w:val="000000"/>
        </w:rPr>
        <w:t xml:space="preserve"> and helping communities to make a rational use of these colonies.</w:t>
      </w:r>
      <w:r>
        <w:rPr>
          <w:color w:val="000000"/>
        </w:rPr>
        <w:t xml:space="preserve"> </w:t>
      </w:r>
    </w:p>
    <w:p w14:paraId="70670D9F" w14:textId="3C829030" w:rsidR="00714C0B" w:rsidRDefault="00714C0B">
      <w:pPr>
        <w:rPr>
          <w:color w:val="000000"/>
        </w:rPr>
      </w:pPr>
    </w:p>
    <w:p w14:paraId="77E24BFD" w14:textId="3F8A1ED9" w:rsidR="00714C0B" w:rsidRDefault="00714C0B">
      <w:pPr>
        <w:rPr>
          <w:color w:val="000000"/>
        </w:rPr>
      </w:pPr>
    </w:p>
    <w:p w14:paraId="30CE4113" w14:textId="73A3525C" w:rsidR="00714C0B" w:rsidRDefault="00714C0B">
      <w:r w:rsidRPr="005F302F">
        <w:rPr>
          <w:rFonts w:cs="Al Bayan Plain"/>
        </w:rPr>
        <w:t xml:space="preserve">Stingless bee beekeeping is known as </w:t>
      </w:r>
      <w:proofErr w:type="spellStart"/>
      <w:r w:rsidRPr="005F302F">
        <w:rPr>
          <w:rFonts w:cs="Al Bayan Plain"/>
        </w:rPr>
        <w:t>meliponiculture</w:t>
      </w:r>
      <w:proofErr w:type="spellEnd"/>
      <w:r w:rsidRPr="005F302F">
        <w:rPr>
          <w:rFonts w:cs="Al Bayan Plain"/>
        </w:rPr>
        <w:t>.</w:t>
      </w:r>
    </w:p>
    <w:p w14:paraId="365E3AF3" w14:textId="77777777" w:rsidR="00125743" w:rsidRDefault="00125743"/>
    <w:p w14:paraId="6128F22C" w14:textId="77777777" w:rsidR="00F87994" w:rsidRDefault="00F87994"/>
    <w:sectPr w:rsidR="00F87994" w:rsidSect="0078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94"/>
    <w:rsid w:val="000C677F"/>
    <w:rsid w:val="00125743"/>
    <w:rsid w:val="00714C0B"/>
    <w:rsid w:val="00786B80"/>
    <w:rsid w:val="008457F9"/>
    <w:rsid w:val="00BE732C"/>
    <w:rsid w:val="00E21DF8"/>
    <w:rsid w:val="00F8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82D8B"/>
  <w15:chartTrackingRefBased/>
  <w15:docId w15:val="{4750C6CF-4E43-2D48-B785-4E9FBA67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692">
      <w:bodyDiv w:val="1"/>
      <w:marLeft w:val="0"/>
      <w:marRight w:val="0"/>
      <w:marTop w:val="0"/>
      <w:marBottom w:val="0"/>
      <w:divBdr>
        <w:top w:val="none" w:sz="0" w:space="0" w:color="auto"/>
        <w:left w:val="none" w:sz="0" w:space="0" w:color="auto"/>
        <w:bottom w:val="none" w:sz="0" w:space="0" w:color="auto"/>
        <w:right w:val="none" w:sz="0" w:space="0" w:color="auto"/>
      </w:divBdr>
    </w:div>
    <w:div w:id="145049940">
      <w:bodyDiv w:val="1"/>
      <w:marLeft w:val="0"/>
      <w:marRight w:val="0"/>
      <w:marTop w:val="0"/>
      <w:marBottom w:val="0"/>
      <w:divBdr>
        <w:top w:val="none" w:sz="0" w:space="0" w:color="auto"/>
        <w:left w:val="none" w:sz="0" w:space="0" w:color="auto"/>
        <w:bottom w:val="none" w:sz="0" w:space="0" w:color="auto"/>
        <w:right w:val="none" w:sz="0" w:space="0" w:color="auto"/>
      </w:divBdr>
    </w:div>
    <w:div w:id="229198409">
      <w:bodyDiv w:val="1"/>
      <w:marLeft w:val="0"/>
      <w:marRight w:val="0"/>
      <w:marTop w:val="0"/>
      <w:marBottom w:val="0"/>
      <w:divBdr>
        <w:top w:val="none" w:sz="0" w:space="0" w:color="auto"/>
        <w:left w:val="none" w:sz="0" w:space="0" w:color="auto"/>
        <w:bottom w:val="none" w:sz="0" w:space="0" w:color="auto"/>
        <w:right w:val="none" w:sz="0" w:space="0" w:color="auto"/>
      </w:divBdr>
    </w:div>
    <w:div w:id="799034678">
      <w:bodyDiv w:val="1"/>
      <w:marLeft w:val="0"/>
      <w:marRight w:val="0"/>
      <w:marTop w:val="0"/>
      <w:marBottom w:val="0"/>
      <w:divBdr>
        <w:top w:val="none" w:sz="0" w:space="0" w:color="auto"/>
        <w:left w:val="none" w:sz="0" w:space="0" w:color="auto"/>
        <w:bottom w:val="none" w:sz="0" w:space="0" w:color="auto"/>
        <w:right w:val="none" w:sz="0" w:space="0" w:color="auto"/>
      </w:divBdr>
    </w:div>
    <w:div w:id="1061713468">
      <w:bodyDiv w:val="1"/>
      <w:marLeft w:val="0"/>
      <w:marRight w:val="0"/>
      <w:marTop w:val="0"/>
      <w:marBottom w:val="0"/>
      <w:divBdr>
        <w:top w:val="none" w:sz="0" w:space="0" w:color="auto"/>
        <w:left w:val="none" w:sz="0" w:space="0" w:color="auto"/>
        <w:bottom w:val="none" w:sz="0" w:space="0" w:color="auto"/>
        <w:right w:val="none" w:sz="0" w:space="0" w:color="auto"/>
      </w:divBdr>
    </w:div>
    <w:div w:id="1134912383">
      <w:bodyDiv w:val="1"/>
      <w:marLeft w:val="0"/>
      <w:marRight w:val="0"/>
      <w:marTop w:val="0"/>
      <w:marBottom w:val="0"/>
      <w:divBdr>
        <w:top w:val="none" w:sz="0" w:space="0" w:color="auto"/>
        <w:left w:val="none" w:sz="0" w:space="0" w:color="auto"/>
        <w:bottom w:val="none" w:sz="0" w:space="0" w:color="auto"/>
        <w:right w:val="none" w:sz="0" w:space="0" w:color="auto"/>
      </w:divBdr>
    </w:div>
    <w:div w:id="1796635843">
      <w:bodyDiv w:val="1"/>
      <w:marLeft w:val="0"/>
      <w:marRight w:val="0"/>
      <w:marTop w:val="0"/>
      <w:marBottom w:val="0"/>
      <w:divBdr>
        <w:top w:val="none" w:sz="0" w:space="0" w:color="auto"/>
        <w:left w:val="none" w:sz="0" w:space="0" w:color="auto"/>
        <w:bottom w:val="none" w:sz="0" w:space="0" w:color="auto"/>
        <w:right w:val="none" w:sz="0" w:space="0" w:color="auto"/>
      </w:divBdr>
    </w:div>
    <w:div w:id="196149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236E92-30E6-E348-8E89-83FCB9122D9B}">
  <we:reference id="wa200001482" version="1.0.5.0" store="en-US" storeType="OMEX"/>
  <we:alternateReferences>
    <we:reference id="WA200001482" version="1.0.5.0" store="" storeType="OMEX"/>
  </we:alternateReferences>
  <we:properties>
    <we:property name="cache" value="{}"/>
    <we:property name="user-choices" val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177</TotalTime>
  <Pages>4</Pages>
  <Words>3180</Words>
  <Characters>18126</Characters>
  <Application>Microsoft Office Word</Application>
  <DocSecurity>0</DocSecurity>
  <Lines>151</Lines>
  <Paragraphs>42</Paragraphs>
  <ScaleCrop>false</ScaleCrop>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Obregon Corredor</dc:creator>
  <cp:keywords/>
  <dc:description/>
  <cp:lastModifiedBy>Diana Obregon Corredor</cp:lastModifiedBy>
  <cp:revision>6</cp:revision>
  <dcterms:created xsi:type="dcterms:W3CDTF">2021-07-05T16:53:00Z</dcterms:created>
  <dcterms:modified xsi:type="dcterms:W3CDTF">2021-07-11T18:55:00Z</dcterms:modified>
</cp:coreProperties>
</file>