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85"/>
        <w:gridCol w:w="2926"/>
        <w:gridCol w:w="1134"/>
        <w:gridCol w:w="2944"/>
        <w:gridCol w:w="33"/>
      </w:tblGrid>
      <w:tr w:rsidR="00540E3E" w:rsidRPr="00540E3E" w14:paraId="49093BAD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  <w:shd w:val="clear" w:color="auto" w:fill="D9D9D9" w:themeFill="background1" w:themeFillShade="D9"/>
          </w:tcPr>
          <w:p w14:paraId="3C6AA3A3" w14:textId="77777777" w:rsidR="00883436" w:rsidRPr="009E0D42" w:rsidRDefault="00883436" w:rsidP="00883436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9E0D42">
              <w:rPr>
                <w:rFonts w:ascii="Tahoma" w:hAnsi="Tahoma" w:cs="Tahoma"/>
                <w:b/>
                <w:sz w:val="28"/>
                <w:szCs w:val="28"/>
              </w:rPr>
              <w:t xml:space="preserve">Project Brief </w:t>
            </w:r>
          </w:p>
          <w:p w14:paraId="62148A44" w14:textId="77777777" w:rsidR="00342E6E" w:rsidRPr="00D11B13" w:rsidRDefault="00883436" w:rsidP="009426F6">
            <w:pPr>
              <w:rPr>
                <w:rFonts w:ascii="Tahoma" w:hAnsi="Tahoma" w:cs="Tahoma"/>
                <w:sz w:val="28"/>
                <w:szCs w:val="28"/>
              </w:rPr>
            </w:pPr>
            <w:r w:rsidRPr="009E0D42">
              <w:rPr>
                <w:rFonts w:ascii="Tahoma" w:hAnsi="Tahoma" w:cs="Tahoma"/>
                <w:sz w:val="16"/>
                <w:szCs w:val="16"/>
              </w:rPr>
              <w:t>De Project Brief is een beknopte versie van de</w:t>
            </w:r>
            <w:r w:rsidR="001050E1">
              <w:rPr>
                <w:rFonts w:ascii="Tahoma" w:hAnsi="Tahoma" w:cs="Tahoma"/>
                <w:sz w:val="16"/>
                <w:szCs w:val="16"/>
              </w:rPr>
              <w:t xml:space="preserve"> PID. Bij een </w:t>
            </w:r>
            <w:r w:rsidR="009426F6">
              <w:rPr>
                <w:rFonts w:ascii="Tahoma" w:hAnsi="Tahoma" w:cs="Tahoma"/>
                <w:sz w:val="16"/>
                <w:szCs w:val="16"/>
              </w:rPr>
              <w:t>D</w:t>
            </w:r>
            <w:r w:rsidR="00877350">
              <w:rPr>
                <w:rStyle w:val="FootnoteReference"/>
                <w:rFonts w:ascii="Tahoma" w:hAnsi="Tahoma" w:cs="Tahoma"/>
                <w:sz w:val="16"/>
                <w:szCs w:val="16"/>
              </w:rPr>
              <w:footnoteReference w:id="1"/>
            </w:r>
            <w:r w:rsidR="001050E1">
              <w:rPr>
                <w:rFonts w:ascii="Tahoma" w:hAnsi="Tahoma" w:cs="Tahoma"/>
                <w:sz w:val="16"/>
                <w:szCs w:val="16"/>
              </w:rPr>
              <w:t xml:space="preserve"> project kan </w:t>
            </w:r>
            <w:r w:rsidRPr="009E0D42">
              <w:rPr>
                <w:rFonts w:ascii="Tahoma" w:hAnsi="Tahoma" w:cs="Tahoma"/>
                <w:sz w:val="16"/>
                <w:szCs w:val="16"/>
              </w:rPr>
              <w:t>na goedkeuring van de P</w:t>
            </w:r>
            <w:r w:rsidR="001050E1">
              <w:rPr>
                <w:rFonts w:ascii="Tahoma" w:hAnsi="Tahoma" w:cs="Tahoma"/>
                <w:sz w:val="16"/>
                <w:szCs w:val="16"/>
              </w:rPr>
              <w:t>roject Brief door de opdrachtgever het project starten</w:t>
            </w:r>
            <w:r w:rsidRPr="009E0D42">
              <w:rPr>
                <w:rFonts w:ascii="Tahoma" w:hAnsi="Tahoma" w:cs="Tahoma"/>
                <w:sz w:val="16"/>
                <w:szCs w:val="16"/>
              </w:rPr>
              <w:t xml:space="preserve">. Bij een </w:t>
            </w:r>
            <w:r w:rsidR="009426F6">
              <w:rPr>
                <w:rFonts w:ascii="Tahoma" w:hAnsi="Tahoma" w:cs="Tahoma"/>
                <w:sz w:val="16"/>
                <w:szCs w:val="16"/>
              </w:rPr>
              <w:t>A</w:t>
            </w:r>
            <w:r w:rsidR="00877350">
              <w:rPr>
                <w:rStyle w:val="FootnoteReference"/>
                <w:rFonts w:ascii="Tahoma" w:hAnsi="Tahoma" w:cs="Tahoma"/>
                <w:sz w:val="16"/>
                <w:szCs w:val="16"/>
              </w:rPr>
              <w:footnoteReference w:id="2"/>
            </w:r>
            <w:r w:rsidR="009426F6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9E0D42">
              <w:rPr>
                <w:rFonts w:ascii="Tahoma" w:hAnsi="Tahoma" w:cs="Tahoma"/>
                <w:sz w:val="16"/>
                <w:szCs w:val="16"/>
              </w:rPr>
              <w:t>project wordt eers</w:t>
            </w:r>
            <w:r>
              <w:rPr>
                <w:rFonts w:ascii="Tahoma" w:hAnsi="Tahoma" w:cs="Tahoma"/>
                <w:sz w:val="16"/>
                <w:szCs w:val="16"/>
              </w:rPr>
              <w:t>t de Project Brief geschreven</w:t>
            </w:r>
            <w:r w:rsidR="001050E1">
              <w:rPr>
                <w:rFonts w:ascii="Tahoma" w:hAnsi="Tahoma" w:cs="Tahoma"/>
                <w:sz w:val="16"/>
                <w:szCs w:val="16"/>
              </w:rPr>
              <w:t xml:space="preserve">. Na </w:t>
            </w:r>
            <w:r w:rsidRPr="009E0D42">
              <w:rPr>
                <w:rFonts w:ascii="Tahoma" w:hAnsi="Tahoma" w:cs="Tahoma"/>
                <w:sz w:val="16"/>
                <w:szCs w:val="16"/>
              </w:rPr>
              <w:t xml:space="preserve">goedkeuring </w:t>
            </w:r>
            <w:r w:rsidR="001050E1">
              <w:rPr>
                <w:rFonts w:ascii="Tahoma" w:hAnsi="Tahoma" w:cs="Tahoma"/>
                <w:sz w:val="16"/>
                <w:szCs w:val="16"/>
              </w:rPr>
              <w:t>hier</w:t>
            </w:r>
            <w:r>
              <w:rPr>
                <w:rFonts w:ascii="Tahoma" w:hAnsi="Tahoma" w:cs="Tahoma"/>
                <w:sz w:val="16"/>
                <w:szCs w:val="16"/>
              </w:rPr>
              <w:t xml:space="preserve">van </w:t>
            </w:r>
            <w:r w:rsidR="001050E1">
              <w:rPr>
                <w:rFonts w:ascii="Tahoma" w:hAnsi="Tahoma" w:cs="Tahoma"/>
                <w:sz w:val="16"/>
                <w:szCs w:val="16"/>
              </w:rPr>
              <w:t xml:space="preserve">door </w:t>
            </w:r>
            <w:r>
              <w:rPr>
                <w:rFonts w:ascii="Tahoma" w:hAnsi="Tahoma" w:cs="Tahoma"/>
                <w:sz w:val="16"/>
                <w:szCs w:val="16"/>
              </w:rPr>
              <w:t xml:space="preserve">de Stuurgroep </w:t>
            </w:r>
            <w:r w:rsidR="001050E1">
              <w:rPr>
                <w:rFonts w:ascii="Tahoma" w:hAnsi="Tahoma" w:cs="Tahoma"/>
                <w:sz w:val="16"/>
                <w:szCs w:val="16"/>
              </w:rPr>
              <w:t xml:space="preserve">stelt de projectmanager </w:t>
            </w:r>
            <w:r w:rsidR="00147CD8">
              <w:rPr>
                <w:rFonts w:ascii="Tahoma" w:hAnsi="Tahoma" w:cs="Tahoma"/>
                <w:sz w:val="16"/>
                <w:szCs w:val="16"/>
              </w:rPr>
              <w:t>het uitgebreide</w:t>
            </w:r>
            <w:r w:rsidRPr="009E0D42">
              <w:rPr>
                <w:rFonts w:ascii="Tahoma" w:hAnsi="Tahoma" w:cs="Tahoma"/>
                <w:sz w:val="16"/>
                <w:szCs w:val="16"/>
              </w:rPr>
              <w:t xml:space="preserve"> PID</w:t>
            </w:r>
            <w:r w:rsidR="001050E1">
              <w:rPr>
                <w:rFonts w:ascii="Tahoma" w:hAnsi="Tahoma" w:cs="Tahoma"/>
                <w:sz w:val="16"/>
                <w:szCs w:val="16"/>
              </w:rPr>
              <w:t xml:space="preserve"> op</w:t>
            </w:r>
            <w:r w:rsidR="00147CD8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540E3E" w:rsidRPr="00540E3E" w14:paraId="6D2D8915" w14:textId="77777777" w:rsidTr="00E03938">
        <w:trPr>
          <w:gridAfter w:val="1"/>
          <w:wAfter w:w="33" w:type="dxa"/>
        </w:trPr>
        <w:tc>
          <w:tcPr>
            <w:tcW w:w="2285" w:type="dxa"/>
            <w:vMerge w:val="restart"/>
            <w:vAlign w:val="center"/>
          </w:tcPr>
          <w:p w14:paraId="0243480C" w14:textId="77777777" w:rsidR="00F75CCF" w:rsidRPr="00A802F5" w:rsidRDefault="00F75CCF" w:rsidP="00CC3CCD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Project</w:t>
            </w:r>
          </w:p>
        </w:tc>
        <w:tc>
          <w:tcPr>
            <w:tcW w:w="2926" w:type="dxa"/>
            <w:vMerge w:val="restart"/>
            <w:vAlign w:val="center"/>
          </w:tcPr>
          <w:p w14:paraId="6A2FB2EC" w14:textId="77777777" w:rsidR="00F75CCF" w:rsidRPr="00B41C77" w:rsidRDefault="00B35EFC" w:rsidP="00AB3BB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Een app voor evenementen</w:t>
            </w:r>
          </w:p>
        </w:tc>
        <w:tc>
          <w:tcPr>
            <w:tcW w:w="1134" w:type="dxa"/>
          </w:tcPr>
          <w:p w14:paraId="42EFFB47" w14:textId="77777777" w:rsidR="00F75CCF" w:rsidRPr="00A802F5" w:rsidRDefault="00F75CCF" w:rsidP="00AA0F8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Datum</w:t>
            </w:r>
          </w:p>
        </w:tc>
        <w:tc>
          <w:tcPr>
            <w:tcW w:w="2944" w:type="dxa"/>
          </w:tcPr>
          <w:p w14:paraId="0B87A0B9" w14:textId="7337D731" w:rsidR="00F75CCF" w:rsidRPr="00B41C77" w:rsidRDefault="00F261F2" w:rsidP="00B412F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12/12/2018</w:t>
            </w:r>
          </w:p>
        </w:tc>
      </w:tr>
      <w:tr w:rsidR="00540E3E" w:rsidRPr="00540E3E" w14:paraId="6535CBE9" w14:textId="77777777" w:rsidTr="00E03938">
        <w:trPr>
          <w:gridAfter w:val="1"/>
          <w:wAfter w:w="33" w:type="dxa"/>
        </w:trPr>
        <w:tc>
          <w:tcPr>
            <w:tcW w:w="2285" w:type="dxa"/>
            <w:vMerge/>
            <w:vAlign w:val="center"/>
          </w:tcPr>
          <w:p w14:paraId="06F0ED75" w14:textId="77777777" w:rsidR="00F75CCF" w:rsidRPr="00A802F5" w:rsidRDefault="00F75CCF" w:rsidP="00CC3CCD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26" w:type="dxa"/>
            <w:vMerge/>
          </w:tcPr>
          <w:p w14:paraId="63D25AAC" w14:textId="77777777" w:rsidR="00F75CCF" w:rsidRPr="00B41C77" w:rsidRDefault="00F75CCF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ED6908" w14:textId="77777777" w:rsidR="00F75CCF" w:rsidRPr="00A802F5" w:rsidRDefault="00F75CCF" w:rsidP="00AA0F8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Versie</w:t>
            </w:r>
          </w:p>
        </w:tc>
        <w:tc>
          <w:tcPr>
            <w:tcW w:w="2944" w:type="dxa"/>
          </w:tcPr>
          <w:p w14:paraId="09E304A4" w14:textId="4303CD05" w:rsidR="00F75CCF" w:rsidRPr="00B41C77" w:rsidRDefault="001C67D4" w:rsidP="00AB3BB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1.0</w:t>
            </w:r>
          </w:p>
        </w:tc>
      </w:tr>
      <w:tr w:rsidR="00540E3E" w:rsidRPr="00540E3E" w14:paraId="58DD36EA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5BDC9CA8" w14:textId="77777777" w:rsidR="00F75CCF" w:rsidRPr="00A802F5" w:rsidRDefault="00F75CCF" w:rsidP="00CC3CCD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Datum</w:t>
            </w:r>
          </w:p>
        </w:tc>
        <w:tc>
          <w:tcPr>
            <w:tcW w:w="2926" w:type="dxa"/>
          </w:tcPr>
          <w:p w14:paraId="3972D244" w14:textId="43DE4EB4" w:rsidR="00F75CCF" w:rsidRPr="00B41C77" w:rsidRDefault="00F261F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12/12/2018</w:t>
            </w:r>
          </w:p>
        </w:tc>
        <w:tc>
          <w:tcPr>
            <w:tcW w:w="1134" w:type="dxa"/>
          </w:tcPr>
          <w:p w14:paraId="04F95080" w14:textId="77777777" w:rsidR="00F75CCF" w:rsidRPr="00A802F5" w:rsidRDefault="00F75CCF" w:rsidP="00AA0F8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Status</w:t>
            </w:r>
          </w:p>
        </w:tc>
        <w:tc>
          <w:tcPr>
            <w:tcW w:w="2944" w:type="dxa"/>
          </w:tcPr>
          <w:p w14:paraId="6B91F126" w14:textId="77777777" w:rsidR="00F75CCF" w:rsidRPr="00B41C77" w:rsidRDefault="00F75CCF" w:rsidP="00AA0F8F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40E3E" w:rsidRPr="00540E3E" w14:paraId="7F955D11" w14:textId="77777777" w:rsidTr="00E03938">
        <w:trPr>
          <w:gridAfter w:val="1"/>
          <w:wAfter w:w="33" w:type="dxa"/>
        </w:trPr>
        <w:tc>
          <w:tcPr>
            <w:tcW w:w="2285" w:type="dxa"/>
            <w:vMerge w:val="restart"/>
          </w:tcPr>
          <w:p w14:paraId="39908F71" w14:textId="77777777" w:rsidR="00F75CCF" w:rsidRPr="00A802F5" w:rsidRDefault="00F75CCF" w:rsidP="00CC3CCD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 xml:space="preserve">Voor </w:t>
            </w:r>
          </w:p>
          <w:p w14:paraId="79DBB31F" w14:textId="77777777" w:rsidR="00F75CCF" w:rsidRPr="00A802F5" w:rsidRDefault="00F75CCF" w:rsidP="00CC3CCD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akkoord</w:t>
            </w:r>
          </w:p>
        </w:tc>
        <w:tc>
          <w:tcPr>
            <w:tcW w:w="2926" w:type="dxa"/>
            <w:vMerge w:val="restart"/>
          </w:tcPr>
          <w:p w14:paraId="7C739AA1" w14:textId="77777777" w:rsidR="00883436" w:rsidRPr="009E0D42" w:rsidRDefault="009426F6" w:rsidP="0088343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</w:t>
            </w:r>
            <w:r w:rsidR="00883436" w:rsidRPr="009E0D42">
              <w:rPr>
                <w:rFonts w:ascii="Tahoma" w:hAnsi="Tahoma" w:cs="Tahoma"/>
                <w:sz w:val="16"/>
                <w:szCs w:val="16"/>
              </w:rPr>
              <w:t xml:space="preserve"> project: Akkoord om een PID te schrijven.</w:t>
            </w:r>
          </w:p>
          <w:p w14:paraId="7A0001C1" w14:textId="77777777" w:rsidR="00F75CCF" w:rsidRPr="00B41C77" w:rsidRDefault="009426F6" w:rsidP="0088343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</w:t>
            </w:r>
            <w:r w:rsidR="00883436" w:rsidRPr="009E0D42">
              <w:rPr>
                <w:rFonts w:ascii="Tahoma" w:hAnsi="Tahoma" w:cs="Tahoma"/>
                <w:sz w:val="16"/>
                <w:szCs w:val="16"/>
              </w:rPr>
              <w:t xml:space="preserve"> project: Akkoord om project te starten.</w:t>
            </w:r>
          </w:p>
        </w:tc>
        <w:tc>
          <w:tcPr>
            <w:tcW w:w="1134" w:type="dxa"/>
          </w:tcPr>
          <w:p w14:paraId="6D503F46" w14:textId="77777777" w:rsidR="00F75CCF" w:rsidRPr="00A802F5" w:rsidRDefault="00F75CCF" w:rsidP="00AA0F8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Auteur</w:t>
            </w:r>
          </w:p>
        </w:tc>
        <w:tc>
          <w:tcPr>
            <w:tcW w:w="2944" w:type="dxa"/>
          </w:tcPr>
          <w:p w14:paraId="3A984B81" w14:textId="77777777" w:rsidR="00F75CCF" w:rsidRPr="00B41C77" w:rsidRDefault="00B35EFC" w:rsidP="00AA0F8F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Maxime Gheraille</w:t>
            </w:r>
          </w:p>
        </w:tc>
      </w:tr>
      <w:tr w:rsidR="00540E3E" w:rsidRPr="00540E3E" w14:paraId="32ECAF6B" w14:textId="77777777" w:rsidTr="00E03938">
        <w:trPr>
          <w:gridAfter w:val="1"/>
          <w:wAfter w:w="33" w:type="dxa"/>
        </w:trPr>
        <w:tc>
          <w:tcPr>
            <w:tcW w:w="2285" w:type="dxa"/>
            <w:vMerge/>
          </w:tcPr>
          <w:p w14:paraId="202040C6" w14:textId="77777777" w:rsidR="00F75CCF" w:rsidRPr="00A802F5" w:rsidRDefault="00F75CCF" w:rsidP="00CC3CCD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26" w:type="dxa"/>
            <w:vMerge/>
          </w:tcPr>
          <w:p w14:paraId="1061BF7A" w14:textId="77777777" w:rsidR="00F75CCF" w:rsidRPr="00A802F5" w:rsidRDefault="00F75CC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FB731B" w14:textId="77777777" w:rsidR="00F75CCF" w:rsidRPr="00A802F5" w:rsidRDefault="00F75CCF" w:rsidP="00AA0F8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Project manager</w:t>
            </w:r>
          </w:p>
        </w:tc>
        <w:tc>
          <w:tcPr>
            <w:tcW w:w="2944" w:type="dxa"/>
          </w:tcPr>
          <w:p w14:paraId="197B86BD" w14:textId="77777777" w:rsidR="00F75CCF" w:rsidRPr="00B41C77" w:rsidRDefault="00B35EFC" w:rsidP="00AA0F8F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Maxime Gheraille</w:t>
            </w:r>
          </w:p>
        </w:tc>
      </w:tr>
      <w:tr w:rsidR="00540E3E" w:rsidRPr="00540E3E" w14:paraId="2C587407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3D125C89" w14:textId="77777777" w:rsidR="00E40710" w:rsidRPr="00A802F5" w:rsidRDefault="00E40710" w:rsidP="00227388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Inhoud</w:t>
            </w:r>
          </w:p>
        </w:tc>
        <w:tc>
          <w:tcPr>
            <w:tcW w:w="7004" w:type="dxa"/>
            <w:gridSpan w:val="3"/>
          </w:tcPr>
          <w:sdt>
            <w:sdtPr>
              <w:rPr>
                <w:rFonts w:ascii="Tahoma" w:hAnsi="Tahoma" w:cs="Tahoma"/>
                <w:sz w:val="18"/>
                <w:szCs w:val="18"/>
              </w:rPr>
              <w:id w:val="13350269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0474C43F" w14:textId="77777777" w:rsidR="00B412F6" w:rsidRPr="00B41C77" w:rsidRDefault="00B412F6" w:rsidP="00B412F6">
                <w:pPr>
                  <w:pStyle w:val="TOC1"/>
                  <w:rPr>
                    <w:rFonts w:ascii="Tahoma" w:hAnsi="Tahoma" w:cs="Tahoma"/>
                    <w:sz w:val="16"/>
                    <w:szCs w:val="16"/>
                  </w:rPr>
                </w:pPr>
              </w:p>
              <w:p w14:paraId="0E995B83" w14:textId="77777777" w:rsidR="00E40710" w:rsidRPr="00A802F5" w:rsidRDefault="00D97E05" w:rsidP="00DF672D">
                <w:pPr>
                  <w:pStyle w:val="TOC1"/>
                  <w:rPr>
                    <w:rFonts w:ascii="Tahoma" w:hAnsi="Tahoma" w:cs="Tahoma"/>
                    <w:sz w:val="18"/>
                    <w:szCs w:val="18"/>
                  </w:rPr>
                </w:pPr>
              </w:p>
            </w:sdtContent>
          </w:sdt>
        </w:tc>
      </w:tr>
      <w:tr w:rsidR="00540E3E" w:rsidRPr="00540E3E" w14:paraId="2760C5EF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5867F64D" w14:textId="77777777" w:rsidR="00CD6949" w:rsidRPr="00A802F5" w:rsidRDefault="00CD6949" w:rsidP="00C678DA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bookmarkStart w:id="0" w:name="_Toc277153753"/>
            <w:bookmarkStart w:id="1" w:name="_Toc282499529"/>
            <w:r w:rsidRPr="00A802F5">
              <w:rPr>
                <w:rFonts w:ascii="Tahoma" w:hAnsi="Tahoma" w:cs="Tahoma"/>
                <w:sz w:val="18"/>
                <w:szCs w:val="18"/>
              </w:rPr>
              <w:t>Algemeen</w:t>
            </w:r>
            <w:bookmarkEnd w:id="0"/>
            <w:bookmarkEnd w:id="1"/>
          </w:p>
        </w:tc>
      </w:tr>
      <w:tr w:rsidR="007E110C" w:rsidRPr="00540E3E" w14:paraId="6650BFD0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4696331F" w14:textId="77777777" w:rsidR="007E110C" w:rsidRPr="00A802F5" w:rsidRDefault="007E110C" w:rsidP="007E110C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Projectachtergrond</w:t>
            </w:r>
          </w:p>
        </w:tc>
        <w:tc>
          <w:tcPr>
            <w:tcW w:w="7004" w:type="dxa"/>
            <w:gridSpan w:val="3"/>
          </w:tcPr>
          <w:p w14:paraId="0B34092D" w14:textId="305586D0" w:rsidR="007E110C" w:rsidRPr="00A802F5" w:rsidRDefault="00E73273" w:rsidP="007E110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Het project is een evenementen app die al deels in mobiel 3 werd gemaakt door Diana Radueva &amp; Alexandra Klochkova</w:t>
            </w:r>
            <w:r w:rsidR="00564EC4">
              <w:rPr>
                <w:rFonts w:ascii="Tahoma" w:hAnsi="Tahoma" w:cs="Tahoma"/>
                <w:sz w:val="16"/>
                <w:szCs w:val="16"/>
              </w:rPr>
              <w:t>. Je moet op de app een account kunnen maken waarop je evenementen kunt aanmaken. U kunt ook vrienden toevoegen aan u</w:t>
            </w:r>
            <w:r w:rsidR="0088512D">
              <w:rPr>
                <w:rFonts w:ascii="Tahoma" w:hAnsi="Tahoma" w:cs="Tahoma"/>
                <w:sz w:val="16"/>
                <w:szCs w:val="16"/>
              </w:rPr>
              <w:t xml:space="preserve">w </w:t>
            </w:r>
            <w:r w:rsidR="00564EC4">
              <w:rPr>
                <w:rFonts w:ascii="Tahoma" w:hAnsi="Tahoma" w:cs="Tahoma"/>
                <w:sz w:val="16"/>
                <w:szCs w:val="16"/>
              </w:rPr>
              <w:t>account.</w:t>
            </w:r>
          </w:p>
        </w:tc>
      </w:tr>
      <w:tr w:rsidR="00B67033" w:rsidRPr="00540E3E" w14:paraId="799C826B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42DB7ECE" w14:textId="77777777" w:rsidR="00B67033" w:rsidRPr="00A802F5" w:rsidRDefault="00B67033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540E3E" w14:paraId="490D6A3D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04443E0F" w14:textId="77777777" w:rsidR="00B67033" w:rsidRPr="00A802F5" w:rsidRDefault="00A802F5" w:rsidP="00227388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</w:t>
            </w:r>
            <w:r w:rsidR="00B67033" w:rsidRPr="00A802F5">
              <w:rPr>
                <w:rFonts w:ascii="Tahoma" w:hAnsi="Tahoma" w:cs="Tahoma"/>
                <w:sz w:val="18"/>
                <w:szCs w:val="18"/>
              </w:rPr>
              <w:t>efinitie</w:t>
            </w:r>
          </w:p>
        </w:tc>
      </w:tr>
      <w:tr w:rsidR="007E110C" w:rsidRPr="00540E3E" w14:paraId="0E258B4C" w14:textId="77777777" w:rsidTr="001939C2">
        <w:trPr>
          <w:gridAfter w:val="1"/>
          <w:wAfter w:w="33" w:type="dxa"/>
          <w:trHeight w:val="925"/>
        </w:trPr>
        <w:tc>
          <w:tcPr>
            <w:tcW w:w="2285" w:type="dxa"/>
          </w:tcPr>
          <w:p w14:paraId="22B1871F" w14:textId="77777777" w:rsidR="007E110C" w:rsidRPr="00A802F5" w:rsidRDefault="007E110C" w:rsidP="00227388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Doelstelling</w:t>
            </w:r>
          </w:p>
        </w:tc>
        <w:tc>
          <w:tcPr>
            <w:tcW w:w="7004" w:type="dxa"/>
            <w:gridSpan w:val="3"/>
          </w:tcPr>
          <w:p w14:paraId="0F996564" w14:textId="3229B451" w:rsidR="007E110C" w:rsidRDefault="00147117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Er</w:t>
            </w:r>
            <w:r w:rsidR="00B35EFC">
              <w:rPr>
                <w:rFonts w:ascii="Tahoma" w:hAnsi="Tahoma" w:cs="Tahoma"/>
                <w:sz w:val="16"/>
                <w:szCs w:val="16"/>
              </w:rPr>
              <w:t xml:space="preserve"> zijn een </w:t>
            </w:r>
            <w:r>
              <w:rPr>
                <w:rFonts w:ascii="Tahoma" w:hAnsi="Tahoma" w:cs="Tahoma"/>
                <w:sz w:val="16"/>
                <w:szCs w:val="16"/>
              </w:rPr>
              <w:t>aantal</w:t>
            </w:r>
            <w:r w:rsidR="00B35EFC">
              <w:rPr>
                <w:rFonts w:ascii="Tahoma" w:hAnsi="Tahoma" w:cs="Tahoma"/>
                <w:sz w:val="16"/>
                <w:szCs w:val="16"/>
              </w:rPr>
              <w:t xml:space="preserve"> aspecten d</w:t>
            </w:r>
            <w:r>
              <w:rPr>
                <w:rFonts w:ascii="Tahoma" w:hAnsi="Tahoma" w:cs="Tahoma"/>
                <w:sz w:val="16"/>
                <w:szCs w:val="16"/>
              </w:rPr>
              <w:t>ie</w:t>
            </w:r>
            <w:r w:rsidR="00B35EFC">
              <w:rPr>
                <w:rFonts w:ascii="Tahoma" w:hAnsi="Tahoma" w:cs="Tahoma"/>
                <w:sz w:val="16"/>
                <w:szCs w:val="16"/>
              </w:rPr>
              <w:t xml:space="preserve"> gedaan moeten worden:</w:t>
            </w:r>
          </w:p>
          <w:p w14:paraId="0AD3587E" w14:textId="77777777" w:rsidR="00B35EFC" w:rsidRDefault="00B35EFC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-Vrienden kunnen zoeken en toevoegen</w:t>
            </w:r>
          </w:p>
          <w:p w14:paraId="68F67EDC" w14:textId="5C479BC7" w:rsidR="00B35EFC" w:rsidRDefault="00B35EFC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-Mensen toevoegen aan een </w:t>
            </w:r>
            <w:r w:rsidR="00147117">
              <w:rPr>
                <w:rFonts w:ascii="Tahoma" w:hAnsi="Tahoma" w:cs="Tahoma"/>
                <w:sz w:val="16"/>
                <w:szCs w:val="16"/>
              </w:rPr>
              <w:t>gemaakte</w:t>
            </w:r>
            <w:r>
              <w:rPr>
                <w:rFonts w:ascii="Tahoma" w:hAnsi="Tahoma" w:cs="Tahoma"/>
                <w:sz w:val="16"/>
                <w:szCs w:val="16"/>
              </w:rPr>
              <w:t xml:space="preserve"> evenement</w:t>
            </w:r>
          </w:p>
          <w:p w14:paraId="536DBAC0" w14:textId="59765EBE" w:rsidR="00B35EFC" w:rsidRDefault="00564EC4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-Profiel informatie kunnen </w:t>
            </w:r>
            <w:r w:rsidR="001939C2">
              <w:rPr>
                <w:rFonts w:ascii="Tahoma" w:hAnsi="Tahoma" w:cs="Tahoma"/>
                <w:sz w:val="16"/>
                <w:szCs w:val="16"/>
              </w:rPr>
              <w:t>wijzigen</w:t>
            </w:r>
            <w:r w:rsidR="007829D0">
              <w:rPr>
                <w:rFonts w:ascii="Tahoma" w:hAnsi="Tahoma" w:cs="Tahoma"/>
                <w:sz w:val="16"/>
                <w:szCs w:val="16"/>
              </w:rPr>
              <w:t>/toevoegen/verwijderen</w:t>
            </w:r>
          </w:p>
          <w:p w14:paraId="33A2491E" w14:textId="44AC5220" w:rsidR="00B35EFC" w:rsidRDefault="00B35EFC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  <w:r w:rsidR="00564EC4">
              <w:rPr>
                <w:rFonts w:ascii="Tahoma" w:hAnsi="Tahoma" w:cs="Tahoma"/>
                <w:sz w:val="16"/>
                <w:szCs w:val="16"/>
              </w:rPr>
              <w:t>profiel</w:t>
            </w:r>
            <w:r w:rsidR="00FA6ABA">
              <w:rPr>
                <w:rFonts w:ascii="Tahoma" w:hAnsi="Tahoma" w:cs="Tahoma"/>
                <w:sz w:val="16"/>
                <w:szCs w:val="16"/>
              </w:rPr>
              <w:t>foto kunnen toevoegen</w:t>
            </w:r>
            <w:r w:rsidR="007829D0">
              <w:rPr>
                <w:rFonts w:ascii="Tahoma" w:hAnsi="Tahoma" w:cs="Tahoma"/>
                <w:sz w:val="16"/>
                <w:szCs w:val="16"/>
              </w:rPr>
              <w:t>/wijzigen</w:t>
            </w:r>
          </w:p>
          <w:p w14:paraId="73DBD6EB" w14:textId="5EABB3FB" w:rsidR="00B35EFC" w:rsidRDefault="00B35EFC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  <w:r w:rsidR="00FA6ABA">
              <w:rPr>
                <w:rFonts w:ascii="Tahoma" w:hAnsi="Tahoma" w:cs="Tahoma"/>
                <w:sz w:val="16"/>
                <w:szCs w:val="16"/>
              </w:rPr>
              <w:t xml:space="preserve">evenementen kunnen </w:t>
            </w:r>
            <w:r w:rsidR="007829D0">
              <w:rPr>
                <w:rFonts w:ascii="Tahoma" w:hAnsi="Tahoma" w:cs="Tahoma"/>
                <w:sz w:val="16"/>
                <w:szCs w:val="16"/>
              </w:rPr>
              <w:t>toevoegen/</w:t>
            </w:r>
            <w:r w:rsidR="00FA6ABA">
              <w:rPr>
                <w:rFonts w:ascii="Tahoma" w:hAnsi="Tahoma" w:cs="Tahoma"/>
                <w:sz w:val="16"/>
                <w:szCs w:val="16"/>
              </w:rPr>
              <w:t>aanpassen</w:t>
            </w:r>
          </w:p>
          <w:p w14:paraId="53D0D91A" w14:textId="5E3525F3" w:rsidR="00FA6ABA" w:rsidRPr="00A802F5" w:rsidRDefault="00FA6ABA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-locatie via google maps</w:t>
            </w:r>
            <w:r w:rsidR="00826C2B">
              <w:rPr>
                <w:rFonts w:ascii="Tahoma" w:hAnsi="Tahoma" w:cs="Tahoma"/>
                <w:sz w:val="16"/>
                <w:szCs w:val="16"/>
              </w:rPr>
              <w:t xml:space="preserve"> kunnen zien</w:t>
            </w:r>
          </w:p>
        </w:tc>
      </w:tr>
      <w:tr w:rsidR="007E110C" w:rsidRPr="00540E3E" w14:paraId="112790B2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515D95B6" w14:textId="77777777" w:rsidR="007E110C" w:rsidRPr="00A802F5" w:rsidRDefault="007E110C" w:rsidP="00227388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04" w:type="dxa"/>
            <w:gridSpan w:val="3"/>
          </w:tcPr>
          <w:p w14:paraId="0E453C50" w14:textId="77777777" w:rsidR="007E110C" w:rsidRPr="00A802F5" w:rsidRDefault="007E110C" w:rsidP="00462043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67033" w:rsidRPr="00540E3E" w14:paraId="3420530C" w14:textId="77777777" w:rsidTr="00FA6ABA">
        <w:trPr>
          <w:gridAfter w:val="1"/>
          <w:wAfter w:w="33" w:type="dxa"/>
          <w:trHeight w:val="466"/>
        </w:trPr>
        <w:tc>
          <w:tcPr>
            <w:tcW w:w="2285" w:type="dxa"/>
          </w:tcPr>
          <w:p w14:paraId="35E6C904" w14:textId="77777777" w:rsidR="00B67033" w:rsidRPr="00A802F5" w:rsidRDefault="007E110C" w:rsidP="00227388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Scope</w:t>
            </w:r>
          </w:p>
        </w:tc>
        <w:tc>
          <w:tcPr>
            <w:tcW w:w="7004" w:type="dxa"/>
            <w:gridSpan w:val="3"/>
          </w:tcPr>
          <w:p w14:paraId="71BA7BD0" w14:textId="77777777" w:rsidR="001939C2" w:rsidRDefault="001939C2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Binnen scope: </w:t>
            </w:r>
          </w:p>
          <w:p w14:paraId="1A2CC0D8" w14:textId="010A4135" w:rsidR="001939C2" w:rsidRDefault="001939C2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-Vrienden kunnen zoeken en toevoegen</w:t>
            </w:r>
          </w:p>
          <w:p w14:paraId="47FB7365" w14:textId="22494071" w:rsidR="004701CA" w:rsidRDefault="004701CA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-evenementen CRUD</w:t>
            </w:r>
          </w:p>
          <w:p w14:paraId="017442DC" w14:textId="426BFAC1" w:rsidR="004701CA" w:rsidRPr="004701CA" w:rsidRDefault="004701CA" w:rsidP="004701CA">
            <w:pPr>
              <w:pStyle w:val="ListParagraph"/>
              <w:numPr>
                <w:ilvl w:val="0"/>
                <w:numId w:val="36"/>
              </w:numPr>
              <w:rPr>
                <w:rFonts w:ascii="Tahoma" w:hAnsi="Tahoma" w:cs="Tahoma"/>
                <w:sz w:val="16"/>
                <w:szCs w:val="16"/>
              </w:rPr>
            </w:pPr>
            <w:r w:rsidRPr="004701CA">
              <w:rPr>
                <w:rFonts w:ascii="Tahoma" w:hAnsi="Tahoma" w:cs="Tahoma"/>
                <w:sz w:val="16"/>
                <w:szCs w:val="16"/>
              </w:rPr>
              <w:t>Locatie</w:t>
            </w:r>
            <w:r>
              <w:rPr>
                <w:rFonts w:ascii="Tahoma" w:hAnsi="Tahoma" w:cs="Tahoma"/>
                <w:sz w:val="16"/>
                <w:szCs w:val="16"/>
              </w:rPr>
              <w:t>, naam, moment, type, omschrijving</w:t>
            </w:r>
          </w:p>
          <w:p w14:paraId="41EECFB2" w14:textId="2CA19079" w:rsidR="001939C2" w:rsidRDefault="001939C2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  <w:r w:rsidR="004701CA">
              <w:rPr>
                <w:rFonts w:ascii="Tahoma" w:hAnsi="Tahoma" w:cs="Tahoma"/>
                <w:sz w:val="16"/>
                <w:szCs w:val="16"/>
              </w:rPr>
              <w:t>Vrienden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toevoegen aan een even</w:t>
            </w:r>
            <w:r w:rsidR="004701CA">
              <w:rPr>
                <w:rFonts w:ascii="Tahoma" w:hAnsi="Tahoma" w:cs="Tahoma"/>
                <w:sz w:val="16"/>
                <w:szCs w:val="16"/>
              </w:rPr>
              <w:t>t</w:t>
            </w:r>
          </w:p>
          <w:p w14:paraId="01A2C678" w14:textId="4D3039D0" w:rsidR="001939C2" w:rsidRDefault="001939C2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-Profiel informatie kunnen wijzigen</w:t>
            </w:r>
          </w:p>
          <w:p w14:paraId="5CA4A529" w14:textId="04F23BF1" w:rsidR="001939C2" w:rsidRPr="004701CA" w:rsidRDefault="00B11EFB" w:rsidP="004701CA">
            <w:pPr>
              <w:pStyle w:val="ListParagraph"/>
              <w:numPr>
                <w:ilvl w:val="0"/>
                <w:numId w:val="35"/>
              </w:numPr>
              <w:rPr>
                <w:rFonts w:ascii="Tahoma" w:hAnsi="Tahoma" w:cs="Tahoma"/>
                <w:sz w:val="16"/>
                <w:szCs w:val="16"/>
              </w:rPr>
            </w:pPr>
            <w:r w:rsidRPr="004701CA">
              <w:rPr>
                <w:rFonts w:ascii="Tahoma" w:hAnsi="Tahoma" w:cs="Tahoma"/>
                <w:sz w:val="16"/>
                <w:szCs w:val="16"/>
              </w:rPr>
              <w:t>Profielfoto</w:t>
            </w:r>
            <w:r w:rsidR="001939C2" w:rsidRPr="004701CA">
              <w:rPr>
                <w:rFonts w:ascii="Tahoma" w:hAnsi="Tahoma" w:cs="Tahoma"/>
                <w:sz w:val="16"/>
                <w:szCs w:val="16"/>
              </w:rPr>
              <w:t xml:space="preserve"> kunnen toevoegen</w:t>
            </w:r>
          </w:p>
          <w:p w14:paraId="2B2CE1AA" w14:textId="447A343E" w:rsidR="001939C2" w:rsidRDefault="001939C2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-locatie via google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maps</w:t>
            </w:r>
            <w:proofErr w:type="spellEnd"/>
            <w:r w:rsidR="007829D0">
              <w:rPr>
                <w:rFonts w:ascii="Tahoma" w:hAnsi="Tahoma" w:cs="Tahoma"/>
                <w:sz w:val="16"/>
                <w:szCs w:val="16"/>
              </w:rPr>
              <w:t xml:space="preserve"> kunnen zien</w:t>
            </w:r>
          </w:p>
          <w:p w14:paraId="1298EA6F" w14:textId="0C592D9C" w:rsidR="004701CA" w:rsidRDefault="004701CA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-Even</w:t>
            </w:r>
            <w:r w:rsidR="007829D0">
              <w:rPr>
                <w:rFonts w:ascii="Tahoma" w:hAnsi="Tahoma" w:cs="Tahoma"/>
                <w:sz w:val="16"/>
                <w:szCs w:val="16"/>
              </w:rPr>
              <w:t>emen</w:t>
            </w:r>
            <w:r>
              <w:rPr>
                <w:rFonts w:ascii="Tahoma" w:hAnsi="Tahoma" w:cs="Tahoma"/>
                <w:sz w:val="16"/>
                <w:szCs w:val="16"/>
              </w:rPr>
              <w:t>t tonen op kalender</w:t>
            </w:r>
          </w:p>
          <w:p w14:paraId="6B4A1BEA" w14:textId="78809359" w:rsidR="004701CA" w:rsidRDefault="004701CA" w:rsidP="001939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-Notificaties voor herinnering van een evenement</w:t>
            </w:r>
          </w:p>
          <w:p w14:paraId="12BD44D9" w14:textId="2B596731" w:rsidR="00B11EFB" w:rsidRDefault="00B11EFB" w:rsidP="00B11EF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-Weg tot het evenement zien op google maps</w:t>
            </w:r>
          </w:p>
          <w:p w14:paraId="1AA48E44" w14:textId="61131458" w:rsidR="001939C2" w:rsidRDefault="00B11EFB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-inloggen via oAuth</w:t>
            </w:r>
          </w:p>
          <w:p w14:paraId="35F2868B" w14:textId="77777777" w:rsidR="00B67033" w:rsidRPr="00A802F5" w:rsidRDefault="00FA6ABA" w:rsidP="00A802F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B67033" w:rsidRPr="00540E3E" w14:paraId="4F773FF4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571EB0F3" w14:textId="77777777" w:rsidR="00B67033" w:rsidRPr="00A802F5" w:rsidRDefault="00B67033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540E3E" w14:paraId="70A2D97D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2CDD6023" w14:textId="77777777" w:rsidR="00B67033" w:rsidRPr="00A802F5" w:rsidRDefault="00B67033" w:rsidP="008E7D91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Randvoorwaarden</w:t>
            </w:r>
          </w:p>
        </w:tc>
        <w:tc>
          <w:tcPr>
            <w:tcW w:w="7004" w:type="dxa"/>
            <w:gridSpan w:val="3"/>
          </w:tcPr>
          <w:p w14:paraId="43BDF927" w14:textId="77777777" w:rsidR="001939C2" w:rsidRPr="001939C2" w:rsidRDefault="001939C2" w:rsidP="00A802F5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 w:rsidRPr="001939C2">
              <w:rPr>
                <w:rFonts w:ascii="Tahoma" w:hAnsi="Tahoma" w:cs="Tahoma"/>
                <w:sz w:val="16"/>
                <w:szCs w:val="16"/>
              </w:rPr>
              <w:t xml:space="preserve">Het project moet </w:t>
            </w:r>
            <w:r>
              <w:rPr>
                <w:rFonts w:ascii="Tahoma" w:hAnsi="Tahoma" w:cs="Tahoma"/>
                <w:sz w:val="16"/>
                <w:szCs w:val="16"/>
              </w:rPr>
              <w:t xml:space="preserve">aan </w:t>
            </w:r>
            <w:r w:rsidRPr="001939C2">
              <w:rPr>
                <w:rFonts w:ascii="Tahoma" w:hAnsi="Tahoma" w:cs="Tahoma"/>
                <w:sz w:val="16"/>
                <w:szCs w:val="16"/>
              </w:rPr>
              <w:t xml:space="preserve">alle voorwaarden voldaan om </w:t>
            </w:r>
            <w:r w:rsidR="00D67A08">
              <w:rPr>
                <w:rFonts w:ascii="Tahoma" w:hAnsi="Tahoma" w:cs="Tahoma"/>
                <w:sz w:val="16"/>
                <w:szCs w:val="16"/>
              </w:rPr>
              <w:t>de</w:t>
            </w:r>
            <w:r w:rsidRPr="001939C2">
              <w:rPr>
                <w:rFonts w:ascii="Tahoma" w:hAnsi="Tahoma" w:cs="Tahoma"/>
                <w:sz w:val="16"/>
                <w:szCs w:val="16"/>
              </w:rPr>
              <w:t xml:space="preserve"> basis app te kunnen uitbreiden.</w:t>
            </w:r>
          </w:p>
          <w:p w14:paraId="5044DC68" w14:textId="3082B403" w:rsidR="001939C2" w:rsidRDefault="00B10F5B" w:rsidP="00B10F5B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 w:rsidR="002518B8" w:rsidRPr="002518B8">
              <w:rPr>
                <w:rFonts w:ascii="Tahoma" w:hAnsi="Tahoma" w:cs="Tahoma"/>
                <w:sz w:val="16"/>
                <w:szCs w:val="16"/>
              </w:rPr>
              <w:t xml:space="preserve">Google </w:t>
            </w:r>
            <w:proofErr w:type="spellStart"/>
            <w:r w:rsidR="002518B8" w:rsidRPr="002518B8">
              <w:rPr>
                <w:rFonts w:ascii="Tahoma" w:hAnsi="Tahoma" w:cs="Tahoma"/>
                <w:sz w:val="16"/>
                <w:szCs w:val="16"/>
              </w:rPr>
              <w:t>api</w:t>
            </w:r>
            <w:proofErr w:type="spellEnd"/>
          </w:p>
          <w:p w14:paraId="2143EA9A" w14:textId="77777777" w:rsidR="009B5AE0" w:rsidRDefault="009B5AE0" w:rsidP="00B10F5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oAuth</w:t>
            </w:r>
            <w:proofErr w:type="spellEnd"/>
          </w:p>
          <w:p w14:paraId="6A0C3039" w14:textId="3DC1BB89" w:rsidR="009B5AE0" w:rsidRPr="00B10F5B" w:rsidRDefault="009B5AE0" w:rsidP="00B10F5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-Icalender</w:t>
            </w:r>
          </w:p>
        </w:tc>
      </w:tr>
      <w:tr w:rsidR="007E110C" w:rsidRPr="00540E3E" w14:paraId="3B341795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327E87FF" w14:textId="77777777" w:rsidR="007E110C" w:rsidRPr="00A802F5" w:rsidRDefault="007E110C" w:rsidP="008E7D9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E110C" w:rsidRPr="00540E3E" w14:paraId="65B6CA70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58796FB7" w14:textId="77777777" w:rsidR="007E110C" w:rsidRPr="00A802F5" w:rsidRDefault="007E110C" w:rsidP="008E7D91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Producten</w:t>
            </w:r>
          </w:p>
        </w:tc>
        <w:tc>
          <w:tcPr>
            <w:tcW w:w="7004" w:type="dxa"/>
            <w:gridSpan w:val="3"/>
          </w:tcPr>
          <w:p w14:paraId="45BFAF59" w14:textId="09E26FF4" w:rsidR="00E03938" w:rsidRPr="00A802F5" w:rsidRDefault="00727EA7" w:rsidP="00E9433D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Het product dat wordt opgeleverd is een evenementen app. Het moet functioneren zodat gebruikers het zonder problemen kunnen gebruiken.</w:t>
            </w:r>
            <w:r w:rsidR="00A802F5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B67033" w:rsidRPr="00540E3E" w14:paraId="62ED65D0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3081141D" w14:textId="77777777" w:rsidR="00B67033" w:rsidRPr="00A802F5" w:rsidRDefault="00B67033" w:rsidP="00E6154D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B67033" w:rsidRPr="00540E3E" w14:paraId="018A4EAB" w14:textId="77777777" w:rsidTr="00E03938">
        <w:trPr>
          <w:gridAfter w:val="1"/>
          <w:wAfter w:w="33" w:type="dxa"/>
          <w:trHeight w:val="234"/>
        </w:trPr>
        <w:tc>
          <w:tcPr>
            <w:tcW w:w="2285" w:type="dxa"/>
          </w:tcPr>
          <w:p w14:paraId="4867CF21" w14:textId="77777777" w:rsidR="00B67033" w:rsidRPr="00A802F5" w:rsidRDefault="007E110C" w:rsidP="007E110C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Kritische succesfactoren</w:t>
            </w:r>
          </w:p>
        </w:tc>
        <w:tc>
          <w:tcPr>
            <w:tcW w:w="7004" w:type="dxa"/>
            <w:gridSpan w:val="3"/>
          </w:tcPr>
          <w:p w14:paraId="5181F469" w14:textId="71F1D792" w:rsidR="00D67A08" w:rsidRPr="00A802F5" w:rsidRDefault="00D67A08" w:rsidP="00B57F21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Het project is succesvol wanneer alle doelstelling</w:t>
            </w:r>
            <w:r w:rsidR="00B11EFB">
              <w:rPr>
                <w:rFonts w:ascii="Tahoma" w:hAnsi="Tahoma" w:cs="Tahoma"/>
                <w:sz w:val="16"/>
                <w:szCs w:val="16"/>
              </w:rPr>
              <w:t>en</w:t>
            </w:r>
            <w:r>
              <w:rPr>
                <w:rFonts w:ascii="Tahoma" w:hAnsi="Tahoma" w:cs="Tahoma"/>
                <w:sz w:val="16"/>
                <w:szCs w:val="16"/>
              </w:rPr>
              <w:t xml:space="preserve"> voldaan zijn, dus wanneer </w:t>
            </w:r>
            <w:r w:rsidR="00B11EFB">
              <w:rPr>
                <w:rFonts w:ascii="Tahoma" w:hAnsi="Tahoma" w:cs="Tahoma"/>
                <w:sz w:val="16"/>
                <w:szCs w:val="16"/>
              </w:rPr>
              <w:t>het</w:t>
            </w:r>
            <w:r>
              <w:rPr>
                <w:rFonts w:ascii="Tahoma" w:hAnsi="Tahoma" w:cs="Tahoma"/>
                <w:sz w:val="16"/>
                <w:szCs w:val="16"/>
              </w:rPr>
              <w:t xml:space="preserve"> werkelijk bruikbaar is door mensen.</w:t>
            </w:r>
            <w:r w:rsidR="00B11EFB">
              <w:rPr>
                <w:rFonts w:ascii="Tahoma" w:hAnsi="Tahoma" w:cs="Tahoma"/>
                <w:sz w:val="16"/>
                <w:szCs w:val="16"/>
              </w:rPr>
              <w:t xml:space="preserve"> (event CRUD)</w:t>
            </w:r>
          </w:p>
        </w:tc>
      </w:tr>
      <w:tr w:rsidR="00B67033" w:rsidRPr="00540E3E" w14:paraId="2B19498F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31F8A687" w14:textId="77777777" w:rsidR="00B67033" w:rsidRPr="00A802F5" w:rsidRDefault="00B67033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08321E" w14:paraId="62834508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0427C0FE" w14:textId="77777777" w:rsidR="00B67033" w:rsidRPr="00A802F5" w:rsidRDefault="00B67033" w:rsidP="00982F93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bookmarkStart w:id="2" w:name="_Toc282499541"/>
            <w:r w:rsidRPr="00A802F5">
              <w:rPr>
                <w:rStyle w:val="Heading2Char"/>
                <w:rFonts w:ascii="Tahoma" w:hAnsi="Tahoma" w:cs="Tahoma"/>
                <w:sz w:val="18"/>
                <w:szCs w:val="18"/>
              </w:rPr>
              <w:t>Relaties</w:t>
            </w:r>
            <w:bookmarkEnd w:id="2"/>
            <w:r w:rsidRPr="00A802F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E9179F">
              <w:rPr>
                <w:rFonts w:ascii="Tahoma" w:hAnsi="Tahoma" w:cs="Tahoma"/>
                <w:b/>
                <w:sz w:val="18"/>
                <w:szCs w:val="18"/>
              </w:rPr>
              <w:t xml:space="preserve">met </w:t>
            </w:r>
            <w:r w:rsidRPr="00A802F5">
              <w:rPr>
                <w:rFonts w:ascii="Tahoma" w:hAnsi="Tahoma" w:cs="Tahoma"/>
                <w:b/>
                <w:sz w:val="18"/>
                <w:szCs w:val="18"/>
              </w:rPr>
              <w:t>andere</w:t>
            </w:r>
          </w:p>
          <w:p w14:paraId="0423776D" w14:textId="77777777" w:rsidR="00B67033" w:rsidRPr="00A802F5" w:rsidRDefault="001465F9" w:rsidP="00982F9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</w:t>
            </w:r>
            <w:r w:rsidR="00B67033" w:rsidRPr="00A802F5">
              <w:rPr>
                <w:rFonts w:ascii="Tahoma" w:hAnsi="Tahoma" w:cs="Tahoma"/>
                <w:b/>
                <w:sz w:val="18"/>
                <w:szCs w:val="18"/>
              </w:rPr>
              <w:t>rojecten</w:t>
            </w:r>
          </w:p>
        </w:tc>
        <w:tc>
          <w:tcPr>
            <w:tcW w:w="7004" w:type="dxa"/>
            <w:gridSpan w:val="3"/>
          </w:tcPr>
          <w:p w14:paraId="5FA953B2" w14:textId="1B12BBE2" w:rsidR="00B67033" w:rsidRDefault="00D67A08" w:rsidP="001465F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Dit project heeft raakpunten met het project van MI3.</w:t>
            </w:r>
            <w:r w:rsidR="00B11EFB">
              <w:rPr>
                <w:rFonts w:ascii="Tahoma" w:hAnsi="Tahoma" w:cs="Tahoma"/>
                <w:sz w:val="16"/>
                <w:szCs w:val="16"/>
              </w:rPr>
              <w:t>(Diana Radueva, Alexandra Klochkova)</w:t>
            </w:r>
          </w:p>
          <w:p w14:paraId="7DFCB39B" w14:textId="77777777" w:rsidR="00D67A08" w:rsidRPr="00A802F5" w:rsidRDefault="00D67A08" w:rsidP="001465F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67033" w:rsidRPr="0008321E" w14:paraId="68746878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60FC2A55" w14:textId="77777777" w:rsidR="00B67033" w:rsidRPr="00A802F5" w:rsidRDefault="00B67033" w:rsidP="00982F93">
            <w:pPr>
              <w:jc w:val="right"/>
              <w:rPr>
                <w:rStyle w:val="Heading2Char"/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04" w:type="dxa"/>
            <w:gridSpan w:val="3"/>
          </w:tcPr>
          <w:p w14:paraId="44F0E455" w14:textId="77777777" w:rsidR="00B67033" w:rsidRPr="00A802F5" w:rsidRDefault="00B67033" w:rsidP="00982F93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540E3E" w14:paraId="170DC6A0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54D8AA65" w14:textId="77777777" w:rsidR="00B67033" w:rsidRPr="00A802F5" w:rsidRDefault="00B67033" w:rsidP="00246AAC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lastRenderedPageBreak/>
              <w:t>Business Case</w:t>
            </w:r>
          </w:p>
        </w:tc>
      </w:tr>
      <w:tr w:rsidR="001465F9" w:rsidRPr="00A802F5" w14:paraId="54960A27" w14:textId="77777777" w:rsidTr="001465F9">
        <w:tc>
          <w:tcPr>
            <w:tcW w:w="2285" w:type="dxa"/>
          </w:tcPr>
          <w:p w14:paraId="0689AB1D" w14:textId="77777777" w:rsidR="001465F9" w:rsidRPr="00CB0A92" w:rsidRDefault="001465F9" w:rsidP="001465F9">
            <w:pPr>
              <w:pStyle w:val="Heading2"/>
              <w:outlineLvl w:val="1"/>
              <w:rPr>
                <w:rFonts w:ascii="Tahoma" w:hAnsi="Tahoma" w:cs="Tahoma"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strike/>
                <w:sz w:val="18"/>
                <w:szCs w:val="18"/>
              </w:rPr>
              <w:t>Strategische Fit</w:t>
            </w:r>
          </w:p>
        </w:tc>
        <w:tc>
          <w:tcPr>
            <w:tcW w:w="7037" w:type="dxa"/>
            <w:gridSpan w:val="4"/>
          </w:tcPr>
          <w:p w14:paraId="6A7639D8" w14:textId="77777777" w:rsidR="001465F9" w:rsidRPr="00CB0A92" w:rsidRDefault="001465F9" w:rsidP="00B57F21">
            <w:pPr>
              <w:autoSpaceDE w:val="0"/>
              <w:autoSpaceDN w:val="0"/>
              <w:adjustRightInd w:val="0"/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Geef aan hoe dit project bijdraagt aan de uitvoering van de strategische thema’s van de TUD, zoals bijvoorbeeld: ondersteuning TUD strategie, strategieplan domein, proces efficiency.</w:t>
            </w: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ab/>
            </w:r>
          </w:p>
        </w:tc>
      </w:tr>
      <w:tr w:rsidR="001465F9" w:rsidRPr="00A802F5" w14:paraId="60623435" w14:textId="77777777" w:rsidTr="001465F9">
        <w:tc>
          <w:tcPr>
            <w:tcW w:w="2285" w:type="dxa"/>
          </w:tcPr>
          <w:p w14:paraId="1B106F95" w14:textId="77777777" w:rsidR="001465F9" w:rsidRPr="00A802F5" w:rsidRDefault="001465F9" w:rsidP="001465F9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37" w:type="dxa"/>
            <w:gridSpan w:val="4"/>
          </w:tcPr>
          <w:p w14:paraId="609572CE" w14:textId="77777777" w:rsidR="001465F9" w:rsidRPr="00A802F5" w:rsidRDefault="001465F9" w:rsidP="001465F9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08321E" w14:paraId="1787606E" w14:textId="77777777" w:rsidTr="00E03938">
        <w:tc>
          <w:tcPr>
            <w:tcW w:w="2285" w:type="dxa"/>
          </w:tcPr>
          <w:p w14:paraId="3279BA42" w14:textId="77777777" w:rsidR="00B67033" w:rsidRPr="00CB0A92" w:rsidRDefault="00B67033" w:rsidP="003565F7">
            <w:pPr>
              <w:pStyle w:val="Heading2"/>
              <w:outlineLvl w:val="1"/>
              <w:rPr>
                <w:rFonts w:ascii="Tahoma" w:hAnsi="Tahoma" w:cs="Tahoma"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strike/>
                <w:sz w:val="18"/>
                <w:szCs w:val="18"/>
              </w:rPr>
              <w:t>Opties en keuze</w:t>
            </w:r>
          </w:p>
        </w:tc>
        <w:tc>
          <w:tcPr>
            <w:tcW w:w="7037" w:type="dxa"/>
            <w:gridSpan w:val="4"/>
          </w:tcPr>
          <w:p w14:paraId="02EB4A20" w14:textId="77777777" w:rsidR="00B67033" w:rsidRPr="00CB0A92" w:rsidRDefault="00B67033" w:rsidP="003565F7">
            <w:pPr>
              <w:autoSpaceDE w:val="0"/>
              <w:autoSpaceDN w:val="0"/>
              <w:adjustRightInd w:val="0"/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Beschri</w:t>
            </w:r>
            <w:r w:rsidR="00E9179F" w:rsidRPr="00CB0A92">
              <w:rPr>
                <w:rFonts w:ascii="Tahoma" w:hAnsi="Tahoma" w:cs="Tahoma"/>
                <w:strike/>
                <w:sz w:val="16"/>
                <w:szCs w:val="16"/>
              </w:rPr>
              <w:t xml:space="preserve">jf welke scenario’s mogelijk zijn </w:t>
            </w: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en welke daarvan de voorkeur heeft. Onderbouw deze voorkeur.</w:t>
            </w:r>
          </w:p>
        </w:tc>
      </w:tr>
      <w:tr w:rsidR="00B67033" w:rsidRPr="00540E3E" w14:paraId="55BC5A46" w14:textId="77777777" w:rsidTr="00E03938">
        <w:tc>
          <w:tcPr>
            <w:tcW w:w="9322" w:type="dxa"/>
            <w:gridSpan w:val="5"/>
          </w:tcPr>
          <w:p w14:paraId="3F8B1549" w14:textId="77777777" w:rsidR="00B67033" w:rsidRPr="00A802F5" w:rsidRDefault="00B67033" w:rsidP="003565F7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08321E" w14:paraId="1397C62B" w14:textId="77777777" w:rsidTr="00E03938">
        <w:tc>
          <w:tcPr>
            <w:tcW w:w="2285" w:type="dxa"/>
          </w:tcPr>
          <w:p w14:paraId="35E01795" w14:textId="77777777" w:rsidR="00B67033" w:rsidRPr="00A802F5" w:rsidRDefault="00B67033" w:rsidP="007E110C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 xml:space="preserve">Verwachte </w:t>
            </w:r>
            <w:r w:rsidR="007E110C" w:rsidRPr="00A802F5">
              <w:rPr>
                <w:rFonts w:ascii="Tahoma" w:hAnsi="Tahoma" w:cs="Tahoma"/>
                <w:sz w:val="18"/>
                <w:szCs w:val="18"/>
              </w:rPr>
              <w:t>kosten en baten</w:t>
            </w:r>
          </w:p>
        </w:tc>
        <w:tc>
          <w:tcPr>
            <w:tcW w:w="7037" w:type="dxa"/>
            <w:gridSpan w:val="4"/>
          </w:tcPr>
          <w:p w14:paraId="70F57509" w14:textId="77777777" w:rsidR="002429CB" w:rsidRPr="003E5CC6" w:rsidRDefault="003E5CC6" w:rsidP="003E5CC6">
            <w:pPr>
              <w:tabs>
                <w:tab w:val="left" w:pos="1475"/>
              </w:tabs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3E5CC6">
              <w:rPr>
                <w:rFonts w:ascii="Tahoma" w:hAnsi="Tahoma" w:cs="Tahoma"/>
                <w:sz w:val="16"/>
                <w:szCs w:val="16"/>
              </w:rPr>
              <w:t>Niet van toepassing</w:t>
            </w:r>
          </w:p>
        </w:tc>
      </w:tr>
      <w:tr w:rsidR="00B67033" w:rsidRPr="00540E3E" w14:paraId="75175281" w14:textId="77777777" w:rsidTr="00E03938">
        <w:tc>
          <w:tcPr>
            <w:tcW w:w="9322" w:type="dxa"/>
            <w:gridSpan w:val="5"/>
          </w:tcPr>
          <w:p w14:paraId="409A28AD" w14:textId="77777777" w:rsidR="00B67033" w:rsidRPr="00A802F5" w:rsidRDefault="00B67033" w:rsidP="003565F7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08321E" w14:paraId="18621F41" w14:textId="77777777" w:rsidTr="00E03938">
        <w:tc>
          <w:tcPr>
            <w:tcW w:w="2285" w:type="dxa"/>
          </w:tcPr>
          <w:p w14:paraId="1AC52104" w14:textId="77777777" w:rsidR="00B67033" w:rsidRPr="00CB0A92" w:rsidRDefault="001465F9" w:rsidP="002429CB">
            <w:pPr>
              <w:pStyle w:val="Heading2"/>
              <w:outlineLvl w:val="1"/>
              <w:rPr>
                <w:rFonts w:ascii="Tahoma" w:hAnsi="Tahoma" w:cs="Tahoma"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strike/>
                <w:sz w:val="18"/>
                <w:szCs w:val="18"/>
              </w:rPr>
              <w:t>A</w:t>
            </w:r>
            <w:r w:rsidR="002429CB" w:rsidRPr="00CB0A92">
              <w:rPr>
                <w:rFonts w:ascii="Tahoma" w:hAnsi="Tahoma" w:cs="Tahoma"/>
                <w:strike/>
                <w:sz w:val="18"/>
                <w:szCs w:val="18"/>
              </w:rPr>
              <w:t>dvies projectmanager</w:t>
            </w:r>
          </w:p>
        </w:tc>
        <w:tc>
          <w:tcPr>
            <w:tcW w:w="7037" w:type="dxa"/>
            <w:gridSpan w:val="4"/>
          </w:tcPr>
          <w:p w14:paraId="17905D90" w14:textId="77777777" w:rsidR="00B67033" w:rsidRPr="00CB0A92" w:rsidRDefault="002429CB" w:rsidP="003565F7">
            <w:pPr>
              <w:autoSpaceDE w:val="0"/>
              <w:autoSpaceDN w:val="0"/>
              <w:adjustRightInd w:val="0"/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Het advies van de p</w:t>
            </w:r>
            <w:r w:rsidR="001465F9" w:rsidRPr="00CB0A92">
              <w:rPr>
                <w:rFonts w:ascii="Tahoma" w:hAnsi="Tahoma" w:cs="Tahoma"/>
                <w:strike/>
                <w:sz w:val="16"/>
                <w:szCs w:val="16"/>
              </w:rPr>
              <w:t>rojectmanager aan de Stuurgroep, inclusief onderbouwing.</w:t>
            </w:r>
          </w:p>
        </w:tc>
      </w:tr>
      <w:tr w:rsidR="00B67033" w14:paraId="383BD6AE" w14:textId="77777777" w:rsidTr="00E03938">
        <w:tc>
          <w:tcPr>
            <w:tcW w:w="2285" w:type="dxa"/>
          </w:tcPr>
          <w:p w14:paraId="0755AE19" w14:textId="77777777" w:rsidR="00B67033" w:rsidRPr="00A802F5" w:rsidRDefault="00B67033" w:rsidP="003565F7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37" w:type="dxa"/>
            <w:gridSpan w:val="4"/>
          </w:tcPr>
          <w:p w14:paraId="7D04B25F" w14:textId="77777777" w:rsidR="00B67033" w:rsidRPr="00A802F5" w:rsidRDefault="00B67033" w:rsidP="003565F7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429CB" w:rsidRPr="00540E3E" w14:paraId="3CE128D4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6AA7A7E7" w14:textId="77777777" w:rsidR="002429CB" w:rsidRPr="00A802F5" w:rsidRDefault="00667782" w:rsidP="002429CB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2429CB" w:rsidRPr="00A802F5">
              <w:rPr>
                <w:rFonts w:ascii="Tahoma" w:hAnsi="Tahoma" w:cs="Tahoma"/>
                <w:sz w:val="18"/>
                <w:szCs w:val="18"/>
              </w:rPr>
              <w:t>anpak</w:t>
            </w:r>
          </w:p>
        </w:tc>
      </w:tr>
      <w:tr w:rsidR="002429CB" w14:paraId="32C5D9D0" w14:textId="77777777" w:rsidTr="00E03938">
        <w:tc>
          <w:tcPr>
            <w:tcW w:w="2285" w:type="dxa"/>
          </w:tcPr>
          <w:p w14:paraId="24E813AD" w14:textId="77777777" w:rsidR="002429CB" w:rsidRPr="00A802F5" w:rsidRDefault="00A802F5" w:rsidP="003565F7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Project aanpak</w:t>
            </w:r>
          </w:p>
        </w:tc>
        <w:tc>
          <w:tcPr>
            <w:tcW w:w="7037" w:type="dxa"/>
            <w:gridSpan w:val="4"/>
          </w:tcPr>
          <w:p w14:paraId="23456A66" w14:textId="77777777" w:rsidR="00A5329A" w:rsidRDefault="00A5329A" w:rsidP="003565F7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We werken </w:t>
            </w:r>
            <w:r w:rsidR="000D10A7">
              <w:rPr>
                <w:rFonts w:ascii="Tahoma" w:hAnsi="Tahoma" w:cs="Tahoma"/>
                <w:sz w:val="16"/>
                <w:szCs w:val="16"/>
              </w:rPr>
              <w:t>met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prioriteit</w:t>
            </w:r>
            <w:r w:rsidR="000D10A7">
              <w:rPr>
                <w:rFonts w:ascii="Tahoma" w:hAnsi="Tahoma" w:cs="Tahoma"/>
                <w:sz w:val="16"/>
                <w:szCs w:val="16"/>
              </w:rPr>
              <w:t>en</w:t>
            </w:r>
            <w:r>
              <w:rPr>
                <w:rFonts w:ascii="Tahoma" w:hAnsi="Tahoma" w:cs="Tahoma"/>
                <w:sz w:val="16"/>
                <w:szCs w:val="16"/>
              </w:rPr>
              <w:t>, eerst de belangrijkste</w:t>
            </w:r>
            <w:r w:rsidR="00814AF2">
              <w:rPr>
                <w:rFonts w:ascii="Tahoma" w:hAnsi="Tahoma" w:cs="Tahoma"/>
                <w:sz w:val="16"/>
                <w:szCs w:val="16"/>
              </w:rPr>
              <w:t xml:space="preserve"> flow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punten voor een </w:t>
            </w:r>
            <w:r w:rsidR="00A95E2D">
              <w:rPr>
                <w:rFonts w:ascii="Tahoma" w:hAnsi="Tahoma" w:cs="Tahoma"/>
                <w:sz w:val="16"/>
                <w:szCs w:val="16"/>
              </w:rPr>
              <w:t xml:space="preserve">compleet </w:t>
            </w:r>
            <w:r>
              <w:rPr>
                <w:rFonts w:ascii="Tahoma" w:hAnsi="Tahoma" w:cs="Tahoma"/>
                <w:sz w:val="16"/>
                <w:szCs w:val="16"/>
              </w:rPr>
              <w:t>werkend app, daarna doen we alle punten waarbij we de app gewoon uitbreiden.</w:t>
            </w:r>
            <w:r w:rsidR="00A95E2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76479256" w14:textId="168FBCA9" w:rsidR="0037690E" w:rsidRPr="00A802F5" w:rsidRDefault="0037690E" w:rsidP="003565F7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429CB" w14:paraId="5989A5E6" w14:textId="77777777" w:rsidTr="00E03938">
        <w:trPr>
          <w:trHeight w:val="322"/>
        </w:trPr>
        <w:tc>
          <w:tcPr>
            <w:tcW w:w="9322" w:type="dxa"/>
            <w:gridSpan w:val="5"/>
          </w:tcPr>
          <w:p w14:paraId="6B41E20B" w14:textId="77777777" w:rsidR="002429CB" w:rsidRPr="00A802F5" w:rsidRDefault="002429CB" w:rsidP="003565F7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540E3E" w14:paraId="0863EC4C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10AE4399" w14:textId="77777777" w:rsidR="00B67033" w:rsidRPr="00A802F5" w:rsidRDefault="00667782" w:rsidP="00246AAC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bookmarkStart w:id="3" w:name="_Toc277153756"/>
            <w:bookmarkStart w:id="4" w:name="_Toc282499542"/>
            <w:r>
              <w:rPr>
                <w:rFonts w:ascii="Tahoma" w:hAnsi="Tahoma" w:cs="Tahoma"/>
                <w:sz w:val="18"/>
                <w:szCs w:val="18"/>
              </w:rPr>
              <w:t>P</w:t>
            </w:r>
            <w:r w:rsidR="00B67033" w:rsidRPr="00A802F5">
              <w:rPr>
                <w:rFonts w:ascii="Tahoma" w:hAnsi="Tahoma" w:cs="Tahoma"/>
                <w:sz w:val="18"/>
                <w:szCs w:val="18"/>
              </w:rPr>
              <w:t>lanning</w:t>
            </w:r>
          </w:p>
        </w:tc>
      </w:tr>
      <w:bookmarkEnd w:id="3"/>
      <w:bookmarkEnd w:id="4"/>
      <w:tr w:rsidR="00B67033" w:rsidRPr="0008321E" w14:paraId="3C7C9C0F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7C6CDD6C" w14:textId="77777777" w:rsidR="00B67033" w:rsidRPr="00CB0A92" w:rsidRDefault="002429CB" w:rsidP="00246AAC">
            <w:pPr>
              <w:pStyle w:val="Heading2"/>
              <w:outlineLvl w:val="1"/>
              <w:rPr>
                <w:rFonts w:ascii="Tahoma" w:hAnsi="Tahoma" w:cs="Tahoma"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strike/>
                <w:sz w:val="18"/>
                <w:szCs w:val="18"/>
              </w:rPr>
              <w:t>Product Breakdown Structure</w:t>
            </w:r>
          </w:p>
        </w:tc>
        <w:tc>
          <w:tcPr>
            <w:tcW w:w="7004" w:type="dxa"/>
            <w:gridSpan w:val="3"/>
          </w:tcPr>
          <w:p w14:paraId="777772D0" w14:textId="77777777" w:rsidR="00B67033" w:rsidRPr="00CB0A92" w:rsidRDefault="002429CB" w:rsidP="003B0088">
            <w:pPr>
              <w:keepNext/>
              <w:tabs>
                <w:tab w:val="left" w:pos="3952"/>
              </w:tabs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Maak een Product Breakdown Structure, met onderscheid in management producten en specialist producten.</w:t>
            </w:r>
          </w:p>
        </w:tc>
      </w:tr>
      <w:tr w:rsidR="00B67033" w:rsidRPr="0008321E" w14:paraId="0E917674" w14:textId="77777777" w:rsidTr="00E03938">
        <w:trPr>
          <w:gridAfter w:val="1"/>
          <w:wAfter w:w="33" w:type="dxa"/>
          <w:trHeight w:val="281"/>
        </w:trPr>
        <w:tc>
          <w:tcPr>
            <w:tcW w:w="9289" w:type="dxa"/>
            <w:gridSpan w:val="4"/>
          </w:tcPr>
          <w:p w14:paraId="137BC717" w14:textId="77777777" w:rsidR="00B67033" w:rsidRPr="00A802F5" w:rsidRDefault="00B67033" w:rsidP="00246AA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08321E" w14:paraId="321556F8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7D7A0359" w14:textId="77777777" w:rsidR="00B67033" w:rsidRPr="00A802F5" w:rsidRDefault="002429CB" w:rsidP="00246AAC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Fasering</w:t>
            </w:r>
          </w:p>
        </w:tc>
        <w:tc>
          <w:tcPr>
            <w:tcW w:w="7004" w:type="dxa"/>
            <w:gridSpan w:val="3"/>
          </w:tcPr>
          <w:p w14:paraId="4CDF6AE9" w14:textId="77777777" w:rsidR="00B67033" w:rsidRPr="00A802F5" w:rsidRDefault="00667782" w:rsidP="00667782">
            <w:pPr>
              <w:keepNext/>
              <w:tabs>
                <w:tab w:val="left" w:pos="3952"/>
              </w:tabs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Beschrijf</w:t>
            </w:r>
            <w:r w:rsidR="002429CB" w:rsidRPr="00A802F5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 w:rsidR="00E03938" w:rsidRPr="00A802F5">
              <w:rPr>
                <w:rFonts w:ascii="Tahoma" w:hAnsi="Tahoma" w:cs="Tahoma"/>
                <w:sz w:val="16"/>
                <w:szCs w:val="16"/>
              </w:rPr>
              <w:t>projectfasering</w:t>
            </w:r>
            <w:r w:rsidR="002A2FE4">
              <w:rPr>
                <w:rFonts w:ascii="Tahoma" w:hAnsi="Tahoma" w:cs="Tahoma"/>
                <w:sz w:val="16"/>
                <w:szCs w:val="16"/>
              </w:rPr>
              <w:t xml:space="preserve"> en neem deze op in de MS projects planning (bijlage 1).</w:t>
            </w:r>
          </w:p>
        </w:tc>
      </w:tr>
      <w:tr w:rsidR="00E03938" w:rsidRPr="0008321E" w14:paraId="2499702E" w14:textId="77777777" w:rsidTr="00E03938">
        <w:trPr>
          <w:gridAfter w:val="1"/>
          <w:wAfter w:w="33" w:type="dxa"/>
          <w:trHeight w:val="174"/>
        </w:trPr>
        <w:tc>
          <w:tcPr>
            <w:tcW w:w="9289" w:type="dxa"/>
            <w:gridSpan w:val="4"/>
          </w:tcPr>
          <w:p w14:paraId="77B63844" w14:textId="77777777" w:rsidR="00E03938" w:rsidRPr="00A802F5" w:rsidRDefault="00E03938" w:rsidP="00E03938">
            <w:pPr>
              <w:keepNext/>
              <w:tabs>
                <w:tab w:val="left" w:pos="3952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03938" w:rsidRPr="0008321E" w14:paraId="65412F1B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2D7168B5" w14:textId="77777777" w:rsidR="00E03938" w:rsidRPr="00A802F5" w:rsidRDefault="00E03938" w:rsidP="00246AAC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bookmarkStart w:id="5" w:name="_GoBack"/>
            <w:r w:rsidRPr="00A802F5">
              <w:rPr>
                <w:rFonts w:ascii="Tahoma" w:hAnsi="Tahoma" w:cs="Tahoma"/>
                <w:sz w:val="18"/>
                <w:szCs w:val="18"/>
              </w:rPr>
              <w:t>Mijlpalen</w:t>
            </w:r>
          </w:p>
        </w:tc>
        <w:tc>
          <w:tcPr>
            <w:tcW w:w="7004" w:type="dxa"/>
            <w:gridSpan w:val="3"/>
          </w:tcPr>
          <w:p w14:paraId="72CAB2FB" w14:textId="77777777" w:rsidR="00E03938" w:rsidRPr="00A802F5" w:rsidRDefault="00E03938" w:rsidP="00667782">
            <w:pPr>
              <w:keepNext/>
              <w:tabs>
                <w:tab w:val="left" w:pos="3952"/>
              </w:tabs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6"/>
                <w:szCs w:val="16"/>
              </w:rPr>
              <w:t xml:space="preserve">Benoem de mijlpalen </w:t>
            </w:r>
            <w:r w:rsidR="00667782">
              <w:rPr>
                <w:rFonts w:ascii="Tahoma" w:hAnsi="Tahoma" w:cs="Tahoma"/>
                <w:sz w:val="16"/>
                <w:szCs w:val="16"/>
              </w:rPr>
              <w:t>per fase en neem deze op in de</w:t>
            </w:r>
            <w:r w:rsidR="002A2FE4">
              <w:rPr>
                <w:rFonts w:ascii="Tahoma" w:hAnsi="Tahoma" w:cs="Tahoma"/>
                <w:sz w:val="16"/>
                <w:szCs w:val="16"/>
              </w:rPr>
              <w:t xml:space="preserve"> MS projects planning (bijlage 1).</w:t>
            </w:r>
          </w:p>
        </w:tc>
      </w:tr>
      <w:bookmarkEnd w:id="5"/>
      <w:tr w:rsidR="00B67033" w:rsidRPr="0008321E" w14:paraId="288B8BE7" w14:textId="77777777" w:rsidTr="00E03938">
        <w:trPr>
          <w:gridAfter w:val="1"/>
          <w:wAfter w:w="33" w:type="dxa"/>
          <w:trHeight w:val="275"/>
        </w:trPr>
        <w:tc>
          <w:tcPr>
            <w:tcW w:w="9289" w:type="dxa"/>
            <w:gridSpan w:val="4"/>
          </w:tcPr>
          <w:p w14:paraId="10B91C9E" w14:textId="77777777" w:rsidR="00B67033" w:rsidRPr="00A802F5" w:rsidRDefault="00B67033" w:rsidP="00246AA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03938" w:rsidRPr="00540E3E" w14:paraId="13F4282C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0C82E0BB" w14:textId="77777777" w:rsidR="00E03938" w:rsidRPr="00A802F5" w:rsidRDefault="00033611" w:rsidP="00E03938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Financiën</w:t>
            </w:r>
          </w:p>
        </w:tc>
      </w:tr>
      <w:tr w:rsidR="00033611" w14:paraId="55107A98" w14:textId="77777777" w:rsidTr="00E03938">
        <w:tc>
          <w:tcPr>
            <w:tcW w:w="2285" w:type="dxa"/>
          </w:tcPr>
          <w:p w14:paraId="18B5E958" w14:textId="77777777" w:rsidR="00033611" w:rsidRPr="009E0D42" w:rsidRDefault="00033611" w:rsidP="00033611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9E0D42">
              <w:rPr>
                <w:rFonts w:ascii="Tahoma" w:hAnsi="Tahoma" w:cs="Tahoma"/>
                <w:sz w:val="18"/>
                <w:szCs w:val="18"/>
              </w:rPr>
              <w:t>Uren</w:t>
            </w:r>
          </w:p>
        </w:tc>
        <w:tc>
          <w:tcPr>
            <w:tcW w:w="7037" w:type="dxa"/>
            <w:gridSpan w:val="4"/>
          </w:tcPr>
          <w:p w14:paraId="15C581C7" w14:textId="41403A57" w:rsidR="00033611" w:rsidRPr="009E0D42" w:rsidRDefault="00DA3299" w:rsidP="00033611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Meer dan 90 uur</w:t>
            </w:r>
          </w:p>
        </w:tc>
      </w:tr>
      <w:tr w:rsidR="00033611" w14:paraId="3E1013C8" w14:textId="77777777" w:rsidTr="00E03938">
        <w:trPr>
          <w:trHeight w:val="272"/>
        </w:trPr>
        <w:tc>
          <w:tcPr>
            <w:tcW w:w="9322" w:type="dxa"/>
            <w:gridSpan w:val="5"/>
          </w:tcPr>
          <w:p w14:paraId="743C081C" w14:textId="77777777" w:rsidR="00033611" w:rsidRPr="009E0D42" w:rsidRDefault="00033611" w:rsidP="0003361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33611" w:rsidRPr="00A802F5" w14:paraId="2A439786" w14:textId="77777777" w:rsidTr="00033611">
        <w:trPr>
          <w:trHeight w:val="563"/>
        </w:trPr>
        <w:tc>
          <w:tcPr>
            <w:tcW w:w="2285" w:type="dxa"/>
          </w:tcPr>
          <w:p w14:paraId="09D3B202" w14:textId="77777777" w:rsidR="00033611" w:rsidRPr="009E0D42" w:rsidRDefault="00033611" w:rsidP="00033611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Geld</w:t>
            </w:r>
          </w:p>
        </w:tc>
        <w:tc>
          <w:tcPr>
            <w:tcW w:w="7037" w:type="dxa"/>
            <w:gridSpan w:val="4"/>
          </w:tcPr>
          <w:p w14:paraId="19609BBE" w14:textId="77777777" w:rsidR="00033611" w:rsidRPr="009E0D42" w:rsidRDefault="003E5CC6" w:rsidP="00033611">
            <w:pPr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Niet van toepassing</w:t>
            </w:r>
          </w:p>
        </w:tc>
      </w:tr>
      <w:tr w:rsidR="00667782" w:rsidRPr="00A802F5" w14:paraId="165CB77C" w14:textId="77777777" w:rsidTr="002A2FE4">
        <w:trPr>
          <w:trHeight w:val="272"/>
        </w:trPr>
        <w:tc>
          <w:tcPr>
            <w:tcW w:w="9322" w:type="dxa"/>
            <w:gridSpan w:val="5"/>
          </w:tcPr>
          <w:p w14:paraId="7E18BECD" w14:textId="77777777" w:rsidR="00667782" w:rsidRPr="00A802F5" w:rsidRDefault="00667782" w:rsidP="002A2FE4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33611" w:rsidRPr="009E0D42" w14:paraId="3133738E" w14:textId="77777777" w:rsidTr="00033611">
        <w:tc>
          <w:tcPr>
            <w:tcW w:w="2285" w:type="dxa"/>
          </w:tcPr>
          <w:p w14:paraId="7DF7D102" w14:textId="77777777" w:rsidR="00033611" w:rsidRPr="00CB0A92" w:rsidRDefault="00033611" w:rsidP="00033611">
            <w:pPr>
              <w:pStyle w:val="Heading2"/>
              <w:outlineLvl w:val="1"/>
              <w:rPr>
                <w:rFonts w:ascii="Tahoma" w:hAnsi="Tahoma" w:cs="Tahoma"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strike/>
                <w:sz w:val="18"/>
                <w:szCs w:val="18"/>
              </w:rPr>
              <w:t>Financiering</w:t>
            </w:r>
          </w:p>
        </w:tc>
        <w:tc>
          <w:tcPr>
            <w:tcW w:w="7037" w:type="dxa"/>
            <w:gridSpan w:val="4"/>
          </w:tcPr>
          <w:p w14:paraId="271A2613" w14:textId="77777777" w:rsidR="00033611" w:rsidRPr="00CB0A92" w:rsidRDefault="00EC5A69" w:rsidP="00033611">
            <w:pPr>
              <w:autoSpaceDE w:val="0"/>
              <w:autoSpaceDN w:val="0"/>
              <w:adjustRightInd w:val="0"/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Geef aan uit welk budget het project</w:t>
            </w:r>
            <w:r w:rsidR="00033611" w:rsidRPr="00CB0A92">
              <w:rPr>
                <w:rFonts w:ascii="Tahoma" w:hAnsi="Tahoma" w:cs="Tahoma"/>
                <w:strike/>
                <w:sz w:val="16"/>
                <w:szCs w:val="16"/>
              </w:rPr>
              <w:t xml:space="preserve"> wordt gefinancierd. Bijvoorbeeld: Jaarplan, afdelingsbudget, etc.</w:t>
            </w:r>
          </w:p>
        </w:tc>
      </w:tr>
      <w:tr w:rsidR="00033611" w:rsidRPr="009E0D42" w14:paraId="70AA1B4B" w14:textId="77777777" w:rsidTr="00033611">
        <w:trPr>
          <w:trHeight w:val="272"/>
        </w:trPr>
        <w:tc>
          <w:tcPr>
            <w:tcW w:w="9322" w:type="dxa"/>
            <w:gridSpan w:val="5"/>
          </w:tcPr>
          <w:p w14:paraId="1DE4E176" w14:textId="77777777" w:rsidR="00033611" w:rsidRPr="009E0D42" w:rsidRDefault="00033611" w:rsidP="00033611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A2FE4" w:rsidRPr="00A802F5" w14:paraId="3C58CADF" w14:textId="77777777" w:rsidTr="002A2FE4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48E60BA0" w14:textId="77777777" w:rsidR="002A2FE4" w:rsidRPr="00A802F5" w:rsidRDefault="002A2FE4" w:rsidP="002A2FE4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Communicatie</w:t>
            </w:r>
          </w:p>
        </w:tc>
      </w:tr>
      <w:tr w:rsidR="002A2FE4" w:rsidRPr="00A802F5" w14:paraId="7A1D7C86" w14:textId="77777777" w:rsidTr="002A2FE4">
        <w:trPr>
          <w:gridAfter w:val="1"/>
          <w:wAfter w:w="33" w:type="dxa"/>
          <w:trHeight w:val="264"/>
        </w:trPr>
        <w:tc>
          <w:tcPr>
            <w:tcW w:w="2285" w:type="dxa"/>
          </w:tcPr>
          <w:p w14:paraId="356BAD5F" w14:textId="77777777" w:rsidR="002A2FE4" w:rsidRPr="00A802F5" w:rsidRDefault="002A2FE4" w:rsidP="002A2FE4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Communicatie</w:t>
            </w:r>
          </w:p>
        </w:tc>
        <w:tc>
          <w:tcPr>
            <w:tcW w:w="7004" w:type="dxa"/>
            <w:gridSpan w:val="3"/>
          </w:tcPr>
          <w:p w14:paraId="7EE6DF9D" w14:textId="77777777" w:rsidR="002A2FE4" w:rsidRPr="00A802F5" w:rsidRDefault="002A2FE4" w:rsidP="009426F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Vul de communicatie ta</w:t>
            </w:r>
            <w:r w:rsidR="00B41C77">
              <w:rPr>
                <w:rFonts w:ascii="Tahoma" w:hAnsi="Tahoma" w:cs="Tahoma"/>
                <w:sz w:val="16"/>
                <w:szCs w:val="16"/>
              </w:rPr>
              <w:t>bel in (</w:t>
            </w:r>
            <w:r w:rsidR="009426F6">
              <w:rPr>
                <w:rFonts w:ascii="Tahoma" w:hAnsi="Tahoma" w:cs="Tahoma"/>
                <w:sz w:val="16"/>
                <w:szCs w:val="16"/>
              </w:rPr>
              <w:t>bijlage 2).</w:t>
            </w:r>
          </w:p>
        </w:tc>
      </w:tr>
      <w:tr w:rsidR="002A2FE4" w:rsidRPr="00A802F5" w14:paraId="3D7D218E" w14:textId="77777777" w:rsidTr="002A2FE4">
        <w:trPr>
          <w:gridAfter w:val="1"/>
          <w:wAfter w:w="33" w:type="dxa"/>
          <w:trHeight w:val="264"/>
        </w:trPr>
        <w:tc>
          <w:tcPr>
            <w:tcW w:w="2285" w:type="dxa"/>
          </w:tcPr>
          <w:p w14:paraId="583F0F7F" w14:textId="77777777" w:rsidR="002A2FE4" w:rsidRPr="00A802F5" w:rsidRDefault="002A2FE4" w:rsidP="002A2FE4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04" w:type="dxa"/>
            <w:gridSpan w:val="3"/>
          </w:tcPr>
          <w:p w14:paraId="06426DDB" w14:textId="77777777" w:rsidR="002A2FE4" w:rsidRPr="00A802F5" w:rsidRDefault="002A2FE4" w:rsidP="002A2F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67033" w:rsidRPr="00540E3E" w14:paraId="50E237CD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047D2ADE" w14:textId="77777777" w:rsidR="00B67033" w:rsidRPr="00A802F5" w:rsidRDefault="00B67033" w:rsidP="000649E0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Kwaliteit</w:t>
            </w:r>
          </w:p>
        </w:tc>
      </w:tr>
      <w:tr w:rsidR="00B67033" w:rsidRPr="00540E3E" w14:paraId="34EE8E76" w14:textId="77777777" w:rsidTr="00E03938">
        <w:trPr>
          <w:gridAfter w:val="1"/>
          <w:wAfter w:w="33" w:type="dxa"/>
          <w:trHeight w:val="264"/>
        </w:trPr>
        <w:tc>
          <w:tcPr>
            <w:tcW w:w="2285" w:type="dxa"/>
          </w:tcPr>
          <w:p w14:paraId="1183934F" w14:textId="77777777" w:rsidR="00B67033" w:rsidRPr="00A802F5" w:rsidRDefault="00B67033" w:rsidP="000649E0">
            <w:pPr>
              <w:pStyle w:val="Heading2"/>
              <w:outlineLvl w:val="1"/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8"/>
                <w:szCs w:val="18"/>
              </w:rPr>
              <w:t>Borging</w:t>
            </w:r>
            <w:r w:rsidR="00E03938" w:rsidRPr="00A802F5">
              <w:rPr>
                <w:rFonts w:ascii="Tahoma" w:hAnsi="Tahoma" w:cs="Tahoma"/>
                <w:sz w:val="18"/>
                <w:szCs w:val="18"/>
              </w:rPr>
              <w:t xml:space="preserve"> en meting</w:t>
            </w:r>
          </w:p>
        </w:tc>
        <w:tc>
          <w:tcPr>
            <w:tcW w:w="7004" w:type="dxa"/>
            <w:gridSpan w:val="3"/>
          </w:tcPr>
          <w:p w14:paraId="7FB6FD62" w14:textId="08EF7DDB" w:rsidR="00B67033" w:rsidRDefault="00112158" w:rsidP="002A2FE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Niet van toepassing</w:t>
            </w:r>
          </w:p>
          <w:p w14:paraId="2A23A7F1" w14:textId="77777777" w:rsidR="00A5329A" w:rsidRPr="00A802F5" w:rsidRDefault="00A5329A" w:rsidP="002A2F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67033" w:rsidRPr="00540E3E" w14:paraId="1A87DA7A" w14:textId="77777777" w:rsidTr="00E03938">
        <w:trPr>
          <w:gridAfter w:val="1"/>
          <w:wAfter w:w="33" w:type="dxa"/>
          <w:trHeight w:val="281"/>
        </w:trPr>
        <w:tc>
          <w:tcPr>
            <w:tcW w:w="9289" w:type="dxa"/>
            <w:gridSpan w:val="4"/>
          </w:tcPr>
          <w:p w14:paraId="3EDC0A67" w14:textId="77777777" w:rsidR="00B67033" w:rsidRPr="00A802F5" w:rsidRDefault="00B67033" w:rsidP="000649E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540E3E" w14:paraId="55DD562F" w14:textId="77777777" w:rsidTr="00E03938">
        <w:trPr>
          <w:gridAfter w:val="1"/>
          <w:wAfter w:w="33" w:type="dxa"/>
          <w:trHeight w:val="826"/>
        </w:trPr>
        <w:tc>
          <w:tcPr>
            <w:tcW w:w="9289" w:type="dxa"/>
            <w:gridSpan w:val="4"/>
            <w:shd w:val="clear" w:color="auto" w:fill="D9D9D9" w:themeFill="background1" w:themeFillShade="D9"/>
            <w:vAlign w:val="center"/>
          </w:tcPr>
          <w:p w14:paraId="68D5319D" w14:textId="77777777" w:rsidR="00B67033" w:rsidRPr="00A802F5" w:rsidRDefault="002A2FE4" w:rsidP="00F76871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O</w:t>
            </w:r>
            <w:r w:rsidR="00B67033" w:rsidRPr="00A802F5">
              <w:rPr>
                <w:rFonts w:ascii="Tahoma" w:hAnsi="Tahoma" w:cs="Tahoma"/>
                <w:sz w:val="18"/>
                <w:szCs w:val="18"/>
              </w:rPr>
              <w:t>rganisatie</w:t>
            </w:r>
          </w:p>
        </w:tc>
      </w:tr>
      <w:tr w:rsidR="00E03938" w:rsidRPr="00540E3E" w14:paraId="0D56AE11" w14:textId="77777777" w:rsidTr="00E03938">
        <w:tc>
          <w:tcPr>
            <w:tcW w:w="2285" w:type="dxa"/>
          </w:tcPr>
          <w:p w14:paraId="27403679" w14:textId="77777777" w:rsidR="00E03938" w:rsidRPr="00A802F5" w:rsidRDefault="00E03938" w:rsidP="00F76871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Opdrachtgever</w:t>
            </w:r>
          </w:p>
        </w:tc>
        <w:tc>
          <w:tcPr>
            <w:tcW w:w="7037" w:type="dxa"/>
            <w:gridSpan w:val="4"/>
          </w:tcPr>
          <w:p w14:paraId="65767AEC" w14:textId="52CC5EAF" w:rsidR="00E03938" w:rsidRPr="00A802F5" w:rsidRDefault="002518B8" w:rsidP="00F7687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Wijzelf </w:t>
            </w:r>
          </w:p>
        </w:tc>
      </w:tr>
      <w:tr w:rsidR="00E03938" w:rsidRPr="00540E3E" w14:paraId="42AE5638" w14:textId="77777777" w:rsidTr="00E03938">
        <w:tc>
          <w:tcPr>
            <w:tcW w:w="2285" w:type="dxa"/>
          </w:tcPr>
          <w:p w14:paraId="51607F17" w14:textId="77777777" w:rsidR="00E03938" w:rsidRPr="00A802F5" w:rsidRDefault="00E03938" w:rsidP="00F76871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Stuurgroep</w:t>
            </w:r>
          </w:p>
        </w:tc>
        <w:tc>
          <w:tcPr>
            <w:tcW w:w="7037" w:type="dxa"/>
            <w:gridSpan w:val="4"/>
          </w:tcPr>
          <w:p w14:paraId="7DF8890B" w14:textId="77777777" w:rsidR="00E03938" w:rsidRPr="00A802F5" w:rsidRDefault="00E03938" w:rsidP="00F7687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03938" w:rsidRPr="00540E3E" w14:paraId="792CDCB6" w14:textId="77777777" w:rsidTr="00E03938">
        <w:tc>
          <w:tcPr>
            <w:tcW w:w="2285" w:type="dxa"/>
          </w:tcPr>
          <w:p w14:paraId="352E797D" w14:textId="77777777" w:rsidR="00E03938" w:rsidRPr="00A802F5" w:rsidRDefault="00E03938" w:rsidP="00F76871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Projectmanager</w:t>
            </w:r>
          </w:p>
        </w:tc>
        <w:tc>
          <w:tcPr>
            <w:tcW w:w="7037" w:type="dxa"/>
            <w:gridSpan w:val="4"/>
          </w:tcPr>
          <w:p w14:paraId="52F76D67" w14:textId="77777777" w:rsidR="00E03938" w:rsidRPr="00A802F5" w:rsidRDefault="00A5329A" w:rsidP="00F7687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Maxime Gheraille</w:t>
            </w:r>
          </w:p>
        </w:tc>
      </w:tr>
      <w:tr w:rsidR="00E03938" w:rsidRPr="00540E3E" w14:paraId="652807E2" w14:textId="77777777" w:rsidTr="00E03938">
        <w:tc>
          <w:tcPr>
            <w:tcW w:w="2285" w:type="dxa"/>
          </w:tcPr>
          <w:p w14:paraId="491C1938" w14:textId="77777777" w:rsidR="00E03938" w:rsidRPr="00A802F5" w:rsidRDefault="00E03938" w:rsidP="00F76871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Secretaris</w:t>
            </w:r>
          </w:p>
        </w:tc>
        <w:tc>
          <w:tcPr>
            <w:tcW w:w="7037" w:type="dxa"/>
            <w:gridSpan w:val="4"/>
          </w:tcPr>
          <w:p w14:paraId="560050C9" w14:textId="77777777" w:rsidR="00E03938" w:rsidRPr="00A802F5" w:rsidRDefault="00A5329A" w:rsidP="00F7687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Diana Radueva (Donna)</w:t>
            </w:r>
          </w:p>
        </w:tc>
      </w:tr>
      <w:tr w:rsidR="00E03938" w:rsidRPr="0088512D" w14:paraId="1E4452E5" w14:textId="77777777" w:rsidTr="00E03938">
        <w:tc>
          <w:tcPr>
            <w:tcW w:w="2285" w:type="dxa"/>
          </w:tcPr>
          <w:p w14:paraId="4BC35346" w14:textId="77777777" w:rsidR="00E03938" w:rsidRPr="00A802F5" w:rsidRDefault="00E03938" w:rsidP="00F76871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 xml:space="preserve">Projectleden </w:t>
            </w:r>
          </w:p>
        </w:tc>
        <w:tc>
          <w:tcPr>
            <w:tcW w:w="7037" w:type="dxa"/>
            <w:gridSpan w:val="4"/>
          </w:tcPr>
          <w:p w14:paraId="1F5E8D08" w14:textId="5E6BE79A" w:rsidR="00A5329A" w:rsidRPr="00A5329A" w:rsidRDefault="00A5329A" w:rsidP="00F76871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5329A">
              <w:rPr>
                <w:rFonts w:ascii="Tahoma" w:hAnsi="Tahoma" w:cs="Tahoma"/>
                <w:sz w:val="16"/>
                <w:szCs w:val="16"/>
                <w:lang w:val="en-US"/>
              </w:rPr>
              <w:t xml:space="preserve">-Maxime </w:t>
            </w:r>
            <w:r w:rsidR="00D47A11" w:rsidRPr="00A5329A">
              <w:rPr>
                <w:rFonts w:ascii="Tahoma" w:hAnsi="Tahoma" w:cs="Tahoma"/>
                <w:sz w:val="16"/>
                <w:szCs w:val="16"/>
                <w:lang w:val="en-US"/>
              </w:rPr>
              <w:t>Ghéraille</w:t>
            </w:r>
          </w:p>
          <w:p w14:paraId="09553544" w14:textId="77777777" w:rsidR="00A5329A" w:rsidRPr="00A5329A" w:rsidRDefault="00A5329A" w:rsidP="00F76871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5329A">
              <w:rPr>
                <w:rFonts w:ascii="Tahoma" w:hAnsi="Tahoma" w:cs="Tahoma"/>
                <w:sz w:val="16"/>
                <w:szCs w:val="16"/>
                <w:lang w:val="en-US"/>
              </w:rPr>
              <w:t xml:space="preserve">-Diana </w:t>
            </w:r>
            <w:proofErr w:type="spellStart"/>
            <w:r w:rsidRPr="00A5329A">
              <w:rPr>
                <w:rFonts w:ascii="Tahoma" w:hAnsi="Tahoma" w:cs="Tahoma"/>
                <w:sz w:val="16"/>
                <w:szCs w:val="16"/>
                <w:lang w:val="en-US"/>
              </w:rPr>
              <w:t>Radueva</w:t>
            </w:r>
            <w:proofErr w:type="spellEnd"/>
            <w:r w:rsidRPr="00A532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14:paraId="24E91E83" w14:textId="2D150C3A" w:rsidR="00A5329A" w:rsidRPr="00A5329A" w:rsidRDefault="00A5329A" w:rsidP="00F76871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gramStart"/>
            <w:r w:rsidRPr="00A5329A">
              <w:rPr>
                <w:rFonts w:ascii="Tahoma" w:hAnsi="Tahoma" w:cs="Tahoma"/>
                <w:sz w:val="16"/>
                <w:szCs w:val="16"/>
                <w:lang w:val="en-US"/>
              </w:rPr>
              <w:t>-</w:t>
            </w:r>
            <w:r w:rsidR="00814AF2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A5329A">
              <w:rPr>
                <w:rFonts w:ascii="Tahoma" w:hAnsi="Tahoma" w:cs="Tahoma"/>
                <w:sz w:val="16"/>
                <w:szCs w:val="16"/>
                <w:lang w:val="en-US"/>
              </w:rPr>
              <w:t>Alex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andra 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Klochkova</w:t>
            </w:r>
            <w:proofErr w:type="spellEnd"/>
            <w:r w:rsidR="00814AF2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</w:tc>
      </w:tr>
      <w:tr w:rsidR="00B67033" w:rsidRPr="0088512D" w14:paraId="5B290373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3E2CE3B9" w14:textId="77777777" w:rsidR="00B67033" w:rsidRPr="00A5329A" w:rsidRDefault="00B67033" w:rsidP="00F76871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  <w:tr w:rsidR="002A2FE4" w:rsidRPr="00CB0A92" w14:paraId="637C3BFD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4F764B69" w14:textId="77777777" w:rsidR="002A2FE4" w:rsidRPr="00CB0A92" w:rsidRDefault="002A2FE4" w:rsidP="00F76871">
            <w:pPr>
              <w:jc w:val="right"/>
              <w:rPr>
                <w:rFonts w:ascii="Tahoma" w:hAnsi="Tahoma" w:cs="Tahoma"/>
                <w:b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b/>
                <w:strike/>
                <w:sz w:val="18"/>
                <w:szCs w:val="18"/>
              </w:rPr>
              <w:t>Organogram</w:t>
            </w:r>
          </w:p>
        </w:tc>
        <w:tc>
          <w:tcPr>
            <w:tcW w:w="7004" w:type="dxa"/>
            <w:gridSpan w:val="3"/>
          </w:tcPr>
          <w:p w14:paraId="0837E5EC" w14:textId="77777777" w:rsidR="002A2FE4" w:rsidRPr="00CB0A92" w:rsidRDefault="00033611" w:rsidP="002A2FE4">
            <w:pPr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Verwerk bovenstaande namen in een organogram van de projectorganisatie (bijlage 2). Geef tevens de verantwoordelijken (met naam en rol) voor de verschillende producten aan in een RASCI tabel (bijlage 3).</w:t>
            </w:r>
          </w:p>
        </w:tc>
      </w:tr>
      <w:tr w:rsidR="002A2FE4" w:rsidRPr="00CB0A92" w14:paraId="62BC1258" w14:textId="77777777" w:rsidTr="002A2FE4">
        <w:trPr>
          <w:gridAfter w:val="1"/>
          <w:wAfter w:w="33" w:type="dxa"/>
        </w:trPr>
        <w:tc>
          <w:tcPr>
            <w:tcW w:w="9289" w:type="dxa"/>
            <w:gridSpan w:val="4"/>
          </w:tcPr>
          <w:p w14:paraId="30164E06" w14:textId="77777777" w:rsidR="002A2FE4" w:rsidRPr="00CB0A92" w:rsidRDefault="002A2FE4" w:rsidP="00F76871">
            <w:pPr>
              <w:rPr>
                <w:rFonts w:ascii="Tahoma" w:hAnsi="Tahoma" w:cs="Tahoma"/>
                <w:strike/>
                <w:sz w:val="16"/>
                <w:szCs w:val="16"/>
              </w:rPr>
            </w:pPr>
          </w:p>
        </w:tc>
      </w:tr>
      <w:tr w:rsidR="00B67033" w:rsidRPr="00CB0A92" w14:paraId="759137C2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6418B5D3" w14:textId="77777777" w:rsidR="00B67033" w:rsidRPr="00CB0A92" w:rsidRDefault="00B67033" w:rsidP="00F76871">
            <w:pPr>
              <w:jc w:val="right"/>
              <w:rPr>
                <w:rFonts w:ascii="Tahoma" w:hAnsi="Tahoma" w:cs="Tahoma"/>
                <w:b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b/>
                <w:strike/>
                <w:sz w:val="18"/>
                <w:szCs w:val="18"/>
              </w:rPr>
              <w:t>Overleg</w:t>
            </w:r>
          </w:p>
        </w:tc>
        <w:tc>
          <w:tcPr>
            <w:tcW w:w="7004" w:type="dxa"/>
            <w:gridSpan w:val="3"/>
          </w:tcPr>
          <w:p w14:paraId="23044329" w14:textId="77777777" w:rsidR="00B67033" w:rsidRPr="00CB0A92" w:rsidRDefault="00B67033" w:rsidP="00F76871">
            <w:pPr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Geef aan met welke freque</w:t>
            </w:r>
            <w:r w:rsidR="002A2FE4" w:rsidRPr="00CB0A92">
              <w:rPr>
                <w:rFonts w:ascii="Tahoma" w:hAnsi="Tahoma" w:cs="Tahoma"/>
                <w:strike/>
                <w:sz w:val="16"/>
                <w:szCs w:val="16"/>
              </w:rPr>
              <w:t>ntie het projectoverleg en het S</w:t>
            </w: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tuurgroep overleg plaatsvindt.</w:t>
            </w:r>
          </w:p>
        </w:tc>
      </w:tr>
      <w:tr w:rsidR="00B67033" w:rsidRPr="00540E3E" w14:paraId="467B355E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5F1512B3" w14:textId="77777777" w:rsidR="00B67033" w:rsidRPr="00A802F5" w:rsidRDefault="00B67033" w:rsidP="00F768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D91A72" w14:paraId="587679F4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7FBB36E7" w14:textId="77777777" w:rsidR="00B67033" w:rsidRPr="00A802F5" w:rsidRDefault="00B67033" w:rsidP="00F76871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Rapportage</w:t>
            </w:r>
          </w:p>
        </w:tc>
        <w:tc>
          <w:tcPr>
            <w:tcW w:w="7004" w:type="dxa"/>
            <w:gridSpan w:val="3"/>
          </w:tcPr>
          <w:p w14:paraId="4C36415D" w14:textId="77777777" w:rsidR="00B67033" w:rsidRPr="00A802F5" w:rsidRDefault="00B67033" w:rsidP="00410C6F">
            <w:pPr>
              <w:rPr>
                <w:rFonts w:ascii="Tahoma" w:hAnsi="Tahoma" w:cs="Tahoma"/>
                <w:sz w:val="18"/>
                <w:szCs w:val="18"/>
              </w:rPr>
            </w:pPr>
            <w:r w:rsidRPr="00A802F5">
              <w:rPr>
                <w:rFonts w:ascii="Tahoma" w:hAnsi="Tahoma" w:cs="Tahoma"/>
                <w:sz w:val="16"/>
                <w:szCs w:val="16"/>
              </w:rPr>
              <w:t xml:space="preserve">Welke rapportages worden op welk moment naar </w:t>
            </w:r>
            <w:r w:rsidR="002A2FE4">
              <w:rPr>
                <w:rFonts w:ascii="Tahoma" w:hAnsi="Tahoma" w:cs="Tahoma"/>
                <w:sz w:val="16"/>
                <w:szCs w:val="16"/>
              </w:rPr>
              <w:t>een bepaalde doelgroep verstuurd. Bijvoorbeeld: maandelijkse voortgangsrapportage naar de Stuurgroep en/of opdrachtgever.</w:t>
            </w:r>
          </w:p>
        </w:tc>
      </w:tr>
      <w:tr w:rsidR="00B67033" w:rsidRPr="00540E3E" w14:paraId="08E5F84B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5431786E" w14:textId="77777777" w:rsidR="00B67033" w:rsidRPr="00A802F5" w:rsidRDefault="00B67033" w:rsidP="00F768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D91A72" w14:paraId="0E25E512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79731109" w14:textId="77777777" w:rsidR="00B67033" w:rsidRPr="00CB0A92" w:rsidRDefault="00B67033" w:rsidP="00F76871">
            <w:pPr>
              <w:jc w:val="right"/>
              <w:rPr>
                <w:rFonts w:ascii="Tahoma" w:hAnsi="Tahoma" w:cs="Tahoma"/>
                <w:b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b/>
                <w:strike/>
                <w:sz w:val="18"/>
                <w:szCs w:val="18"/>
              </w:rPr>
              <w:t>Wijzigingen</w:t>
            </w:r>
          </w:p>
        </w:tc>
        <w:tc>
          <w:tcPr>
            <w:tcW w:w="7004" w:type="dxa"/>
            <w:gridSpan w:val="3"/>
          </w:tcPr>
          <w:p w14:paraId="4E618486" w14:textId="77777777" w:rsidR="00B67033" w:rsidRPr="00CB0A92" w:rsidRDefault="00033611" w:rsidP="002A2FE4">
            <w:pPr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Beschrijf het change proces</w:t>
            </w:r>
            <w:r w:rsidR="00E9179F" w:rsidRPr="00CB0A92">
              <w:rPr>
                <w:rFonts w:ascii="Tahoma" w:hAnsi="Tahoma" w:cs="Tahoma"/>
                <w:strike/>
                <w:sz w:val="16"/>
                <w:szCs w:val="16"/>
              </w:rPr>
              <w:t xml:space="preserve"> t.b.v. eventuele wijzigingen i</w:t>
            </w: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n de afgesproken projectresultaten (bijlage 4).</w:t>
            </w:r>
          </w:p>
        </w:tc>
      </w:tr>
      <w:tr w:rsidR="00B67033" w:rsidRPr="00540E3E" w14:paraId="2964A895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5ED19597" w14:textId="77777777" w:rsidR="00B67033" w:rsidRPr="00A802F5" w:rsidRDefault="00B67033" w:rsidP="00F7687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D91A72" w14:paraId="14C50FC9" w14:textId="77777777" w:rsidTr="00E03938">
        <w:trPr>
          <w:gridAfter w:val="1"/>
          <w:wAfter w:w="33" w:type="dxa"/>
        </w:trPr>
        <w:tc>
          <w:tcPr>
            <w:tcW w:w="2285" w:type="dxa"/>
          </w:tcPr>
          <w:p w14:paraId="15A43718" w14:textId="77777777" w:rsidR="00B67033" w:rsidRPr="00CB0A92" w:rsidRDefault="00B67033" w:rsidP="00F76871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CB0A92">
              <w:rPr>
                <w:rFonts w:ascii="Tahoma" w:hAnsi="Tahoma" w:cs="Tahoma"/>
                <w:b/>
                <w:sz w:val="18"/>
                <w:szCs w:val="18"/>
              </w:rPr>
              <w:t>Bijlage</w:t>
            </w:r>
            <w:r w:rsidR="00F21DF3" w:rsidRPr="00CB0A92">
              <w:rPr>
                <w:rFonts w:ascii="Tahoma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7004" w:type="dxa"/>
            <w:gridSpan w:val="3"/>
          </w:tcPr>
          <w:p w14:paraId="57E25AD3" w14:textId="77777777" w:rsidR="002A2FE4" w:rsidRPr="00CB0A92" w:rsidRDefault="002A2FE4" w:rsidP="002A2FE4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sz w:val="16"/>
                <w:szCs w:val="16"/>
              </w:rPr>
            </w:pPr>
            <w:r w:rsidRPr="00CB0A92">
              <w:rPr>
                <w:rFonts w:ascii="Tahoma" w:hAnsi="Tahoma" w:cs="Tahoma"/>
                <w:sz w:val="16"/>
                <w:szCs w:val="16"/>
              </w:rPr>
              <w:t xml:space="preserve">MS project planning </w:t>
            </w:r>
          </w:p>
          <w:p w14:paraId="21C338F4" w14:textId="77777777" w:rsidR="009426F6" w:rsidRPr="00CB0A92" w:rsidRDefault="009426F6" w:rsidP="002A2FE4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Communicatieplan</w:t>
            </w:r>
          </w:p>
          <w:p w14:paraId="596CBC7C" w14:textId="77777777" w:rsidR="00F21DF3" w:rsidRPr="00CB0A92" w:rsidRDefault="00F21DF3" w:rsidP="002A2FE4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Organogram projectorganisatie</w:t>
            </w:r>
          </w:p>
          <w:p w14:paraId="3B87C4B4" w14:textId="77777777" w:rsidR="000A2E9C" w:rsidRPr="00CB0A92" w:rsidRDefault="000A2E9C" w:rsidP="000A2E9C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strike/>
                <w:sz w:val="16"/>
                <w:szCs w:val="16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RASCI tabel (voorbeeld op te vragen bij Tecla Hoekstra, PMO SSC-ICT)</w:t>
            </w:r>
          </w:p>
          <w:p w14:paraId="6291F731" w14:textId="77777777" w:rsidR="002A2FE4" w:rsidRPr="00CB0A92" w:rsidRDefault="000A2E9C" w:rsidP="000A2E9C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strike/>
                <w:sz w:val="18"/>
                <w:szCs w:val="18"/>
              </w:rPr>
            </w:pPr>
            <w:r w:rsidRPr="00CB0A92">
              <w:rPr>
                <w:rFonts w:ascii="Tahoma" w:hAnsi="Tahoma" w:cs="Tahoma"/>
                <w:strike/>
                <w:sz w:val="16"/>
                <w:szCs w:val="16"/>
              </w:rPr>
              <w:t>Change proces (voorbeeld op te vragen bij Tecla Hoekstra, PMO SSC-ICT)</w:t>
            </w:r>
          </w:p>
        </w:tc>
      </w:tr>
      <w:tr w:rsidR="00B67033" w:rsidRPr="00540E3E" w14:paraId="50836C5C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66FB4498" w14:textId="77777777" w:rsidR="00B67033" w:rsidRPr="00A802F5" w:rsidRDefault="00B67033" w:rsidP="00F76871">
            <w:pPr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67033" w:rsidRPr="00584F87" w14:paraId="54440BF4" w14:textId="77777777" w:rsidTr="00033611">
        <w:trPr>
          <w:gridAfter w:val="1"/>
          <w:wAfter w:w="33" w:type="dxa"/>
        </w:trPr>
        <w:tc>
          <w:tcPr>
            <w:tcW w:w="2285" w:type="dxa"/>
          </w:tcPr>
          <w:p w14:paraId="5CE0E9E6" w14:textId="77777777" w:rsidR="00B67033" w:rsidRPr="00A802F5" w:rsidRDefault="00B67033" w:rsidP="00033611">
            <w:pPr>
              <w:ind w:left="360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A802F5">
              <w:rPr>
                <w:rFonts w:ascii="Tahoma" w:hAnsi="Tahoma" w:cs="Tahoma"/>
                <w:b/>
                <w:sz w:val="18"/>
                <w:szCs w:val="18"/>
              </w:rPr>
              <w:t>Referentie</w:t>
            </w:r>
            <w:r w:rsidR="00F21DF3" w:rsidRPr="00A802F5">
              <w:rPr>
                <w:rFonts w:ascii="Tahoma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7004" w:type="dxa"/>
            <w:gridSpan w:val="3"/>
          </w:tcPr>
          <w:p w14:paraId="56A26D14" w14:textId="60A70D9C" w:rsidR="00B67033" w:rsidRDefault="00D97E05" w:rsidP="009F2A26">
            <w:pPr>
              <w:rPr>
                <w:rFonts w:ascii="Tahoma" w:hAnsi="Tahoma" w:cs="Tahoma"/>
                <w:sz w:val="16"/>
                <w:szCs w:val="16"/>
                <w:lang w:eastAsia="nl-NL"/>
              </w:rPr>
            </w:pPr>
            <w:hyperlink r:id="rId8" w:history="1">
              <w:r w:rsidR="00C51E28" w:rsidRPr="003F10DD">
                <w:rPr>
                  <w:rStyle w:val="Hyperlink"/>
                  <w:rFonts w:ascii="Tahoma" w:hAnsi="Tahoma" w:cs="Tahoma"/>
                  <w:sz w:val="16"/>
                  <w:szCs w:val="16"/>
                  <w:lang w:eastAsia="nl-NL"/>
                </w:rPr>
                <w:t>https://cloud.google.com/maps-platform/?hl=fr</w:t>
              </w:r>
            </w:hyperlink>
          </w:p>
          <w:p w14:paraId="3B7A0CA6" w14:textId="10032A11" w:rsidR="00C51E28" w:rsidRPr="009F2A26" w:rsidRDefault="00C51E28" w:rsidP="009F2A26">
            <w:pPr>
              <w:rPr>
                <w:rFonts w:ascii="Tahoma" w:hAnsi="Tahoma" w:cs="Tahoma"/>
                <w:sz w:val="16"/>
                <w:szCs w:val="16"/>
                <w:lang w:eastAsia="nl-NL"/>
              </w:rPr>
            </w:pPr>
            <w:proofErr w:type="gramStart"/>
            <w:r w:rsidRPr="00C51E28">
              <w:rPr>
                <w:rFonts w:ascii="Tahoma" w:hAnsi="Tahoma" w:cs="Tahoma"/>
                <w:sz w:val="16"/>
                <w:szCs w:val="16"/>
                <w:lang w:eastAsia="nl-NL"/>
              </w:rPr>
              <w:t>https://oauth.net</w:t>
            </w:r>
            <w:proofErr w:type="gramEnd"/>
          </w:p>
        </w:tc>
      </w:tr>
      <w:tr w:rsidR="00B67033" w:rsidRPr="00540E3E" w14:paraId="6CD5FFCB" w14:textId="77777777" w:rsidTr="00E03938">
        <w:trPr>
          <w:gridAfter w:val="1"/>
          <w:wAfter w:w="33" w:type="dxa"/>
        </w:trPr>
        <w:tc>
          <w:tcPr>
            <w:tcW w:w="9289" w:type="dxa"/>
            <w:gridSpan w:val="4"/>
          </w:tcPr>
          <w:p w14:paraId="518B6CB3" w14:textId="77777777" w:rsidR="00B67033" w:rsidRPr="00A802F5" w:rsidRDefault="00B67033" w:rsidP="00F76871">
            <w:pPr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8C2F6BF" w14:textId="77777777" w:rsidR="00F21DF3" w:rsidRDefault="00F21DF3" w:rsidP="00410C6F"/>
    <w:p w14:paraId="1A80DBB9" w14:textId="77777777" w:rsidR="00B41C77" w:rsidRDefault="00B41C77" w:rsidP="00410C6F"/>
    <w:p w14:paraId="5C7A15FB" w14:textId="77777777" w:rsidR="00B41C77" w:rsidRDefault="00B41C77" w:rsidP="00410C6F"/>
    <w:p w14:paraId="52AA2CDA" w14:textId="77777777" w:rsidR="00B41C77" w:rsidRDefault="00B41C77" w:rsidP="00410C6F">
      <w:pPr>
        <w:sectPr w:rsidR="00B41C77" w:rsidSect="00F21DF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BB399F" w14:textId="5BB314EE" w:rsidR="008B273F" w:rsidRDefault="008B273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Bijlage 1 </w:t>
      </w:r>
    </w:p>
    <w:p w14:paraId="0036CC0D" w14:textId="0C93CA12" w:rsidR="008B273F" w:rsidRDefault="008B273F">
      <w:pPr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1CBBD2BB" wp14:editId="196F1631">
            <wp:extent cx="8748712" cy="18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2527" cy="18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80A" w14:textId="77777777" w:rsidR="008B273F" w:rsidRDefault="008B273F">
      <w:pPr>
        <w:rPr>
          <w:rFonts w:ascii="Tahoma" w:hAnsi="Tahoma" w:cs="Tahoma"/>
          <w:b/>
        </w:rPr>
      </w:pPr>
    </w:p>
    <w:p w14:paraId="65878BE6" w14:textId="209E7988" w:rsidR="00F21DF3" w:rsidRPr="009426F6" w:rsidRDefault="009426F6">
      <w:pPr>
        <w:rPr>
          <w:rFonts w:ascii="Tahoma" w:hAnsi="Tahoma" w:cs="Tahoma"/>
          <w:b/>
        </w:rPr>
      </w:pPr>
      <w:r w:rsidRPr="009426F6">
        <w:rPr>
          <w:rFonts w:ascii="Tahoma" w:hAnsi="Tahoma" w:cs="Tahoma"/>
          <w:b/>
        </w:rPr>
        <w:t>Bijlage 2</w:t>
      </w:r>
    </w:p>
    <w:tbl>
      <w:tblPr>
        <w:tblStyle w:val="TableGrid"/>
        <w:tblW w:w="1414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795"/>
        <w:gridCol w:w="2363"/>
        <w:gridCol w:w="2363"/>
        <w:gridCol w:w="1559"/>
        <w:gridCol w:w="2552"/>
      </w:tblGrid>
      <w:tr w:rsidR="00F21DF3" w:rsidRPr="00540E3E" w14:paraId="00157C17" w14:textId="77777777" w:rsidTr="00B41C77">
        <w:trPr>
          <w:trHeight w:val="828"/>
        </w:trPr>
        <w:tc>
          <w:tcPr>
            <w:tcW w:w="14142" w:type="dxa"/>
            <w:gridSpan w:val="7"/>
            <w:shd w:val="clear" w:color="auto" w:fill="D9D9D9" w:themeFill="background1" w:themeFillShade="D9"/>
            <w:vAlign w:val="center"/>
          </w:tcPr>
          <w:p w14:paraId="1C0ED531" w14:textId="77777777" w:rsidR="00F21DF3" w:rsidRPr="00D11B13" w:rsidRDefault="00F21DF3" w:rsidP="00A802F5">
            <w:pPr>
              <w:pStyle w:val="Heading1"/>
              <w:outlineLvl w:val="0"/>
              <w:rPr>
                <w:rFonts w:ascii="Tahoma" w:hAnsi="Tahoma" w:cs="Tahoma"/>
                <w:sz w:val="18"/>
                <w:szCs w:val="18"/>
              </w:rPr>
            </w:pPr>
            <w:bookmarkStart w:id="6" w:name="_Toc282499543"/>
            <w:r w:rsidRPr="00D11B13">
              <w:rPr>
                <w:rFonts w:ascii="Tahoma" w:hAnsi="Tahoma" w:cs="Tahoma"/>
                <w:sz w:val="18"/>
                <w:szCs w:val="18"/>
              </w:rPr>
              <w:t>Communicatie</w:t>
            </w:r>
            <w:bookmarkEnd w:id="6"/>
          </w:p>
        </w:tc>
      </w:tr>
      <w:tr w:rsidR="00F21DF3" w:rsidRPr="00540E3E" w14:paraId="59D3BD64" w14:textId="77777777" w:rsidTr="00B41C77">
        <w:tc>
          <w:tcPr>
            <w:tcW w:w="1526" w:type="dxa"/>
          </w:tcPr>
          <w:p w14:paraId="5346362D" w14:textId="77777777" w:rsidR="00F21DF3" w:rsidRPr="00D11B13" w:rsidRDefault="00F21DF3" w:rsidP="00A802F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11B13">
              <w:rPr>
                <w:rFonts w:ascii="Tahoma" w:hAnsi="Tahoma" w:cs="Tahoma"/>
                <w:b/>
                <w:sz w:val="16"/>
                <w:szCs w:val="16"/>
              </w:rPr>
              <w:t>Fase</w:t>
            </w:r>
          </w:p>
        </w:tc>
        <w:tc>
          <w:tcPr>
            <w:tcW w:w="1984" w:type="dxa"/>
          </w:tcPr>
          <w:p w14:paraId="4799428D" w14:textId="77777777" w:rsidR="00F21DF3" w:rsidRPr="00D11B13" w:rsidRDefault="00F21DF3" w:rsidP="00A802F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11B13">
              <w:rPr>
                <w:rFonts w:ascii="Tahoma" w:hAnsi="Tahoma" w:cs="Tahoma"/>
                <w:b/>
                <w:sz w:val="16"/>
                <w:szCs w:val="16"/>
              </w:rPr>
              <w:t>Doelgroep</w:t>
            </w:r>
          </w:p>
        </w:tc>
        <w:tc>
          <w:tcPr>
            <w:tcW w:w="1795" w:type="dxa"/>
          </w:tcPr>
          <w:p w14:paraId="5D9AF968" w14:textId="77777777" w:rsidR="00F21DF3" w:rsidRPr="00D11B13" w:rsidRDefault="00F21DF3" w:rsidP="00A802F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11B13">
              <w:rPr>
                <w:rFonts w:ascii="Tahoma" w:hAnsi="Tahoma" w:cs="Tahoma"/>
                <w:b/>
                <w:sz w:val="16"/>
                <w:szCs w:val="16"/>
              </w:rPr>
              <w:t>Middel</w:t>
            </w:r>
          </w:p>
        </w:tc>
        <w:tc>
          <w:tcPr>
            <w:tcW w:w="2363" w:type="dxa"/>
          </w:tcPr>
          <w:p w14:paraId="1D5EF0FC" w14:textId="77777777" w:rsidR="00F21DF3" w:rsidRPr="00D11B13" w:rsidRDefault="00F21DF3" w:rsidP="00A802F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11B13">
              <w:rPr>
                <w:rFonts w:ascii="Tahoma" w:hAnsi="Tahoma" w:cs="Tahoma"/>
                <w:b/>
                <w:sz w:val="16"/>
                <w:szCs w:val="16"/>
              </w:rPr>
              <w:t>Boodschap</w:t>
            </w:r>
          </w:p>
        </w:tc>
        <w:tc>
          <w:tcPr>
            <w:tcW w:w="2363" w:type="dxa"/>
          </w:tcPr>
          <w:p w14:paraId="5E4FC418" w14:textId="77777777" w:rsidR="00F21DF3" w:rsidRPr="00D11B13" w:rsidRDefault="00F21DF3" w:rsidP="00A802F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11B13">
              <w:rPr>
                <w:rFonts w:ascii="Tahoma" w:hAnsi="Tahoma" w:cs="Tahoma"/>
                <w:b/>
                <w:sz w:val="16"/>
                <w:szCs w:val="16"/>
              </w:rPr>
              <w:t>Doel</w:t>
            </w:r>
          </w:p>
        </w:tc>
        <w:tc>
          <w:tcPr>
            <w:tcW w:w="1559" w:type="dxa"/>
          </w:tcPr>
          <w:p w14:paraId="3522B0AD" w14:textId="77777777" w:rsidR="00F21DF3" w:rsidRPr="00D11B13" w:rsidRDefault="00F21DF3" w:rsidP="00A802F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11B13">
              <w:rPr>
                <w:rFonts w:ascii="Tahoma" w:hAnsi="Tahoma" w:cs="Tahoma"/>
                <w:b/>
                <w:sz w:val="16"/>
                <w:szCs w:val="16"/>
              </w:rPr>
              <w:t>Freq.</w:t>
            </w:r>
          </w:p>
        </w:tc>
        <w:tc>
          <w:tcPr>
            <w:tcW w:w="2552" w:type="dxa"/>
          </w:tcPr>
          <w:p w14:paraId="0EE09C2A" w14:textId="77777777" w:rsidR="00F21DF3" w:rsidRPr="00D11B13" w:rsidRDefault="00F21DF3" w:rsidP="00A802F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11B13">
              <w:rPr>
                <w:rFonts w:ascii="Tahoma" w:hAnsi="Tahoma" w:cs="Tahoma"/>
                <w:b/>
                <w:sz w:val="16"/>
                <w:szCs w:val="16"/>
              </w:rPr>
              <w:t>Uitvoering</w:t>
            </w:r>
          </w:p>
        </w:tc>
      </w:tr>
      <w:tr w:rsidR="00F21DF3" w:rsidRPr="00540E3E" w14:paraId="5C901FB0" w14:textId="77777777" w:rsidTr="00B41C77">
        <w:tc>
          <w:tcPr>
            <w:tcW w:w="1526" w:type="dxa"/>
          </w:tcPr>
          <w:p w14:paraId="2B157FC5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2D3654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14:paraId="32E073C3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67C5D123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2AF508A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558C4F5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52" w:type="dxa"/>
          </w:tcPr>
          <w:p w14:paraId="0988B4E3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21DF3" w:rsidRPr="00540E3E" w14:paraId="716F3F9E" w14:textId="77777777" w:rsidTr="00B41C77">
        <w:tc>
          <w:tcPr>
            <w:tcW w:w="1526" w:type="dxa"/>
          </w:tcPr>
          <w:p w14:paraId="201C77C2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F2B18A0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14:paraId="335CB972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0743260E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3617A02F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368EE49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52" w:type="dxa"/>
          </w:tcPr>
          <w:p w14:paraId="2B8A3DBD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21DF3" w:rsidRPr="00540E3E" w14:paraId="1AE6ED45" w14:textId="77777777" w:rsidTr="00B41C77">
        <w:tc>
          <w:tcPr>
            <w:tcW w:w="1526" w:type="dxa"/>
          </w:tcPr>
          <w:p w14:paraId="53E886EF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1A8D6674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14:paraId="3DA02BA2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44B6C83C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332C6C3B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A40E362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52" w:type="dxa"/>
          </w:tcPr>
          <w:p w14:paraId="365FF92C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21DF3" w:rsidRPr="00540E3E" w14:paraId="0FA97303" w14:textId="77777777" w:rsidTr="00B41C77">
        <w:tc>
          <w:tcPr>
            <w:tcW w:w="1526" w:type="dxa"/>
          </w:tcPr>
          <w:p w14:paraId="28293334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4F9E2223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14:paraId="0090872A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439DFFB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1F67144D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0829B99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52" w:type="dxa"/>
          </w:tcPr>
          <w:p w14:paraId="3D981D5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21DF3" w:rsidRPr="00540E3E" w14:paraId="4552E326" w14:textId="77777777" w:rsidTr="00B41C77">
        <w:tc>
          <w:tcPr>
            <w:tcW w:w="1526" w:type="dxa"/>
          </w:tcPr>
          <w:p w14:paraId="72ADF19C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161ADE5E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14:paraId="1FD176D2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41C81262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3376070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1F77D3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52" w:type="dxa"/>
          </w:tcPr>
          <w:p w14:paraId="1E8A93C0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21DF3" w:rsidRPr="00540E3E" w14:paraId="2B445B6C" w14:textId="77777777" w:rsidTr="00B41C77">
        <w:tc>
          <w:tcPr>
            <w:tcW w:w="1526" w:type="dxa"/>
          </w:tcPr>
          <w:p w14:paraId="17E0FDB4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2D718E26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14:paraId="786724A3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27F5837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10C05434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D6B13AD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52" w:type="dxa"/>
          </w:tcPr>
          <w:p w14:paraId="4FDEA3F2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21DF3" w:rsidRPr="00540E3E" w14:paraId="2AB853A0" w14:textId="77777777" w:rsidTr="00B41C77">
        <w:tc>
          <w:tcPr>
            <w:tcW w:w="1526" w:type="dxa"/>
          </w:tcPr>
          <w:p w14:paraId="78741646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84" w:type="dxa"/>
          </w:tcPr>
          <w:p w14:paraId="188765AE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14:paraId="1D548D9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4FC7C6D8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3" w:type="dxa"/>
          </w:tcPr>
          <w:p w14:paraId="3E243E23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F708D40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52" w:type="dxa"/>
          </w:tcPr>
          <w:p w14:paraId="6BE77D21" w14:textId="77777777" w:rsidR="00F21DF3" w:rsidRPr="00D11B13" w:rsidRDefault="00F21DF3" w:rsidP="00A802F5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7C6CE5AE" w14:textId="77777777" w:rsidR="00F21DF3" w:rsidRDefault="00F21DF3" w:rsidP="00410C6F"/>
    <w:p w14:paraId="78B44C21" w14:textId="77777777" w:rsidR="00F21DF3" w:rsidRDefault="00F21DF3" w:rsidP="00F21DF3"/>
    <w:p w14:paraId="37D97B03" w14:textId="77777777" w:rsidR="005D035F" w:rsidRPr="00F21DF3" w:rsidRDefault="005D035F" w:rsidP="00F21DF3"/>
    <w:sectPr w:rsidR="005D035F" w:rsidRPr="00F21DF3" w:rsidSect="00B41C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685C" w14:textId="77777777" w:rsidR="00652A3E" w:rsidRDefault="00652A3E" w:rsidP="00741F2D">
      <w:pPr>
        <w:spacing w:after="0" w:line="240" w:lineRule="auto"/>
      </w:pPr>
      <w:r>
        <w:separator/>
      </w:r>
    </w:p>
  </w:endnote>
  <w:endnote w:type="continuationSeparator" w:id="0">
    <w:p w14:paraId="1C70747E" w14:textId="77777777" w:rsidR="00652A3E" w:rsidRDefault="00652A3E" w:rsidP="0074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40938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p w14:paraId="62304EDC" w14:textId="77777777" w:rsidR="00E36C8A" w:rsidRPr="009F773F" w:rsidRDefault="00E36C8A">
        <w:pPr>
          <w:pStyle w:val="Footer"/>
          <w:jc w:val="right"/>
          <w:rPr>
            <w:rFonts w:ascii="Tahoma" w:hAnsi="Tahoma" w:cs="Tahoma"/>
            <w:sz w:val="18"/>
            <w:szCs w:val="18"/>
          </w:rPr>
        </w:pPr>
        <w:r w:rsidRPr="009F773F">
          <w:rPr>
            <w:rFonts w:ascii="Tahoma" w:hAnsi="Tahoma" w:cs="Tahoma"/>
            <w:sz w:val="18"/>
            <w:szCs w:val="18"/>
          </w:rPr>
          <w:fldChar w:fldCharType="begin"/>
        </w:r>
        <w:r w:rsidRPr="009F773F">
          <w:rPr>
            <w:rFonts w:ascii="Tahoma" w:hAnsi="Tahoma" w:cs="Tahoma"/>
            <w:sz w:val="18"/>
            <w:szCs w:val="18"/>
          </w:rPr>
          <w:instrText>PAGE   \* MERGEFORMAT</w:instrText>
        </w:r>
        <w:r w:rsidRPr="009F773F">
          <w:rPr>
            <w:rFonts w:ascii="Tahoma" w:hAnsi="Tahoma" w:cs="Tahoma"/>
            <w:sz w:val="18"/>
            <w:szCs w:val="18"/>
          </w:rPr>
          <w:fldChar w:fldCharType="separate"/>
        </w:r>
        <w:r w:rsidR="00CB0A92">
          <w:rPr>
            <w:rFonts w:ascii="Tahoma" w:hAnsi="Tahoma" w:cs="Tahoma"/>
            <w:noProof/>
            <w:sz w:val="18"/>
            <w:szCs w:val="18"/>
          </w:rPr>
          <w:t>3</w:t>
        </w:r>
        <w:r w:rsidRPr="009F773F">
          <w:rPr>
            <w:rFonts w:ascii="Tahoma" w:hAnsi="Tahoma" w:cs="Tahoma"/>
            <w:sz w:val="18"/>
            <w:szCs w:val="18"/>
          </w:rPr>
          <w:fldChar w:fldCharType="end"/>
        </w:r>
      </w:p>
    </w:sdtContent>
  </w:sdt>
  <w:p w14:paraId="724E2B94" w14:textId="77777777" w:rsidR="00175B77" w:rsidRPr="00175B77" w:rsidRDefault="00175B77">
    <w:pPr>
      <w:pStyle w:val="Footer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34E72" w14:textId="77777777" w:rsidR="00652A3E" w:rsidRDefault="00652A3E" w:rsidP="00741F2D">
      <w:pPr>
        <w:spacing w:after="0" w:line="240" w:lineRule="auto"/>
      </w:pPr>
      <w:r>
        <w:separator/>
      </w:r>
    </w:p>
  </w:footnote>
  <w:footnote w:type="continuationSeparator" w:id="0">
    <w:p w14:paraId="703AD835" w14:textId="77777777" w:rsidR="00652A3E" w:rsidRDefault="00652A3E" w:rsidP="00741F2D">
      <w:pPr>
        <w:spacing w:after="0" w:line="240" w:lineRule="auto"/>
      </w:pPr>
      <w:r>
        <w:continuationSeparator/>
      </w:r>
    </w:p>
  </w:footnote>
  <w:footnote w:id="1">
    <w:p w14:paraId="32B4349F" w14:textId="77777777" w:rsidR="00877350" w:rsidRPr="00052ED4" w:rsidRDefault="00877350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r w:rsidRPr="00052ED4">
        <w:rPr>
          <w:sz w:val="16"/>
          <w:szCs w:val="16"/>
          <w:lang w:val="nl-BE"/>
        </w:rPr>
        <w:t>Omvang in geld &lt;100k en in capaciteit &lt;1200u. Het project heeft een kleine impact op de continu</w:t>
      </w:r>
      <w:r w:rsidRPr="00052ED4">
        <w:rPr>
          <w:rFonts w:cstheme="minorHAnsi"/>
          <w:sz w:val="16"/>
          <w:szCs w:val="16"/>
          <w:lang w:val="nl-BE"/>
        </w:rPr>
        <w:t>ï</w:t>
      </w:r>
      <w:r w:rsidRPr="00052ED4">
        <w:rPr>
          <w:sz w:val="16"/>
          <w:szCs w:val="16"/>
          <w:lang w:val="nl-BE"/>
        </w:rPr>
        <w:t>teit van primaire processen en bedrijfprocessen en een kleine impact op het imago van de TUD.</w:t>
      </w:r>
    </w:p>
  </w:footnote>
  <w:footnote w:id="2">
    <w:p w14:paraId="46538B9B" w14:textId="77777777" w:rsidR="00877350" w:rsidRPr="00052ED4" w:rsidRDefault="00877350">
      <w:pPr>
        <w:pStyle w:val="FootnoteText"/>
        <w:rPr>
          <w:sz w:val="16"/>
          <w:szCs w:val="16"/>
          <w:lang w:val="nl-BE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</w:rPr>
        <w:t>Omvang in geld &gt;100k en in capaciteit &gt;1200u. Project heeft een grote impact op de continu</w:t>
      </w:r>
      <w:r>
        <w:rPr>
          <w:rFonts w:cstheme="minorHAnsi"/>
          <w:sz w:val="16"/>
          <w:szCs w:val="16"/>
        </w:rPr>
        <w:t>ï</w:t>
      </w:r>
      <w:r>
        <w:rPr>
          <w:sz w:val="16"/>
          <w:szCs w:val="16"/>
        </w:rPr>
        <w:t>teit van primaire processen en bedrijfsprocessen en een grote impact op het imago van de TUD.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6D541" w14:textId="77777777" w:rsidR="00033611" w:rsidRPr="00445D9D" w:rsidRDefault="00033611" w:rsidP="0065704E">
    <w:pPr>
      <w:pStyle w:val="Header"/>
      <w:tabs>
        <w:tab w:val="clear" w:pos="9072"/>
        <w:tab w:val="right" w:pos="14034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997"/>
    <w:multiLevelType w:val="hybridMultilevel"/>
    <w:tmpl w:val="E064E8C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E029D9"/>
    <w:multiLevelType w:val="hybridMultilevel"/>
    <w:tmpl w:val="31A63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A08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ADF"/>
    <w:multiLevelType w:val="hybridMultilevel"/>
    <w:tmpl w:val="26ACDE6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7C7E21"/>
    <w:multiLevelType w:val="hybridMultilevel"/>
    <w:tmpl w:val="1508212C"/>
    <w:lvl w:ilvl="0" w:tplc="931E8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B1968"/>
    <w:multiLevelType w:val="hybridMultilevel"/>
    <w:tmpl w:val="15BE6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37B3"/>
    <w:multiLevelType w:val="hybridMultilevel"/>
    <w:tmpl w:val="04626A38"/>
    <w:lvl w:ilvl="0" w:tplc="7BB67E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D342E"/>
    <w:multiLevelType w:val="hybridMultilevel"/>
    <w:tmpl w:val="D9DE9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417B4"/>
    <w:multiLevelType w:val="hybridMultilevel"/>
    <w:tmpl w:val="23980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869DF"/>
    <w:multiLevelType w:val="hybridMultilevel"/>
    <w:tmpl w:val="AF0852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75545"/>
    <w:multiLevelType w:val="hybridMultilevel"/>
    <w:tmpl w:val="FD040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36B4F"/>
    <w:multiLevelType w:val="hybridMultilevel"/>
    <w:tmpl w:val="06B248C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465D6"/>
    <w:multiLevelType w:val="hybridMultilevel"/>
    <w:tmpl w:val="30E4F5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46A1D"/>
    <w:multiLevelType w:val="hybridMultilevel"/>
    <w:tmpl w:val="68CCC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D36CF"/>
    <w:multiLevelType w:val="hybridMultilevel"/>
    <w:tmpl w:val="462A1BAE"/>
    <w:lvl w:ilvl="0" w:tplc="5BC63D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A53F1"/>
    <w:multiLevelType w:val="hybridMultilevel"/>
    <w:tmpl w:val="F2E03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77B6"/>
    <w:multiLevelType w:val="hybridMultilevel"/>
    <w:tmpl w:val="B5285D6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5C4C65"/>
    <w:multiLevelType w:val="hybridMultilevel"/>
    <w:tmpl w:val="F3EE71D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16819"/>
    <w:multiLevelType w:val="hybridMultilevel"/>
    <w:tmpl w:val="B4128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91154"/>
    <w:multiLevelType w:val="hybridMultilevel"/>
    <w:tmpl w:val="E110C4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660CF"/>
    <w:multiLevelType w:val="hybridMultilevel"/>
    <w:tmpl w:val="AB428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F59D4"/>
    <w:multiLevelType w:val="hybridMultilevel"/>
    <w:tmpl w:val="5E10E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071FD"/>
    <w:multiLevelType w:val="hybridMultilevel"/>
    <w:tmpl w:val="610C738C"/>
    <w:lvl w:ilvl="0" w:tplc="857C461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0528B"/>
    <w:multiLevelType w:val="multilevel"/>
    <w:tmpl w:val="94F859E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EED0ED0"/>
    <w:multiLevelType w:val="hybridMultilevel"/>
    <w:tmpl w:val="DBE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C5E8A"/>
    <w:multiLevelType w:val="hybridMultilevel"/>
    <w:tmpl w:val="12A0053E"/>
    <w:lvl w:ilvl="0" w:tplc="5C78C55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7D561D"/>
    <w:multiLevelType w:val="hybridMultilevel"/>
    <w:tmpl w:val="D14A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D44DB"/>
    <w:multiLevelType w:val="hybridMultilevel"/>
    <w:tmpl w:val="AA142CA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F63B8F"/>
    <w:multiLevelType w:val="hybridMultilevel"/>
    <w:tmpl w:val="508EE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265F0"/>
    <w:multiLevelType w:val="hybridMultilevel"/>
    <w:tmpl w:val="092C4E32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FB2449E"/>
    <w:multiLevelType w:val="hybridMultilevel"/>
    <w:tmpl w:val="3A82EA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E3E9C"/>
    <w:multiLevelType w:val="hybridMultilevel"/>
    <w:tmpl w:val="02C24026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254EE"/>
    <w:multiLevelType w:val="hybridMultilevel"/>
    <w:tmpl w:val="E6B65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3314D"/>
    <w:multiLevelType w:val="hybridMultilevel"/>
    <w:tmpl w:val="1D1042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99561B"/>
    <w:multiLevelType w:val="hybridMultilevel"/>
    <w:tmpl w:val="FFDE949E"/>
    <w:lvl w:ilvl="0" w:tplc="0413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4" w15:restartNumberingAfterBreak="0">
    <w:nsid w:val="7D4D3958"/>
    <w:multiLevelType w:val="hybridMultilevel"/>
    <w:tmpl w:val="897A7E7A"/>
    <w:lvl w:ilvl="0" w:tplc="BF14FA2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A35C6"/>
    <w:multiLevelType w:val="hybridMultilevel"/>
    <w:tmpl w:val="F3EE71D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43843"/>
    <w:multiLevelType w:val="hybridMultilevel"/>
    <w:tmpl w:val="AA16AA06"/>
    <w:lvl w:ilvl="0" w:tplc="43128F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63F21"/>
    <w:multiLevelType w:val="hybridMultilevel"/>
    <w:tmpl w:val="3050FCB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5"/>
  </w:num>
  <w:num w:numId="3">
    <w:abstractNumId w:val="3"/>
  </w:num>
  <w:num w:numId="4">
    <w:abstractNumId w:val="36"/>
  </w:num>
  <w:num w:numId="5">
    <w:abstractNumId w:val="24"/>
  </w:num>
  <w:num w:numId="6">
    <w:abstractNumId w:val="37"/>
  </w:num>
  <w:num w:numId="7">
    <w:abstractNumId w:val="26"/>
  </w:num>
  <w:num w:numId="8">
    <w:abstractNumId w:val="29"/>
  </w:num>
  <w:num w:numId="9">
    <w:abstractNumId w:val="30"/>
  </w:num>
  <w:num w:numId="10">
    <w:abstractNumId w:val="15"/>
  </w:num>
  <w:num w:numId="11">
    <w:abstractNumId w:val="11"/>
  </w:num>
  <w:num w:numId="12">
    <w:abstractNumId w:val="18"/>
  </w:num>
  <w:num w:numId="13">
    <w:abstractNumId w:val="10"/>
  </w:num>
  <w:num w:numId="14">
    <w:abstractNumId w:val="22"/>
  </w:num>
  <w:num w:numId="15">
    <w:abstractNumId w:val="16"/>
  </w:num>
  <w:num w:numId="16">
    <w:abstractNumId w:val="7"/>
  </w:num>
  <w:num w:numId="17">
    <w:abstractNumId w:val="23"/>
  </w:num>
  <w:num w:numId="18">
    <w:abstractNumId w:val="31"/>
  </w:num>
  <w:num w:numId="19">
    <w:abstractNumId w:val="25"/>
  </w:num>
  <w:num w:numId="20">
    <w:abstractNumId w:val="8"/>
  </w:num>
  <w:num w:numId="21">
    <w:abstractNumId w:val="28"/>
  </w:num>
  <w:num w:numId="22">
    <w:abstractNumId w:val="1"/>
  </w:num>
  <w:num w:numId="23">
    <w:abstractNumId w:val="33"/>
  </w:num>
  <w:num w:numId="24">
    <w:abstractNumId w:val="12"/>
  </w:num>
  <w:num w:numId="25">
    <w:abstractNumId w:val="4"/>
  </w:num>
  <w:num w:numId="26">
    <w:abstractNumId w:val="6"/>
  </w:num>
  <w:num w:numId="27">
    <w:abstractNumId w:val="20"/>
  </w:num>
  <w:num w:numId="28">
    <w:abstractNumId w:val="14"/>
  </w:num>
  <w:num w:numId="29">
    <w:abstractNumId w:val="19"/>
  </w:num>
  <w:num w:numId="30">
    <w:abstractNumId w:val="17"/>
  </w:num>
  <w:num w:numId="31">
    <w:abstractNumId w:val="27"/>
  </w:num>
  <w:num w:numId="32">
    <w:abstractNumId w:val="9"/>
  </w:num>
  <w:num w:numId="33">
    <w:abstractNumId w:val="32"/>
  </w:num>
  <w:num w:numId="34">
    <w:abstractNumId w:val="5"/>
  </w:num>
  <w:num w:numId="35">
    <w:abstractNumId w:val="0"/>
  </w:num>
  <w:num w:numId="36">
    <w:abstractNumId w:val="2"/>
  </w:num>
  <w:num w:numId="37">
    <w:abstractNumId w:val="21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2D5"/>
    <w:rsid w:val="00006AFC"/>
    <w:rsid w:val="00006B86"/>
    <w:rsid w:val="00033611"/>
    <w:rsid w:val="00052ED4"/>
    <w:rsid w:val="0005379F"/>
    <w:rsid w:val="000649E0"/>
    <w:rsid w:val="00067451"/>
    <w:rsid w:val="0008321E"/>
    <w:rsid w:val="000868CB"/>
    <w:rsid w:val="000A2E9C"/>
    <w:rsid w:val="000A470E"/>
    <w:rsid w:val="000C0BBE"/>
    <w:rsid w:val="000C1A5B"/>
    <w:rsid w:val="000C4E16"/>
    <w:rsid w:val="000D08B2"/>
    <w:rsid w:val="000D10A7"/>
    <w:rsid w:val="000F281B"/>
    <w:rsid w:val="001050E1"/>
    <w:rsid w:val="00112158"/>
    <w:rsid w:val="001258DC"/>
    <w:rsid w:val="00132AD4"/>
    <w:rsid w:val="00134202"/>
    <w:rsid w:val="0014282D"/>
    <w:rsid w:val="001465F9"/>
    <w:rsid w:val="00147117"/>
    <w:rsid w:val="00147CD8"/>
    <w:rsid w:val="00156157"/>
    <w:rsid w:val="001614E7"/>
    <w:rsid w:val="00175B77"/>
    <w:rsid w:val="001939C2"/>
    <w:rsid w:val="00197DBD"/>
    <w:rsid w:val="001A2279"/>
    <w:rsid w:val="001A54D3"/>
    <w:rsid w:val="001B7057"/>
    <w:rsid w:val="001C67D4"/>
    <w:rsid w:val="001E2907"/>
    <w:rsid w:val="001F569B"/>
    <w:rsid w:val="00201CB4"/>
    <w:rsid w:val="002112C6"/>
    <w:rsid w:val="00217D39"/>
    <w:rsid w:val="00227388"/>
    <w:rsid w:val="002429CB"/>
    <w:rsid w:val="00246AAC"/>
    <w:rsid w:val="00251546"/>
    <w:rsid w:val="002518B8"/>
    <w:rsid w:val="0028587C"/>
    <w:rsid w:val="002868C3"/>
    <w:rsid w:val="00297156"/>
    <w:rsid w:val="00297E1B"/>
    <w:rsid w:val="002A2FE4"/>
    <w:rsid w:val="002A53F9"/>
    <w:rsid w:val="002A6DCD"/>
    <w:rsid w:val="002A7F05"/>
    <w:rsid w:val="002B12E8"/>
    <w:rsid w:val="002C0F70"/>
    <w:rsid w:val="002C3698"/>
    <w:rsid w:val="002C7E16"/>
    <w:rsid w:val="002D66C3"/>
    <w:rsid w:val="002E2EF7"/>
    <w:rsid w:val="002F10FC"/>
    <w:rsid w:val="0031138F"/>
    <w:rsid w:val="003205DD"/>
    <w:rsid w:val="00325E8B"/>
    <w:rsid w:val="003264D0"/>
    <w:rsid w:val="00342E6E"/>
    <w:rsid w:val="003565F7"/>
    <w:rsid w:val="00370A34"/>
    <w:rsid w:val="0037690E"/>
    <w:rsid w:val="00383AF8"/>
    <w:rsid w:val="00391659"/>
    <w:rsid w:val="003B0088"/>
    <w:rsid w:val="003C70CA"/>
    <w:rsid w:val="003D0E44"/>
    <w:rsid w:val="003D4B29"/>
    <w:rsid w:val="003E53BE"/>
    <w:rsid w:val="003E5CC6"/>
    <w:rsid w:val="00403B5B"/>
    <w:rsid w:val="00410C6F"/>
    <w:rsid w:val="0043556E"/>
    <w:rsid w:val="00437A83"/>
    <w:rsid w:val="004451FF"/>
    <w:rsid w:val="00445D9D"/>
    <w:rsid w:val="004535A5"/>
    <w:rsid w:val="00462043"/>
    <w:rsid w:val="00463C5E"/>
    <w:rsid w:val="004701CA"/>
    <w:rsid w:val="00471A31"/>
    <w:rsid w:val="00473D1C"/>
    <w:rsid w:val="0047561F"/>
    <w:rsid w:val="004A0DF2"/>
    <w:rsid w:val="004B45A9"/>
    <w:rsid w:val="004B5513"/>
    <w:rsid w:val="004F3CFF"/>
    <w:rsid w:val="00540E3E"/>
    <w:rsid w:val="00564EC4"/>
    <w:rsid w:val="0057110F"/>
    <w:rsid w:val="0057316C"/>
    <w:rsid w:val="00584F87"/>
    <w:rsid w:val="005A654F"/>
    <w:rsid w:val="005B6494"/>
    <w:rsid w:val="005C4614"/>
    <w:rsid w:val="005C4A8F"/>
    <w:rsid w:val="005D035F"/>
    <w:rsid w:val="005E3BCF"/>
    <w:rsid w:val="005F3AE1"/>
    <w:rsid w:val="0060490D"/>
    <w:rsid w:val="00616442"/>
    <w:rsid w:val="00624FFC"/>
    <w:rsid w:val="0063040F"/>
    <w:rsid w:val="006338A5"/>
    <w:rsid w:val="006379AD"/>
    <w:rsid w:val="00652A3E"/>
    <w:rsid w:val="0065704E"/>
    <w:rsid w:val="006575C3"/>
    <w:rsid w:val="00663D01"/>
    <w:rsid w:val="00667782"/>
    <w:rsid w:val="006773D0"/>
    <w:rsid w:val="00681B1C"/>
    <w:rsid w:val="00685A52"/>
    <w:rsid w:val="00690881"/>
    <w:rsid w:val="00690E7B"/>
    <w:rsid w:val="00695238"/>
    <w:rsid w:val="006D4587"/>
    <w:rsid w:val="006E08AA"/>
    <w:rsid w:val="006E0F95"/>
    <w:rsid w:val="00701E64"/>
    <w:rsid w:val="007022D0"/>
    <w:rsid w:val="00705B20"/>
    <w:rsid w:val="00710AE3"/>
    <w:rsid w:val="00714018"/>
    <w:rsid w:val="00724EC4"/>
    <w:rsid w:val="00727EA7"/>
    <w:rsid w:val="00727F74"/>
    <w:rsid w:val="00741F2D"/>
    <w:rsid w:val="00757054"/>
    <w:rsid w:val="007629B5"/>
    <w:rsid w:val="0077393A"/>
    <w:rsid w:val="00781231"/>
    <w:rsid w:val="007829D0"/>
    <w:rsid w:val="007919C2"/>
    <w:rsid w:val="007A4F01"/>
    <w:rsid w:val="007B1983"/>
    <w:rsid w:val="007B7440"/>
    <w:rsid w:val="007C1C0C"/>
    <w:rsid w:val="007D7000"/>
    <w:rsid w:val="007E110C"/>
    <w:rsid w:val="007F42E1"/>
    <w:rsid w:val="00813E1C"/>
    <w:rsid w:val="00814AF2"/>
    <w:rsid w:val="00826C2B"/>
    <w:rsid w:val="00827665"/>
    <w:rsid w:val="00830FE3"/>
    <w:rsid w:val="00844638"/>
    <w:rsid w:val="00850A7C"/>
    <w:rsid w:val="00867746"/>
    <w:rsid w:val="00873D4D"/>
    <w:rsid w:val="00877350"/>
    <w:rsid w:val="0088082A"/>
    <w:rsid w:val="00883436"/>
    <w:rsid w:val="00884B13"/>
    <w:rsid w:val="0088512D"/>
    <w:rsid w:val="00895F8C"/>
    <w:rsid w:val="008A56E8"/>
    <w:rsid w:val="008A578E"/>
    <w:rsid w:val="008A6C7E"/>
    <w:rsid w:val="008B273F"/>
    <w:rsid w:val="008B4B13"/>
    <w:rsid w:val="008B6043"/>
    <w:rsid w:val="008E6634"/>
    <w:rsid w:val="008E68D3"/>
    <w:rsid w:val="008E7D0A"/>
    <w:rsid w:val="008E7D91"/>
    <w:rsid w:val="008F11E1"/>
    <w:rsid w:val="009100CC"/>
    <w:rsid w:val="00917C6F"/>
    <w:rsid w:val="00927038"/>
    <w:rsid w:val="009310C7"/>
    <w:rsid w:val="009341A3"/>
    <w:rsid w:val="009426F6"/>
    <w:rsid w:val="00950803"/>
    <w:rsid w:val="00964EDB"/>
    <w:rsid w:val="009766E0"/>
    <w:rsid w:val="00982F93"/>
    <w:rsid w:val="009A23BE"/>
    <w:rsid w:val="009A49A0"/>
    <w:rsid w:val="009A63A4"/>
    <w:rsid w:val="009B0817"/>
    <w:rsid w:val="009B5AE0"/>
    <w:rsid w:val="009C20FA"/>
    <w:rsid w:val="009C3777"/>
    <w:rsid w:val="009E52D5"/>
    <w:rsid w:val="009F07C5"/>
    <w:rsid w:val="009F2A26"/>
    <w:rsid w:val="009F6375"/>
    <w:rsid w:val="009F773F"/>
    <w:rsid w:val="00A017BC"/>
    <w:rsid w:val="00A126FE"/>
    <w:rsid w:val="00A13550"/>
    <w:rsid w:val="00A136DA"/>
    <w:rsid w:val="00A23CA8"/>
    <w:rsid w:val="00A405B0"/>
    <w:rsid w:val="00A4224D"/>
    <w:rsid w:val="00A510F7"/>
    <w:rsid w:val="00A51D63"/>
    <w:rsid w:val="00A5329A"/>
    <w:rsid w:val="00A575B4"/>
    <w:rsid w:val="00A802F5"/>
    <w:rsid w:val="00A80AA6"/>
    <w:rsid w:val="00A95454"/>
    <w:rsid w:val="00A95A6C"/>
    <w:rsid w:val="00A95E2D"/>
    <w:rsid w:val="00AA0F8F"/>
    <w:rsid w:val="00AA6E13"/>
    <w:rsid w:val="00AB2164"/>
    <w:rsid w:val="00AB3BB1"/>
    <w:rsid w:val="00AB59B3"/>
    <w:rsid w:val="00AB6953"/>
    <w:rsid w:val="00AC117C"/>
    <w:rsid w:val="00AC54CE"/>
    <w:rsid w:val="00AE217A"/>
    <w:rsid w:val="00AF3E56"/>
    <w:rsid w:val="00B10204"/>
    <w:rsid w:val="00B10F5B"/>
    <w:rsid w:val="00B11EFB"/>
    <w:rsid w:val="00B120E7"/>
    <w:rsid w:val="00B124EA"/>
    <w:rsid w:val="00B17576"/>
    <w:rsid w:val="00B31670"/>
    <w:rsid w:val="00B35A2C"/>
    <w:rsid w:val="00B35EFC"/>
    <w:rsid w:val="00B412F6"/>
    <w:rsid w:val="00B41C77"/>
    <w:rsid w:val="00B41FE3"/>
    <w:rsid w:val="00B440C5"/>
    <w:rsid w:val="00B57F21"/>
    <w:rsid w:val="00B67033"/>
    <w:rsid w:val="00B840F8"/>
    <w:rsid w:val="00B93998"/>
    <w:rsid w:val="00B94AD1"/>
    <w:rsid w:val="00BC0BB8"/>
    <w:rsid w:val="00BC723D"/>
    <w:rsid w:val="00BD0C43"/>
    <w:rsid w:val="00BD1428"/>
    <w:rsid w:val="00BE32E3"/>
    <w:rsid w:val="00BE7E5D"/>
    <w:rsid w:val="00C0167C"/>
    <w:rsid w:val="00C11DB5"/>
    <w:rsid w:val="00C13613"/>
    <w:rsid w:val="00C20EC7"/>
    <w:rsid w:val="00C26F8F"/>
    <w:rsid w:val="00C42845"/>
    <w:rsid w:val="00C51E28"/>
    <w:rsid w:val="00C53BBD"/>
    <w:rsid w:val="00C54EFC"/>
    <w:rsid w:val="00C556DA"/>
    <w:rsid w:val="00C678DA"/>
    <w:rsid w:val="00C8560F"/>
    <w:rsid w:val="00C87735"/>
    <w:rsid w:val="00CA0553"/>
    <w:rsid w:val="00CA398E"/>
    <w:rsid w:val="00CA5D71"/>
    <w:rsid w:val="00CB0A92"/>
    <w:rsid w:val="00CC0523"/>
    <w:rsid w:val="00CC3B9E"/>
    <w:rsid w:val="00CC3CCD"/>
    <w:rsid w:val="00CD6949"/>
    <w:rsid w:val="00CE1A12"/>
    <w:rsid w:val="00D06E7F"/>
    <w:rsid w:val="00D07EC1"/>
    <w:rsid w:val="00D10BB7"/>
    <w:rsid w:val="00D11B13"/>
    <w:rsid w:val="00D15562"/>
    <w:rsid w:val="00D407D6"/>
    <w:rsid w:val="00D41C84"/>
    <w:rsid w:val="00D42630"/>
    <w:rsid w:val="00D43F4E"/>
    <w:rsid w:val="00D47A11"/>
    <w:rsid w:val="00D52767"/>
    <w:rsid w:val="00D5684F"/>
    <w:rsid w:val="00D63CCC"/>
    <w:rsid w:val="00D641A1"/>
    <w:rsid w:val="00D67A08"/>
    <w:rsid w:val="00D72A77"/>
    <w:rsid w:val="00D73C82"/>
    <w:rsid w:val="00D75F16"/>
    <w:rsid w:val="00D8352F"/>
    <w:rsid w:val="00D856C6"/>
    <w:rsid w:val="00D91A72"/>
    <w:rsid w:val="00D97E05"/>
    <w:rsid w:val="00DA3299"/>
    <w:rsid w:val="00DC5EA3"/>
    <w:rsid w:val="00DC6430"/>
    <w:rsid w:val="00DD4A82"/>
    <w:rsid w:val="00DD6007"/>
    <w:rsid w:val="00DF34B5"/>
    <w:rsid w:val="00DF3A53"/>
    <w:rsid w:val="00DF672D"/>
    <w:rsid w:val="00E03938"/>
    <w:rsid w:val="00E1536E"/>
    <w:rsid w:val="00E1704A"/>
    <w:rsid w:val="00E17BE2"/>
    <w:rsid w:val="00E36C8A"/>
    <w:rsid w:val="00E37DB0"/>
    <w:rsid w:val="00E40710"/>
    <w:rsid w:val="00E5150F"/>
    <w:rsid w:val="00E60A47"/>
    <w:rsid w:val="00E6154D"/>
    <w:rsid w:val="00E625D0"/>
    <w:rsid w:val="00E62FB7"/>
    <w:rsid w:val="00E67CBB"/>
    <w:rsid w:val="00E73273"/>
    <w:rsid w:val="00E76404"/>
    <w:rsid w:val="00E76FA8"/>
    <w:rsid w:val="00E84A84"/>
    <w:rsid w:val="00E9179F"/>
    <w:rsid w:val="00E9433D"/>
    <w:rsid w:val="00EA1EE2"/>
    <w:rsid w:val="00EA21E4"/>
    <w:rsid w:val="00EB4682"/>
    <w:rsid w:val="00EC5A69"/>
    <w:rsid w:val="00ED10E3"/>
    <w:rsid w:val="00ED4735"/>
    <w:rsid w:val="00ED4A7A"/>
    <w:rsid w:val="00EE12A0"/>
    <w:rsid w:val="00EF7BD6"/>
    <w:rsid w:val="00F01807"/>
    <w:rsid w:val="00F06AAE"/>
    <w:rsid w:val="00F07D06"/>
    <w:rsid w:val="00F14F20"/>
    <w:rsid w:val="00F208F9"/>
    <w:rsid w:val="00F2121E"/>
    <w:rsid w:val="00F21DF3"/>
    <w:rsid w:val="00F261F2"/>
    <w:rsid w:val="00F27749"/>
    <w:rsid w:val="00F362C0"/>
    <w:rsid w:val="00F4034F"/>
    <w:rsid w:val="00F52489"/>
    <w:rsid w:val="00F639E8"/>
    <w:rsid w:val="00F75CCF"/>
    <w:rsid w:val="00F76871"/>
    <w:rsid w:val="00F96D0C"/>
    <w:rsid w:val="00FA1EFE"/>
    <w:rsid w:val="00FA6ABA"/>
    <w:rsid w:val="00FC1A57"/>
    <w:rsid w:val="00FC41EC"/>
    <w:rsid w:val="00FC45B1"/>
    <w:rsid w:val="00FC5A37"/>
    <w:rsid w:val="00FD5DAF"/>
    <w:rsid w:val="00FF2299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1A45363"/>
  <w15:docId w15:val="{4EDA0AE2-094F-CB4B-B47A-96ED7D1E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DA"/>
    <w:pPr>
      <w:keepNext/>
      <w:keepLines/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C678DA"/>
    <w:pPr>
      <w:spacing w:after="0" w:line="240" w:lineRule="auto"/>
      <w:jc w:val="righ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F2D"/>
  </w:style>
  <w:style w:type="paragraph" w:styleId="Footer">
    <w:name w:val="footer"/>
    <w:basedOn w:val="Normal"/>
    <w:link w:val="FooterChar"/>
    <w:uiPriority w:val="99"/>
    <w:unhideWhenUsed/>
    <w:rsid w:val="0074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F2D"/>
  </w:style>
  <w:style w:type="character" w:styleId="CommentReference">
    <w:name w:val="annotation reference"/>
    <w:basedOn w:val="DefaultParagraphFont"/>
    <w:uiPriority w:val="99"/>
    <w:semiHidden/>
    <w:unhideWhenUsed/>
    <w:rsid w:val="00A017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7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7B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4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46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463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678DA"/>
    <w:rPr>
      <w:b/>
    </w:rPr>
  </w:style>
  <w:style w:type="character" w:customStyle="1" w:styleId="Heading2Char">
    <w:name w:val="Heading 2 Char"/>
    <w:basedOn w:val="DefaultParagraphFont"/>
    <w:link w:val="Heading2"/>
    <w:uiPriority w:val="99"/>
    <w:rsid w:val="00C678DA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C678DA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8A6C7E"/>
    <w:pPr>
      <w:tabs>
        <w:tab w:val="right" w:leader="dot" w:pos="9062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A6C7E"/>
    <w:pPr>
      <w:spacing w:after="0"/>
      <w:ind w:left="221"/>
    </w:pPr>
  </w:style>
  <w:style w:type="character" w:styleId="Hyperlink">
    <w:name w:val="Hyperlink"/>
    <w:basedOn w:val="DefaultParagraphFont"/>
    <w:uiPriority w:val="99"/>
    <w:unhideWhenUsed/>
    <w:rsid w:val="00C678D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3040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040F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51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aps-platform/?hl=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20332-2CF3-E744-9E11-00408ED5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Initiatie Document</vt:lpstr>
      <vt:lpstr>Project Initiatie Document</vt:lpstr>
    </vt:vector>
  </TitlesOfParts>
  <Company>TU Delft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Initiatie Document</dc:title>
  <dc:subject>B2B TU CRM</dc:subject>
  <dc:creator>Mattias Versé</dc:creator>
  <cp:lastModifiedBy>Maxime Ghéraille</cp:lastModifiedBy>
  <cp:revision>2</cp:revision>
  <cp:lastPrinted>2011-01-11T08:21:00Z</cp:lastPrinted>
  <dcterms:created xsi:type="dcterms:W3CDTF">2018-12-21T10:56:00Z</dcterms:created>
  <dcterms:modified xsi:type="dcterms:W3CDTF">2018-12-21T10:56:00Z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1.1</vt:lpwstr>
  </property>
  <property fmtid="{D5CDD505-2E9C-101B-9397-08002B2CF9AE}" pid="3" name="Status">
    <vt:lpwstr>Definitief</vt:lpwstr>
  </property>
  <property fmtid="{D5CDD505-2E9C-101B-9397-08002B2CF9AE}" pid="4" name="Date completed">
    <vt:lpwstr>11 januari 2011</vt:lpwstr>
  </property>
</Properties>
</file>