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Архитектура вычислительных систем</w:t>
      </w:r>
    </w:p>
    <w:p>
      <w:pPr>
        <w:pStyle w:val="Author"/>
      </w:pPr>
      <w:r>
        <w:t xml:space="preserve">Сулайманова Диана Жоргошбаевна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ассем-</w:t>
      </w:r>
      <w:r>
        <w:t xml:space="preserve"> </w:t>
      </w:r>
      <w:r>
        <w:t xml:space="preserve">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каталоге ~/work/arch-pc/lab05 с помощью команды cp создайте копию файла hello.asm с именем lab5.asm</w:t>
      </w:r>
    </w:p>
    <w:p>
      <w:pPr>
        <w:numPr>
          <w:ilvl w:val="0"/>
          <w:numId w:val="1001"/>
        </w:numPr>
      </w:pPr>
      <w:r>
        <w:t xml:space="preserve">С помощью любого текстового редактора внесите изменения в текст программы в файле lab5.asm так, чтобы вместо Hello world! на экран выводилась строка с вашими фамилией и именем.</w:t>
      </w:r>
    </w:p>
    <w:p>
      <w:pPr>
        <w:numPr>
          <w:ilvl w:val="0"/>
          <w:numId w:val="1001"/>
        </w:numPr>
      </w:pPr>
      <w:r>
        <w:t xml:space="preserve">Оттранслируйте полученный текст программы lab5.asm в объектныйфайл. Выполните компоновку объектного файла и запустите получившийся исполняемый файл.</w:t>
      </w:r>
    </w:p>
    <w:p>
      <w:pPr>
        <w:numPr>
          <w:ilvl w:val="0"/>
          <w:numId w:val="1001"/>
        </w:numPr>
      </w:pPr>
      <w:r>
        <w:t xml:space="preserve">Скопируйте файлы hello.asm и lab5.asm в Ваш локальный репозиторий в каталог ~/work/study/2022-2023/</w:t>
      </w:r>
      <w:r>
        <w:t xml:space="preserve">“Архитектура компьютера”</w:t>
      </w:r>
      <w:r>
        <w:t xml:space="preserve">/arch-pc/labs/lab05/. 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End w:id="22"/>
    <w:bookmarkStart w:id="6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Переходим в каталог lab04 и создаем текстовый файл hello.asm</w:t>
      </w:r>
    </w:p>
    <w:bookmarkStart w:id="26" w:name="fig:001"/>
    <w:p>
      <w:pPr>
        <w:pStyle w:val="CaptionedFigure"/>
      </w:pPr>
      <w:r>
        <w:drawing>
          <wp:inline>
            <wp:extent cx="3733800" cy="344658"/>
            <wp:effectExtent b="0" l="0" r="0" t="0"/>
            <wp:docPr descr="Рис. 1: Создание файла hello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hello.asm</w:t>
      </w:r>
    </w:p>
    <w:bookmarkEnd w:id="26"/>
    <w:p>
      <w:pPr>
        <w:pStyle w:val="Compact"/>
        <w:numPr>
          <w:ilvl w:val="0"/>
          <w:numId w:val="1003"/>
        </w:numPr>
      </w:pPr>
      <w:r>
        <w:t xml:space="preserve">Открываем этот файл в gedit и вводим текст.</w:t>
      </w:r>
    </w:p>
    <w:bookmarkStart w:id="30" w:name="fig:002"/>
    <w:p>
      <w:pPr>
        <w:pStyle w:val="CaptionedFigure"/>
      </w:pPr>
      <w:r>
        <w:drawing>
          <wp:inline>
            <wp:extent cx="4800600" cy="174920"/>
            <wp:effectExtent b="0" l="0" r="0" t="0"/>
            <wp:docPr descr="Рис. 2: Открытие файл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Открытие файла</w:t>
      </w:r>
    </w:p>
    <w:bookmarkEnd w:id="30"/>
    <w:p>
      <w:pPr>
        <w:pStyle w:val="Compact"/>
        <w:numPr>
          <w:ilvl w:val="0"/>
          <w:numId w:val="1004"/>
        </w:numPr>
      </w:pPr>
      <w:r>
        <w:t xml:space="preserve">Компилируем написанный текст с помощью следующей команды.</w:t>
      </w:r>
    </w:p>
    <w:bookmarkStart w:id="34" w:name="fig:003"/>
    <w:p>
      <w:pPr>
        <w:pStyle w:val="CaptionedFigure"/>
      </w:pPr>
      <w:r>
        <w:drawing>
          <wp:inline>
            <wp:extent cx="4800600" cy="330405"/>
            <wp:effectExtent b="0" l="0" r="0" t="0"/>
            <wp:docPr descr="Рис. 3: Компиляция текста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30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Компиляция текста</w:t>
      </w:r>
    </w:p>
    <w:bookmarkEnd w:id="34"/>
    <w:p>
      <w:pPr>
        <w:pStyle w:val="Compact"/>
        <w:numPr>
          <w:ilvl w:val="0"/>
          <w:numId w:val="1005"/>
        </w:numPr>
      </w:pPr>
      <w:r>
        <w:t xml:space="preserve">Компилируем файл hello.asm в obj.o и проверяем с помощью команды ls</w:t>
      </w:r>
    </w:p>
    <w:bookmarkStart w:id="38" w:name="fig:004"/>
    <w:p>
      <w:pPr>
        <w:pStyle w:val="CaptionedFigure"/>
      </w:pPr>
      <w:r>
        <w:drawing>
          <wp:inline>
            <wp:extent cx="4800600" cy="373661"/>
            <wp:effectExtent b="0" l="0" r="0" t="0"/>
            <wp:docPr descr="Рис. 4: Компиляция файл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3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файла</w:t>
      </w:r>
    </w:p>
    <w:bookmarkEnd w:id="38"/>
    <w:p>
      <w:pPr>
        <w:pStyle w:val="Compact"/>
        <w:numPr>
          <w:ilvl w:val="0"/>
          <w:numId w:val="1006"/>
        </w:numPr>
      </w:pPr>
      <w:r>
        <w:t xml:space="preserve">Передаем объектный файл на обработку компоновщику для получения исполняемой программы.</w:t>
      </w:r>
    </w:p>
    <w:bookmarkStart w:id="42" w:name="fig:005"/>
    <w:p>
      <w:pPr>
        <w:pStyle w:val="CaptionedFigure"/>
      </w:pPr>
      <w:r>
        <w:drawing>
          <wp:inline>
            <wp:extent cx="4800600" cy="317138"/>
            <wp:effectExtent b="0" l="0" r="0" t="0"/>
            <wp:docPr descr="Рис. 5: Обработка файла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Обработка файла</w:t>
      </w:r>
    </w:p>
    <w:bookmarkEnd w:id="42"/>
    <w:p>
      <w:pPr>
        <w:pStyle w:val="Compact"/>
        <w:numPr>
          <w:ilvl w:val="0"/>
          <w:numId w:val="1007"/>
        </w:numPr>
      </w:pPr>
      <w:r>
        <w:t xml:space="preserve">С помощью команды main получаем переименованный файл.</w:t>
      </w:r>
    </w:p>
    <w:bookmarkStart w:id="46" w:name="fig:006"/>
    <w:p>
      <w:pPr>
        <w:pStyle w:val="CaptionedFigure"/>
      </w:pPr>
      <w:r>
        <w:drawing>
          <wp:inline>
            <wp:extent cx="4800600" cy="158331"/>
            <wp:effectExtent b="0" l="0" r="0" t="0"/>
            <wp:docPr descr="Рис. 6: Команда main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8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Команда main</w:t>
      </w:r>
    </w:p>
    <w:bookmarkEnd w:id="46"/>
    <w:p>
      <w:pPr>
        <w:pStyle w:val="Compact"/>
        <w:numPr>
          <w:ilvl w:val="0"/>
          <w:numId w:val="1008"/>
        </w:numPr>
      </w:pPr>
      <w:r>
        <w:t xml:space="preserve">Запускаем на выполнение созданный исполняемый файл.</w:t>
      </w:r>
    </w:p>
    <w:bookmarkStart w:id="50" w:name="fig:007"/>
    <w:p>
      <w:pPr>
        <w:pStyle w:val="CaptionedFigure"/>
      </w:pPr>
      <w:r>
        <w:drawing>
          <wp:inline>
            <wp:extent cx="4800600" cy="162401"/>
            <wp:effectExtent b="0" l="0" r="0" t="0"/>
            <wp:docPr descr="Рис. 7: Запускаем файл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2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Запускаем файл</w:t>
      </w:r>
    </w:p>
    <w:bookmarkEnd w:id="50"/>
    <w:p>
      <w:pPr>
        <w:pStyle w:val="Compact"/>
        <w:numPr>
          <w:ilvl w:val="0"/>
          <w:numId w:val="1009"/>
        </w:numPr>
      </w:pPr>
      <w:r>
        <w:t xml:space="preserve">С помощью команды cp создаем копию файла hello.asm с именем lab04.asm</w:t>
      </w:r>
    </w:p>
    <w:bookmarkStart w:id="54" w:name="fig:008"/>
    <w:p>
      <w:pPr>
        <w:pStyle w:val="CaptionedFigure"/>
      </w:pPr>
      <w:r>
        <w:drawing>
          <wp:inline>
            <wp:extent cx="4800600" cy="264495"/>
            <wp:effectExtent b="0" l="0" r="0" t="0"/>
            <wp:docPr descr="Рис. 8: Создание копии файла hello.as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644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копии файла hello.asm</w:t>
      </w:r>
    </w:p>
    <w:bookmarkEnd w:id="54"/>
    <w:p>
      <w:pPr>
        <w:pStyle w:val="Compact"/>
        <w:numPr>
          <w:ilvl w:val="0"/>
          <w:numId w:val="1010"/>
        </w:numPr>
      </w:pPr>
      <w:r>
        <w:t xml:space="preserve">C помощью редактора gedit вносим изменения в текст программы в файле lab04.asm. Вместо Hello World вводим свои имя и фамилию, транслируем полученный текст в объектный файл, выполняем его компоновку и запускаем получившийся исполняемый файл.</w:t>
      </w:r>
    </w:p>
    <w:bookmarkStart w:id="58" w:name="fig:009"/>
    <w:p>
      <w:pPr>
        <w:pStyle w:val="CaptionedFigure"/>
      </w:pPr>
      <w:r>
        <w:drawing>
          <wp:inline>
            <wp:extent cx="4800600" cy="1050131"/>
            <wp:effectExtent b="0" l="0" r="0" t="0"/>
            <wp:docPr descr="Рис. 9: Запуск файла lab04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0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файла lab04.asm</w:t>
      </w:r>
    </w:p>
    <w:bookmarkEnd w:id="58"/>
    <w:p>
      <w:pPr>
        <w:pStyle w:val="Compact"/>
        <w:numPr>
          <w:ilvl w:val="0"/>
          <w:numId w:val="1011"/>
        </w:numPr>
      </w:pPr>
      <w:r>
        <w:t xml:space="preserve">Загружаем файлы на Github</w:t>
      </w:r>
    </w:p>
    <w:bookmarkStart w:id="62" w:name="fig:010"/>
    <w:p>
      <w:pPr>
        <w:pStyle w:val="CaptionedFigure"/>
      </w:pPr>
      <w:r>
        <w:drawing>
          <wp:inline>
            <wp:extent cx="4800600" cy="1494429"/>
            <wp:effectExtent b="0" l="0" r="0" t="0"/>
            <wp:docPr descr="Рис. 10: Загрузка файлов на Гитхаб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94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Загрузка файлов на Гитхаб</w:t>
      </w:r>
    </w:p>
    <w:bookmarkEnd w:id="62"/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ассемблером NASM и освоили процедуры компиляции и сборки программ, которые на нем написаны.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Сулайманова Диана Жоргошбаевна</dc:creator>
  <dc:language>ru-RU</dc:language>
  <cp:keywords/>
  <dcterms:created xsi:type="dcterms:W3CDTF">2024-11-07T14:39:09Z</dcterms:created>
  <dcterms:modified xsi:type="dcterms:W3CDTF">2024-11-07T14:39:09Z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Архитектура вычислительных систем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