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68C5" w14:textId="77777777" w:rsidR="00634D81" w:rsidRDefault="00767EFE">
      <w:pPr>
        <w:pStyle w:val="Title"/>
      </w:pPr>
      <w:r>
        <w:t xml:space="preserve">An analysis of the ‘community involvement statements’ published in </w:t>
      </w:r>
      <w:r>
        <w:rPr>
          <w:i/>
          <w:iCs/>
        </w:rPr>
        <w:t>Autism</w:t>
      </w:r>
    </w:p>
    <w:p w14:paraId="387E68C6" w14:textId="77777777" w:rsidR="00634D81" w:rsidRDefault="00767EFE">
      <w:pPr>
        <w:pStyle w:val="Author"/>
      </w:pPr>
      <w:r>
        <w:t>Diana Tan</w:t>
      </w:r>
    </w:p>
    <w:p w14:paraId="387E68C7" w14:textId="77777777" w:rsidR="00634D81" w:rsidRDefault="00767EFE">
      <w:pPr>
        <w:pStyle w:val="Date"/>
      </w:pPr>
      <w:r>
        <w:t>2023-10-13</w:t>
      </w:r>
    </w:p>
    <w:p w14:paraId="387E68C8" w14:textId="77777777" w:rsidR="00634D81" w:rsidRDefault="00767EFE">
      <w:pPr>
        <w:pStyle w:val="Heading2"/>
      </w:pPr>
      <w:bookmarkStart w:id="0" w:name="preliminary-analysis"/>
      <w:r>
        <w:t>Preliminary analysis</w:t>
      </w:r>
    </w:p>
    <w:p w14:paraId="387E68C9" w14:textId="77777777" w:rsidR="00634D81" w:rsidRDefault="00767EFE">
      <w:pPr>
        <w:pStyle w:val="Heading4"/>
      </w:pPr>
      <w:bookmarkStart w:id="1" w:name="Xf73e339f954a06930aea63bb1e3073f83a80f95"/>
      <w:r>
        <w:t xml:space="preserve">This report provides an overview of results generated from a preliminary analysis. This dataset includes information obtained from 283 journal articles (excluding Perspectives, Commentaries and Editorials; n = 16) published in Autism in the year 2019 (two </w:t>
      </w:r>
      <w:r>
        <w:t>years before community involvement statements were made mandatory) or 2022 (two years after statements were made mandatory).</w:t>
      </w:r>
    </w:p>
    <w:p w14:paraId="387E68CA" w14:textId="77777777" w:rsidR="00634D81" w:rsidRDefault="00767EFE">
      <w:pPr>
        <w:pStyle w:val="FirstParagraph"/>
      </w:pPr>
      <w:r>
        <w:t xml:space="preserve"> </w:t>
      </w:r>
    </w:p>
    <w:p w14:paraId="387E68CB" w14:textId="77777777" w:rsidR="00634D81" w:rsidRDefault="00767EFE">
      <w:pPr>
        <w:pStyle w:val="Heading5"/>
      </w:pPr>
      <w:bookmarkStart w:id="2" w:name="frequency-of-reporting"/>
      <w:r>
        <w:rPr>
          <w:b/>
          <w:bCs/>
        </w:rPr>
        <w:t>1) Frequency of reporting</w:t>
      </w:r>
    </w:p>
    <w:p w14:paraId="387E68CC" w14:textId="77777777" w:rsidR="00634D81" w:rsidRDefault="00767EFE">
      <w:pPr>
        <w:pStyle w:val="FirstParagraph"/>
      </w:pPr>
      <w:r>
        <w:t xml:space="preserve">Between 1 Jan 2019 and 31 Dec 2019, </w:t>
      </w:r>
      <w:r>
        <w:rPr>
          <w:i/>
          <w:iCs/>
        </w:rPr>
        <w:t>Autism</w:t>
      </w:r>
      <w:r>
        <w:t xml:space="preserve"> published 116 research papers. 12 of which (10.3%) included </w:t>
      </w:r>
      <w:r>
        <w:t xml:space="preserve">information on community involvement activity. Between 1 Jan 2022 and 31 Dec 2022, following the introduction of the mandatory reporting of community involvement policy in Jan 2021, </w:t>
      </w:r>
      <w:r>
        <w:rPr>
          <w:i/>
          <w:iCs/>
        </w:rPr>
        <w:t>Autism</w:t>
      </w:r>
      <w:r>
        <w:t xml:space="preserve"> published 167 research papers. 90 of which (53.9%) included informa</w:t>
      </w:r>
      <w:r>
        <w:t>tion on community involvement activity.</w:t>
      </w:r>
    </w:p>
    <w:p w14:paraId="387E68CD" w14:textId="77777777" w:rsidR="00634D81" w:rsidRDefault="00767EFE">
      <w:pPr>
        <w:pStyle w:val="SourceCode"/>
      </w:pPr>
      <w:r>
        <w:rPr>
          <w:rStyle w:val="NormalTok"/>
        </w:rPr>
        <w:t xml:space="preserve">yearCommInv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"yearPub"</w:t>
      </w:r>
      <w:r>
        <w:rPr>
          <w:rStyle w:val="NormalTok"/>
        </w:rPr>
        <w:t xml:space="preserve">, </w:t>
      </w:r>
      <w:r>
        <w:rPr>
          <w:rStyle w:val="StringTok"/>
        </w:rPr>
        <w:t>"commInvPresence"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pubCountTotal </w:t>
      </w:r>
      <w:r>
        <w:rPr>
          <w:rStyle w:val="OtherTok"/>
        </w:rPr>
        <w:t>&lt;-</w:t>
      </w:r>
      <w:r>
        <w:rPr>
          <w:rStyle w:val="NormalTok"/>
        </w:rPr>
        <w:t xml:space="preserve"> yearCommInv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(yearPub)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pubByCommInv </w:t>
      </w:r>
      <w:r>
        <w:rPr>
          <w:rStyle w:val="OtherTok"/>
        </w:rPr>
        <w:t>&lt;-</w:t>
      </w:r>
      <w:r>
        <w:rPr>
          <w:rStyle w:val="NormalTok"/>
        </w:rPr>
        <w:t xml:space="preserve"> yearCommInv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(yearPub)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(commInvPresen</w:t>
      </w:r>
      <w:r>
        <w:rPr>
          <w:rStyle w:val="NormalTok"/>
        </w:rPr>
        <w:t xml:space="preserve">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yearCommInv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(yearCommInv))</w:t>
      </w:r>
      <w:r>
        <w:br/>
      </w:r>
      <w:r>
        <w:br/>
      </w:r>
      <w:r>
        <w:rPr>
          <w:rStyle w:val="NormalTok"/>
        </w:rPr>
        <w:t xml:space="preserve">freqBarChart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(yearCommInv,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(yearPub,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"2022"</w:t>
      </w:r>
      <w:r>
        <w:rPr>
          <w:rStyle w:val="NormalTok"/>
        </w:rPr>
        <w:t xml:space="preserve">, </w:t>
      </w:r>
      <w:r>
        <w:rPr>
          <w:rStyle w:val="StringTok"/>
        </w:rPr>
        <w:t>"2019"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Freq,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(commInvPresence,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StringTok"/>
        </w:rPr>
        <w:t>"Yes"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articles"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"Presence of community involvement"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freqBarChart</w:t>
      </w:r>
    </w:p>
    <w:p w14:paraId="387E68CE" w14:textId="77777777" w:rsidR="00634D81" w:rsidRDefault="00767EFE">
      <w:pPr>
        <w:pStyle w:val="FirstParagraph"/>
      </w:pPr>
      <w:r>
        <w:rPr>
          <w:noProof/>
        </w:rPr>
        <w:drawing>
          <wp:inline distT="0" distB="0" distL="0" distR="0" wp14:anchorId="387E68D6" wp14:editId="387E68D7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elim-analysis_files/figure-docx/frequency%20analysi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7E68CF" w14:textId="77777777" w:rsidR="00634D81" w:rsidRDefault="00767EFE">
      <w:pPr>
        <w:pStyle w:val="BodyText"/>
      </w:pPr>
      <w:r>
        <w:t xml:space="preserve"> </w:t>
      </w:r>
    </w:p>
    <w:p w14:paraId="387E68D0" w14:textId="77777777" w:rsidR="00634D81" w:rsidRDefault="00767EFE">
      <w:pPr>
        <w:pStyle w:val="Heading5"/>
      </w:pPr>
      <w:bookmarkStart w:id="3" w:name="type-of-community-involvement-report"/>
      <w:bookmarkEnd w:id="2"/>
      <w:r>
        <w:rPr>
          <w:b/>
          <w:bCs/>
        </w:rPr>
        <w:t>2) Type of community involvement report</w:t>
      </w:r>
    </w:p>
    <w:p w14:paraId="387E68D1" w14:textId="77777777" w:rsidR="00634D81" w:rsidRDefault="00767EFE">
      <w:pPr>
        <w:pStyle w:val="SourceCode"/>
      </w:pPr>
      <w:r>
        <w:rPr>
          <w:rStyle w:val="NormalTok"/>
        </w:rPr>
        <w:t>partdat</w:t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(commInvPresence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"levelOfPart"</w:t>
      </w:r>
      <w:r>
        <w:rPr>
          <w:rStyle w:val="NormalTok"/>
        </w:rPr>
        <w:t xml:space="preserve">, </w:t>
      </w:r>
      <w:r>
        <w:rPr>
          <w:rStyle w:val="StringTok"/>
        </w:rPr>
        <w:t>"yearPub"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partdata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</w:t>
      </w:r>
      <w:r>
        <w:rPr>
          <w:rStyle w:val="FunctionTok"/>
        </w:rPr>
        <w:t>table</w:t>
      </w:r>
      <w:r>
        <w:rPr>
          <w:rStyle w:val="NormalTok"/>
        </w:rPr>
        <w:t>(partdata))</w:t>
      </w:r>
      <w:r>
        <w:br/>
      </w:r>
      <w:r>
        <w:br/>
      </w:r>
      <w:r>
        <w:rPr>
          <w:rStyle w:val="NormalTok"/>
        </w:rPr>
        <w:t xml:space="preserve">partBarChart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(partdata,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fill =</w:t>
      </w:r>
      <w:r>
        <w:rPr>
          <w:rStyle w:val="NormalTok"/>
        </w:rPr>
        <w:t xml:space="preserve"> yearPub,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(levelOfPart,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Freq))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geom_col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"stack"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"Number of articles"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partBarChart</w:t>
      </w:r>
    </w:p>
    <w:p w14:paraId="387E68D2" w14:textId="77777777" w:rsidR="00634D81" w:rsidRDefault="00767EFE">
      <w:pPr>
        <w:pStyle w:val="FirstParagraph"/>
      </w:pPr>
      <w:r>
        <w:rPr>
          <w:noProof/>
        </w:rPr>
        <w:lastRenderedPageBreak/>
        <w:drawing>
          <wp:inline distT="0" distB="0" distL="0" distR="0" wp14:anchorId="387E68D8" wp14:editId="387E68D9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prelim-analysis_files/figure-docx/level%20of%20participation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387E68D3" w14:textId="77777777" w:rsidR="00634D81" w:rsidRDefault="00767EFE">
      <w:pPr>
        <w:pStyle w:val="Heading5"/>
      </w:pPr>
      <w:bookmarkStart w:id="4" w:name="breadth-of-community-involvement"/>
      <w:bookmarkEnd w:id="3"/>
      <w:r>
        <w:rPr>
          <w:b/>
          <w:bCs/>
        </w:rPr>
        <w:t>3) Breadth of Community Involvement</w:t>
      </w:r>
    </w:p>
    <w:p w14:paraId="387E68D4" w14:textId="77777777" w:rsidR="00634D81" w:rsidRDefault="00767EFE">
      <w:pPr>
        <w:pStyle w:val="SourceCode"/>
      </w:pPr>
      <w:r>
        <w:rPr>
          <w:rStyle w:val="NormalTok"/>
        </w:rPr>
        <w:t xml:space="preserve">breadthdata </w:t>
      </w:r>
      <w:r>
        <w:rPr>
          <w:rStyle w:val="OtherTok"/>
        </w:rPr>
        <w:t>&lt;-</w:t>
      </w:r>
      <w:r>
        <w:rPr>
          <w:rStyle w:val="NormalTok"/>
        </w:rPr>
        <w:t xml:space="preserve"> fulldata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(PMID,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"Developing community-based theories of the research"</w:t>
      </w:r>
      <w:r>
        <w:rPr>
          <w:rStyle w:val="SpecialCharTok"/>
        </w:rPr>
        <w:t>:</w:t>
      </w:r>
      <w:r>
        <w:rPr>
          <w:rStyle w:val="StringTok"/>
        </w:rPr>
        <w:t>"Insufficient information"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#pivot wide to long</w:t>
      </w:r>
      <w:r>
        <w:br/>
      </w:r>
      <w:r>
        <w:br/>
      </w:r>
      <w:r>
        <w:rPr>
          <w:rStyle w:val="NormalTok"/>
        </w:rPr>
        <w:t xml:space="preserve">breadthdatalong </w:t>
      </w:r>
      <w:r>
        <w:rPr>
          <w:rStyle w:val="OtherTok"/>
        </w:rPr>
        <w:t>&lt;-</w:t>
      </w:r>
      <w:r>
        <w:rPr>
          <w:rStyle w:val="NormalTok"/>
        </w:rPr>
        <w:t xml:space="preserve"> breadthdata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"Developing community-based theories of the research"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"Grant proposal writing"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"Background research"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"Designing study (</w:t>
      </w:r>
      <w:r>
        <w:rPr>
          <w:rStyle w:val="StringTok"/>
        </w:rPr>
        <w:t>added)"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"Choosing research methods"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"Developing sampling procedures"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"Recruiting study participants"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"Developing intervention"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NormalTok"/>
        </w:rPr>
        <w:t xml:space="preserve"> </w:t>
      </w:r>
      <w:r>
        <w:rPr>
          <w:rStyle w:val="StringTok"/>
        </w:rPr>
        <w:t>"Implementing the intervention"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"Designing/Modifying interview and/or survey questions"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"Providing inputs on public-facing materials"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"Collecting primary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      </w:t>
      </w:r>
      <w:r>
        <w:rPr>
          <w:rStyle w:val="StringTok"/>
        </w:rPr>
        <w:t>"Analysing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"Interpreting study findings"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"Writing reports/journal articles"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"Giving presentations at meetings/conferences"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                </w:t>
      </w:r>
      <w:r>
        <w:rPr>
          <w:rStyle w:val="StringTok"/>
        </w:rPr>
        <w:t>"Disseminating findings (approach unspecified)"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"Providing endorsement on project"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"All aspects of research"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NormalTok"/>
        </w:rPr>
        <w:t xml:space="preserve"> 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"Breadth of Involvement"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#create cross table to calculate number of articles for each breadth of involvement  broken down by level of participa</w:t>
      </w:r>
      <w:r>
        <w:rPr>
          <w:rStyle w:val="CommentTok"/>
        </w:rPr>
        <w:t>tion</w:t>
      </w:r>
      <w:r>
        <w:br/>
      </w:r>
      <w:r>
        <w:rPr>
          <w:rStyle w:val="NormalTok"/>
        </w:rPr>
        <w:t xml:space="preserve">breadthparttab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crosstable</w:t>
      </w:r>
      <w:r>
        <w:rPr>
          <w:rStyle w:val="NormalTok"/>
        </w:rPr>
        <w:t xml:space="preserve">(breadthdatalong, </w:t>
      </w:r>
      <w:r>
        <w:rPr>
          <w:rStyle w:val="StringTok"/>
        </w:rPr>
        <w:t>"Breadth of Involvement"</w:t>
      </w:r>
      <w:r>
        <w:rPr>
          <w:rStyle w:val="NormalTok"/>
        </w:rPr>
        <w:t xml:space="preserve">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"Level of Participation"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percent_pattern =</w:t>
      </w:r>
      <w:r>
        <w:rPr>
          <w:rStyle w:val="NormalTok"/>
        </w:rPr>
        <w:t xml:space="preserve"> </w:t>
      </w:r>
      <w:r>
        <w:rPr>
          <w:rStyle w:val="StringTok"/>
        </w:rPr>
        <w:t>"{n}"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breadthparttab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(breadthparttab)</w:t>
      </w:r>
      <w:r>
        <w:br/>
      </w:r>
      <w:r>
        <w:br/>
      </w:r>
      <w:r>
        <w:rPr>
          <w:rStyle w:val="NormalTok"/>
        </w:rPr>
        <w:t xml:space="preserve">breathpartlong </w:t>
      </w:r>
      <w:r>
        <w:rPr>
          <w:rStyle w:val="OtherTok"/>
        </w:rPr>
        <w:t>&lt;-</w:t>
      </w:r>
      <w:r>
        <w:rPr>
          <w:rStyle w:val="NormalTok"/>
        </w:rPr>
        <w:t xml:space="preserve">  breadthparttab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AttributeTok"/>
        </w:rPr>
        <w:t>cols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, </w:t>
      </w:r>
      <w:r>
        <w:rPr>
          <w:rStyle w:val="StringTok"/>
        </w:rPr>
        <w:t>"Insufficient information"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"levelOfPart"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"Count"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rPr>
          <w:rStyle w:val="StringTok"/>
        </w:rPr>
        <w:t>"levelOfPart"</w:t>
      </w:r>
      <w:r>
        <w:rPr>
          <w:rStyle w:val="NormalTok"/>
        </w:rPr>
        <w:t xml:space="preserve">, </w:t>
      </w:r>
      <w:r>
        <w:rPr>
          <w:rStyle w:val="StringTok"/>
        </w:rPr>
        <w:t>"Count"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"breadthOfPart"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breathpartlong</w:t>
      </w:r>
      <w:r>
        <w:rPr>
          <w:rStyle w:val="SpecialCharTok"/>
        </w:rPr>
        <w:t>$</w:t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(breathpartlong</w:t>
      </w:r>
      <w:r>
        <w:rPr>
          <w:rStyle w:val="SpecialCharTok"/>
        </w:rPr>
        <w:t>$</w:t>
      </w:r>
      <w:r>
        <w:rPr>
          <w:rStyle w:val="NormalTok"/>
        </w:rPr>
        <w:t>Count)</w:t>
      </w:r>
      <w:r>
        <w:br/>
      </w:r>
      <w:r>
        <w:br/>
      </w:r>
      <w:r>
        <w:rPr>
          <w:rStyle w:val="CommentTok"/>
        </w:rPr>
        <w:t>#create stacked percent bar chart</w:t>
      </w:r>
      <w:r>
        <w:br/>
      </w:r>
      <w:r>
        <w:rPr>
          <w:rStyle w:val="NormalTok"/>
        </w:rPr>
        <w:t xml:space="preserve">breadthBarChart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 xml:space="preserve">(breathpartlong,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(breadthOfPart,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</w:t>
      </w:r>
      <w:r>
        <w:rPr>
          <w:rStyle w:val="StringTok"/>
        </w:rPr>
        <w:t>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"All aspects of research"</w:t>
      </w:r>
      <w:r>
        <w:rPr>
          <w:rStyle w:val="NormalTok"/>
        </w:rPr>
        <w:t xml:space="preserve">, </w:t>
      </w:r>
      <w:r>
        <w:rPr>
          <w:rStyle w:val="StringTok"/>
        </w:rPr>
        <w:t>"Providing endorsement on project"</w:t>
      </w:r>
      <w:r>
        <w:rPr>
          <w:rStyle w:val="NormalTok"/>
        </w:rPr>
        <w:t xml:space="preserve">, </w:t>
      </w:r>
      <w:r>
        <w:rPr>
          <w:rStyle w:val="StringTok"/>
        </w:rPr>
        <w:t>"Disseminating findings (approach unspecified)"</w:t>
      </w:r>
      <w:r>
        <w:rPr>
          <w:rStyle w:val="NormalTok"/>
        </w:rPr>
        <w:t xml:space="preserve">, </w:t>
      </w:r>
      <w:r>
        <w:rPr>
          <w:rStyle w:val="StringTok"/>
        </w:rPr>
        <w:t>"Giving presentations at meetings/conferences"</w:t>
      </w:r>
      <w:r>
        <w:rPr>
          <w:rStyle w:val="NormalTok"/>
        </w:rPr>
        <w:t xml:space="preserve">, </w:t>
      </w:r>
      <w:r>
        <w:rPr>
          <w:rStyle w:val="StringTok"/>
        </w:rPr>
        <w:t>"Writing reports/journal articles"</w:t>
      </w:r>
      <w:r>
        <w:rPr>
          <w:rStyle w:val="NormalTok"/>
        </w:rPr>
        <w:t xml:space="preserve">, </w:t>
      </w:r>
      <w:r>
        <w:rPr>
          <w:rStyle w:val="StringTok"/>
        </w:rPr>
        <w:t>"Interpreting study findings"</w:t>
      </w:r>
      <w:r>
        <w:rPr>
          <w:rStyle w:val="NormalTok"/>
        </w:rPr>
        <w:t xml:space="preserve">, </w:t>
      </w:r>
      <w:r>
        <w:rPr>
          <w:rStyle w:val="StringTok"/>
        </w:rPr>
        <w:t>"Anal</w:t>
      </w:r>
      <w:r>
        <w:rPr>
          <w:rStyle w:val="StringTok"/>
        </w:rPr>
        <w:t>ysing data"</w:t>
      </w:r>
      <w:r>
        <w:rPr>
          <w:rStyle w:val="NormalTok"/>
        </w:rPr>
        <w:t xml:space="preserve">, </w:t>
      </w:r>
      <w:r>
        <w:rPr>
          <w:rStyle w:val="StringTok"/>
        </w:rPr>
        <w:t>"Collecting primary data"</w:t>
      </w:r>
      <w:r>
        <w:rPr>
          <w:rStyle w:val="NormalTok"/>
        </w:rPr>
        <w:t xml:space="preserve">, </w:t>
      </w:r>
      <w:r>
        <w:rPr>
          <w:rStyle w:val="StringTok"/>
        </w:rPr>
        <w:t>"Providing inputs on public-facing materials"</w:t>
      </w:r>
      <w:r>
        <w:rPr>
          <w:rStyle w:val="NormalTok"/>
        </w:rPr>
        <w:t xml:space="preserve">, </w:t>
      </w:r>
      <w:r>
        <w:rPr>
          <w:rStyle w:val="StringTok"/>
        </w:rPr>
        <w:t>"Designing/Modifying interview and/or survey questions"</w:t>
      </w:r>
      <w:r>
        <w:rPr>
          <w:rStyle w:val="NormalTok"/>
        </w:rPr>
        <w:t xml:space="preserve">, </w:t>
      </w:r>
      <w:r>
        <w:rPr>
          <w:rStyle w:val="StringTok"/>
        </w:rPr>
        <w:t>"Implementing the intervention"</w:t>
      </w:r>
      <w:r>
        <w:rPr>
          <w:rStyle w:val="NormalTok"/>
        </w:rPr>
        <w:t xml:space="preserve">, </w:t>
      </w:r>
      <w:r>
        <w:rPr>
          <w:rStyle w:val="StringTok"/>
        </w:rPr>
        <w:t>"Developing intervention"</w:t>
      </w:r>
      <w:r>
        <w:rPr>
          <w:rStyle w:val="NormalTok"/>
        </w:rPr>
        <w:t xml:space="preserve">, </w:t>
      </w:r>
      <w:r>
        <w:rPr>
          <w:rStyle w:val="StringTok"/>
        </w:rPr>
        <w:t>"Recruiting study participants"</w:t>
      </w:r>
      <w:r>
        <w:rPr>
          <w:rStyle w:val="NormalTok"/>
        </w:rPr>
        <w:t xml:space="preserve">, </w:t>
      </w:r>
      <w:r>
        <w:rPr>
          <w:rStyle w:val="StringTok"/>
        </w:rPr>
        <w:t>"Developing samplin</w:t>
      </w:r>
      <w:r>
        <w:rPr>
          <w:rStyle w:val="StringTok"/>
        </w:rPr>
        <w:t>g procedures"</w:t>
      </w:r>
      <w:r>
        <w:rPr>
          <w:rStyle w:val="NormalTok"/>
        </w:rPr>
        <w:t xml:space="preserve">, </w:t>
      </w:r>
      <w:r>
        <w:rPr>
          <w:rStyle w:val="StringTok"/>
        </w:rPr>
        <w:t>"Choosing research methods"</w:t>
      </w:r>
      <w:r>
        <w:rPr>
          <w:rStyle w:val="NormalTok"/>
        </w:rPr>
        <w:t xml:space="preserve">, </w:t>
      </w:r>
      <w:r>
        <w:rPr>
          <w:rStyle w:val="StringTok"/>
        </w:rPr>
        <w:t>"Designing study (added)"</w:t>
      </w:r>
      <w:r>
        <w:rPr>
          <w:rStyle w:val="NormalTok"/>
        </w:rPr>
        <w:t xml:space="preserve">, </w:t>
      </w:r>
      <w:r>
        <w:rPr>
          <w:rStyle w:val="StringTok"/>
        </w:rPr>
        <w:t>"Background research"</w:t>
      </w:r>
      <w:r>
        <w:rPr>
          <w:rStyle w:val="NormalTok"/>
        </w:rPr>
        <w:t xml:space="preserve">, </w:t>
      </w:r>
      <w:r>
        <w:rPr>
          <w:rStyle w:val="StringTok"/>
        </w:rPr>
        <w:t>"Grant proposal writing"</w:t>
      </w:r>
      <w:r>
        <w:rPr>
          <w:rStyle w:val="NormalTok"/>
        </w:rPr>
        <w:t xml:space="preserve">, </w:t>
      </w:r>
      <w:r>
        <w:rPr>
          <w:rStyle w:val="StringTok"/>
        </w:rPr>
        <w:t>"Developing community-based theories of the research"</w:t>
      </w:r>
      <w:r>
        <w:rPr>
          <w:rStyle w:val="NormalTok"/>
        </w:rPr>
        <w:t xml:space="preserve">)), </w:t>
      </w:r>
      <w:r>
        <w:rPr>
          <w:rStyle w:val="AttributeTok"/>
        </w:rPr>
        <w:t>y =</w:t>
      </w:r>
      <w:r>
        <w:rPr>
          <w:rStyle w:val="NormalTok"/>
        </w:rPr>
        <w:t xml:space="preserve"> Count,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FunctionTok"/>
        </w:rPr>
        <w:t>fct_relevel</w:t>
      </w:r>
      <w:r>
        <w:rPr>
          <w:rStyle w:val="NormalTok"/>
        </w:rPr>
        <w:t xml:space="preserve">(levelOfPart,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"Insufficient information"</w:t>
      </w:r>
      <w:r>
        <w:rPr>
          <w:rStyle w:val="NormalTok"/>
        </w:rPr>
        <w:t xml:space="preserve">, </w:t>
      </w:r>
      <w:r>
        <w:rPr>
          <w:rStyle w:val="StringTok"/>
        </w:rPr>
        <w:t>"No involvement"</w:t>
      </w:r>
      <w:r>
        <w:rPr>
          <w:rStyle w:val="NormalTok"/>
        </w:rPr>
        <w:t xml:space="preserve">, </w:t>
      </w:r>
      <w:r>
        <w:rPr>
          <w:rStyle w:val="StringTok"/>
        </w:rPr>
        <w:t>"Informing"</w:t>
      </w:r>
      <w:r>
        <w:rPr>
          <w:rStyle w:val="NormalTok"/>
        </w:rPr>
        <w:t xml:space="preserve">, </w:t>
      </w:r>
      <w:r>
        <w:rPr>
          <w:rStyle w:val="StringTok"/>
        </w:rPr>
        <w:t>"Consulting"</w:t>
      </w:r>
      <w:r>
        <w:rPr>
          <w:rStyle w:val="NormalTok"/>
        </w:rPr>
        <w:t xml:space="preserve">, </w:t>
      </w:r>
      <w:r>
        <w:rPr>
          <w:rStyle w:val="StringTok"/>
        </w:rPr>
        <w:t>"Engaging"</w:t>
      </w:r>
      <w:r>
        <w:rPr>
          <w:rStyle w:val="NormalTok"/>
        </w:rPr>
        <w:t xml:space="preserve">, </w:t>
      </w:r>
      <w:r>
        <w:rPr>
          <w:rStyle w:val="StringTok"/>
        </w:rPr>
        <w:t>"Co-producing"</w:t>
      </w:r>
      <w:r>
        <w:rPr>
          <w:rStyle w:val="NormalTok"/>
        </w:rPr>
        <w:t xml:space="preserve">, </w:t>
      </w:r>
      <w:r>
        <w:rPr>
          <w:rStyle w:val="StringTok"/>
        </w:rPr>
        <w:t>"Community led"</w:t>
      </w:r>
      <w:r>
        <w:rPr>
          <w:rStyle w:val="NormalTok"/>
        </w:rPr>
        <w:t xml:space="preserve">, </w:t>
      </w:r>
      <w:r>
        <w:rPr>
          <w:rStyle w:val="StringTok"/>
        </w:rPr>
        <w:t>"Community controlled"</w:t>
      </w:r>
      <w:r>
        <w:rPr>
          <w:rStyle w:val="NormalTok"/>
        </w:rPr>
        <w:t xml:space="preserve">))))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position =</w:t>
      </w:r>
      <w:r>
        <w:rPr>
          <w:rStyle w:val="NormalTok"/>
        </w:rPr>
        <w:t xml:space="preserve"> </w:t>
      </w:r>
      <w:r>
        <w:rPr>
          <w:rStyle w:val="StringTok"/>
        </w:rPr>
        <w:t>"fill"</w:t>
      </w:r>
      <w:r>
        <w:rPr>
          <w:rStyle w:val="NormalTok"/>
        </w:rPr>
        <w:t xml:space="preserve">, 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"bottom"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legend.text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legend.key.size =</w:t>
      </w:r>
      <w:r>
        <w:rPr>
          <w:rStyle w:val="NormalTok"/>
        </w:rPr>
        <w:t xml:space="preserve"> </w:t>
      </w:r>
      <w:r>
        <w:rPr>
          <w:rStyle w:val="FunctionTok"/>
        </w:rPr>
        <w:t>unit</w:t>
      </w:r>
      <w:r>
        <w:rPr>
          <w:rStyle w:val="NormalTok"/>
        </w:rPr>
        <w:t>(.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StringTok"/>
        </w:rPr>
        <w:t>"cm"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axis.text.y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"Breadth of involvement"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"Percentage of published studies"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NormalTok"/>
        </w:rPr>
        <w:t xml:space="preserve">percent)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scale_fill_brewer</w:t>
      </w:r>
      <w:r>
        <w:rPr>
          <w:rStyle w:val="NormalTok"/>
        </w:rPr>
        <w:t>(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"Set2"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coord_flip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breadthBarChart</w:t>
      </w:r>
    </w:p>
    <w:p w14:paraId="387E68D5" w14:textId="77777777" w:rsidR="00634D81" w:rsidRDefault="00767EFE">
      <w:pPr>
        <w:pStyle w:val="FirstParagraph"/>
      </w:pPr>
      <w:r>
        <w:rPr>
          <w:noProof/>
        </w:rPr>
        <w:drawing>
          <wp:inline distT="0" distB="0" distL="0" distR="0" wp14:anchorId="387E68DA" wp14:editId="2E024A0A">
            <wp:extent cx="5934075" cy="36957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prelim-analysis_files/figure-docx/breadth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9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"/>
    <w:bookmarkEnd w:id="1"/>
    <w:bookmarkEnd w:id="0"/>
    <w:sectPr w:rsidR="00634D8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E68E0" w14:textId="77777777" w:rsidR="00767EFE" w:rsidRDefault="00767EFE">
      <w:pPr>
        <w:spacing w:after="0"/>
      </w:pPr>
      <w:r>
        <w:separator/>
      </w:r>
    </w:p>
  </w:endnote>
  <w:endnote w:type="continuationSeparator" w:id="0">
    <w:p w14:paraId="387E68E2" w14:textId="77777777" w:rsidR="00767EFE" w:rsidRDefault="00767E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E68DC" w14:textId="77777777" w:rsidR="00634D81" w:rsidRDefault="00767EFE">
      <w:r>
        <w:separator/>
      </w:r>
    </w:p>
  </w:footnote>
  <w:footnote w:type="continuationSeparator" w:id="0">
    <w:p w14:paraId="387E68DD" w14:textId="77777777" w:rsidR="00634D81" w:rsidRDefault="00767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90A15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72731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D81"/>
    <w:rsid w:val="00634D81"/>
    <w:rsid w:val="0076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68C5"/>
  <w15:docId w15:val="{4414DECF-6D70-473A-8C09-04371621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885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analysis of the ‘community involvement statements’ published in Autism</dc:title>
  <dc:creator>Diana Tan</dc:creator>
  <cp:keywords/>
  <cp:lastModifiedBy>Diana Tan</cp:lastModifiedBy>
  <cp:revision>2</cp:revision>
  <dcterms:created xsi:type="dcterms:W3CDTF">2023-10-13T04:19:00Z</dcterms:created>
  <dcterms:modified xsi:type="dcterms:W3CDTF">2023-10-13T04:19:00Z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2023-10-13</vt:lpwstr>
  </property>
  <property fmtid="{D5CDD505-2E9C-101B-9397-08002B2CF9AE}" pid="3" name="output">
    <vt:lpwstr/>
  </property>
</Properties>
</file>