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C9AB" w14:textId="2546797D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1. Чем класс отличается от структуры?</w:t>
      </w:r>
    </w:p>
    <w:p w14:paraId="58DC25FD" w14:textId="60830DCC" w:rsidR="00876078" w:rsidRPr="00876078" w:rsidRDefault="00876078" w:rsidP="006722A3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Первое отличие – класс это ссылочный тип, структура – значимый.</w:t>
      </w:r>
      <w:r w:rsidR="006722A3">
        <w:rPr>
          <w:rFonts w:ascii="Times New Roman" w:hAnsi="Times New Roman" w:cs="Times New Roman"/>
          <w:sz w:val="28"/>
          <w:szCs w:val="28"/>
          <w:lang w:val="ru-RU"/>
        </w:rPr>
        <w:t xml:space="preserve"> Второе – в качестве параметров структуры передаются по </w:t>
      </w:r>
      <w:r w:rsidR="003E0959">
        <w:rPr>
          <w:rFonts w:ascii="Times New Roman" w:hAnsi="Times New Roman" w:cs="Times New Roman"/>
          <w:sz w:val="28"/>
          <w:szCs w:val="28"/>
          <w:lang w:val="ru-RU"/>
        </w:rPr>
        <w:t>значению</w:t>
      </w:r>
      <w:r w:rsidR="006722A3">
        <w:rPr>
          <w:rFonts w:ascii="Times New Roman" w:hAnsi="Times New Roman" w:cs="Times New Roman"/>
          <w:sz w:val="28"/>
          <w:szCs w:val="28"/>
          <w:lang w:val="ru-RU"/>
        </w:rPr>
        <w:t xml:space="preserve"> (то есть копируются), а объекты классов передаются по ссылке.</w:t>
      </w:r>
    </w:p>
    <w:p w14:paraId="6D65D388" w14:textId="77777777" w:rsidR="00876078" w:rsidRPr="00BE151C" w:rsidRDefault="00876078" w:rsidP="00BE151C">
      <w:pPr>
        <w:rPr>
          <w:rFonts w:ascii="Times New Roman" w:hAnsi="Times New Roman" w:cs="Times New Roman"/>
          <w:sz w:val="28"/>
          <w:szCs w:val="28"/>
        </w:rPr>
      </w:pPr>
    </w:p>
    <w:p w14:paraId="5717888D" w14:textId="4ED4F648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2. Что может и чего не может быть в структуре?</w:t>
      </w:r>
    </w:p>
    <w:p w14:paraId="5AF8FFF9" w14:textId="21508A15" w:rsidR="00B334D0" w:rsidRPr="00B334D0" w:rsidRDefault="00B334D0" w:rsidP="00B334D0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структуре нельзя инициализировать её поля напрямую, это выведет ошибку</w:t>
      </w:r>
      <w:r w:rsidR="00224CE3">
        <w:rPr>
          <w:rFonts w:ascii="Times New Roman" w:hAnsi="Times New Roman" w:cs="Times New Roman"/>
          <w:sz w:val="28"/>
          <w:szCs w:val="28"/>
          <w:lang w:val="ru-RU"/>
        </w:rPr>
        <w:t>. Но структура может содержать</w:t>
      </w:r>
      <w:r w:rsidR="004B402D">
        <w:rPr>
          <w:rFonts w:ascii="Times New Roman" w:hAnsi="Times New Roman" w:cs="Times New Roman"/>
          <w:sz w:val="28"/>
          <w:szCs w:val="28"/>
          <w:lang w:val="ru-RU"/>
        </w:rPr>
        <w:t xml:space="preserve"> свои методы, поля и конструкторы.</w:t>
      </w:r>
    </w:p>
    <w:p w14:paraId="70A4360A" w14:textId="77777777" w:rsidR="00B334D0" w:rsidRPr="00BE151C" w:rsidRDefault="00B334D0" w:rsidP="00BE151C">
      <w:pPr>
        <w:rPr>
          <w:rFonts w:ascii="Times New Roman" w:hAnsi="Times New Roman" w:cs="Times New Roman"/>
          <w:sz w:val="28"/>
          <w:szCs w:val="28"/>
        </w:rPr>
      </w:pPr>
    </w:p>
    <w:p w14:paraId="3AC1CC07" w14:textId="24BF3D6C" w:rsidR="00BE151C" w:rsidRDefault="00BE151C" w:rsidP="00BE15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151C">
        <w:rPr>
          <w:rFonts w:ascii="Times New Roman" w:hAnsi="Times New Roman" w:cs="Times New Roman"/>
          <w:sz w:val="28"/>
          <w:szCs w:val="28"/>
        </w:rPr>
        <w:t>3. Что такое перечисление? Приведите пример определения и</w:t>
      </w:r>
      <w:r w:rsidR="00424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51C">
        <w:rPr>
          <w:rFonts w:ascii="Times New Roman" w:hAnsi="Times New Roman" w:cs="Times New Roman"/>
          <w:sz w:val="28"/>
          <w:szCs w:val="28"/>
        </w:rPr>
        <w:t>использования</w:t>
      </w:r>
      <w:r w:rsidR="00310C5A" w:rsidRPr="0055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51C">
        <w:rPr>
          <w:rFonts w:ascii="Times New Roman" w:hAnsi="Times New Roman" w:cs="Times New Roman"/>
          <w:sz w:val="28"/>
          <w:szCs w:val="28"/>
        </w:rPr>
        <w:t>перечисления</w:t>
      </w:r>
      <w:r w:rsidR="0055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A414DA" w14:textId="498FBC9A" w:rsidR="004244BB" w:rsidRPr="0034236A" w:rsidRDefault="00CF5EC0" w:rsidP="006C47C8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Перечисления представляют набор логически связанных констант</w:t>
      </w:r>
      <w:r w:rsidR="0034236A">
        <w:rPr>
          <w:rFonts w:ascii="Times New Roman" w:hAnsi="Times New Roman" w:cs="Times New Roman"/>
          <w:sz w:val="28"/>
          <w:szCs w:val="28"/>
          <w:lang w:val="ru-RU"/>
        </w:rPr>
        <w:t xml:space="preserve">, объявляют их с помощью </w:t>
      </w:r>
      <w:r w:rsidR="00504243">
        <w:rPr>
          <w:rFonts w:ascii="Times New Roman" w:hAnsi="Times New Roman" w:cs="Times New Roman"/>
          <w:sz w:val="28"/>
          <w:szCs w:val="28"/>
          <w:lang w:val="ru-RU"/>
        </w:rPr>
        <w:t>оператора</w:t>
      </w:r>
      <w:r w:rsidR="00342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36A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="003423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35BB8">
        <w:rPr>
          <w:rFonts w:ascii="Times New Roman" w:hAnsi="Times New Roman" w:cs="Times New Roman"/>
          <w:sz w:val="28"/>
          <w:szCs w:val="28"/>
          <w:lang w:val="ru-RU"/>
        </w:rPr>
        <w:t xml:space="preserve"> Их нумерация начинает</w:t>
      </w:r>
      <w:r w:rsidR="00975E3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35BB8">
        <w:rPr>
          <w:rFonts w:ascii="Times New Roman" w:hAnsi="Times New Roman" w:cs="Times New Roman"/>
          <w:sz w:val="28"/>
          <w:szCs w:val="28"/>
          <w:lang w:val="ru-RU"/>
        </w:rPr>
        <w:t>я с нуля</w:t>
      </w:r>
      <w:r w:rsidR="00975E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F9370" w14:textId="77777777" w:rsidR="004244BB" w:rsidRPr="00556891" w:rsidRDefault="004244BB" w:rsidP="00BE15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BD005C" w14:textId="1C75836E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4. Перечислите и поясните стандартные интерфейсы .Net?</w:t>
      </w:r>
    </w:p>
    <w:p w14:paraId="633FCD2E" w14:textId="5122B714" w:rsidR="00F63800" w:rsidRPr="009907DA" w:rsidRDefault="00F63800" w:rsidP="00BE15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37EA">
        <w:rPr>
          <w:rFonts w:ascii="Times New Roman" w:hAnsi="Times New Roman" w:cs="Times New Roman"/>
          <w:sz w:val="28"/>
          <w:szCs w:val="28"/>
          <w:lang w:val="en-US"/>
        </w:rPr>
        <w:t>IEnumerable, ICloneable, IComparable</w:t>
      </w:r>
      <w:r w:rsidR="009907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07DA">
        <w:rPr>
          <w:rFonts w:ascii="Times New Roman" w:hAnsi="Times New Roman" w:cs="Times New Roman"/>
          <w:sz w:val="28"/>
          <w:szCs w:val="28"/>
          <w:lang w:val="en-US"/>
        </w:rPr>
        <w:t>IComparer</w:t>
      </w:r>
    </w:p>
    <w:p w14:paraId="5AB944F8" w14:textId="77777777" w:rsidR="00F63800" w:rsidRPr="00BE151C" w:rsidRDefault="00F63800" w:rsidP="00BE151C">
      <w:pPr>
        <w:rPr>
          <w:rFonts w:ascii="Times New Roman" w:hAnsi="Times New Roman" w:cs="Times New Roman"/>
          <w:sz w:val="28"/>
          <w:szCs w:val="28"/>
        </w:rPr>
      </w:pPr>
    </w:p>
    <w:p w14:paraId="68C39EC3" w14:textId="0107CB9B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5. Как используется интерфейс IComparable?</w:t>
      </w:r>
    </w:p>
    <w:p w14:paraId="231AB81A" w14:textId="41714E2E" w:rsidR="009A27DA" w:rsidRPr="00D23ECA" w:rsidRDefault="00D23ECA" w:rsidP="00610B0A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Предоставляет метод для сравнения объектов – текущего</w:t>
      </w:r>
      <w:r w:rsidR="00101F01">
        <w:rPr>
          <w:rFonts w:ascii="Times New Roman" w:hAnsi="Times New Roman" w:cs="Times New Roman"/>
          <w:sz w:val="28"/>
          <w:szCs w:val="28"/>
          <w:lang w:val="ru-RU"/>
        </w:rPr>
        <w:t xml:space="preserve"> и передаваемого в качестве параметра.</w:t>
      </w:r>
    </w:p>
    <w:p w14:paraId="79D61CAE" w14:textId="77777777" w:rsidR="009A27DA" w:rsidRPr="00BE151C" w:rsidRDefault="009A27DA" w:rsidP="00BE151C">
      <w:pPr>
        <w:rPr>
          <w:rFonts w:ascii="Times New Roman" w:hAnsi="Times New Roman" w:cs="Times New Roman"/>
          <w:sz w:val="28"/>
          <w:szCs w:val="28"/>
        </w:rPr>
      </w:pPr>
    </w:p>
    <w:p w14:paraId="33AE9AC6" w14:textId="659BCC3B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6. Как используется интерфейс ICloneable?</w:t>
      </w:r>
    </w:p>
    <w:p w14:paraId="24F6D930" w14:textId="17569C4E" w:rsidR="009907DA" w:rsidRPr="008C6C12" w:rsidRDefault="009907DA" w:rsidP="00BE15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6C12">
        <w:rPr>
          <w:rFonts w:ascii="Times New Roman" w:hAnsi="Times New Roman" w:cs="Times New Roman"/>
          <w:sz w:val="28"/>
          <w:szCs w:val="28"/>
          <w:lang w:val="ru-RU"/>
        </w:rPr>
        <w:t>Предоставляет метод для клонирования объекта.</w:t>
      </w:r>
    </w:p>
    <w:p w14:paraId="141E2B74" w14:textId="77777777" w:rsidR="009907DA" w:rsidRPr="00BE151C" w:rsidRDefault="009907DA" w:rsidP="00BE151C">
      <w:pPr>
        <w:rPr>
          <w:rFonts w:ascii="Times New Roman" w:hAnsi="Times New Roman" w:cs="Times New Roman"/>
          <w:sz w:val="28"/>
          <w:szCs w:val="28"/>
        </w:rPr>
      </w:pPr>
    </w:p>
    <w:p w14:paraId="4C74620A" w14:textId="0ADB2D81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7. Что такое полиморфизм? Перечислите его формы. Приведите примеры.</w:t>
      </w:r>
    </w:p>
    <w:p w14:paraId="7AACEA0D" w14:textId="4D8C316E" w:rsidR="00137EF1" w:rsidRDefault="00750A87" w:rsidP="00137EF1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Полиморфизм позволяет однотипные действия</w:t>
      </w:r>
      <w:r w:rsidR="00254F6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по-разному</w:t>
      </w:r>
      <w:r w:rsidR="00071C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51232D" w14:textId="5FEA4D9A" w:rsidR="00137EF1" w:rsidRDefault="00137EF1" w:rsidP="00137EF1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83A5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A83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полиморфизм (</w:t>
      </w:r>
      <w:r w:rsidR="00A83A52">
        <w:rPr>
          <w:rFonts w:ascii="Times New Roman" w:hAnsi="Times New Roman" w:cs="Times New Roman"/>
          <w:sz w:val="28"/>
          <w:szCs w:val="28"/>
          <w:lang w:val="ru-RU"/>
        </w:rPr>
        <w:t>перегрузка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AAFEDE7" w14:textId="0DC12448" w:rsidR="00A83A52" w:rsidRDefault="00A83A52" w:rsidP="00137EF1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011A4">
        <w:rPr>
          <w:rFonts w:ascii="Times New Roman" w:hAnsi="Times New Roman" w:cs="Times New Roman"/>
          <w:sz w:val="28"/>
          <w:szCs w:val="28"/>
          <w:lang w:val="ru-RU"/>
        </w:rPr>
        <w:t>параметрический полиморфизм</w:t>
      </w:r>
      <w:r w:rsidR="00027654">
        <w:rPr>
          <w:rFonts w:ascii="Times New Roman" w:hAnsi="Times New Roman" w:cs="Times New Roman"/>
          <w:sz w:val="28"/>
          <w:szCs w:val="28"/>
          <w:lang w:val="ru-RU"/>
        </w:rPr>
        <w:t xml:space="preserve"> (можно создать обобщённый типы)</w:t>
      </w:r>
    </w:p>
    <w:p w14:paraId="4599874B" w14:textId="0CFCCD49" w:rsidR="00782B7D" w:rsidRPr="004011A4" w:rsidRDefault="00782B7D" w:rsidP="00137EF1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полиморфизм включения (наследования) (</w:t>
      </w:r>
      <w:r w:rsidR="00423CC3">
        <w:rPr>
          <w:rFonts w:ascii="Times New Roman" w:hAnsi="Times New Roman" w:cs="Times New Roman"/>
          <w:sz w:val="28"/>
          <w:szCs w:val="28"/>
          <w:lang w:val="ru-RU"/>
        </w:rPr>
        <w:t>заключается в наследовании класса и интерфейсов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ECEC71" w14:textId="77777777" w:rsidR="00750A87" w:rsidRPr="00BE151C" w:rsidRDefault="00750A87" w:rsidP="00BE151C">
      <w:pPr>
        <w:rPr>
          <w:rFonts w:ascii="Times New Roman" w:hAnsi="Times New Roman" w:cs="Times New Roman"/>
          <w:sz w:val="28"/>
          <w:szCs w:val="28"/>
        </w:rPr>
      </w:pPr>
    </w:p>
    <w:p w14:paraId="27E1F7BF" w14:textId="123DA398" w:rsidR="00BE151C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8. Зачем в классе определяют виртуальные методы?</w:t>
      </w:r>
    </w:p>
    <w:p w14:paraId="61B9BD15" w14:textId="08017287" w:rsidR="00941B5E" w:rsidRPr="00211850" w:rsidRDefault="00211850" w:rsidP="00D6310A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их можно было определить</w:t>
      </w:r>
      <w:r w:rsidR="00F8667A">
        <w:rPr>
          <w:rFonts w:ascii="Times New Roman" w:hAnsi="Times New Roman" w:cs="Times New Roman"/>
          <w:sz w:val="28"/>
          <w:szCs w:val="28"/>
          <w:lang w:val="ru-RU"/>
        </w:rPr>
        <w:t>. Может иметь стандартную реализацию в базовом классе.</w:t>
      </w:r>
    </w:p>
    <w:p w14:paraId="306E5B04" w14:textId="77777777" w:rsidR="00941B5E" w:rsidRPr="00BE151C" w:rsidRDefault="00941B5E" w:rsidP="00BE151C">
      <w:pPr>
        <w:rPr>
          <w:rFonts w:ascii="Times New Roman" w:hAnsi="Times New Roman" w:cs="Times New Roman"/>
          <w:sz w:val="28"/>
          <w:szCs w:val="28"/>
        </w:rPr>
      </w:pPr>
    </w:p>
    <w:p w14:paraId="2224B456" w14:textId="2DB15718" w:rsidR="005D4635" w:rsidRDefault="00BE151C" w:rsidP="00BE151C">
      <w:pPr>
        <w:rPr>
          <w:rFonts w:ascii="Times New Roman" w:hAnsi="Times New Roman" w:cs="Times New Roman"/>
          <w:sz w:val="28"/>
          <w:szCs w:val="28"/>
        </w:rPr>
      </w:pPr>
      <w:r w:rsidRPr="00BE151C">
        <w:rPr>
          <w:rFonts w:ascii="Times New Roman" w:hAnsi="Times New Roman" w:cs="Times New Roman"/>
          <w:sz w:val="28"/>
          <w:szCs w:val="28"/>
        </w:rPr>
        <w:t>9. Как сделать запрет переопределения методов?</w:t>
      </w:r>
    </w:p>
    <w:p w14:paraId="70A85B50" w14:textId="41B81139" w:rsidR="00CC1E54" w:rsidRPr="00CC1E54" w:rsidRDefault="00CC1E54" w:rsidP="00BE15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его запечатанным (добавить в определение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Pr="00CC1E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CC1E54" w:rsidRPr="00CC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8C"/>
    <w:rsid w:val="00027654"/>
    <w:rsid w:val="00071C17"/>
    <w:rsid w:val="00101F01"/>
    <w:rsid w:val="00137EF1"/>
    <w:rsid w:val="00211850"/>
    <w:rsid w:val="00224CE3"/>
    <w:rsid w:val="00254F60"/>
    <w:rsid w:val="00310C5A"/>
    <w:rsid w:val="0034236A"/>
    <w:rsid w:val="0035242D"/>
    <w:rsid w:val="003E0959"/>
    <w:rsid w:val="004011A4"/>
    <w:rsid w:val="00423CC3"/>
    <w:rsid w:val="004244BB"/>
    <w:rsid w:val="004B402D"/>
    <w:rsid w:val="00504243"/>
    <w:rsid w:val="00556891"/>
    <w:rsid w:val="00610B0A"/>
    <w:rsid w:val="006306E8"/>
    <w:rsid w:val="00633190"/>
    <w:rsid w:val="00666298"/>
    <w:rsid w:val="006722A3"/>
    <w:rsid w:val="006C47C8"/>
    <w:rsid w:val="00750A87"/>
    <w:rsid w:val="00782B7D"/>
    <w:rsid w:val="00876078"/>
    <w:rsid w:val="008C6C12"/>
    <w:rsid w:val="00941B5E"/>
    <w:rsid w:val="00954AEF"/>
    <w:rsid w:val="00975E3F"/>
    <w:rsid w:val="009907DA"/>
    <w:rsid w:val="009A27DA"/>
    <w:rsid w:val="00A83A52"/>
    <w:rsid w:val="00B334D0"/>
    <w:rsid w:val="00BE151C"/>
    <w:rsid w:val="00C337EA"/>
    <w:rsid w:val="00C35BB8"/>
    <w:rsid w:val="00C6664B"/>
    <w:rsid w:val="00CC1E54"/>
    <w:rsid w:val="00CF5EC0"/>
    <w:rsid w:val="00D23ECA"/>
    <w:rsid w:val="00D6310A"/>
    <w:rsid w:val="00E72AB1"/>
    <w:rsid w:val="00E9738C"/>
    <w:rsid w:val="00F63800"/>
    <w:rsid w:val="00F8667A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108FD"/>
  <w15:chartTrackingRefBased/>
  <w15:docId w15:val="{384C447C-6FDD-2B49-9327-B662E7E3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41</cp:revision>
  <dcterms:created xsi:type="dcterms:W3CDTF">2021-12-20T15:08:00Z</dcterms:created>
  <dcterms:modified xsi:type="dcterms:W3CDTF">2021-12-20T15:23:00Z</dcterms:modified>
</cp:coreProperties>
</file>