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rPr>
          <w:b w:val="true"/>
        </w:rPr>
        <w:t>课程概要：</w:t>
      </w:r>
    </w:p>
    <w:p>
      <w:pPr>
        <w:pStyle w:val="shimo normal"/>
        <w:jc w:val="left"/>
      </w:pPr>
      <w:r>
        <w:t>一、弹幕系统概要设计</w:t>
      </w:r>
    </w:p>
    <w:p>
      <w:pPr>
        <w:pStyle w:val="shimo normal"/>
        <w:jc w:val="left"/>
      </w:pPr>
      <w:r>
        <w:t>二、WebScoket协议解析实现</w:t>
      </w:r>
    </w:p>
    <w:p>
      <w:pPr>
        <w:pStyle w:val="shimo normal"/>
        <w:jc w:val="left"/>
      </w:pPr>
      <w:r>
        <w:t>三、Netty在Dubbo中应用分析</w:t>
      </w:r>
    </w:p>
    <w:p>
      <w:pPr>
        <w:pStyle w:val="shimo normal"/>
        <w:jc w:val="left"/>
      </w:pPr>
    </w:p>
    <w:p>
      <w:pPr>
        <w:pStyle w:val="shimo heading 2"/>
        <w:spacing w:before="720"/>
        <w:jc w:val="left"/>
      </w:pPr>
    </w:p>
    <w:p>
      <w:pPr>
        <w:pStyle w:val="shimo heading 2"/>
        <w:jc w:val="left"/>
      </w:pPr>
      <w:r>
        <w:t>一、弹幕系统概要设计</w:t>
      </w:r>
    </w:p>
    <w:p>
      <w:pPr>
        <w:pStyle w:val="shimo heading 3"/>
        <w:pBdr>
          <w:top w:val="single"/>
        </w:pBdr>
        <w:jc w:val="left"/>
      </w:pPr>
      <w:r>
        <w:t xml:space="preserve"> 什么是弹幕系统？</w:t>
      </w:r>
    </w:p>
    <w:p>
      <w:pPr>
        <w:pStyle w:val="shimo normal"/>
        <w:jc w:val="center"/>
      </w:pPr>
      <w:r>
        <w:drawing>
          <wp:inline distT="0" distR="0" distB="0" distL="0">
            <wp:extent cx="5216017" cy="373303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7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弹</w:t>
      </w:r>
      <w:r>
        <w:rPr>
          <w:color w:val="0d0015"/>
        </w:rPr>
        <w:t>幕系统特点：</w:t>
      </w:r>
    </w:p>
    <w:p>
      <w:pPr>
        <w:pStyle w:val="shimo normal"/>
        <w:numPr>
          <w:ilvl w:val="0"/>
          <w:numId w:val="1"/>
        </w:numPr>
        <w:jc w:val="left"/>
        <w:rPr>
          <w:color w:val="0d0015"/>
        </w:rPr>
      </w:pPr>
      <w:r>
        <w:rPr>
          <w:b w:val="true"/>
        </w:rPr>
        <w:t>实时性高</w:t>
      </w:r>
      <w:r>
        <w:t>：你发我收， 毫秒之差</w:t>
      </w:r>
    </w:p>
    <w:p>
      <w:pPr>
        <w:pStyle w:val="shimo normal"/>
        <w:numPr>
          <w:ilvl w:val="0"/>
          <w:numId w:val="1"/>
        </w:numPr>
        <w:jc w:val="left"/>
      </w:pPr>
      <w:r>
        <w:rPr>
          <w:b w:val="true"/>
        </w:rPr>
        <w:t>并发量大</w:t>
      </w:r>
      <w:r>
        <w:t>：一人吐槽，万人观看</w:t>
      </w:r>
    </w:p>
    <w:p>
      <w:pPr>
        <w:pStyle w:val="shimo normal"/>
        <w:numPr>
          <w:ilvl w:val="0"/>
          <w:numId w:val="1"/>
        </w:numPr>
        <w:jc w:val="left"/>
      </w:pPr>
      <w:r>
        <w:t>对数据一至性要求并不高.</w:t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rPr>
          <w:b w:val="true"/>
        </w:rPr>
        <w:t>弹幕系统架构设计：</w:t>
      </w:r>
    </w:p>
    <w:p>
      <w:pPr>
        <w:pStyle w:val="shimo normal"/>
        <w:jc w:val="left"/>
      </w:pPr>
      <w:r>
        <w:t>	</w:t>
      </w:r>
    </w:p>
    <w:p>
      <w:pPr>
        <w:pStyle w:val="shimo normal"/>
        <w:jc w:val="left"/>
      </w:pPr>
      <w:r>
        <w:t>业务架构：</w:t>
      </w:r>
    </w:p>
    <w:p>
      <w:pPr>
        <w:pStyle w:val="shimo normal"/>
        <w:jc w:val="center"/>
      </w:pPr>
      <w:r>
        <w:drawing>
          <wp:inline distT="0" distR="0" distB="0" distL="0">
            <wp:extent cx="5216017" cy="2105157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1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	</w:t>
      </w:r>
    </w:p>
    <w:p>
      <w:pPr>
        <w:pStyle w:val="shimo normal"/>
        <w:jc w:val="left"/>
      </w:pPr>
      <w:r>
        <w:t>实现方案一：</w:t>
      </w:r>
    </w:p>
    <w:p>
      <w:pPr>
        <w:pStyle w:val="shimo normal"/>
        <w:jc w:val="left"/>
      </w:pPr>
      <w:r>
        <w:t>	</w:t>
      </w:r>
    </w:p>
    <w:p>
      <w:pPr>
        <w:pStyle w:val="shimo normal"/>
        <w:jc w:val="center"/>
      </w:pPr>
      <w:r>
        <w:drawing>
          <wp:inline distT="0" distR="0" distB="0" distL="0">
            <wp:extent cx="5216017" cy="307676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实现方案二：</w:t>
      </w:r>
    </w:p>
    <w:p>
      <w:pPr>
        <w:pStyle w:val="shimo normal"/>
        <w:jc w:val="left"/>
      </w:pPr>
    </w:p>
    <w:p>
      <w:pPr>
        <w:pStyle w:val="shimo normal"/>
        <w:jc w:val="center"/>
      </w:pPr>
      <w:r>
        <w:drawing>
          <wp:inline distT="0" distR="0" distB="0" distL="0">
            <wp:extent cx="5216017" cy="2650763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heading 2"/>
        <w:pBdr>
          <w:bottom w:val="single"/>
        </w:pBdr>
        <w:spacing w:before="720"/>
        <w:jc w:val="left"/>
      </w:pPr>
      <w:r>
        <w:t>二、WebScoket协议解析实现</w:t>
      </w:r>
    </w:p>
    <w:p>
      <w:pPr>
        <w:pStyle w:val="shimo heading 3"/>
        <w:jc w:val="left"/>
      </w:pPr>
      <w:r>
        <w:rPr>
          <w:b w:val="true"/>
        </w:rPr>
        <w:t>webSocket 协议简介：</w:t>
      </w:r>
    </w:p>
    <w:p>
      <w:pPr>
        <w:pStyle w:val="shimo normal"/>
        <w:jc w:val="left"/>
      </w:pPr>
      <w:r>
        <w:t>webSocket 是html5 开始提供的一种浏览器与服务器间进行</w:t>
      </w:r>
      <w:r>
        <w:rPr>
          <w:color w:val="fe2c23"/>
        </w:rPr>
        <w:t>全双工</w:t>
      </w:r>
      <w:r>
        <w:rPr>
          <w:color w:val="ff9900"/>
        </w:rPr>
        <w:t>二进制</w:t>
      </w:r>
      <w:r>
        <w:t>通信协议，其基于TCP双向全双工作进行消息传递，同一时刻即可以发又可以接收消息，相比Http的半双工协议性能有很大的提升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webSocket特点如下：</w:t>
      </w:r>
    </w:p>
    <w:p>
      <w:pPr>
        <w:pStyle w:val="shimo normal"/>
        <w:numPr>
          <w:ilvl w:val="0"/>
          <w:numId w:val="2"/>
        </w:numPr>
        <w:jc w:val="left"/>
        <w:rPr>
          <w:color w:val="333333"/>
        </w:rPr>
      </w:pPr>
      <w:r>
        <w:t>单一TCP长连接，采用全双工通信模式</w:t>
      </w:r>
    </w:p>
    <w:p>
      <w:pPr>
        <w:pStyle w:val="shimo normal"/>
        <w:numPr>
          <w:ilvl w:val="0"/>
          <w:numId w:val="2"/>
        </w:numPr>
        <w:jc w:val="left"/>
        <w:rPr>
          <w:color w:val="ee7976"/>
        </w:rPr>
      </w:pPr>
      <w:r>
        <w:rPr>
          <w:color w:val="ee7976"/>
        </w:rPr>
        <w:t>对代理、防火墙透明</w:t>
      </w:r>
    </w:p>
    <w:p>
      <w:pPr>
        <w:pStyle w:val="shimo normal"/>
        <w:numPr>
          <w:ilvl w:val="0"/>
          <w:numId w:val="2"/>
        </w:numPr>
        <w:jc w:val="left"/>
        <w:rPr>
          <w:color w:val="333333"/>
        </w:rPr>
      </w:pPr>
      <w:r>
        <w:t>无头部信息、消息更精简</w:t>
      </w:r>
    </w:p>
    <w:p>
      <w:pPr>
        <w:pStyle w:val="shimo normal"/>
        <w:numPr>
          <w:ilvl w:val="0"/>
          <w:numId w:val="2"/>
        </w:numPr>
        <w:jc w:val="left"/>
        <w:rPr>
          <w:color w:val="333333"/>
        </w:rPr>
      </w:pPr>
      <w:r>
        <w:t>通过ping/pong 来保活</w:t>
      </w:r>
    </w:p>
    <w:p>
      <w:pPr>
        <w:pStyle w:val="shimo normal"/>
        <w:numPr>
          <w:ilvl w:val="0"/>
          <w:numId w:val="2"/>
        </w:numPr>
        <w:jc w:val="left"/>
      </w:pPr>
      <w:r>
        <w:t>服务器可以主动推送消息给客户端，不在需要客户轮询</w:t>
      </w:r>
    </w:p>
    <w:p>
      <w:pPr>
        <w:pStyle w:val="shimo heading 3"/>
        <w:spacing w:before="720"/>
        <w:jc w:val="left"/>
      </w:pPr>
      <w:r>
        <w:rPr>
          <w:b w:val="true"/>
        </w:rPr>
        <w:t>WebSocket 协议报文格式：</w:t>
      </w:r>
    </w:p>
    <w:p>
      <w:pPr>
        <w:pStyle w:val="shimo normal"/>
        <w:jc w:val="left"/>
      </w:pPr>
      <w:r>
        <w:t>我们知道，任何应用协议都有其特有的报文格式，比如Http协议通过 空格 换行组成其报文。如http 协议不同在于WebSocket属于二进制协议，通过规范进二进位来组成其报文。具体组成如下图：</w:t>
      </w:r>
    </w:p>
    <w:p>
      <w:pPr>
        <w:pStyle w:val="shimo normal"/>
        <w:jc w:val="center"/>
      </w:pPr>
      <w:r>
        <w:drawing>
          <wp:inline distT="0" distR="0" distB="0" distL="0">
            <wp:extent cx="4084320" cy="240804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4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b w:val="true"/>
        </w:rPr>
        <w:t>报文说明：</w:t>
      </w:r>
    </w:p>
    <w:p>
      <w:pPr>
        <w:pStyle w:val="shimo normal"/>
        <w:jc w:val="left"/>
      </w:pPr>
      <w:r>
        <w:rPr>
          <w:color w:val="4da8ee"/>
        </w:rPr>
        <w:t>FIN</w:t>
      </w:r>
    </w:p>
    <w:p>
      <w:pPr>
        <w:pStyle w:val="shimo normal"/>
        <w:jc w:val="left"/>
      </w:pPr>
      <w:r>
        <w:t>标识是否为此消息的最后一个数据包，占 1 bit</w:t>
      </w:r>
    </w:p>
    <w:p>
      <w:pPr>
        <w:pStyle w:val="shimo normal"/>
        <w:jc w:val="left"/>
      </w:pPr>
      <w:r>
        <w:rPr>
          <w:color w:val="4da8ee"/>
        </w:rPr>
        <w:t>RSV1, RSV2, RSV3</w:t>
      </w:r>
      <w:r>
        <w:t>: 用于扩展协议，一般为0，各占1bit</w:t>
      </w:r>
    </w:p>
    <w:p>
      <w:pPr>
        <w:pStyle w:val="shimo normal"/>
        <w:jc w:val="left"/>
      </w:pPr>
      <w:r>
        <w:rPr>
          <w:color w:val="4da8ee"/>
        </w:rPr>
        <w:t>Opcode</w:t>
      </w:r>
    </w:p>
    <w:p>
      <w:pPr>
        <w:pStyle w:val="shimo normal"/>
        <w:jc w:val="left"/>
      </w:pPr>
      <w:r>
        <w:t>数据包类型（frame type），占4bits</w:t>
      </w:r>
    </w:p>
    <w:p>
      <w:pPr>
        <w:pStyle w:val="shimo normal"/>
        <w:jc w:val="left"/>
      </w:pPr>
      <w:r>
        <w:t>0x0：标识一个中间数据包</w:t>
      </w:r>
    </w:p>
    <w:p>
      <w:pPr>
        <w:pStyle w:val="shimo normal"/>
        <w:jc w:val="left"/>
      </w:pPr>
      <w:r>
        <w:t>0x1：标识一个text类型数据包</w:t>
      </w:r>
    </w:p>
    <w:p>
      <w:pPr>
        <w:pStyle w:val="shimo normal"/>
        <w:jc w:val="left"/>
      </w:pPr>
      <w:r>
        <w:t>0x2：标识一个binary类型数据包</w:t>
      </w:r>
    </w:p>
    <w:p>
      <w:pPr>
        <w:pStyle w:val="shimo normal"/>
        <w:jc w:val="left"/>
      </w:pPr>
      <w:r>
        <w:t>0x3-7：保留</w:t>
      </w:r>
    </w:p>
    <w:p>
      <w:pPr>
        <w:pStyle w:val="shimo normal"/>
        <w:jc w:val="left"/>
      </w:pPr>
      <w:r>
        <w:t>0x8：标识一个断开连接类型数据包</w:t>
      </w:r>
    </w:p>
    <w:p>
      <w:pPr>
        <w:pStyle w:val="shimo normal"/>
        <w:jc w:val="left"/>
      </w:pPr>
      <w:r>
        <w:t>0x9：标识一个ping类型数据包</w:t>
      </w:r>
    </w:p>
    <w:p>
      <w:pPr>
        <w:pStyle w:val="shimo normal"/>
        <w:jc w:val="left"/>
      </w:pPr>
      <w:r>
        <w:t>0xA：表示一个pong类型数据包</w:t>
      </w:r>
    </w:p>
    <w:p>
      <w:pPr>
        <w:pStyle w:val="shimo normal"/>
        <w:jc w:val="left"/>
      </w:pPr>
      <w:r>
        <w:t>0xB-F：保留</w:t>
      </w:r>
    </w:p>
    <w:p>
      <w:pPr>
        <w:pStyle w:val="shimo normal"/>
        <w:jc w:val="left"/>
      </w:pPr>
      <w:r>
        <w:rPr>
          <w:color w:val="4da8ee"/>
        </w:rPr>
        <w:t>MASK</w:t>
      </w:r>
      <w:r>
        <w:t>：占1bits</w:t>
      </w:r>
    </w:p>
    <w:p>
      <w:pPr>
        <w:pStyle w:val="shimo normal"/>
        <w:jc w:val="left"/>
      </w:pPr>
      <w:r>
        <w:t>用于标识PayloadData是否经过掩码处理。如果是1，Masking-key域的数据即是掩码密钥，用于解码PayloadData。客户端发出的数据帧需要进行掩码处理，所以此位是1。</w:t>
      </w:r>
    </w:p>
    <w:p>
      <w:pPr>
        <w:pStyle w:val="shimo normal"/>
        <w:jc w:val="left"/>
      </w:pPr>
      <w:r>
        <w:rPr>
          <w:color w:val="4da8ee"/>
        </w:rPr>
        <w:t>Payload length</w:t>
      </w:r>
    </w:p>
    <w:p>
      <w:pPr>
        <w:pStyle w:val="shimo normal"/>
        <w:jc w:val="left"/>
      </w:pPr>
      <w:r>
        <w:t>Payload data的长度，占7bits，7+16bits，7+64bits：</w:t>
      </w:r>
    </w:p>
    <w:p>
      <w:pPr>
        <w:pStyle w:val="shimo normal"/>
        <w:jc w:val="left"/>
      </w:pPr>
      <w:r>
        <w:t>如果其值在0-125，则是payload的真实长度。</w:t>
      </w:r>
    </w:p>
    <w:p>
      <w:pPr>
        <w:pStyle w:val="shimo normal"/>
        <w:jc w:val="left"/>
      </w:pPr>
      <w:r>
        <w:t>如果值是126，则后面2个字节形成的16bits无符号整型数的值是payload的真实长度。注意，网络字节序，需要转换。</w:t>
      </w:r>
    </w:p>
    <w:p>
      <w:pPr>
        <w:pStyle w:val="shimo normal"/>
        <w:jc w:val="left"/>
      </w:pPr>
      <w:r>
        <w:t>如果值是127，则后面8个字节形成的64bits无符号整型数的值是payload的真实长度。注意，网络字节序，需要转换。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4da8ee"/>
        </w:rPr>
        <w:t>Payload data</w:t>
      </w:r>
    </w:p>
    <w:p>
      <w:pPr>
        <w:pStyle w:val="shimo normal"/>
        <w:jc w:val="left"/>
      </w:pPr>
      <w:r>
        <w:t>应用层数据</w:t>
      </w:r>
    </w:p>
    <w:p>
      <w:pPr>
        <w:pStyle w:val="shimo normal"/>
        <w:jc w:val="left"/>
      </w:pPr>
    </w:p>
    <w:p>
      <w:pPr>
        <w:pStyle w:val="shimo heading 3"/>
        <w:spacing w:before="720"/>
        <w:jc w:val="left"/>
      </w:pPr>
      <w:r>
        <w:rPr>
          <w:b w:val="true"/>
        </w:rPr>
        <w:t>WebSocket 在浏览当中的使用</w:t>
      </w:r>
    </w:p>
    <w:p>
      <w:pPr>
        <w:pStyle w:val="shimo normal"/>
        <w:jc w:val="left"/>
      </w:pPr>
      <w:r>
        <w:t>Http 连接与webSocket 连接建立示意图：</w:t>
      </w:r>
    </w:p>
    <w:p>
      <w:pPr>
        <w:pStyle w:val="shimo normal"/>
        <w:jc w:val="center"/>
      </w:pPr>
      <w:r>
        <w:drawing>
          <wp:inline distT="0" distR="0" distB="0" distL="0">
            <wp:extent cx="5216017" cy="2890066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9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通过javaScript 中的API可以直接操作WebSocket 对象，其示例如下：</w:t>
      </w:r>
    </w:p>
    <w:p>
      <w:pPr>
        <w:pStyle w:val="shimo normal"/>
        <w:jc w:val="left"/>
      </w:pPr>
      <w:r>
        <w:t>var ws = new WebSocket(“ws://localhost:8080”); </w:t>
      </w:r>
    </w:p>
    <w:p>
      <w:pPr>
        <w:pStyle w:val="shimo normal"/>
        <w:jc w:val="left"/>
      </w:pPr>
      <w:r>
        <w:t>ws.onopen = function()// 建立成功之后触发的事件 { </w:t>
      </w:r>
    </w:p>
    <w:p>
      <w:pPr>
        <w:pStyle w:val="shimo normal"/>
        <w:jc w:val="left"/>
      </w:pPr>
      <w:r>
        <w:t>  console.log(“打开连接”);   ws.send("ddd"); // 发送消息 </w:t>
      </w:r>
    </w:p>
    <w:p>
      <w:pPr>
        <w:pStyle w:val="shimo normal"/>
        <w:jc w:val="left"/>
      </w:pPr>
      <w:r>
        <w:t>  }; </w:t>
      </w:r>
    </w:p>
    <w:p>
      <w:pPr>
        <w:pStyle w:val="shimo normal"/>
        <w:jc w:val="left"/>
      </w:pPr>
      <w:r>
        <w:t>  ws.onmessage = function(evt)  { // 接收服务器消息</w:t>
      </w:r>
    </w:p>
    <w:p>
      <w:pPr>
        <w:pStyle w:val="shimo normal"/>
        <w:jc w:val="left"/>
      </w:pPr>
      <w:r>
        <w:t>    console.log(evt.data); </w:t>
      </w:r>
    </w:p>
    <w:p>
      <w:pPr>
        <w:pStyle w:val="shimo normal"/>
        <w:jc w:val="left"/>
      </w:pPr>
      <w:r>
        <w:t>    }; </w:t>
      </w:r>
    </w:p>
    <w:p>
      <w:pPr>
        <w:pStyle w:val="shimo normal"/>
        <w:jc w:val="left"/>
      </w:pPr>
      <w:r>
        <w:t>    ws.onclose   = function(evt)  { </w:t>
      </w:r>
    </w:p>
    <w:p>
      <w:pPr>
        <w:pStyle w:val="shimo normal"/>
        <w:jc w:val="left"/>
      </w:pPr>
      <w:r>
        <w:t>      console.log(“WebSocketClosed!”); // 关闭连接  };</w:t>
      </w:r>
    </w:p>
    <w:p>
      <w:pPr>
        <w:pStyle w:val="shimo normal"/>
        <w:jc w:val="left"/>
      </w:pPr>
      <w:r>
        <w:t>      ws.onerror   = function(evt)  { </w:t>
      </w:r>
    </w:p>
    <w:p>
      <w:pPr>
        <w:pStyle w:val="shimo normal"/>
        <w:jc w:val="left"/>
      </w:pPr>
      <w:r>
        <w:t>      console.log(“WebSocketError!”); // 连接异常 </w:t>
      </w:r>
    </w:p>
    <w:p>
      <w:pPr>
        <w:pStyle w:val="shimo normal"/>
        <w:jc w:val="left"/>
      </w:pPr>
      <w:r>
        <w:t> }; 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弹幕系统实现讲解：</w:t>
      </w:r>
    </w:p>
    <w:p>
      <w:pPr>
        <w:pStyle w:val="shimo normal"/>
        <w:numPr>
          <w:ilvl w:val="0"/>
          <w:numId w:val="3"/>
        </w:numPr>
        <w:jc w:val="left"/>
        <w:rPr>
          <w:color w:val="333333"/>
        </w:rPr>
      </w:pPr>
      <w:r>
        <w:t>http协议后台实现</w:t>
      </w:r>
    </w:p>
    <w:p>
      <w:pPr>
        <w:pStyle w:val="shimo normal"/>
        <w:numPr>
          <w:ilvl w:val="0"/>
          <w:numId w:val="4"/>
        </w:numPr>
        <w:jc w:val="left"/>
        <w:rPr>
          <w:color w:val="333333"/>
        </w:rPr>
      </w:pPr>
      <w:r>
        <w:t>webSocket协议后台实现</w:t>
      </w:r>
    </w:p>
    <w:p>
      <w:pPr>
        <w:pStyle w:val="shimo normal"/>
        <w:numPr>
          <w:ilvl w:val="0"/>
          <w:numId w:val="5"/>
        </w:numPr>
        <w:jc w:val="left"/>
      </w:pPr>
      <w:r>
        <w:t>弹幕系统前台实现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弹幕系统实时演示：</w:t>
      </w:r>
    </w:p>
    <w:p>
      <w:pPr>
        <w:pStyle w:val="shimo normal"/>
        <w:jc w:val="left"/>
      </w:pPr>
      <w:r>
        <w:t>#启动服务</w:t>
      </w:r>
    </w:p>
    <w:p>
      <w:pPr>
        <w:pStyle w:val="shimo normal"/>
        <w:jc w:val="left"/>
      </w:pPr>
      <w:r>
        <w:t>#查看当前端口连接数</w:t>
      </w:r>
    </w:p>
    <w:p>
      <w:pPr>
        <w:pStyle w:val="shimo normal"/>
        <w:jc w:val="left"/>
      </w:pPr>
      <w:r>
        <w:t>netstat -nat|grep -i "8880"|wc -l</w:t>
      </w:r>
    </w:p>
    <w:p>
      <w:pPr>
        <w:pStyle w:val="shimo normal"/>
        <w:jc w:val="left"/>
      </w:pPr>
      <w:r>
        <w:t>#查看指定进程线程数</w:t>
      </w:r>
    </w:p>
    <w:p>
      <w:pPr>
        <w:pStyle w:val="shimo normal"/>
        <w:jc w:val="left"/>
      </w:pPr>
      <w:r>
        <w:t>pstree -p 3000 | wc -l</w:t>
      </w:r>
    </w:p>
    <w:p>
      <w:pPr>
        <w:pStyle w:val="shimo heading 2"/>
        <w:pBdr>
          <w:bottom w:val="single"/>
          <w:between w:val="single"/>
        </w:pBdr>
        <w:spacing w:before="720"/>
        <w:jc w:val="left"/>
      </w:pPr>
      <w:r>
        <w:t>三、Netty在Dubbo中应用分析</w:t>
      </w:r>
    </w:p>
    <w:p>
      <w:pPr>
        <w:pStyle w:val="shimo normal"/>
        <w:jc w:val="left"/>
      </w:pPr>
      <w:r>
        <w:t>// 远程调用  注册中心、负载均衡、容错、透明化-》协议实现  Dubbo 协议</w:t>
      </w:r>
    </w:p>
    <w:p>
      <w:pPr>
        <w:pStyle w:val="shimo heading 3"/>
        <w:spacing w:before="720"/>
        <w:jc w:val="left"/>
      </w:pPr>
      <w:r>
        <w:rPr>
          <w:b w:val="true"/>
        </w:rPr>
        <w:t xml:space="preserve"> 网络传输的实现组成</w:t>
      </w:r>
    </w:p>
    <w:p>
      <w:pPr>
        <w:pStyle w:val="shimo normal"/>
        <w:jc w:val="center"/>
      </w:pPr>
      <w:r>
        <w:drawing>
          <wp:inline distT="0" distR="0" distB="0" distL="0">
            <wp:extent cx="3505708" cy="301947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708" cy="30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numPr>
          <w:ilvl w:val="0"/>
          <w:numId w:val="6"/>
        </w:numPr>
        <w:jc w:val="left"/>
        <w:rPr>
          <w:color w:val="333333"/>
        </w:rPr>
      </w:pPr>
      <w:r>
        <w:rPr>
          <w:b w:val="true"/>
        </w:rPr>
        <w:t>IO模型：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BIO 同步阻塞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NIO 同步非阻塞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AIO 异步非阻塞 </w:t>
      </w:r>
    </w:p>
    <w:p>
      <w:pPr>
        <w:pStyle w:val="shimo normal"/>
        <w:numPr>
          <w:ilvl w:val="0"/>
          <w:numId w:val="6"/>
        </w:numPr>
        <w:jc w:val="left"/>
        <w:rPr>
          <w:color w:val="333333"/>
        </w:rPr>
      </w:pPr>
      <w:r>
        <w:rPr>
          <w:b w:val="true"/>
        </w:rPr>
        <w:t>连接模型：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长连接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短连接</w:t>
      </w:r>
    </w:p>
    <w:p>
      <w:pPr>
        <w:pStyle w:val="shimo normal"/>
        <w:numPr>
          <w:ilvl w:val="0"/>
          <w:numId w:val="6"/>
        </w:numPr>
        <w:jc w:val="left"/>
        <w:rPr>
          <w:color w:val="333333"/>
        </w:rPr>
      </w:pPr>
      <w:r>
        <w:rPr>
          <w:b w:val="true"/>
        </w:rPr>
        <w:t>线程分类：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IO线程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服务端业务线程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客户端调度线程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客户端结果exchange线程。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保活心跳线程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重连线程</w:t>
      </w:r>
    </w:p>
    <w:p>
      <w:pPr>
        <w:pStyle w:val="shimo normal"/>
        <w:numPr>
          <w:ilvl w:val="0"/>
          <w:numId w:val="6"/>
        </w:numPr>
        <w:jc w:val="left"/>
        <w:rPr>
          <w:color w:val="333333"/>
        </w:rPr>
      </w:pPr>
      <w:r>
        <w:rPr>
          <w:b w:val="true"/>
        </w:rPr>
        <w:t>线程池模型：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固定数量线程池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缓存线程池</w:t>
      </w:r>
    </w:p>
    <w:p>
      <w:pPr>
        <w:pStyle w:val="shimo normal"/>
        <w:numPr>
          <w:ilvl w:val="1"/>
          <w:numId w:val="6"/>
        </w:numPr>
        <w:jc w:val="left"/>
        <w:rPr>
          <w:color w:val="333333"/>
        </w:rPr>
      </w:pPr>
      <w:r>
        <w:t> 有限线程池</w:t>
      </w:r>
    </w:p>
    <w:p>
      <w:pPr>
        <w:pStyle w:val="shimo heading 3"/>
        <w:spacing w:before="720" w:line="276"/>
        <w:jc w:val="left"/>
      </w:pPr>
      <w:r>
        <w:rPr>
          <w:b w:val="true"/>
          <w:sz w:val="24"/>
          <w:szCs w:val="24"/>
        </w:rPr>
        <w:t>dubbo传输uml类图:</w:t>
      </w:r>
    </w:p>
    <w:p>
      <w:pPr>
        <w:pStyle w:val="shimo normal"/>
        <w:jc w:val="center"/>
      </w:pPr>
      <w:r>
        <w:drawing>
          <wp:inline distT="0" distR="0" distB="0" distL="0">
            <wp:extent cx="4858639" cy="388010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8639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heading 3"/>
        <w:spacing w:before="720"/>
        <w:jc w:val="left"/>
      </w:pPr>
      <w:r>
        <w:rPr>
          <w:b w:val="true"/>
        </w:rPr>
        <w:t>Dubbo 传输协作线程</w:t>
      </w:r>
    </w:p>
    <w:p>
      <w:pPr>
        <w:pStyle w:val="shimo normal"/>
        <w:numPr>
          <w:ilvl w:val="0"/>
          <w:numId w:val="7"/>
        </w:numPr>
        <w:jc w:val="left"/>
        <w:rPr>
          <w:color w:val="333333"/>
        </w:rPr>
      </w:pPr>
      <w:r>
        <w:rPr>
          <w:b w:val="true"/>
        </w:rPr>
        <w:t>客户端调度线程</w:t>
      </w:r>
      <w:r>
        <w:t>：用于发起远程方法调用的线程。</w:t>
      </w:r>
    </w:p>
    <w:p>
      <w:pPr>
        <w:pStyle w:val="shimo normal"/>
        <w:numPr>
          <w:ilvl w:val="0"/>
          <w:numId w:val="7"/>
        </w:numPr>
        <w:jc w:val="left"/>
        <w:rPr>
          <w:color w:val="333333"/>
        </w:rPr>
      </w:pPr>
      <w:r>
        <w:rPr>
          <w:b w:val="true"/>
        </w:rPr>
        <w:t>客户端IO线程：</w:t>
      </w:r>
      <w:r>
        <w:t>由传输框架实现，用于request 消息流发送、response 消息流读取与解码等操作。</w:t>
      </w:r>
    </w:p>
    <w:p>
      <w:pPr>
        <w:pStyle w:val="shimo normal"/>
        <w:numPr>
          <w:ilvl w:val="0"/>
          <w:numId w:val="7"/>
        </w:numPr>
        <w:jc w:val="left"/>
        <w:rPr>
          <w:color w:val="333333"/>
        </w:rPr>
      </w:pPr>
      <w:r>
        <w:rPr>
          <w:b w:val="true"/>
        </w:rPr>
        <w:t>服务端IO线程</w:t>
      </w:r>
      <w:r>
        <w:t>：由传输框架实现，用于request消息流读取与解码 与Response发送。</w:t>
      </w:r>
    </w:p>
    <w:p>
      <w:pPr>
        <w:pStyle w:val="shimo normal"/>
        <w:numPr>
          <w:ilvl w:val="0"/>
          <w:numId w:val="7"/>
        </w:numPr>
        <w:jc w:val="left"/>
      </w:pPr>
      <w:r>
        <w:rPr>
          <w:b w:val="true"/>
        </w:rPr>
        <w:t>业务执行线程：</w:t>
      </w:r>
      <w:r>
        <w:t>服务端具体执行业务方法的线程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客户端线程协作流程：</w:t>
      </w:r>
    </w:p>
    <w:p>
      <w:pPr>
        <w:pStyle w:val="shimo normal"/>
        <w:jc w:val="center"/>
      </w:pPr>
      <w:r>
        <w:drawing>
          <wp:inline distT="0" distR="0" distB="0" distL="0">
            <wp:extent cx="5216017" cy="249183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center"/>
      </w:pPr>
    </w:p>
    <w:p>
      <w:pPr>
        <w:pStyle w:val="shimo normal"/>
        <w:numPr>
          <w:ilvl w:val="0"/>
          <w:numId w:val="8"/>
        </w:numPr>
        <w:jc w:val="left"/>
        <w:rPr>
          <w:color w:val="333333"/>
        </w:rPr>
      </w:pPr>
      <w:r>
        <w:rPr>
          <w:b w:val="true"/>
        </w:rPr>
        <w:t>调度线程</w:t>
      </w:r>
    </w:p>
    <w:p>
      <w:pPr>
        <w:pStyle w:val="shimo normal"/>
        <w:numPr>
          <w:ilvl w:val="1"/>
          <w:numId w:val="8"/>
        </w:numPr>
        <w:jc w:val="left"/>
        <w:rPr>
          <w:color w:val="333333"/>
        </w:rPr>
      </w:pPr>
      <w:r>
        <w:t>调用远程方法</w:t>
      </w:r>
    </w:p>
    <w:p>
      <w:pPr>
        <w:pStyle w:val="shimo normal"/>
        <w:numPr>
          <w:ilvl w:val="1"/>
          <w:numId w:val="8"/>
        </w:numPr>
        <w:jc w:val="left"/>
        <w:rPr>
          <w:color w:val="333333"/>
        </w:rPr>
      </w:pPr>
      <w:r>
        <w:t>对request 进行协议编码</w:t>
      </w:r>
    </w:p>
    <w:p>
      <w:pPr>
        <w:pStyle w:val="shimo normal"/>
        <w:numPr>
          <w:ilvl w:val="1"/>
          <w:numId w:val="8"/>
        </w:numPr>
        <w:jc w:val="left"/>
        <w:rPr>
          <w:color w:val="333333"/>
        </w:rPr>
      </w:pPr>
      <w:r>
        <w:t>发送request 消息至IO线程</w:t>
      </w:r>
    </w:p>
    <w:p>
      <w:pPr>
        <w:pStyle w:val="shimo normal"/>
        <w:numPr>
          <w:ilvl w:val="1"/>
          <w:numId w:val="8"/>
        </w:numPr>
        <w:jc w:val="left"/>
        <w:rPr>
          <w:color w:val="333333"/>
        </w:rPr>
      </w:pPr>
      <w:r>
        <w:t>等待结果的获取</w:t>
      </w:r>
    </w:p>
    <w:p>
      <w:pPr>
        <w:pStyle w:val="shimo normal"/>
        <w:numPr>
          <w:ilvl w:val="0"/>
          <w:numId w:val="8"/>
        </w:numPr>
        <w:jc w:val="left"/>
        <w:rPr>
          <w:color w:val="333333"/>
        </w:rPr>
      </w:pPr>
      <w:r>
        <w:rPr>
          <w:b w:val="true"/>
        </w:rPr>
        <w:t>IO线程</w:t>
      </w:r>
    </w:p>
    <w:p>
      <w:pPr>
        <w:pStyle w:val="shimo normal"/>
        <w:numPr>
          <w:ilvl w:val="1"/>
          <w:numId w:val="8"/>
        </w:numPr>
        <w:jc w:val="left"/>
        <w:rPr>
          <w:color w:val="333333"/>
        </w:rPr>
      </w:pPr>
      <w:r>
        <w:t>读取response流</w:t>
      </w:r>
    </w:p>
    <w:p>
      <w:pPr>
        <w:pStyle w:val="shimo normal"/>
        <w:numPr>
          <w:ilvl w:val="1"/>
          <w:numId w:val="8"/>
        </w:numPr>
        <w:jc w:val="left"/>
        <w:rPr>
          <w:color w:val="333333"/>
        </w:rPr>
      </w:pPr>
      <w:r>
        <w:t>response 解码</w:t>
      </w:r>
    </w:p>
    <w:p>
      <w:pPr>
        <w:pStyle w:val="shimo normal"/>
        <w:numPr>
          <w:ilvl w:val="1"/>
          <w:numId w:val="8"/>
        </w:numPr>
        <w:jc w:val="left"/>
        <w:rPr>
          <w:color w:val="333333"/>
        </w:rPr>
      </w:pPr>
      <w:r>
        <w:t>封返回结果</w:t>
      </w:r>
    </w:p>
    <w:p>
      <w:pPr>
        <w:pStyle w:val="shimo normal"/>
        <w:numPr>
          <w:ilvl w:val="1"/>
          <w:numId w:val="8"/>
        </w:numPr>
        <w:jc w:val="left"/>
        <w:rPr>
          <w:color w:val="333333"/>
        </w:rPr>
      </w:pPr>
      <w:r>
        <w:t>填充返回结果</w:t>
      </w:r>
    </w:p>
    <w:p>
      <w:pPr>
        <w:pStyle w:val="shimo normal"/>
        <w:jc w:val="left"/>
      </w:pPr>
      <w:r>
        <w:rPr>
          <w:b w:val="true"/>
        </w:rPr>
        <w:t>调用调试：</w:t>
      </w:r>
    </w:p>
    <w:p>
      <w:pPr>
        <w:pStyle w:val="shimo normal"/>
        <w:jc w:val="left"/>
      </w:pPr>
      <w:r>
        <w:rPr>
          <w:color w:val="ee7976"/>
        </w:rPr>
        <w:t>设置超时任务:</w:t>
      </w:r>
    </w:p>
    <w:p>
      <w:pPr>
        <w:pStyle w:val="shimo piece"/>
        <w:jc w:val="left"/>
      </w:pPr>
      <w:r>
        <w:t>newFuture:98, DefaultFuture (org.apache.dubbo.remoting.exchange.support)</w:t>
      </w:r>
    </w:p>
    <w:p>
      <w:pPr>
        <w:pStyle w:val="shimo piece"/>
        <w:jc w:val="left"/>
      </w:pPr>
      <w:r>
        <w:t>request:116, HeaderExchangeChannel (org.apache.dubbo.remoting.exchange.support.header)</w:t>
      </w:r>
    </w:p>
    <w:p>
      <w:pPr>
        <w:pStyle w:val="shimo piece"/>
        <w:jc w:val="left"/>
      </w:pPr>
      <w:r>
        <w:t>request:84, HeaderExchangeClient (org.apache.dubbo.remoting.exchange.support.header)</w:t>
      </w:r>
    </w:p>
    <w:p>
      <w:pPr>
        <w:pStyle w:val="shimo piece"/>
        <w:jc w:val="left"/>
      </w:pPr>
      <w:r>
        <w:t>request:80, ReferenceCountExchangeClient (org.apache.dubbo.rpc.protocol.dubbo)</w:t>
      </w:r>
    </w:p>
    <w:p>
      <w:pPr>
        <w:pStyle w:val="shimo piece"/>
        <w:jc w:val="left"/>
      </w:pPr>
      <w:r>
        <w:t>doInvoke:97, DubboInvoker (org.apache.dubbo.rpc.protocol.dubbo)</w:t>
      </w:r>
    </w:p>
    <w:p>
      <w:pPr>
        <w:pStyle w:val="shimo piece"/>
        <w:jc w:val="left"/>
      </w:pPr>
      <w:r>
        <w:t>invoke:155, AbstractInvoker (org.apache.dubbo.rpc.protocol)</w:t>
      </w:r>
    </w:p>
    <w:p>
      <w:pPr>
        <w:pStyle w:val="shimo piece"/>
        <w:jc w:val="left"/>
      </w:pPr>
      <w:r>
        <w:t>invoke:52, AsyncToSyncInvoker (org.apache.dubbo.rpc.protocol)</w:t>
      </w:r>
    </w:p>
    <w:p>
      <w:pPr>
        <w:pStyle w:val="shimo piece"/>
        <w:jc w:val="left"/>
      </w:pPr>
      <w:r>
        <w:t>invoke:92, MonitorFilter (org.apache.dubbo.monitor.support)</w:t>
      </w:r>
    </w:p>
    <w:p>
      <w:pPr>
        <w:pStyle w:val="shimo piece"/>
        <w:jc w:val="left"/>
      </w:pPr>
      <w:r>
        <w:t>invoke:82, ProtocolFilterWrapper$1 (org.apache.dubbo.rpc.protocol)</w:t>
      </w:r>
    </w:p>
    <w:p>
      <w:pPr>
        <w:pStyle w:val="shimo piece"/>
        <w:jc w:val="left"/>
      </w:pPr>
      <w:r>
        <w:t>invoke:54, FutureFilter (org.apache.dubbo.rpc.protocol.dubbo.filter)</w:t>
      </w:r>
    </w:p>
    <w:p>
      <w:pPr>
        <w:pStyle w:val="shimo piece"/>
        <w:jc w:val="left"/>
      </w:pPr>
      <w:r>
        <w:t>invoke:82, ProtocolFilterWrapper$1 (org.apache.dubbo.rpc.protocol)</w:t>
      </w:r>
    </w:p>
    <w:p>
      <w:pPr>
        <w:pStyle w:val="shimo piece"/>
        <w:jc w:val="left"/>
      </w:pPr>
      <w:r>
        <w:t>invoke:14, ProviderHelloFilter (com.tuling.dubbo)</w:t>
      </w:r>
    </w:p>
    <w:p>
      <w:pPr>
        <w:pStyle w:val="shimo piece"/>
        <w:jc w:val="left"/>
      </w:pPr>
      <w:r>
        <w:t>invoke:82, ProtocolFilterWrapper$1 (org.apache.dubbo.rpc.protocol)</w:t>
      </w:r>
    </w:p>
    <w:p>
      <w:pPr>
        <w:pStyle w:val="shimo piece"/>
        <w:jc w:val="left"/>
      </w:pPr>
      <w:r>
        <w:t>invoke:60, ConsumerContextFilter (org.apache.dubbo.rpc.filter)</w:t>
      </w:r>
    </w:p>
    <w:p>
      <w:pPr>
        <w:pStyle w:val="shimo piece"/>
        <w:jc w:val="left"/>
      </w:pPr>
      <w:r>
        <w:t>invoke:82, ProtocolFilterWrapper$1 (org.apache.dubbo.rpc.protocol)</w:t>
      </w:r>
    </w:p>
    <w:p>
      <w:pPr>
        <w:pStyle w:val="shimo piece"/>
        <w:jc w:val="left"/>
      </w:pPr>
      <w:r>
        <w:t>invoke:157, ProtocolFilterWrapper$CallbackRegistrationInvoker (org.apache.dubbo.rpc.protocol)</w:t>
      </w:r>
    </w:p>
    <w:p>
      <w:pPr>
        <w:pStyle w:val="shimo piece"/>
        <w:jc w:val="left"/>
      </w:pPr>
      <w:r>
        <w:t>invoke:78, ListenerInvokerWrapper (org.apache.dubbo.rpc.listener)</w:t>
      </w:r>
    </w:p>
    <w:p>
      <w:pPr>
        <w:pStyle w:val="shimo piece"/>
        <w:jc w:val="left"/>
      </w:pPr>
      <w:r>
        <w:t>invoke:56, InvokerWrapper (org.apache.dubbo.rpc.protocol)</w:t>
      </w:r>
    </w:p>
    <w:p>
      <w:pPr>
        <w:pStyle w:val="shimo piece"/>
        <w:jc w:val="left"/>
      </w:pPr>
      <w:r>
        <w:t>doInvoke:82, FailoverClusterInvoker (org.apache.dubbo.rpc.cluster.support)</w:t>
      </w:r>
    </w:p>
    <w:p>
      <w:pPr>
        <w:pStyle w:val="shimo piece"/>
        <w:jc w:val="left"/>
      </w:pPr>
      <w:r>
        <w:t>invoke:248, AbstractClusterInvoker (org.apache.dubbo.rpc.cluster.support)</w:t>
      </w:r>
    </w:p>
    <w:p>
      <w:pPr>
        <w:pStyle w:val="shimo piece"/>
        <w:jc w:val="left"/>
      </w:pPr>
      <w:r>
        <w:t>invoke:78, MockClusterInvoker (org.apache.dubbo.rpc.cluster.support.wrapper)</w:t>
      </w:r>
    </w:p>
    <w:p>
      <w:pPr>
        <w:pStyle w:val="shimo piece"/>
        <w:jc w:val="left"/>
      </w:pPr>
      <w:r>
        <w:t>invoke:55, InvokerInvocationHandler (org.apache.dubbo.rpc.proxy)</w:t>
      </w:r>
    </w:p>
    <w:p>
      <w:pPr>
        <w:pStyle w:val="shimo piece"/>
        <w:jc w:val="left"/>
      </w:pPr>
      <w:r>
        <w:t>getUser:-1, proxy0 (org.apache.dubbo.common.bytecode)</w:t>
      </w:r>
    </w:p>
    <w:p>
      <w:pPr>
        <w:pStyle w:val="shimo piece"/>
        <w:jc w:val="left"/>
      </w:pPr>
      <w:r>
        <w:t>main:43, DubboClient (com.tuling.dubbo)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ee7976"/>
        </w:rPr>
        <w:t>发起管道调用：</w:t>
      </w:r>
    </w:p>
    <w:p>
      <w:pPr>
        <w:pStyle w:val="shimo piece"/>
        <w:jc w:val="left"/>
      </w:pPr>
      <w:r>
        <w:t>writeAndFlush:1071, DefaultChannelPipeline (io.netty.channel)</w:t>
      </w:r>
    </w:p>
    <w:p>
      <w:pPr>
        <w:pStyle w:val="shimo piece"/>
        <w:jc w:val="left"/>
      </w:pPr>
      <w:r>
        <w:t>writeAndFlush:300, AbstractChannel (io.netty.channel)</w:t>
      </w:r>
    </w:p>
    <w:p>
      <w:pPr>
        <w:pStyle w:val="shimo piece"/>
        <w:jc w:val="left"/>
      </w:pPr>
      <w:r>
        <w:t>send:134, NettyChannel (org.apache.dubbo.remoting.transport.netty4)</w:t>
      </w:r>
    </w:p>
    <w:p>
      <w:pPr>
        <w:pStyle w:val="shimo piece"/>
        <w:jc w:val="left"/>
      </w:pPr>
      <w:r>
        <w:t>send:177, AbstractClient (org.apache.dubbo.remoting.transport)</w:t>
      </w:r>
    </w:p>
    <w:p>
      <w:pPr>
        <w:pStyle w:val="shimo piece"/>
        <w:jc w:val="left"/>
      </w:pPr>
      <w:r>
        <w:t>send:53, AbstractPeer (org.apache.dubbo.remoting.transport)</w:t>
      </w:r>
    </w:p>
    <w:p>
      <w:pPr>
        <w:pStyle w:val="shimo piece"/>
        <w:jc w:val="left"/>
      </w:pPr>
      <w:r>
        <w:t>request:118, HeaderExchangeChannel (org.apache.dubbo.remoting.exchange.support.header)</w:t>
      </w:r>
    </w:p>
    <w:p>
      <w:pPr>
        <w:pStyle w:val="shimo piece"/>
        <w:jc w:val="left"/>
      </w:pPr>
      <w:r>
        <w:t>request:84, HeaderExchangeClient (org.apache.dubbo.remoting.exchange.support.header)</w:t>
      </w:r>
    </w:p>
    <w:p>
      <w:pPr>
        <w:pStyle w:val="shimo piece"/>
        <w:jc w:val="left"/>
      </w:pPr>
      <w:r>
        <w:t>request:80, ReferenceCountExchangeClient (org.apache.dubbo.rpc.protocol.dubbo)</w:t>
      </w:r>
    </w:p>
    <w:p>
      <w:pPr>
        <w:pStyle w:val="shimo piece"/>
        <w:jc w:val="left"/>
      </w:pPr>
      <w:r>
        <w:t>doInvoke:97, DubboInvoker (org.apache.dubbo.rpc.protocol.dubbo)</w:t>
      </w:r>
    </w:p>
    <w:p>
      <w:pPr>
        <w:pStyle w:val="shimo piece"/>
        <w:jc w:val="left"/>
      </w:pPr>
      <w:r>
        <w:t>invoke:155, AbstractInvoker (org.apache.dubbo.rpc.protocol)</w:t>
      </w:r>
    </w:p>
    <w:p>
      <w:pPr>
        <w:pStyle w:val="shimo piece"/>
        <w:jc w:val="left"/>
      </w:pPr>
      <w:r>
        <w:t>invoke:52, AsyncToSyncInvoker (org.apache.dubbo.rpc.protocol)</w:t>
      </w:r>
    </w:p>
    <w:p>
      <w:pPr>
        <w:pStyle w:val="shimo piece"/>
        <w:jc w:val="left"/>
      </w:pPr>
      <w:r>
        <w:t>invoke:92, MonitorFilter (org.apache.dubbo.monitor.support)</w:t>
      </w:r>
    </w:p>
    <w:p>
      <w:pPr>
        <w:pStyle w:val="shimo piece"/>
        <w:jc w:val="left"/>
      </w:pPr>
      <w:r>
        <w:t>invoke:82, ProtocolFilterWrapper$1 (org.apache.dubbo.rpc.protocol)</w:t>
      </w:r>
    </w:p>
    <w:p>
      <w:pPr>
        <w:pStyle w:val="shimo piece"/>
        <w:jc w:val="left"/>
      </w:pPr>
      <w:r>
        <w:t>invoke:54, FutureFilter (org.apache.dubbo.rpc.protocol.dubbo.filter)</w:t>
      </w:r>
    </w:p>
    <w:p>
      <w:pPr>
        <w:pStyle w:val="shimo piece"/>
        <w:jc w:val="left"/>
      </w:pPr>
      <w:r>
        <w:t>invoke:82, ProtocolFilterWrapper$1 (org.apache.dubbo.rpc.protocol)</w:t>
      </w:r>
    </w:p>
    <w:p>
      <w:pPr>
        <w:pStyle w:val="shimo piece"/>
        <w:jc w:val="left"/>
      </w:pPr>
      <w:r>
        <w:t>invoke:14, ProviderHelloFilter (com.tuling.dubbo)</w:t>
      </w:r>
    </w:p>
    <w:p>
      <w:pPr>
        <w:pStyle w:val="shimo piece"/>
        <w:jc w:val="left"/>
      </w:pPr>
      <w:r>
        <w:t>invoke:82, ProtocolFilterWrapper$1 (org.apache.dubbo.rpc.protocol)</w:t>
      </w:r>
    </w:p>
    <w:p>
      <w:pPr>
        <w:pStyle w:val="shimo piece"/>
        <w:jc w:val="left"/>
      </w:pPr>
      <w:r>
        <w:t>invoke:60, ConsumerContextFilter (org.apache.dubbo.rpc.filter)</w:t>
      </w:r>
    </w:p>
    <w:p>
      <w:pPr>
        <w:pStyle w:val="shimo piece"/>
        <w:jc w:val="left"/>
      </w:pPr>
      <w:r>
        <w:t>invoke:82, ProtocolFilterWrapper$1 (org.apache.dubbo.rpc.protocol)</w:t>
      </w:r>
    </w:p>
    <w:p>
      <w:pPr>
        <w:pStyle w:val="shimo piece"/>
        <w:jc w:val="left"/>
      </w:pPr>
      <w:r>
        <w:t>invoke:157, ProtocolFilterWrapper$CallbackRegistrationInvoker (org.apache.dubbo.rpc.protocol)</w:t>
      </w:r>
    </w:p>
    <w:p>
      <w:pPr>
        <w:pStyle w:val="shimo piece"/>
        <w:jc w:val="left"/>
      </w:pPr>
      <w:r>
        <w:t>invoke:78, ListenerInvokerWrapper (org.apache.dubbo.rpc.listener)</w:t>
      </w:r>
    </w:p>
    <w:p>
      <w:pPr>
        <w:pStyle w:val="shimo piece"/>
        <w:jc w:val="left"/>
      </w:pPr>
      <w:r>
        <w:t>invoke:56, InvokerWrapper (org.apache.dubbo.rpc.protocol)</w:t>
      </w:r>
    </w:p>
    <w:p>
      <w:pPr>
        <w:pStyle w:val="shimo piece"/>
        <w:jc w:val="left"/>
      </w:pPr>
      <w:r>
        <w:t>doInvoke:82, FailoverClusterInvoker (org.apache.dubbo.rpc.cluster.support)</w:t>
      </w:r>
    </w:p>
    <w:p>
      <w:pPr>
        <w:pStyle w:val="shimo piece"/>
        <w:jc w:val="left"/>
      </w:pPr>
      <w:r>
        <w:t>invoke:248, AbstractClusterInvoker (org.apache.dubbo.rpc.cluster.support)</w:t>
      </w:r>
    </w:p>
    <w:p>
      <w:pPr>
        <w:pStyle w:val="shimo piece"/>
        <w:jc w:val="left"/>
      </w:pPr>
      <w:r>
        <w:t>invoke:78, MockClusterInvoker (org.apache.dubbo.rpc.cluster.support.wrapper)</w:t>
      </w:r>
    </w:p>
    <w:p>
      <w:pPr>
        <w:pStyle w:val="shimo piece"/>
        <w:jc w:val="left"/>
      </w:pPr>
      <w:r>
        <w:t>invoke:55, InvokerInvocationHandler (org.apache.dubbo.rpc.proxy)</w:t>
      </w:r>
    </w:p>
    <w:p>
      <w:pPr>
        <w:pStyle w:val="shimo piece"/>
        <w:jc w:val="left"/>
      </w:pPr>
      <w:r>
        <w:t>getUser:-1, proxy0 (org.apache.dubbo.common.bytecode)</w:t>
      </w:r>
    </w:p>
    <w:p>
      <w:pPr>
        <w:pStyle w:val="shimo piece"/>
        <w:jc w:val="left"/>
      </w:pPr>
      <w:r>
        <w:t>main:43, DubboClient (com.tuling.dubbo)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b w:val="true"/>
        </w:rPr>
        <w:t>服务端线程协作：</w:t>
      </w:r>
    </w:p>
    <w:p>
      <w:pPr>
        <w:pStyle w:val="shimo normal"/>
        <w:jc w:val="left"/>
      </w:pPr>
      <w:r>
        <w:t>	</w:t>
      </w:r>
    </w:p>
    <w:p>
      <w:pPr>
        <w:pStyle w:val="shimo normal"/>
        <w:jc w:val="center"/>
      </w:pPr>
      <w:r>
        <w:drawing>
          <wp:inline distT="0" distR="0" distB="0" distL="0">
            <wp:extent cx="5207508" cy="1761363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numPr>
          <w:ilvl w:val="0"/>
          <w:numId w:val="9"/>
        </w:numPr>
        <w:jc w:val="left"/>
        <w:rPr>
          <w:color w:val="333333"/>
        </w:rPr>
      </w:pPr>
      <w:r>
        <w:rPr>
          <w:b w:val="true"/>
        </w:rPr>
        <w:t>IO线程：</w:t>
      </w:r>
    </w:p>
    <w:p>
      <w:pPr>
        <w:pStyle w:val="shimo normal"/>
        <w:numPr>
          <w:ilvl w:val="1"/>
          <w:numId w:val="9"/>
        </w:numPr>
        <w:jc w:val="left"/>
        <w:rPr>
          <w:color w:val="333333"/>
        </w:rPr>
      </w:pPr>
      <w:r>
        <w:t>request 流读取</w:t>
      </w:r>
    </w:p>
    <w:p>
      <w:pPr>
        <w:pStyle w:val="shimo normal"/>
        <w:numPr>
          <w:ilvl w:val="1"/>
          <w:numId w:val="9"/>
        </w:numPr>
        <w:jc w:val="left"/>
        <w:rPr>
          <w:color w:val="333333"/>
        </w:rPr>
      </w:pPr>
      <w:r>
        <w:t>request 解码</w:t>
      </w:r>
    </w:p>
    <w:p>
      <w:pPr>
        <w:pStyle w:val="shimo normal"/>
        <w:numPr>
          <w:ilvl w:val="1"/>
          <w:numId w:val="9"/>
        </w:numPr>
        <w:jc w:val="left"/>
        <w:rPr>
          <w:color w:val="333333"/>
        </w:rPr>
      </w:pPr>
      <w:r>
        <w:t>提交业务处理任务</w:t>
      </w:r>
    </w:p>
    <w:p>
      <w:pPr>
        <w:pStyle w:val="shimo normal"/>
        <w:numPr>
          <w:ilvl w:val="0"/>
          <w:numId w:val="9"/>
        </w:numPr>
        <w:jc w:val="left"/>
        <w:rPr>
          <w:color w:val="333333"/>
        </w:rPr>
      </w:pPr>
      <w:r>
        <w:rPr>
          <w:b w:val="true"/>
        </w:rPr>
        <w:t>业务线程：</w:t>
      </w:r>
    </w:p>
    <w:p>
      <w:pPr>
        <w:pStyle w:val="shimo normal"/>
        <w:numPr>
          <w:ilvl w:val="1"/>
          <w:numId w:val="9"/>
        </w:numPr>
        <w:jc w:val="left"/>
        <w:rPr>
          <w:color w:val="333333"/>
        </w:rPr>
      </w:pPr>
      <w:r>
        <w:t>业务方法执行</w:t>
      </w:r>
    </w:p>
    <w:p>
      <w:pPr>
        <w:pStyle w:val="shimo normal"/>
        <w:numPr>
          <w:ilvl w:val="1"/>
          <w:numId w:val="9"/>
        </w:numPr>
        <w:jc w:val="left"/>
        <w:rPr>
          <w:color w:val="333333"/>
        </w:rPr>
      </w:pPr>
      <w:r>
        <w:t>response 编码</w:t>
      </w:r>
    </w:p>
    <w:p>
      <w:pPr>
        <w:pStyle w:val="shimo normal"/>
        <w:numPr>
          <w:ilvl w:val="1"/>
          <w:numId w:val="9"/>
        </w:numPr>
        <w:jc w:val="left"/>
      </w:pPr>
      <w:r>
        <w:t>回写结果至channel</w:t>
      </w:r>
    </w:p>
    <w:p>
      <w:pPr>
        <w:pStyle w:val="shimo heading 2"/>
        <w:spacing w:before="720"/>
        <w:jc w:val="left"/>
      </w:pP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2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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pPr>
        <w:ind w:left="3780" w:hanging="420"/>
      </w:pPr>
      <w:rPr>
        <w:rFonts w:ascii="Wingdings" w:hAnsi="Wingdings"/>
      </w:rPr>
    </w:lvl>
  </w:abstractNum>
  <w:abstractNum w:abstractNumId="3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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pPr>
        <w:ind w:left="3780" w:hanging="420"/>
      </w:pPr>
      <w:rPr>
        <w:rFonts w:ascii="Wingdings" w:hAnsi="Wingdings"/>
      </w:rPr>
    </w:lvl>
  </w:abstractNum>
  <w:abstractNum w:abstractNumId="4">
    <w:multiLevelType w:val="hybridMultilevel"/>
    <w:lvl w:ilvl="0">
      <w:start w:val="1"/>
      <w:numFmt w:val="bullet"/>
      <w:lvlText w:val=""/>
      <w:pPr>
        <w:ind w:left="420" w:hanging="420"/>
      </w:pPr>
      <w:rPr>
        <w:rFonts w:ascii="Wingdings" w:hAnsi="Wingdings"/>
      </w:rPr>
    </w:lvl>
    <w:lvl w:ilvl="1">
      <w:start w:val="1"/>
      <w:numFmt w:val="bullet"/>
      <w:lvlText w:val=""/>
      <w:pPr>
        <w:ind w:left="840" w:hanging="420"/>
      </w:pPr>
      <w:rPr>
        <w:rFonts w:ascii="Wingdings" w:hAnsi="Wingdings"/>
      </w:rPr>
    </w:lvl>
    <w:lvl w:ilvl="2">
      <w:start w:val="1"/>
      <w:numFmt w:val="bullet"/>
      <w:lvlText w:val=""/>
      <w:pPr>
        <w:ind w:left="1260" w:hanging="420"/>
      </w:pPr>
      <w:rPr>
        <w:rFonts w:ascii="Wingdings" w:hAnsi="Wingdings"/>
      </w:rPr>
    </w:lvl>
    <w:lvl w:ilvl="3">
      <w:start w:val="1"/>
      <w:numFmt w:val="bullet"/>
      <w:lvlText w:val=""/>
      <w:pPr>
        <w:ind w:left="1680" w:hanging="420"/>
      </w:pPr>
      <w:rPr>
        <w:rFonts w:ascii="Wingdings" w:hAnsi="Wingdings"/>
      </w:rPr>
    </w:lvl>
    <w:lvl w:ilvl="4">
      <w:start w:val="1"/>
      <w:numFmt w:val="bullet"/>
      <w:lvlText w:val=""/>
      <w:pPr>
        <w:ind w:left="2100" w:hanging="420"/>
      </w:pPr>
      <w:rPr>
        <w:rFonts w:ascii="Wingdings" w:hAnsi="Wingdings"/>
      </w:rPr>
    </w:lvl>
    <w:lvl w:ilvl="5">
      <w:start w:val="1"/>
      <w:numFmt w:val="bullet"/>
      <w:lvlText w:val=""/>
      <w:pPr>
        <w:ind w:left="2520" w:hanging="420"/>
      </w:pPr>
      <w:rPr>
        <w:rFonts w:ascii="Wingdings" w:hAnsi="Wingdings"/>
      </w:rPr>
    </w:lvl>
    <w:lvl w:ilvl="6">
      <w:start w:val="1"/>
      <w:numFmt w:val="bullet"/>
      <w:lvlText w:val=""/>
      <w:pPr>
        <w:ind w:left="2940" w:hanging="420"/>
      </w:pPr>
      <w:rPr>
        <w:rFonts w:ascii="Wingdings" w:hAnsi="Wingdings"/>
      </w:rPr>
    </w:lvl>
    <w:lvl w:ilvl="7">
      <w:start w:val="1"/>
      <w:numFmt w:val="bullet"/>
      <w:lvlText w:val=""/>
      <w:pPr>
        <w:ind w:left="3360" w:hanging="420"/>
      </w:pPr>
      <w:rPr>
        <w:rFonts w:ascii="Wingdings" w:hAnsi="Wingdings"/>
      </w:rPr>
    </w:lvl>
    <w:lvl w:ilvl="8">
      <w:start w:val="1"/>
      <w:numFmt w:val="bullet"/>
      <w:lvlText w:val=""/>
      <w:pPr>
        <w:ind w:left="3780" w:hanging="420"/>
      </w:pPr>
      <w:rPr>
        <w:rFonts w:ascii="Wingdings" w:hAnsi="Wingdings"/>
      </w:rPr>
    </w:lvl>
  </w:abstractNum>
  <w:abstractNum w:abstractNumId="5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6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7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8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>
    <w:name w:val="石墨文档正文"/>
    <w:qFormat/>
    <w:rPr>
      <w:sz w:val="22"/>
      <w:szCs w:val="22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numbering.xml" Type="http://schemas.openxmlformats.org/officeDocument/2006/relationships/numbering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2019-12-25T14:16:56Z</dcterms:created>
  <dc:creator> </dc:creator>
</cp:coreProperties>
</file>