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BCE" w:rsidRDefault="00A642E3">
      <w:pPr>
        <w:pStyle w:val="1"/>
        <w:spacing w:before="0" w:after="0" w:line="206" w:lineRule="auto"/>
      </w:pPr>
      <w:bookmarkStart w:id="0" w:name="7779-1536715469834"/>
      <w:bookmarkEnd w:id="0"/>
      <w:r>
        <w:rPr>
          <w:rFonts w:cs="微软雅黑"/>
          <w:color w:val="4F4F4F"/>
          <w:sz w:val="42"/>
          <w:highlight w:val="white"/>
        </w:rPr>
        <w:t>１</w:t>
      </w:r>
      <w:r>
        <w:rPr>
          <w:rFonts w:cs="微软雅黑"/>
          <w:color w:val="4F4F4F"/>
          <w:sz w:val="42"/>
          <w:highlight w:val="white"/>
        </w:rPr>
        <w:t xml:space="preserve">. </w:t>
      </w:r>
      <w:r>
        <w:rPr>
          <w:rFonts w:cs="微软雅黑"/>
          <w:color w:val="4F4F4F"/>
          <w:sz w:val="42"/>
          <w:highlight w:val="white"/>
        </w:rPr>
        <w:t>概述</w:t>
      </w:r>
    </w:p>
    <w:p w:rsidR="009E7BCE" w:rsidRDefault="00A642E3">
      <w:bookmarkStart w:id="1" w:name="8663-1536715469832"/>
      <w:bookmarkEnd w:id="1"/>
      <w:r>
        <w:rPr>
          <w:b/>
          <w:color w:val="4F4F4F"/>
          <w:sz w:val="36"/>
        </w:rPr>
        <w:t xml:space="preserve">1.1 </w:t>
      </w:r>
      <w:r>
        <w:rPr>
          <w:b/>
          <w:color w:val="4F4F4F"/>
          <w:sz w:val="36"/>
        </w:rPr>
        <w:t>定义</w:t>
      </w:r>
    </w:p>
    <w:p w:rsidR="009E7BCE" w:rsidRDefault="00A642E3">
      <w:bookmarkStart w:id="2" w:name="9210-1536715469832"/>
      <w:bookmarkEnd w:id="2"/>
      <w:r>
        <w:rPr>
          <w:color w:val="4F4F4F"/>
          <w:sz w:val="24"/>
        </w:rPr>
        <w:t xml:space="preserve">　　锁是计算机协调多个进程或线程并发访问某一资源的机制。</w:t>
      </w:r>
    </w:p>
    <w:p w:rsidR="009E7BCE" w:rsidRDefault="00A642E3">
      <w:bookmarkStart w:id="3" w:name="2075-1536715469832"/>
      <w:bookmarkEnd w:id="3"/>
      <w:r>
        <w:rPr>
          <w:color w:val="4F4F4F"/>
          <w:sz w:val="24"/>
        </w:rPr>
        <w:t xml:space="preserve">　　在数据库中，除了传统的计算资源（如</w:t>
      </w:r>
      <w:r>
        <w:rPr>
          <w:color w:val="4F4F4F"/>
          <w:sz w:val="24"/>
        </w:rPr>
        <w:t>CPU</w:t>
      </w:r>
      <w:r>
        <w:rPr>
          <w:color w:val="4F4F4F"/>
          <w:sz w:val="24"/>
        </w:rPr>
        <w:t>、</w:t>
      </w:r>
      <w:r>
        <w:rPr>
          <w:color w:val="4F4F4F"/>
          <w:sz w:val="24"/>
        </w:rPr>
        <w:t>RAM</w:t>
      </w:r>
      <w:r>
        <w:rPr>
          <w:color w:val="4F4F4F"/>
          <w:sz w:val="24"/>
        </w:rPr>
        <w:t>、</w:t>
      </w:r>
      <w:r>
        <w:rPr>
          <w:color w:val="4F4F4F"/>
          <w:sz w:val="24"/>
        </w:rPr>
        <w:t>I/O</w:t>
      </w:r>
      <w:r>
        <w:rPr>
          <w:color w:val="4F4F4F"/>
          <w:sz w:val="24"/>
        </w:rPr>
        <w:t>等）的争用以外，数据也是一种供需要用户共享的资源。如何保证数据并发访问的一致性、有效性是所有数据库必须解决的一个问题，</w:t>
      </w:r>
      <w:proofErr w:type="gramStart"/>
      <w:r>
        <w:rPr>
          <w:color w:val="4F4F4F"/>
          <w:sz w:val="24"/>
        </w:rPr>
        <w:t>锁冲突</w:t>
      </w:r>
      <w:proofErr w:type="gramEnd"/>
      <w:r>
        <w:rPr>
          <w:color w:val="4F4F4F"/>
          <w:sz w:val="24"/>
        </w:rPr>
        <w:t>也是影响数据库并发访问性能的一个重要因素。从这个角度来说，</w:t>
      </w:r>
      <w:proofErr w:type="gramStart"/>
      <w:r>
        <w:rPr>
          <w:color w:val="4F4F4F"/>
          <w:sz w:val="24"/>
        </w:rPr>
        <w:t>锁对数据库</w:t>
      </w:r>
      <w:proofErr w:type="gramEnd"/>
      <w:r>
        <w:rPr>
          <w:color w:val="4F4F4F"/>
          <w:sz w:val="24"/>
        </w:rPr>
        <w:t>而言显得尤其重要，也更加复杂。</w:t>
      </w:r>
    </w:p>
    <w:p w:rsidR="009E7BCE" w:rsidRDefault="009E7BCE">
      <w:bookmarkStart w:id="4" w:name="7431-1536715469889"/>
      <w:bookmarkEnd w:id="4"/>
    </w:p>
    <w:p w:rsidR="009E7BCE" w:rsidRDefault="00A642E3">
      <w:bookmarkStart w:id="5" w:name="9135-1536715469834"/>
      <w:bookmarkEnd w:id="5"/>
      <w:r>
        <w:rPr>
          <w:b/>
          <w:color w:val="4F4F4F"/>
          <w:sz w:val="36"/>
        </w:rPr>
        <w:t xml:space="preserve">1.2 </w:t>
      </w:r>
      <w:r>
        <w:rPr>
          <w:b/>
          <w:color w:val="4F4F4F"/>
          <w:sz w:val="36"/>
        </w:rPr>
        <w:t>锁的分类</w:t>
      </w:r>
    </w:p>
    <w:p w:rsidR="009E7BCE" w:rsidRDefault="00A642E3">
      <w:pPr>
        <w:numPr>
          <w:ilvl w:val="0"/>
          <w:numId w:val="1"/>
        </w:numPr>
      </w:pPr>
      <w:bookmarkStart w:id="6" w:name="1077-1536718753064"/>
      <w:bookmarkEnd w:id="6"/>
      <w:r>
        <w:rPr>
          <w:sz w:val="24"/>
        </w:rPr>
        <w:t>从性能上分为</w:t>
      </w:r>
      <w:r>
        <w:rPr>
          <w:color w:val="DF402A"/>
          <w:sz w:val="24"/>
        </w:rPr>
        <w:t>乐观锁</w:t>
      </w:r>
      <w:r>
        <w:rPr>
          <w:sz w:val="24"/>
        </w:rPr>
        <w:t>(</w:t>
      </w:r>
      <w:r>
        <w:rPr>
          <w:sz w:val="24"/>
        </w:rPr>
        <w:t>用版本对比来实现</w:t>
      </w:r>
      <w:r>
        <w:rPr>
          <w:sz w:val="24"/>
        </w:rPr>
        <w:t>)</w:t>
      </w:r>
      <w:r>
        <w:rPr>
          <w:sz w:val="24"/>
        </w:rPr>
        <w:t>和</w:t>
      </w:r>
      <w:r>
        <w:rPr>
          <w:color w:val="DF402A"/>
          <w:sz w:val="24"/>
        </w:rPr>
        <w:t>悲观锁</w:t>
      </w:r>
    </w:p>
    <w:p w:rsidR="009E7BCE" w:rsidRDefault="00A642E3">
      <w:pPr>
        <w:numPr>
          <w:ilvl w:val="0"/>
          <w:numId w:val="1"/>
        </w:numPr>
      </w:pPr>
      <w:bookmarkStart w:id="7" w:name="3539-1536715469835"/>
      <w:bookmarkEnd w:id="7"/>
      <w:r>
        <w:rPr>
          <w:sz w:val="24"/>
        </w:rPr>
        <w:t>从对数据库操作的类型分，分为</w:t>
      </w:r>
      <w:r>
        <w:rPr>
          <w:rFonts w:ascii="monospace" w:eastAsia="monospace" w:hAnsi="monospace" w:cs="monospace"/>
          <w:color w:val="C7254E"/>
        </w:rPr>
        <w:t>读锁和写锁</w:t>
      </w:r>
      <w:r>
        <w:rPr>
          <w:rFonts w:ascii="monospace" w:eastAsia="monospace" w:hAnsi="monospace" w:cs="monospace"/>
        </w:rPr>
        <w:t>(</w:t>
      </w:r>
      <w:r>
        <w:rPr>
          <w:rFonts w:ascii="monospace" w:eastAsia="monospace" w:hAnsi="monospace" w:cs="monospace"/>
        </w:rPr>
        <w:t>都属于悲观锁</w:t>
      </w:r>
      <w:r>
        <w:rPr>
          <w:rFonts w:ascii="monospace" w:eastAsia="monospace" w:hAnsi="monospace" w:cs="monospace"/>
        </w:rPr>
        <w:t>)</w:t>
      </w:r>
    </w:p>
    <w:p w:rsidR="009E7BCE" w:rsidRDefault="00A642E3">
      <w:pPr>
        <w:ind w:firstLine="420"/>
      </w:pPr>
      <w:bookmarkStart w:id="8" w:name="6977-1536715469835"/>
      <w:bookmarkEnd w:id="8"/>
      <w:r>
        <w:rPr>
          <w:sz w:val="24"/>
        </w:rPr>
        <w:t>读锁（共享锁）：针对同一份数据，多个读操作可以同时进行而不会互相影响</w:t>
      </w:r>
    </w:p>
    <w:p w:rsidR="009E7BCE" w:rsidRDefault="00A642E3">
      <w:pPr>
        <w:ind w:firstLine="420"/>
      </w:pPr>
      <w:bookmarkStart w:id="9" w:name="7184-1536715469835"/>
      <w:bookmarkEnd w:id="9"/>
      <w:r>
        <w:rPr>
          <w:sz w:val="24"/>
        </w:rPr>
        <w:t>写锁（排它锁）：当前写操作没有完成前，它会阻断其他写锁和读锁</w:t>
      </w:r>
    </w:p>
    <w:p w:rsidR="009E7BCE" w:rsidRDefault="00A642E3">
      <w:pPr>
        <w:numPr>
          <w:ilvl w:val="0"/>
          <w:numId w:val="1"/>
        </w:numPr>
      </w:pPr>
      <w:bookmarkStart w:id="10" w:name="6142-1536715469835"/>
      <w:bookmarkEnd w:id="10"/>
      <w:r>
        <w:rPr>
          <w:sz w:val="24"/>
        </w:rPr>
        <w:t>从对数据操作的粒度分，</w:t>
      </w:r>
      <w:proofErr w:type="gramStart"/>
      <w:r>
        <w:rPr>
          <w:sz w:val="24"/>
        </w:rPr>
        <w:t>分为</w:t>
      </w:r>
      <w:r>
        <w:rPr>
          <w:rFonts w:ascii="monospace" w:eastAsia="monospace" w:hAnsi="monospace" w:cs="monospace"/>
          <w:color w:val="C7254E"/>
        </w:rPr>
        <w:t>表锁和</w:t>
      </w:r>
      <w:proofErr w:type="gramEnd"/>
      <w:r>
        <w:rPr>
          <w:rFonts w:ascii="monospace" w:eastAsia="monospace" w:hAnsi="monospace" w:cs="monospace"/>
          <w:color w:val="C7254E"/>
        </w:rPr>
        <w:t>行锁</w:t>
      </w:r>
    </w:p>
    <w:p w:rsidR="009E7BCE" w:rsidRDefault="009E7BCE">
      <w:bookmarkStart w:id="11" w:name="3541-1536717583464"/>
      <w:bookmarkEnd w:id="11"/>
    </w:p>
    <w:p w:rsidR="009E7BCE" w:rsidRDefault="00A642E3">
      <w:pPr>
        <w:pStyle w:val="1"/>
        <w:spacing w:before="0" w:after="0" w:line="240" w:lineRule="auto"/>
      </w:pPr>
      <w:bookmarkStart w:id="12" w:name="7563-1536715469836"/>
      <w:bookmarkEnd w:id="12"/>
      <w:r>
        <w:rPr>
          <w:rFonts w:cs="微软雅黑"/>
          <w:color w:val="4F4F4F"/>
          <w:sz w:val="42"/>
        </w:rPr>
        <w:t xml:space="preserve">2. </w:t>
      </w:r>
      <w:r>
        <w:rPr>
          <w:rFonts w:cs="微软雅黑"/>
          <w:color w:val="4F4F4F"/>
          <w:sz w:val="42"/>
        </w:rPr>
        <w:t>三锁</w:t>
      </w:r>
    </w:p>
    <w:p w:rsidR="009E7BCE" w:rsidRDefault="00A642E3">
      <w:bookmarkStart w:id="13" w:name="6122-1536715469836"/>
      <w:bookmarkEnd w:id="13"/>
      <w:r>
        <w:rPr>
          <w:b/>
          <w:color w:val="4F4F4F"/>
          <w:sz w:val="36"/>
        </w:rPr>
        <w:t xml:space="preserve">2.1 </w:t>
      </w:r>
      <w:r>
        <w:rPr>
          <w:b/>
          <w:color w:val="4F4F4F"/>
          <w:sz w:val="36"/>
        </w:rPr>
        <w:t>表锁（</w:t>
      </w:r>
      <w:r>
        <w:rPr>
          <w:b/>
          <w:color w:val="DF402A"/>
          <w:sz w:val="36"/>
        </w:rPr>
        <w:t>偏读</w:t>
      </w:r>
      <w:r>
        <w:rPr>
          <w:b/>
          <w:color w:val="4F4F4F"/>
          <w:sz w:val="36"/>
        </w:rPr>
        <w:t>）</w:t>
      </w:r>
    </w:p>
    <w:p w:rsidR="009E7BCE" w:rsidRDefault="00A642E3">
      <w:bookmarkStart w:id="14" w:name="2048-1536715469836"/>
      <w:bookmarkEnd w:id="14"/>
      <w:proofErr w:type="gramStart"/>
      <w:r>
        <w:rPr>
          <w:color w:val="4F4F4F"/>
          <w:sz w:val="24"/>
        </w:rPr>
        <w:t>表锁偏向</w:t>
      </w:r>
      <w:proofErr w:type="spellStart"/>
      <w:proofErr w:type="gramEnd"/>
      <w:r>
        <w:rPr>
          <w:color w:val="4F4F4F"/>
          <w:sz w:val="24"/>
        </w:rPr>
        <w:t>MyISAM</w:t>
      </w:r>
      <w:proofErr w:type="spellEnd"/>
      <w:r>
        <w:rPr>
          <w:color w:val="4F4F4F"/>
          <w:sz w:val="24"/>
        </w:rPr>
        <w:t>存储引擎，开销小，加锁快，无思索，锁定粒度大，发生</w:t>
      </w:r>
      <w:proofErr w:type="gramStart"/>
      <w:r>
        <w:rPr>
          <w:color w:val="4F4F4F"/>
          <w:sz w:val="24"/>
        </w:rPr>
        <w:t>锁冲</w:t>
      </w:r>
      <w:proofErr w:type="gramEnd"/>
      <w:r>
        <w:rPr>
          <w:color w:val="4F4F4F"/>
          <w:sz w:val="24"/>
        </w:rPr>
        <w:t>突的概率最高，并发度最低。</w:t>
      </w:r>
    </w:p>
    <w:p w:rsidR="009E7BCE" w:rsidRDefault="009E7BCE">
      <w:bookmarkStart w:id="15" w:name="7086-1536715469890"/>
      <w:bookmarkEnd w:id="15"/>
    </w:p>
    <w:p w:rsidR="009E7BCE" w:rsidRDefault="00A642E3">
      <w:bookmarkStart w:id="16" w:name="0041-1536715469837"/>
      <w:bookmarkEnd w:id="16"/>
      <w:r>
        <w:rPr>
          <w:b/>
          <w:color w:val="4F4F4F"/>
          <w:sz w:val="34"/>
        </w:rPr>
        <w:lastRenderedPageBreak/>
        <w:t xml:space="preserve">2.1.1 </w:t>
      </w:r>
      <w:r>
        <w:rPr>
          <w:b/>
          <w:color w:val="4F4F4F"/>
          <w:sz w:val="34"/>
        </w:rPr>
        <w:t>基本操作</w:t>
      </w:r>
    </w:p>
    <w:p w:rsidR="009E7BCE" w:rsidRDefault="00A642E3">
      <w:pPr>
        <w:numPr>
          <w:ilvl w:val="0"/>
          <w:numId w:val="2"/>
        </w:numPr>
      </w:pPr>
      <w:bookmarkStart w:id="17" w:name="2564-1536715469837"/>
      <w:bookmarkEnd w:id="17"/>
      <w:proofErr w:type="gramStart"/>
      <w:r>
        <w:rPr>
          <w:sz w:val="24"/>
        </w:rPr>
        <w:t>建表</w:t>
      </w:r>
      <w:proofErr w:type="gramEnd"/>
      <w:r>
        <w:rPr>
          <w:sz w:val="24"/>
        </w:rPr>
        <w:t>SQL</w:t>
      </w:r>
    </w:p>
    <w:p w:rsidR="009E7BCE" w:rsidRDefault="00A642E3">
      <w:pPr>
        <w:ind w:firstLine="420"/>
      </w:pPr>
      <w:bookmarkStart w:id="18" w:name="5038-1536715469839"/>
      <w:bookmarkEnd w:id="18"/>
      <w:r>
        <w:rPr>
          <w:rFonts w:ascii="monospace" w:eastAsia="monospace" w:hAnsi="monospace" w:cs="monospace"/>
        </w:rPr>
        <w:t>CREATE TABLE `</w:t>
      </w:r>
      <w:proofErr w:type="spellStart"/>
      <w:r>
        <w:rPr>
          <w:rFonts w:ascii="monospace" w:eastAsia="monospace" w:hAnsi="monospace" w:cs="monospace"/>
        </w:rPr>
        <w:t>mylock</w:t>
      </w:r>
      <w:proofErr w:type="spellEnd"/>
      <w:r>
        <w:rPr>
          <w:rFonts w:ascii="monospace" w:eastAsia="monospace" w:hAnsi="monospace" w:cs="monospace"/>
        </w:rPr>
        <w:t>` (</w:t>
      </w:r>
    </w:p>
    <w:p w:rsidR="009E7BCE" w:rsidRDefault="00A642E3">
      <w:pPr>
        <w:ind w:firstLine="420"/>
      </w:pPr>
      <w:bookmarkStart w:id="19" w:name="1273-1536820105642"/>
      <w:bookmarkEnd w:id="19"/>
      <w:r>
        <w:rPr>
          <w:rFonts w:ascii="monospace" w:eastAsia="monospace" w:hAnsi="monospace" w:cs="monospace"/>
        </w:rPr>
        <w:t>`id` INT (11) NOT NULL AUTO_INCREMENT,</w:t>
      </w:r>
    </w:p>
    <w:p w:rsidR="009E7BCE" w:rsidRDefault="00A642E3">
      <w:pPr>
        <w:ind w:firstLine="420"/>
      </w:pPr>
      <w:bookmarkStart w:id="20" w:name="8859-1536820105642"/>
      <w:bookmarkEnd w:id="20"/>
      <w:r>
        <w:rPr>
          <w:rFonts w:ascii="monospace" w:eastAsia="monospace" w:hAnsi="monospace" w:cs="monospace"/>
        </w:rPr>
        <w:t>`NAME` VARCHAR (20) D</w:t>
      </w:r>
      <w:r>
        <w:rPr>
          <w:rFonts w:ascii="monospace" w:eastAsia="monospace" w:hAnsi="monospace" w:cs="monospace"/>
        </w:rPr>
        <w:t>EFAULT NULL,</w:t>
      </w:r>
    </w:p>
    <w:p w:rsidR="009E7BCE" w:rsidRDefault="00A642E3">
      <w:pPr>
        <w:ind w:firstLine="420"/>
      </w:pPr>
      <w:bookmarkStart w:id="21" w:name="3547-1536820105642"/>
      <w:bookmarkEnd w:id="21"/>
      <w:r>
        <w:rPr>
          <w:rFonts w:ascii="monospace" w:eastAsia="monospace" w:hAnsi="monospace" w:cs="monospace"/>
        </w:rPr>
        <w:t>PRIMARY KEY (`id`)</w:t>
      </w:r>
    </w:p>
    <w:p w:rsidR="009E7BCE" w:rsidRDefault="00A642E3">
      <w:pPr>
        <w:ind w:firstLine="420"/>
      </w:pPr>
      <w:bookmarkStart w:id="22" w:name="9371-1536820105642"/>
      <w:bookmarkEnd w:id="22"/>
      <w:r>
        <w:rPr>
          <w:rFonts w:ascii="monospace" w:eastAsia="monospace" w:hAnsi="monospace" w:cs="monospace"/>
        </w:rPr>
        <w:t xml:space="preserve">) ENGINE = </w:t>
      </w:r>
      <w:proofErr w:type="spellStart"/>
      <w:r>
        <w:rPr>
          <w:rFonts w:ascii="monospace" w:eastAsia="monospace" w:hAnsi="monospace" w:cs="monospace"/>
        </w:rPr>
        <w:t>MyISAM</w:t>
      </w:r>
      <w:proofErr w:type="spellEnd"/>
      <w:r>
        <w:rPr>
          <w:rFonts w:ascii="monospace" w:eastAsia="monospace" w:hAnsi="monospace" w:cs="monospace"/>
        </w:rPr>
        <w:t xml:space="preserve"> DEFAULT CHARSET = utf8;</w:t>
      </w:r>
    </w:p>
    <w:p w:rsidR="009E7BCE" w:rsidRDefault="00A642E3">
      <w:pPr>
        <w:numPr>
          <w:ilvl w:val="0"/>
          <w:numId w:val="3"/>
        </w:numPr>
      </w:pPr>
      <w:bookmarkStart w:id="23" w:name="1834-1536715469841"/>
      <w:bookmarkEnd w:id="23"/>
      <w:r>
        <w:rPr>
          <w:sz w:val="24"/>
        </w:rPr>
        <w:t>插入数据</w:t>
      </w:r>
    </w:p>
    <w:p w:rsidR="009E7BCE" w:rsidRDefault="00A642E3">
      <w:pPr>
        <w:ind w:firstLine="420"/>
      </w:pPr>
      <w:bookmarkStart w:id="24" w:name="1747-1536715469845"/>
      <w:bookmarkEnd w:id="24"/>
      <w:r>
        <w:rPr>
          <w:rFonts w:ascii="monospace" w:eastAsia="monospace" w:hAnsi="monospace" w:cs="monospace"/>
          <w:color w:val="000088"/>
        </w:rPr>
        <w:t>INSERT INTO</w:t>
      </w:r>
      <w:r>
        <w:rPr>
          <w:rFonts w:ascii="monospace" w:eastAsia="monospace" w:hAnsi="monospace" w:cs="monospace"/>
          <w:color w:val="009900"/>
        </w:rPr>
        <w:t>`test</w:t>
      </w:r>
      <w:proofErr w:type="gramStart"/>
      <w:r>
        <w:rPr>
          <w:rFonts w:ascii="monospace" w:eastAsia="monospace" w:hAnsi="monospace" w:cs="monospace"/>
          <w:color w:val="009900"/>
        </w:rPr>
        <w:t>`</w:t>
      </w:r>
      <w:r>
        <w:rPr>
          <w:rFonts w:ascii="monospace" w:eastAsia="monospace" w:hAnsi="monospace" w:cs="monospace"/>
        </w:rPr>
        <w:t>.</w:t>
      </w:r>
      <w:r>
        <w:rPr>
          <w:rFonts w:ascii="monospace" w:eastAsia="monospace" w:hAnsi="monospace" w:cs="monospace"/>
          <w:color w:val="009900"/>
        </w:rPr>
        <w:t>`</w:t>
      </w:r>
      <w:proofErr w:type="spellStart"/>
      <w:proofErr w:type="gramEnd"/>
      <w:r>
        <w:rPr>
          <w:rFonts w:ascii="monospace" w:eastAsia="monospace" w:hAnsi="monospace" w:cs="monospace"/>
          <w:color w:val="009900"/>
        </w:rPr>
        <w:t>mylock</w:t>
      </w:r>
      <w:proofErr w:type="spellEnd"/>
      <w:r>
        <w:rPr>
          <w:rFonts w:ascii="monospace" w:eastAsia="monospace" w:hAnsi="monospace" w:cs="monospace"/>
          <w:color w:val="009900"/>
        </w:rPr>
        <w:t>`</w:t>
      </w:r>
      <w:r>
        <w:rPr>
          <w:rFonts w:ascii="monospace" w:eastAsia="monospace" w:hAnsi="monospace" w:cs="monospace"/>
        </w:rPr>
        <w:t xml:space="preserve"> (</w:t>
      </w:r>
      <w:r>
        <w:rPr>
          <w:rFonts w:ascii="monospace" w:eastAsia="monospace" w:hAnsi="monospace" w:cs="monospace"/>
          <w:color w:val="009900"/>
        </w:rPr>
        <w:t>`id`</w:t>
      </w:r>
      <w:r>
        <w:rPr>
          <w:rFonts w:ascii="monospace" w:eastAsia="monospace" w:hAnsi="monospace" w:cs="monospace"/>
        </w:rPr>
        <w:t xml:space="preserve">, </w:t>
      </w:r>
      <w:r>
        <w:rPr>
          <w:rFonts w:ascii="monospace" w:eastAsia="monospace" w:hAnsi="monospace" w:cs="monospace"/>
          <w:color w:val="009900"/>
        </w:rPr>
        <w:t>`NAME`</w:t>
      </w:r>
      <w:r>
        <w:rPr>
          <w:rFonts w:ascii="monospace" w:eastAsia="monospace" w:hAnsi="monospace" w:cs="monospace"/>
        </w:rPr>
        <w:t xml:space="preserve">) </w:t>
      </w:r>
      <w:r>
        <w:rPr>
          <w:rFonts w:ascii="monospace" w:eastAsia="monospace" w:hAnsi="monospace" w:cs="monospace"/>
          <w:color w:val="000088"/>
        </w:rPr>
        <w:t>VALUES</w:t>
      </w:r>
      <w:r>
        <w:rPr>
          <w:rFonts w:ascii="monospace" w:eastAsia="monospace" w:hAnsi="monospace" w:cs="monospace"/>
        </w:rPr>
        <w:t xml:space="preserve"> (</w:t>
      </w:r>
      <w:r>
        <w:rPr>
          <w:rFonts w:ascii="monospace" w:eastAsia="monospace" w:hAnsi="monospace" w:cs="monospace"/>
          <w:color w:val="009900"/>
        </w:rPr>
        <w:t>'1'</w:t>
      </w:r>
      <w:r>
        <w:rPr>
          <w:rFonts w:ascii="monospace" w:eastAsia="monospace" w:hAnsi="monospace" w:cs="monospace"/>
        </w:rPr>
        <w:t xml:space="preserve">, </w:t>
      </w:r>
      <w:r>
        <w:rPr>
          <w:rFonts w:ascii="monospace" w:eastAsia="monospace" w:hAnsi="monospace" w:cs="monospace"/>
          <w:color w:val="009900"/>
        </w:rPr>
        <w:t>'a'</w:t>
      </w:r>
      <w:r>
        <w:rPr>
          <w:rFonts w:ascii="monospace" w:eastAsia="monospace" w:hAnsi="monospace" w:cs="monospace"/>
        </w:rPr>
        <w:t>);</w:t>
      </w:r>
    </w:p>
    <w:p w:rsidR="009E7BCE" w:rsidRDefault="00A642E3">
      <w:pPr>
        <w:ind w:firstLine="420"/>
      </w:pPr>
      <w:bookmarkStart w:id="25" w:name="1659-1536716576328"/>
      <w:bookmarkEnd w:id="25"/>
      <w:r>
        <w:rPr>
          <w:rFonts w:ascii="monospace" w:eastAsia="monospace" w:hAnsi="monospace" w:cs="monospace"/>
          <w:color w:val="000088"/>
        </w:rPr>
        <w:t>INSERT INTO</w:t>
      </w:r>
      <w:r>
        <w:rPr>
          <w:rFonts w:ascii="monospace" w:eastAsia="monospace" w:hAnsi="monospace" w:cs="monospace"/>
          <w:color w:val="009900"/>
        </w:rPr>
        <w:t>`test</w:t>
      </w:r>
      <w:proofErr w:type="gramStart"/>
      <w:r>
        <w:rPr>
          <w:rFonts w:ascii="monospace" w:eastAsia="monospace" w:hAnsi="monospace" w:cs="monospace"/>
          <w:color w:val="009900"/>
        </w:rPr>
        <w:t>`</w:t>
      </w:r>
      <w:r>
        <w:rPr>
          <w:rFonts w:ascii="monospace" w:eastAsia="monospace" w:hAnsi="monospace" w:cs="monospace"/>
        </w:rPr>
        <w:t>.</w:t>
      </w:r>
      <w:r>
        <w:rPr>
          <w:rFonts w:ascii="monospace" w:eastAsia="monospace" w:hAnsi="monospace" w:cs="monospace"/>
          <w:color w:val="009900"/>
        </w:rPr>
        <w:t>`</w:t>
      </w:r>
      <w:proofErr w:type="spellStart"/>
      <w:proofErr w:type="gramEnd"/>
      <w:r>
        <w:rPr>
          <w:rFonts w:ascii="monospace" w:eastAsia="monospace" w:hAnsi="monospace" w:cs="monospace"/>
          <w:color w:val="009900"/>
        </w:rPr>
        <w:t>mylock</w:t>
      </w:r>
      <w:proofErr w:type="spellEnd"/>
      <w:r>
        <w:rPr>
          <w:rFonts w:ascii="monospace" w:eastAsia="monospace" w:hAnsi="monospace" w:cs="monospace"/>
          <w:color w:val="009900"/>
        </w:rPr>
        <w:t>`</w:t>
      </w:r>
      <w:r>
        <w:rPr>
          <w:rFonts w:ascii="monospace" w:eastAsia="monospace" w:hAnsi="monospace" w:cs="monospace"/>
        </w:rPr>
        <w:t xml:space="preserve"> (</w:t>
      </w:r>
      <w:r>
        <w:rPr>
          <w:rFonts w:ascii="monospace" w:eastAsia="monospace" w:hAnsi="monospace" w:cs="monospace"/>
          <w:color w:val="009900"/>
        </w:rPr>
        <w:t>`id`</w:t>
      </w:r>
      <w:r>
        <w:rPr>
          <w:rFonts w:ascii="monospace" w:eastAsia="monospace" w:hAnsi="monospace" w:cs="monospace"/>
        </w:rPr>
        <w:t xml:space="preserve">, </w:t>
      </w:r>
      <w:r>
        <w:rPr>
          <w:rFonts w:ascii="monospace" w:eastAsia="monospace" w:hAnsi="monospace" w:cs="monospace"/>
          <w:color w:val="009900"/>
        </w:rPr>
        <w:t>`NAME`</w:t>
      </w:r>
      <w:r>
        <w:rPr>
          <w:rFonts w:ascii="monospace" w:eastAsia="monospace" w:hAnsi="monospace" w:cs="monospace"/>
        </w:rPr>
        <w:t xml:space="preserve">) </w:t>
      </w:r>
      <w:r>
        <w:rPr>
          <w:rFonts w:ascii="monospace" w:eastAsia="monospace" w:hAnsi="monospace" w:cs="monospace"/>
          <w:color w:val="000088"/>
        </w:rPr>
        <w:t>VALUES</w:t>
      </w:r>
      <w:r>
        <w:rPr>
          <w:rFonts w:ascii="monospace" w:eastAsia="monospace" w:hAnsi="monospace" w:cs="monospace"/>
        </w:rPr>
        <w:t xml:space="preserve"> (</w:t>
      </w:r>
      <w:r>
        <w:rPr>
          <w:rFonts w:ascii="monospace" w:eastAsia="monospace" w:hAnsi="monospace" w:cs="monospace"/>
          <w:color w:val="009900"/>
        </w:rPr>
        <w:t>'2'</w:t>
      </w:r>
      <w:r>
        <w:rPr>
          <w:rFonts w:ascii="monospace" w:eastAsia="monospace" w:hAnsi="monospace" w:cs="monospace"/>
        </w:rPr>
        <w:t xml:space="preserve">, </w:t>
      </w:r>
      <w:r>
        <w:rPr>
          <w:rFonts w:ascii="monospace" w:eastAsia="monospace" w:hAnsi="monospace" w:cs="monospace"/>
          <w:color w:val="009900"/>
        </w:rPr>
        <w:t>'b'</w:t>
      </w:r>
      <w:r>
        <w:rPr>
          <w:rFonts w:ascii="monospace" w:eastAsia="monospace" w:hAnsi="monospace" w:cs="monospace"/>
        </w:rPr>
        <w:t>);</w:t>
      </w:r>
    </w:p>
    <w:p w:rsidR="009E7BCE" w:rsidRDefault="00A642E3">
      <w:pPr>
        <w:ind w:firstLine="420"/>
      </w:pPr>
      <w:bookmarkStart w:id="26" w:name="2310-1536716578002"/>
      <w:bookmarkEnd w:id="26"/>
      <w:r>
        <w:rPr>
          <w:rFonts w:ascii="monospace" w:eastAsia="monospace" w:hAnsi="monospace" w:cs="monospace"/>
          <w:color w:val="000088"/>
        </w:rPr>
        <w:t>INSERT INTO</w:t>
      </w:r>
      <w:r>
        <w:rPr>
          <w:rFonts w:ascii="monospace" w:eastAsia="monospace" w:hAnsi="monospace" w:cs="monospace"/>
          <w:color w:val="009900"/>
        </w:rPr>
        <w:t>`test</w:t>
      </w:r>
      <w:proofErr w:type="gramStart"/>
      <w:r>
        <w:rPr>
          <w:rFonts w:ascii="monospace" w:eastAsia="monospace" w:hAnsi="monospace" w:cs="monospace"/>
          <w:color w:val="009900"/>
        </w:rPr>
        <w:t>`</w:t>
      </w:r>
      <w:r>
        <w:rPr>
          <w:rFonts w:ascii="monospace" w:eastAsia="monospace" w:hAnsi="monospace" w:cs="monospace"/>
        </w:rPr>
        <w:t>.</w:t>
      </w:r>
      <w:r>
        <w:rPr>
          <w:rFonts w:ascii="monospace" w:eastAsia="monospace" w:hAnsi="monospace" w:cs="monospace"/>
          <w:color w:val="009900"/>
        </w:rPr>
        <w:t>`</w:t>
      </w:r>
      <w:proofErr w:type="spellStart"/>
      <w:proofErr w:type="gramEnd"/>
      <w:r>
        <w:rPr>
          <w:rFonts w:ascii="monospace" w:eastAsia="monospace" w:hAnsi="monospace" w:cs="monospace"/>
          <w:color w:val="009900"/>
        </w:rPr>
        <w:t>mylock</w:t>
      </w:r>
      <w:proofErr w:type="spellEnd"/>
      <w:r>
        <w:rPr>
          <w:rFonts w:ascii="monospace" w:eastAsia="monospace" w:hAnsi="monospace" w:cs="monospace"/>
          <w:color w:val="009900"/>
        </w:rPr>
        <w:t>`</w:t>
      </w:r>
      <w:r>
        <w:rPr>
          <w:rFonts w:ascii="monospace" w:eastAsia="monospace" w:hAnsi="monospace" w:cs="monospace"/>
        </w:rPr>
        <w:t xml:space="preserve"> (</w:t>
      </w:r>
      <w:r>
        <w:rPr>
          <w:rFonts w:ascii="monospace" w:eastAsia="monospace" w:hAnsi="monospace" w:cs="monospace"/>
          <w:color w:val="009900"/>
        </w:rPr>
        <w:t>`id`</w:t>
      </w:r>
      <w:r>
        <w:rPr>
          <w:rFonts w:ascii="monospace" w:eastAsia="monospace" w:hAnsi="monospace" w:cs="monospace"/>
        </w:rPr>
        <w:t xml:space="preserve">, </w:t>
      </w:r>
      <w:r>
        <w:rPr>
          <w:rFonts w:ascii="monospace" w:eastAsia="monospace" w:hAnsi="monospace" w:cs="monospace"/>
          <w:color w:val="009900"/>
        </w:rPr>
        <w:t>`NAME`</w:t>
      </w:r>
      <w:r>
        <w:rPr>
          <w:rFonts w:ascii="monospace" w:eastAsia="monospace" w:hAnsi="monospace" w:cs="monospace"/>
        </w:rPr>
        <w:t xml:space="preserve">) </w:t>
      </w:r>
      <w:r>
        <w:rPr>
          <w:rFonts w:ascii="monospace" w:eastAsia="monospace" w:hAnsi="monospace" w:cs="monospace"/>
          <w:color w:val="000088"/>
        </w:rPr>
        <w:t>VALUES</w:t>
      </w:r>
      <w:r>
        <w:rPr>
          <w:rFonts w:ascii="monospace" w:eastAsia="monospace" w:hAnsi="monospace" w:cs="monospace"/>
        </w:rPr>
        <w:t xml:space="preserve"> (</w:t>
      </w:r>
      <w:r>
        <w:rPr>
          <w:rFonts w:ascii="monospace" w:eastAsia="monospace" w:hAnsi="monospace" w:cs="monospace"/>
          <w:color w:val="009900"/>
        </w:rPr>
        <w:t>'3'</w:t>
      </w:r>
      <w:r>
        <w:rPr>
          <w:rFonts w:ascii="monospace" w:eastAsia="monospace" w:hAnsi="monospace" w:cs="monospace"/>
        </w:rPr>
        <w:t xml:space="preserve">, </w:t>
      </w:r>
      <w:r>
        <w:rPr>
          <w:rFonts w:ascii="monospace" w:eastAsia="monospace" w:hAnsi="monospace" w:cs="monospace"/>
          <w:color w:val="009900"/>
        </w:rPr>
        <w:t>'c'</w:t>
      </w:r>
      <w:r>
        <w:rPr>
          <w:rFonts w:ascii="monospace" w:eastAsia="monospace" w:hAnsi="monospace" w:cs="monospace"/>
        </w:rPr>
        <w:t>);</w:t>
      </w:r>
    </w:p>
    <w:p w:rsidR="009E7BCE" w:rsidRDefault="00A642E3">
      <w:pPr>
        <w:ind w:firstLine="420"/>
      </w:pPr>
      <w:bookmarkStart w:id="27" w:name="1080-1536716579759"/>
      <w:bookmarkEnd w:id="27"/>
      <w:r>
        <w:rPr>
          <w:rFonts w:ascii="monospace" w:eastAsia="monospace" w:hAnsi="monospace" w:cs="monospace"/>
          <w:color w:val="000088"/>
        </w:rPr>
        <w:t>INSERT INTO</w:t>
      </w:r>
      <w:r>
        <w:rPr>
          <w:rFonts w:ascii="monospace" w:eastAsia="monospace" w:hAnsi="monospace" w:cs="monospace"/>
          <w:color w:val="009900"/>
        </w:rPr>
        <w:t>`test</w:t>
      </w:r>
      <w:proofErr w:type="gramStart"/>
      <w:r>
        <w:rPr>
          <w:rFonts w:ascii="monospace" w:eastAsia="monospace" w:hAnsi="monospace" w:cs="monospace"/>
          <w:color w:val="009900"/>
        </w:rPr>
        <w:t>`</w:t>
      </w:r>
      <w:r>
        <w:rPr>
          <w:rFonts w:ascii="monospace" w:eastAsia="monospace" w:hAnsi="monospace" w:cs="monospace"/>
        </w:rPr>
        <w:t>.</w:t>
      </w:r>
      <w:r>
        <w:rPr>
          <w:rFonts w:ascii="monospace" w:eastAsia="monospace" w:hAnsi="monospace" w:cs="monospace"/>
          <w:color w:val="009900"/>
        </w:rPr>
        <w:t>`</w:t>
      </w:r>
      <w:proofErr w:type="spellStart"/>
      <w:proofErr w:type="gramEnd"/>
      <w:r>
        <w:rPr>
          <w:rFonts w:ascii="monospace" w:eastAsia="monospace" w:hAnsi="monospace" w:cs="monospace"/>
          <w:color w:val="009900"/>
        </w:rPr>
        <w:t>mylock</w:t>
      </w:r>
      <w:proofErr w:type="spellEnd"/>
      <w:r>
        <w:rPr>
          <w:rFonts w:ascii="monospace" w:eastAsia="monospace" w:hAnsi="monospace" w:cs="monospace"/>
          <w:color w:val="009900"/>
        </w:rPr>
        <w:t>`</w:t>
      </w:r>
      <w:r>
        <w:rPr>
          <w:rFonts w:ascii="monospace" w:eastAsia="monospace" w:hAnsi="monospace" w:cs="monospace"/>
        </w:rPr>
        <w:t xml:space="preserve"> (</w:t>
      </w:r>
      <w:r>
        <w:rPr>
          <w:rFonts w:ascii="monospace" w:eastAsia="monospace" w:hAnsi="monospace" w:cs="monospace"/>
          <w:color w:val="009900"/>
        </w:rPr>
        <w:t>`id`</w:t>
      </w:r>
      <w:r>
        <w:rPr>
          <w:rFonts w:ascii="monospace" w:eastAsia="monospace" w:hAnsi="monospace" w:cs="monospace"/>
        </w:rPr>
        <w:t xml:space="preserve">, </w:t>
      </w:r>
      <w:r>
        <w:rPr>
          <w:rFonts w:ascii="monospace" w:eastAsia="monospace" w:hAnsi="monospace" w:cs="monospace"/>
          <w:color w:val="009900"/>
        </w:rPr>
        <w:t>`NAME`</w:t>
      </w:r>
      <w:r>
        <w:rPr>
          <w:rFonts w:ascii="monospace" w:eastAsia="monospace" w:hAnsi="monospace" w:cs="monospace"/>
        </w:rPr>
        <w:t xml:space="preserve">) </w:t>
      </w:r>
      <w:r>
        <w:rPr>
          <w:rFonts w:ascii="monospace" w:eastAsia="monospace" w:hAnsi="monospace" w:cs="monospace"/>
          <w:color w:val="000088"/>
        </w:rPr>
        <w:t>VALUES</w:t>
      </w:r>
      <w:r>
        <w:rPr>
          <w:rFonts w:ascii="monospace" w:eastAsia="monospace" w:hAnsi="monospace" w:cs="monospace"/>
        </w:rPr>
        <w:t xml:space="preserve"> (</w:t>
      </w:r>
      <w:r>
        <w:rPr>
          <w:rFonts w:ascii="monospace" w:eastAsia="monospace" w:hAnsi="monospace" w:cs="monospace"/>
          <w:color w:val="009900"/>
        </w:rPr>
        <w:t>'4'</w:t>
      </w:r>
      <w:r>
        <w:rPr>
          <w:rFonts w:ascii="monospace" w:eastAsia="monospace" w:hAnsi="monospace" w:cs="monospace"/>
        </w:rPr>
        <w:t xml:space="preserve">, </w:t>
      </w:r>
      <w:r>
        <w:rPr>
          <w:rFonts w:ascii="monospace" w:eastAsia="monospace" w:hAnsi="monospace" w:cs="monospace"/>
          <w:color w:val="009900"/>
        </w:rPr>
        <w:t>'d'</w:t>
      </w:r>
      <w:r>
        <w:rPr>
          <w:rFonts w:ascii="monospace" w:eastAsia="monospace" w:hAnsi="monospace" w:cs="monospace"/>
        </w:rPr>
        <w:t>);</w:t>
      </w:r>
    </w:p>
    <w:p w:rsidR="009E7BCE" w:rsidRDefault="00A642E3">
      <w:pPr>
        <w:numPr>
          <w:ilvl w:val="0"/>
          <w:numId w:val="4"/>
        </w:numPr>
      </w:pPr>
      <w:bookmarkStart w:id="28" w:name="1049-1536715469847"/>
      <w:bookmarkEnd w:id="28"/>
      <w:r>
        <w:rPr>
          <w:sz w:val="24"/>
        </w:rPr>
        <w:t>手动增加表锁</w:t>
      </w:r>
    </w:p>
    <w:p w:rsidR="009E7BCE" w:rsidRDefault="00A642E3">
      <w:pPr>
        <w:ind w:firstLine="420"/>
      </w:pPr>
      <w:bookmarkStart w:id="29" w:name="1677-1536715469848"/>
      <w:bookmarkEnd w:id="29"/>
      <w:r>
        <w:rPr>
          <w:rFonts w:ascii="monospace" w:eastAsia="monospace" w:hAnsi="monospace" w:cs="monospace"/>
          <w:color w:val="000088"/>
        </w:rPr>
        <w:t>lock table</w:t>
      </w:r>
      <w:r>
        <w:rPr>
          <w:rFonts w:ascii="monospace" w:eastAsia="monospace" w:hAnsi="monospace" w:cs="monospace"/>
        </w:rPr>
        <w:t xml:space="preserve"> </w:t>
      </w:r>
      <w:r>
        <w:rPr>
          <w:rFonts w:ascii="monospace" w:eastAsia="monospace" w:hAnsi="monospace" w:cs="monospace"/>
        </w:rPr>
        <w:t>表名称</w:t>
      </w:r>
      <w:r>
        <w:rPr>
          <w:rFonts w:ascii="monospace" w:eastAsia="monospace" w:hAnsi="monospace" w:cs="monospace"/>
        </w:rPr>
        <w:t xml:space="preserve"> </w:t>
      </w:r>
      <w:r>
        <w:rPr>
          <w:rFonts w:ascii="monospace" w:eastAsia="monospace" w:hAnsi="monospace" w:cs="monospace"/>
          <w:color w:val="000088"/>
        </w:rPr>
        <w:t>read</w:t>
      </w:r>
      <w:r>
        <w:rPr>
          <w:rFonts w:ascii="monospace" w:eastAsia="monospace" w:hAnsi="monospace" w:cs="monospace"/>
        </w:rPr>
        <w:t>(</w:t>
      </w:r>
      <w:r>
        <w:rPr>
          <w:rFonts w:ascii="monospace" w:eastAsia="monospace" w:hAnsi="monospace" w:cs="monospace"/>
          <w:color w:val="000088"/>
        </w:rPr>
        <w:t>write</w:t>
      </w:r>
      <w:r>
        <w:rPr>
          <w:rFonts w:ascii="monospace" w:eastAsia="monospace" w:hAnsi="monospace" w:cs="monospace"/>
        </w:rPr>
        <w:t>),</w:t>
      </w:r>
      <w:r>
        <w:rPr>
          <w:rFonts w:ascii="monospace" w:eastAsia="monospace" w:hAnsi="monospace" w:cs="monospace"/>
        </w:rPr>
        <w:t>表名称</w:t>
      </w:r>
      <w:r>
        <w:rPr>
          <w:rFonts w:ascii="monospace" w:eastAsia="monospace" w:hAnsi="monospace" w:cs="monospace"/>
          <w:color w:val="006666"/>
        </w:rPr>
        <w:t xml:space="preserve">2 </w:t>
      </w:r>
      <w:r>
        <w:rPr>
          <w:rFonts w:ascii="monospace" w:eastAsia="monospace" w:hAnsi="monospace" w:cs="monospace"/>
          <w:color w:val="000088"/>
        </w:rPr>
        <w:t>read</w:t>
      </w:r>
      <w:r>
        <w:rPr>
          <w:rFonts w:ascii="monospace" w:eastAsia="monospace" w:hAnsi="monospace" w:cs="monospace"/>
        </w:rPr>
        <w:t>(</w:t>
      </w:r>
      <w:r>
        <w:rPr>
          <w:rFonts w:ascii="monospace" w:eastAsia="monospace" w:hAnsi="monospace" w:cs="monospace"/>
          <w:color w:val="000088"/>
        </w:rPr>
        <w:t>write</w:t>
      </w:r>
      <w:r>
        <w:rPr>
          <w:rFonts w:ascii="monospace" w:eastAsia="monospace" w:hAnsi="monospace" w:cs="monospace"/>
        </w:rPr>
        <w:t>);</w:t>
      </w:r>
    </w:p>
    <w:p w:rsidR="009E7BCE" w:rsidRDefault="00A642E3">
      <w:pPr>
        <w:numPr>
          <w:ilvl w:val="0"/>
          <w:numId w:val="5"/>
        </w:numPr>
      </w:pPr>
      <w:bookmarkStart w:id="30" w:name="1522-1536715469849"/>
      <w:bookmarkEnd w:id="30"/>
      <w:r>
        <w:rPr>
          <w:sz w:val="24"/>
        </w:rPr>
        <w:t>查看表上加过的锁</w:t>
      </w:r>
    </w:p>
    <w:p w:rsidR="009E7BCE" w:rsidRDefault="00A642E3">
      <w:pPr>
        <w:ind w:firstLine="420"/>
      </w:pPr>
      <w:bookmarkStart w:id="31" w:name="1227-1536715469850"/>
      <w:bookmarkEnd w:id="31"/>
      <w:r>
        <w:rPr>
          <w:rFonts w:ascii="monospace" w:eastAsia="monospace" w:hAnsi="monospace" w:cs="monospace"/>
          <w:color w:val="000088"/>
        </w:rPr>
        <w:t>show open</w:t>
      </w:r>
      <w:r>
        <w:rPr>
          <w:rFonts w:ascii="monospace" w:eastAsia="monospace" w:hAnsi="monospace" w:cs="monospace"/>
        </w:rPr>
        <w:t xml:space="preserve"> tables;</w:t>
      </w:r>
    </w:p>
    <w:p w:rsidR="009E7BCE" w:rsidRDefault="00A642E3">
      <w:pPr>
        <w:numPr>
          <w:ilvl w:val="0"/>
          <w:numId w:val="6"/>
        </w:numPr>
      </w:pPr>
      <w:bookmarkStart w:id="32" w:name="3420-1536715469850"/>
      <w:bookmarkEnd w:id="32"/>
      <w:r>
        <w:rPr>
          <w:sz w:val="24"/>
        </w:rPr>
        <w:t>删除表锁</w:t>
      </w:r>
    </w:p>
    <w:p w:rsidR="009E7BCE" w:rsidRDefault="00A642E3">
      <w:pPr>
        <w:ind w:firstLine="420"/>
      </w:pPr>
      <w:bookmarkStart w:id="33" w:name="5815-1536715469850"/>
      <w:bookmarkEnd w:id="33"/>
      <w:r>
        <w:rPr>
          <w:rFonts w:ascii="monospace" w:eastAsia="monospace" w:hAnsi="monospace" w:cs="monospace"/>
        </w:rPr>
        <w:t>unlock tables;</w:t>
      </w:r>
    </w:p>
    <w:p w:rsidR="009E7BCE" w:rsidRDefault="009E7BCE">
      <w:bookmarkStart w:id="34" w:name="2331-1536715469850"/>
      <w:bookmarkEnd w:id="34"/>
    </w:p>
    <w:p w:rsidR="009E7BCE" w:rsidRDefault="00A642E3">
      <w:bookmarkStart w:id="35" w:name="3553-1536715469851"/>
      <w:bookmarkEnd w:id="35"/>
      <w:r>
        <w:rPr>
          <w:b/>
          <w:color w:val="4F4F4F"/>
          <w:sz w:val="34"/>
        </w:rPr>
        <w:t xml:space="preserve">2.1.2 </w:t>
      </w:r>
      <w:r>
        <w:rPr>
          <w:b/>
          <w:color w:val="4F4F4F"/>
          <w:sz w:val="34"/>
        </w:rPr>
        <w:t>案例分析</w:t>
      </w:r>
      <w:r>
        <w:rPr>
          <w:b/>
          <w:color w:val="4F4F4F"/>
          <w:sz w:val="34"/>
        </w:rPr>
        <w:t>(</w:t>
      </w:r>
      <w:r>
        <w:rPr>
          <w:b/>
          <w:color w:val="4F4F4F"/>
          <w:sz w:val="34"/>
        </w:rPr>
        <w:t>加读锁）</w:t>
      </w:r>
    </w:p>
    <w:p w:rsidR="009E7BCE" w:rsidRDefault="00A642E3">
      <w:bookmarkStart w:id="36" w:name="3990-1539584394012"/>
      <w:bookmarkEnd w:id="36"/>
      <w:r>
        <w:rPr>
          <w:noProof/>
        </w:rPr>
        <w:drawing>
          <wp:inline distT="0" distB="0" distL="0" distR="0">
            <wp:extent cx="4279900" cy="610053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61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37" w:name="6465-1539584394012"/>
      <w:bookmarkEnd w:id="37"/>
      <w:r>
        <w:rPr>
          <w:sz w:val="24"/>
        </w:rPr>
        <w:t>当前</w:t>
      </w:r>
      <w:r>
        <w:rPr>
          <w:sz w:val="24"/>
        </w:rPr>
        <w:t>session</w:t>
      </w:r>
      <w:r>
        <w:rPr>
          <w:sz w:val="24"/>
        </w:rPr>
        <w:t>和其他</w:t>
      </w:r>
      <w:r>
        <w:rPr>
          <w:sz w:val="24"/>
        </w:rPr>
        <w:t>session</w:t>
      </w:r>
      <w:r>
        <w:rPr>
          <w:sz w:val="24"/>
        </w:rPr>
        <w:t>都可以读该表</w:t>
      </w:r>
    </w:p>
    <w:p w:rsidR="009E7BCE" w:rsidRDefault="00A642E3">
      <w:bookmarkStart w:id="38" w:name="7349-1539584603643"/>
      <w:bookmarkEnd w:id="38"/>
      <w:r>
        <w:rPr>
          <w:sz w:val="24"/>
        </w:rPr>
        <w:t>当前</w:t>
      </w:r>
      <w:r>
        <w:rPr>
          <w:sz w:val="24"/>
        </w:rPr>
        <w:t>session</w:t>
      </w:r>
      <w:r>
        <w:rPr>
          <w:sz w:val="24"/>
        </w:rPr>
        <w:t>中插入或者更新锁定的表都会报错，其他</w:t>
      </w:r>
      <w:r>
        <w:rPr>
          <w:sz w:val="24"/>
        </w:rPr>
        <w:t>session</w:t>
      </w:r>
      <w:r>
        <w:rPr>
          <w:sz w:val="24"/>
        </w:rPr>
        <w:t>插入或更新则会等待</w:t>
      </w:r>
    </w:p>
    <w:p w:rsidR="009E7BCE" w:rsidRDefault="009E7BCE">
      <w:bookmarkStart w:id="39" w:name="3077-1536720540797"/>
      <w:bookmarkEnd w:id="39"/>
    </w:p>
    <w:p w:rsidR="009E7BCE" w:rsidRDefault="00A642E3">
      <w:bookmarkStart w:id="40" w:name="5250-1536715469851"/>
      <w:bookmarkEnd w:id="40"/>
      <w:r>
        <w:rPr>
          <w:b/>
          <w:color w:val="4F4F4F"/>
          <w:sz w:val="34"/>
        </w:rPr>
        <w:t xml:space="preserve">2.1.3 </w:t>
      </w:r>
      <w:r>
        <w:rPr>
          <w:b/>
          <w:color w:val="4F4F4F"/>
          <w:sz w:val="34"/>
        </w:rPr>
        <w:t>案例分析</w:t>
      </w:r>
      <w:r>
        <w:rPr>
          <w:b/>
          <w:color w:val="4F4F4F"/>
          <w:sz w:val="34"/>
        </w:rPr>
        <w:t>(</w:t>
      </w:r>
      <w:r>
        <w:rPr>
          <w:b/>
          <w:color w:val="4F4F4F"/>
          <w:sz w:val="34"/>
        </w:rPr>
        <w:t>加写锁）</w:t>
      </w:r>
    </w:p>
    <w:p w:rsidR="009E7BCE" w:rsidRDefault="00A642E3">
      <w:bookmarkStart w:id="41" w:name="1891-1539584832121"/>
      <w:bookmarkEnd w:id="41"/>
      <w:r>
        <w:rPr>
          <w:noProof/>
        </w:rPr>
        <w:lastRenderedPageBreak/>
        <w:drawing>
          <wp:inline distT="0" distB="0" distL="0" distR="0">
            <wp:extent cx="4394200" cy="714892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7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42" w:name="4213-1539584832121"/>
      <w:bookmarkEnd w:id="42"/>
      <w:r>
        <w:t>当前</w:t>
      </w:r>
      <w:r>
        <w:t>session</w:t>
      </w:r>
      <w:r>
        <w:t>对该表的增删</w:t>
      </w:r>
      <w:proofErr w:type="gramStart"/>
      <w:r>
        <w:t>改查都</w:t>
      </w:r>
      <w:proofErr w:type="gramEnd"/>
      <w:r>
        <w:t>没有问题，其他</w:t>
      </w:r>
      <w:r>
        <w:t>session</w:t>
      </w:r>
      <w:r>
        <w:t>对该表的所有操作被阻塞</w:t>
      </w:r>
    </w:p>
    <w:p w:rsidR="009E7BCE" w:rsidRDefault="009E7BCE">
      <w:bookmarkStart w:id="43" w:name="1162-1536720492009"/>
      <w:bookmarkEnd w:id="43"/>
    </w:p>
    <w:p w:rsidR="009E7BCE" w:rsidRDefault="00A642E3">
      <w:bookmarkStart w:id="44" w:name="2638-1536720492009"/>
      <w:bookmarkEnd w:id="44"/>
      <w:r>
        <w:rPr>
          <w:b/>
          <w:color w:val="4F4F4F"/>
          <w:sz w:val="34"/>
        </w:rPr>
        <w:t xml:space="preserve">2.1.4 </w:t>
      </w:r>
      <w:r>
        <w:rPr>
          <w:b/>
          <w:color w:val="4F4F4F"/>
          <w:sz w:val="34"/>
        </w:rPr>
        <w:t>案例结论</w:t>
      </w:r>
    </w:p>
    <w:p w:rsidR="009E7BCE" w:rsidRDefault="00A642E3">
      <w:bookmarkStart w:id="45" w:name="3268-1536720690527"/>
      <w:bookmarkEnd w:id="45"/>
      <w:proofErr w:type="spellStart"/>
      <w:r>
        <w:rPr>
          <w:color w:val="DF402A"/>
          <w:sz w:val="24"/>
        </w:rPr>
        <w:t>MyISAM</w:t>
      </w:r>
      <w:proofErr w:type="spellEnd"/>
      <w:r>
        <w:rPr>
          <w:color w:val="DF402A"/>
          <w:sz w:val="24"/>
        </w:rPr>
        <w:t>在执行查询语句</w:t>
      </w:r>
      <w:r>
        <w:rPr>
          <w:color w:val="DF402A"/>
          <w:sz w:val="24"/>
        </w:rPr>
        <w:t>(SELECT)</w:t>
      </w:r>
      <w:r>
        <w:rPr>
          <w:color w:val="DF402A"/>
          <w:sz w:val="24"/>
        </w:rPr>
        <w:t>前</w:t>
      </w:r>
      <w:r>
        <w:rPr>
          <w:color w:val="DF402A"/>
          <w:sz w:val="24"/>
        </w:rPr>
        <w:t>,</w:t>
      </w:r>
      <w:r>
        <w:rPr>
          <w:color w:val="DF402A"/>
          <w:sz w:val="24"/>
        </w:rPr>
        <w:t>会自动给涉及的所有表加读锁</w:t>
      </w:r>
      <w:r>
        <w:rPr>
          <w:color w:val="DF402A"/>
          <w:sz w:val="24"/>
        </w:rPr>
        <w:t>,</w:t>
      </w:r>
      <w:r>
        <w:rPr>
          <w:color w:val="DF402A"/>
          <w:sz w:val="24"/>
        </w:rPr>
        <w:t>在执行增删</w:t>
      </w:r>
      <w:proofErr w:type="gramStart"/>
      <w:r>
        <w:rPr>
          <w:color w:val="DF402A"/>
          <w:sz w:val="24"/>
        </w:rPr>
        <w:t>改操作</w:t>
      </w:r>
      <w:proofErr w:type="gramEnd"/>
      <w:r>
        <w:rPr>
          <w:color w:val="DF402A"/>
          <w:sz w:val="24"/>
        </w:rPr>
        <w:t>前</w:t>
      </w:r>
      <w:r>
        <w:rPr>
          <w:color w:val="DF402A"/>
          <w:sz w:val="24"/>
        </w:rPr>
        <w:t>,</w:t>
      </w:r>
      <w:r>
        <w:rPr>
          <w:color w:val="DF402A"/>
          <w:sz w:val="24"/>
        </w:rPr>
        <w:t>会自动给涉及的表加写锁。</w:t>
      </w:r>
    </w:p>
    <w:p w:rsidR="009E7BCE" w:rsidRDefault="00A642E3">
      <w:bookmarkStart w:id="46" w:name="3948-1536720759185"/>
      <w:bookmarkEnd w:id="46"/>
      <w:r>
        <w:rPr>
          <w:sz w:val="24"/>
        </w:rPr>
        <w:t>1</w:t>
      </w:r>
      <w:r>
        <w:rPr>
          <w:sz w:val="24"/>
        </w:rPr>
        <w:t>、对</w:t>
      </w:r>
      <w:proofErr w:type="spellStart"/>
      <w:r>
        <w:rPr>
          <w:sz w:val="24"/>
        </w:rPr>
        <w:t>MyISAM</w:t>
      </w:r>
      <w:proofErr w:type="spellEnd"/>
      <w:r>
        <w:rPr>
          <w:sz w:val="24"/>
        </w:rPr>
        <w:t>表的读操作</w:t>
      </w:r>
      <w:r>
        <w:rPr>
          <w:sz w:val="24"/>
        </w:rPr>
        <w:t>(</w:t>
      </w:r>
      <w:r>
        <w:rPr>
          <w:sz w:val="24"/>
        </w:rPr>
        <w:t>加读锁</w:t>
      </w:r>
      <w:r>
        <w:rPr>
          <w:sz w:val="24"/>
        </w:rPr>
        <w:t>) ,</w:t>
      </w:r>
      <w:r>
        <w:rPr>
          <w:sz w:val="24"/>
        </w:rPr>
        <w:t>不会阻</w:t>
      </w:r>
      <w:proofErr w:type="gramStart"/>
      <w:r>
        <w:rPr>
          <w:sz w:val="24"/>
        </w:rPr>
        <w:t>寒其他</w:t>
      </w:r>
      <w:proofErr w:type="gramEnd"/>
      <w:r>
        <w:rPr>
          <w:sz w:val="24"/>
        </w:rPr>
        <w:t>进程对同一表的读请求</w:t>
      </w:r>
      <w:r>
        <w:rPr>
          <w:sz w:val="24"/>
        </w:rPr>
        <w:t>,</w:t>
      </w:r>
      <w:r>
        <w:rPr>
          <w:sz w:val="24"/>
        </w:rPr>
        <w:t>但</w:t>
      </w:r>
      <w:proofErr w:type="gramStart"/>
      <w:r>
        <w:rPr>
          <w:sz w:val="24"/>
        </w:rPr>
        <w:t>会阻赛</w:t>
      </w:r>
      <w:proofErr w:type="gramEnd"/>
      <w:r>
        <w:rPr>
          <w:sz w:val="24"/>
        </w:rPr>
        <w:t>对同一表的写请求。只有当读锁释放后</w:t>
      </w:r>
      <w:r>
        <w:rPr>
          <w:sz w:val="24"/>
        </w:rPr>
        <w:t>,</w:t>
      </w:r>
      <w:r>
        <w:rPr>
          <w:sz w:val="24"/>
        </w:rPr>
        <w:t>才会执行其它进程的写操作。</w:t>
      </w:r>
    </w:p>
    <w:p w:rsidR="009E7BCE" w:rsidRDefault="00A642E3">
      <w:bookmarkStart w:id="47" w:name="7019-1536720759185"/>
      <w:bookmarkEnd w:id="47"/>
      <w:r>
        <w:rPr>
          <w:sz w:val="24"/>
        </w:rPr>
        <w:t>2</w:t>
      </w:r>
      <w:r>
        <w:rPr>
          <w:sz w:val="24"/>
        </w:rPr>
        <w:t>、对</w:t>
      </w:r>
      <w:proofErr w:type="spellStart"/>
      <w:r>
        <w:rPr>
          <w:sz w:val="24"/>
        </w:rPr>
        <w:t>MylSAM</w:t>
      </w:r>
      <w:proofErr w:type="spellEnd"/>
      <w:r>
        <w:rPr>
          <w:sz w:val="24"/>
        </w:rPr>
        <w:t>表的写操作</w:t>
      </w:r>
      <w:r>
        <w:rPr>
          <w:sz w:val="24"/>
        </w:rPr>
        <w:t>(</w:t>
      </w:r>
      <w:r>
        <w:rPr>
          <w:sz w:val="24"/>
        </w:rPr>
        <w:t>加写锁</w:t>
      </w:r>
      <w:r>
        <w:rPr>
          <w:sz w:val="24"/>
        </w:rPr>
        <w:t>) ,</w:t>
      </w:r>
      <w:r>
        <w:rPr>
          <w:sz w:val="24"/>
        </w:rPr>
        <w:t>会阻塞其他进程对同一表的读和写操作</w:t>
      </w:r>
      <w:r>
        <w:rPr>
          <w:sz w:val="24"/>
        </w:rPr>
        <w:t>,</w:t>
      </w:r>
      <w:r>
        <w:rPr>
          <w:sz w:val="24"/>
        </w:rPr>
        <w:t>只有当写锁释放后</w:t>
      </w:r>
      <w:r>
        <w:rPr>
          <w:sz w:val="24"/>
        </w:rPr>
        <w:t>,</w:t>
      </w:r>
      <w:r>
        <w:rPr>
          <w:sz w:val="24"/>
        </w:rPr>
        <w:t>才会执行其它进程的读写操作</w:t>
      </w:r>
    </w:p>
    <w:p w:rsidR="009E7BCE" w:rsidRDefault="00A642E3">
      <w:bookmarkStart w:id="48" w:name="8465-1536715469853"/>
      <w:bookmarkEnd w:id="48"/>
      <w:r>
        <w:rPr>
          <w:b/>
          <w:color w:val="4F4F4F"/>
          <w:sz w:val="24"/>
        </w:rPr>
        <w:t>总结：</w:t>
      </w:r>
    </w:p>
    <w:p w:rsidR="009E7BCE" w:rsidRDefault="00A642E3">
      <w:bookmarkStart w:id="49" w:name="2442-1536715469853"/>
      <w:bookmarkEnd w:id="49"/>
      <w:r>
        <w:rPr>
          <w:color w:val="4F4F4F"/>
          <w:sz w:val="24"/>
        </w:rPr>
        <w:t>简而言之，就是</w:t>
      </w:r>
      <w:r>
        <w:rPr>
          <w:rFonts w:ascii="monospace" w:eastAsia="monospace" w:hAnsi="monospace" w:cs="monospace"/>
          <w:b/>
          <w:color w:val="DF402A"/>
          <w:sz w:val="24"/>
        </w:rPr>
        <w:t>读锁会阻塞写，但是不会阻塞读。而写锁则会把读和写都阻塞</w:t>
      </w:r>
      <w:r>
        <w:rPr>
          <w:color w:val="4F4F4F"/>
          <w:sz w:val="24"/>
        </w:rPr>
        <w:t>。</w:t>
      </w:r>
    </w:p>
    <w:p w:rsidR="009E7BCE" w:rsidRDefault="009E7BCE">
      <w:bookmarkStart w:id="50" w:name="3319-1536715469858"/>
      <w:bookmarkEnd w:id="50"/>
    </w:p>
    <w:p w:rsidR="009E7BCE" w:rsidRDefault="00A642E3">
      <w:bookmarkStart w:id="51" w:name="5115-1536721051215"/>
      <w:bookmarkEnd w:id="51"/>
      <w:r>
        <w:rPr>
          <w:b/>
          <w:color w:val="4F4F4F"/>
          <w:sz w:val="36"/>
        </w:rPr>
        <w:t xml:space="preserve">2.2 </w:t>
      </w:r>
      <w:r>
        <w:rPr>
          <w:b/>
          <w:color w:val="4F4F4F"/>
          <w:sz w:val="36"/>
        </w:rPr>
        <w:t>行锁（</w:t>
      </w:r>
      <w:r>
        <w:rPr>
          <w:b/>
          <w:color w:val="DF402A"/>
          <w:sz w:val="36"/>
        </w:rPr>
        <w:t>偏写</w:t>
      </w:r>
      <w:r>
        <w:rPr>
          <w:b/>
          <w:color w:val="4F4F4F"/>
          <w:sz w:val="36"/>
        </w:rPr>
        <w:t>）</w:t>
      </w:r>
    </w:p>
    <w:p w:rsidR="009E7BCE" w:rsidRDefault="00A642E3">
      <w:bookmarkStart w:id="52" w:name="3912-1536715469858"/>
      <w:bookmarkEnd w:id="52"/>
      <w:r>
        <w:rPr>
          <w:color w:val="4F4F4F"/>
          <w:sz w:val="24"/>
        </w:rPr>
        <w:t>行锁偏向</w:t>
      </w:r>
      <w:proofErr w:type="spellStart"/>
      <w:r>
        <w:rPr>
          <w:color w:val="4F4F4F"/>
          <w:sz w:val="24"/>
        </w:rPr>
        <w:t>InnoDB</w:t>
      </w:r>
      <w:proofErr w:type="spellEnd"/>
      <w:r>
        <w:rPr>
          <w:color w:val="4F4F4F"/>
          <w:sz w:val="24"/>
        </w:rPr>
        <w:t>存储引擎，开销大，加锁慢，会出现死锁，锁定粒度最小，发生</w:t>
      </w:r>
      <w:proofErr w:type="gramStart"/>
      <w:r>
        <w:rPr>
          <w:color w:val="4F4F4F"/>
          <w:sz w:val="24"/>
        </w:rPr>
        <w:t>锁冲突</w:t>
      </w:r>
      <w:proofErr w:type="gramEnd"/>
      <w:r>
        <w:rPr>
          <w:color w:val="4F4F4F"/>
          <w:sz w:val="24"/>
        </w:rPr>
        <w:t>的概率最低，并发度也最高。</w:t>
      </w:r>
      <w:proofErr w:type="spellStart"/>
      <w:r>
        <w:rPr>
          <w:color w:val="4F4F4F"/>
          <w:sz w:val="24"/>
        </w:rPr>
        <w:t>InnoDB</w:t>
      </w:r>
      <w:proofErr w:type="spellEnd"/>
      <w:r>
        <w:rPr>
          <w:color w:val="4F4F4F"/>
          <w:sz w:val="24"/>
        </w:rPr>
        <w:t>与</w:t>
      </w:r>
      <w:r>
        <w:rPr>
          <w:color w:val="4F4F4F"/>
          <w:sz w:val="24"/>
        </w:rPr>
        <w:t>MYISAM</w:t>
      </w:r>
      <w:r>
        <w:rPr>
          <w:color w:val="4F4F4F"/>
          <w:sz w:val="24"/>
        </w:rPr>
        <w:t>的最大不同有两点：一是支持事务（</w:t>
      </w:r>
      <w:r>
        <w:rPr>
          <w:color w:val="4F4F4F"/>
          <w:sz w:val="24"/>
        </w:rPr>
        <w:t>TRANSACTION</w:t>
      </w:r>
      <w:r>
        <w:rPr>
          <w:color w:val="4F4F4F"/>
          <w:sz w:val="24"/>
        </w:rPr>
        <w:t>）；二是采用了行级锁。</w:t>
      </w:r>
    </w:p>
    <w:p w:rsidR="009E7BCE" w:rsidRDefault="00A642E3">
      <w:bookmarkStart w:id="53" w:name="3639-1536715469859"/>
      <w:bookmarkEnd w:id="53"/>
      <w:r>
        <w:rPr>
          <w:b/>
          <w:color w:val="4F4F4F"/>
          <w:sz w:val="34"/>
        </w:rPr>
        <w:t xml:space="preserve">2.2.1 </w:t>
      </w:r>
      <w:r>
        <w:rPr>
          <w:b/>
          <w:color w:val="4F4F4F"/>
          <w:sz w:val="34"/>
        </w:rPr>
        <w:t>行</w:t>
      </w:r>
      <w:proofErr w:type="gramStart"/>
      <w:r>
        <w:rPr>
          <w:b/>
          <w:color w:val="4F4F4F"/>
          <w:sz w:val="34"/>
        </w:rPr>
        <w:t>锁支持</w:t>
      </w:r>
      <w:proofErr w:type="gramEnd"/>
      <w:r>
        <w:rPr>
          <w:b/>
          <w:color w:val="4F4F4F"/>
          <w:sz w:val="34"/>
        </w:rPr>
        <w:t>事务</w:t>
      </w:r>
    </w:p>
    <w:p w:rsidR="009E7BCE" w:rsidRDefault="00A642E3">
      <w:pPr>
        <w:numPr>
          <w:ilvl w:val="0"/>
          <w:numId w:val="7"/>
        </w:numPr>
      </w:pPr>
      <w:bookmarkStart w:id="54" w:name="8051-1536715469860"/>
      <w:bookmarkEnd w:id="54"/>
      <w:r>
        <w:rPr>
          <w:b/>
          <w:sz w:val="24"/>
        </w:rPr>
        <w:t>事务（</w:t>
      </w:r>
      <w:r>
        <w:rPr>
          <w:b/>
          <w:sz w:val="24"/>
        </w:rPr>
        <w:t>Transaction</w:t>
      </w:r>
      <w:r>
        <w:rPr>
          <w:b/>
          <w:sz w:val="24"/>
        </w:rPr>
        <w:t>）及其</w:t>
      </w:r>
      <w:r>
        <w:rPr>
          <w:b/>
          <w:sz w:val="24"/>
        </w:rPr>
        <w:t>ACID</w:t>
      </w:r>
      <w:r>
        <w:rPr>
          <w:b/>
          <w:sz w:val="24"/>
        </w:rPr>
        <w:t>属性</w:t>
      </w:r>
    </w:p>
    <w:p w:rsidR="009E7BCE" w:rsidRDefault="00A642E3">
      <w:pPr>
        <w:ind w:firstLine="420"/>
      </w:pPr>
      <w:bookmarkStart w:id="55" w:name="3220-1536717684559"/>
      <w:bookmarkEnd w:id="55"/>
      <w:r>
        <w:rPr>
          <w:color w:val="4F4F4F"/>
          <w:sz w:val="24"/>
        </w:rPr>
        <w:t>事务是由一组</w:t>
      </w:r>
      <w:r>
        <w:rPr>
          <w:color w:val="4F4F4F"/>
          <w:sz w:val="24"/>
        </w:rPr>
        <w:t>SQL</w:t>
      </w:r>
      <w:r>
        <w:rPr>
          <w:color w:val="4F4F4F"/>
          <w:sz w:val="24"/>
        </w:rPr>
        <w:t>语句组成的逻辑处理单元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事务具有以下</w:t>
      </w:r>
      <w:r>
        <w:rPr>
          <w:color w:val="4F4F4F"/>
          <w:sz w:val="24"/>
        </w:rPr>
        <w:t>4</w:t>
      </w:r>
      <w:r>
        <w:rPr>
          <w:color w:val="4F4F4F"/>
          <w:sz w:val="24"/>
        </w:rPr>
        <w:t>个属性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通常简称为事务的</w:t>
      </w:r>
      <w:r>
        <w:rPr>
          <w:color w:val="4F4F4F"/>
          <w:sz w:val="24"/>
        </w:rPr>
        <w:t>ACID</w:t>
      </w:r>
      <w:r>
        <w:rPr>
          <w:color w:val="4F4F4F"/>
          <w:sz w:val="24"/>
        </w:rPr>
        <w:t>属性。</w:t>
      </w:r>
    </w:p>
    <w:p w:rsidR="009E7BCE" w:rsidRDefault="00A642E3">
      <w:pPr>
        <w:ind w:firstLine="420"/>
      </w:pPr>
      <w:bookmarkStart w:id="56" w:name="8975-1536717687479"/>
      <w:bookmarkEnd w:id="56"/>
      <w:r>
        <w:rPr>
          <w:color w:val="DF402A"/>
          <w:sz w:val="24"/>
        </w:rPr>
        <w:lastRenderedPageBreak/>
        <w:t>原子性</w:t>
      </w:r>
      <w:r>
        <w:rPr>
          <w:color w:val="DF402A"/>
          <w:sz w:val="24"/>
        </w:rPr>
        <w:t>(Atomicity)</w:t>
      </w:r>
      <w:r>
        <w:rPr>
          <w:color w:val="4F4F4F"/>
          <w:sz w:val="24"/>
        </w:rPr>
        <w:t xml:space="preserve"> </w:t>
      </w:r>
      <w:r>
        <w:rPr>
          <w:color w:val="4F4F4F"/>
          <w:sz w:val="24"/>
        </w:rPr>
        <w:t>：事务是一个原子操作单元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其对数据的修改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要么全都执行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要么全都不执行。</w:t>
      </w:r>
    </w:p>
    <w:p w:rsidR="009E7BCE" w:rsidRDefault="00A642E3">
      <w:pPr>
        <w:ind w:firstLine="420"/>
      </w:pPr>
      <w:bookmarkStart w:id="57" w:name="3328-1536717687479"/>
      <w:bookmarkEnd w:id="57"/>
      <w:r>
        <w:rPr>
          <w:color w:val="DF402A"/>
          <w:sz w:val="24"/>
        </w:rPr>
        <w:t>一致性</w:t>
      </w:r>
      <w:r>
        <w:rPr>
          <w:color w:val="DF402A"/>
          <w:sz w:val="24"/>
        </w:rPr>
        <w:t>(Consistent)</w:t>
      </w:r>
      <w:r>
        <w:rPr>
          <w:color w:val="4F4F4F"/>
          <w:sz w:val="24"/>
        </w:rPr>
        <w:t xml:space="preserve"> </w:t>
      </w:r>
      <w:r>
        <w:rPr>
          <w:color w:val="4F4F4F"/>
          <w:sz w:val="24"/>
        </w:rPr>
        <w:t>：在事务开始和完成时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数据都必须保持一致状态。这意味着所有相关的数据规则都必须应用于事务的修改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以保持数据的完整性</w:t>
      </w:r>
      <w:r>
        <w:rPr>
          <w:color w:val="4F4F4F"/>
          <w:sz w:val="24"/>
        </w:rPr>
        <w:t>;</w:t>
      </w:r>
      <w:r>
        <w:rPr>
          <w:color w:val="4F4F4F"/>
          <w:sz w:val="24"/>
        </w:rPr>
        <w:t>事务结束时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所有的内部数据结构</w:t>
      </w:r>
      <w:r>
        <w:rPr>
          <w:color w:val="4F4F4F"/>
          <w:sz w:val="24"/>
        </w:rPr>
        <w:t>(</w:t>
      </w:r>
      <w:r>
        <w:rPr>
          <w:color w:val="4F4F4F"/>
          <w:sz w:val="24"/>
        </w:rPr>
        <w:t>如</w:t>
      </w:r>
      <w:r>
        <w:rPr>
          <w:color w:val="4F4F4F"/>
          <w:sz w:val="24"/>
        </w:rPr>
        <w:t>B</w:t>
      </w:r>
      <w:r>
        <w:rPr>
          <w:color w:val="4F4F4F"/>
          <w:sz w:val="24"/>
        </w:rPr>
        <w:t>树索引或双向链表</w:t>
      </w:r>
      <w:r>
        <w:rPr>
          <w:color w:val="4F4F4F"/>
          <w:sz w:val="24"/>
        </w:rPr>
        <w:t>)</w:t>
      </w:r>
      <w:r>
        <w:rPr>
          <w:color w:val="4F4F4F"/>
          <w:sz w:val="24"/>
        </w:rPr>
        <w:t>也都必须是正确的。</w:t>
      </w:r>
    </w:p>
    <w:p w:rsidR="009E7BCE" w:rsidRDefault="00A642E3">
      <w:pPr>
        <w:ind w:firstLine="420"/>
      </w:pPr>
      <w:bookmarkStart w:id="58" w:name="9934-1536717687479"/>
      <w:bookmarkEnd w:id="58"/>
      <w:r>
        <w:rPr>
          <w:color w:val="DF402A"/>
          <w:sz w:val="24"/>
        </w:rPr>
        <w:t>隔离性</w:t>
      </w:r>
      <w:r>
        <w:rPr>
          <w:color w:val="DF402A"/>
          <w:sz w:val="24"/>
        </w:rPr>
        <w:t>(Isolation)</w:t>
      </w:r>
      <w:r>
        <w:rPr>
          <w:color w:val="4F4F4F"/>
          <w:sz w:val="24"/>
        </w:rPr>
        <w:t xml:space="preserve"> </w:t>
      </w:r>
      <w:r>
        <w:rPr>
          <w:color w:val="4F4F4F"/>
          <w:sz w:val="24"/>
        </w:rPr>
        <w:t>：数据库系统提供一定的隔离机制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保证事务在不受外部并发操作影响的</w:t>
      </w:r>
      <w:r>
        <w:rPr>
          <w:color w:val="4F4F4F"/>
          <w:sz w:val="24"/>
        </w:rPr>
        <w:t>“</w:t>
      </w:r>
      <w:r>
        <w:rPr>
          <w:color w:val="4F4F4F"/>
          <w:sz w:val="24"/>
        </w:rPr>
        <w:t>独立</w:t>
      </w:r>
      <w:r>
        <w:rPr>
          <w:color w:val="4F4F4F"/>
          <w:sz w:val="24"/>
        </w:rPr>
        <w:t>”</w:t>
      </w:r>
      <w:r>
        <w:rPr>
          <w:color w:val="4F4F4F"/>
          <w:sz w:val="24"/>
        </w:rPr>
        <w:t>环境执行。这意味着事务处理过程中的中间状态对外部是不可见的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反之亦然。</w:t>
      </w:r>
    </w:p>
    <w:p w:rsidR="009E7BCE" w:rsidRDefault="00A642E3">
      <w:pPr>
        <w:ind w:firstLine="420"/>
      </w:pPr>
      <w:bookmarkStart w:id="59" w:name="8886-1536717687479"/>
      <w:bookmarkEnd w:id="59"/>
      <w:r>
        <w:rPr>
          <w:color w:val="DF402A"/>
          <w:sz w:val="24"/>
        </w:rPr>
        <w:t>持久性</w:t>
      </w:r>
      <w:r>
        <w:rPr>
          <w:color w:val="DF402A"/>
          <w:sz w:val="24"/>
        </w:rPr>
        <w:t>(D</w:t>
      </w:r>
      <w:r>
        <w:rPr>
          <w:color w:val="DF402A"/>
          <w:sz w:val="24"/>
        </w:rPr>
        <w:t xml:space="preserve">urable) </w:t>
      </w:r>
      <w:r>
        <w:rPr>
          <w:sz w:val="24"/>
        </w:rPr>
        <w:t>：</w:t>
      </w:r>
      <w:r>
        <w:rPr>
          <w:color w:val="4F4F4F"/>
          <w:sz w:val="24"/>
        </w:rPr>
        <w:t>事务完成之后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它对于数据的修改是永久性的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即使出现系统故障也能够保持。</w:t>
      </w:r>
    </w:p>
    <w:p w:rsidR="009E7BCE" w:rsidRDefault="00A642E3">
      <w:pPr>
        <w:numPr>
          <w:ilvl w:val="0"/>
          <w:numId w:val="7"/>
        </w:numPr>
      </w:pPr>
      <w:bookmarkStart w:id="60" w:name="1990-1536715469860"/>
      <w:bookmarkEnd w:id="60"/>
      <w:r>
        <w:rPr>
          <w:b/>
          <w:color w:val="4F4F4F"/>
          <w:sz w:val="24"/>
        </w:rPr>
        <w:t>并发事务处理带来的问题</w:t>
      </w:r>
    </w:p>
    <w:p w:rsidR="009E7BCE" w:rsidRDefault="00A642E3">
      <w:pPr>
        <w:ind w:firstLine="420"/>
      </w:pPr>
      <w:bookmarkStart w:id="61" w:name="2150-1536715469860"/>
      <w:bookmarkEnd w:id="61"/>
      <w:r>
        <w:rPr>
          <w:color w:val="4F4F4F"/>
          <w:sz w:val="24"/>
        </w:rPr>
        <w:t xml:space="preserve"> </w:t>
      </w:r>
      <w:r>
        <w:rPr>
          <w:color w:val="DF402A"/>
          <w:sz w:val="24"/>
        </w:rPr>
        <w:t>更新丢失（</w:t>
      </w:r>
      <w:r>
        <w:rPr>
          <w:color w:val="DF402A"/>
          <w:sz w:val="24"/>
        </w:rPr>
        <w:t>Lost Update</w:t>
      </w:r>
      <w:r>
        <w:rPr>
          <w:color w:val="DF402A"/>
          <w:sz w:val="24"/>
        </w:rPr>
        <w:t>）</w:t>
      </w:r>
    </w:p>
    <w:p w:rsidR="009E7BCE" w:rsidRDefault="00A642E3">
      <w:bookmarkStart w:id="62" w:name="4416-1536715469861"/>
      <w:bookmarkEnd w:id="62"/>
      <w:r>
        <w:rPr>
          <w:color w:val="4F4F4F"/>
          <w:sz w:val="24"/>
        </w:rPr>
        <w:t xml:space="preserve">　　当两个或多个事务选择同一行，然后基于最初选定的</w:t>
      </w:r>
      <w:proofErr w:type="gramStart"/>
      <w:r>
        <w:rPr>
          <w:color w:val="4F4F4F"/>
          <w:sz w:val="24"/>
        </w:rPr>
        <w:t>值更新该行时</w:t>
      </w:r>
      <w:proofErr w:type="gramEnd"/>
      <w:r>
        <w:rPr>
          <w:color w:val="4F4F4F"/>
          <w:sz w:val="24"/>
        </w:rPr>
        <w:t>，由于每个事务都不知道其他事务的存在，就会发生丢失更新问题</w:t>
      </w:r>
      <w:r>
        <w:rPr>
          <w:color w:val="4F4F4F"/>
          <w:sz w:val="24"/>
        </w:rPr>
        <w:t>–</w:t>
      </w:r>
      <w:r>
        <w:rPr>
          <w:color w:val="4F4F4F"/>
          <w:sz w:val="24"/>
        </w:rPr>
        <w:t>最后的更新覆盖了由其他事务所做的更新。</w:t>
      </w:r>
    </w:p>
    <w:p w:rsidR="009E7BCE" w:rsidRDefault="00A642E3">
      <w:pPr>
        <w:ind w:firstLine="420"/>
      </w:pPr>
      <w:bookmarkStart w:id="63" w:name="6270-1536715469861"/>
      <w:bookmarkEnd w:id="63"/>
      <w:r>
        <w:rPr>
          <w:color w:val="DF402A"/>
          <w:sz w:val="24"/>
        </w:rPr>
        <w:t xml:space="preserve"> </w:t>
      </w:r>
      <w:r>
        <w:rPr>
          <w:color w:val="DF402A"/>
          <w:sz w:val="24"/>
        </w:rPr>
        <w:t>脏读（</w:t>
      </w:r>
      <w:r>
        <w:rPr>
          <w:color w:val="DF402A"/>
          <w:sz w:val="24"/>
        </w:rPr>
        <w:t>Dirty Reads</w:t>
      </w:r>
      <w:r>
        <w:rPr>
          <w:color w:val="DF402A"/>
          <w:sz w:val="24"/>
        </w:rPr>
        <w:t>）</w:t>
      </w:r>
    </w:p>
    <w:p w:rsidR="009E7BCE" w:rsidRDefault="00A642E3">
      <w:bookmarkStart w:id="64" w:name="6380-1536715469862"/>
      <w:bookmarkEnd w:id="64"/>
      <w:r>
        <w:rPr>
          <w:color w:val="4F4F4F"/>
          <w:sz w:val="24"/>
        </w:rPr>
        <w:t xml:space="preserve">　　一个事务正在对一条</w:t>
      </w:r>
      <w:proofErr w:type="gramStart"/>
      <w:r>
        <w:rPr>
          <w:color w:val="4F4F4F"/>
          <w:sz w:val="24"/>
        </w:rPr>
        <w:t>记录做</w:t>
      </w:r>
      <w:proofErr w:type="gramEnd"/>
      <w:r>
        <w:rPr>
          <w:color w:val="4F4F4F"/>
          <w:sz w:val="24"/>
        </w:rPr>
        <w:t>修改，在这个事务完成并提交前，这条记录的数据就处于不一致的状态；这时，另一个事务也来读取同一条记录，如果不加控制，第二个事务读取了这些</w:t>
      </w:r>
      <w:r>
        <w:rPr>
          <w:color w:val="4F4F4F"/>
          <w:sz w:val="24"/>
        </w:rPr>
        <w:t>“</w:t>
      </w:r>
      <w:r>
        <w:rPr>
          <w:color w:val="4F4F4F"/>
          <w:sz w:val="24"/>
        </w:rPr>
        <w:t>脏</w:t>
      </w:r>
      <w:r>
        <w:rPr>
          <w:color w:val="4F4F4F"/>
          <w:sz w:val="24"/>
        </w:rPr>
        <w:t>”</w:t>
      </w:r>
      <w:r>
        <w:rPr>
          <w:color w:val="4F4F4F"/>
          <w:sz w:val="24"/>
        </w:rPr>
        <w:t>数据，并据此作进一步的处理，就会产生未提交的数据依赖关系。这种现象被形象的叫做</w:t>
      </w:r>
      <w:r>
        <w:rPr>
          <w:color w:val="4F4F4F"/>
          <w:sz w:val="24"/>
        </w:rPr>
        <w:t>“</w:t>
      </w:r>
      <w:r>
        <w:rPr>
          <w:color w:val="4F4F4F"/>
          <w:sz w:val="24"/>
        </w:rPr>
        <w:t>脏读</w:t>
      </w:r>
      <w:r>
        <w:rPr>
          <w:color w:val="4F4F4F"/>
          <w:sz w:val="24"/>
        </w:rPr>
        <w:t>”</w:t>
      </w:r>
      <w:r>
        <w:rPr>
          <w:color w:val="4F4F4F"/>
          <w:sz w:val="24"/>
        </w:rPr>
        <w:t>。</w:t>
      </w:r>
    </w:p>
    <w:p w:rsidR="009E7BCE" w:rsidRDefault="00A642E3">
      <w:bookmarkStart w:id="65" w:name="5869-1536715469863"/>
      <w:bookmarkEnd w:id="65"/>
      <w:r>
        <w:rPr>
          <w:color w:val="4F4F4F"/>
          <w:sz w:val="24"/>
        </w:rPr>
        <w:t xml:space="preserve">　　一句话：事务</w:t>
      </w:r>
      <w:r>
        <w:rPr>
          <w:color w:val="4F4F4F"/>
          <w:sz w:val="24"/>
        </w:rPr>
        <w:t>A</w:t>
      </w:r>
      <w:r>
        <w:rPr>
          <w:color w:val="4F4F4F"/>
          <w:sz w:val="24"/>
        </w:rPr>
        <w:t>读取到了事务</w:t>
      </w:r>
      <w:r>
        <w:rPr>
          <w:color w:val="4F4F4F"/>
          <w:sz w:val="24"/>
        </w:rPr>
        <w:t>B</w:t>
      </w:r>
      <w:r>
        <w:rPr>
          <w:color w:val="4F4F4F"/>
          <w:sz w:val="24"/>
        </w:rPr>
        <w:t>已经修改但尚未提交的数据，还在这个数据基础上做了操作。此时，如果</w:t>
      </w:r>
      <w:r>
        <w:rPr>
          <w:color w:val="4F4F4F"/>
          <w:sz w:val="24"/>
        </w:rPr>
        <w:t>B</w:t>
      </w:r>
      <w:r>
        <w:rPr>
          <w:color w:val="4F4F4F"/>
          <w:sz w:val="24"/>
        </w:rPr>
        <w:t>事务回滚，</w:t>
      </w:r>
      <w:r>
        <w:rPr>
          <w:color w:val="4F4F4F"/>
          <w:sz w:val="24"/>
        </w:rPr>
        <w:t>A</w:t>
      </w:r>
      <w:r>
        <w:rPr>
          <w:color w:val="4F4F4F"/>
          <w:sz w:val="24"/>
        </w:rPr>
        <w:t>读取的数据无效，不符合一致</w:t>
      </w:r>
      <w:r>
        <w:rPr>
          <w:color w:val="4F4F4F"/>
          <w:sz w:val="24"/>
        </w:rPr>
        <w:lastRenderedPageBreak/>
        <w:t>性要求。</w:t>
      </w:r>
    </w:p>
    <w:p w:rsidR="009E7BCE" w:rsidRDefault="00A642E3">
      <w:pPr>
        <w:ind w:firstLine="420"/>
      </w:pPr>
      <w:bookmarkStart w:id="66" w:name="4079-1536715469863"/>
      <w:bookmarkEnd w:id="66"/>
      <w:r>
        <w:rPr>
          <w:color w:val="DF402A"/>
          <w:sz w:val="24"/>
        </w:rPr>
        <w:t>不可重读（</w:t>
      </w:r>
      <w:r>
        <w:rPr>
          <w:color w:val="DF402A"/>
          <w:sz w:val="24"/>
        </w:rPr>
        <w:t>Non-Repeatable Reads</w:t>
      </w:r>
      <w:r>
        <w:rPr>
          <w:color w:val="DF402A"/>
          <w:sz w:val="24"/>
        </w:rPr>
        <w:t>）</w:t>
      </w:r>
      <w:r>
        <w:rPr>
          <w:color w:val="DF402A"/>
          <w:sz w:val="24"/>
        </w:rPr>
        <w:t xml:space="preserve"> </w:t>
      </w:r>
    </w:p>
    <w:p w:rsidR="009E7BCE" w:rsidRDefault="00A642E3">
      <w:bookmarkStart w:id="67" w:name="5935-1536715469864"/>
      <w:bookmarkEnd w:id="67"/>
      <w:r>
        <w:rPr>
          <w:color w:val="4F4F4F"/>
          <w:sz w:val="24"/>
        </w:rPr>
        <w:t xml:space="preserve">　　一个事务在读取某些数据后的某个时间，再次读取以前</w:t>
      </w:r>
      <w:r>
        <w:rPr>
          <w:color w:val="4F4F4F"/>
          <w:sz w:val="24"/>
        </w:rPr>
        <w:t>读过的数据，却发现其读出的数据已经发生了改变、或某些记录已经被删除了！这种现象就叫做</w:t>
      </w:r>
      <w:r>
        <w:rPr>
          <w:color w:val="4F4F4F"/>
          <w:sz w:val="24"/>
        </w:rPr>
        <w:t>“</w:t>
      </w:r>
      <w:r>
        <w:rPr>
          <w:color w:val="4F4F4F"/>
          <w:sz w:val="24"/>
        </w:rPr>
        <w:t>不可重复读</w:t>
      </w:r>
      <w:r>
        <w:rPr>
          <w:color w:val="4F4F4F"/>
          <w:sz w:val="24"/>
        </w:rPr>
        <w:t>”</w:t>
      </w:r>
      <w:r>
        <w:rPr>
          <w:color w:val="4F4F4F"/>
          <w:sz w:val="24"/>
        </w:rPr>
        <w:t>。</w:t>
      </w:r>
    </w:p>
    <w:p w:rsidR="009E7BCE" w:rsidRDefault="00A642E3">
      <w:bookmarkStart w:id="68" w:name="5815-1536715469864"/>
      <w:bookmarkEnd w:id="68"/>
      <w:r>
        <w:rPr>
          <w:color w:val="4F4F4F"/>
          <w:sz w:val="24"/>
        </w:rPr>
        <w:t xml:space="preserve">　　一句话：事务</w:t>
      </w:r>
      <w:r>
        <w:rPr>
          <w:color w:val="4F4F4F"/>
          <w:sz w:val="24"/>
        </w:rPr>
        <w:t>A</w:t>
      </w:r>
      <w:r>
        <w:rPr>
          <w:color w:val="4F4F4F"/>
          <w:sz w:val="24"/>
        </w:rPr>
        <w:t>读取到了事务</w:t>
      </w:r>
      <w:r>
        <w:rPr>
          <w:color w:val="4F4F4F"/>
          <w:sz w:val="24"/>
        </w:rPr>
        <w:t>B</w:t>
      </w:r>
      <w:r>
        <w:rPr>
          <w:color w:val="4F4F4F"/>
          <w:sz w:val="24"/>
        </w:rPr>
        <w:t>已经提交的修改数据，不符合隔离性</w:t>
      </w:r>
    </w:p>
    <w:p w:rsidR="009E7BCE" w:rsidRDefault="00A642E3">
      <w:pPr>
        <w:ind w:firstLine="420"/>
      </w:pPr>
      <w:bookmarkStart w:id="69" w:name="5692-1536715469865"/>
      <w:bookmarkEnd w:id="69"/>
      <w:r>
        <w:rPr>
          <w:color w:val="DF402A"/>
          <w:sz w:val="24"/>
        </w:rPr>
        <w:t>幻读（</w:t>
      </w:r>
      <w:r>
        <w:rPr>
          <w:color w:val="DF402A"/>
          <w:sz w:val="24"/>
        </w:rPr>
        <w:t>Phantom Reads</w:t>
      </w:r>
      <w:r>
        <w:rPr>
          <w:color w:val="DF402A"/>
          <w:sz w:val="24"/>
        </w:rPr>
        <w:t>）</w:t>
      </w:r>
    </w:p>
    <w:p w:rsidR="009E7BCE" w:rsidRDefault="00A642E3">
      <w:bookmarkStart w:id="70" w:name="6639-1536715469865"/>
      <w:bookmarkEnd w:id="70"/>
      <w:r>
        <w:rPr>
          <w:color w:val="4F4F4F"/>
          <w:sz w:val="24"/>
        </w:rPr>
        <w:t xml:space="preserve">　　一个事务按相同的查询条件重新读取以前检索过的数据，却发现其他事务插入了满足其查询条件的新数据，这种现象就称为</w:t>
      </w:r>
      <w:r>
        <w:rPr>
          <w:color w:val="4F4F4F"/>
          <w:sz w:val="24"/>
        </w:rPr>
        <w:t>“</w:t>
      </w:r>
      <w:r>
        <w:rPr>
          <w:color w:val="4F4F4F"/>
          <w:sz w:val="24"/>
        </w:rPr>
        <w:t>幻读</w:t>
      </w:r>
      <w:r>
        <w:rPr>
          <w:color w:val="4F4F4F"/>
          <w:sz w:val="24"/>
        </w:rPr>
        <w:t>”</w:t>
      </w:r>
      <w:r>
        <w:rPr>
          <w:color w:val="4F4F4F"/>
          <w:sz w:val="24"/>
        </w:rPr>
        <w:t>。</w:t>
      </w:r>
    </w:p>
    <w:p w:rsidR="009E7BCE" w:rsidRDefault="00A642E3">
      <w:bookmarkStart w:id="71" w:name="2417-1536715469865"/>
      <w:bookmarkEnd w:id="71"/>
      <w:r>
        <w:rPr>
          <w:color w:val="4F4F4F"/>
          <w:sz w:val="24"/>
        </w:rPr>
        <w:t xml:space="preserve">　　一句话：事务</w:t>
      </w:r>
      <w:r>
        <w:rPr>
          <w:color w:val="4F4F4F"/>
          <w:sz w:val="24"/>
        </w:rPr>
        <w:t>A</w:t>
      </w:r>
      <w:r>
        <w:rPr>
          <w:color w:val="4F4F4F"/>
          <w:sz w:val="24"/>
        </w:rPr>
        <w:t>读取到了事务</w:t>
      </w:r>
      <w:r>
        <w:rPr>
          <w:color w:val="4F4F4F"/>
          <w:sz w:val="24"/>
        </w:rPr>
        <w:t>B</w:t>
      </w:r>
      <w:r>
        <w:rPr>
          <w:color w:val="4F4F4F"/>
          <w:sz w:val="24"/>
        </w:rPr>
        <w:t>提交的新增数据，不符合隔离性</w:t>
      </w:r>
    </w:p>
    <w:p w:rsidR="009E7BCE" w:rsidRDefault="00A642E3">
      <w:pPr>
        <w:ind w:firstLine="420"/>
      </w:pPr>
      <w:bookmarkStart w:id="72" w:name="8365-1536715469866"/>
      <w:bookmarkEnd w:id="72"/>
      <w:proofErr w:type="gramStart"/>
      <w:r>
        <w:rPr>
          <w:b/>
          <w:color w:val="4F4F4F"/>
          <w:sz w:val="24"/>
        </w:rPr>
        <w:t>脏读是</w:t>
      </w:r>
      <w:proofErr w:type="gramEnd"/>
      <w:r>
        <w:rPr>
          <w:b/>
          <w:color w:val="4F4F4F"/>
          <w:sz w:val="24"/>
        </w:rPr>
        <w:t>事务</w:t>
      </w:r>
      <w:r>
        <w:rPr>
          <w:b/>
          <w:color w:val="4F4F4F"/>
          <w:sz w:val="24"/>
        </w:rPr>
        <w:t>B</w:t>
      </w:r>
      <w:r>
        <w:rPr>
          <w:b/>
          <w:color w:val="4F4F4F"/>
          <w:sz w:val="24"/>
        </w:rPr>
        <w:t>里面修改了数据</w:t>
      </w:r>
    </w:p>
    <w:p w:rsidR="009E7BCE" w:rsidRDefault="00A642E3">
      <w:pPr>
        <w:ind w:firstLine="420"/>
      </w:pPr>
      <w:bookmarkStart w:id="73" w:name="5868-1536715469866"/>
      <w:bookmarkEnd w:id="73"/>
      <w:proofErr w:type="gramStart"/>
      <w:r>
        <w:rPr>
          <w:b/>
          <w:color w:val="4F4F4F"/>
          <w:sz w:val="24"/>
        </w:rPr>
        <w:t>幻读是</w:t>
      </w:r>
      <w:proofErr w:type="gramEnd"/>
      <w:r>
        <w:rPr>
          <w:b/>
          <w:color w:val="4F4F4F"/>
          <w:sz w:val="24"/>
        </w:rPr>
        <w:t>事务</w:t>
      </w:r>
      <w:r>
        <w:rPr>
          <w:b/>
          <w:color w:val="4F4F4F"/>
          <w:sz w:val="24"/>
        </w:rPr>
        <w:t>B</w:t>
      </w:r>
      <w:r>
        <w:rPr>
          <w:b/>
          <w:color w:val="4F4F4F"/>
          <w:sz w:val="24"/>
        </w:rPr>
        <w:t>里面新增了数据</w:t>
      </w:r>
    </w:p>
    <w:p w:rsidR="009E7BCE" w:rsidRDefault="009E7BCE">
      <w:pPr>
        <w:ind w:firstLine="420"/>
      </w:pPr>
      <w:bookmarkStart w:id="74" w:name="7736-1536717112144"/>
      <w:bookmarkEnd w:id="74"/>
    </w:p>
    <w:p w:rsidR="009E7BCE" w:rsidRDefault="00A642E3">
      <w:pPr>
        <w:numPr>
          <w:ilvl w:val="0"/>
          <w:numId w:val="7"/>
        </w:numPr>
      </w:pPr>
      <w:bookmarkStart w:id="75" w:name="9813-1536715469866"/>
      <w:bookmarkEnd w:id="75"/>
      <w:r>
        <w:rPr>
          <w:b/>
          <w:sz w:val="24"/>
        </w:rPr>
        <w:t>事务隔离级别</w:t>
      </w:r>
    </w:p>
    <w:p w:rsidR="009E7BCE" w:rsidRDefault="00A642E3">
      <w:pPr>
        <w:ind w:firstLine="420"/>
      </w:pPr>
      <w:bookmarkStart w:id="76" w:name="3250-1536723558207"/>
      <w:bookmarkEnd w:id="76"/>
      <w:r>
        <w:rPr>
          <w:color w:val="4F4F4F"/>
          <w:sz w:val="24"/>
        </w:rPr>
        <w:t>脏读</w:t>
      </w:r>
      <w:proofErr w:type="gramStart"/>
      <w:r>
        <w:rPr>
          <w:color w:val="4F4F4F"/>
          <w:sz w:val="24"/>
        </w:rPr>
        <w:t>”</w:t>
      </w:r>
      <w:proofErr w:type="gramEnd"/>
      <w:r>
        <w:rPr>
          <w:color w:val="4F4F4F"/>
          <w:sz w:val="24"/>
        </w:rPr>
        <w:t>、</w:t>
      </w:r>
      <w:r>
        <w:rPr>
          <w:color w:val="4F4F4F"/>
          <w:sz w:val="24"/>
        </w:rPr>
        <w:t>“</w:t>
      </w:r>
      <w:r>
        <w:rPr>
          <w:color w:val="4F4F4F"/>
          <w:sz w:val="24"/>
        </w:rPr>
        <w:t>不可重复读</w:t>
      </w:r>
      <w:r>
        <w:rPr>
          <w:color w:val="4F4F4F"/>
          <w:sz w:val="24"/>
        </w:rPr>
        <w:t>”</w:t>
      </w:r>
      <w:r>
        <w:rPr>
          <w:color w:val="4F4F4F"/>
          <w:sz w:val="24"/>
        </w:rPr>
        <w:t>和</w:t>
      </w:r>
      <w:r>
        <w:rPr>
          <w:color w:val="4F4F4F"/>
          <w:sz w:val="24"/>
        </w:rPr>
        <w:t>“</w:t>
      </w:r>
      <w:r>
        <w:rPr>
          <w:color w:val="4F4F4F"/>
          <w:sz w:val="24"/>
        </w:rPr>
        <w:t>幻读</w:t>
      </w:r>
      <w:r>
        <w:rPr>
          <w:color w:val="4F4F4F"/>
          <w:sz w:val="24"/>
        </w:rPr>
        <w:t>”,</w:t>
      </w:r>
      <w:r>
        <w:rPr>
          <w:color w:val="4F4F4F"/>
          <w:sz w:val="24"/>
        </w:rPr>
        <w:t>其实都是数据库读</w:t>
      </w:r>
      <w:r>
        <w:rPr>
          <w:color w:val="4F4F4F"/>
          <w:sz w:val="24"/>
        </w:rPr>
        <w:t>一致性问题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必须由数据库提供一定的事务隔离机制来解决。</w:t>
      </w:r>
    </w:p>
    <w:p w:rsidR="009E7BCE" w:rsidRDefault="00A642E3">
      <w:bookmarkStart w:id="77" w:name="2159-1536738143951"/>
      <w:bookmarkEnd w:id="77"/>
      <w:r>
        <w:rPr>
          <w:noProof/>
        </w:rPr>
        <w:drawing>
          <wp:inline distT="0" distB="0" distL="0" distR="0">
            <wp:extent cx="5267325" cy="1733239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9E7BCE">
      <w:bookmarkStart w:id="78" w:name="8389-1536738143951"/>
      <w:bookmarkEnd w:id="78"/>
    </w:p>
    <w:p w:rsidR="009E7BCE" w:rsidRDefault="00A642E3">
      <w:pPr>
        <w:ind w:firstLine="420"/>
      </w:pPr>
      <w:bookmarkStart w:id="79" w:name="9465-1536723559962"/>
      <w:bookmarkEnd w:id="79"/>
      <w:r>
        <w:rPr>
          <w:color w:val="4F4F4F"/>
          <w:sz w:val="24"/>
        </w:rPr>
        <w:t>数据库的事务隔离越严格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并发副作用越小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但付出的代价也就越大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因为事务</w:t>
      </w:r>
      <w:r>
        <w:rPr>
          <w:color w:val="4F4F4F"/>
          <w:sz w:val="24"/>
        </w:rPr>
        <w:lastRenderedPageBreak/>
        <w:t>隔离实质上就是使事务在一定程度上</w:t>
      </w:r>
      <w:r>
        <w:rPr>
          <w:color w:val="4F4F4F"/>
          <w:sz w:val="24"/>
        </w:rPr>
        <w:t>“</w:t>
      </w:r>
      <w:r>
        <w:rPr>
          <w:color w:val="4F4F4F"/>
          <w:sz w:val="24"/>
        </w:rPr>
        <w:t>串行化</w:t>
      </w:r>
      <w:r>
        <w:rPr>
          <w:color w:val="4F4F4F"/>
          <w:sz w:val="24"/>
        </w:rPr>
        <w:t>”</w:t>
      </w:r>
      <w:r>
        <w:rPr>
          <w:color w:val="4F4F4F"/>
          <w:sz w:val="24"/>
        </w:rPr>
        <w:t>进行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这显然与</w:t>
      </w:r>
      <w:r>
        <w:rPr>
          <w:color w:val="4F4F4F"/>
          <w:sz w:val="24"/>
        </w:rPr>
        <w:t>“</w:t>
      </w:r>
      <w:r>
        <w:rPr>
          <w:color w:val="4F4F4F"/>
          <w:sz w:val="24"/>
        </w:rPr>
        <w:t>并发</w:t>
      </w:r>
      <w:r>
        <w:rPr>
          <w:color w:val="4F4F4F"/>
          <w:sz w:val="24"/>
        </w:rPr>
        <w:t>”</w:t>
      </w:r>
      <w:r>
        <w:rPr>
          <w:color w:val="4F4F4F"/>
          <w:sz w:val="24"/>
        </w:rPr>
        <w:t>是矛盾的。</w:t>
      </w:r>
    </w:p>
    <w:p w:rsidR="009E7BCE" w:rsidRDefault="00A642E3">
      <w:pPr>
        <w:ind w:firstLine="420"/>
      </w:pPr>
      <w:bookmarkStart w:id="80" w:name="9097-1536723771257"/>
      <w:bookmarkEnd w:id="80"/>
      <w:r>
        <w:rPr>
          <w:color w:val="4F4F4F"/>
          <w:sz w:val="24"/>
        </w:rPr>
        <w:t>同时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不同的应用对读一致性和事务隔离程度的要求也是不同的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比如许多应用对</w:t>
      </w:r>
      <w:proofErr w:type="gramStart"/>
      <w:r>
        <w:rPr>
          <w:color w:val="4F4F4F"/>
          <w:sz w:val="24"/>
        </w:rPr>
        <w:t>“</w:t>
      </w:r>
      <w:proofErr w:type="gramEnd"/>
      <w:r>
        <w:rPr>
          <w:color w:val="4F4F4F"/>
          <w:sz w:val="24"/>
        </w:rPr>
        <w:t>不可重复读</w:t>
      </w:r>
      <w:r>
        <w:rPr>
          <w:color w:val="4F4F4F"/>
          <w:sz w:val="24"/>
        </w:rPr>
        <w:t>"</w:t>
      </w:r>
      <w:r>
        <w:rPr>
          <w:color w:val="4F4F4F"/>
          <w:sz w:val="24"/>
        </w:rPr>
        <w:t>和</w:t>
      </w:r>
      <w:r>
        <w:rPr>
          <w:color w:val="4F4F4F"/>
          <w:sz w:val="24"/>
        </w:rPr>
        <w:t>“</w:t>
      </w:r>
      <w:r>
        <w:rPr>
          <w:color w:val="4F4F4F"/>
          <w:sz w:val="24"/>
        </w:rPr>
        <w:t>幻读</w:t>
      </w:r>
      <w:r>
        <w:rPr>
          <w:color w:val="4F4F4F"/>
          <w:sz w:val="24"/>
        </w:rPr>
        <w:t>”</w:t>
      </w:r>
      <w:r>
        <w:rPr>
          <w:color w:val="4F4F4F"/>
          <w:sz w:val="24"/>
        </w:rPr>
        <w:t>并不敏感</w:t>
      </w:r>
      <w:r>
        <w:rPr>
          <w:color w:val="4F4F4F"/>
          <w:sz w:val="24"/>
        </w:rPr>
        <w:t>,</w:t>
      </w:r>
      <w:r>
        <w:rPr>
          <w:color w:val="4F4F4F"/>
          <w:sz w:val="24"/>
        </w:rPr>
        <w:t>可能更关心数据并发访问的能力。</w:t>
      </w:r>
    </w:p>
    <w:p w:rsidR="009E7BCE" w:rsidRDefault="00A642E3">
      <w:pPr>
        <w:ind w:firstLine="420"/>
      </w:pPr>
      <w:bookmarkStart w:id="81" w:name="4658-1536723598195"/>
      <w:bookmarkEnd w:id="81"/>
      <w:r>
        <w:rPr>
          <w:b/>
          <w:color w:val="4F4F4F"/>
          <w:sz w:val="24"/>
        </w:rPr>
        <w:t>常看当前数据库的事务隔离级别</w:t>
      </w:r>
      <w:r>
        <w:rPr>
          <w:b/>
          <w:color w:val="4F4F4F"/>
          <w:sz w:val="24"/>
        </w:rPr>
        <w:t>: show variables like '</w:t>
      </w:r>
      <w:proofErr w:type="spellStart"/>
      <w:r>
        <w:rPr>
          <w:b/>
          <w:color w:val="4F4F4F"/>
          <w:sz w:val="24"/>
        </w:rPr>
        <w:t>tx_isolation</w:t>
      </w:r>
      <w:proofErr w:type="spellEnd"/>
      <w:r>
        <w:rPr>
          <w:b/>
          <w:color w:val="4F4F4F"/>
          <w:sz w:val="24"/>
        </w:rPr>
        <w:t>';</w:t>
      </w:r>
    </w:p>
    <w:p w:rsidR="009E7BCE" w:rsidRDefault="00A642E3">
      <w:pPr>
        <w:ind w:firstLine="420"/>
      </w:pPr>
      <w:bookmarkStart w:id="82" w:name="2792-1536841900373"/>
      <w:bookmarkEnd w:id="82"/>
      <w:r>
        <w:rPr>
          <w:b/>
          <w:color w:val="4F4F4F"/>
          <w:sz w:val="24"/>
        </w:rPr>
        <w:t>设置事务隔离级别：</w:t>
      </w:r>
      <w:r>
        <w:rPr>
          <w:b/>
          <w:color w:val="666666"/>
          <w:sz w:val="24"/>
          <w:highlight w:val="white"/>
        </w:rPr>
        <w:t xml:space="preserve">set </w:t>
      </w:r>
      <w:proofErr w:type="spellStart"/>
      <w:r>
        <w:rPr>
          <w:b/>
          <w:color w:val="666666"/>
          <w:sz w:val="24"/>
          <w:highlight w:val="white"/>
        </w:rPr>
        <w:t>tx_isolation</w:t>
      </w:r>
      <w:proofErr w:type="spellEnd"/>
      <w:r>
        <w:rPr>
          <w:b/>
          <w:color w:val="666666"/>
          <w:sz w:val="24"/>
          <w:highlight w:val="white"/>
        </w:rPr>
        <w:t>='REPEATABLE-READ';</w:t>
      </w:r>
    </w:p>
    <w:p w:rsidR="009E7BCE" w:rsidRDefault="009E7BCE">
      <w:bookmarkStart w:id="83" w:name="9613-1536715469866"/>
      <w:bookmarkEnd w:id="83"/>
    </w:p>
    <w:p w:rsidR="009E7BCE" w:rsidRDefault="00A642E3">
      <w:bookmarkStart w:id="84" w:name="6966-1536721064673"/>
      <w:bookmarkEnd w:id="84"/>
      <w:r>
        <w:rPr>
          <w:b/>
          <w:color w:val="4F4F4F"/>
          <w:sz w:val="34"/>
        </w:rPr>
        <w:t xml:space="preserve">2.2.2 </w:t>
      </w:r>
      <w:r>
        <w:rPr>
          <w:b/>
          <w:color w:val="4F4F4F"/>
          <w:sz w:val="34"/>
        </w:rPr>
        <w:t>行锁案例分析</w:t>
      </w:r>
    </w:p>
    <w:p w:rsidR="009E7BCE" w:rsidRDefault="00A642E3">
      <w:pPr>
        <w:numPr>
          <w:ilvl w:val="0"/>
          <w:numId w:val="8"/>
        </w:numPr>
      </w:pPr>
      <w:bookmarkStart w:id="85" w:name="9215-1536715469867"/>
      <w:bookmarkEnd w:id="85"/>
      <w:r>
        <w:t>用下面的表演示，需要开启事务，</w:t>
      </w:r>
      <w:r>
        <w:t>Session_1</w:t>
      </w:r>
      <w:r>
        <w:t>更新某一行，</w:t>
      </w:r>
      <w:r>
        <w:t>Session_2</w:t>
      </w:r>
      <w:r>
        <w:t>更新同一行被阻塞，但是更新其他行正常</w:t>
      </w:r>
    </w:p>
    <w:p w:rsidR="009E7BCE" w:rsidRDefault="009E7BCE">
      <w:bookmarkStart w:id="86" w:name="6177-1536840738781"/>
      <w:bookmarkEnd w:id="86"/>
    </w:p>
    <w:p w:rsidR="009E7BCE" w:rsidRDefault="00A642E3">
      <w:bookmarkStart w:id="87" w:name="2174-1536846591357"/>
      <w:bookmarkEnd w:id="87"/>
      <w:r>
        <w:rPr>
          <w:b/>
          <w:color w:val="DF402A"/>
          <w:sz w:val="34"/>
        </w:rPr>
        <w:t>2.2.3</w:t>
      </w:r>
      <w:r>
        <w:rPr>
          <w:b/>
          <w:color w:val="4F4F4F"/>
          <w:sz w:val="34"/>
        </w:rPr>
        <w:t xml:space="preserve"> </w:t>
      </w:r>
      <w:r>
        <w:rPr>
          <w:b/>
          <w:color w:val="DF402A"/>
          <w:sz w:val="34"/>
        </w:rPr>
        <w:t>隔离级别案例分析</w:t>
      </w:r>
    </w:p>
    <w:p w:rsidR="009E7BCE" w:rsidRDefault="00A642E3">
      <w:bookmarkStart w:id="88" w:name="7394-1536847296552"/>
      <w:bookmarkEnd w:id="88"/>
      <w:r>
        <w:rPr>
          <w:rFonts w:ascii="Arial" w:eastAsia="Arial" w:hAnsi="Arial" w:cs="Arial"/>
        </w:rPr>
        <w:t>CREATE TABLE `account` (</w:t>
      </w:r>
    </w:p>
    <w:p w:rsidR="009E7BCE" w:rsidRDefault="00A642E3">
      <w:bookmarkStart w:id="89" w:name="2841-1536847297909"/>
      <w:bookmarkEnd w:id="89"/>
      <w:r>
        <w:rPr>
          <w:rFonts w:ascii="Arial" w:eastAsia="Arial" w:hAnsi="Arial" w:cs="Arial"/>
        </w:rPr>
        <w:t xml:space="preserve">  `id` </w:t>
      </w:r>
      <w:proofErr w:type="gramStart"/>
      <w:r>
        <w:rPr>
          <w:rFonts w:ascii="Arial" w:eastAsia="Arial" w:hAnsi="Arial" w:cs="Arial"/>
        </w:rPr>
        <w:t>int(</w:t>
      </w:r>
      <w:proofErr w:type="gramEnd"/>
      <w:r>
        <w:rPr>
          <w:rFonts w:ascii="Arial" w:eastAsia="Arial" w:hAnsi="Arial" w:cs="Arial"/>
        </w:rPr>
        <w:t>11) NOT NULL AUTO_INCREMENT,</w:t>
      </w:r>
    </w:p>
    <w:p w:rsidR="009E7BCE" w:rsidRDefault="00A642E3">
      <w:bookmarkStart w:id="90" w:name="7029-1536847297909"/>
      <w:bookmarkEnd w:id="90"/>
      <w:r>
        <w:rPr>
          <w:rFonts w:ascii="Arial" w:eastAsia="Arial" w:hAnsi="Arial" w:cs="Arial"/>
        </w:rPr>
        <w:t xml:space="preserve">  `name`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255) DEFAULT NULL,</w:t>
      </w:r>
    </w:p>
    <w:p w:rsidR="009E7BCE" w:rsidRDefault="00A642E3">
      <w:bookmarkStart w:id="91" w:name="1078-1536847297909"/>
      <w:bookmarkEnd w:id="91"/>
      <w:r>
        <w:rPr>
          <w:rFonts w:ascii="Arial" w:eastAsia="Arial" w:hAnsi="Arial" w:cs="Arial"/>
        </w:rPr>
        <w:t xml:space="preserve">  `balance` </w:t>
      </w:r>
      <w:proofErr w:type="gramStart"/>
      <w:r>
        <w:rPr>
          <w:rFonts w:ascii="Arial" w:eastAsia="Arial" w:hAnsi="Arial" w:cs="Arial"/>
        </w:rPr>
        <w:t>int(</w:t>
      </w:r>
      <w:proofErr w:type="gramEnd"/>
      <w:r>
        <w:rPr>
          <w:rFonts w:ascii="Arial" w:eastAsia="Arial" w:hAnsi="Arial" w:cs="Arial"/>
        </w:rPr>
        <w:t>11) DEFAULT NULL,</w:t>
      </w:r>
    </w:p>
    <w:p w:rsidR="009E7BCE" w:rsidRDefault="00A642E3">
      <w:bookmarkStart w:id="92" w:name="2895-1536847297909"/>
      <w:bookmarkEnd w:id="92"/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</w:rPr>
        <w:t xml:space="preserve"> PRIMARY KEY (`id`)</w:t>
      </w:r>
    </w:p>
    <w:p w:rsidR="009E7BCE" w:rsidRDefault="00A642E3">
      <w:bookmarkStart w:id="93" w:name="4297-1536847297909"/>
      <w:bookmarkEnd w:id="93"/>
      <w:r>
        <w:rPr>
          <w:rFonts w:ascii="Arial" w:eastAsia="Arial" w:hAnsi="Arial" w:cs="Arial"/>
        </w:rPr>
        <w:t>) ENGINE=</w:t>
      </w:r>
      <w:proofErr w:type="spellStart"/>
      <w:r>
        <w:rPr>
          <w:rFonts w:ascii="Arial" w:eastAsia="Arial" w:hAnsi="Arial" w:cs="Arial"/>
        </w:rPr>
        <w:t>InnoDB</w:t>
      </w:r>
      <w:proofErr w:type="spellEnd"/>
      <w:r>
        <w:rPr>
          <w:rFonts w:ascii="Arial" w:eastAsia="Arial" w:hAnsi="Arial" w:cs="Arial"/>
        </w:rPr>
        <w:t xml:space="preserve"> DEFAULT CHARSET=utf8;</w:t>
      </w:r>
    </w:p>
    <w:p w:rsidR="009E7BCE" w:rsidRDefault="00A642E3">
      <w:bookmarkStart w:id="94" w:name="7352-1536847297909"/>
      <w:bookmarkEnd w:id="94"/>
      <w:r>
        <w:rPr>
          <w:rFonts w:ascii="Verdana" w:eastAsia="Verdana" w:hAnsi="Verdana" w:cs="Verdana"/>
          <w:highlight w:val="white"/>
        </w:rPr>
        <w:t>INSERT INTO `</w:t>
      </w:r>
      <w:proofErr w:type="spellStart"/>
      <w:r>
        <w:rPr>
          <w:rFonts w:ascii="Verdana" w:eastAsia="Verdana" w:hAnsi="Verdana" w:cs="Verdana"/>
          <w:highlight w:val="white"/>
        </w:rPr>
        <w:t>test</w:t>
      </w:r>
      <w:proofErr w:type="gramStart"/>
      <w:r>
        <w:rPr>
          <w:rFonts w:ascii="Verdana" w:eastAsia="Verdana" w:hAnsi="Verdana" w:cs="Verdana"/>
          <w:highlight w:val="white"/>
        </w:rPr>
        <w:t>`.`</w:t>
      </w:r>
      <w:proofErr w:type="gramEnd"/>
      <w:r>
        <w:rPr>
          <w:rFonts w:ascii="Verdana" w:eastAsia="Verdana" w:hAnsi="Verdana" w:cs="Verdana"/>
          <w:highlight w:val="white"/>
        </w:rPr>
        <w:t>account</w:t>
      </w:r>
      <w:proofErr w:type="spellEnd"/>
      <w:r>
        <w:rPr>
          <w:rFonts w:ascii="Verdana" w:eastAsia="Verdana" w:hAnsi="Verdana" w:cs="Verdana"/>
          <w:highlight w:val="white"/>
        </w:rPr>
        <w:t>` (`name`, `balance`) VALUES ('</w:t>
      </w:r>
      <w:proofErr w:type="spellStart"/>
      <w:r>
        <w:rPr>
          <w:rFonts w:ascii="Verdana" w:eastAsia="Verdana" w:hAnsi="Verdana" w:cs="Verdana"/>
          <w:highlight w:val="white"/>
        </w:rPr>
        <w:t>lilei</w:t>
      </w:r>
      <w:proofErr w:type="spellEnd"/>
      <w:r>
        <w:rPr>
          <w:rFonts w:ascii="Verdana" w:eastAsia="Verdana" w:hAnsi="Verdana" w:cs="Verdana"/>
          <w:highlight w:val="white"/>
        </w:rPr>
        <w:t>', '450');</w:t>
      </w:r>
    </w:p>
    <w:p w:rsidR="009E7BCE" w:rsidRDefault="00A642E3">
      <w:bookmarkStart w:id="95" w:name="8286-1536847297909"/>
      <w:bookmarkEnd w:id="95"/>
      <w:r>
        <w:rPr>
          <w:rFonts w:ascii="Verdana" w:eastAsia="Verdana" w:hAnsi="Verdana" w:cs="Verdana"/>
          <w:highlight w:val="white"/>
        </w:rPr>
        <w:t>INSERT INTO `</w:t>
      </w:r>
      <w:proofErr w:type="spellStart"/>
      <w:r>
        <w:rPr>
          <w:rFonts w:ascii="Verdana" w:eastAsia="Verdana" w:hAnsi="Verdana" w:cs="Verdana"/>
          <w:highlight w:val="white"/>
        </w:rPr>
        <w:t>test</w:t>
      </w:r>
      <w:proofErr w:type="gramStart"/>
      <w:r>
        <w:rPr>
          <w:rFonts w:ascii="Verdana" w:eastAsia="Verdana" w:hAnsi="Verdana" w:cs="Verdana"/>
          <w:highlight w:val="white"/>
        </w:rPr>
        <w:t>`.`</w:t>
      </w:r>
      <w:proofErr w:type="gramEnd"/>
      <w:r>
        <w:rPr>
          <w:rFonts w:ascii="Verdana" w:eastAsia="Verdana" w:hAnsi="Verdana" w:cs="Verdana"/>
          <w:highlight w:val="white"/>
        </w:rPr>
        <w:t>account</w:t>
      </w:r>
      <w:proofErr w:type="spellEnd"/>
      <w:r>
        <w:rPr>
          <w:rFonts w:ascii="Verdana" w:eastAsia="Verdana" w:hAnsi="Verdana" w:cs="Verdana"/>
          <w:highlight w:val="white"/>
        </w:rPr>
        <w:t>` (`name`, `balance`) VALUES ('</w:t>
      </w:r>
      <w:proofErr w:type="spellStart"/>
      <w:r>
        <w:rPr>
          <w:rFonts w:ascii="Verdana" w:eastAsia="Verdana" w:hAnsi="Verdana" w:cs="Verdana"/>
          <w:highlight w:val="white"/>
        </w:rPr>
        <w:t>hanmei</w:t>
      </w:r>
      <w:proofErr w:type="spellEnd"/>
      <w:r>
        <w:rPr>
          <w:rFonts w:ascii="Verdana" w:eastAsia="Verdana" w:hAnsi="Verdana" w:cs="Verdana"/>
          <w:highlight w:val="white"/>
        </w:rPr>
        <w:t>', '16000');</w:t>
      </w:r>
    </w:p>
    <w:p w:rsidR="009E7BCE" w:rsidRDefault="00A642E3">
      <w:bookmarkStart w:id="96" w:name="6211-1536847297909"/>
      <w:bookmarkEnd w:id="96"/>
      <w:r>
        <w:rPr>
          <w:rFonts w:ascii="Verdana" w:eastAsia="Verdana" w:hAnsi="Verdana" w:cs="Verdana"/>
          <w:highlight w:val="white"/>
        </w:rPr>
        <w:t>INSERT INTO `</w:t>
      </w:r>
      <w:proofErr w:type="spellStart"/>
      <w:r>
        <w:rPr>
          <w:rFonts w:ascii="Verdana" w:eastAsia="Verdana" w:hAnsi="Verdana" w:cs="Verdana"/>
          <w:highlight w:val="white"/>
        </w:rPr>
        <w:t>test</w:t>
      </w:r>
      <w:proofErr w:type="gramStart"/>
      <w:r>
        <w:rPr>
          <w:rFonts w:ascii="Verdana" w:eastAsia="Verdana" w:hAnsi="Verdana" w:cs="Verdana"/>
          <w:highlight w:val="white"/>
        </w:rPr>
        <w:t>`.`</w:t>
      </w:r>
      <w:proofErr w:type="gramEnd"/>
      <w:r>
        <w:rPr>
          <w:rFonts w:ascii="Verdana" w:eastAsia="Verdana" w:hAnsi="Verdana" w:cs="Verdana"/>
          <w:highlight w:val="white"/>
        </w:rPr>
        <w:t>account</w:t>
      </w:r>
      <w:proofErr w:type="spellEnd"/>
      <w:r>
        <w:rPr>
          <w:rFonts w:ascii="Verdana" w:eastAsia="Verdana" w:hAnsi="Verdana" w:cs="Verdana"/>
          <w:highlight w:val="white"/>
        </w:rPr>
        <w:t xml:space="preserve">` (`name`, </w:t>
      </w:r>
      <w:r>
        <w:rPr>
          <w:rFonts w:ascii="Verdana" w:eastAsia="Verdana" w:hAnsi="Verdana" w:cs="Verdana"/>
          <w:highlight w:val="white"/>
        </w:rPr>
        <w:t>`balance`) VALUES ('</w:t>
      </w:r>
      <w:proofErr w:type="spellStart"/>
      <w:r>
        <w:rPr>
          <w:rFonts w:ascii="Verdana" w:eastAsia="Verdana" w:hAnsi="Verdana" w:cs="Verdana"/>
          <w:highlight w:val="white"/>
        </w:rPr>
        <w:t>lucy</w:t>
      </w:r>
      <w:proofErr w:type="spellEnd"/>
      <w:r>
        <w:rPr>
          <w:rFonts w:ascii="Verdana" w:eastAsia="Verdana" w:hAnsi="Verdana" w:cs="Verdana"/>
          <w:highlight w:val="white"/>
        </w:rPr>
        <w:t>', '2400');</w:t>
      </w:r>
    </w:p>
    <w:p w:rsidR="009E7BCE" w:rsidRDefault="009E7BCE">
      <w:bookmarkStart w:id="97" w:name="6292-1536847296744"/>
      <w:bookmarkEnd w:id="97"/>
    </w:p>
    <w:p w:rsidR="009E7BCE" w:rsidRDefault="00A642E3">
      <w:bookmarkStart w:id="98" w:name="5767-1536846593777"/>
      <w:bookmarkEnd w:id="98"/>
      <w:r>
        <w:rPr>
          <w:rFonts w:ascii="Verdana" w:eastAsia="Verdana" w:hAnsi="Verdana" w:cs="Verdana"/>
          <w:highlight w:val="white"/>
        </w:rPr>
        <w:t xml:space="preserve">　　</w:t>
      </w:r>
      <w:r>
        <w:rPr>
          <w:rFonts w:ascii="Verdana" w:eastAsia="Verdana" w:hAnsi="Verdana" w:cs="Verdana"/>
          <w:highlight w:val="white"/>
        </w:rPr>
        <w:t>1</w:t>
      </w:r>
      <w:r>
        <w:rPr>
          <w:rFonts w:ascii="Verdana" w:eastAsia="Verdana" w:hAnsi="Verdana" w:cs="Verdana"/>
          <w:highlight w:val="white"/>
        </w:rPr>
        <w:t>、</w:t>
      </w:r>
      <w:proofErr w:type="gramStart"/>
      <w:r>
        <w:rPr>
          <w:rFonts w:ascii="Verdana" w:eastAsia="Verdana" w:hAnsi="Verdana" w:cs="Verdana"/>
          <w:highlight w:val="white"/>
        </w:rPr>
        <w:t>读未提交</w:t>
      </w:r>
      <w:proofErr w:type="gramEnd"/>
      <w:r>
        <w:rPr>
          <w:rFonts w:ascii="Verdana" w:eastAsia="Verdana" w:hAnsi="Verdana" w:cs="Verdana"/>
          <w:highlight w:val="white"/>
        </w:rPr>
        <w:t>：</w:t>
      </w:r>
    </w:p>
    <w:p w:rsidR="009E7BCE" w:rsidRDefault="00A642E3">
      <w:bookmarkStart w:id="99" w:name="7990-1536846593777"/>
      <w:bookmarkEnd w:id="99"/>
      <w:r>
        <w:rPr>
          <w:rFonts w:ascii="Verdana" w:eastAsia="Verdana" w:hAnsi="Verdana" w:cs="Verdana"/>
          <w:highlight w:val="white"/>
        </w:rPr>
        <w:t xml:space="preserve">　　　　（</w:t>
      </w:r>
      <w:r>
        <w:rPr>
          <w:rFonts w:ascii="Verdana" w:eastAsia="Verdana" w:hAnsi="Verdana" w:cs="Verdana"/>
          <w:highlight w:val="white"/>
        </w:rPr>
        <w:t>1</w:t>
      </w:r>
      <w:r>
        <w:rPr>
          <w:rFonts w:ascii="Verdana" w:eastAsia="Verdana" w:hAnsi="Verdana" w:cs="Verdana"/>
          <w:highlight w:val="white"/>
        </w:rPr>
        <w:t>）打开一个客户端</w:t>
      </w:r>
      <w:r>
        <w:rPr>
          <w:rFonts w:ascii="Verdana" w:eastAsia="Verdana" w:hAnsi="Verdana" w:cs="Verdana"/>
          <w:highlight w:val="white"/>
        </w:rPr>
        <w:t>A</w:t>
      </w:r>
      <w:r>
        <w:rPr>
          <w:rFonts w:ascii="Verdana" w:eastAsia="Verdana" w:hAnsi="Verdana" w:cs="Verdana"/>
          <w:highlight w:val="white"/>
        </w:rPr>
        <w:t>，并设置当前事务模式为</w:t>
      </w:r>
      <w:r>
        <w:rPr>
          <w:rFonts w:ascii="Verdana" w:eastAsia="Verdana" w:hAnsi="Verdana" w:cs="Verdana"/>
          <w:highlight w:val="white"/>
        </w:rPr>
        <w:t>read uncommitted</w:t>
      </w:r>
      <w:r>
        <w:rPr>
          <w:rFonts w:ascii="Verdana" w:eastAsia="Verdana" w:hAnsi="Verdana" w:cs="Verdana"/>
          <w:highlight w:val="white"/>
        </w:rPr>
        <w:t>（未提交读），查询表</w:t>
      </w:r>
      <w:r>
        <w:rPr>
          <w:rFonts w:ascii="Verdana" w:eastAsia="Verdana" w:hAnsi="Verdana" w:cs="Verdana"/>
          <w:highlight w:val="white"/>
        </w:rPr>
        <w:t>account</w:t>
      </w:r>
      <w:r>
        <w:rPr>
          <w:rFonts w:ascii="Verdana" w:eastAsia="Verdana" w:hAnsi="Verdana" w:cs="Verdana"/>
          <w:highlight w:val="white"/>
        </w:rPr>
        <w:t>的初始值：</w:t>
      </w:r>
    </w:p>
    <w:p w:rsidR="009E7BCE" w:rsidRDefault="00A642E3">
      <w:pPr>
        <w:ind w:firstLine="420"/>
      </w:pPr>
      <w:bookmarkStart w:id="100" w:name="2500-1536846593777"/>
      <w:bookmarkEnd w:id="100"/>
      <w:r>
        <w:rPr>
          <w:rFonts w:ascii="Verdana" w:eastAsia="Verdana" w:hAnsi="Verdana" w:cs="Verdana"/>
          <w:color w:val="DF402A"/>
          <w:highlight w:val="white"/>
        </w:rPr>
        <w:t> </w:t>
      </w:r>
      <w:r>
        <w:rPr>
          <w:b/>
          <w:color w:val="DF402A"/>
          <w:sz w:val="24"/>
          <w:highlight w:val="white"/>
        </w:rPr>
        <w:t xml:space="preserve">set </w:t>
      </w:r>
      <w:proofErr w:type="spellStart"/>
      <w:r>
        <w:rPr>
          <w:b/>
          <w:color w:val="DF402A"/>
          <w:sz w:val="24"/>
          <w:highlight w:val="white"/>
        </w:rPr>
        <w:t>tx_isolation</w:t>
      </w:r>
      <w:proofErr w:type="spellEnd"/>
      <w:r>
        <w:rPr>
          <w:b/>
          <w:color w:val="DF402A"/>
          <w:sz w:val="24"/>
          <w:highlight w:val="white"/>
        </w:rPr>
        <w:t>='</w:t>
      </w:r>
      <w:r>
        <w:rPr>
          <w:rFonts w:ascii="Verdana" w:eastAsia="Verdana" w:hAnsi="Verdana" w:cs="Verdana"/>
          <w:color w:val="DF402A"/>
          <w:highlight w:val="white"/>
        </w:rPr>
        <w:t>read-uncommitted</w:t>
      </w:r>
      <w:r>
        <w:rPr>
          <w:b/>
          <w:color w:val="DF402A"/>
          <w:sz w:val="24"/>
          <w:highlight w:val="white"/>
        </w:rPr>
        <w:t>';</w:t>
      </w:r>
    </w:p>
    <w:p w:rsidR="009E7BCE" w:rsidRDefault="00A642E3">
      <w:bookmarkStart w:id="101" w:name="8062-1536846593777"/>
      <w:bookmarkEnd w:id="101"/>
      <w:r>
        <w:rPr>
          <w:noProof/>
        </w:rPr>
        <w:lastRenderedPageBreak/>
        <w:drawing>
          <wp:inline distT="0" distB="0" distL="0" distR="0">
            <wp:extent cx="5267325" cy="2325157"/>
            <wp:effectExtent l="0" t="0" r="0" b="0"/>
            <wp:docPr id="4" name="Drawing 3" descr="87-3677762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7-36777622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02" w:name="6049-1536846593777"/>
      <w:bookmarkEnd w:id="102"/>
      <w:r>
        <w:rPr>
          <w:rFonts w:ascii="Verdana" w:eastAsia="Verdana" w:hAnsi="Verdana" w:cs="Verdana"/>
          <w:highlight w:val="white"/>
        </w:rPr>
        <w:t xml:space="preserve">　　　　（</w:t>
      </w:r>
      <w:r>
        <w:rPr>
          <w:rFonts w:ascii="Verdana" w:eastAsia="Verdana" w:hAnsi="Verdana" w:cs="Verdana"/>
          <w:highlight w:val="white"/>
        </w:rPr>
        <w:t>2</w:t>
      </w:r>
      <w:r>
        <w:rPr>
          <w:rFonts w:ascii="Verdana" w:eastAsia="Verdana" w:hAnsi="Verdana" w:cs="Verdana"/>
          <w:highlight w:val="white"/>
        </w:rPr>
        <w:t>）在客户端</w:t>
      </w:r>
      <w:r>
        <w:rPr>
          <w:rFonts w:ascii="Verdana" w:eastAsia="Verdana" w:hAnsi="Verdana" w:cs="Verdana"/>
          <w:highlight w:val="white"/>
        </w:rPr>
        <w:t>A</w:t>
      </w:r>
      <w:r>
        <w:rPr>
          <w:rFonts w:ascii="Verdana" w:eastAsia="Verdana" w:hAnsi="Verdana" w:cs="Verdana"/>
          <w:highlight w:val="white"/>
        </w:rPr>
        <w:t>的事务提交之前，打开另一个客户端</w:t>
      </w:r>
      <w:r>
        <w:rPr>
          <w:rFonts w:ascii="Verdana" w:eastAsia="Verdana" w:hAnsi="Verdana" w:cs="Verdana"/>
          <w:highlight w:val="white"/>
        </w:rPr>
        <w:t>B</w:t>
      </w:r>
      <w:r>
        <w:rPr>
          <w:rFonts w:ascii="Verdana" w:eastAsia="Verdana" w:hAnsi="Verdana" w:cs="Verdana"/>
          <w:highlight w:val="white"/>
        </w:rPr>
        <w:t>，更新表</w:t>
      </w:r>
      <w:r>
        <w:rPr>
          <w:rFonts w:ascii="Verdana" w:eastAsia="Verdana" w:hAnsi="Verdana" w:cs="Verdana"/>
          <w:highlight w:val="white"/>
        </w:rPr>
        <w:t>account</w:t>
      </w:r>
      <w:r>
        <w:rPr>
          <w:rFonts w:ascii="Verdana" w:eastAsia="Verdana" w:hAnsi="Verdana" w:cs="Verdana"/>
          <w:highlight w:val="white"/>
        </w:rPr>
        <w:t>：</w:t>
      </w:r>
    </w:p>
    <w:p w:rsidR="009E7BCE" w:rsidRDefault="00A642E3">
      <w:bookmarkStart w:id="103" w:name="3075-1536846593777"/>
      <w:bookmarkEnd w:id="103"/>
      <w:r>
        <w:rPr>
          <w:rFonts w:ascii="Verdana" w:eastAsia="Verdana" w:hAnsi="Verdana" w:cs="Verdana"/>
          <w:highlight w:val="white"/>
        </w:rPr>
        <w:t> </w:t>
      </w:r>
    </w:p>
    <w:p w:rsidR="009E7BCE" w:rsidRDefault="00A642E3">
      <w:bookmarkStart w:id="104" w:name="7048-1536846593777"/>
      <w:bookmarkEnd w:id="104"/>
      <w:r>
        <w:rPr>
          <w:noProof/>
        </w:rPr>
        <w:drawing>
          <wp:inline distT="0" distB="0" distL="0" distR="0">
            <wp:extent cx="5267325" cy="2792994"/>
            <wp:effectExtent l="0" t="0" r="0" b="0"/>
            <wp:docPr id="5" name="Drawing 4" descr="06-8623994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6-862399438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05" w:name="7290-1536846593777"/>
      <w:bookmarkEnd w:id="105"/>
      <w:r>
        <w:rPr>
          <w:rFonts w:ascii="Verdana" w:eastAsia="Verdana" w:hAnsi="Verdana" w:cs="Verdana"/>
          <w:highlight w:val="white"/>
        </w:rPr>
        <w:t> </w:t>
      </w:r>
    </w:p>
    <w:p w:rsidR="009E7BCE" w:rsidRDefault="00A642E3">
      <w:bookmarkStart w:id="106" w:name="5337-1536846593777"/>
      <w:bookmarkEnd w:id="106"/>
      <w:r>
        <w:rPr>
          <w:rFonts w:ascii="Verdana" w:eastAsia="Verdana" w:hAnsi="Verdana" w:cs="Verdana"/>
          <w:highlight w:val="white"/>
        </w:rPr>
        <w:t xml:space="preserve">　　　　（</w:t>
      </w:r>
      <w:r>
        <w:rPr>
          <w:rFonts w:ascii="Verdana" w:eastAsia="Verdana" w:hAnsi="Verdana" w:cs="Verdana"/>
          <w:highlight w:val="white"/>
        </w:rPr>
        <w:t>3</w:t>
      </w:r>
      <w:r>
        <w:rPr>
          <w:rFonts w:ascii="Verdana" w:eastAsia="Verdana" w:hAnsi="Verdana" w:cs="Verdana"/>
          <w:highlight w:val="white"/>
        </w:rPr>
        <w:t>）这时，虽然客户端</w:t>
      </w:r>
      <w:r>
        <w:rPr>
          <w:rFonts w:ascii="Verdana" w:eastAsia="Verdana" w:hAnsi="Verdana" w:cs="Verdana"/>
          <w:highlight w:val="white"/>
        </w:rPr>
        <w:t>B</w:t>
      </w:r>
      <w:r>
        <w:rPr>
          <w:rFonts w:ascii="Verdana" w:eastAsia="Verdana" w:hAnsi="Verdana" w:cs="Verdana"/>
          <w:highlight w:val="white"/>
        </w:rPr>
        <w:t>的事务还没提交，但是客户端</w:t>
      </w:r>
      <w:r>
        <w:rPr>
          <w:rFonts w:ascii="Verdana" w:eastAsia="Verdana" w:hAnsi="Verdana" w:cs="Verdana"/>
          <w:highlight w:val="white"/>
        </w:rPr>
        <w:t>A</w:t>
      </w:r>
      <w:r>
        <w:rPr>
          <w:rFonts w:ascii="Verdana" w:eastAsia="Verdana" w:hAnsi="Verdana" w:cs="Verdana"/>
          <w:highlight w:val="white"/>
        </w:rPr>
        <w:t>就可以查询到</w:t>
      </w:r>
      <w:r>
        <w:rPr>
          <w:rFonts w:ascii="Verdana" w:eastAsia="Verdana" w:hAnsi="Verdana" w:cs="Verdana"/>
          <w:highlight w:val="white"/>
        </w:rPr>
        <w:t>B</w:t>
      </w:r>
      <w:r>
        <w:rPr>
          <w:rFonts w:ascii="Verdana" w:eastAsia="Verdana" w:hAnsi="Verdana" w:cs="Verdana"/>
          <w:highlight w:val="white"/>
        </w:rPr>
        <w:t>已经更新的数据：</w:t>
      </w:r>
    </w:p>
    <w:p w:rsidR="009E7BCE" w:rsidRDefault="00A642E3">
      <w:bookmarkStart w:id="107" w:name="8189-1536846593777"/>
      <w:bookmarkEnd w:id="107"/>
      <w:r>
        <w:rPr>
          <w:rFonts w:ascii="Verdana" w:eastAsia="Verdana" w:hAnsi="Verdana" w:cs="Verdana"/>
          <w:highlight w:val="white"/>
        </w:rPr>
        <w:t> </w:t>
      </w:r>
    </w:p>
    <w:p w:rsidR="009E7BCE" w:rsidRDefault="00A642E3">
      <w:bookmarkStart w:id="108" w:name="9371-1536846593777"/>
      <w:bookmarkEnd w:id="108"/>
      <w:r>
        <w:rPr>
          <w:noProof/>
        </w:rPr>
        <w:lastRenderedPageBreak/>
        <w:drawing>
          <wp:inline distT="0" distB="0" distL="0" distR="0">
            <wp:extent cx="5267325" cy="4435642"/>
            <wp:effectExtent l="0" t="0" r="0" b="0"/>
            <wp:docPr id="6" name="Drawing 5" descr="0-20592514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-205925141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09" w:name="8053-1536846593777"/>
      <w:bookmarkEnd w:id="109"/>
      <w:r>
        <w:rPr>
          <w:rFonts w:ascii="Verdana" w:eastAsia="Verdana" w:hAnsi="Verdana" w:cs="Verdana"/>
          <w:highlight w:val="white"/>
        </w:rPr>
        <w:t xml:space="preserve">　　　　（</w:t>
      </w:r>
      <w:r>
        <w:rPr>
          <w:rFonts w:ascii="Verdana" w:eastAsia="Verdana" w:hAnsi="Verdana" w:cs="Verdana"/>
          <w:highlight w:val="white"/>
        </w:rPr>
        <w:t>4</w:t>
      </w:r>
      <w:r>
        <w:rPr>
          <w:rFonts w:ascii="Verdana" w:eastAsia="Verdana" w:hAnsi="Verdana" w:cs="Verdana"/>
          <w:highlight w:val="white"/>
        </w:rPr>
        <w:t>）一旦客户端</w:t>
      </w:r>
      <w:r>
        <w:rPr>
          <w:rFonts w:ascii="Verdana" w:eastAsia="Verdana" w:hAnsi="Verdana" w:cs="Verdana"/>
          <w:highlight w:val="white"/>
        </w:rPr>
        <w:t>B</w:t>
      </w:r>
      <w:r>
        <w:rPr>
          <w:rFonts w:ascii="Verdana" w:eastAsia="Verdana" w:hAnsi="Verdana" w:cs="Verdana"/>
          <w:highlight w:val="white"/>
        </w:rPr>
        <w:t>的事务因为某种原因回滚，所有的操作都将会被撤销，那客户端</w:t>
      </w:r>
      <w:r>
        <w:rPr>
          <w:rFonts w:ascii="Verdana" w:eastAsia="Verdana" w:hAnsi="Verdana" w:cs="Verdana"/>
          <w:highlight w:val="white"/>
        </w:rPr>
        <w:t>A</w:t>
      </w:r>
      <w:r>
        <w:rPr>
          <w:rFonts w:ascii="Verdana" w:eastAsia="Verdana" w:hAnsi="Verdana" w:cs="Verdana"/>
          <w:highlight w:val="white"/>
        </w:rPr>
        <w:t>查询到的数据其实就是脏数据：</w:t>
      </w:r>
    </w:p>
    <w:p w:rsidR="009E7BCE" w:rsidRDefault="00A642E3">
      <w:bookmarkStart w:id="110" w:name="6997-1536846593777"/>
      <w:bookmarkEnd w:id="110"/>
      <w:r>
        <w:rPr>
          <w:rFonts w:ascii="Verdana" w:eastAsia="Verdana" w:hAnsi="Verdana" w:cs="Verdana"/>
          <w:highlight w:val="white"/>
        </w:rPr>
        <w:t> </w:t>
      </w:r>
    </w:p>
    <w:p w:rsidR="009E7BCE" w:rsidRDefault="00A642E3">
      <w:bookmarkStart w:id="111" w:name="8162-1536846593777"/>
      <w:bookmarkEnd w:id="111"/>
      <w:r>
        <w:rPr>
          <w:noProof/>
        </w:rPr>
        <w:drawing>
          <wp:inline distT="0" distB="0" distL="0" distR="0">
            <wp:extent cx="5267325" cy="3206998"/>
            <wp:effectExtent l="0" t="0" r="0" b="0"/>
            <wp:docPr id="7" name="Drawing 6" descr="0-1018252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-1018252120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12" w:name="3385-1536846593777"/>
      <w:bookmarkEnd w:id="112"/>
      <w:r>
        <w:rPr>
          <w:rFonts w:ascii="Verdana" w:eastAsia="Verdana" w:hAnsi="Verdana" w:cs="Verdana"/>
          <w:highlight w:val="white"/>
        </w:rPr>
        <w:t> </w:t>
      </w:r>
      <w:r>
        <w:rPr>
          <w:rFonts w:ascii="Verdana" w:eastAsia="Verdana" w:hAnsi="Verdana" w:cs="Verdana"/>
          <w:highlight w:val="white"/>
        </w:rPr>
        <w:t xml:space="preserve">　　　　（</w:t>
      </w:r>
      <w:r>
        <w:rPr>
          <w:rFonts w:ascii="Verdana" w:eastAsia="Verdana" w:hAnsi="Verdana" w:cs="Verdana"/>
          <w:highlight w:val="white"/>
        </w:rPr>
        <w:t>5</w:t>
      </w:r>
      <w:r>
        <w:rPr>
          <w:rFonts w:ascii="Verdana" w:eastAsia="Verdana" w:hAnsi="Verdana" w:cs="Verdana"/>
          <w:highlight w:val="white"/>
        </w:rPr>
        <w:t>）在客户端</w:t>
      </w:r>
      <w:r>
        <w:rPr>
          <w:rFonts w:ascii="Verdana" w:eastAsia="Verdana" w:hAnsi="Verdana" w:cs="Verdana"/>
          <w:highlight w:val="white"/>
        </w:rPr>
        <w:t>A</w:t>
      </w:r>
      <w:r>
        <w:rPr>
          <w:rFonts w:ascii="Verdana" w:eastAsia="Verdana" w:hAnsi="Verdana" w:cs="Verdana"/>
          <w:highlight w:val="white"/>
        </w:rPr>
        <w:t>执行更新语句</w:t>
      </w:r>
      <w:r>
        <w:rPr>
          <w:rFonts w:ascii="Verdana" w:eastAsia="Verdana" w:hAnsi="Verdana" w:cs="Verdana"/>
          <w:highlight w:val="white"/>
        </w:rPr>
        <w:t xml:space="preserve">update account set balance = balance - </w:t>
      </w:r>
      <w:r>
        <w:rPr>
          <w:rFonts w:ascii="Verdana" w:eastAsia="Verdana" w:hAnsi="Verdana" w:cs="Verdana"/>
          <w:highlight w:val="white"/>
        </w:rPr>
        <w:lastRenderedPageBreak/>
        <w:t>50 where id =1</w:t>
      </w:r>
      <w:r>
        <w:rPr>
          <w:rFonts w:ascii="Verdana" w:eastAsia="Verdana" w:hAnsi="Verdana" w:cs="Verdana"/>
          <w:highlight w:val="white"/>
        </w:rPr>
        <w:t>，</w:t>
      </w:r>
      <w:proofErr w:type="spellStart"/>
      <w:r>
        <w:rPr>
          <w:rFonts w:ascii="Verdana" w:eastAsia="Verdana" w:hAnsi="Verdana" w:cs="Verdana"/>
          <w:highlight w:val="white"/>
        </w:rPr>
        <w:t>lilei</w:t>
      </w:r>
      <w:proofErr w:type="spellEnd"/>
      <w:r>
        <w:rPr>
          <w:rFonts w:ascii="Verdana" w:eastAsia="Verdana" w:hAnsi="Verdana" w:cs="Verdana"/>
          <w:highlight w:val="white"/>
        </w:rPr>
        <w:t>的</w:t>
      </w:r>
      <w:r>
        <w:rPr>
          <w:rFonts w:ascii="Verdana" w:eastAsia="Verdana" w:hAnsi="Verdana" w:cs="Verdana"/>
          <w:highlight w:val="white"/>
        </w:rPr>
        <w:t>balance</w:t>
      </w:r>
      <w:r>
        <w:rPr>
          <w:rFonts w:ascii="Verdana" w:eastAsia="Verdana" w:hAnsi="Verdana" w:cs="Verdana"/>
          <w:highlight w:val="white"/>
        </w:rPr>
        <w:t>没有变成</w:t>
      </w:r>
      <w:r>
        <w:rPr>
          <w:rFonts w:ascii="Verdana" w:eastAsia="Verdana" w:hAnsi="Verdana" w:cs="Verdana"/>
          <w:highlight w:val="white"/>
        </w:rPr>
        <w:t>350</w:t>
      </w:r>
      <w:r>
        <w:rPr>
          <w:rFonts w:ascii="Verdana" w:eastAsia="Verdana" w:hAnsi="Verdana" w:cs="Verdana"/>
          <w:highlight w:val="white"/>
        </w:rPr>
        <w:t>，居然是</w:t>
      </w:r>
      <w:r>
        <w:rPr>
          <w:rFonts w:ascii="Verdana" w:eastAsia="Verdana" w:hAnsi="Verdana" w:cs="Verdana"/>
          <w:highlight w:val="white"/>
        </w:rPr>
        <w:t>400</w:t>
      </w:r>
      <w:r>
        <w:rPr>
          <w:rFonts w:ascii="Verdana" w:eastAsia="Verdana" w:hAnsi="Verdana" w:cs="Verdana"/>
          <w:highlight w:val="white"/>
        </w:rPr>
        <w:t>，是不是很奇怪，数据不一致啊，</w:t>
      </w:r>
      <w:r>
        <w:rPr>
          <w:rFonts w:ascii="Verdana" w:eastAsia="Verdana" w:hAnsi="Verdana" w:cs="Verdana"/>
          <w:color w:val="FF0000"/>
          <w:highlight w:val="white"/>
        </w:rPr>
        <w:t>如果你这么想就太天真</w:t>
      </w:r>
      <w:r>
        <w:rPr>
          <w:rFonts w:ascii="Verdana" w:eastAsia="Verdana" w:hAnsi="Verdana" w:cs="Verdana"/>
          <w:color w:val="FF0000"/>
          <w:highlight w:val="white"/>
        </w:rPr>
        <w:t xml:space="preserve"> </w:t>
      </w:r>
      <w:r>
        <w:rPr>
          <w:rFonts w:ascii="Verdana" w:eastAsia="Verdana" w:hAnsi="Verdana" w:cs="Verdana"/>
          <w:color w:val="FF0000"/>
          <w:highlight w:val="white"/>
        </w:rPr>
        <w:t>了，在应用程序中，我们会用</w:t>
      </w:r>
      <w:r>
        <w:rPr>
          <w:rFonts w:ascii="Verdana" w:eastAsia="Verdana" w:hAnsi="Verdana" w:cs="Verdana"/>
          <w:color w:val="FF0000"/>
          <w:highlight w:val="white"/>
        </w:rPr>
        <w:t>400-50=350</w:t>
      </w:r>
      <w:r>
        <w:rPr>
          <w:rFonts w:ascii="Verdana" w:eastAsia="Verdana" w:hAnsi="Verdana" w:cs="Verdana"/>
          <w:color w:val="FF0000"/>
          <w:highlight w:val="white"/>
        </w:rPr>
        <w:t>，并不知道其他</w:t>
      </w:r>
      <w:proofErr w:type="gramStart"/>
      <w:r>
        <w:rPr>
          <w:rFonts w:ascii="Verdana" w:eastAsia="Verdana" w:hAnsi="Verdana" w:cs="Verdana"/>
          <w:color w:val="FF0000"/>
          <w:highlight w:val="white"/>
        </w:rPr>
        <w:t>会话回滚了</w:t>
      </w:r>
      <w:proofErr w:type="gramEnd"/>
      <w:r>
        <w:rPr>
          <w:rFonts w:ascii="Verdana" w:eastAsia="Verdana" w:hAnsi="Verdana" w:cs="Verdana"/>
          <w:color w:val="FF0000"/>
          <w:highlight w:val="white"/>
        </w:rPr>
        <w:t>，要想解决这个问题可以</w:t>
      </w:r>
      <w:proofErr w:type="gramStart"/>
      <w:r>
        <w:rPr>
          <w:rFonts w:ascii="Verdana" w:eastAsia="Verdana" w:hAnsi="Verdana" w:cs="Verdana"/>
          <w:color w:val="FF0000"/>
          <w:highlight w:val="white"/>
        </w:rPr>
        <w:t>采用读已提</w:t>
      </w:r>
      <w:proofErr w:type="gramEnd"/>
      <w:r>
        <w:rPr>
          <w:rFonts w:ascii="Verdana" w:eastAsia="Verdana" w:hAnsi="Verdana" w:cs="Verdana"/>
          <w:color w:val="FF0000"/>
          <w:highlight w:val="white"/>
        </w:rPr>
        <w:t>交的隔离级别</w:t>
      </w:r>
    </w:p>
    <w:p w:rsidR="009E7BCE" w:rsidRDefault="00A642E3">
      <w:bookmarkStart w:id="113" w:name="7330-1536846593777"/>
      <w:bookmarkEnd w:id="113"/>
      <w:r>
        <w:rPr>
          <w:noProof/>
        </w:rPr>
        <w:drawing>
          <wp:inline distT="0" distB="0" distL="0" distR="0">
            <wp:extent cx="5267325" cy="2463303"/>
            <wp:effectExtent l="0" t="0" r="0" b="0"/>
            <wp:docPr id="8" name="Drawing 7" descr="1-10230486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-1023048699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14" w:name="5976-1536846593777"/>
      <w:bookmarkEnd w:id="114"/>
      <w:r>
        <w:rPr>
          <w:rFonts w:ascii="Verdana" w:eastAsia="Verdana" w:hAnsi="Verdana" w:cs="Verdana"/>
          <w:highlight w:val="white"/>
        </w:rPr>
        <w:t> </w:t>
      </w:r>
    </w:p>
    <w:p w:rsidR="009E7BCE" w:rsidRDefault="00A642E3">
      <w:bookmarkStart w:id="115" w:name="6263-1536846593777"/>
      <w:bookmarkEnd w:id="115"/>
      <w:r>
        <w:rPr>
          <w:rFonts w:ascii="Verdana" w:eastAsia="Verdana" w:hAnsi="Verdana" w:cs="Verdana"/>
          <w:highlight w:val="white"/>
        </w:rPr>
        <w:t xml:space="preserve">　　</w:t>
      </w:r>
      <w:r>
        <w:rPr>
          <w:rFonts w:ascii="Verdana" w:eastAsia="Verdana" w:hAnsi="Verdana" w:cs="Verdana"/>
          <w:highlight w:val="white"/>
        </w:rPr>
        <w:t>2</w:t>
      </w:r>
      <w:r>
        <w:rPr>
          <w:rFonts w:ascii="Verdana" w:eastAsia="Verdana" w:hAnsi="Verdana" w:cs="Verdana"/>
          <w:highlight w:val="white"/>
        </w:rPr>
        <w:t>、</w:t>
      </w:r>
      <w:proofErr w:type="gramStart"/>
      <w:r>
        <w:rPr>
          <w:rFonts w:ascii="Verdana" w:eastAsia="Verdana" w:hAnsi="Verdana" w:cs="Verdana"/>
          <w:highlight w:val="white"/>
        </w:rPr>
        <w:t>读已提</w:t>
      </w:r>
      <w:r>
        <w:rPr>
          <w:rFonts w:ascii="Verdana" w:eastAsia="Verdana" w:hAnsi="Verdana" w:cs="Verdana"/>
          <w:highlight w:val="white"/>
        </w:rPr>
        <w:t>交</w:t>
      </w:r>
      <w:proofErr w:type="gramEnd"/>
    </w:p>
    <w:p w:rsidR="009E7BCE" w:rsidRDefault="00A642E3">
      <w:bookmarkStart w:id="116" w:name="9779-1536846593777"/>
      <w:bookmarkEnd w:id="116"/>
      <w:r>
        <w:rPr>
          <w:rFonts w:ascii="Verdana" w:eastAsia="Verdana" w:hAnsi="Verdana" w:cs="Verdana"/>
          <w:highlight w:val="white"/>
        </w:rPr>
        <w:t xml:space="preserve">　　　　（</w:t>
      </w:r>
      <w:r>
        <w:rPr>
          <w:rFonts w:ascii="Verdana" w:eastAsia="Verdana" w:hAnsi="Verdana" w:cs="Verdana"/>
          <w:highlight w:val="white"/>
        </w:rPr>
        <w:t>1</w:t>
      </w:r>
      <w:r>
        <w:rPr>
          <w:rFonts w:ascii="Verdana" w:eastAsia="Verdana" w:hAnsi="Verdana" w:cs="Verdana"/>
          <w:highlight w:val="white"/>
        </w:rPr>
        <w:t>）打开一个客户端</w:t>
      </w:r>
      <w:r>
        <w:rPr>
          <w:rFonts w:ascii="Verdana" w:eastAsia="Verdana" w:hAnsi="Verdana" w:cs="Verdana"/>
          <w:highlight w:val="white"/>
        </w:rPr>
        <w:t>A</w:t>
      </w:r>
      <w:r>
        <w:rPr>
          <w:rFonts w:ascii="Verdana" w:eastAsia="Verdana" w:hAnsi="Verdana" w:cs="Verdana"/>
          <w:highlight w:val="white"/>
        </w:rPr>
        <w:t>，并设置当前事务模式为</w:t>
      </w:r>
      <w:r>
        <w:rPr>
          <w:rFonts w:ascii="Verdana" w:eastAsia="Verdana" w:hAnsi="Verdana" w:cs="Verdana"/>
          <w:highlight w:val="white"/>
        </w:rPr>
        <w:t>read committed</w:t>
      </w:r>
      <w:r>
        <w:rPr>
          <w:rFonts w:ascii="Verdana" w:eastAsia="Verdana" w:hAnsi="Verdana" w:cs="Verdana"/>
          <w:highlight w:val="white"/>
        </w:rPr>
        <w:t>（未提交读），查询表</w:t>
      </w:r>
      <w:r>
        <w:rPr>
          <w:rFonts w:ascii="Verdana" w:eastAsia="Verdana" w:hAnsi="Verdana" w:cs="Verdana"/>
          <w:highlight w:val="white"/>
        </w:rPr>
        <w:t>account</w:t>
      </w:r>
      <w:r>
        <w:rPr>
          <w:rFonts w:ascii="Verdana" w:eastAsia="Verdana" w:hAnsi="Verdana" w:cs="Verdana"/>
          <w:highlight w:val="white"/>
        </w:rPr>
        <w:t>的所有记录：</w:t>
      </w:r>
    </w:p>
    <w:p w:rsidR="009E7BCE" w:rsidRDefault="00A642E3">
      <w:pPr>
        <w:ind w:firstLine="420"/>
      </w:pPr>
      <w:bookmarkStart w:id="117" w:name="3010-1536846593777"/>
      <w:bookmarkEnd w:id="117"/>
      <w:r>
        <w:rPr>
          <w:rFonts w:ascii="Verdana" w:eastAsia="Verdana" w:hAnsi="Verdana" w:cs="Verdana"/>
          <w:color w:val="DF402A"/>
          <w:highlight w:val="white"/>
        </w:rPr>
        <w:t> </w:t>
      </w:r>
      <w:r>
        <w:rPr>
          <w:b/>
          <w:color w:val="DF402A"/>
          <w:sz w:val="24"/>
          <w:highlight w:val="white"/>
        </w:rPr>
        <w:t xml:space="preserve">set </w:t>
      </w:r>
      <w:proofErr w:type="spellStart"/>
      <w:r>
        <w:rPr>
          <w:b/>
          <w:color w:val="DF402A"/>
          <w:sz w:val="24"/>
          <w:highlight w:val="white"/>
        </w:rPr>
        <w:t>tx_isolation</w:t>
      </w:r>
      <w:proofErr w:type="spellEnd"/>
      <w:r>
        <w:rPr>
          <w:b/>
          <w:color w:val="DF402A"/>
          <w:sz w:val="24"/>
          <w:highlight w:val="white"/>
        </w:rPr>
        <w:t>='</w:t>
      </w:r>
      <w:r>
        <w:rPr>
          <w:rFonts w:ascii="Verdana" w:eastAsia="Verdana" w:hAnsi="Verdana" w:cs="Verdana"/>
          <w:color w:val="DF402A"/>
          <w:highlight w:val="white"/>
        </w:rPr>
        <w:t>read-committed</w:t>
      </w:r>
      <w:r>
        <w:rPr>
          <w:b/>
          <w:color w:val="DF402A"/>
          <w:sz w:val="24"/>
          <w:highlight w:val="white"/>
        </w:rPr>
        <w:t>';</w:t>
      </w:r>
    </w:p>
    <w:p w:rsidR="009E7BCE" w:rsidRDefault="00A642E3">
      <w:bookmarkStart w:id="118" w:name="6332-1536846593777"/>
      <w:bookmarkEnd w:id="118"/>
      <w:r>
        <w:rPr>
          <w:noProof/>
        </w:rPr>
        <w:drawing>
          <wp:inline distT="0" distB="0" distL="0" distR="0">
            <wp:extent cx="5267325" cy="2219801"/>
            <wp:effectExtent l="0" t="0" r="0" b="0"/>
            <wp:docPr id="9" name="Drawing 8" descr="3-14413616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-1441361659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19" w:name="5986-1536846593777"/>
      <w:bookmarkEnd w:id="119"/>
      <w:r>
        <w:rPr>
          <w:rFonts w:ascii="Verdana" w:eastAsia="Verdana" w:hAnsi="Verdana" w:cs="Verdana"/>
          <w:highlight w:val="white"/>
        </w:rPr>
        <w:t xml:space="preserve">　　　　（</w:t>
      </w:r>
      <w:r>
        <w:rPr>
          <w:rFonts w:ascii="Verdana" w:eastAsia="Verdana" w:hAnsi="Verdana" w:cs="Verdana"/>
          <w:highlight w:val="white"/>
        </w:rPr>
        <w:t>2</w:t>
      </w:r>
      <w:r>
        <w:rPr>
          <w:rFonts w:ascii="Verdana" w:eastAsia="Verdana" w:hAnsi="Verdana" w:cs="Verdana"/>
          <w:highlight w:val="white"/>
        </w:rPr>
        <w:t>）在客户端</w:t>
      </w:r>
      <w:r>
        <w:rPr>
          <w:rFonts w:ascii="Verdana" w:eastAsia="Verdana" w:hAnsi="Verdana" w:cs="Verdana"/>
          <w:highlight w:val="white"/>
        </w:rPr>
        <w:t>A</w:t>
      </w:r>
      <w:r>
        <w:rPr>
          <w:rFonts w:ascii="Verdana" w:eastAsia="Verdana" w:hAnsi="Verdana" w:cs="Verdana"/>
          <w:highlight w:val="white"/>
        </w:rPr>
        <w:t>的事务提交之前，打开另一个客户端</w:t>
      </w:r>
      <w:r>
        <w:rPr>
          <w:rFonts w:ascii="Verdana" w:eastAsia="Verdana" w:hAnsi="Verdana" w:cs="Verdana"/>
          <w:highlight w:val="white"/>
        </w:rPr>
        <w:t>B</w:t>
      </w:r>
      <w:r>
        <w:rPr>
          <w:rFonts w:ascii="Verdana" w:eastAsia="Verdana" w:hAnsi="Verdana" w:cs="Verdana"/>
          <w:highlight w:val="white"/>
        </w:rPr>
        <w:t>，更新表</w:t>
      </w:r>
      <w:r>
        <w:rPr>
          <w:rFonts w:ascii="Verdana" w:eastAsia="Verdana" w:hAnsi="Verdana" w:cs="Verdana"/>
          <w:highlight w:val="white"/>
        </w:rPr>
        <w:t>account</w:t>
      </w:r>
      <w:r>
        <w:rPr>
          <w:rFonts w:ascii="Verdana" w:eastAsia="Verdana" w:hAnsi="Verdana" w:cs="Verdana"/>
          <w:highlight w:val="white"/>
        </w:rPr>
        <w:t>：</w:t>
      </w:r>
    </w:p>
    <w:p w:rsidR="009E7BCE" w:rsidRDefault="00A642E3">
      <w:bookmarkStart w:id="120" w:name="8160-1536846593777"/>
      <w:bookmarkEnd w:id="120"/>
      <w:r>
        <w:rPr>
          <w:rFonts w:ascii="Verdana" w:eastAsia="Verdana" w:hAnsi="Verdana" w:cs="Verdana"/>
          <w:highlight w:val="white"/>
        </w:rPr>
        <w:t> </w:t>
      </w:r>
    </w:p>
    <w:p w:rsidR="009E7BCE" w:rsidRDefault="00A642E3">
      <w:bookmarkStart w:id="121" w:name="2571-1536846593777"/>
      <w:bookmarkEnd w:id="121"/>
      <w:r>
        <w:rPr>
          <w:noProof/>
        </w:rPr>
        <w:lastRenderedPageBreak/>
        <w:drawing>
          <wp:inline distT="0" distB="0" distL="0" distR="0">
            <wp:extent cx="5267325" cy="2860485"/>
            <wp:effectExtent l="0" t="0" r="0" b="0"/>
            <wp:docPr id="10" name="Drawing 9" descr="696-480810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96-48081094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22" w:name="7999-1536846593777"/>
      <w:bookmarkEnd w:id="122"/>
      <w:r>
        <w:rPr>
          <w:rFonts w:ascii="Verdana" w:eastAsia="Verdana" w:hAnsi="Verdana" w:cs="Verdana"/>
          <w:highlight w:val="white"/>
        </w:rPr>
        <w:t xml:space="preserve">　　　　（</w:t>
      </w:r>
      <w:r>
        <w:rPr>
          <w:rFonts w:ascii="Verdana" w:eastAsia="Verdana" w:hAnsi="Verdana" w:cs="Verdana"/>
          <w:highlight w:val="white"/>
        </w:rPr>
        <w:t>3</w:t>
      </w:r>
      <w:r>
        <w:rPr>
          <w:rFonts w:ascii="Verdana" w:eastAsia="Verdana" w:hAnsi="Verdana" w:cs="Verdana"/>
          <w:highlight w:val="white"/>
        </w:rPr>
        <w:t>）这时，客户端</w:t>
      </w:r>
      <w:r>
        <w:rPr>
          <w:rFonts w:ascii="Verdana" w:eastAsia="Verdana" w:hAnsi="Verdana" w:cs="Verdana"/>
          <w:highlight w:val="white"/>
        </w:rPr>
        <w:t>B</w:t>
      </w:r>
      <w:r>
        <w:rPr>
          <w:rFonts w:ascii="Verdana" w:eastAsia="Verdana" w:hAnsi="Verdana" w:cs="Verdana"/>
          <w:highlight w:val="white"/>
        </w:rPr>
        <w:t>的事务还没提交，客户端</w:t>
      </w:r>
      <w:r>
        <w:rPr>
          <w:rFonts w:ascii="Verdana" w:eastAsia="Verdana" w:hAnsi="Verdana" w:cs="Verdana"/>
          <w:highlight w:val="white"/>
        </w:rPr>
        <w:t>A</w:t>
      </w:r>
      <w:r>
        <w:rPr>
          <w:rFonts w:ascii="Verdana" w:eastAsia="Verdana" w:hAnsi="Verdana" w:cs="Verdana"/>
          <w:highlight w:val="white"/>
        </w:rPr>
        <w:t>不能查询到</w:t>
      </w:r>
      <w:r>
        <w:rPr>
          <w:rFonts w:ascii="Verdana" w:eastAsia="Verdana" w:hAnsi="Verdana" w:cs="Verdana"/>
          <w:highlight w:val="white"/>
        </w:rPr>
        <w:t>B</w:t>
      </w:r>
      <w:r>
        <w:rPr>
          <w:rFonts w:ascii="Verdana" w:eastAsia="Verdana" w:hAnsi="Verdana" w:cs="Verdana"/>
          <w:highlight w:val="white"/>
        </w:rPr>
        <w:t>已经更新的数据，</w:t>
      </w:r>
      <w:r>
        <w:rPr>
          <w:rFonts w:ascii="Verdana" w:eastAsia="Verdana" w:hAnsi="Verdana" w:cs="Verdana"/>
          <w:color w:val="DF402A"/>
          <w:highlight w:val="white"/>
        </w:rPr>
        <w:t>解决</w:t>
      </w:r>
      <w:proofErr w:type="gramStart"/>
      <w:r>
        <w:rPr>
          <w:rFonts w:ascii="Verdana" w:eastAsia="Verdana" w:hAnsi="Verdana" w:cs="Verdana"/>
          <w:color w:val="DF402A"/>
          <w:highlight w:val="white"/>
        </w:rPr>
        <w:t>了脏读问题</w:t>
      </w:r>
      <w:proofErr w:type="gramEnd"/>
      <w:r>
        <w:rPr>
          <w:rFonts w:ascii="Verdana" w:eastAsia="Verdana" w:hAnsi="Verdana" w:cs="Verdana"/>
          <w:highlight w:val="white"/>
        </w:rPr>
        <w:t>：</w:t>
      </w:r>
    </w:p>
    <w:p w:rsidR="009E7BCE" w:rsidRDefault="00A642E3">
      <w:bookmarkStart w:id="123" w:name="7627-1536846593777"/>
      <w:bookmarkEnd w:id="123"/>
      <w:r>
        <w:rPr>
          <w:rFonts w:ascii="Verdana" w:eastAsia="Verdana" w:hAnsi="Verdana" w:cs="Verdana"/>
          <w:highlight w:val="white"/>
        </w:rPr>
        <w:t> </w:t>
      </w:r>
    </w:p>
    <w:p w:rsidR="009E7BCE" w:rsidRDefault="00A642E3">
      <w:bookmarkStart w:id="124" w:name="7834-1536846593777"/>
      <w:bookmarkEnd w:id="124"/>
      <w:r>
        <w:rPr>
          <w:noProof/>
        </w:rPr>
        <w:drawing>
          <wp:inline distT="0" distB="0" distL="0" distR="0">
            <wp:extent cx="5267325" cy="3235440"/>
            <wp:effectExtent l="0" t="0" r="0" b="0"/>
            <wp:docPr id="11" name="Drawing 10" descr="78-1796319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8-179631977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25" w:name="5589-1536846593777"/>
      <w:bookmarkEnd w:id="125"/>
      <w:r>
        <w:rPr>
          <w:rFonts w:ascii="Verdana" w:eastAsia="Verdana" w:hAnsi="Verdana" w:cs="Verdana"/>
          <w:highlight w:val="white"/>
        </w:rPr>
        <w:t xml:space="preserve">　　　　（</w:t>
      </w:r>
      <w:r>
        <w:rPr>
          <w:rFonts w:ascii="Verdana" w:eastAsia="Verdana" w:hAnsi="Verdana" w:cs="Verdana"/>
          <w:highlight w:val="white"/>
        </w:rPr>
        <w:t>4</w:t>
      </w:r>
      <w:r>
        <w:rPr>
          <w:rFonts w:ascii="Verdana" w:eastAsia="Verdana" w:hAnsi="Verdana" w:cs="Verdana"/>
          <w:highlight w:val="white"/>
        </w:rPr>
        <w:t>）客户端</w:t>
      </w:r>
      <w:r>
        <w:rPr>
          <w:rFonts w:ascii="Verdana" w:eastAsia="Verdana" w:hAnsi="Verdana" w:cs="Verdana"/>
          <w:highlight w:val="white"/>
        </w:rPr>
        <w:t>B</w:t>
      </w:r>
      <w:r>
        <w:rPr>
          <w:rFonts w:ascii="Verdana" w:eastAsia="Verdana" w:hAnsi="Verdana" w:cs="Verdana"/>
          <w:highlight w:val="white"/>
        </w:rPr>
        <w:t>的事务提交</w:t>
      </w:r>
    </w:p>
    <w:p w:rsidR="009E7BCE" w:rsidRDefault="00A642E3">
      <w:bookmarkStart w:id="126" w:name="4015-1536846593777"/>
      <w:bookmarkEnd w:id="126"/>
      <w:r>
        <w:rPr>
          <w:noProof/>
        </w:rPr>
        <w:lastRenderedPageBreak/>
        <w:drawing>
          <wp:inline distT="0" distB="0" distL="0" distR="0">
            <wp:extent cx="5267325" cy="2685711"/>
            <wp:effectExtent l="0" t="0" r="0" b="0"/>
            <wp:docPr id="12" name="Drawing 11" descr="0-16772237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-1677223761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27" w:name="9034-1536846593777"/>
      <w:bookmarkEnd w:id="127"/>
      <w:r>
        <w:rPr>
          <w:rFonts w:ascii="Verdana" w:eastAsia="Verdana" w:hAnsi="Verdana" w:cs="Verdana"/>
          <w:highlight w:val="white"/>
        </w:rPr>
        <w:t xml:space="preserve">　　　　（</w:t>
      </w:r>
      <w:r>
        <w:rPr>
          <w:rFonts w:ascii="Verdana" w:eastAsia="Verdana" w:hAnsi="Verdana" w:cs="Verdana"/>
          <w:highlight w:val="white"/>
        </w:rPr>
        <w:t>5</w:t>
      </w:r>
      <w:r>
        <w:rPr>
          <w:rFonts w:ascii="Verdana" w:eastAsia="Verdana" w:hAnsi="Verdana" w:cs="Verdana"/>
          <w:highlight w:val="white"/>
        </w:rPr>
        <w:t>）客户端</w:t>
      </w:r>
      <w:r>
        <w:rPr>
          <w:rFonts w:ascii="Verdana" w:eastAsia="Verdana" w:hAnsi="Verdana" w:cs="Verdana"/>
          <w:highlight w:val="white"/>
        </w:rPr>
        <w:t>A</w:t>
      </w:r>
      <w:r>
        <w:rPr>
          <w:rFonts w:ascii="Verdana" w:eastAsia="Verdana" w:hAnsi="Verdana" w:cs="Verdana"/>
          <w:highlight w:val="white"/>
        </w:rPr>
        <w:t>执行与上一步相同的查询，结果</w:t>
      </w:r>
      <w:r>
        <w:rPr>
          <w:rFonts w:ascii="Verdana" w:eastAsia="Verdana" w:hAnsi="Verdana" w:cs="Verdana"/>
          <w:highlight w:val="white"/>
        </w:rPr>
        <w:t xml:space="preserve"> </w:t>
      </w:r>
      <w:r>
        <w:rPr>
          <w:rFonts w:ascii="Verdana" w:eastAsia="Verdana" w:hAnsi="Verdana" w:cs="Verdana"/>
          <w:highlight w:val="white"/>
        </w:rPr>
        <w:t>与上一步不一致，</w:t>
      </w:r>
      <w:r>
        <w:rPr>
          <w:rFonts w:ascii="Verdana" w:eastAsia="Verdana" w:hAnsi="Verdana" w:cs="Verdana"/>
          <w:highlight w:val="white"/>
        </w:rPr>
        <w:t>即产生了不可重复读的问题</w:t>
      </w:r>
    </w:p>
    <w:p w:rsidR="009E7BCE" w:rsidRDefault="00A642E3">
      <w:bookmarkStart w:id="128" w:name="4900-1536846593777"/>
      <w:bookmarkEnd w:id="128"/>
      <w:r>
        <w:rPr>
          <w:noProof/>
        </w:rPr>
        <w:drawing>
          <wp:inline distT="0" distB="0" distL="0" distR="0">
            <wp:extent cx="5267325" cy="3052654"/>
            <wp:effectExtent l="0" t="0" r="0" b="0"/>
            <wp:docPr id="13" name="Drawing 12" descr="7-20929245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-2092924598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29" w:name="8590-1536846593777"/>
      <w:bookmarkEnd w:id="129"/>
      <w:r>
        <w:rPr>
          <w:rFonts w:ascii="Verdana" w:eastAsia="Verdana" w:hAnsi="Verdana" w:cs="Verdana"/>
          <w:highlight w:val="white"/>
        </w:rPr>
        <w:t> </w:t>
      </w:r>
    </w:p>
    <w:p w:rsidR="009E7BCE" w:rsidRDefault="00A642E3">
      <w:bookmarkStart w:id="130" w:name="3119-1536846593777"/>
      <w:bookmarkEnd w:id="130"/>
      <w:r>
        <w:rPr>
          <w:rFonts w:ascii="Verdana" w:eastAsia="Verdana" w:hAnsi="Verdana" w:cs="Verdana"/>
          <w:highlight w:val="white"/>
        </w:rPr>
        <w:t> </w:t>
      </w:r>
      <w:r>
        <w:rPr>
          <w:rFonts w:ascii="Verdana" w:eastAsia="Verdana" w:hAnsi="Verdana" w:cs="Verdana"/>
          <w:highlight w:val="white"/>
        </w:rPr>
        <w:t xml:space="preserve">　　</w:t>
      </w:r>
      <w:r>
        <w:rPr>
          <w:rFonts w:ascii="Verdana" w:eastAsia="Verdana" w:hAnsi="Verdana" w:cs="Verdana"/>
          <w:highlight w:val="white"/>
        </w:rPr>
        <w:t>3</w:t>
      </w:r>
      <w:r>
        <w:rPr>
          <w:rFonts w:ascii="Verdana" w:eastAsia="Verdana" w:hAnsi="Verdana" w:cs="Verdana"/>
          <w:highlight w:val="white"/>
        </w:rPr>
        <w:t>、可重复读</w:t>
      </w:r>
    </w:p>
    <w:p w:rsidR="009E7BCE" w:rsidRDefault="00A642E3">
      <w:bookmarkStart w:id="131" w:name="5069-1536846593777"/>
      <w:bookmarkEnd w:id="131"/>
      <w:r>
        <w:rPr>
          <w:rFonts w:ascii="Verdana" w:eastAsia="Verdana" w:hAnsi="Verdana" w:cs="Verdana"/>
          <w:highlight w:val="white"/>
        </w:rPr>
        <w:t> </w:t>
      </w:r>
      <w:r>
        <w:rPr>
          <w:rFonts w:ascii="Verdana" w:eastAsia="Verdana" w:hAnsi="Verdana" w:cs="Verdana"/>
          <w:highlight w:val="white"/>
        </w:rPr>
        <w:t xml:space="preserve">　　　　（</w:t>
      </w:r>
      <w:r>
        <w:rPr>
          <w:rFonts w:ascii="Verdana" w:eastAsia="Verdana" w:hAnsi="Verdana" w:cs="Verdana"/>
          <w:highlight w:val="white"/>
        </w:rPr>
        <w:t>1</w:t>
      </w:r>
      <w:r>
        <w:rPr>
          <w:rFonts w:ascii="Verdana" w:eastAsia="Verdana" w:hAnsi="Verdana" w:cs="Verdana"/>
          <w:highlight w:val="white"/>
        </w:rPr>
        <w:t>）打开一个客户端</w:t>
      </w:r>
      <w:r>
        <w:rPr>
          <w:rFonts w:ascii="Verdana" w:eastAsia="Verdana" w:hAnsi="Verdana" w:cs="Verdana"/>
          <w:highlight w:val="white"/>
        </w:rPr>
        <w:t>A</w:t>
      </w:r>
      <w:r>
        <w:rPr>
          <w:rFonts w:ascii="Verdana" w:eastAsia="Verdana" w:hAnsi="Verdana" w:cs="Verdana"/>
          <w:highlight w:val="white"/>
        </w:rPr>
        <w:t>，并设置当前事务模式为</w:t>
      </w:r>
      <w:r>
        <w:rPr>
          <w:rFonts w:ascii="Verdana" w:eastAsia="Verdana" w:hAnsi="Verdana" w:cs="Verdana"/>
          <w:highlight w:val="white"/>
        </w:rPr>
        <w:t>repeatable read</w:t>
      </w:r>
      <w:r>
        <w:rPr>
          <w:rFonts w:ascii="Verdana" w:eastAsia="Verdana" w:hAnsi="Verdana" w:cs="Verdana"/>
          <w:highlight w:val="white"/>
        </w:rPr>
        <w:t>，查询表</w:t>
      </w:r>
      <w:r>
        <w:rPr>
          <w:rFonts w:ascii="Verdana" w:eastAsia="Verdana" w:hAnsi="Verdana" w:cs="Verdana"/>
          <w:highlight w:val="white"/>
        </w:rPr>
        <w:t>account</w:t>
      </w:r>
      <w:r>
        <w:rPr>
          <w:rFonts w:ascii="Verdana" w:eastAsia="Verdana" w:hAnsi="Verdana" w:cs="Verdana"/>
          <w:highlight w:val="white"/>
        </w:rPr>
        <w:t>的所有记录</w:t>
      </w:r>
    </w:p>
    <w:p w:rsidR="009E7BCE" w:rsidRDefault="00A642E3">
      <w:pPr>
        <w:ind w:firstLine="420"/>
      </w:pPr>
      <w:bookmarkStart w:id="132" w:name="3200-1536848359375"/>
      <w:bookmarkEnd w:id="132"/>
      <w:r>
        <w:rPr>
          <w:b/>
          <w:color w:val="DF402A"/>
          <w:sz w:val="24"/>
          <w:highlight w:val="white"/>
        </w:rPr>
        <w:t xml:space="preserve">set </w:t>
      </w:r>
      <w:proofErr w:type="spellStart"/>
      <w:r>
        <w:rPr>
          <w:b/>
          <w:color w:val="DF402A"/>
          <w:sz w:val="24"/>
          <w:highlight w:val="white"/>
        </w:rPr>
        <w:t>tx_isolation</w:t>
      </w:r>
      <w:proofErr w:type="spellEnd"/>
      <w:r>
        <w:rPr>
          <w:b/>
          <w:color w:val="DF402A"/>
          <w:sz w:val="24"/>
          <w:highlight w:val="white"/>
        </w:rPr>
        <w:t>='</w:t>
      </w:r>
      <w:r>
        <w:rPr>
          <w:rFonts w:ascii="Verdana" w:eastAsia="Verdana" w:hAnsi="Verdana" w:cs="Verdana"/>
          <w:color w:val="DF402A"/>
          <w:highlight w:val="white"/>
        </w:rPr>
        <w:t>repeatable-read</w:t>
      </w:r>
      <w:r>
        <w:rPr>
          <w:b/>
          <w:color w:val="DF402A"/>
          <w:sz w:val="24"/>
          <w:highlight w:val="white"/>
        </w:rPr>
        <w:t>';</w:t>
      </w:r>
    </w:p>
    <w:p w:rsidR="009E7BCE" w:rsidRDefault="00A642E3">
      <w:bookmarkStart w:id="133" w:name="3919-1536846593777"/>
      <w:bookmarkEnd w:id="133"/>
      <w:r>
        <w:rPr>
          <w:noProof/>
        </w:rPr>
        <w:lastRenderedPageBreak/>
        <w:drawing>
          <wp:inline distT="0" distB="0" distL="0" distR="0">
            <wp:extent cx="5267325" cy="2299729"/>
            <wp:effectExtent l="0" t="0" r="0" b="0"/>
            <wp:docPr id="14" name="Drawing 13" descr="0-18404877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-1840487787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34" w:name="4600-1536846593777"/>
      <w:bookmarkEnd w:id="134"/>
      <w:r>
        <w:rPr>
          <w:rFonts w:ascii="Verdana" w:eastAsia="Verdana" w:hAnsi="Verdana" w:cs="Verdana"/>
          <w:highlight w:val="white"/>
        </w:rPr>
        <w:t xml:space="preserve">　　　　（</w:t>
      </w:r>
      <w:r>
        <w:rPr>
          <w:rFonts w:ascii="Verdana" w:eastAsia="Verdana" w:hAnsi="Verdana" w:cs="Verdana"/>
          <w:highlight w:val="white"/>
        </w:rPr>
        <w:t>2</w:t>
      </w:r>
      <w:r>
        <w:rPr>
          <w:rFonts w:ascii="Verdana" w:eastAsia="Verdana" w:hAnsi="Verdana" w:cs="Verdana"/>
          <w:highlight w:val="white"/>
        </w:rPr>
        <w:t>）在客户端</w:t>
      </w:r>
      <w:r>
        <w:rPr>
          <w:rFonts w:ascii="Verdana" w:eastAsia="Verdana" w:hAnsi="Verdana" w:cs="Verdana"/>
          <w:highlight w:val="white"/>
        </w:rPr>
        <w:t>A</w:t>
      </w:r>
      <w:r>
        <w:rPr>
          <w:rFonts w:ascii="Verdana" w:eastAsia="Verdana" w:hAnsi="Verdana" w:cs="Verdana"/>
          <w:highlight w:val="white"/>
        </w:rPr>
        <w:t>的事务提交之前，打开另一个客户端</w:t>
      </w:r>
      <w:r>
        <w:rPr>
          <w:rFonts w:ascii="Verdana" w:eastAsia="Verdana" w:hAnsi="Verdana" w:cs="Verdana"/>
          <w:highlight w:val="white"/>
        </w:rPr>
        <w:t>B</w:t>
      </w:r>
      <w:r>
        <w:rPr>
          <w:rFonts w:ascii="Verdana" w:eastAsia="Verdana" w:hAnsi="Verdana" w:cs="Verdana"/>
          <w:highlight w:val="white"/>
        </w:rPr>
        <w:t>，更新表</w:t>
      </w:r>
      <w:r>
        <w:rPr>
          <w:rFonts w:ascii="Verdana" w:eastAsia="Verdana" w:hAnsi="Verdana" w:cs="Verdana"/>
          <w:highlight w:val="white"/>
        </w:rPr>
        <w:t>account</w:t>
      </w:r>
      <w:r>
        <w:rPr>
          <w:rFonts w:ascii="Verdana" w:eastAsia="Verdana" w:hAnsi="Verdana" w:cs="Verdana"/>
          <w:highlight w:val="white"/>
        </w:rPr>
        <w:t>并提交</w:t>
      </w:r>
    </w:p>
    <w:p w:rsidR="009E7BCE" w:rsidRDefault="00A642E3">
      <w:bookmarkStart w:id="135" w:name="7917-1536846593777"/>
      <w:bookmarkEnd w:id="135"/>
      <w:r>
        <w:rPr>
          <w:noProof/>
        </w:rPr>
        <w:drawing>
          <wp:inline distT="0" distB="0" distL="0" distR="0">
            <wp:extent cx="5267325" cy="3226549"/>
            <wp:effectExtent l="0" t="0" r="0" b="0"/>
            <wp:docPr id="15" name="Drawing 14" descr="3-14959896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3-1495989601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36" w:name="6611-1536846593777"/>
      <w:bookmarkEnd w:id="136"/>
      <w:r>
        <w:rPr>
          <w:rFonts w:ascii="Verdana" w:eastAsia="Verdana" w:hAnsi="Verdana" w:cs="Verdana"/>
          <w:highlight w:val="white"/>
        </w:rPr>
        <w:t xml:space="preserve">　　　　（</w:t>
      </w:r>
      <w:r>
        <w:rPr>
          <w:rFonts w:ascii="Verdana" w:eastAsia="Verdana" w:hAnsi="Verdana" w:cs="Verdana"/>
          <w:highlight w:val="white"/>
        </w:rPr>
        <w:t>3</w:t>
      </w:r>
      <w:r>
        <w:rPr>
          <w:rFonts w:ascii="Verdana" w:eastAsia="Verdana" w:hAnsi="Verdana" w:cs="Verdana"/>
          <w:highlight w:val="white"/>
        </w:rPr>
        <w:t>）在客户端</w:t>
      </w:r>
      <w:r>
        <w:rPr>
          <w:rFonts w:ascii="Verdana" w:eastAsia="Verdana" w:hAnsi="Verdana" w:cs="Verdana"/>
          <w:highlight w:val="white"/>
        </w:rPr>
        <w:t>A</w:t>
      </w:r>
      <w:r>
        <w:rPr>
          <w:rFonts w:ascii="Verdana" w:eastAsia="Verdana" w:hAnsi="Verdana" w:cs="Verdana"/>
          <w:highlight w:val="white"/>
        </w:rPr>
        <w:t>查询表</w:t>
      </w:r>
      <w:r>
        <w:rPr>
          <w:rFonts w:ascii="Verdana" w:eastAsia="Verdana" w:hAnsi="Verdana" w:cs="Verdana"/>
          <w:highlight w:val="white"/>
        </w:rPr>
        <w:t>account</w:t>
      </w:r>
      <w:r>
        <w:rPr>
          <w:rFonts w:ascii="Verdana" w:eastAsia="Verdana" w:hAnsi="Verdana" w:cs="Verdana"/>
          <w:highlight w:val="white"/>
        </w:rPr>
        <w:t>的所有记录，与步骤（</w:t>
      </w:r>
      <w:r>
        <w:rPr>
          <w:rFonts w:ascii="Verdana" w:eastAsia="Verdana" w:hAnsi="Verdana" w:cs="Verdana"/>
          <w:highlight w:val="white"/>
        </w:rPr>
        <w:t>1</w:t>
      </w:r>
      <w:r>
        <w:rPr>
          <w:rFonts w:ascii="Verdana" w:eastAsia="Verdana" w:hAnsi="Verdana" w:cs="Verdana"/>
          <w:highlight w:val="white"/>
        </w:rPr>
        <w:t>）查询结果一致，没有出现不可重复读的问题</w:t>
      </w:r>
    </w:p>
    <w:p w:rsidR="009E7BCE" w:rsidRDefault="00A642E3">
      <w:bookmarkStart w:id="137" w:name="8892-1536846593777"/>
      <w:bookmarkEnd w:id="137"/>
      <w:r>
        <w:rPr>
          <w:noProof/>
        </w:rPr>
        <w:lastRenderedPageBreak/>
        <w:drawing>
          <wp:inline distT="0" distB="0" distL="0" distR="0">
            <wp:extent cx="5267325" cy="2817552"/>
            <wp:effectExtent l="0" t="0" r="0" b="0"/>
            <wp:docPr id="16" name="Drawing 15" descr="7-10007949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7-1000794949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38" w:name="7774-1536846593777"/>
      <w:bookmarkEnd w:id="138"/>
      <w:r>
        <w:rPr>
          <w:rFonts w:ascii="Verdana" w:eastAsia="Verdana" w:hAnsi="Verdana" w:cs="Verdana"/>
          <w:highlight w:val="white"/>
        </w:rPr>
        <w:t xml:space="preserve">　　　　</w:t>
      </w:r>
      <w:r>
        <w:rPr>
          <w:rFonts w:ascii="Verdana" w:eastAsia="Verdana" w:hAnsi="Verdana" w:cs="Verdana"/>
          <w:color w:val="FF0000"/>
          <w:highlight w:val="white"/>
        </w:rPr>
        <w:t>（</w:t>
      </w:r>
      <w:r>
        <w:rPr>
          <w:rFonts w:ascii="Verdana" w:eastAsia="Verdana" w:hAnsi="Verdana" w:cs="Verdana"/>
          <w:color w:val="FF0000"/>
          <w:highlight w:val="white"/>
        </w:rPr>
        <w:t>4</w:t>
      </w:r>
      <w:r>
        <w:rPr>
          <w:rFonts w:ascii="Verdana" w:eastAsia="Verdana" w:hAnsi="Verdana" w:cs="Verdana"/>
          <w:color w:val="FF0000"/>
          <w:highlight w:val="white"/>
        </w:rPr>
        <w:t>）在客户端</w:t>
      </w:r>
      <w:r>
        <w:rPr>
          <w:rFonts w:ascii="Verdana" w:eastAsia="Verdana" w:hAnsi="Verdana" w:cs="Verdana"/>
          <w:color w:val="FF0000"/>
          <w:highlight w:val="white"/>
        </w:rPr>
        <w:t>A</w:t>
      </w:r>
      <w:r>
        <w:rPr>
          <w:rFonts w:ascii="Verdana" w:eastAsia="Verdana" w:hAnsi="Verdana" w:cs="Verdana"/>
          <w:highlight w:val="white"/>
        </w:rPr>
        <w:t>，</w:t>
      </w:r>
      <w:r>
        <w:rPr>
          <w:rFonts w:ascii="Verdana" w:eastAsia="Verdana" w:hAnsi="Verdana" w:cs="Verdana"/>
          <w:color w:val="FF0000"/>
          <w:highlight w:val="white"/>
        </w:rPr>
        <w:t>接着执行</w:t>
      </w:r>
      <w:r>
        <w:rPr>
          <w:rFonts w:ascii="Verdana" w:eastAsia="Verdana" w:hAnsi="Verdana" w:cs="Verdana"/>
          <w:color w:val="FF0000"/>
          <w:highlight w:val="white"/>
        </w:rPr>
        <w:t xml:space="preserve">update </w:t>
      </w:r>
      <w:r>
        <w:rPr>
          <w:rFonts w:ascii="Verdana" w:eastAsia="Verdana" w:hAnsi="Verdana" w:cs="Verdana"/>
          <w:color w:val="FF0000"/>
          <w:highlight w:val="white"/>
        </w:rPr>
        <w:t>balance = balance - 50 where id = 1</w:t>
      </w:r>
      <w:r>
        <w:rPr>
          <w:rFonts w:ascii="Verdana" w:eastAsia="Verdana" w:hAnsi="Verdana" w:cs="Verdana"/>
          <w:color w:val="FF0000"/>
          <w:highlight w:val="white"/>
        </w:rPr>
        <w:t>，</w:t>
      </w:r>
      <w:r>
        <w:rPr>
          <w:rFonts w:ascii="Verdana" w:eastAsia="Verdana" w:hAnsi="Verdana" w:cs="Verdana"/>
          <w:color w:val="FF0000"/>
          <w:highlight w:val="white"/>
        </w:rPr>
        <w:t>balance</w:t>
      </w:r>
      <w:r>
        <w:rPr>
          <w:rFonts w:ascii="Verdana" w:eastAsia="Verdana" w:hAnsi="Verdana" w:cs="Verdana"/>
          <w:color w:val="FF0000"/>
          <w:highlight w:val="white"/>
        </w:rPr>
        <w:t>没有变成</w:t>
      </w:r>
      <w:r>
        <w:rPr>
          <w:rFonts w:ascii="Verdana" w:eastAsia="Verdana" w:hAnsi="Verdana" w:cs="Verdana"/>
          <w:color w:val="FF0000"/>
          <w:highlight w:val="white"/>
        </w:rPr>
        <w:t>400-50=350</w:t>
      </w:r>
      <w:r>
        <w:rPr>
          <w:rFonts w:ascii="Verdana" w:eastAsia="Verdana" w:hAnsi="Verdana" w:cs="Verdana"/>
          <w:color w:val="FF0000"/>
          <w:highlight w:val="white"/>
        </w:rPr>
        <w:t>，</w:t>
      </w:r>
      <w:proofErr w:type="spellStart"/>
      <w:r>
        <w:rPr>
          <w:rFonts w:ascii="Verdana" w:eastAsia="Verdana" w:hAnsi="Verdana" w:cs="Verdana"/>
          <w:color w:val="FF0000"/>
          <w:highlight w:val="white"/>
        </w:rPr>
        <w:t>lilei</w:t>
      </w:r>
      <w:proofErr w:type="spellEnd"/>
      <w:r>
        <w:rPr>
          <w:rFonts w:ascii="Verdana" w:eastAsia="Verdana" w:hAnsi="Verdana" w:cs="Verdana"/>
          <w:color w:val="FF0000"/>
          <w:highlight w:val="white"/>
        </w:rPr>
        <w:t>的</w:t>
      </w:r>
      <w:r>
        <w:rPr>
          <w:rFonts w:ascii="Verdana" w:eastAsia="Verdana" w:hAnsi="Verdana" w:cs="Verdana"/>
          <w:color w:val="FF0000"/>
          <w:highlight w:val="white"/>
        </w:rPr>
        <w:t>balance</w:t>
      </w:r>
      <w:r>
        <w:rPr>
          <w:rFonts w:ascii="Verdana" w:eastAsia="Verdana" w:hAnsi="Verdana" w:cs="Verdana"/>
          <w:color w:val="FF0000"/>
          <w:highlight w:val="white"/>
        </w:rPr>
        <w:t>值用的是步骤（</w:t>
      </w:r>
      <w:r>
        <w:rPr>
          <w:rFonts w:ascii="Verdana" w:eastAsia="Verdana" w:hAnsi="Verdana" w:cs="Verdana"/>
          <w:color w:val="FF0000"/>
          <w:highlight w:val="white"/>
        </w:rPr>
        <w:t>2</w:t>
      </w:r>
      <w:r>
        <w:rPr>
          <w:rFonts w:ascii="Verdana" w:eastAsia="Verdana" w:hAnsi="Verdana" w:cs="Verdana"/>
          <w:color w:val="FF0000"/>
          <w:highlight w:val="white"/>
        </w:rPr>
        <w:t>）中的</w:t>
      </w:r>
      <w:r>
        <w:rPr>
          <w:rFonts w:ascii="Verdana" w:eastAsia="Verdana" w:hAnsi="Verdana" w:cs="Verdana"/>
          <w:color w:val="FF0000"/>
          <w:highlight w:val="white"/>
        </w:rPr>
        <w:t>350</w:t>
      </w:r>
      <w:r>
        <w:rPr>
          <w:rFonts w:ascii="Verdana" w:eastAsia="Verdana" w:hAnsi="Verdana" w:cs="Verdana"/>
          <w:color w:val="FF0000"/>
          <w:highlight w:val="white"/>
        </w:rPr>
        <w:t>来算的，所以是</w:t>
      </w:r>
      <w:r>
        <w:rPr>
          <w:rFonts w:ascii="Verdana" w:eastAsia="Verdana" w:hAnsi="Verdana" w:cs="Verdana"/>
          <w:color w:val="FF0000"/>
          <w:highlight w:val="white"/>
        </w:rPr>
        <w:t>300</w:t>
      </w:r>
      <w:r>
        <w:rPr>
          <w:rFonts w:ascii="Verdana" w:eastAsia="Verdana" w:hAnsi="Verdana" w:cs="Verdana"/>
          <w:color w:val="FF0000"/>
          <w:highlight w:val="white"/>
        </w:rPr>
        <w:t>，数据的一致性倒是没有被破坏。可重复读的隔离级别下使用了</w:t>
      </w:r>
      <w:r>
        <w:rPr>
          <w:rFonts w:ascii="Verdana" w:eastAsia="Verdana" w:hAnsi="Verdana" w:cs="Verdana"/>
          <w:color w:val="FF0000"/>
          <w:highlight w:val="white"/>
        </w:rPr>
        <w:t>MVCC</w:t>
      </w:r>
      <w:r>
        <w:rPr>
          <w:rFonts w:ascii="Verdana" w:eastAsia="Verdana" w:hAnsi="Verdana" w:cs="Verdana"/>
          <w:color w:val="FF0000"/>
          <w:highlight w:val="white"/>
        </w:rPr>
        <w:t>机制，</w:t>
      </w:r>
      <w:r>
        <w:rPr>
          <w:rFonts w:ascii="Verdana" w:eastAsia="Verdana" w:hAnsi="Verdana" w:cs="Verdana"/>
          <w:color w:val="FF0000"/>
          <w:highlight w:val="white"/>
        </w:rPr>
        <w:t>select</w:t>
      </w:r>
      <w:r>
        <w:rPr>
          <w:rFonts w:ascii="Verdana" w:eastAsia="Verdana" w:hAnsi="Verdana" w:cs="Verdana"/>
          <w:color w:val="FF0000"/>
          <w:highlight w:val="white"/>
        </w:rPr>
        <w:t>操作不会更新版本号，是快照读（历史版本）；</w:t>
      </w:r>
      <w:r>
        <w:rPr>
          <w:rFonts w:ascii="Verdana" w:eastAsia="Verdana" w:hAnsi="Verdana" w:cs="Verdana"/>
          <w:color w:val="FF0000"/>
          <w:highlight w:val="white"/>
        </w:rPr>
        <w:t>insert</w:t>
      </w:r>
      <w:r>
        <w:rPr>
          <w:rFonts w:ascii="Verdana" w:eastAsia="Verdana" w:hAnsi="Verdana" w:cs="Verdana"/>
          <w:color w:val="FF0000"/>
          <w:highlight w:val="white"/>
        </w:rPr>
        <w:t>、</w:t>
      </w:r>
      <w:r>
        <w:rPr>
          <w:rFonts w:ascii="Verdana" w:eastAsia="Verdana" w:hAnsi="Verdana" w:cs="Verdana"/>
          <w:color w:val="FF0000"/>
          <w:highlight w:val="white"/>
        </w:rPr>
        <w:t>update</w:t>
      </w:r>
      <w:r>
        <w:rPr>
          <w:rFonts w:ascii="Verdana" w:eastAsia="Verdana" w:hAnsi="Verdana" w:cs="Verdana"/>
          <w:color w:val="FF0000"/>
          <w:highlight w:val="white"/>
        </w:rPr>
        <w:t>和</w:t>
      </w:r>
      <w:r>
        <w:rPr>
          <w:rFonts w:ascii="Verdana" w:eastAsia="Verdana" w:hAnsi="Verdana" w:cs="Verdana"/>
          <w:color w:val="FF0000"/>
          <w:highlight w:val="white"/>
        </w:rPr>
        <w:t>delete</w:t>
      </w:r>
      <w:r>
        <w:rPr>
          <w:rFonts w:ascii="Verdana" w:eastAsia="Verdana" w:hAnsi="Verdana" w:cs="Verdana"/>
          <w:color w:val="FF0000"/>
          <w:highlight w:val="white"/>
        </w:rPr>
        <w:t>会更新版本号，是当前读（当前版本）。</w:t>
      </w:r>
    </w:p>
    <w:p w:rsidR="009E7BCE" w:rsidRDefault="00A642E3">
      <w:bookmarkStart w:id="139" w:name="4792-1536846593777"/>
      <w:bookmarkEnd w:id="139"/>
      <w:r>
        <w:rPr>
          <w:noProof/>
        </w:rPr>
        <w:drawing>
          <wp:inline distT="0" distB="0" distL="0" distR="0">
            <wp:extent cx="5267325" cy="2703251"/>
            <wp:effectExtent l="0" t="0" r="0" b="0"/>
            <wp:docPr id="17" name="Drawing 16" descr="1-15704313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-1570431335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40" w:name="8713-1536846593777"/>
      <w:bookmarkEnd w:id="140"/>
      <w:r>
        <w:rPr>
          <w:rFonts w:ascii="Verdana" w:eastAsia="Verdana" w:hAnsi="Verdana" w:cs="Verdana"/>
          <w:highlight w:val="white"/>
        </w:rPr>
        <w:t>（</w:t>
      </w:r>
      <w:r>
        <w:rPr>
          <w:rFonts w:ascii="Verdana" w:eastAsia="Verdana" w:hAnsi="Verdana" w:cs="Verdana"/>
          <w:highlight w:val="white"/>
        </w:rPr>
        <w:t>5</w:t>
      </w:r>
      <w:r>
        <w:rPr>
          <w:rFonts w:ascii="Verdana" w:eastAsia="Verdana" w:hAnsi="Verdana" w:cs="Verdana"/>
          <w:highlight w:val="white"/>
        </w:rPr>
        <w:t>）重新打开客户端</w:t>
      </w:r>
      <w:r>
        <w:rPr>
          <w:rFonts w:ascii="Verdana" w:eastAsia="Verdana" w:hAnsi="Verdana" w:cs="Verdana"/>
          <w:highlight w:val="white"/>
        </w:rPr>
        <w:t>B</w:t>
      </w:r>
      <w:r>
        <w:rPr>
          <w:rFonts w:ascii="Verdana" w:eastAsia="Verdana" w:hAnsi="Verdana" w:cs="Verdana"/>
          <w:highlight w:val="white"/>
        </w:rPr>
        <w:t>，插入一条新数据后提交</w:t>
      </w:r>
    </w:p>
    <w:p w:rsidR="009E7BCE" w:rsidRDefault="00A642E3">
      <w:bookmarkStart w:id="141" w:name="3290-1536846593777"/>
      <w:bookmarkEnd w:id="141"/>
      <w:r>
        <w:rPr>
          <w:noProof/>
        </w:rPr>
        <w:drawing>
          <wp:inline distT="0" distB="0" distL="0" distR="0">
            <wp:extent cx="5267325" cy="1098631"/>
            <wp:effectExtent l="0" t="0" r="0" b="0"/>
            <wp:docPr id="18" name="Drawing 17" descr="58-6258756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8-625875608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42" w:name="9013-1536846593777"/>
      <w:bookmarkEnd w:id="142"/>
      <w:r>
        <w:rPr>
          <w:rFonts w:ascii="Verdana" w:eastAsia="Verdana" w:hAnsi="Verdana" w:cs="Verdana"/>
          <w:highlight w:val="white"/>
        </w:rPr>
        <w:t>（</w:t>
      </w:r>
      <w:r>
        <w:rPr>
          <w:rFonts w:ascii="Verdana" w:eastAsia="Verdana" w:hAnsi="Verdana" w:cs="Verdana"/>
          <w:highlight w:val="white"/>
        </w:rPr>
        <w:t>6</w:t>
      </w:r>
      <w:r>
        <w:rPr>
          <w:rFonts w:ascii="Verdana" w:eastAsia="Verdana" w:hAnsi="Verdana" w:cs="Verdana"/>
          <w:highlight w:val="white"/>
        </w:rPr>
        <w:t>）在客户端</w:t>
      </w:r>
      <w:r>
        <w:rPr>
          <w:rFonts w:ascii="Verdana" w:eastAsia="Verdana" w:hAnsi="Verdana" w:cs="Verdana"/>
          <w:highlight w:val="white"/>
        </w:rPr>
        <w:t>A</w:t>
      </w:r>
      <w:r>
        <w:rPr>
          <w:rFonts w:ascii="Verdana" w:eastAsia="Verdana" w:hAnsi="Verdana" w:cs="Verdana"/>
          <w:highlight w:val="white"/>
        </w:rPr>
        <w:t>查询表</w:t>
      </w:r>
      <w:r>
        <w:rPr>
          <w:rFonts w:ascii="Verdana" w:eastAsia="Verdana" w:hAnsi="Verdana" w:cs="Verdana"/>
          <w:highlight w:val="white"/>
        </w:rPr>
        <w:t>account</w:t>
      </w:r>
      <w:r>
        <w:rPr>
          <w:rFonts w:ascii="Verdana" w:eastAsia="Verdana" w:hAnsi="Verdana" w:cs="Verdana"/>
          <w:highlight w:val="white"/>
        </w:rPr>
        <w:t>的所有记录，没有</w:t>
      </w:r>
      <w:r>
        <w:rPr>
          <w:rFonts w:ascii="Verdana" w:eastAsia="Verdana" w:hAnsi="Verdana" w:cs="Verdana"/>
          <w:highlight w:val="white"/>
        </w:rPr>
        <w:t xml:space="preserve"> </w:t>
      </w:r>
      <w:r>
        <w:rPr>
          <w:rFonts w:ascii="Verdana" w:eastAsia="Verdana" w:hAnsi="Verdana" w:cs="Verdana"/>
          <w:highlight w:val="white"/>
        </w:rPr>
        <w:t>查出</w:t>
      </w:r>
      <w:r>
        <w:rPr>
          <w:rFonts w:ascii="Verdana" w:eastAsia="Verdana" w:hAnsi="Verdana" w:cs="Verdana"/>
          <w:highlight w:val="white"/>
        </w:rPr>
        <w:t xml:space="preserve"> </w:t>
      </w:r>
      <w:r>
        <w:rPr>
          <w:rFonts w:ascii="Verdana" w:eastAsia="Verdana" w:hAnsi="Verdana" w:cs="Verdana"/>
          <w:highlight w:val="white"/>
        </w:rPr>
        <w:t>新增数</w:t>
      </w:r>
      <w:r>
        <w:rPr>
          <w:rFonts w:ascii="Verdana" w:eastAsia="Verdana" w:hAnsi="Verdana" w:cs="Verdana"/>
          <w:highlight w:val="white"/>
        </w:rPr>
        <w:t>据，所以没有出现幻读</w:t>
      </w:r>
    </w:p>
    <w:p w:rsidR="009E7BCE" w:rsidRDefault="00A642E3">
      <w:bookmarkStart w:id="143" w:name="1938-1536846593777"/>
      <w:bookmarkEnd w:id="143"/>
      <w:r>
        <w:rPr>
          <w:noProof/>
        </w:rPr>
        <w:lastRenderedPageBreak/>
        <w:drawing>
          <wp:inline distT="0" distB="0" distL="0" distR="0">
            <wp:extent cx="5267325" cy="2111306"/>
            <wp:effectExtent l="0" t="0" r="0" b="0"/>
            <wp:docPr id="19" name="Drawing 18" descr="8-16061273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8-1606127377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44" w:name="7340-1536846593777"/>
      <w:bookmarkEnd w:id="144"/>
      <w:r>
        <w:rPr>
          <w:rFonts w:ascii="Verdana" w:eastAsia="Verdana" w:hAnsi="Verdana" w:cs="Verdana"/>
          <w:highlight w:val="white"/>
        </w:rPr>
        <w:t> (7)</w:t>
      </w:r>
      <w:r>
        <w:rPr>
          <w:rFonts w:ascii="Verdana" w:eastAsia="Verdana" w:hAnsi="Verdana" w:cs="Verdana"/>
          <w:highlight w:val="white"/>
        </w:rPr>
        <w:t>验证幻读</w:t>
      </w:r>
    </w:p>
    <w:p w:rsidR="009E7BCE" w:rsidRDefault="00A642E3">
      <w:bookmarkStart w:id="145" w:name="6511-1536848899799"/>
      <w:bookmarkEnd w:id="145"/>
      <w:r>
        <w:rPr>
          <w:rFonts w:ascii="Verdana" w:eastAsia="Verdana" w:hAnsi="Verdana" w:cs="Verdana"/>
          <w:highlight w:val="white"/>
        </w:rPr>
        <w:t>在客户端</w:t>
      </w:r>
      <w:r>
        <w:rPr>
          <w:rFonts w:ascii="Verdana" w:eastAsia="Verdana" w:hAnsi="Verdana" w:cs="Verdana"/>
          <w:highlight w:val="white"/>
        </w:rPr>
        <w:t>A</w:t>
      </w:r>
      <w:r>
        <w:rPr>
          <w:rFonts w:ascii="Verdana" w:eastAsia="Verdana" w:hAnsi="Verdana" w:cs="Verdana"/>
          <w:highlight w:val="white"/>
        </w:rPr>
        <w:t>执行</w:t>
      </w:r>
      <w:r>
        <w:rPr>
          <w:rFonts w:ascii="Verdana" w:eastAsia="Verdana" w:hAnsi="Verdana" w:cs="Verdana"/>
          <w:highlight w:val="white"/>
        </w:rPr>
        <w:t>update account set balance=888 where id = 4;</w:t>
      </w:r>
      <w:r>
        <w:rPr>
          <w:rFonts w:ascii="Verdana" w:eastAsia="Verdana" w:hAnsi="Verdana" w:cs="Verdana"/>
          <w:highlight w:val="white"/>
        </w:rPr>
        <w:t>能更新成功，再次查询能查到客户端</w:t>
      </w:r>
      <w:r>
        <w:rPr>
          <w:rFonts w:ascii="Verdana" w:eastAsia="Verdana" w:hAnsi="Verdana" w:cs="Verdana"/>
          <w:highlight w:val="white"/>
        </w:rPr>
        <w:t>B</w:t>
      </w:r>
      <w:r>
        <w:rPr>
          <w:rFonts w:ascii="Verdana" w:eastAsia="Verdana" w:hAnsi="Verdana" w:cs="Verdana"/>
          <w:highlight w:val="white"/>
        </w:rPr>
        <w:t>新增的数据</w:t>
      </w:r>
    </w:p>
    <w:p w:rsidR="009E7BCE" w:rsidRDefault="00A642E3">
      <w:bookmarkStart w:id="146" w:name="8926-1536848947704"/>
      <w:bookmarkEnd w:id="146"/>
      <w:r>
        <w:rPr>
          <w:noProof/>
        </w:rPr>
        <w:drawing>
          <wp:inline distT="0" distB="0" distL="0" distR="0">
            <wp:extent cx="5267325" cy="2555994"/>
            <wp:effectExtent l="0" t="0" r="0" b="0"/>
            <wp:docPr id="20" name="Drawing 1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9E7BCE">
      <w:bookmarkStart w:id="147" w:name="7923-1536848912397"/>
      <w:bookmarkEnd w:id="147"/>
    </w:p>
    <w:p w:rsidR="009E7BCE" w:rsidRDefault="00A642E3">
      <w:bookmarkStart w:id="148" w:name="8046-1536846593777"/>
      <w:bookmarkEnd w:id="148"/>
      <w:r>
        <w:rPr>
          <w:rFonts w:ascii="Verdana" w:eastAsia="Verdana" w:hAnsi="Verdana" w:cs="Verdana"/>
          <w:highlight w:val="white"/>
        </w:rPr>
        <w:t xml:space="preserve">　　</w:t>
      </w:r>
      <w:r>
        <w:rPr>
          <w:rFonts w:ascii="Verdana" w:eastAsia="Verdana" w:hAnsi="Verdana" w:cs="Verdana"/>
          <w:highlight w:val="white"/>
        </w:rPr>
        <w:t>4.</w:t>
      </w:r>
      <w:r>
        <w:rPr>
          <w:rFonts w:ascii="Verdana" w:eastAsia="Verdana" w:hAnsi="Verdana" w:cs="Verdana"/>
          <w:highlight w:val="white"/>
        </w:rPr>
        <w:t>串行化</w:t>
      </w:r>
    </w:p>
    <w:p w:rsidR="009E7BCE" w:rsidRDefault="00A642E3">
      <w:bookmarkStart w:id="149" w:name="2817-1536846593777"/>
      <w:bookmarkEnd w:id="149"/>
      <w:r>
        <w:rPr>
          <w:rFonts w:ascii="Verdana" w:eastAsia="Verdana" w:hAnsi="Verdana" w:cs="Verdana"/>
          <w:highlight w:val="white"/>
        </w:rPr>
        <w:t xml:space="preserve">　　　　（</w:t>
      </w:r>
      <w:r>
        <w:rPr>
          <w:rFonts w:ascii="Verdana" w:eastAsia="Verdana" w:hAnsi="Verdana" w:cs="Verdana"/>
          <w:highlight w:val="white"/>
        </w:rPr>
        <w:t>1</w:t>
      </w:r>
      <w:r>
        <w:rPr>
          <w:rFonts w:ascii="Verdana" w:eastAsia="Verdana" w:hAnsi="Verdana" w:cs="Verdana"/>
          <w:highlight w:val="white"/>
        </w:rPr>
        <w:t>）打开一个客户端</w:t>
      </w:r>
      <w:r>
        <w:rPr>
          <w:rFonts w:ascii="Verdana" w:eastAsia="Verdana" w:hAnsi="Verdana" w:cs="Verdana"/>
          <w:highlight w:val="white"/>
        </w:rPr>
        <w:t>A</w:t>
      </w:r>
      <w:r>
        <w:rPr>
          <w:rFonts w:ascii="Verdana" w:eastAsia="Verdana" w:hAnsi="Verdana" w:cs="Verdana"/>
          <w:highlight w:val="white"/>
        </w:rPr>
        <w:t>，并设置当前事务模式为</w:t>
      </w:r>
      <w:r>
        <w:rPr>
          <w:rFonts w:ascii="Verdana" w:eastAsia="Verdana" w:hAnsi="Verdana" w:cs="Verdana"/>
          <w:highlight w:val="white"/>
        </w:rPr>
        <w:t>serializable</w:t>
      </w:r>
      <w:r>
        <w:rPr>
          <w:rFonts w:ascii="Verdana" w:eastAsia="Verdana" w:hAnsi="Verdana" w:cs="Verdana"/>
          <w:highlight w:val="white"/>
        </w:rPr>
        <w:t>，查询表</w:t>
      </w:r>
      <w:r>
        <w:rPr>
          <w:rFonts w:ascii="Verdana" w:eastAsia="Verdana" w:hAnsi="Verdana" w:cs="Verdana"/>
          <w:highlight w:val="white"/>
        </w:rPr>
        <w:t>account</w:t>
      </w:r>
      <w:r>
        <w:rPr>
          <w:rFonts w:ascii="Verdana" w:eastAsia="Verdana" w:hAnsi="Verdana" w:cs="Verdana"/>
          <w:highlight w:val="white"/>
        </w:rPr>
        <w:t>的初始值：</w:t>
      </w:r>
    </w:p>
    <w:p w:rsidR="009E7BCE" w:rsidRDefault="00A642E3">
      <w:pPr>
        <w:ind w:firstLine="420"/>
      </w:pPr>
      <w:bookmarkStart w:id="150" w:name="9990-1536849023515"/>
      <w:bookmarkEnd w:id="150"/>
      <w:r>
        <w:rPr>
          <w:b/>
          <w:color w:val="DF402A"/>
          <w:sz w:val="24"/>
          <w:highlight w:val="white"/>
        </w:rPr>
        <w:t xml:space="preserve">set </w:t>
      </w:r>
      <w:proofErr w:type="spellStart"/>
      <w:r>
        <w:rPr>
          <w:b/>
          <w:color w:val="DF402A"/>
          <w:sz w:val="24"/>
          <w:highlight w:val="white"/>
        </w:rPr>
        <w:t>tx_isolation</w:t>
      </w:r>
      <w:proofErr w:type="spellEnd"/>
      <w:r>
        <w:rPr>
          <w:b/>
          <w:color w:val="DF402A"/>
          <w:sz w:val="24"/>
          <w:highlight w:val="white"/>
        </w:rPr>
        <w:t>='</w:t>
      </w:r>
      <w:r>
        <w:rPr>
          <w:rFonts w:ascii="Verdana" w:eastAsia="Verdana" w:hAnsi="Verdana" w:cs="Verdana"/>
          <w:color w:val="DF402A"/>
          <w:highlight w:val="white"/>
        </w:rPr>
        <w:t>serializable</w:t>
      </w:r>
      <w:r>
        <w:rPr>
          <w:b/>
          <w:color w:val="DF402A"/>
          <w:sz w:val="24"/>
          <w:highlight w:val="white"/>
        </w:rPr>
        <w:t>';</w:t>
      </w:r>
    </w:p>
    <w:p w:rsidR="009E7BCE" w:rsidRDefault="00A642E3">
      <w:bookmarkStart w:id="151" w:name="2663-1536846593777"/>
      <w:bookmarkEnd w:id="151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set</w:t>
      </w:r>
      <w:r>
        <w:rPr>
          <w:rFonts w:ascii="Courier New" w:eastAsia="Courier New" w:hAnsi="Courier New" w:cs="Courier New"/>
          <w:sz w:val="18"/>
          <w:highlight w:val="white"/>
        </w:rPr>
        <w:t xml:space="preserve"> session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transaction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isolation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level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serializable</w:t>
      </w:r>
      <w:r>
        <w:rPr>
          <w:rFonts w:ascii="Courier New" w:eastAsia="Courier New" w:hAnsi="Courier New" w:cs="Courier New"/>
          <w:sz w:val="18"/>
          <w:highlight w:val="white"/>
        </w:rPr>
        <w:t xml:space="preserve">; </w:t>
      </w:r>
      <w:r>
        <w:rPr>
          <w:rFonts w:ascii="Courier New" w:eastAsia="Courier New" w:hAnsi="Courier New" w:cs="Courier New"/>
          <w:sz w:val="18"/>
          <w:highlight w:val="white"/>
        </w:rPr>
        <w:t xml:space="preserve">Query OK,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highlight w:val="white"/>
        </w:rPr>
        <w:t xml:space="preserve"> rows affected (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0.00</w:t>
      </w:r>
      <w:r>
        <w:rPr>
          <w:rFonts w:ascii="Courier New" w:eastAsia="Courier New" w:hAnsi="Courier New" w:cs="Courier New"/>
          <w:sz w:val="18"/>
          <w:highlight w:val="white"/>
        </w:rPr>
        <w:t xml:space="preserve"> sec) 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start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transaction</w:t>
      </w:r>
      <w:r>
        <w:rPr>
          <w:rFonts w:ascii="Courier New" w:eastAsia="Courier New" w:hAnsi="Courier New" w:cs="Courier New"/>
          <w:sz w:val="18"/>
          <w:highlight w:val="white"/>
        </w:rPr>
        <w:t xml:space="preserve">; Query OK,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highlight w:val="white"/>
        </w:rPr>
        <w:t xml:space="preserve"> rows affected (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0.00</w:t>
      </w:r>
      <w:r>
        <w:rPr>
          <w:rFonts w:ascii="Courier New" w:eastAsia="Courier New" w:hAnsi="Courier New" w:cs="Courier New"/>
          <w:sz w:val="18"/>
          <w:highlight w:val="white"/>
        </w:rPr>
        <w:t xml:space="preserve"> sec) 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select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*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from</w:t>
      </w:r>
      <w:r>
        <w:rPr>
          <w:rFonts w:ascii="Courier New" w:eastAsia="Courier New" w:hAnsi="Courier New" w:cs="Courier New"/>
          <w:sz w:val="18"/>
          <w:highlight w:val="white"/>
        </w:rPr>
        <w:t xml:space="preserve"> account;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+</w:t>
      </w:r>
      <w:r>
        <w:rPr>
          <w:rFonts w:ascii="Courier New" w:eastAsia="Courier New" w:hAnsi="Courier New" w:cs="Courier New"/>
          <w:color w:val="008080"/>
          <w:sz w:val="18"/>
          <w:highlight w:val="white"/>
        </w:rPr>
        <w:t>------+--------+---------+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|</w:t>
      </w:r>
      <w:r>
        <w:rPr>
          <w:rFonts w:ascii="Courier New" w:eastAsia="Courier New" w:hAnsi="Courier New" w:cs="Courier New"/>
          <w:sz w:val="18"/>
          <w:highlight w:val="white"/>
        </w:rPr>
        <w:t xml:space="preserve"> id  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|</w:t>
      </w:r>
      <w:r>
        <w:rPr>
          <w:rFonts w:ascii="Courier New" w:eastAsia="Courier New" w:hAnsi="Courier New" w:cs="Courier New"/>
          <w:sz w:val="18"/>
          <w:highlight w:val="white"/>
        </w:rPr>
        <w:t xml:space="preserve"> name  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|</w:t>
      </w:r>
      <w:r>
        <w:rPr>
          <w:rFonts w:ascii="Courier New" w:eastAsia="Courier New" w:hAnsi="Courier New" w:cs="Courier New"/>
          <w:sz w:val="18"/>
          <w:highlight w:val="white"/>
        </w:rPr>
        <w:t xml:space="preserve"> balance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|+</w:t>
      </w:r>
      <w:r>
        <w:rPr>
          <w:rFonts w:ascii="Courier New" w:eastAsia="Courier New" w:hAnsi="Courier New" w:cs="Courier New"/>
          <w:color w:val="008080"/>
          <w:sz w:val="18"/>
          <w:highlight w:val="white"/>
        </w:rPr>
        <w:t>------+--------+---------+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|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|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lilei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|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10000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||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2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|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hanmei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|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10000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||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3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|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lucy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|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10000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||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4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|</w:t>
      </w:r>
      <w:r>
        <w:rPr>
          <w:rFonts w:ascii="Courier New" w:eastAsia="Courier New" w:hAnsi="Courier New" w:cs="Courier New"/>
          <w:sz w:val="18"/>
          <w:highlight w:val="white"/>
        </w:rPr>
        <w:t xml:space="preserve"> lily  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|</w:t>
      </w:r>
      <w:r>
        <w:rPr>
          <w:rFonts w:ascii="Courier New" w:eastAsia="Courier New" w:hAnsi="Courier New" w:cs="Courier New"/>
          <w:sz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10000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|+</w:t>
      </w:r>
      <w:r>
        <w:rPr>
          <w:rFonts w:ascii="Courier New" w:eastAsia="Courier New" w:hAnsi="Courier New" w:cs="Courier New"/>
          <w:color w:val="008080"/>
          <w:sz w:val="18"/>
          <w:highlight w:val="white"/>
        </w:rPr>
        <w:t>------+--------+---------+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4</w:t>
      </w:r>
      <w:r>
        <w:rPr>
          <w:rFonts w:ascii="Courier New" w:eastAsia="Courier New" w:hAnsi="Courier New" w:cs="Courier New"/>
          <w:sz w:val="18"/>
          <w:highlight w:val="white"/>
        </w:rPr>
        <w:t xml:space="preserve"> rows </w:t>
      </w:r>
      <w:r>
        <w:rPr>
          <w:rFonts w:ascii="Courier New" w:eastAsia="Courier New" w:hAnsi="Courier New" w:cs="Courier New"/>
          <w:color w:val="808080"/>
          <w:sz w:val="18"/>
          <w:highlight w:val="white"/>
        </w:rPr>
        <w:t>in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set</w:t>
      </w:r>
      <w:r>
        <w:rPr>
          <w:rFonts w:ascii="Courier New" w:eastAsia="Courier New" w:hAnsi="Courier New" w:cs="Courier New"/>
          <w:sz w:val="18"/>
          <w:highlight w:val="white"/>
        </w:rPr>
        <w:t xml:space="preserve"> (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0.00</w:t>
      </w:r>
      <w:r>
        <w:rPr>
          <w:rFonts w:ascii="Courier New" w:eastAsia="Courier New" w:hAnsi="Courier New" w:cs="Courier New"/>
          <w:sz w:val="18"/>
          <w:highlight w:val="white"/>
        </w:rPr>
        <w:t xml:space="preserve"> sec)</w:t>
      </w:r>
    </w:p>
    <w:p w:rsidR="009E7BCE" w:rsidRDefault="00A642E3">
      <w:bookmarkStart w:id="152" w:name="1380-1536846593777"/>
      <w:bookmarkEnd w:id="152"/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21" name="Drawing 20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pycode.gif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53" w:name="2176-1536846593777"/>
      <w:bookmarkEnd w:id="153"/>
      <w:r>
        <w:rPr>
          <w:rFonts w:ascii="Verdana" w:eastAsia="Verdana" w:hAnsi="Verdana" w:cs="Verdana"/>
          <w:highlight w:val="white"/>
        </w:rPr>
        <w:t xml:space="preserve">　　　　（</w:t>
      </w:r>
      <w:r>
        <w:rPr>
          <w:rFonts w:ascii="Verdana" w:eastAsia="Verdana" w:hAnsi="Verdana" w:cs="Verdana"/>
          <w:highlight w:val="white"/>
        </w:rPr>
        <w:t>2</w:t>
      </w:r>
      <w:r>
        <w:rPr>
          <w:rFonts w:ascii="Verdana" w:eastAsia="Verdana" w:hAnsi="Verdana" w:cs="Verdana"/>
          <w:highlight w:val="white"/>
        </w:rPr>
        <w:t>）打开一个客户端</w:t>
      </w:r>
      <w:r>
        <w:rPr>
          <w:rFonts w:ascii="Verdana" w:eastAsia="Verdana" w:hAnsi="Verdana" w:cs="Verdana"/>
          <w:highlight w:val="white"/>
        </w:rPr>
        <w:t>B</w:t>
      </w:r>
      <w:r>
        <w:rPr>
          <w:rFonts w:ascii="Verdana" w:eastAsia="Verdana" w:hAnsi="Verdana" w:cs="Verdana"/>
          <w:highlight w:val="white"/>
        </w:rPr>
        <w:t>，并设置当前事务模式为</w:t>
      </w:r>
      <w:r>
        <w:rPr>
          <w:rFonts w:ascii="Verdana" w:eastAsia="Verdana" w:hAnsi="Verdana" w:cs="Verdana"/>
          <w:highlight w:val="white"/>
        </w:rPr>
        <w:t>serializable</w:t>
      </w:r>
      <w:r>
        <w:rPr>
          <w:rFonts w:ascii="Verdana" w:eastAsia="Verdana" w:hAnsi="Verdana" w:cs="Verdana"/>
          <w:highlight w:val="white"/>
        </w:rPr>
        <w:t>，插入一条记录报错，表被锁了插入失败，</w:t>
      </w:r>
      <w:proofErr w:type="spellStart"/>
      <w:r>
        <w:rPr>
          <w:rFonts w:ascii="Verdana" w:eastAsia="Verdana" w:hAnsi="Verdana" w:cs="Verdana"/>
          <w:color w:val="FF0000"/>
          <w:highlight w:val="white"/>
        </w:rPr>
        <w:t>mysql</w:t>
      </w:r>
      <w:proofErr w:type="spellEnd"/>
      <w:r>
        <w:rPr>
          <w:rFonts w:ascii="Verdana" w:eastAsia="Verdana" w:hAnsi="Verdana" w:cs="Verdana"/>
          <w:color w:val="FF0000"/>
          <w:highlight w:val="white"/>
        </w:rPr>
        <w:t>中事务隔离级别为</w:t>
      </w:r>
      <w:r>
        <w:rPr>
          <w:rFonts w:ascii="Verdana" w:eastAsia="Verdana" w:hAnsi="Verdana" w:cs="Verdana"/>
          <w:color w:val="FF0000"/>
          <w:highlight w:val="white"/>
        </w:rPr>
        <w:t>serializable</w:t>
      </w:r>
      <w:r>
        <w:rPr>
          <w:rFonts w:ascii="Verdana" w:eastAsia="Verdana" w:hAnsi="Verdana" w:cs="Verdana"/>
          <w:color w:val="FF0000"/>
          <w:highlight w:val="white"/>
        </w:rPr>
        <w:t>时</w:t>
      </w:r>
      <w:proofErr w:type="gramStart"/>
      <w:r>
        <w:rPr>
          <w:rFonts w:ascii="Verdana" w:eastAsia="Verdana" w:hAnsi="Verdana" w:cs="Verdana"/>
          <w:color w:val="FF0000"/>
          <w:highlight w:val="white"/>
        </w:rPr>
        <w:t>会锁表</w:t>
      </w:r>
      <w:proofErr w:type="gramEnd"/>
      <w:r>
        <w:rPr>
          <w:rFonts w:ascii="Verdana" w:eastAsia="Verdana" w:hAnsi="Verdana" w:cs="Verdana"/>
          <w:color w:val="FF0000"/>
          <w:highlight w:val="white"/>
        </w:rPr>
        <w:t>，因此不会</w:t>
      </w:r>
      <w:proofErr w:type="gramStart"/>
      <w:r>
        <w:rPr>
          <w:rFonts w:ascii="Verdana" w:eastAsia="Verdana" w:hAnsi="Verdana" w:cs="Verdana"/>
          <w:color w:val="FF0000"/>
          <w:highlight w:val="white"/>
        </w:rPr>
        <w:t>出现幻读</w:t>
      </w:r>
      <w:proofErr w:type="gramEnd"/>
      <w:r>
        <w:rPr>
          <w:rFonts w:ascii="Verdana" w:eastAsia="Verdana" w:hAnsi="Verdana" w:cs="Verdana"/>
          <w:color w:val="FF0000"/>
          <w:highlight w:val="white"/>
        </w:rPr>
        <w:t>的情况，这种隔离级别并发性极低，开发中很少会用到。</w:t>
      </w:r>
    </w:p>
    <w:p w:rsidR="009E7BCE" w:rsidRDefault="00A642E3">
      <w:bookmarkStart w:id="154" w:name="7839-1536846593777"/>
      <w:bookmarkEnd w:id="154"/>
      <w:r>
        <w:rPr>
          <w:noProof/>
        </w:rPr>
        <w:lastRenderedPageBreak/>
        <w:drawing>
          <wp:inline distT="0" distB="0" distL="0" distR="0">
            <wp:extent cx="190500" cy="190500"/>
            <wp:effectExtent l="0" t="0" r="0" b="0"/>
            <wp:docPr id="22" name="Drawing 21" descr="copycod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pycode.gif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E" w:rsidRDefault="00A642E3">
      <w:bookmarkStart w:id="155" w:name="2356-1536846593777"/>
      <w:bookmarkEnd w:id="155"/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set</w:t>
      </w:r>
      <w:r>
        <w:rPr>
          <w:rFonts w:ascii="Courier New" w:eastAsia="Courier New" w:hAnsi="Courier New" w:cs="Courier New"/>
          <w:sz w:val="18"/>
          <w:highlight w:val="white"/>
        </w:rPr>
        <w:t xml:space="preserve"> session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transaction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isolation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level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serializable</w:t>
      </w:r>
      <w:r>
        <w:rPr>
          <w:rFonts w:ascii="Courier New" w:eastAsia="Courier New" w:hAnsi="Courier New" w:cs="Courier New"/>
          <w:sz w:val="18"/>
          <w:highlight w:val="white"/>
        </w:rPr>
        <w:t xml:space="preserve">; Query OK,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highlight w:val="white"/>
        </w:rPr>
        <w:t xml:space="preserve"> rows affected (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0.00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18"/>
          <w:highlight w:val="white"/>
        </w:rPr>
        <w:t xml:space="preserve">sec) 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start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transaction</w:t>
      </w:r>
      <w:r>
        <w:rPr>
          <w:rFonts w:ascii="Courier New" w:eastAsia="Courier New" w:hAnsi="Courier New" w:cs="Courier New"/>
          <w:sz w:val="18"/>
          <w:highlight w:val="white"/>
        </w:rPr>
        <w:t xml:space="preserve">; Query OK,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highlight w:val="white"/>
        </w:rPr>
        <w:t xml:space="preserve"> rows affected (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0.00</w:t>
      </w:r>
      <w:r>
        <w:rPr>
          <w:rFonts w:ascii="Courier New" w:eastAsia="Courier New" w:hAnsi="Courier New" w:cs="Courier New"/>
          <w:sz w:val="18"/>
          <w:highlight w:val="white"/>
        </w:rPr>
        <w:t xml:space="preserve"> sec) 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mysql</w:t>
      </w:r>
      <w:proofErr w:type="spellEnd"/>
      <w:r>
        <w:rPr>
          <w:rFonts w:ascii="Courier New" w:eastAsia="Courier New" w:hAnsi="Courier New" w:cs="Courier New"/>
          <w:color w:val="808080"/>
          <w:sz w:val="18"/>
          <w:highlight w:val="white"/>
        </w:rPr>
        <w:t>&gt;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insert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into</w:t>
      </w:r>
      <w:r>
        <w:rPr>
          <w:rFonts w:ascii="Courier New" w:eastAsia="Courier New" w:hAnsi="Courier New" w:cs="Courier New"/>
          <w:sz w:val="18"/>
          <w:highlight w:val="white"/>
        </w:rPr>
        <w:t xml:space="preserve"> account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values</w:t>
      </w:r>
      <w:r>
        <w:rPr>
          <w:rFonts w:ascii="Courier New" w:eastAsia="Courier New" w:hAnsi="Courier New" w:cs="Courier New"/>
          <w:sz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5</w:t>
      </w:r>
      <w:r>
        <w:rPr>
          <w:rFonts w:ascii="Courier New" w:eastAsia="Courier New" w:hAnsi="Courier New" w:cs="Courier New"/>
          <w:sz w:val="18"/>
          <w:highlight w:val="white"/>
        </w:rPr>
        <w:t>,</w:t>
      </w:r>
      <w:r>
        <w:rPr>
          <w:rFonts w:ascii="Courier New" w:eastAsia="Courier New" w:hAnsi="Courier New" w:cs="Courier New"/>
          <w:color w:val="FF0000"/>
          <w:sz w:val="18"/>
          <w:highlight w:val="white"/>
        </w:rPr>
        <w:t>'tom'</w:t>
      </w:r>
      <w:r>
        <w:rPr>
          <w:rFonts w:ascii="Courier New" w:eastAsia="Courier New" w:hAnsi="Courier New" w:cs="Courier New"/>
          <w:sz w:val="18"/>
          <w:highlight w:val="white"/>
        </w:rPr>
        <w:t>,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highlight w:val="white"/>
        </w:rPr>
        <w:t xml:space="preserve">); ERROR </w:t>
      </w:r>
      <w:r>
        <w:rPr>
          <w:rFonts w:ascii="Courier New" w:eastAsia="Courier New" w:hAnsi="Courier New" w:cs="Courier New"/>
          <w:b/>
          <w:color w:val="800000"/>
          <w:sz w:val="18"/>
          <w:highlight w:val="white"/>
        </w:rPr>
        <w:t>1205</w:t>
      </w:r>
      <w:r>
        <w:rPr>
          <w:rFonts w:ascii="Courier New" w:eastAsia="Courier New" w:hAnsi="Courier New" w:cs="Courier New"/>
          <w:sz w:val="18"/>
          <w:highlight w:val="white"/>
        </w:rPr>
        <w:t xml:space="preserve"> (HY000): Lock wait timeout exceeded; try restarting 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transaction</w:t>
      </w:r>
    </w:p>
    <w:p w:rsidR="009E7BCE" w:rsidRDefault="00A642E3">
      <w:bookmarkStart w:id="156" w:name="1499-1536846593777"/>
      <w:bookmarkEnd w:id="156"/>
      <w:r>
        <w:rPr>
          <w:rFonts w:ascii="Verdana" w:eastAsia="Verdana" w:hAnsi="Verdana" w:cs="Verdana"/>
          <w:highlight w:val="white"/>
        </w:rPr>
        <w:t> </w:t>
      </w:r>
    </w:p>
    <w:p w:rsidR="009E7BCE" w:rsidRDefault="00A642E3">
      <w:pPr>
        <w:numPr>
          <w:ilvl w:val="0"/>
          <w:numId w:val="9"/>
        </w:numPr>
        <w:ind w:firstLine="420"/>
      </w:pPr>
      <w:bookmarkStart w:id="157" w:name="7998-1536846660598"/>
      <w:bookmarkEnd w:id="157"/>
      <w:proofErr w:type="spellStart"/>
      <w:r>
        <w:rPr>
          <w:rFonts w:ascii="Verdana" w:eastAsia="Verdana" w:hAnsi="Verdana" w:cs="Verdana"/>
          <w:color w:val="DF402A"/>
          <w:highlight w:val="white"/>
        </w:rPr>
        <w:t>Mysql</w:t>
      </w:r>
      <w:proofErr w:type="spellEnd"/>
      <w:r>
        <w:rPr>
          <w:rFonts w:ascii="Verdana" w:eastAsia="Verdana" w:hAnsi="Verdana" w:cs="Verdana"/>
          <w:color w:val="DF402A"/>
          <w:highlight w:val="white"/>
        </w:rPr>
        <w:t>默认级别是</w:t>
      </w:r>
      <w:r>
        <w:rPr>
          <w:rFonts w:ascii="Verdana" w:eastAsia="Verdana" w:hAnsi="Verdana" w:cs="Verdana"/>
          <w:color w:val="DF402A"/>
          <w:highlight w:val="white"/>
        </w:rPr>
        <w:t>repeatable-read</w:t>
      </w:r>
      <w:r>
        <w:rPr>
          <w:rFonts w:ascii="Verdana" w:eastAsia="Verdana" w:hAnsi="Verdana" w:cs="Verdana"/>
          <w:color w:val="DF402A"/>
          <w:highlight w:val="white"/>
        </w:rPr>
        <w:t>，有办法</w:t>
      </w:r>
      <w:proofErr w:type="gramStart"/>
      <w:r>
        <w:rPr>
          <w:rFonts w:ascii="Verdana" w:eastAsia="Verdana" w:hAnsi="Verdana" w:cs="Verdana"/>
          <w:color w:val="DF402A"/>
          <w:highlight w:val="white"/>
        </w:rPr>
        <w:t>解决幻读问题</w:t>
      </w:r>
      <w:proofErr w:type="gramEnd"/>
      <w:r>
        <w:rPr>
          <w:rFonts w:ascii="Verdana" w:eastAsia="Verdana" w:hAnsi="Verdana" w:cs="Verdana"/>
          <w:color w:val="DF402A"/>
          <w:highlight w:val="white"/>
        </w:rPr>
        <w:t>吗？</w:t>
      </w:r>
    </w:p>
    <w:p w:rsidR="009E7BCE" w:rsidRDefault="00A642E3">
      <w:bookmarkStart w:id="158" w:name="6477-1536849311997"/>
      <w:bookmarkEnd w:id="158"/>
      <w:r>
        <w:rPr>
          <w:b/>
          <w:color w:val="DF402A"/>
        </w:rPr>
        <w:t>间隙锁在某些情况下可以</w:t>
      </w:r>
      <w:proofErr w:type="gramStart"/>
      <w:r>
        <w:rPr>
          <w:b/>
          <w:color w:val="DF402A"/>
        </w:rPr>
        <w:t>解决幻读问题</w:t>
      </w:r>
      <w:proofErr w:type="gramEnd"/>
    </w:p>
    <w:p w:rsidR="009E7BCE" w:rsidRDefault="00A642E3">
      <w:bookmarkStart w:id="159" w:name="7934-1536849319385"/>
      <w:bookmarkEnd w:id="159"/>
      <w:r>
        <w:t>要避免</w:t>
      </w:r>
      <w:proofErr w:type="gramStart"/>
      <w:r>
        <w:t>幻读可以</w:t>
      </w:r>
      <w:proofErr w:type="gramEnd"/>
      <w:r>
        <w:t>用间隙锁在</w:t>
      </w:r>
      <w:r>
        <w:t>Session_1</w:t>
      </w:r>
      <w:r>
        <w:t>下面执行</w:t>
      </w:r>
      <w:r>
        <w:t>update account set name = '</w:t>
      </w:r>
      <w:proofErr w:type="spellStart"/>
      <w:r>
        <w:t>zhuge</w:t>
      </w:r>
      <w:proofErr w:type="spellEnd"/>
      <w:r>
        <w:t>' where id &gt; 10 and id &lt;=20;</w:t>
      </w:r>
      <w:r>
        <w:t>，则其他</w:t>
      </w:r>
      <w:r>
        <w:t>Session</w:t>
      </w:r>
      <w:r>
        <w:t>没法插入这个范围内的数据</w:t>
      </w:r>
    </w:p>
    <w:p w:rsidR="009E7BCE" w:rsidRDefault="009E7BCE">
      <w:pPr>
        <w:rPr>
          <w:rFonts w:hint="eastAsia"/>
        </w:rPr>
      </w:pPr>
      <w:bookmarkStart w:id="160" w:name="5199-1536846660776"/>
      <w:bookmarkStart w:id="161" w:name="3176-1536821802402"/>
      <w:bookmarkStart w:id="162" w:name="8965-1536715469880"/>
      <w:bookmarkStart w:id="163" w:name="_GoBack"/>
      <w:bookmarkEnd w:id="160"/>
      <w:bookmarkEnd w:id="161"/>
      <w:bookmarkEnd w:id="162"/>
      <w:bookmarkEnd w:id="163"/>
    </w:p>
    <w:p w:rsidR="009E7BCE" w:rsidRDefault="00A642E3">
      <w:bookmarkStart w:id="164" w:name="7991-1536715469880"/>
      <w:bookmarkEnd w:id="164"/>
      <w:r>
        <w:rPr>
          <w:b/>
          <w:color w:val="4F4F4F"/>
          <w:sz w:val="34"/>
        </w:rPr>
        <w:t xml:space="preserve">2.2.4 </w:t>
      </w:r>
      <w:r>
        <w:rPr>
          <w:b/>
          <w:color w:val="4F4F4F"/>
          <w:sz w:val="34"/>
        </w:rPr>
        <w:t>案例结论</w:t>
      </w:r>
    </w:p>
    <w:p w:rsidR="009E7BCE" w:rsidRDefault="00A642E3">
      <w:bookmarkStart w:id="165" w:name="2220-1536715469880"/>
      <w:bookmarkEnd w:id="165"/>
      <w:r>
        <w:rPr>
          <w:color w:val="4F4F4F"/>
          <w:sz w:val="24"/>
        </w:rPr>
        <w:t xml:space="preserve">　　</w:t>
      </w:r>
      <w:proofErr w:type="spellStart"/>
      <w:r>
        <w:rPr>
          <w:color w:val="4F4F4F"/>
          <w:sz w:val="24"/>
        </w:rPr>
        <w:t>Innodb</w:t>
      </w:r>
      <w:proofErr w:type="spellEnd"/>
      <w:r>
        <w:rPr>
          <w:color w:val="4F4F4F"/>
          <w:sz w:val="24"/>
        </w:rPr>
        <w:t>存储引擎由于实现了行级锁定，虽然在锁定机制的实现方面所带来的性能损耗可能</w:t>
      </w:r>
      <w:proofErr w:type="gramStart"/>
      <w:r>
        <w:rPr>
          <w:color w:val="4F4F4F"/>
          <w:sz w:val="24"/>
        </w:rPr>
        <w:t>比表级</w:t>
      </w:r>
      <w:proofErr w:type="gramEnd"/>
      <w:r>
        <w:rPr>
          <w:color w:val="4F4F4F"/>
          <w:sz w:val="24"/>
        </w:rPr>
        <w:t>锁定会要更高一下，但是在整体并发处理能力方面要远远优于</w:t>
      </w:r>
      <w:r>
        <w:rPr>
          <w:color w:val="4F4F4F"/>
          <w:sz w:val="24"/>
        </w:rPr>
        <w:t>MYISAM</w:t>
      </w:r>
      <w:proofErr w:type="gramStart"/>
      <w:r>
        <w:rPr>
          <w:color w:val="4F4F4F"/>
          <w:sz w:val="24"/>
        </w:rPr>
        <w:t>的表级锁</w:t>
      </w:r>
      <w:proofErr w:type="gramEnd"/>
      <w:r>
        <w:rPr>
          <w:color w:val="4F4F4F"/>
          <w:sz w:val="24"/>
        </w:rPr>
        <w:t>定的。当系统并发量高的时候，</w:t>
      </w:r>
      <w:proofErr w:type="spellStart"/>
      <w:r>
        <w:rPr>
          <w:color w:val="4F4F4F"/>
          <w:sz w:val="24"/>
        </w:rPr>
        <w:t>Innodb</w:t>
      </w:r>
      <w:proofErr w:type="spellEnd"/>
      <w:r>
        <w:rPr>
          <w:color w:val="4F4F4F"/>
          <w:sz w:val="24"/>
        </w:rPr>
        <w:t>的整体性能和</w:t>
      </w:r>
      <w:r>
        <w:rPr>
          <w:color w:val="4F4F4F"/>
          <w:sz w:val="24"/>
        </w:rPr>
        <w:t>MYISAM</w:t>
      </w:r>
      <w:r>
        <w:rPr>
          <w:color w:val="4F4F4F"/>
          <w:sz w:val="24"/>
        </w:rPr>
        <w:t>相比就会有比较明显的优势了。</w:t>
      </w:r>
    </w:p>
    <w:p w:rsidR="009E7BCE" w:rsidRDefault="00A642E3">
      <w:bookmarkStart w:id="166" w:name="8313-1536715469881"/>
      <w:bookmarkEnd w:id="166"/>
      <w:r>
        <w:rPr>
          <w:color w:val="4F4F4F"/>
          <w:sz w:val="24"/>
        </w:rPr>
        <w:t xml:space="preserve">　　但是，</w:t>
      </w:r>
      <w:proofErr w:type="spellStart"/>
      <w:r>
        <w:rPr>
          <w:color w:val="4F4F4F"/>
          <w:sz w:val="24"/>
        </w:rPr>
        <w:t>Innodb</w:t>
      </w:r>
      <w:proofErr w:type="spellEnd"/>
      <w:r>
        <w:rPr>
          <w:color w:val="4F4F4F"/>
          <w:sz w:val="24"/>
        </w:rPr>
        <w:t>的行级锁定同样也有其脆弱的一面，当我们使用不当的时候，可能会让</w:t>
      </w:r>
      <w:proofErr w:type="spellStart"/>
      <w:r>
        <w:rPr>
          <w:color w:val="4F4F4F"/>
          <w:sz w:val="24"/>
        </w:rPr>
        <w:t>I</w:t>
      </w:r>
      <w:r>
        <w:rPr>
          <w:color w:val="4F4F4F"/>
          <w:sz w:val="24"/>
        </w:rPr>
        <w:t>nnodb</w:t>
      </w:r>
      <w:proofErr w:type="spellEnd"/>
      <w:r>
        <w:rPr>
          <w:color w:val="4F4F4F"/>
          <w:sz w:val="24"/>
        </w:rPr>
        <w:t>的整体性能表现不仅不能比</w:t>
      </w:r>
      <w:r>
        <w:rPr>
          <w:color w:val="4F4F4F"/>
          <w:sz w:val="24"/>
        </w:rPr>
        <w:t>MYISAM</w:t>
      </w:r>
      <w:r>
        <w:rPr>
          <w:color w:val="4F4F4F"/>
          <w:sz w:val="24"/>
        </w:rPr>
        <w:t>高，甚至可能会更差。</w:t>
      </w:r>
    </w:p>
    <w:p w:rsidR="009E7BCE" w:rsidRDefault="009E7BCE">
      <w:bookmarkStart w:id="167" w:name="4070-1536715469895"/>
      <w:bookmarkEnd w:id="167"/>
    </w:p>
    <w:p w:rsidR="009E7BCE" w:rsidRDefault="00A642E3">
      <w:bookmarkStart w:id="168" w:name="9030-1536715469882"/>
      <w:bookmarkEnd w:id="168"/>
      <w:r>
        <w:rPr>
          <w:b/>
          <w:color w:val="4F4F4F"/>
          <w:sz w:val="34"/>
        </w:rPr>
        <w:t xml:space="preserve">2.2.5 </w:t>
      </w:r>
      <w:r>
        <w:rPr>
          <w:b/>
          <w:color w:val="4F4F4F"/>
          <w:sz w:val="34"/>
        </w:rPr>
        <w:t>行锁分析</w:t>
      </w:r>
    </w:p>
    <w:p w:rsidR="009E7BCE" w:rsidRDefault="00A642E3">
      <w:bookmarkStart w:id="169" w:name="7072-1536715469882"/>
      <w:bookmarkEnd w:id="169"/>
      <w:r>
        <w:rPr>
          <w:color w:val="4F4F4F"/>
          <w:sz w:val="24"/>
        </w:rPr>
        <w:t>通过检查</w:t>
      </w:r>
      <w:proofErr w:type="spellStart"/>
      <w:r>
        <w:rPr>
          <w:color w:val="4F4F4F"/>
          <w:sz w:val="24"/>
        </w:rPr>
        <w:t>InnoDB_row_lock</w:t>
      </w:r>
      <w:proofErr w:type="spellEnd"/>
      <w:r>
        <w:rPr>
          <w:color w:val="4F4F4F"/>
          <w:sz w:val="24"/>
        </w:rPr>
        <w:t>状态变量来分析系统上的行锁的争夺情况</w:t>
      </w:r>
    </w:p>
    <w:p w:rsidR="009E7BCE" w:rsidRDefault="00A642E3">
      <w:bookmarkStart w:id="170" w:name="6270-1536715469883"/>
      <w:bookmarkEnd w:id="170"/>
      <w:r>
        <w:rPr>
          <w:rFonts w:ascii="monospace" w:eastAsia="monospace" w:hAnsi="monospace" w:cs="monospace"/>
          <w:color w:val="000088"/>
        </w:rPr>
        <w:t>show</w:t>
      </w:r>
      <w:r>
        <w:rPr>
          <w:rFonts w:ascii="monospace" w:eastAsia="monospace" w:hAnsi="monospace" w:cs="monospace"/>
        </w:rPr>
        <w:t xml:space="preserve"> status </w:t>
      </w:r>
      <w:proofErr w:type="spellStart"/>
      <w:r>
        <w:rPr>
          <w:rFonts w:ascii="monospace" w:eastAsia="monospace" w:hAnsi="monospace" w:cs="monospace"/>
          <w:color w:val="000088"/>
        </w:rPr>
        <w:t>like</w:t>
      </w:r>
      <w:r>
        <w:rPr>
          <w:rFonts w:ascii="monospace" w:eastAsia="monospace" w:hAnsi="monospace" w:cs="monospace"/>
          <w:color w:val="009900"/>
        </w:rPr>
        <w:t>'innodb_row_lock</w:t>
      </w:r>
      <w:proofErr w:type="spellEnd"/>
      <w:r>
        <w:rPr>
          <w:rFonts w:ascii="monospace" w:eastAsia="monospace" w:hAnsi="monospace" w:cs="monospace"/>
          <w:color w:val="009900"/>
        </w:rPr>
        <w:t>%'</w:t>
      </w:r>
      <w:r>
        <w:rPr>
          <w:rFonts w:ascii="monospace" w:eastAsia="monospace" w:hAnsi="monospace" w:cs="monospace"/>
        </w:rPr>
        <w:t>;</w:t>
      </w:r>
    </w:p>
    <w:p w:rsidR="009E7BCE" w:rsidRDefault="009E7BCE">
      <w:bookmarkStart w:id="171" w:name="3043-1536716976535"/>
      <w:bookmarkEnd w:id="171"/>
    </w:p>
    <w:p w:rsidR="009E7BCE" w:rsidRDefault="00A642E3">
      <w:bookmarkStart w:id="172" w:name="9490-1536715469884"/>
      <w:bookmarkEnd w:id="172"/>
      <w:r>
        <w:rPr>
          <w:color w:val="4F4F4F"/>
          <w:sz w:val="24"/>
        </w:rPr>
        <w:t>对各个状态量的说明如下：</w:t>
      </w:r>
    </w:p>
    <w:p w:rsidR="009E7BCE" w:rsidRDefault="00A642E3">
      <w:bookmarkStart w:id="173" w:name="8683-1536715469884"/>
      <w:bookmarkEnd w:id="173"/>
      <w:proofErr w:type="spellStart"/>
      <w:r>
        <w:rPr>
          <w:color w:val="4F4F4F"/>
          <w:sz w:val="24"/>
        </w:rPr>
        <w:t>Innodb_row_lock_current_waits</w:t>
      </w:r>
      <w:proofErr w:type="spellEnd"/>
      <w:r>
        <w:rPr>
          <w:color w:val="4F4F4F"/>
          <w:sz w:val="24"/>
        </w:rPr>
        <w:t xml:space="preserve">: </w:t>
      </w:r>
      <w:r>
        <w:rPr>
          <w:color w:val="4F4F4F"/>
          <w:sz w:val="24"/>
        </w:rPr>
        <w:t>当前正在等待锁定的数量</w:t>
      </w:r>
    </w:p>
    <w:p w:rsidR="009E7BCE" w:rsidRDefault="00A642E3">
      <w:bookmarkStart w:id="174" w:name="2180-1536715469884"/>
      <w:bookmarkEnd w:id="174"/>
      <w:proofErr w:type="spellStart"/>
      <w:r>
        <w:rPr>
          <w:color w:val="4F4F4F"/>
          <w:sz w:val="24"/>
        </w:rPr>
        <w:lastRenderedPageBreak/>
        <w:t>Innodb_row_lock_time</w:t>
      </w:r>
      <w:proofErr w:type="spellEnd"/>
      <w:r>
        <w:rPr>
          <w:color w:val="4F4F4F"/>
          <w:sz w:val="24"/>
        </w:rPr>
        <w:t xml:space="preserve">: </w:t>
      </w:r>
      <w:r>
        <w:rPr>
          <w:color w:val="4F4F4F"/>
          <w:sz w:val="24"/>
        </w:rPr>
        <w:t>从系统启动到现在锁定总时间长度</w:t>
      </w:r>
    </w:p>
    <w:p w:rsidR="009E7BCE" w:rsidRDefault="00A642E3">
      <w:bookmarkStart w:id="175" w:name="9564-1536715469885"/>
      <w:bookmarkEnd w:id="175"/>
      <w:proofErr w:type="spellStart"/>
      <w:r>
        <w:rPr>
          <w:color w:val="4F4F4F"/>
          <w:sz w:val="24"/>
        </w:rPr>
        <w:t>Innodb_row_lock_time_avg</w:t>
      </w:r>
      <w:proofErr w:type="spellEnd"/>
      <w:r>
        <w:rPr>
          <w:color w:val="4F4F4F"/>
          <w:sz w:val="24"/>
        </w:rPr>
        <w:t xml:space="preserve">: </w:t>
      </w:r>
      <w:r>
        <w:rPr>
          <w:color w:val="4F4F4F"/>
          <w:sz w:val="24"/>
        </w:rPr>
        <w:t>每次等待所花平均时间</w:t>
      </w:r>
    </w:p>
    <w:p w:rsidR="009E7BCE" w:rsidRDefault="00A642E3">
      <w:bookmarkStart w:id="176" w:name="2131-1536715469885"/>
      <w:bookmarkEnd w:id="176"/>
      <w:proofErr w:type="spellStart"/>
      <w:r>
        <w:rPr>
          <w:color w:val="4F4F4F"/>
          <w:sz w:val="24"/>
        </w:rPr>
        <w:t>Innodb_row_lock_time_max</w:t>
      </w:r>
      <w:proofErr w:type="spellEnd"/>
      <w:r>
        <w:rPr>
          <w:color w:val="4F4F4F"/>
          <w:sz w:val="24"/>
        </w:rPr>
        <w:t>：从系统启动到现在等待最长的一次所花时间</w:t>
      </w:r>
    </w:p>
    <w:p w:rsidR="009E7BCE" w:rsidRDefault="00A642E3">
      <w:bookmarkStart w:id="177" w:name="6086-1536715469885"/>
      <w:bookmarkEnd w:id="177"/>
      <w:proofErr w:type="spellStart"/>
      <w:r>
        <w:rPr>
          <w:color w:val="4F4F4F"/>
          <w:sz w:val="24"/>
        </w:rPr>
        <w:t>Innodb_row_lock_waits</w:t>
      </w:r>
      <w:proofErr w:type="spellEnd"/>
      <w:r>
        <w:rPr>
          <w:color w:val="4F4F4F"/>
          <w:sz w:val="24"/>
        </w:rPr>
        <w:t>:</w:t>
      </w:r>
      <w:r>
        <w:rPr>
          <w:color w:val="4F4F4F"/>
          <w:sz w:val="24"/>
        </w:rPr>
        <w:t>系统启动后到现在总共等待的次数</w:t>
      </w:r>
    </w:p>
    <w:p w:rsidR="009E7BCE" w:rsidRDefault="009E7BCE">
      <w:bookmarkStart w:id="178" w:name="4151-1536715469895"/>
      <w:bookmarkEnd w:id="178"/>
    </w:p>
    <w:p w:rsidR="009E7BCE" w:rsidRDefault="00A642E3">
      <w:bookmarkStart w:id="179" w:name="6274-1536715469886"/>
      <w:bookmarkEnd w:id="179"/>
      <w:r>
        <w:rPr>
          <w:color w:val="4F4F4F"/>
          <w:sz w:val="24"/>
        </w:rPr>
        <w:t>对于这</w:t>
      </w:r>
      <w:r>
        <w:rPr>
          <w:color w:val="4F4F4F"/>
          <w:sz w:val="24"/>
        </w:rPr>
        <w:t>5</w:t>
      </w:r>
      <w:r>
        <w:rPr>
          <w:color w:val="4F4F4F"/>
          <w:sz w:val="24"/>
        </w:rPr>
        <w:t>个状态变量，比较重要的主要是：</w:t>
      </w:r>
    </w:p>
    <w:p w:rsidR="009E7BCE" w:rsidRDefault="00A642E3">
      <w:bookmarkStart w:id="180" w:name="3571-1536715469886"/>
      <w:bookmarkEnd w:id="180"/>
      <w:proofErr w:type="spellStart"/>
      <w:r>
        <w:rPr>
          <w:color w:val="DF402A"/>
          <w:sz w:val="24"/>
        </w:rPr>
        <w:t>Innodb_row_lock_time_avg</w:t>
      </w:r>
      <w:proofErr w:type="spellEnd"/>
      <w:r>
        <w:rPr>
          <w:color w:val="DF402A"/>
          <w:sz w:val="24"/>
        </w:rPr>
        <w:t xml:space="preserve"> </w:t>
      </w:r>
      <w:r>
        <w:rPr>
          <w:color w:val="DF402A"/>
          <w:sz w:val="24"/>
        </w:rPr>
        <w:t>（等待平均时长）</w:t>
      </w:r>
    </w:p>
    <w:p w:rsidR="009E7BCE" w:rsidRDefault="00A642E3">
      <w:bookmarkStart w:id="181" w:name="3617-1536715469886"/>
      <w:bookmarkEnd w:id="181"/>
      <w:proofErr w:type="spellStart"/>
      <w:r>
        <w:rPr>
          <w:color w:val="DF402A"/>
          <w:sz w:val="24"/>
        </w:rPr>
        <w:t>Innodb_row_lock_waits</w:t>
      </w:r>
      <w:proofErr w:type="spellEnd"/>
      <w:r>
        <w:rPr>
          <w:color w:val="DF402A"/>
          <w:sz w:val="24"/>
        </w:rPr>
        <w:t xml:space="preserve"> </w:t>
      </w:r>
      <w:r>
        <w:rPr>
          <w:color w:val="DF402A"/>
          <w:sz w:val="24"/>
        </w:rPr>
        <w:t>（等待总次数）</w:t>
      </w:r>
    </w:p>
    <w:p w:rsidR="009E7BCE" w:rsidRDefault="00A642E3">
      <w:bookmarkStart w:id="182" w:name="5315-1536715469887"/>
      <w:bookmarkEnd w:id="182"/>
      <w:proofErr w:type="spellStart"/>
      <w:r>
        <w:rPr>
          <w:color w:val="DF402A"/>
          <w:sz w:val="24"/>
        </w:rPr>
        <w:t>Innodb_row_lock_time</w:t>
      </w:r>
      <w:proofErr w:type="spellEnd"/>
      <w:r>
        <w:rPr>
          <w:color w:val="DF402A"/>
          <w:sz w:val="24"/>
        </w:rPr>
        <w:t>（等待总时长）</w:t>
      </w:r>
    </w:p>
    <w:p w:rsidR="009E7BCE" w:rsidRDefault="009E7BCE">
      <w:bookmarkStart w:id="183" w:name="4064-1536715469896"/>
      <w:bookmarkEnd w:id="183"/>
    </w:p>
    <w:p w:rsidR="009E7BCE" w:rsidRDefault="00A642E3">
      <w:bookmarkStart w:id="184" w:name="3762-1536715469887"/>
      <w:bookmarkEnd w:id="184"/>
      <w:r>
        <w:rPr>
          <w:color w:val="4F4F4F"/>
          <w:sz w:val="24"/>
        </w:rPr>
        <w:t>尤其是当等待次数很高，而且每次等待时长也不小的时候，我们就需要分析系统中为什么会有如此多的等待，然后根据分析结果着手制</w:t>
      </w:r>
      <w:r>
        <w:rPr>
          <w:color w:val="4F4F4F"/>
          <w:sz w:val="24"/>
        </w:rPr>
        <w:t>定优化计划。</w:t>
      </w:r>
    </w:p>
    <w:p w:rsidR="009E7BCE" w:rsidRDefault="009E7BCE">
      <w:bookmarkStart w:id="185" w:name="8493-1536715469896"/>
      <w:bookmarkEnd w:id="185"/>
    </w:p>
    <w:p w:rsidR="009E7BCE" w:rsidRDefault="00A642E3">
      <w:bookmarkStart w:id="186" w:name="5883-1536888376526"/>
      <w:bookmarkEnd w:id="186"/>
      <w:r>
        <w:rPr>
          <w:b/>
          <w:color w:val="4F4F4F"/>
          <w:sz w:val="34"/>
        </w:rPr>
        <w:t xml:space="preserve">2.2.6 </w:t>
      </w:r>
      <w:r>
        <w:rPr>
          <w:b/>
          <w:color w:val="4F4F4F"/>
          <w:sz w:val="34"/>
        </w:rPr>
        <w:t>死锁</w:t>
      </w:r>
    </w:p>
    <w:p w:rsidR="009E7BCE" w:rsidRDefault="00A642E3">
      <w:bookmarkStart w:id="187" w:name="3211-1536906400006"/>
      <w:bookmarkEnd w:id="187"/>
      <w:r>
        <w:rPr>
          <w:b/>
          <w:color w:val="DF402A"/>
          <w:sz w:val="24"/>
          <w:highlight w:val="white"/>
        </w:rPr>
        <w:t xml:space="preserve">set </w:t>
      </w:r>
      <w:proofErr w:type="spellStart"/>
      <w:r>
        <w:rPr>
          <w:b/>
          <w:color w:val="DF402A"/>
          <w:sz w:val="24"/>
          <w:highlight w:val="white"/>
        </w:rPr>
        <w:t>tx_isolation</w:t>
      </w:r>
      <w:proofErr w:type="spellEnd"/>
      <w:r>
        <w:rPr>
          <w:b/>
          <w:color w:val="DF402A"/>
          <w:sz w:val="24"/>
          <w:highlight w:val="white"/>
        </w:rPr>
        <w:t>='</w:t>
      </w:r>
      <w:r>
        <w:rPr>
          <w:rFonts w:ascii="Verdana" w:eastAsia="Verdana" w:hAnsi="Verdana" w:cs="Verdana"/>
          <w:color w:val="DF402A"/>
          <w:highlight w:val="white"/>
        </w:rPr>
        <w:t>repeatable-read</w:t>
      </w:r>
      <w:r>
        <w:rPr>
          <w:b/>
          <w:color w:val="DF402A"/>
          <w:sz w:val="24"/>
          <w:highlight w:val="white"/>
        </w:rPr>
        <w:t>';</w:t>
      </w:r>
    </w:p>
    <w:p w:rsidR="009E7BCE" w:rsidRDefault="00A642E3">
      <w:bookmarkStart w:id="188" w:name="4325-1536888382704"/>
      <w:bookmarkEnd w:id="188"/>
      <w:r>
        <w:rPr>
          <w:color w:val="4F4F4F"/>
          <w:sz w:val="24"/>
        </w:rPr>
        <w:t>Session_1</w:t>
      </w:r>
      <w:r>
        <w:rPr>
          <w:color w:val="4F4F4F"/>
          <w:sz w:val="24"/>
        </w:rPr>
        <w:t>执行：</w:t>
      </w:r>
      <w:r>
        <w:rPr>
          <w:color w:val="4F4F4F"/>
          <w:sz w:val="24"/>
        </w:rPr>
        <w:t>select * from account where id=1 for update;</w:t>
      </w:r>
    </w:p>
    <w:p w:rsidR="009E7BCE" w:rsidRDefault="00A642E3">
      <w:bookmarkStart w:id="189" w:name="3497-1536888425033"/>
      <w:bookmarkEnd w:id="189"/>
      <w:r>
        <w:rPr>
          <w:color w:val="4F4F4F"/>
          <w:sz w:val="24"/>
        </w:rPr>
        <w:t>Session_2</w:t>
      </w:r>
      <w:r>
        <w:rPr>
          <w:color w:val="4F4F4F"/>
          <w:sz w:val="24"/>
        </w:rPr>
        <w:t>执行：</w:t>
      </w:r>
      <w:r>
        <w:rPr>
          <w:color w:val="4F4F4F"/>
          <w:sz w:val="24"/>
        </w:rPr>
        <w:t>select * from account where id=2 for update;</w:t>
      </w:r>
    </w:p>
    <w:p w:rsidR="009E7BCE" w:rsidRDefault="00A642E3">
      <w:bookmarkStart w:id="190" w:name="2963-1536888439567"/>
      <w:bookmarkEnd w:id="190"/>
      <w:r>
        <w:rPr>
          <w:color w:val="4F4F4F"/>
          <w:sz w:val="24"/>
        </w:rPr>
        <w:t>Session_1</w:t>
      </w:r>
      <w:r>
        <w:rPr>
          <w:color w:val="4F4F4F"/>
          <w:sz w:val="24"/>
        </w:rPr>
        <w:t>执行：</w:t>
      </w:r>
      <w:r>
        <w:rPr>
          <w:color w:val="4F4F4F"/>
          <w:sz w:val="24"/>
        </w:rPr>
        <w:t>select * from account where id=2 for update;</w:t>
      </w:r>
    </w:p>
    <w:p w:rsidR="009E7BCE" w:rsidRDefault="00A642E3">
      <w:bookmarkStart w:id="191" w:name="1590-1536888452064"/>
      <w:bookmarkEnd w:id="191"/>
      <w:r>
        <w:rPr>
          <w:color w:val="4F4F4F"/>
          <w:sz w:val="24"/>
        </w:rPr>
        <w:t>Session_2</w:t>
      </w:r>
      <w:r>
        <w:rPr>
          <w:color w:val="4F4F4F"/>
          <w:sz w:val="24"/>
        </w:rPr>
        <w:t>执行：</w:t>
      </w:r>
      <w:r>
        <w:rPr>
          <w:color w:val="4F4F4F"/>
          <w:sz w:val="24"/>
        </w:rPr>
        <w:t xml:space="preserve">select * from </w:t>
      </w:r>
      <w:r>
        <w:rPr>
          <w:color w:val="4F4F4F"/>
          <w:sz w:val="24"/>
        </w:rPr>
        <w:t>account where id=1 for update;</w:t>
      </w:r>
    </w:p>
    <w:p w:rsidR="009E7BCE" w:rsidRDefault="00A642E3">
      <w:bookmarkStart w:id="192" w:name="2144-1536888367574"/>
      <w:bookmarkEnd w:id="192"/>
      <w:r>
        <w:rPr>
          <w:color w:val="4F4F4F"/>
          <w:sz w:val="24"/>
        </w:rPr>
        <w:t>查看近期死锁日志信息：</w:t>
      </w:r>
      <w:r>
        <w:rPr>
          <w:color w:val="4F4F4F"/>
          <w:sz w:val="24"/>
        </w:rPr>
        <w:t xml:space="preserve">show engine </w:t>
      </w:r>
      <w:proofErr w:type="spellStart"/>
      <w:r>
        <w:rPr>
          <w:color w:val="4F4F4F"/>
          <w:sz w:val="24"/>
        </w:rPr>
        <w:t>innodb</w:t>
      </w:r>
      <w:proofErr w:type="spellEnd"/>
      <w:r>
        <w:rPr>
          <w:color w:val="4F4F4F"/>
          <w:sz w:val="24"/>
        </w:rPr>
        <w:t xml:space="preserve"> status\G; </w:t>
      </w:r>
    </w:p>
    <w:p w:rsidR="009E7BCE" w:rsidRDefault="00A642E3">
      <w:bookmarkStart w:id="193" w:name="8340-1536888495503"/>
      <w:bookmarkEnd w:id="193"/>
      <w:r>
        <w:rPr>
          <w:color w:val="4F4F4F"/>
          <w:sz w:val="24"/>
        </w:rPr>
        <w:t>大多数情况</w:t>
      </w:r>
      <w:proofErr w:type="spellStart"/>
      <w:r>
        <w:rPr>
          <w:color w:val="4F4F4F"/>
          <w:sz w:val="24"/>
        </w:rPr>
        <w:t>mysql</w:t>
      </w:r>
      <w:proofErr w:type="spellEnd"/>
      <w:r>
        <w:rPr>
          <w:color w:val="4F4F4F"/>
          <w:sz w:val="24"/>
        </w:rPr>
        <w:t>可以自动检测死锁并</w:t>
      </w:r>
      <w:proofErr w:type="gramStart"/>
      <w:r>
        <w:rPr>
          <w:color w:val="4F4F4F"/>
          <w:sz w:val="24"/>
        </w:rPr>
        <w:t>回滚产生</w:t>
      </w:r>
      <w:proofErr w:type="gramEnd"/>
      <w:r>
        <w:rPr>
          <w:color w:val="4F4F4F"/>
          <w:sz w:val="24"/>
        </w:rPr>
        <w:t>死锁的那个事务，但是有些情况</w:t>
      </w:r>
      <w:proofErr w:type="spellStart"/>
      <w:r>
        <w:rPr>
          <w:color w:val="4F4F4F"/>
          <w:sz w:val="24"/>
        </w:rPr>
        <w:t>mysql</w:t>
      </w:r>
      <w:proofErr w:type="spellEnd"/>
      <w:r>
        <w:rPr>
          <w:color w:val="4F4F4F"/>
          <w:sz w:val="24"/>
        </w:rPr>
        <w:t>没法自动检测死锁</w:t>
      </w:r>
    </w:p>
    <w:p w:rsidR="009E7BCE" w:rsidRDefault="009E7BCE">
      <w:bookmarkStart w:id="194" w:name="2377-1536888366393"/>
      <w:bookmarkEnd w:id="194"/>
    </w:p>
    <w:p w:rsidR="009E7BCE" w:rsidRDefault="00A642E3">
      <w:bookmarkStart w:id="195" w:name="9079-1536715469887"/>
      <w:bookmarkEnd w:id="195"/>
      <w:r>
        <w:rPr>
          <w:b/>
          <w:color w:val="4F4F4F"/>
          <w:sz w:val="34"/>
        </w:rPr>
        <w:t xml:space="preserve">2.2.7 </w:t>
      </w:r>
      <w:r>
        <w:rPr>
          <w:b/>
          <w:color w:val="4F4F4F"/>
          <w:sz w:val="34"/>
        </w:rPr>
        <w:t>优化建议</w:t>
      </w:r>
    </w:p>
    <w:p w:rsidR="009E7BCE" w:rsidRDefault="00A642E3">
      <w:pPr>
        <w:numPr>
          <w:ilvl w:val="0"/>
          <w:numId w:val="12"/>
        </w:numPr>
      </w:pPr>
      <w:bookmarkStart w:id="196" w:name="1252-1536715469888"/>
      <w:bookmarkEnd w:id="196"/>
      <w:r>
        <w:rPr>
          <w:sz w:val="24"/>
        </w:rPr>
        <w:t>尽可能让所有数据检索都通过索引来完成，避免无索引行锁升级为表锁</w:t>
      </w:r>
    </w:p>
    <w:p w:rsidR="009E7BCE" w:rsidRDefault="00A642E3">
      <w:pPr>
        <w:numPr>
          <w:ilvl w:val="0"/>
          <w:numId w:val="12"/>
        </w:numPr>
      </w:pPr>
      <w:bookmarkStart w:id="197" w:name="3014-1536715469888"/>
      <w:bookmarkEnd w:id="197"/>
      <w:r>
        <w:rPr>
          <w:sz w:val="24"/>
        </w:rPr>
        <w:t>合理设计索引，尽量缩小锁的范围</w:t>
      </w:r>
    </w:p>
    <w:p w:rsidR="009E7BCE" w:rsidRDefault="00A642E3">
      <w:pPr>
        <w:numPr>
          <w:ilvl w:val="0"/>
          <w:numId w:val="12"/>
        </w:numPr>
      </w:pPr>
      <w:bookmarkStart w:id="198" w:name="2721-1536715469888"/>
      <w:bookmarkEnd w:id="198"/>
      <w:r>
        <w:rPr>
          <w:sz w:val="24"/>
        </w:rPr>
        <w:t>尽可能减少检索条件，避免间隙锁</w:t>
      </w:r>
    </w:p>
    <w:p w:rsidR="009E7BCE" w:rsidRDefault="00A642E3">
      <w:pPr>
        <w:numPr>
          <w:ilvl w:val="0"/>
          <w:numId w:val="12"/>
        </w:numPr>
      </w:pPr>
      <w:bookmarkStart w:id="199" w:name="3217-1536715469888"/>
      <w:bookmarkEnd w:id="199"/>
      <w:r>
        <w:rPr>
          <w:sz w:val="24"/>
        </w:rPr>
        <w:t>尽量控制事务大小，减少锁定资源量和时间长度</w:t>
      </w:r>
    </w:p>
    <w:p w:rsidR="009E7BCE" w:rsidRDefault="00A642E3">
      <w:pPr>
        <w:numPr>
          <w:ilvl w:val="0"/>
          <w:numId w:val="12"/>
        </w:numPr>
      </w:pPr>
      <w:bookmarkStart w:id="200" w:name="9051-1536715469888"/>
      <w:bookmarkEnd w:id="200"/>
      <w:r>
        <w:rPr>
          <w:sz w:val="24"/>
        </w:rPr>
        <w:t>尽可能低级别事务隔离</w:t>
      </w:r>
    </w:p>
    <w:p w:rsidR="009E7BCE" w:rsidRDefault="009E7BCE">
      <w:bookmarkStart w:id="201" w:name="8531-1536717477378"/>
      <w:bookmarkEnd w:id="201"/>
    </w:p>
    <w:p w:rsidR="009E7BCE" w:rsidRDefault="009E7BCE">
      <w:bookmarkStart w:id="202" w:name="4545-1536715469896"/>
      <w:bookmarkEnd w:id="202"/>
    </w:p>
    <w:sectPr w:rsidR="009E7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7BCE"/>
    <w:rsid w:val="009E7BCE"/>
    <w:rsid w:val="00A6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E5DE"/>
  <w15:docId w15:val="{6AD9E40F-79B8-41F5-AC5C-EB6B7899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aaron rao</cp:lastModifiedBy>
  <cp:revision>2</cp:revision>
  <dcterms:created xsi:type="dcterms:W3CDTF">2018-10-15T11:02:00Z</dcterms:created>
  <dcterms:modified xsi:type="dcterms:W3CDTF">2018-10-15T11:03:00Z</dcterms:modified>
</cp:coreProperties>
</file>