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4053-1539067988755" w:id="1"/>
      <w:bookmarkEnd w:id="1"/>
      <w:r>
        <w:rPr>
          <w:rFonts w:ascii="微软雅黑" w:hAnsi="微软雅黑" w:cs="微软雅黑" w:eastAsia="微软雅黑"/>
          <w:b w:val="true"/>
          <w:sz w:val="42"/>
        </w:rPr>
        <w:t>Jinfo</w:t>
      </w:r>
    </w:p>
    <w:p>
      <w:pPr/>
      <w:bookmarkStart w:name="1330-1539075995369" w:id="2"/>
      <w:bookmarkEnd w:id="2"/>
      <w:r>
        <w:rPr>
          <w:rFonts w:ascii="Verdana" w:hAnsi="Verdana" w:cs="Verdana" w:eastAsia="Verdana"/>
          <w:highlight w:val="white"/>
        </w:rPr>
        <w:t>查看正在运行的Java应用程序的扩展参数</w:t>
      </w:r>
    </w:p>
    <w:p>
      <w:pPr/>
      <w:bookmarkStart w:name="7616-1539075995903" w:id="3"/>
      <w:bookmarkEnd w:id="3"/>
      <w:r>
        <w:rPr>
          <w:rFonts w:ascii="Verdana" w:hAnsi="Verdana" w:cs="Verdana" w:eastAsia="Verdana"/>
          <w:highlight w:val="white"/>
        </w:rPr>
        <w:t>查看jvm的参数</w:t>
      </w:r>
    </w:p>
    <w:p>
      <w:pPr/>
      <w:bookmarkStart w:name="8330-1540113676257" w:id="4"/>
      <w:bookmarkEnd w:id="4"/>
      <w:r>
        <w:drawing>
          <wp:inline distT="0" distR="0" distB="0" distL="0">
            <wp:extent cx="5267325" cy="9765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19-1539076035625" w:id="5"/>
      <w:bookmarkEnd w:id="5"/>
      <w:r>
        <w:rPr>
          <w:rFonts w:ascii="Verdana" w:hAnsi="Verdana" w:cs="Verdana" w:eastAsia="Verdana"/>
          <w:highlight w:val="white"/>
        </w:rPr>
        <w:t>查看java系统参数</w:t>
      </w:r>
    </w:p>
    <w:p>
      <w:pPr/>
      <w:bookmarkStart w:name="6598-1539076112821" w:id="6"/>
      <w:bookmarkEnd w:id="6"/>
      <w:r>
        <w:drawing>
          <wp:inline distT="0" distR="0" distB="0" distL="0">
            <wp:extent cx="5267325" cy="355109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10-1539076112821" w:id="7"/>
      <w:bookmarkEnd w:id="7"/>
    </w:p>
    <w:p>
      <w:pPr>
        <w:pStyle w:val="1"/>
        <w:spacing w:line="240" w:lineRule="auto" w:before="0" w:after="0"/>
      </w:pPr>
      <w:bookmarkStart w:name="5617-1539075990547" w:id="8"/>
      <w:bookmarkEnd w:id="8"/>
      <w:r>
        <w:rPr>
          <w:rFonts w:ascii="微软雅黑" w:hAnsi="微软雅黑" w:cs="微软雅黑" w:eastAsia="微软雅黑"/>
          <w:b w:val="true"/>
          <w:sz w:val="42"/>
        </w:rPr>
        <w:t>Jstat</w:t>
      </w:r>
    </w:p>
    <w:p>
      <w:pPr/>
      <w:bookmarkStart w:name="5792-1539068091774" w:id="9"/>
      <w:bookmarkEnd w:id="9"/>
      <w:r>
        <w:rPr>
          <w:color w:val="555555"/>
        </w:rPr>
        <w:t>jstat命令可以查看堆内存各部分的使用量，以及加载类的数量。命令的格式如下：</w:t>
      </w:r>
    </w:p>
    <w:p>
      <w:pPr/>
      <w:bookmarkStart w:name="6033-1539068071082" w:id="10"/>
      <w:bookmarkEnd w:id="10"/>
      <w:r>
        <w:rPr>
          <w:color w:val="555555"/>
        </w:rPr>
        <w:t>jstat [-命令选项] [vmid] [间隔时间/毫秒] [查询次数]</w:t>
      </w:r>
    </w:p>
    <w:p>
      <w:pPr/>
      <w:bookmarkStart w:name="2762-1539068071082" w:id="11"/>
      <w:bookmarkEnd w:id="11"/>
      <w:r>
        <w:rPr>
          <w:color w:val="555555"/>
        </w:rPr>
        <w:t>注意：使用的jdk版本是jdk8.</w:t>
      </w:r>
    </w:p>
    <w:p>
      <w:pPr/>
      <w:bookmarkStart w:name="5076-1539068071082" w:id="12"/>
      <w:bookmarkEnd w:id="12"/>
      <w:r>
        <w:rPr>
          <w:color w:val="555555"/>
          <w:sz w:val="36"/>
        </w:rPr>
        <w:t>类加载统计：</w:t>
      </w:r>
    </w:p>
    <w:p>
      <w:pPr/>
      <w:bookmarkStart w:name="6246-1539068153044" w:id="13"/>
      <w:bookmarkEnd w:id="13"/>
      <w:r>
        <w:drawing>
          <wp:inline distT="0" distR="0" distB="0" distL="0">
            <wp:extent cx="4216400" cy="71545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7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2860-1539068071082" w:id="14"/>
      <w:bookmarkEnd w:id="14"/>
      <w:r>
        <w:rPr>
          <w:color w:val="555555"/>
        </w:rPr>
        <w:t>Loaded：</w:t>
      </w:r>
      <w:r>
        <w:rPr>
          <w:color w:val="555555"/>
          <w:highlight w:val="white"/>
        </w:rPr>
        <w:t>加载class的数量</w:t>
      </w:r>
    </w:p>
    <w:p>
      <w:pPr>
        <w:numPr>
          <w:ilvl w:val="0"/>
          <w:numId w:val="1"/>
        </w:numPr>
      </w:pPr>
      <w:bookmarkStart w:name="7639-1539068866580" w:id="15"/>
      <w:bookmarkEnd w:id="15"/>
      <w:r>
        <w:rPr>
          <w:color w:val="555555"/>
        </w:rPr>
        <w:t>Bytes：所占用空间大小</w:t>
      </w:r>
    </w:p>
    <w:p>
      <w:pPr>
        <w:numPr>
          <w:ilvl w:val="0"/>
          <w:numId w:val="1"/>
        </w:numPr>
      </w:pPr>
      <w:bookmarkStart w:name="6247-1539068071082" w:id="16"/>
      <w:bookmarkEnd w:id="16"/>
      <w:r>
        <w:rPr>
          <w:color w:val="555555"/>
        </w:rPr>
        <w:t>Unloaded：未加载数量</w:t>
      </w:r>
    </w:p>
    <w:p>
      <w:pPr>
        <w:numPr>
          <w:ilvl w:val="0"/>
          <w:numId w:val="1"/>
        </w:numPr>
      </w:pPr>
      <w:bookmarkStart w:name="1737-1539068071082" w:id="17"/>
      <w:bookmarkEnd w:id="17"/>
      <w:r>
        <w:rPr>
          <w:color w:val="555555"/>
        </w:rPr>
        <w:t>Bytes:未加载占用空间</w:t>
      </w:r>
    </w:p>
    <w:p>
      <w:pPr>
        <w:numPr>
          <w:ilvl w:val="0"/>
          <w:numId w:val="1"/>
        </w:numPr>
      </w:pPr>
      <w:bookmarkStart w:name="5099-1539068071082" w:id="18"/>
      <w:bookmarkEnd w:id="18"/>
      <w:r>
        <w:rPr>
          <w:color w:val="555555"/>
        </w:rPr>
        <w:t>Time：时间</w:t>
      </w:r>
    </w:p>
    <w:p>
      <w:pPr/>
      <w:bookmarkStart w:name="5369-1539068071082" w:id="19"/>
      <w:bookmarkEnd w:id="19"/>
    </w:p>
    <w:p>
      <w:pPr/>
      <w:bookmarkStart w:name="3753-1539068071082" w:id="20"/>
      <w:bookmarkEnd w:id="20"/>
      <w:r>
        <w:rPr>
          <w:color w:val="555555"/>
          <w:sz w:val="36"/>
        </w:rPr>
        <w:t>垃圾回收统计</w:t>
      </w:r>
    </w:p>
    <w:p>
      <w:pPr/>
      <w:bookmarkStart w:name="8872-1539068205423" w:id="21"/>
      <w:bookmarkEnd w:id="21"/>
      <w:r>
        <w:drawing>
          <wp:inline distT="0" distR="0" distB="0" distL="0">
            <wp:extent cx="5267325" cy="27205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3710-1539068071082" w:id="22"/>
      <w:bookmarkEnd w:id="22"/>
      <w:r>
        <w:rPr>
          <w:color w:val="555555"/>
        </w:rPr>
        <w:t>S0C：第一个幸存区的大小</w:t>
      </w:r>
    </w:p>
    <w:p>
      <w:pPr>
        <w:numPr>
          <w:ilvl w:val="0"/>
          <w:numId w:val="2"/>
        </w:numPr>
      </w:pPr>
      <w:bookmarkStart w:name="8975-1539068852480" w:id="23"/>
      <w:bookmarkEnd w:id="23"/>
      <w:r>
        <w:rPr>
          <w:color w:val="555555"/>
        </w:rPr>
        <w:t>S1C：第二个幸存区的大小</w:t>
      </w:r>
    </w:p>
    <w:p>
      <w:pPr>
        <w:numPr>
          <w:ilvl w:val="0"/>
          <w:numId w:val="2"/>
        </w:numPr>
      </w:pPr>
      <w:bookmarkStart w:name="3659-1539068071082" w:id="24"/>
      <w:bookmarkEnd w:id="24"/>
      <w:r>
        <w:rPr>
          <w:color w:val="555555"/>
        </w:rPr>
        <w:t>S0U：第一个幸存区的使用大小</w:t>
      </w:r>
    </w:p>
    <w:p>
      <w:pPr>
        <w:numPr>
          <w:ilvl w:val="0"/>
          <w:numId w:val="2"/>
        </w:numPr>
      </w:pPr>
      <w:bookmarkStart w:name="7252-1539068071082" w:id="25"/>
      <w:bookmarkEnd w:id="25"/>
      <w:r>
        <w:rPr>
          <w:color w:val="555555"/>
        </w:rPr>
        <w:t>S1U：第二个幸存区的使用大小</w:t>
      </w:r>
    </w:p>
    <w:p>
      <w:pPr>
        <w:numPr>
          <w:ilvl w:val="0"/>
          <w:numId w:val="2"/>
        </w:numPr>
      </w:pPr>
      <w:bookmarkStart w:name="5033-1539068071082" w:id="26"/>
      <w:bookmarkEnd w:id="26"/>
      <w:r>
        <w:rPr>
          <w:color w:val="555555"/>
        </w:rPr>
        <w:t>EC：伊甸园区的大小</w:t>
      </w:r>
    </w:p>
    <w:p>
      <w:pPr>
        <w:numPr>
          <w:ilvl w:val="0"/>
          <w:numId w:val="2"/>
        </w:numPr>
      </w:pPr>
      <w:bookmarkStart w:name="2191-1539068071082" w:id="27"/>
      <w:bookmarkEnd w:id="27"/>
      <w:r>
        <w:rPr>
          <w:color w:val="555555"/>
        </w:rPr>
        <w:t>EU：伊甸园区的使用大小</w:t>
      </w:r>
    </w:p>
    <w:p>
      <w:pPr>
        <w:numPr>
          <w:ilvl w:val="0"/>
          <w:numId w:val="2"/>
        </w:numPr>
      </w:pPr>
      <w:bookmarkStart w:name="4843-1539068071082" w:id="28"/>
      <w:bookmarkEnd w:id="28"/>
      <w:r>
        <w:rPr>
          <w:color w:val="555555"/>
        </w:rPr>
        <w:t>OC：老年代大小</w:t>
      </w:r>
    </w:p>
    <w:p>
      <w:pPr>
        <w:numPr>
          <w:ilvl w:val="0"/>
          <w:numId w:val="2"/>
        </w:numPr>
      </w:pPr>
      <w:bookmarkStart w:name="5345-1539068071082" w:id="29"/>
      <w:bookmarkEnd w:id="29"/>
      <w:r>
        <w:rPr>
          <w:color w:val="555555"/>
        </w:rPr>
        <w:t>OU：老年代使用大小</w:t>
      </w:r>
    </w:p>
    <w:p>
      <w:pPr>
        <w:numPr>
          <w:ilvl w:val="0"/>
          <w:numId w:val="2"/>
        </w:numPr>
      </w:pPr>
      <w:bookmarkStart w:name="1413-1539068071082" w:id="30"/>
      <w:bookmarkEnd w:id="30"/>
      <w:r>
        <w:rPr>
          <w:color w:val="555555"/>
        </w:rPr>
        <w:t>MC：方法区大小(元空间)</w:t>
      </w:r>
    </w:p>
    <w:p>
      <w:pPr>
        <w:numPr>
          <w:ilvl w:val="0"/>
          <w:numId w:val="2"/>
        </w:numPr>
      </w:pPr>
      <w:bookmarkStart w:name="1130-1539068071082" w:id="31"/>
      <w:bookmarkEnd w:id="31"/>
      <w:r>
        <w:rPr>
          <w:color w:val="555555"/>
        </w:rPr>
        <w:t>MU：方法区使用大小</w:t>
      </w:r>
    </w:p>
    <w:p>
      <w:pPr>
        <w:numPr>
          <w:ilvl w:val="0"/>
          <w:numId w:val="2"/>
        </w:numPr>
      </w:pPr>
      <w:bookmarkStart w:name="3060-1539068071082" w:id="32"/>
      <w:bookmarkEnd w:id="32"/>
      <w:r>
        <w:rPr>
          <w:color w:val="555555"/>
        </w:rPr>
        <w:t>CCSC:压缩类空间大小</w:t>
      </w:r>
    </w:p>
    <w:p>
      <w:pPr>
        <w:numPr>
          <w:ilvl w:val="0"/>
          <w:numId w:val="2"/>
        </w:numPr>
      </w:pPr>
      <w:bookmarkStart w:name="6910-1539068071082" w:id="33"/>
      <w:bookmarkEnd w:id="33"/>
      <w:r>
        <w:rPr>
          <w:color w:val="555555"/>
        </w:rPr>
        <w:t>CCSU:压缩类空间使用大小</w:t>
      </w:r>
    </w:p>
    <w:p>
      <w:pPr>
        <w:numPr>
          <w:ilvl w:val="0"/>
          <w:numId w:val="2"/>
        </w:numPr>
      </w:pPr>
      <w:bookmarkStart w:name="7282-1539068071082" w:id="34"/>
      <w:bookmarkEnd w:id="34"/>
      <w:r>
        <w:rPr>
          <w:color w:val="555555"/>
        </w:rPr>
        <w:t>YGC：年轻代垃圾回收次数</w:t>
      </w:r>
    </w:p>
    <w:p>
      <w:pPr>
        <w:numPr>
          <w:ilvl w:val="0"/>
          <w:numId w:val="2"/>
        </w:numPr>
      </w:pPr>
      <w:bookmarkStart w:name="7033-1539068071082" w:id="35"/>
      <w:bookmarkEnd w:id="35"/>
      <w:r>
        <w:rPr>
          <w:color w:val="555555"/>
        </w:rPr>
        <w:t>YGCT：年轻代垃圾回收消耗时间</w:t>
      </w:r>
    </w:p>
    <w:p>
      <w:pPr>
        <w:numPr>
          <w:ilvl w:val="0"/>
          <w:numId w:val="2"/>
        </w:numPr>
      </w:pPr>
      <w:bookmarkStart w:name="7137-1539068071082" w:id="36"/>
      <w:bookmarkEnd w:id="36"/>
      <w:r>
        <w:rPr>
          <w:color w:val="555555"/>
        </w:rPr>
        <w:t>FGC：老年代垃圾回收次数</w:t>
      </w:r>
    </w:p>
    <w:p>
      <w:pPr>
        <w:numPr>
          <w:ilvl w:val="0"/>
          <w:numId w:val="2"/>
        </w:numPr>
      </w:pPr>
      <w:bookmarkStart w:name="5195-1539068071082" w:id="37"/>
      <w:bookmarkEnd w:id="37"/>
      <w:r>
        <w:rPr>
          <w:color w:val="555555"/>
        </w:rPr>
        <w:t>FGCT：老年代垃圾回收消耗时间</w:t>
      </w:r>
    </w:p>
    <w:p>
      <w:pPr>
        <w:numPr>
          <w:ilvl w:val="0"/>
          <w:numId w:val="2"/>
        </w:numPr>
      </w:pPr>
      <w:bookmarkStart w:name="7319-1539068071082" w:id="38"/>
      <w:bookmarkEnd w:id="38"/>
      <w:r>
        <w:rPr>
          <w:color w:val="555555"/>
        </w:rPr>
        <w:t>GCT：垃圾回收消耗总时间</w:t>
      </w:r>
    </w:p>
    <w:p>
      <w:pPr/>
      <w:bookmarkStart w:name="1474-1539068071082" w:id="39"/>
      <w:bookmarkEnd w:id="39"/>
      <w:r>
        <w:rPr>
          <w:color w:val="555555"/>
          <w:sz w:val="36"/>
        </w:rPr>
        <w:t>堆内存统计</w:t>
      </w:r>
    </w:p>
    <w:p>
      <w:pPr/>
      <w:bookmarkStart w:name="3946-1539068592431" w:id="40"/>
      <w:bookmarkEnd w:id="40"/>
      <w:r>
        <w:drawing>
          <wp:inline distT="0" distR="0" distB="0" distL="0">
            <wp:extent cx="5267325" cy="24536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7642-1539068071082" w:id="41"/>
      <w:bookmarkEnd w:id="41"/>
      <w:r>
        <w:rPr>
          <w:color w:val="555555"/>
        </w:rPr>
        <w:t>NGCMN：新生代最小容量</w:t>
      </w:r>
    </w:p>
    <w:p>
      <w:pPr>
        <w:numPr>
          <w:ilvl w:val="0"/>
          <w:numId w:val="3"/>
        </w:numPr>
      </w:pPr>
      <w:bookmarkStart w:name="6710-1539068836042" w:id="42"/>
      <w:bookmarkEnd w:id="42"/>
      <w:r>
        <w:rPr>
          <w:color w:val="555555"/>
        </w:rPr>
        <w:t>NGCMX：新生代最大容量</w:t>
      </w:r>
    </w:p>
    <w:p>
      <w:pPr>
        <w:numPr>
          <w:ilvl w:val="0"/>
          <w:numId w:val="3"/>
        </w:numPr>
      </w:pPr>
      <w:bookmarkStart w:name="2692-1539068071082" w:id="43"/>
      <w:bookmarkEnd w:id="43"/>
      <w:r>
        <w:rPr>
          <w:color w:val="555555"/>
        </w:rPr>
        <w:t>NGC：当前新生代容量</w:t>
      </w:r>
    </w:p>
    <w:p>
      <w:pPr>
        <w:numPr>
          <w:ilvl w:val="0"/>
          <w:numId w:val="3"/>
        </w:numPr>
      </w:pPr>
      <w:bookmarkStart w:name="2753-1539068071082" w:id="44"/>
      <w:bookmarkEnd w:id="44"/>
      <w:r>
        <w:rPr>
          <w:color w:val="555555"/>
        </w:rPr>
        <w:t>S0C：第一个幸存区大小</w:t>
      </w:r>
    </w:p>
    <w:p>
      <w:pPr>
        <w:numPr>
          <w:ilvl w:val="0"/>
          <w:numId w:val="3"/>
        </w:numPr>
      </w:pPr>
      <w:bookmarkStart w:name="3671-1539068071082" w:id="45"/>
      <w:bookmarkEnd w:id="45"/>
      <w:r>
        <w:rPr>
          <w:color w:val="555555"/>
        </w:rPr>
        <w:t>S1C：第二个幸存区的大小</w:t>
      </w:r>
    </w:p>
    <w:p>
      <w:pPr>
        <w:numPr>
          <w:ilvl w:val="0"/>
          <w:numId w:val="3"/>
        </w:numPr>
      </w:pPr>
      <w:bookmarkStart w:name="9575-1539068071082" w:id="46"/>
      <w:bookmarkEnd w:id="46"/>
      <w:r>
        <w:rPr>
          <w:color w:val="555555"/>
        </w:rPr>
        <w:t>EC：伊甸园区的大小</w:t>
      </w:r>
    </w:p>
    <w:p>
      <w:pPr>
        <w:numPr>
          <w:ilvl w:val="0"/>
          <w:numId w:val="3"/>
        </w:numPr>
      </w:pPr>
      <w:bookmarkStart w:name="8475-1539068071082" w:id="47"/>
      <w:bookmarkEnd w:id="47"/>
      <w:r>
        <w:rPr>
          <w:color w:val="555555"/>
        </w:rPr>
        <w:t>OGCMN：老年代最小容量</w:t>
      </w:r>
    </w:p>
    <w:p>
      <w:pPr>
        <w:numPr>
          <w:ilvl w:val="0"/>
          <w:numId w:val="3"/>
        </w:numPr>
      </w:pPr>
      <w:bookmarkStart w:name="1053-1539068071082" w:id="48"/>
      <w:bookmarkEnd w:id="48"/>
      <w:r>
        <w:rPr>
          <w:color w:val="555555"/>
        </w:rPr>
        <w:t>OGCMX：老年代最大容量</w:t>
      </w:r>
    </w:p>
    <w:p>
      <w:pPr>
        <w:numPr>
          <w:ilvl w:val="0"/>
          <w:numId w:val="3"/>
        </w:numPr>
      </w:pPr>
      <w:bookmarkStart w:name="3850-1539068071082" w:id="49"/>
      <w:bookmarkEnd w:id="49"/>
      <w:r>
        <w:rPr>
          <w:color w:val="555555"/>
        </w:rPr>
        <w:t>OGC：当前老年代大小</w:t>
      </w:r>
    </w:p>
    <w:p>
      <w:pPr>
        <w:numPr>
          <w:ilvl w:val="0"/>
          <w:numId w:val="3"/>
        </w:numPr>
      </w:pPr>
      <w:bookmarkStart w:name="4158-1539068071082" w:id="50"/>
      <w:bookmarkEnd w:id="50"/>
      <w:r>
        <w:rPr>
          <w:color w:val="555555"/>
        </w:rPr>
        <w:t>OC:当前老年代大小</w:t>
      </w:r>
    </w:p>
    <w:p>
      <w:pPr>
        <w:numPr>
          <w:ilvl w:val="0"/>
          <w:numId w:val="3"/>
        </w:numPr>
      </w:pPr>
      <w:bookmarkStart w:name="8298-1539068071082" w:id="51"/>
      <w:bookmarkEnd w:id="51"/>
      <w:r>
        <w:rPr>
          <w:color w:val="555555"/>
        </w:rPr>
        <w:t>MCMN:最小元数据容量</w:t>
      </w:r>
    </w:p>
    <w:p>
      <w:pPr>
        <w:numPr>
          <w:ilvl w:val="0"/>
          <w:numId w:val="3"/>
        </w:numPr>
      </w:pPr>
      <w:bookmarkStart w:name="2529-1539068071082" w:id="52"/>
      <w:bookmarkEnd w:id="52"/>
      <w:r>
        <w:rPr>
          <w:color w:val="555555"/>
        </w:rPr>
        <w:t>MCMX：最大元数据容量</w:t>
      </w:r>
    </w:p>
    <w:p>
      <w:pPr>
        <w:numPr>
          <w:ilvl w:val="0"/>
          <w:numId w:val="3"/>
        </w:numPr>
      </w:pPr>
      <w:bookmarkStart w:name="6051-1539068071082" w:id="53"/>
      <w:bookmarkEnd w:id="53"/>
      <w:r>
        <w:rPr>
          <w:color w:val="555555"/>
        </w:rPr>
        <w:t>MC：当前元数据空间大小</w:t>
      </w:r>
    </w:p>
    <w:p>
      <w:pPr>
        <w:numPr>
          <w:ilvl w:val="0"/>
          <w:numId w:val="3"/>
        </w:numPr>
      </w:pPr>
      <w:bookmarkStart w:name="3284-1539068071082" w:id="54"/>
      <w:bookmarkEnd w:id="54"/>
      <w:r>
        <w:rPr>
          <w:color w:val="555555"/>
        </w:rPr>
        <w:t>CCSMN：最小压缩类空间大小</w:t>
      </w:r>
    </w:p>
    <w:p>
      <w:pPr>
        <w:numPr>
          <w:ilvl w:val="0"/>
          <w:numId w:val="3"/>
        </w:numPr>
      </w:pPr>
      <w:bookmarkStart w:name="5971-1539068071082" w:id="55"/>
      <w:bookmarkEnd w:id="55"/>
      <w:r>
        <w:rPr>
          <w:color w:val="555555"/>
        </w:rPr>
        <w:t>CCSMX：最大压缩类空间大小</w:t>
      </w:r>
    </w:p>
    <w:p>
      <w:pPr>
        <w:numPr>
          <w:ilvl w:val="0"/>
          <w:numId w:val="3"/>
        </w:numPr>
      </w:pPr>
      <w:bookmarkStart w:name="6670-1539068071082" w:id="56"/>
      <w:bookmarkEnd w:id="56"/>
      <w:r>
        <w:rPr>
          <w:color w:val="555555"/>
        </w:rPr>
        <w:t>CCSC：当前压缩类空间大小</w:t>
      </w:r>
    </w:p>
    <w:p>
      <w:pPr>
        <w:numPr>
          <w:ilvl w:val="0"/>
          <w:numId w:val="3"/>
        </w:numPr>
      </w:pPr>
      <w:bookmarkStart w:name="7645-1539068071082" w:id="57"/>
      <w:bookmarkEnd w:id="57"/>
      <w:r>
        <w:rPr>
          <w:color w:val="555555"/>
        </w:rPr>
        <w:t>YGC：年轻代gc次数</w:t>
      </w:r>
    </w:p>
    <w:p>
      <w:pPr>
        <w:numPr>
          <w:ilvl w:val="0"/>
          <w:numId w:val="3"/>
        </w:numPr>
      </w:pPr>
      <w:bookmarkStart w:name="7979-1539068071082" w:id="58"/>
      <w:bookmarkEnd w:id="58"/>
      <w:r>
        <w:rPr>
          <w:color w:val="555555"/>
        </w:rPr>
        <w:t>FGC：老年代GC次数</w:t>
      </w:r>
    </w:p>
    <w:p>
      <w:pPr/>
      <w:bookmarkStart w:name="7155-1539068071082" w:id="59"/>
      <w:bookmarkEnd w:id="59"/>
      <w:r>
        <w:rPr>
          <w:color w:val="555555"/>
          <w:sz w:val="36"/>
        </w:rPr>
        <w:t>新生代垃圾回收统计</w:t>
      </w:r>
    </w:p>
    <w:p>
      <w:pPr/>
      <w:bookmarkStart w:name="8970-1539068623137" w:id="60"/>
      <w:bookmarkEnd w:id="60"/>
      <w:r>
        <w:drawing>
          <wp:inline distT="0" distR="0" distB="0" distL="0">
            <wp:extent cx="5267325" cy="5013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9250-1539068071082" w:id="61"/>
      <w:bookmarkEnd w:id="61"/>
      <w:r>
        <w:rPr>
          <w:color w:val="555555"/>
        </w:rPr>
        <w:t>S0C：第一个幸存区的大小</w:t>
      </w:r>
    </w:p>
    <w:p>
      <w:pPr>
        <w:numPr>
          <w:ilvl w:val="0"/>
          <w:numId w:val="4"/>
        </w:numPr>
      </w:pPr>
      <w:bookmarkStart w:name="6070-1539068814868" w:id="62"/>
      <w:bookmarkEnd w:id="62"/>
      <w:r>
        <w:rPr>
          <w:color w:val="555555"/>
        </w:rPr>
        <w:t>S1C：第二个幸存区的大小</w:t>
      </w:r>
    </w:p>
    <w:p>
      <w:pPr>
        <w:numPr>
          <w:ilvl w:val="0"/>
          <w:numId w:val="4"/>
        </w:numPr>
      </w:pPr>
      <w:bookmarkStart w:name="8677-1539068071082" w:id="63"/>
      <w:bookmarkEnd w:id="63"/>
      <w:r>
        <w:rPr>
          <w:color w:val="555555"/>
        </w:rPr>
        <w:t>S0U：第一个幸存区的使用大小</w:t>
      </w:r>
    </w:p>
    <w:p>
      <w:pPr>
        <w:numPr>
          <w:ilvl w:val="0"/>
          <w:numId w:val="4"/>
        </w:numPr>
      </w:pPr>
      <w:bookmarkStart w:name="3010-1539068071082" w:id="64"/>
      <w:bookmarkEnd w:id="64"/>
      <w:r>
        <w:rPr>
          <w:color w:val="555555"/>
        </w:rPr>
        <w:t>S1U：第二个幸存区的使用大小</w:t>
      </w:r>
    </w:p>
    <w:p>
      <w:pPr>
        <w:numPr>
          <w:ilvl w:val="0"/>
          <w:numId w:val="4"/>
        </w:numPr>
      </w:pPr>
      <w:bookmarkStart w:name="5584-1539068071082" w:id="65"/>
      <w:bookmarkEnd w:id="65"/>
      <w:r>
        <w:rPr>
          <w:color w:val="555555"/>
        </w:rPr>
        <w:t>TT:对象在新生代存活的次数</w:t>
      </w:r>
    </w:p>
    <w:p>
      <w:pPr>
        <w:numPr>
          <w:ilvl w:val="0"/>
          <w:numId w:val="4"/>
        </w:numPr>
      </w:pPr>
      <w:bookmarkStart w:name="2876-1539068071082" w:id="66"/>
      <w:bookmarkEnd w:id="66"/>
      <w:r>
        <w:rPr>
          <w:color w:val="555555"/>
        </w:rPr>
        <w:t>MTT:对象在新生代存活的最大次数</w:t>
      </w:r>
    </w:p>
    <w:p>
      <w:pPr>
        <w:numPr>
          <w:ilvl w:val="0"/>
          <w:numId w:val="4"/>
        </w:numPr>
      </w:pPr>
      <w:bookmarkStart w:name="1636-1539068071082" w:id="67"/>
      <w:bookmarkEnd w:id="67"/>
      <w:r>
        <w:rPr>
          <w:color w:val="555555"/>
        </w:rPr>
        <w:t>DSS:期望的幸存区大小</w:t>
      </w:r>
    </w:p>
    <w:p>
      <w:pPr>
        <w:numPr>
          <w:ilvl w:val="0"/>
          <w:numId w:val="4"/>
        </w:numPr>
      </w:pPr>
      <w:bookmarkStart w:name="2982-1539068071082" w:id="68"/>
      <w:bookmarkEnd w:id="68"/>
      <w:r>
        <w:rPr>
          <w:color w:val="555555"/>
        </w:rPr>
        <w:t>EC：伊甸园区的大小</w:t>
      </w:r>
    </w:p>
    <w:p>
      <w:pPr>
        <w:numPr>
          <w:ilvl w:val="0"/>
          <w:numId w:val="4"/>
        </w:numPr>
      </w:pPr>
      <w:bookmarkStart w:name="8739-1539068071082" w:id="69"/>
      <w:bookmarkEnd w:id="69"/>
      <w:r>
        <w:rPr>
          <w:color w:val="555555"/>
        </w:rPr>
        <w:t>EU：伊甸园区的使用大小</w:t>
      </w:r>
    </w:p>
    <w:p>
      <w:pPr>
        <w:numPr>
          <w:ilvl w:val="0"/>
          <w:numId w:val="4"/>
        </w:numPr>
      </w:pPr>
      <w:bookmarkStart w:name="6354-1539068071082" w:id="70"/>
      <w:bookmarkEnd w:id="70"/>
      <w:r>
        <w:rPr>
          <w:color w:val="555555"/>
        </w:rPr>
        <w:t>YGC：年轻代垃圾回收次数</w:t>
      </w:r>
    </w:p>
    <w:p>
      <w:pPr>
        <w:numPr>
          <w:ilvl w:val="0"/>
          <w:numId w:val="4"/>
        </w:numPr>
      </w:pPr>
      <w:bookmarkStart w:name="1454-1539068071082" w:id="71"/>
      <w:bookmarkEnd w:id="71"/>
      <w:r>
        <w:rPr>
          <w:color w:val="555555"/>
        </w:rPr>
        <w:t>YGCT：年轻代垃圾回收消耗时间</w:t>
      </w:r>
    </w:p>
    <w:p>
      <w:pPr/>
      <w:bookmarkStart w:name="7736-1539068071082" w:id="72"/>
      <w:bookmarkEnd w:id="72"/>
      <w:r>
        <w:rPr>
          <w:color w:val="555555"/>
          <w:sz w:val="36"/>
        </w:rPr>
        <w:t>新生代内存统计</w:t>
      </w:r>
    </w:p>
    <w:p>
      <w:pPr/>
      <w:bookmarkStart w:name="3846-1539068691087" w:id="73"/>
      <w:bookmarkEnd w:id="73"/>
      <w:r>
        <w:drawing>
          <wp:inline distT="0" distR="0" distB="0" distL="0">
            <wp:extent cx="5267325" cy="37623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4040-1539068071082" w:id="74"/>
      <w:bookmarkEnd w:id="74"/>
      <w:r>
        <w:rPr>
          <w:color w:val="555555"/>
        </w:rPr>
        <w:t>NGCMN：新生代最小容量</w:t>
      </w:r>
    </w:p>
    <w:p>
      <w:pPr>
        <w:numPr>
          <w:ilvl w:val="0"/>
          <w:numId w:val="5"/>
        </w:numPr>
      </w:pPr>
      <w:bookmarkStart w:name="5030-1539068071082" w:id="75"/>
      <w:bookmarkEnd w:id="75"/>
      <w:r>
        <w:rPr>
          <w:color w:val="555555"/>
        </w:rPr>
        <w:t>NGCMX：新生代最大容量</w:t>
      </w:r>
    </w:p>
    <w:p>
      <w:pPr>
        <w:numPr>
          <w:ilvl w:val="0"/>
          <w:numId w:val="5"/>
        </w:numPr>
      </w:pPr>
      <w:bookmarkStart w:name="7180-1539068071082" w:id="76"/>
      <w:bookmarkEnd w:id="76"/>
      <w:r>
        <w:rPr>
          <w:color w:val="555555"/>
        </w:rPr>
        <w:t>NGC：当前新生代容量</w:t>
      </w:r>
    </w:p>
    <w:p>
      <w:pPr>
        <w:numPr>
          <w:ilvl w:val="0"/>
          <w:numId w:val="5"/>
        </w:numPr>
      </w:pPr>
      <w:bookmarkStart w:name="5171-1539068071082" w:id="77"/>
      <w:bookmarkEnd w:id="77"/>
      <w:r>
        <w:rPr>
          <w:color w:val="555555"/>
        </w:rPr>
        <w:t>S0CMX：最大幸存1区大小</w:t>
      </w:r>
    </w:p>
    <w:p>
      <w:pPr>
        <w:numPr>
          <w:ilvl w:val="0"/>
          <w:numId w:val="5"/>
        </w:numPr>
      </w:pPr>
      <w:bookmarkStart w:name="8652-1539068071082" w:id="78"/>
      <w:bookmarkEnd w:id="78"/>
      <w:r>
        <w:rPr>
          <w:color w:val="555555"/>
        </w:rPr>
        <w:t>S0C：当前幸存1区大小</w:t>
      </w:r>
    </w:p>
    <w:p>
      <w:pPr>
        <w:numPr>
          <w:ilvl w:val="0"/>
          <w:numId w:val="5"/>
        </w:numPr>
      </w:pPr>
      <w:bookmarkStart w:name="9991-1539068071082" w:id="79"/>
      <w:bookmarkEnd w:id="79"/>
      <w:r>
        <w:rPr>
          <w:color w:val="555555"/>
        </w:rPr>
        <w:t>S1CMX：最大幸存2区大小</w:t>
      </w:r>
    </w:p>
    <w:p>
      <w:pPr>
        <w:numPr>
          <w:ilvl w:val="0"/>
          <w:numId w:val="5"/>
        </w:numPr>
      </w:pPr>
      <w:bookmarkStart w:name="1739-1539068071082" w:id="80"/>
      <w:bookmarkEnd w:id="80"/>
      <w:r>
        <w:rPr>
          <w:color w:val="555555"/>
        </w:rPr>
        <w:t>S1C：当前幸存2区大小</w:t>
      </w:r>
    </w:p>
    <w:p>
      <w:pPr>
        <w:numPr>
          <w:ilvl w:val="0"/>
          <w:numId w:val="5"/>
        </w:numPr>
      </w:pPr>
      <w:bookmarkStart w:name="7781-1539068071082" w:id="81"/>
      <w:bookmarkEnd w:id="81"/>
      <w:r>
        <w:rPr>
          <w:color w:val="555555"/>
        </w:rPr>
        <w:t>ECMX：最大伊甸园区大小</w:t>
      </w:r>
    </w:p>
    <w:p>
      <w:pPr>
        <w:numPr>
          <w:ilvl w:val="0"/>
          <w:numId w:val="5"/>
        </w:numPr>
      </w:pPr>
      <w:bookmarkStart w:name="6296-1539068071082" w:id="82"/>
      <w:bookmarkEnd w:id="82"/>
      <w:r>
        <w:rPr>
          <w:color w:val="555555"/>
        </w:rPr>
        <w:t>EC：当前伊甸园区大小</w:t>
      </w:r>
    </w:p>
    <w:p>
      <w:pPr>
        <w:numPr>
          <w:ilvl w:val="0"/>
          <w:numId w:val="5"/>
        </w:numPr>
      </w:pPr>
      <w:bookmarkStart w:name="1635-1539068071082" w:id="83"/>
      <w:bookmarkEnd w:id="83"/>
      <w:r>
        <w:rPr>
          <w:color w:val="555555"/>
        </w:rPr>
        <w:t>YGC：年轻代垃圾回收次数</w:t>
      </w:r>
    </w:p>
    <w:p>
      <w:pPr>
        <w:numPr>
          <w:ilvl w:val="0"/>
          <w:numId w:val="5"/>
        </w:numPr>
      </w:pPr>
      <w:bookmarkStart w:name="4027-1539068071082" w:id="84"/>
      <w:bookmarkEnd w:id="84"/>
      <w:r>
        <w:rPr>
          <w:color w:val="555555"/>
        </w:rPr>
        <w:t>FGC：老年代回收次数</w:t>
      </w:r>
    </w:p>
    <w:p>
      <w:pPr/>
      <w:bookmarkStart w:name="3664-1539068071082" w:id="85"/>
      <w:bookmarkEnd w:id="85"/>
      <w:r>
        <w:rPr>
          <w:color w:val="555555"/>
          <w:sz w:val="36"/>
        </w:rPr>
        <w:t>老年代垃圾回收统计</w:t>
      </w:r>
    </w:p>
    <w:p>
      <w:pPr/>
      <w:bookmarkStart w:name="5866-1539068725441" w:id="86"/>
      <w:bookmarkEnd w:id="86"/>
      <w:r>
        <w:drawing>
          <wp:inline distT="0" distR="0" distB="0" distL="0">
            <wp:extent cx="5267325" cy="47936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bookmarkStart w:name="6678-1539068071083" w:id="87"/>
      <w:bookmarkEnd w:id="87"/>
      <w:r>
        <w:rPr>
          <w:color w:val="555555"/>
        </w:rPr>
        <w:t>MC：方法区大小</w:t>
      </w:r>
    </w:p>
    <w:p>
      <w:pPr>
        <w:numPr>
          <w:ilvl w:val="0"/>
          <w:numId w:val="6"/>
        </w:numPr>
      </w:pPr>
      <w:bookmarkStart w:name="4043-1539068071083" w:id="88"/>
      <w:bookmarkEnd w:id="88"/>
      <w:r>
        <w:rPr>
          <w:color w:val="555555"/>
        </w:rPr>
        <w:t>MU：方法区使用大小</w:t>
      </w:r>
    </w:p>
    <w:p>
      <w:pPr>
        <w:numPr>
          <w:ilvl w:val="0"/>
          <w:numId w:val="6"/>
        </w:numPr>
      </w:pPr>
      <w:bookmarkStart w:name="3720-1539068071083" w:id="89"/>
      <w:bookmarkEnd w:id="89"/>
      <w:r>
        <w:rPr>
          <w:color w:val="555555"/>
        </w:rPr>
        <w:t>CCSC:压缩类空间大小</w:t>
      </w:r>
    </w:p>
    <w:p>
      <w:pPr>
        <w:numPr>
          <w:ilvl w:val="0"/>
          <w:numId w:val="6"/>
        </w:numPr>
      </w:pPr>
      <w:bookmarkStart w:name="9293-1539068071083" w:id="90"/>
      <w:bookmarkEnd w:id="90"/>
      <w:r>
        <w:rPr>
          <w:color w:val="555555"/>
        </w:rPr>
        <w:t>CCSU:压缩类空间使用大小</w:t>
      </w:r>
    </w:p>
    <w:p>
      <w:pPr>
        <w:numPr>
          <w:ilvl w:val="0"/>
          <w:numId w:val="6"/>
        </w:numPr>
      </w:pPr>
      <w:bookmarkStart w:name="7038-1539068071083" w:id="91"/>
      <w:bookmarkEnd w:id="91"/>
      <w:r>
        <w:rPr>
          <w:color w:val="555555"/>
        </w:rPr>
        <w:t>OC：老年代大小</w:t>
      </w:r>
    </w:p>
    <w:p>
      <w:pPr>
        <w:numPr>
          <w:ilvl w:val="0"/>
          <w:numId w:val="6"/>
        </w:numPr>
      </w:pPr>
      <w:bookmarkStart w:name="8789-1539068071083" w:id="92"/>
      <w:bookmarkEnd w:id="92"/>
      <w:r>
        <w:rPr>
          <w:color w:val="555555"/>
        </w:rPr>
        <w:t>OU：老年代使用大小</w:t>
      </w:r>
    </w:p>
    <w:p>
      <w:pPr>
        <w:numPr>
          <w:ilvl w:val="0"/>
          <w:numId w:val="6"/>
        </w:numPr>
      </w:pPr>
      <w:bookmarkStart w:name="2780-1539068071083" w:id="93"/>
      <w:bookmarkEnd w:id="93"/>
      <w:r>
        <w:rPr>
          <w:color w:val="555555"/>
        </w:rPr>
        <w:t>YGC：年轻代垃圾回收次数</w:t>
      </w:r>
    </w:p>
    <w:p>
      <w:pPr>
        <w:numPr>
          <w:ilvl w:val="0"/>
          <w:numId w:val="6"/>
        </w:numPr>
      </w:pPr>
      <w:bookmarkStart w:name="6888-1539068071083" w:id="94"/>
      <w:bookmarkEnd w:id="94"/>
      <w:r>
        <w:rPr>
          <w:color w:val="555555"/>
        </w:rPr>
        <w:t>FGC：老年代垃圾回收次数</w:t>
      </w:r>
    </w:p>
    <w:p>
      <w:pPr>
        <w:numPr>
          <w:ilvl w:val="0"/>
          <w:numId w:val="6"/>
        </w:numPr>
      </w:pPr>
      <w:bookmarkStart w:name="2088-1539068071083" w:id="95"/>
      <w:bookmarkEnd w:id="95"/>
      <w:r>
        <w:rPr>
          <w:color w:val="555555"/>
        </w:rPr>
        <w:t>FGCT：老年代垃圾回收消耗时间</w:t>
      </w:r>
    </w:p>
    <w:p>
      <w:pPr>
        <w:numPr>
          <w:ilvl w:val="0"/>
          <w:numId w:val="6"/>
        </w:numPr>
      </w:pPr>
      <w:bookmarkStart w:name="9491-1539068071083" w:id="96"/>
      <w:bookmarkEnd w:id="96"/>
      <w:r>
        <w:rPr>
          <w:color w:val="555555"/>
        </w:rPr>
        <w:t>GCT：垃圾回收消耗总时间</w:t>
      </w:r>
    </w:p>
    <w:p>
      <w:pPr/>
      <w:bookmarkStart w:name="4360-1539068071083" w:id="97"/>
      <w:bookmarkEnd w:id="97"/>
      <w:r>
        <w:rPr>
          <w:color w:val="555555"/>
          <w:sz w:val="36"/>
        </w:rPr>
        <w:t>老年代内存统计</w:t>
      </w:r>
    </w:p>
    <w:p>
      <w:pPr/>
      <w:bookmarkStart w:name="2760-1539068747650" w:id="98"/>
      <w:bookmarkEnd w:id="98"/>
      <w:r>
        <w:drawing>
          <wp:inline distT="0" distR="0" distB="0" distL="0">
            <wp:extent cx="5267325" cy="48245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bookmarkStart w:name="9637-1539068071083" w:id="99"/>
      <w:bookmarkEnd w:id="99"/>
      <w:r>
        <w:rPr>
          <w:color w:val="555555"/>
        </w:rPr>
        <w:t>OGCMN：老年代最小容量</w:t>
      </w:r>
    </w:p>
    <w:p>
      <w:pPr>
        <w:numPr>
          <w:ilvl w:val="0"/>
          <w:numId w:val="7"/>
        </w:numPr>
      </w:pPr>
      <w:bookmarkStart w:name="4165-1539068071083" w:id="100"/>
      <w:bookmarkEnd w:id="100"/>
      <w:r>
        <w:rPr>
          <w:color w:val="555555"/>
        </w:rPr>
        <w:t>OGCMX：老年代最大容量</w:t>
      </w:r>
    </w:p>
    <w:p>
      <w:pPr>
        <w:numPr>
          <w:ilvl w:val="0"/>
          <w:numId w:val="7"/>
        </w:numPr>
      </w:pPr>
      <w:bookmarkStart w:name="8586-1539068071083" w:id="101"/>
      <w:bookmarkEnd w:id="101"/>
      <w:r>
        <w:rPr>
          <w:color w:val="555555"/>
        </w:rPr>
        <w:t>OGC：当前老年代大小</w:t>
      </w:r>
    </w:p>
    <w:p>
      <w:pPr>
        <w:numPr>
          <w:ilvl w:val="0"/>
          <w:numId w:val="7"/>
        </w:numPr>
      </w:pPr>
      <w:bookmarkStart w:name="1099-1539068071083" w:id="102"/>
      <w:bookmarkEnd w:id="102"/>
      <w:r>
        <w:rPr>
          <w:color w:val="555555"/>
        </w:rPr>
        <w:t>OC：老年代大小</w:t>
      </w:r>
    </w:p>
    <w:p>
      <w:pPr>
        <w:numPr>
          <w:ilvl w:val="0"/>
          <w:numId w:val="7"/>
        </w:numPr>
      </w:pPr>
      <w:bookmarkStart w:name="7818-1539068071083" w:id="103"/>
      <w:bookmarkEnd w:id="103"/>
      <w:r>
        <w:rPr>
          <w:color w:val="555555"/>
        </w:rPr>
        <w:t>YGC：年轻代垃圾回收次数</w:t>
      </w:r>
    </w:p>
    <w:p>
      <w:pPr>
        <w:numPr>
          <w:ilvl w:val="0"/>
          <w:numId w:val="7"/>
        </w:numPr>
      </w:pPr>
      <w:bookmarkStart w:name="6761-1539068071083" w:id="104"/>
      <w:bookmarkEnd w:id="104"/>
      <w:r>
        <w:rPr>
          <w:color w:val="555555"/>
        </w:rPr>
        <w:t>FGC：老年代垃圾回收次数</w:t>
      </w:r>
    </w:p>
    <w:p>
      <w:pPr>
        <w:numPr>
          <w:ilvl w:val="0"/>
          <w:numId w:val="7"/>
        </w:numPr>
      </w:pPr>
      <w:bookmarkStart w:name="8071-1539068071083" w:id="105"/>
      <w:bookmarkEnd w:id="105"/>
      <w:r>
        <w:rPr>
          <w:color w:val="555555"/>
        </w:rPr>
        <w:t>FGCT：老年代垃圾回收消耗时间</w:t>
      </w:r>
    </w:p>
    <w:p>
      <w:pPr>
        <w:numPr>
          <w:ilvl w:val="0"/>
          <w:numId w:val="7"/>
        </w:numPr>
      </w:pPr>
      <w:bookmarkStart w:name="2021-1539068071083" w:id="106"/>
      <w:bookmarkEnd w:id="106"/>
      <w:r>
        <w:rPr>
          <w:color w:val="555555"/>
        </w:rPr>
        <w:t>GCT：垃圾回收消耗总时间</w:t>
      </w:r>
    </w:p>
    <w:p>
      <w:pPr/>
      <w:bookmarkStart w:name="7728-1539068071083" w:id="107"/>
      <w:bookmarkEnd w:id="107"/>
      <w:r>
        <w:rPr>
          <w:color w:val="555555"/>
          <w:sz w:val="36"/>
        </w:rPr>
        <w:t>元数据空间统计</w:t>
      </w:r>
    </w:p>
    <w:p>
      <w:pPr/>
      <w:bookmarkStart w:name="8720-1539068769246" w:id="108"/>
      <w:bookmarkEnd w:id="108"/>
      <w:r>
        <w:drawing>
          <wp:inline distT="0" distR="0" distB="0" distL="0">
            <wp:extent cx="5267325" cy="408486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</w:pPr>
      <w:bookmarkStart w:name="6591-1539068071083" w:id="109"/>
      <w:bookmarkEnd w:id="109"/>
      <w:r>
        <w:rPr>
          <w:color w:val="555555"/>
        </w:rPr>
        <w:t>MCMN:最小元数据容量</w:t>
      </w:r>
    </w:p>
    <w:p>
      <w:pPr>
        <w:numPr>
          <w:ilvl w:val="0"/>
          <w:numId w:val="8"/>
        </w:numPr>
      </w:pPr>
      <w:bookmarkStart w:name="1684-1539068071083" w:id="110"/>
      <w:bookmarkEnd w:id="110"/>
      <w:r>
        <w:rPr>
          <w:color w:val="555555"/>
        </w:rPr>
        <w:t>MCMX：最大元数据容量</w:t>
      </w:r>
    </w:p>
    <w:p>
      <w:pPr>
        <w:numPr>
          <w:ilvl w:val="0"/>
          <w:numId w:val="8"/>
        </w:numPr>
      </w:pPr>
      <w:bookmarkStart w:name="6320-1539068071083" w:id="111"/>
      <w:bookmarkEnd w:id="111"/>
      <w:r>
        <w:rPr>
          <w:color w:val="555555"/>
        </w:rPr>
        <w:t>MC：当前元数据空间大小</w:t>
      </w:r>
    </w:p>
    <w:p>
      <w:pPr>
        <w:numPr>
          <w:ilvl w:val="0"/>
          <w:numId w:val="8"/>
        </w:numPr>
      </w:pPr>
      <w:bookmarkStart w:name="9324-1539068071083" w:id="112"/>
      <w:bookmarkEnd w:id="112"/>
      <w:r>
        <w:rPr>
          <w:color w:val="555555"/>
        </w:rPr>
        <w:t>CCSMN：最小压缩类空间大小</w:t>
      </w:r>
    </w:p>
    <w:p>
      <w:pPr>
        <w:numPr>
          <w:ilvl w:val="0"/>
          <w:numId w:val="8"/>
        </w:numPr>
      </w:pPr>
      <w:bookmarkStart w:name="9045-1539068071083" w:id="113"/>
      <w:bookmarkEnd w:id="113"/>
      <w:r>
        <w:rPr>
          <w:color w:val="555555"/>
        </w:rPr>
        <w:t>CCSMX：最大压缩类空间大小</w:t>
      </w:r>
    </w:p>
    <w:p>
      <w:pPr>
        <w:numPr>
          <w:ilvl w:val="0"/>
          <w:numId w:val="8"/>
        </w:numPr>
      </w:pPr>
      <w:bookmarkStart w:name="3040-1539068071083" w:id="114"/>
      <w:bookmarkEnd w:id="114"/>
      <w:r>
        <w:rPr>
          <w:color w:val="555555"/>
        </w:rPr>
        <w:t>CCSC：当前压缩类空间大小</w:t>
      </w:r>
    </w:p>
    <w:p>
      <w:pPr>
        <w:numPr>
          <w:ilvl w:val="0"/>
          <w:numId w:val="8"/>
        </w:numPr>
      </w:pPr>
      <w:bookmarkStart w:name="8129-1539068071083" w:id="115"/>
      <w:bookmarkEnd w:id="115"/>
      <w:r>
        <w:rPr>
          <w:color w:val="555555"/>
        </w:rPr>
        <w:t>YGC：年轻代垃圾回收次数</w:t>
      </w:r>
    </w:p>
    <w:p>
      <w:pPr>
        <w:numPr>
          <w:ilvl w:val="0"/>
          <w:numId w:val="8"/>
        </w:numPr>
      </w:pPr>
      <w:bookmarkStart w:name="7277-1539068071083" w:id="116"/>
      <w:bookmarkEnd w:id="116"/>
      <w:r>
        <w:rPr>
          <w:color w:val="555555"/>
        </w:rPr>
        <w:t>FGC：老年代垃圾回收次数</w:t>
      </w:r>
    </w:p>
    <w:p>
      <w:pPr>
        <w:numPr>
          <w:ilvl w:val="0"/>
          <w:numId w:val="8"/>
        </w:numPr>
      </w:pPr>
      <w:bookmarkStart w:name="1879-1539068071083" w:id="117"/>
      <w:bookmarkEnd w:id="117"/>
      <w:r>
        <w:rPr>
          <w:color w:val="555555"/>
        </w:rPr>
        <w:t>FGCT：老年代垃圾回收消耗时间</w:t>
      </w:r>
    </w:p>
    <w:p>
      <w:pPr>
        <w:numPr>
          <w:ilvl w:val="0"/>
          <w:numId w:val="8"/>
        </w:numPr>
      </w:pPr>
      <w:bookmarkStart w:name="9736-1539068071083" w:id="118"/>
      <w:bookmarkEnd w:id="118"/>
      <w:r>
        <w:rPr>
          <w:color w:val="555555"/>
        </w:rPr>
        <w:t>GCT：垃圾回收消耗总时间</w:t>
      </w:r>
    </w:p>
    <w:p>
      <w:pPr/>
      <w:bookmarkStart w:name="1299-1539068791496" w:id="119"/>
      <w:bookmarkEnd w:id="119"/>
      <w:r>
        <w:drawing>
          <wp:inline distT="0" distR="0" distB="0" distL="0">
            <wp:extent cx="5267325" cy="49321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bookmarkStart w:name="1885-1539068071083" w:id="120"/>
      <w:bookmarkEnd w:id="120"/>
      <w:r>
        <w:rPr>
          <w:color w:val="555555"/>
        </w:rPr>
        <w:t>S0：幸存1区当前使用比例</w:t>
      </w:r>
    </w:p>
    <w:p>
      <w:pPr>
        <w:numPr>
          <w:ilvl w:val="0"/>
          <w:numId w:val="9"/>
        </w:numPr>
      </w:pPr>
      <w:bookmarkStart w:name="0080-1539068071083" w:id="121"/>
      <w:bookmarkEnd w:id="121"/>
      <w:r>
        <w:rPr>
          <w:color w:val="555555"/>
        </w:rPr>
        <w:t>S1：幸存2区当前使用比例</w:t>
      </w:r>
    </w:p>
    <w:p>
      <w:pPr>
        <w:numPr>
          <w:ilvl w:val="0"/>
          <w:numId w:val="9"/>
        </w:numPr>
      </w:pPr>
      <w:bookmarkStart w:name="3186-1539068071083" w:id="122"/>
      <w:bookmarkEnd w:id="122"/>
      <w:r>
        <w:rPr>
          <w:color w:val="555555"/>
        </w:rPr>
        <w:t>E：伊甸园区使用比例</w:t>
      </w:r>
    </w:p>
    <w:p>
      <w:pPr>
        <w:numPr>
          <w:ilvl w:val="0"/>
          <w:numId w:val="9"/>
        </w:numPr>
      </w:pPr>
      <w:bookmarkStart w:name="2898-1539068071083" w:id="123"/>
      <w:bookmarkEnd w:id="123"/>
      <w:r>
        <w:rPr>
          <w:color w:val="555555"/>
        </w:rPr>
        <w:t>O：老年代使用比例</w:t>
      </w:r>
    </w:p>
    <w:p>
      <w:pPr>
        <w:numPr>
          <w:ilvl w:val="0"/>
          <w:numId w:val="9"/>
        </w:numPr>
      </w:pPr>
      <w:bookmarkStart w:name="8522-1539068071083" w:id="124"/>
      <w:bookmarkEnd w:id="124"/>
      <w:r>
        <w:rPr>
          <w:color w:val="555555"/>
        </w:rPr>
        <w:t>M：元数据区使用比例</w:t>
      </w:r>
    </w:p>
    <w:p>
      <w:pPr>
        <w:numPr>
          <w:ilvl w:val="0"/>
          <w:numId w:val="9"/>
        </w:numPr>
      </w:pPr>
      <w:bookmarkStart w:name="8368-1539068071083" w:id="125"/>
      <w:bookmarkEnd w:id="125"/>
      <w:r>
        <w:rPr>
          <w:color w:val="555555"/>
        </w:rPr>
        <w:t>CCS：压缩使用比例</w:t>
      </w:r>
    </w:p>
    <w:p>
      <w:pPr>
        <w:numPr>
          <w:ilvl w:val="0"/>
          <w:numId w:val="9"/>
        </w:numPr>
      </w:pPr>
      <w:bookmarkStart w:name="9492-1539068071083" w:id="126"/>
      <w:bookmarkEnd w:id="126"/>
      <w:r>
        <w:rPr>
          <w:color w:val="555555"/>
        </w:rPr>
        <w:t>YGC：年轻代垃圾回收次数</w:t>
      </w:r>
    </w:p>
    <w:p>
      <w:pPr>
        <w:numPr>
          <w:ilvl w:val="0"/>
          <w:numId w:val="9"/>
        </w:numPr>
      </w:pPr>
      <w:bookmarkStart w:name="9213-1539068071083" w:id="127"/>
      <w:bookmarkEnd w:id="127"/>
      <w:r>
        <w:rPr>
          <w:color w:val="555555"/>
        </w:rPr>
        <w:t>FGC：老年代垃圾回收次数</w:t>
      </w:r>
    </w:p>
    <w:p>
      <w:pPr>
        <w:numPr>
          <w:ilvl w:val="0"/>
          <w:numId w:val="9"/>
        </w:numPr>
      </w:pPr>
      <w:bookmarkStart w:name="9794-1539068071083" w:id="128"/>
      <w:bookmarkEnd w:id="128"/>
      <w:r>
        <w:rPr>
          <w:color w:val="555555"/>
        </w:rPr>
        <w:t>FGCT：老年代垃圾回收消耗时间</w:t>
      </w:r>
    </w:p>
    <w:p>
      <w:pPr>
        <w:numPr>
          <w:ilvl w:val="0"/>
          <w:numId w:val="9"/>
        </w:numPr>
      </w:pPr>
      <w:bookmarkStart w:name="2338-1539068071083" w:id="129"/>
      <w:bookmarkEnd w:id="129"/>
      <w:r>
        <w:rPr>
          <w:color w:val="555555"/>
        </w:rPr>
        <w:t>GCT：垃圾回收消耗总时间</w:t>
      </w:r>
    </w:p>
    <w:p>
      <w:pPr/>
      <w:bookmarkStart w:name="5672-1539068474193" w:id="130"/>
      <w:bookmarkEnd w:id="130"/>
    </w:p>
    <w:p>
      <w:pPr/>
      <w:bookmarkStart w:name="9042-1539068476222" w:id="131"/>
      <w:bookmarkEnd w:id="131"/>
    </w:p>
    <w:p>
      <w:pPr>
        <w:pStyle w:val="1"/>
        <w:spacing w:line="240" w:lineRule="auto" w:before="0" w:after="0"/>
      </w:pPr>
      <w:bookmarkStart w:name="5234-1539068071083" w:id="132"/>
      <w:bookmarkEnd w:id="132"/>
      <w:r>
        <w:rPr>
          <w:rFonts w:ascii="微软雅黑" w:hAnsi="微软雅黑" w:cs="微软雅黑" w:eastAsia="微软雅黑"/>
          <w:b w:val="true"/>
          <w:color w:val="555555"/>
          <w:sz w:val="42"/>
        </w:rPr>
        <w:t>Jmap</w:t>
      </w:r>
    </w:p>
    <w:p>
      <w:pPr/>
      <w:bookmarkStart w:name="5187-1539068071083" w:id="133"/>
      <w:bookmarkEnd w:id="133"/>
      <w:r>
        <w:rPr>
          <w:color w:val="555555"/>
        </w:rPr>
        <w:t>此命令可以用来查看内存信息。</w:t>
      </w:r>
    </w:p>
    <w:p>
      <w:pPr/>
      <w:bookmarkStart w:name="9513-1539068071083" w:id="134"/>
      <w:bookmarkEnd w:id="134"/>
      <w:r>
        <w:rPr>
          <w:color w:val="555555"/>
          <w:sz w:val="36"/>
        </w:rPr>
        <w:t>实例个数以及占用内存大小</w:t>
      </w:r>
    </w:p>
    <w:p>
      <w:pPr/>
      <w:bookmarkStart w:name="9546-1539069082974" w:id="135"/>
      <w:bookmarkEnd w:id="135"/>
      <w:r>
        <w:drawing>
          <wp:inline distT="0" distR="0" distB="0" distL="0">
            <wp:extent cx="4330700" cy="40927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5-1539069074834" w:id="136"/>
      <w:bookmarkEnd w:id="136"/>
      <w:r>
        <w:rPr>
          <w:color w:val="555555"/>
        </w:rPr>
        <w:t>打开log.txt，文件内容如下：</w:t>
      </w:r>
    </w:p>
    <w:p>
      <w:pPr/>
      <w:bookmarkStart w:name="5585-1539069058370" w:id="137"/>
      <w:bookmarkEnd w:id="137"/>
      <w:r>
        <w:drawing>
          <wp:inline distT="0" distR="0" distB="0" distL="0">
            <wp:extent cx="5267325" cy="3438104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</w:pPr>
      <w:bookmarkStart w:name="2346-1539068071083" w:id="138"/>
      <w:bookmarkEnd w:id="138"/>
      <w:r>
        <w:rPr>
          <w:color w:val="555555"/>
        </w:rPr>
        <w:t>num：序号</w:t>
      </w:r>
    </w:p>
    <w:p>
      <w:pPr>
        <w:numPr>
          <w:ilvl w:val="0"/>
          <w:numId w:val="10"/>
        </w:numPr>
      </w:pPr>
      <w:bookmarkStart w:name="1680-1539068071083" w:id="139"/>
      <w:bookmarkEnd w:id="139"/>
      <w:r>
        <w:rPr>
          <w:color w:val="555555"/>
        </w:rPr>
        <w:t>instances：实例数量</w:t>
      </w:r>
    </w:p>
    <w:p>
      <w:pPr>
        <w:numPr>
          <w:ilvl w:val="0"/>
          <w:numId w:val="10"/>
        </w:numPr>
      </w:pPr>
      <w:bookmarkStart w:name="3152-1539068071083" w:id="140"/>
      <w:bookmarkEnd w:id="140"/>
      <w:r>
        <w:rPr>
          <w:color w:val="555555"/>
        </w:rPr>
        <w:t>bytes：占用空间大小</w:t>
      </w:r>
    </w:p>
    <w:p>
      <w:pPr>
        <w:numPr>
          <w:ilvl w:val="0"/>
          <w:numId w:val="10"/>
        </w:numPr>
      </w:pPr>
      <w:bookmarkStart w:name="1079-1539068071083" w:id="141"/>
      <w:bookmarkEnd w:id="141"/>
      <w:r>
        <w:rPr>
          <w:color w:val="555555"/>
        </w:rPr>
        <w:t>class name：类名称</w:t>
      </w:r>
    </w:p>
    <w:p>
      <w:pPr/>
      <w:bookmarkStart w:name="7629-1539068071083" w:id="142"/>
      <w:bookmarkEnd w:id="142"/>
      <w:r>
        <w:rPr>
          <w:color w:val="555555"/>
          <w:sz w:val="36"/>
        </w:rPr>
        <w:t>堆信息</w:t>
      </w:r>
    </w:p>
    <w:p>
      <w:pPr/>
      <w:bookmarkStart w:name="2620-1539069139789" w:id="143"/>
      <w:bookmarkEnd w:id="143"/>
      <w:r>
        <w:drawing>
          <wp:inline distT="0" distR="0" distB="0" distL="0">
            <wp:extent cx="5267325" cy="8871773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4-1539068071083" w:id="144"/>
      <w:bookmarkEnd w:id="144"/>
      <w:r>
        <w:rPr>
          <w:color w:val="555555"/>
          <w:sz w:val="36"/>
        </w:rPr>
        <w:t>堆内存dump</w:t>
      </w:r>
    </w:p>
    <w:p>
      <w:pPr/>
      <w:bookmarkStart w:name="7462-1539069274310" w:id="145"/>
      <w:bookmarkEnd w:id="145"/>
      <w:r>
        <w:drawing>
          <wp:inline distT="0" distR="0" distB="0" distL="0">
            <wp:extent cx="5267325" cy="625998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20-1539068071083" w:id="146"/>
      <w:bookmarkEnd w:id="146"/>
      <w:r>
        <w:rPr>
          <w:color w:val="555555"/>
        </w:rPr>
        <w:t>也可以设置内存溢出自动导出dump文件(内存很大的时候，可能会导不出来)</w:t>
      </w:r>
    </w:p>
    <w:p>
      <w:pPr>
        <w:numPr>
          <w:ilvl w:val="0"/>
          <w:numId w:val="11"/>
        </w:numPr>
      </w:pPr>
      <w:bookmarkStart w:name="3877-1539237946625" w:id="147"/>
      <w:bookmarkEnd w:id="147"/>
      <w:r>
        <w:rPr>
          <w:color w:val="555555"/>
        </w:rPr>
        <w:t>-XX:+HeapDumpOnOutOfMemoryError</w:t>
      </w:r>
    </w:p>
    <w:p>
      <w:pPr>
        <w:numPr>
          <w:ilvl w:val="0"/>
          <w:numId w:val="11"/>
        </w:numPr>
      </w:pPr>
      <w:bookmarkStart w:name="2730-1539237946625" w:id="148"/>
      <w:bookmarkEnd w:id="148"/>
      <w:r>
        <w:rPr>
          <w:color w:val="555555"/>
        </w:rPr>
        <w:t>-XX:HeapDumpPath=./   （路径）</w:t>
      </w:r>
    </w:p>
    <w:p>
      <w:pPr/>
      <w:bookmarkStart w:name="9253-1539246718585" w:id="149"/>
      <w:bookmarkEnd w:id="149"/>
      <w:r>
        <w:drawing>
          <wp:inline distT="0" distR="0" distB="0" distL="0">
            <wp:extent cx="5267325" cy="1150495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25-1539238020214" w:id="150"/>
      <w:bookmarkEnd w:id="150"/>
      <w:r>
        <w:rPr>
          <w:b w:val="true"/>
        </w:rPr>
        <w:t>可以用jvisualvm命令工具导入该dump文件分析</w:t>
      </w:r>
    </w:p>
    <w:p>
      <w:pPr/>
      <w:bookmarkStart w:name="1312-1539238022119" w:id="151"/>
      <w:bookmarkEnd w:id="151"/>
      <w:r>
        <w:drawing>
          <wp:inline distT="0" distR="0" distB="0" distL="0">
            <wp:extent cx="5267325" cy="2552521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82-1539237999575" w:id="152"/>
      <w:bookmarkEnd w:id="152"/>
    </w:p>
    <w:p>
      <w:pPr>
        <w:pStyle w:val="1"/>
        <w:spacing w:line="240" w:lineRule="auto" w:before="0" w:after="0"/>
      </w:pPr>
      <w:bookmarkStart w:name="3022-1539068071083" w:id="153"/>
      <w:bookmarkEnd w:id="153"/>
      <w:r>
        <w:rPr>
          <w:rFonts w:ascii="微软雅黑" w:hAnsi="微软雅黑" w:cs="微软雅黑" w:eastAsia="微软雅黑"/>
          <w:b w:val="true"/>
          <w:color w:val="555555"/>
          <w:sz w:val="42"/>
        </w:rPr>
        <w:t>Jstack</w:t>
      </w:r>
    </w:p>
    <w:p>
      <w:pPr/>
      <w:bookmarkStart w:name="2221-1539069516031" w:id="154"/>
      <w:bookmarkEnd w:id="154"/>
      <w:r>
        <w:drawing>
          <wp:inline distT="0" distR="0" distB="0" distL="0">
            <wp:extent cx="5267325" cy="2003336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62-1539250574516" w:id="155"/>
      <w:bookmarkEnd w:id="155"/>
      <w:r>
        <w:rPr/>
        <w:t>用jstack查找死锁，见如下示例，也可以用jvisualvm查看死锁</w:t>
      </w:r>
    </w:p>
    <w:p>
      <w:pPr/>
      <w:bookmarkStart w:name="5572-1539250574516" w:id="156"/>
      <w:bookmarkEnd w:id="156"/>
      <w:r>
        <w:drawing>
          <wp:inline distT="0" distR="0" distB="0" distL="0">
            <wp:extent cx="5267325" cy="6740179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23-1539250666829" w:id="157"/>
      <w:bookmarkEnd w:id="157"/>
    </w:p>
    <w:p>
      <w:pPr/>
      <w:bookmarkStart w:name="1265-1539250666829" w:id="158"/>
      <w:bookmarkEnd w:id="158"/>
      <w:r>
        <w:drawing>
          <wp:inline distT="0" distR="0" distB="0" distL="0">
            <wp:extent cx="5267325" cy="1752437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5917-1539250666829" w:id="159"/>
      <w:bookmarkEnd w:id="159"/>
      <w:r>
        <w:rPr>
          <w:rFonts w:ascii="微软雅黑" w:hAnsi="微软雅黑" w:cs="微软雅黑" w:eastAsia="微软雅黑"/>
          <w:b w:val="true"/>
          <w:sz w:val="42"/>
        </w:rPr>
        <w:t xml:space="preserve"> </w:t>
      </w:r>
    </w:p>
    <w:p>
      <w:pPr>
        <w:pStyle w:val="1"/>
        <w:spacing w:line="240" w:lineRule="auto" w:before="0" w:after="0"/>
      </w:pPr>
      <w:bookmarkStart w:name="1621-1539259304678" w:id="160"/>
      <w:bookmarkEnd w:id="160"/>
      <w:r>
        <w:rPr>
          <w:rFonts w:ascii="微软雅黑" w:hAnsi="微软雅黑" w:cs="微软雅黑" w:eastAsia="微软雅黑"/>
          <w:b w:val="true"/>
          <w:sz w:val="42"/>
        </w:rPr>
        <w:t>远程连接jvisualvm</w:t>
      </w:r>
    </w:p>
    <w:p>
      <w:pPr/>
      <w:bookmarkStart w:name="9288-1539259341854" w:id="161"/>
      <w:bookmarkEnd w:id="161"/>
      <w:r>
        <w:rPr>
          <w:b w:val="true"/>
        </w:rPr>
        <w:t>启动普通的jar程序JMX端口配置：</w:t>
      </w:r>
    </w:p>
    <w:p>
      <w:pPr/>
      <w:bookmarkStart w:name="7351-1539259341854" w:id="162"/>
      <w:bookmarkEnd w:id="162"/>
      <w:r>
        <w:rPr/>
        <w:t>java -Dcom.sun.management.jmxremote.port=12345 -Dcom.sun.management.jmxremote.ssl=false -Dcom.sun.management.jmxremote.authenticate=false -jar foo.jar</w:t>
      </w:r>
    </w:p>
    <w:p>
      <w:pPr/>
      <w:bookmarkStart w:name="5660-1539259372245" w:id="163"/>
      <w:bookmarkEnd w:id="163"/>
    </w:p>
    <w:p>
      <w:pPr/>
      <w:bookmarkStart w:name="9077-1539259372457" w:id="164"/>
      <w:bookmarkEnd w:id="164"/>
      <w:r>
        <w:rPr>
          <w:b w:val="true"/>
        </w:rPr>
        <w:t>tomcat的JMX配置</w:t>
      </w:r>
    </w:p>
    <w:p>
      <w:pPr/>
      <w:bookmarkStart w:name="5160-1539259387545" w:id="165"/>
      <w:bookmarkEnd w:id="165"/>
      <w:r>
        <w:rPr/>
        <w:t>JAVA_OPTS=-Dcom.sun.management.jmxremote.port=8999 -Dcom.sun.management.jmxremote.ssl=false -Dcom.sun.management.jmxremote.authenticate=false</w:t>
      </w:r>
    </w:p>
    <w:p>
      <w:pPr/>
      <w:bookmarkStart w:name="7533-1539259409080" w:id="166"/>
      <w:bookmarkEnd w:id="166"/>
    </w:p>
    <w:p>
      <w:pPr/>
      <w:bookmarkStart w:name="2380-1539259409453" w:id="167"/>
      <w:bookmarkEnd w:id="167"/>
      <w:r>
        <w:rPr>
          <w:color w:val="df402a"/>
        </w:rPr>
        <w:t>jvisualvm远程连接服务需要在远程服务器上配置host(连接ip 主机名)，并且要关闭防火墙</w:t>
      </w:r>
    </w:p>
    <w:p>
      <w:pPr/>
      <w:bookmarkStart w:name="1318-1540120341872" w:id="168"/>
      <w:bookmarkEnd w:id="168"/>
    </w:p>
    <w:p>
      <w:pPr>
        <w:pStyle w:val="1"/>
        <w:spacing w:line="240" w:lineRule="auto" w:before="0" w:after="0"/>
      </w:pPr>
      <w:bookmarkStart w:name="1166-1540120342042" w:id="169"/>
      <w:bookmarkEnd w:id="169"/>
      <w:r>
        <w:rPr>
          <w:rFonts w:ascii="Arial" w:hAnsi="Arial" w:cs="Arial" w:eastAsia="Arial"/>
          <w:b w:val="true"/>
          <w:color w:val="333333"/>
          <w:sz w:val="42"/>
          <w:highlight w:val="white"/>
        </w:rPr>
        <w:t>jstack找出占用cpu最高的堆栈信息</w:t>
      </w:r>
    </w:p>
    <w:p>
      <w:pPr/>
      <w:bookmarkStart w:name="5930-1540120361366" w:id="170"/>
      <w:bookmarkEnd w:id="170"/>
      <w:r>
        <w:rPr/>
        <w:t>1，使用命令top -p &lt;pid&gt; ，显示你的java进程的内存情况，pid是你的java进程号，比如4977</w:t>
      </w:r>
    </w:p>
    <w:p>
      <w:pPr/>
      <w:bookmarkStart w:name="9135-1540120361662" w:id="171"/>
      <w:bookmarkEnd w:id="171"/>
      <w:r>
        <w:rPr/>
        <w:t xml:space="preserve">2，按H，获取每个线程的内存情况 </w:t>
      </w:r>
    </w:p>
    <w:p>
      <w:pPr/>
      <w:bookmarkStart w:name="2134-1540120361662" w:id="172"/>
      <w:bookmarkEnd w:id="172"/>
      <w:r>
        <w:rPr/>
        <w:t xml:space="preserve">3，找到内存和cpu占用最高的线程tid，比如4977 </w:t>
      </w:r>
    </w:p>
    <w:p>
      <w:pPr/>
      <w:bookmarkStart w:name="8383-1540120361662" w:id="173"/>
      <w:bookmarkEnd w:id="173"/>
      <w:r>
        <w:rPr/>
        <w:t>4，转为十六进制得到 0x1371 ,此为线程id的十六进制表示</w:t>
      </w:r>
    </w:p>
    <w:p>
      <w:pPr/>
      <w:bookmarkStart w:name="8472-1540120361662" w:id="174"/>
      <w:bookmarkEnd w:id="174"/>
      <w:r>
        <w:rPr/>
        <w:t xml:space="preserve">5，执行 jstack 4977|grep -A 10 1371，得到线程堆栈信息中1371这个线程所在行的后面10行 </w:t>
      </w:r>
    </w:p>
    <w:p>
      <w:pPr/>
      <w:bookmarkStart w:name="6021-1540120361662" w:id="175"/>
      <w:bookmarkEnd w:id="175"/>
      <w:r>
        <w:rPr/>
        <w:t>6，查看对应的堆栈信息找出可能存在问题的代码</w:t>
      </w:r>
    </w:p>
    <w:p>
      <w:pPr/>
      <w:bookmarkStart w:name="2553-1540120361662" w:id="176"/>
      <w:bookmarkEnd w:id="17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22" Target="media/image19.png" Type="http://schemas.openxmlformats.org/officeDocument/2006/relationships/image"/>
<Relationship Id="rId23" Target="media/image20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numbering.xml" Type="http://schemas.openxmlformats.org/officeDocument/2006/relationships/numbering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2018-10-21T14:20:41Z</dcterms:created>
  <dc:creator>Apache POI</dc:creator>
</cp:coreProperties>
</file>