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AF" w:rsidRPr="00344399" w:rsidRDefault="009B13E8" w:rsidP="009B13E8">
      <w:pPr>
        <w:jc w:val="center"/>
        <w:rPr>
          <w:rFonts w:ascii="Times New Roman" w:eastAsia="Malgun Gothic" w:hAnsi="Times New Roman" w:cs="Times New Roman"/>
          <w:b/>
          <w:sz w:val="36"/>
          <w:lang w:eastAsia="ko-KR"/>
        </w:rPr>
      </w:pPr>
      <w:r w:rsidRPr="00344399">
        <w:rPr>
          <w:rFonts w:ascii="Times New Roman" w:hAnsi="Times New Roman" w:cs="Times New Roman"/>
          <w:b/>
          <w:sz w:val="36"/>
        </w:rPr>
        <w:t>Docu</w:t>
      </w:r>
      <w:r w:rsidRPr="00344399">
        <w:rPr>
          <w:rFonts w:ascii="Times New Roman" w:eastAsia="Malgun Gothic" w:hAnsi="Times New Roman" w:cs="Times New Roman"/>
          <w:b/>
          <w:sz w:val="36"/>
          <w:lang w:eastAsia="ko-KR"/>
        </w:rPr>
        <w:t>mentation for Recommendation System</w:t>
      </w:r>
    </w:p>
    <w:p w:rsidR="009B13E8" w:rsidRPr="00344399" w:rsidRDefault="009B13E8" w:rsidP="009B13E8">
      <w:pPr>
        <w:jc w:val="center"/>
        <w:rPr>
          <w:rFonts w:ascii="Times New Roman" w:eastAsia="Malgun Gothic" w:hAnsi="Times New Roman" w:cs="Times New Roman"/>
          <w:sz w:val="21"/>
          <w:lang w:eastAsia="ko-KR"/>
        </w:rPr>
      </w:pPr>
      <w:r w:rsidRPr="00344399">
        <w:rPr>
          <w:rFonts w:ascii="Times New Roman" w:eastAsia="Malgun Gothic" w:hAnsi="Times New Roman" w:cs="Times New Roman"/>
          <w:sz w:val="21"/>
          <w:lang w:eastAsia="ko-KR"/>
        </w:rPr>
        <w:t>Yuepeng Fan</w:t>
      </w:r>
      <w:bookmarkStart w:id="0" w:name="_GoBack"/>
      <w:bookmarkEnd w:id="0"/>
    </w:p>
    <w:p w:rsidR="009B13E8" w:rsidRPr="00344399" w:rsidRDefault="009B13E8" w:rsidP="009B13E8">
      <w:pPr>
        <w:jc w:val="center"/>
        <w:rPr>
          <w:rFonts w:ascii="Times New Roman" w:eastAsia="Malgun Gothic" w:hAnsi="Times New Roman" w:cs="Times New Roman"/>
          <w:b/>
          <w:lang w:eastAsia="ko-KR"/>
        </w:rPr>
      </w:pPr>
      <w:r w:rsidRPr="00344399">
        <w:rPr>
          <w:rFonts w:ascii="Times New Roman" w:eastAsia="Malgun Gothic" w:hAnsi="Times New Roman" w:cs="Times New Roman"/>
          <w:b/>
          <w:lang w:eastAsia="ko-KR"/>
        </w:rPr>
        <w:t>Abstract</w:t>
      </w:r>
    </w:p>
    <w:p w:rsidR="009B13E8" w:rsidRPr="00344399" w:rsidRDefault="009B13E8" w:rsidP="009B13E8">
      <w:pPr>
        <w:ind w:firstLine="720"/>
        <w:jc w:val="both"/>
        <w:rPr>
          <w:rFonts w:ascii="Times New Roman" w:eastAsia="Malgun Gothic" w:hAnsi="Times New Roman" w:cs="Times New Roman"/>
          <w:sz w:val="21"/>
          <w:lang w:eastAsia="ko-KR"/>
        </w:rPr>
      </w:pPr>
      <w:r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Recommendation System has attracted much interest in last decade. In project 2, we implemented a recommendation system based on the algorithm taught in the lecture. Baseline Algorithm, neighborhood method, and low rank matrix factorization </w:t>
      </w:r>
      <w:r w:rsidR="00C569D1" w:rsidRPr="00344399">
        <w:rPr>
          <w:rFonts w:ascii="Times New Roman" w:eastAsia="Malgun Gothic" w:hAnsi="Times New Roman" w:cs="Times New Roman"/>
          <w:sz w:val="21"/>
          <w:lang w:eastAsia="ko-KR"/>
        </w:rPr>
        <w:t>are</w:t>
      </w:r>
      <w:r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 used in this system. The RMSE of proposed method on training</w:t>
      </w:r>
      <w:r w:rsidR="005E5D62"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 set</w:t>
      </w:r>
      <w:r w:rsidR="00D079EA"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 is 0.7809, and 0.9439</w:t>
      </w:r>
      <w:r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 on testing set</w:t>
      </w:r>
      <w:r w:rsidR="00D079EA"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 and validation set</w:t>
      </w:r>
      <w:r w:rsidRPr="00344399">
        <w:rPr>
          <w:rFonts w:ascii="Times New Roman" w:eastAsia="Malgun Gothic" w:hAnsi="Times New Roman" w:cs="Times New Roman"/>
          <w:sz w:val="21"/>
          <w:lang w:eastAsia="ko-KR"/>
        </w:rPr>
        <w:t xml:space="preserve">. </w:t>
      </w:r>
    </w:p>
    <w:p w:rsidR="00C569D1" w:rsidRPr="00344399" w:rsidRDefault="00C569D1" w:rsidP="00C569D1">
      <w:pPr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344399">
        <w:rPr>
          <w:rFonts w:ascii="Times New Roman" w:eastAsia="Malgun Gothic" w:hAnsi="Times New Roman" w:cs="Times New Roman"/>
          <w:b/>
          <w:sz w:val="24"/>
          <w:lang w:eastAsia="ko-KR"/>
        </w:rPr>
        <w:t xml:space="preserve">1. Overview </w:t>
      </w:r>
    </w:p>
    <w:p w:rsidR="00C569D1" w:rsidRPr="00344399" w:rsidRDefault="00C569D1" w:rsidP="00C569D1">
      <w:pPr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>In the project, we have 80878 training samples in total. The number of users and items are</w:t>
      </w:r>
      <w:r w:rsidR="00C77723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943 and 1682 respectively.</w:t>
      </w:r>
      <w:r w:rsidR="00636972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Before starting the algorithm, we divided the training samples into two parts, </w:t>
      </w:r>
      <w:proofErr w:type="spellStart"/>
      <w:r w:rsidR="00636972" w:rsidRPr="00344399">
        <w:rPr>
          <w:rFonts w:ascii="Times New Roman" w:eastAsia="Malgun Gothic" w:hAnsi="Times New Roman" w:cs="Times New Roman"/>
          <w:szCs w:val="24"/>
          <w:lang w:eastAsia="ko-KR"/>
        </w:rPr>
        <w:t>training_set</w:t>
      </w:r>
      <w:proofErr w:type="spellEnd"/>
      <w:r w:rsidR="00636972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and </w:t>
      </w:r>
      <w:proofErr w:type="spellStart"/>
      <w:r w:rsidR="00636972" w:rsidRPr="00344399">
        <w:rPr>
          <w:rFonts w:ascii="Times New Roman" w:eastAsia="Malgun Gothic" w:hAnsi="Times New Roman" w:cs="Times New Roman"/>
          <w:szCs w:val="24"/>
          <w:lang w:eastAsia="ko-KR"/>
        </w:rPr>
        <w:t>validation_set</w:t>
      </w:r>
      <w:proofErr w:type="spellEnd"/>
      <w:r w:rsidR="00636972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. The ratio is 9:1. </w:t>
      </w:r>
    </w:p>
    <w:p w:rsidR="00636972" w:rsidRPr="00344399" w:rsidRDefault="00636972" w:rsidP="00F37470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>This is the high level algorithm:</w:t>
      </w:r>
    </w:p>
    <w:p w:rsidR="00636972" w:rsidRPr="00344399" w:rsidRDefault="00636972" w:rsidP="00F37470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1) Prepare the training data in matrix form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train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>.</w:t>
      </w:r>
    </w:p>
    <w:p w:rsidR="00636972" w:rsidRPr="00344399" w:rsidRDefault="00636972" w:rsidP="00873496">
      <w:pPr>
        <w:adjustRightInd w:val="0"/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2) Predict the hidden ratings </w:t>
      </w:r>
      <m:oMath>
        <m:sSub>
          <m:sSubPr>
            <m:ctrlPr>
              <w:rPr>
                <w:rFonts w:ascii="Cambria Math" w:eastAsia="Malgun Gothic" w:hAnsi="Cambria Math" w:cs="Times New Roman"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base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>with baseline method. C</w:t>
      </w:r>
      <w:r w:rsidR="00E90E38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alculate the difference between </w:t>
      </w: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ground truth and prediction </w:t>
      </w:r>
      <m:oMath>
        <m:sSub>
          <m:sSubPr>
            <m:ctrlPr>
              <w:rPr>
                <w:rFonts w:ascii="Cambria Math" w:eastAsia="Malgun Gothic" w:hAnsi="Cambria Math" w:cs="Times New Roman"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base</m:t>
            </m:r>
            <m:r>
              <m:rPr>
                <m:sty m:val="p"/>
              </m:rPr>
              <w:rPr>
                <w:rFonts w:ascii="Cambria Math" w:eastAsia="Malgun Gothic" w:hAnsi="Cambria Math" w:cs="Times New Roman"/>
                <w:szCs w:val="24"/>
                <w:lang w:eastAsia="ko-KR"/>
              </w:rPr>
              <m:t>_</m:t>
            </m:r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diff</m:t>
            </m:r>
          </m:sub>
        </m:sSub>
        <m:sSub>
          <m:sSubPr>
            <m:ctrlPr>
              <w:rPr>
                <w:rFonts w:ascii="Cambria Math" w:eastAsia="Malgun Gothic" w:hAnsi="Cambria Math" w:cs="Times New Roman"/>
                <w:szCs w:val="24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Malgun Gothic" w:hAnsi="Cambria Math" w:cs="Times New Roman"/>
                <w:szCs w:val="24"/>
                <w:lang w:eastAsia="ko-KR"/>
              </w:rPr>
              <m:t>=</m:t>
            </m:r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train</m:t>
            </m:r>
          </m:sub>
        </m:sSub>
        <m:r>
          <m:rPr>
            <m:sty m:val="p"/>
          </m:rPr>
          <w:rPr>
            <w:rFonts w:ascii="Cambria Math" w:eastAsia="Malgun Gothic" w:hAnsi="Cambria Math" w:cs="Times New Roman"/>
            <w:szCs w:val="24"/>
            <w:lang w:eastAsia="ko-KR"/>
          </w:rPr>
          <m:t>-</m:t>
        </m:r>
        <m:sSub>
          <m:sSubPr>
            <m:ctrlPr>
              <w:rPr>
                <w:rFonts w:ascii="Cambria Math" w:eastAsia="Malgun Gothic" w:hAnsi="Cambria Math" w:cs="Times New Roman"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base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>.</w:t>
      </w:r>
    </w:p>
    <w:p w:rsidR="00636972" w:rsidRPr="00344399" w:rsidRDefault="00636972" w:rsidP="00F37470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3) Use low rank matrix factorization method to calculate the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low_diff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. Firstly using SVD to get the </w:t>
      </w:r>
      <m:oMath>
        <m:r>
          <w:rPr>
            <w:rFonts w:ascii="Cambria Math" w:eastAsia="Malgun Gothic" w:hAnsi="Cambria Math" w:cs="Times New Roman"/>
            <w:szCs w:val="24"/>
            <w:lang w:eastAsia="ko-KR"/>
          </w:rPr>
          <m:t>P,Q</m:t>
        </m:r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such that </w:t>
      </w:r>
      <m:oMath>
        <m:r>
          <w:rPr>
            <w:rFonts w:ascii="Cambria Math" w:eastAsia="Malgun Gothic" w:hAnsi="Cambria Math" w:cs="Times New Roman"/>
            <w:szCs w:val="24"/>
            <w:lang w:eastAsia="ko-KR"/>
          </w:rPr>
          <m:t>PQ=</m:t>
        </m:r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base_diff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. Then fix P and optimize Q, followed  by optimizing P and fixing Q. Iterate until they converge. Finally get the </w:t>
      </w:r>
      <m:oMath>
        <m:r>
          <w:rPr>
            <w:rFonts w:ascii="Cambria Math" w:eastAsia="Malgun Gothic" w:hAnsi="Cambria Math" w:cs="Times New Roman"/>
            <w:szCs w:val="24"/>
            <w:lang w:eastAsia="ko-KR"/>
          </w:rPr>
          <m:t>P</m:t>
        </m:r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and </w:t>
      </w:r>
      <m:oMath>
        <m:r>
          <w:rPr>
            <w:rFonts w:ascii="Cambria Math" w:eastAsia="Malgun Gothic" w:hAnsi="Cambria Math" w:cs="Times New Roman"/>
            <w:szCs w:val="24"/>
            <w:lang w:eastAsia="ko-KR"/>
          </w:rPr>
          <m:t>Q</m:t>
        </m:r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low_diff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>. Then we get</w:t>
      </w:r>
      <m:oMath>
        <m:r>
          <m:rPr>
            <m:sty m:val="p"/>
          </m:rPr>
          <w:rPr>
            <w:rFonts w:ascii="Cambria Math" w:eastAsia="Malgun Gothic" w:hAnsi="Cambria Math" w:cs="Times New Roman"/>
            <w:szCs w:val="24"/>
            <w:lang w:eastAsia="ko-KR"/>
          </w:rPr>
          <m:t xml:space="preserve"> </m:t>
        </m:r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low_rank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>.</w:t>
      </w:r>
    </w:p>
    <w:p w:rsidR="00636972" w:rsidRPr="00344399" w:rsidRDefault="00636972" w:rsidP="00F37470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4) Use neighborhood method to get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neighbor_diff</m:t>
            </m:r>
          </m:sub>
        </m:sSub>
      </m:oMath>
      <w:r w:rsidR="00C77302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with the basis</w:t>
      </w: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of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low_diff</m:t>
            </m:r>
          </m:sub>
        </m:sSub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>. We implement two methods, user based neighborhood method and item based neighborhood method. It is shown from the experiment that item based method works better.</w:t>
      </w:r>
    </w:p>
    <w:p w:rsidR="00D22C83" w:rsidRPr="00344399" w:rsidRDefault="00D22C83" w:rsidP="00F37470">
      <w:pPr>
        <w:ind w:firstLine="720"/>
        <w:jc w:val="both"/>
        <w:rPr>
          <w:rFonts w:ascii="Times New Roman" w:eastAsia="Malgun Gothic" w:hAnsi="Times New Roman" w:cs="Times New Roman"/>
          <w:szCs w:val="24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5) Combine the result of low rank matrix factorization method and neighborhood method with the factor </w:t>
      </w:r>
      <m:oMath>
        <m:r>
          <w:rPr>
            <w:rFonts w:ascii="Cambria Math" w:eastAsia="Malgun Gothic" w:hAnsi="Cambria Math" w:cs="Times New Roman"/>
            <w:szCs w:val="24"/>
            <w:lang w:eastAsia="ko-KR"/>
          </w:rPr>
          <m:t>α</m:t>
        </m:r>
      </m:oMath>
      <w:r w:rsidR="00765F7F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</w:t>
      </w:r>
      <w:r w:rsidR="00765F7F" w:rsidRPr="00344399">
        <w:rPr>
          <w:rFonts w:ascii="Times New Roman" w:hAnsi="Times New Roman" w:cs="Times New Roman"/>
          <w:szCs w:val="24"/>
        </w:rPr>
        <w:t>：</w:t>
      </w:r>
    </w:p>
    <w:p w:rsidR="00636972" w:rsidRPr="00344399" w:rsidRDefault="00574FB0" w:rsidP="00636972">
      <w:pPr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eastAsia="Malgun Gothic" w:hAnsi="Cambria Math" w:cs="Times New Roman"/>
                  <w:i/>
                  <w:szCs w:val="24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Cs w:val="24"/>
                  <w:lang w:eastAsia="ko-KR"/>
                </w:rPr>
                <m:t>X</m:t>
              </m:r>
            </m:e>
            <m:sub>
              <m:r>
                <w:rPr>
                  <w:rFonts w:ascii="Cambria Math" w:eastAsia="Malgun Gothic" w:hAnsi="Cambria Math" w:cs="Times New Roman"/>
                  <w:szCs w:val="24"/>
                  <w:lang w:eastAsia="ko-KR"/>
                </w:rPr>
                <m:t>output</m:t>
              </m:r>
            </m:sub>
          </m:sSub>
          <m:sSub>
            <m:sSubPr>
              <m:ctrlPr>
                <w:rPr>
                  <w:rFonts w:ascii="Cambria Math" w:eastAsia="Malgun Gothic" w:hAnsi="Cambria Math" w:cs="Times New Roman"/>
                  <w:i/>
                  <w:szCs w:val="24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Cs w:val="24"/>
                  <w:lang w:eastAsia="ko-KR"/>
                </w:rPr>
                <m:t>=αX</m:t>
              </m:r>
            </m:e>
            <m:sub>
              <m:r>
                <w:rPr>
                  <w:rFonts w:ascii="Cambria Math" w:eastAsia="Malgun Gothic" w:hAnsi="Cambria Math" w:cs="Times New Roman"/>
                  <w:szCs w:val="24"/>
                  <w:lang w:eastAsia="ko-KR"/>
                </w:rPr>
                <m:t>low_rank</m:t>
              </m:r>
            </m:sub>
          </m:sSub>
          <m:r>
            <w:rPr>
              <w:rFonts w:ascii="Cambria Math" w:eastAsia="Malgun Gothic" w:hAnsi="Cambria Math" w:cs="Times New Roman"/>
              <w:szCs w:val="24"/>
              <w:lang w:eastAsia="ko-KR"/>
            </w:rPr>
            <m:t>+(1-α)</m:t>
          </m:r>
          <m:sSub>
            <m:sSubPr>
              <m:ctrlPr>
                <w:rPr>
                  <w:rFonts w:ascii="Cambria Math" w:eastAsia="Malgun Gothic" w:hAnsi="Cambria Math" w:cs="Times New Roman"/>
                  <w:i/>
                  <w:szCs w:val="24"/>
                  <w:lang w:eastAsia="ko-KR"/>
                </w:rPr>
              </m:ctrlPr>
            </m:sSubPr>
            <m:e>
              <m:r>
                <w:rPr>
                  <w:rFonts w:ascii="Cambria Math" w:eastAsia="Malgun Gothic" w:hAnsi="Cambria Math" w:cs="Times New Roman"/>
                  <w:szCs w:val="24"/>
                  <w:lang w:eastAsia="ko-KR"/>
                </w:rPr>
                <m:t>X</m:t>
              </m:r>
            </m:e>
            <m:sub>
              <m:r>
                <w:rPr>
                  <w:rFonts w:ascii="Cambria Math" w:eastAsia="Malgun Gothic" w:hAnsi="Cambria Math" w:cs="Times New Roman"/>
                  <w:szCs w:val="24"/>
                  <w:lang w:eastAsia="ko-KR"/>
                </w:rPr>
                <m:t>neighbor</m:t>
              </m:r>
            </m:sub>
          </m:sSub>
        </m:oMath>
      </m:oMathPara>
    </w:p>
    <w:p w:rsidR="008C4228" w:rsidRPr="00344399" w:rsidRDefault="008C4228" w:rsidP="00F37470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>The details of each part will be explained in the following chapters.</w:t>
      </w:r>
    </w:p>
    <w:p w:rsidR="00C16C53" w:rsidRPr="00344399" w:rsidRDefault="00C16C53" w:rsidP="00F37470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The </w:t>
      </w:r>
      <w:r w:rsidR="005B29FB" w:rsidRPr="00344399">
        <w:rPr>
          <w:rFonts w:ascii="Times New Roman" w:eastAsia="Malgun Gothic" w:hAnsi="Times New Roman" w:cs="Times New Roman"/>
          <w:szCs w:val="24"/>
          <w:lang w:eastAsia="ko-KR"/>
        </w:rPr>
        <w:t>2nd</w:t>
      </w: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part is mainly coded by </w:t>
      </w:r>
      <w:proofErr w:type="spellStart"/>
      <w:r w:rsidRPr="00344399">
        <w:rPr>
          <w:rFonts w:ascii="Times New Roman" w:eastAsia="Malgun Gothic" w:hAnsi="Times New Roman" w:cs="Times New Roman"/>
          <w:szCs w:val="24"/>
          <w:lang w:eastAsia="ko-KR"/>
        </w:rPr>
        <w:t>Menge</w:t>
      </w:r>
      <w:proofErr w:type="spellEnd"/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Li, the </w:t>
      </w:r>
      <w:r w:rsidR="005B29FB" w:rsidRPr="00344399">
        <w:rPr>
          <w:rFonts w:ascii="Times New Roman" w:eastAsia="Malgun Gothic" w:hAnsi="Times New Roman" w:cs="Times New Roman"/>
          <w:szCs w:val="24"/>
          <w:lang w:eastAsia="ko-KR"/>
        </w:rPr>
        <w:t>4</w:t>
      </w: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th part is mainly coded by </w:t>
      </w:r>
      <w:proofErr w:type="spellStart"/>
      <w:r w:rsidRPr="00344399">
        <w:rPr>
          <w:rFonts w:ascii="Times New Roman" w:eastAsia="Malgun Gothic" w:hAnsi="Times New Roman" w:cs="Times New Roman"/>
          <w:szCs w:val="24"/>
          <w:lang w:eastAsia="ko-KR"/>
        </w:rPr>
        <w:t>Weili</w:t>
      </w:r>
      <w:proofErr w:type="spellEnd"/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</w:t>
      </w:r>
      <w:proofErr w:type="spellStart"/>
      <w:r w:rsidRPr="00344399">
        <w:rPr>
          <w:rFonts w:ascii="Times New Roman" w:eastAsia="Malgun Gothic" w:hAnsi="Times New Roman" w:cs="Times New Roman"/>
          <w:szCs w:val="24"/>
          <w:lang w:eastAsia="ko-KR"/>
        </w:rPr>
        <w:t>Zhe</w:t>
      </w:r>
      <w:proofErr w:type="spellEnd"/>
      <w:r w:rsidR="00B836AC" w:rsidRPr="00344399">
        <w:rPr>
          <w:rFonts w:ascii="Times New Roman" w:eastAsia="Malgun Gothic" w:hAnsi="Times New Roman" w:cs="Times New Roman"/>
          <w:szCs w:val="24"/>
          <w:lang w:eastAsia="ko-KR"/>
        </w:rPr>
        <w:t>, and the</w:t>
      </w:r>
      <w:r w:rsidR="00B75885" w:rsidRPr="00344399">
        <w:rPr>
          <w:rFonts w:ascii="Times New Roman" w:eastAsia="Malgun Gothic" w:hAnsi="Times New Roman" w:cs="Times New Roman"/>
          <w:szCs w:val="24"/>
          <w:lang w:eastAsia="ko-KR"/>
        </w:rPr>
        <w:t>,3</w:t>
      </w:r>
      <w:r w:rsidR="00344399" w:rsidRPr="00344399">
        <w:rPr>
          <w:rFonts w:ascii="Times New Roman" w:hAnsi="Times New Roman" w:cs="Times New Roman"/>
          <w:szCs w:val="24"/>
        </w:rPr>
        <w:t>th</w:t>
      </w:r>
      <w:r w:rsidR="00B836AC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is contributed by </w:t>
      </w:r>
      <w:proofErr w:type="spellStart"/>
      <w:r w:rsidR="00B836AC" w:rsidRPr="00344399">
        <w:rPr>
          <w:rFonts w:ascii="Times New Roman" w:eastAsia="Malgun Gothic" w:hAnsi="Times New Roman" w:cs="Times New Roman"/>
          <w:szCs w:val="24"/>
          <w:lang w:eastAsia="ko-KR"/>
        </w:rPr>
        <w:t>Yuepeng</w:t>
      </w:r>
      <w:proofErr w:type="spellEnd"/>
      <w:r w:rsidR="00B836AC"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Fan</w:t>
      </w:r>
      <w:r w:rsidR="00A36AF3" w:rsidRPr="00344399">
        <w:rPr>
          <w:rFonts w:ascii="Times New Roman" w:eastAsia="Malgun Gothic" w:hAnsi="Times New Roman" w:cs="Times New Roman"/>
          <w:szCs w:val="24"/>
          <w:lang w:eastAsia="ko-KR"/>
        </w:rPr>
        <w:t>.</w:t>
      </w:r>
    </w:p>
    <w:p w:rsidR="001F5CB7" w:rsidRPr="00344399" w:rsidRDefault="001F5CB7" w:rsidP="001F5CB7">
      <w:pPr>
        <w:rPr>
          <w:rFonts w:ascii="Times New Roman" w:hAnsi="Times New Roman" w:cs="Times New Roman"/>
          <w:b/>
          <w:sz w:val="24"/>
          <w:szCs w:val="28"/>
        </w:rPr>
      </w:pPr>
      <w:r w:rsidRPr="00344399">
        <w:rPr>
          <w:rFonts w:ascii="Times New Roman" w:eastAsia="Malgun Gothic" w:hAnsi="Times New Roman" w:cs="Times New Roman"/>
          <w:b/>
          <w:sz w:val="24"/>
          <w:szCs w:val="28"/>
          <w:lang w:eastAsia="ko-KR"/>
        </w:rPr>
        <w:t xml:space="preserve">2. </w:t>
      </w:r>
      <w:r w:rsidRPr="00344399">
        <w:rPr>
          <w:rFonts w:ascii="Times New Roman" w:hAnsi="Times New Roman" w:cs="Times New Roman"/>
          <w:b/>
          <w:sz w:val="24"/>
          <w:szCs w:val="28"/>
        </w:rPr>
        <w:t>Baseline Method</w:t>
      </w:r>
    </w:p>
    <w:p w:rsidR="001F5CB7" w:rsidRPr="00344399" w:rsidRDefault="003C176D" w:rsidP="00636972">
      <w:pPr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</w:rPr>
        <w:t xml:space="preserve">Generally, a baseline predictor can be used in such </w:t>
      </w:r>
      <w:proofErr w:type="spellStart"/>
      <w:r w:rsidRPr="00344399">
        <w:rPr>
          <w:rFonts w:ascii="Times New Roman" w:hAnsi="Times New Roman" w:cs="Times New Roman"/>
          <w:szCs w:val="24"/>
        </w:rPr>
        <w:t>formular</w:t>
      </w:r>
      <w:proofErr w:type="spellEnd"/>
    </w:p>
    <w:p w:rsidR="003C176D" w:rsidRPr="00344399" w:rsidRDefault="00574FB0" w:rsidP="00636972">
      <w:pPr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u,i</m:t>
              </m:r>
            </m:sub>
          </m:sSub>
          <m:r>
            <w:rPr>
              <w:rFonts w:ascii="Cambria Math" w:hAnsi="Cambria Math" w:cs="Times New Roman"/>
              <w:szCs w:val="24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</m:oMath>
      </m:oMathPara>
    </w:p>
    <w:p w:rsidR="003C176D" w:rsidRPr="00344399" w:rsidRDefault="003C176D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</m:oMath>
      <w:r w:rsidRPr="00344399">
        <w:rPr>
          <w:rFonts w:ascii="Times New Roman" w:hAnsi="Times New Roman"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344399">
        <w:rPr>
          <w:rFonts w:ascii="Times New Roman" w:hAnsi="Times New Roman" w:cs="Times New Roman"/>
          <w:szCs w:val="24"/>
        </w:rPr>
        <w:t xml:space="preserve"> are the user and item baseline respectively. They can be get by the following method</w:t>
      </w:r>
    </w:p>
    <w:p w:rsidR="003C176D" w:rsidRPr="00344399" w:rsidRDefault="00574FB0" w:rsidP="003C176D">
      <w:pPr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u,i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</m:e>
          </m:nary>
          <m:r>
            <w:rPr>
              <w:rFonts w:ascii="Cambria Math" w:hAnsi="Cambria Math" w:cs="Times New Roman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3C176D" w:rsidRPr="00344399" w:rsidRDefault="00574FB0" w:rsidP="003C176D">
      <w:pPr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u∈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u,i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Cs w:val="24"/>
            </w:rPr>
            <m:t>-μ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B82AF8" w:rsidRPr="00344399" w:rsidRDefault="00B82AF8" w:rsidP="00F37470">
      <w:pPr>
        <w:ind w:firstLine="720"/>
        <w:jc w:val="both"/>
        <w:rPr>
          <w:rFonts w:ascii="Times New Roman" w:hAnsi="Times New Roman" w:cs="Times New Roman"/>
          <w:szCs w:val="24"/>
          <w:lang w:eastAsia="ko-KR"/>
        </w:rPr>
      </w:pPr>
      <w:r w:rsidRPr="00344399">
        <w:rPr>
          <w:rFonts w:ascii="Times New Roman" w:hAnsi="Times New Roman" w:cs="Times New Roman"/>
          <w:szCs w:val="24"/>
        </w:rPr>
        <w:t xml:space="preserve">This is the most common way for baseline calculator.  We then use the ground truth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</m:sSub>
      </m:oMath>
      <w:r w:rsidRPr="00344399">
        <w:rPr>
          <w:rFonts w:ascii="Times New Roman" w:hAnsi="Times New Roman" w:cs="Times New Roman"/>
          <w:szCs w:val="24"/>
        </w:rPr>
        <w:t xml:space="preserve"> and predicted value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</m:sSub>
      </m:oMath>
      <w:r w:rsidRPr="00344399">
        <w:rPr>
          <w:rFonts w:ascii="Times New Roman" w:hAnsi="Times New Roman" w:cs="Times New Roman"/>
          <w:szCs w:val="24"/>
        </w:rPr>
        <w:t xml:space="preserve"> to calculate the difference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base_diff</m:t>
            </m:r>
          </m:sub>
        </m:sSub>
      </m:oMath>
      <w:r w:rsidRPr="00344399">
        <w:rPr>
          <w:rFonts w:ascii="Times New Roman" w:hAnsi="Times New Roman" w:cs="Times New Roman"/>
          <w:szCs w:val="24"/>
          <w:lang w:eastAsia="ko-KR"/>
        </w:rPr>
        <w:t>.</w:t>
      </w:r>
    </w:p>
    <w:p w:rsidR="00B82AF8" w:rsidRPr="00344399" w:rsidRDefault="00B82AF8" w:rsidP="003C176D">
      <w:pPr>
        <w:jc w:val="both"/>
        <w:rPr>
          <w:rFonts w:ascii="Times New Roman" w:hAnsi="Times New Roman" w:cs="Times New Roman"/>
          <w:b/>
          <w:sz w:val="24"/>
          <w:lang w:eastAsia="ko-KR"/>
        </w:rPr>
      </w:pPr>
      <w:r w:rsidRPr="00344399">
        <w:rPr>
          <w:rFonts w:ascii="Times New Roman" w:hAnsi="Times New Roman" w:cs="Times New Roman"/>
          <w:b/>
          <w:sz w:val="24"/>
          <w:lang w:eastAsia="ko-KR"/>
        </w:rPr>
        <w:t>3. Low Rank Matrix Factorization</w:t>
      </w:r>
    </w:p>
    <w:p w:rsidR="00B82AF8" w:rsidRPr="00344399" w:rsidRDefault="00B82AF8" w:rsidP="003C176D">
      <w:pPr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  <w:lang w:eastAsia="ko-KR"/>
        </w:rPr>
        <w:t xml:space="preserve">We use Singular Value Decomposition (SVD) to get the low rank matrix. This kind of method finds the global feature of the matrix. </w:t>
      </w:r>
    </w:p>
    <w:p w:rsidR="00B82AF8" w:rsidRPr="00344399" w:rsidRDefault="00B82AF8" w:rsidP="00F37470">
      <w:pPr>
        <w:ind w:firstLine="720"/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  <w:lang w:eastAsia="ko-KR"/>
        </w:rPr>
        <w:t>The number of rank is related with overfitting</w:t>
      </w:r>
      <w:r w:rsidR="00831CFB" w:rsidRPr="00344399">
        <w:rPr>
          <w:rFonts w:ascii="Times New Roman" w:hAnsi="Times New Roman" w:cs="Times New Roman"/>
          <w:lang w:eastAsia="ko-KR"/>
        </w:rPr>
        <w:t xml:space="preserve"> issue</w:t>
      </w:r>
      <w:r w:rsidRPr="00344399">
        <w:rPr>
          <w:rFonts w:ascii="Times New Roman" w:hAnsi="Times New Roman" w:cs="Times New Roman"/>
          <w:lang w:eastAsia="ko-KR"/>
        </w:rPr>
        <w:t xml:space="preserve">. In the project, we tried several numbers, like 15, 20, 22, 25, 30, 40. Finally, 20 was chosen because of its low RMSE. </w:t>
      </w:r>
    </w:p>
    <w:p w:rsidR="00EC503B" w:rsidRPr="00344399" w:rsidRDefault="00B82AF8" w:rsidP="00F37470">
      <w:pPr>
        <w:ind w:firstLine="720"/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  <w:lang w:eastAsia="ko-KR"/>
        </w:rPr>
        <w:t>Using SVD, we get U,</w:t>
      </w:r>
      <w:r w:rsidR="00EC503B" w:rsidRPr="00344399">
        <w:rPr>
          <w:rFonts w:ascii="Times New Roman" w:hAnsi="Times New Roman" w:cs="Times New Roman"/>
          <w:lang w:eastAsia="ko-KR"/>
        </w:rPr>
        <w:t xml:space="preserve"> S, VT. Then, let P = U*S, Q = VT. </w:t>
      </w:r>
    </w:p>
    <w:p w:rsidR="00EC503B" w:rsidRPr="00344399" w:rsidRDefault="00EC503B" w:rsidP="00F37470">
      <w:pPr>
        <w:ind w:firstLine="720"/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  <w:lang w:eastAsia="ko-KR"/>
        </w:rPr>
        <w:t xml:space="preserve">1) Using P and Q as the initial value for optimization. </w:t>
      </w:r>
    </w:p>
    <w:p w:rsidR="00EC503B" w:rsidRPr="00344399" w:rsidRDefault="00EC503B" w:rsidP="00F37470">
      <w:pPr>
        <w:ind w:firstLine="720"/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  <w:lang w:eastAsia="ko-KR"/>
        </w:rPr>
        <w:t xml:space="preserve">2) Keep P unchanged, change Q to minimize </w:t>
      </w:r>
      <m:oMath>
        <m:sSup>
          <m:sSupPr>
            <m:ctrlPr>
              <w:rPr>
                <w:rFonts w:ascii="Cambria Math" w:eastAsia="Malgun Gothic" w:hAnsi="Cambria Math" w:cs="Times New Roman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eastAsia="ko-KR"/>
              </w:rPr>
              <m:t>(</m:t>
            </m:r>
            <m:sSub>
              <m:sSubPr>
                <m:ctrlPr>
                  <w:rPr>
                    <w:rFonts w:ascii="Cambria Math" w:eastAsia="Malgun Gothic" w:hAnsi="Cambria Math" w:cs="Times New Roma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="Malgun Gothic" w:hAnsi="Cambria Math" w:cs="Times New Roman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="Malgun Gothic" w:hAnsi="Cambria Math" w:cs="Times New Roman"/>
                    <w:lang w:eastAsia="ko-KR"/>
                  </w:rPr>
                  <m:t>base_diff</m:t>
                </m:r>
              </m:sub>
            </m:sSub>
            <m:r>
              <w:rPr>
                <w:rFonts w:ascii="Cambria Math" w:eastAsia="Malgun Gothic" w:hAnsi="Cambria Math" w:cs="Times New Roman"/>
                <w:lang w:eastAsia="ko-KR"/>
              </w:rPr>
              <m:t>-PQ)</m:t>
            </m:r>
          </m:e>
          <m:sup>
            <m:r>
              <w:rPr>
                <w:rFonts w:ascii="Cambria Math" w:eastAsia="Malgun Gothic" w:hAnsi="Cambria Math" w:cs="Times New Roman"/>
                <w:lang w:eastAsia="ko-KR"/>
              </w:rPr>
              <m:t>2</m:t>
            </m:r>
          </m:sup>
        </m:sSup>
      </m:oMath>
      <w:r w:rsidR="00A059FD" w:rsidRPr="00344399">
        <w:rPr>
          <w:rFonts w:ascii="Times New Roman" w:hAnsi="Times New Roman" w:cs="Times New Roman"/>
          <w:lang w:eastAsia="ko-KR"/>
        </w:rPr>
        <w:t xml:space="preserve"> using least square regression</w:t>
      </w:r>
      <w:r w:rsidRPr="00344399">
        <w:rPr>
          <w:rFonts w:ascii="Times New Roman" w:hAnsi="Times New Roman" w:cs="Times New Roman"/>
          <w:lang w:eastAsia="ko-KR"/>
        </w:rPr>
        <w:t xml:space="preserve">. </w:t>
      </w:r>
    </w:p>
    <w:p w:rsidR="00B82AF8" w:rsidRPr="00344399" w:rsidRDefault="00EC503B" w:rsidP="00F37470">
      <w:pPr>
        <w:ind w:firstLine="720"/>
        <w:jc w:val="both"/>
        <w:rPr>
          <w:rFonts w:ascii="Times New Roman" w:hAnsi="Times New Roman" w:cs="Times New Roman"/>
        </w:rPr>
      </w:pPr>
      <w:r w:rsidRPr="00344399">
        <w:rPr>
          <w:rFonts w:ascii="Times New Roman" w:hAnsi="Times New Roman" w:cs="Times New Roman"/>
          <w:lang w:eastAsia="ko-KR"/>
        </w:rPr>
        <w:t xml:space="preserve">3) Then keep Q </w:t>
      </w:r>
      <w:r w:rsidR="008C5545" w:rsidRPr="00344399">
        <w:rPr>
          <w:rFonts w:ascii="Times New Roman" w:hAnsi="Times New Roman" w:cs="Times New Roman"/>
          <w:lang w:eastAsia="ko-KR"/>
        </w:rPr>
        <w:t>un</w:t>
      </w:r>
      <w:r w:rsidRPr="00344399">
        <w:rPr>
          <w:rFonts w:ascii="Times New Roman" w:hAnsi="Times New Roman" w:cs="Times New Roman"/>
          <w:lang w:eastAsia="ko-KR"/>
        </w:rPr>
        <w:t xml:space="preserve">changed, changed P to minimize </w:t>
      </w:r>
      <m:oMath>
        <m:sSup>
          <m:sSupPr>
            <m:ctrlPr>
              <w:rPr>
                <w:rFonts w:ascii="Cambria Math" w:eastAsia="Malgun Gothic" w:hAnsi="Cambria Math" w:cs="Times New Roman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eastAsia="ko-KR"/>
              </w:rPr>
              <m:t>(</m:t>
            </m:r>
            <m:sSub>
              <m:sSubPr>
                <m:ctrlPr>
                  <w:rPr>
                    <w:rFonts w:ascii="Cambria Math" w:eastAsia="Malgun Gothic" w:hAnsi="Cambria Math" w:cs="Times New Roman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="Malgun Gothic" w:hAnsi="Cambria Math" w:cs="Times New Roman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="Malgun Gothic" w:hAnsi="Cambria Math" w:cs="Times New Roman"/>
                    <w:lang w:eastAsia="ko-KR"/>
                  </w:rPr>
                  <m:t>base_diff</m:t>
                </m:r>
              </m:sub>
            </m:sSub>
            <m:r>
              <w:rPr>
                <w:rFonts w:ascii="Cambria Math" w:eastAsia="Malgun Gothic" w:hAnsi="Cambria Math" w:cs="Times New Roman"/>
                <w:lang w:eastAsia="ko-KR"/>
              </w:rPr>
              <m:t>-PQ)</m:t>
            </m:r>
          </m:e>
          <m:sup>
            <m:r>
              <w:rPr>
                <w:rFonts w:ascii="Cambria Math" w:eastAsia="Malgun Gothic" w:hAnsi="Cambria Math" w:cs="Times New Roman"/>
                <w:lang w:eastAsia="ko-KR"/>
              </w:rPr>
              <m:t>2</m:t>
            </m:r>
          </m:sup>
        </m:sSup>
      </m:oMath>
      <w:r w:rsidRPr="00344399">
        <w:rPr>
          <w:rFonts w:ascii="Times New Roman" w:hAnsi="Times New Roman" w:cs="Times New Roman"/>
          <w:lang w:eastAsia="ko-KR"/>
        </w:rPr>
        <w:t>.</w:t>
      </w:r>
    </w:p>
    <w:p w:rsidR="003C176D" w:rsidRPr="00344399" w:rsidRDefault="00EC503B" w:rsidP="00F37470">
      <w:pPr>
        <w:ind w:firstLine="720"/>
        <w:jc w:val="both"/>
        <w:rPr>
          <w:rFonts w:ascii="Times New Roman" w:hAnsi="Times New Roman" w:cs="Times New Roman"/>
        </w:rPr>
      </w:pPr>
      <w:r w:rsidRPr="00344399">
        <w:rPr>
          <w:rFonts w:ascii="Times New Roman" w:hAnsi="Times New Roman" w:cs="Times New Roman"/>
        </w:rPr>
        <w:t xml:space="preserve">4) Repeat step 2 and 3 until P,Q converge. </w:t>
      </w:r>
    </w:p>
    <w:p w:rsidR="00EC503B" w:rsidRPr="00344399" w:rsidRDefault="00EC503B" w:rsidP="00F37470">
      <w:pPr>
        <w:ind w:firstLine="720"/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</w:rPr>
        <w:t xml:space="preserve">Finally, we get the difference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lang w:eastAsia="ko-KR"/>
              </w:rPr>
              <m:t>low_diff</m:t>
            </m:r>
          </m:sub>
        </m:sSub>
      </m:oMath>
      <w:r w:rsidRPr="00344399">
        <w:rPr>
          <w:rFonts w:ascii="Times New Roman" w:hAnsi="Times New Roman" w:cs="Times New Roman"/>
          <w:lang w:eastAsia="ko-KR"/>
        </w:rPr>
        <w:t xml:space="preserve"> and then get prediction of this method</w:t>
      </w:r>
      <m:oMath>
        <m:r>
          <m:rPr>
            <m:sty m:val="p"/>
          </m:rPr>
          <w:rPr>
            <w:rFonts w:ascii="Cambria Math" w:hAnsi="Cambria Math" w:cs="Times New Roman"/>
            <w:lang w:eastAsia="ko-KR"/>
          </w:rPr>
          <m:t xml:space="preserve"> </m:t>
        </m:r>
        <m:sSub>
          <m:sSubPr>
            <m:ctrlPr>
              <w:rPr>
                <w:rFonts w:ascii="Cambria Math" w:eastAsia="Malgun Gothic" w:hAnsi="Cambria Math" w:cs="Times New Roman"/>
                <w:i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lang w:eastAsia="ko-KR"/>
              </w:rPr>
              <m:t>low_rank</m:t>
            </m:r>
          </m:sub>
        </m:sSub>
      </m:oMath>
      <w:r w:rsidRPr="00344399">
        <w:rPr>
          <w:rFonts w:ascii="Times New Roman" w:hAnsi="Times New Roman" w:cs="Times New Roman"/>
          <w:lang w:eastAsia="ko-KR"/>
        </w:rPr>
        <w:t>.</w:t>
      </w:r>
    </w:p>
    <w:p w:rsidR="00EC503B" w:rsidRPr="00344399" w:rsidRDefault="00EC503B" w:rsidP="00636972">
      <w:pPr>
        <w:jc w:val="both"/>
        <w:rPr>
          <w:rFonts w:ascii="Times New Roman" w:hAnsi="Times New Roman" w:cs="Times New Roman"/>
          <w:b/>
          <w:sz w:val="24"/>
          <w:lang w:eastAsia="ko-KR"/>
        </w:rPr>
      </w:pPr>
      <w:r w:rsidRPr="00344399">
        <w:rPr>
          <w:rFonts w:ascii="Times New Roman" w:hAnsi="Times New Roman" w:cs="Times New Roman"/>
          <w:b/>
          <w:sz w:val="24"/>
          <w:lang w:eastAsia="ko-KR"/>
        </w:rPr>
        <w:t>4. Neighborhood Method</w:t>
      </w:r>
    </w:p>
    <w:p w:rsidR="00EC503B" w:rsidRPr="00344399" w:rsidRDefault="00EC503B" w:rsidP="00636972">
      <w:pPr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  <w:lang w:eastAsia="ko-KR"/>
        </w:rPr>
        <w:t>In neighborhood method, there are two kinds of algorithm. One is user based and the other is item based.</w:t>
      </w:r>
    </w:p>
    <w:p w:rsidR="009B13E8" w:rsidRPr="00344399" w:rsidRDefault="00943FAB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To generate predictions based on the difference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low_diff</m:t>
            </m:r>
          </m:sub>
        </m:sSub>
      </m:oMath>
      <w:r w:rsidRPr="00344399">
        <w:rPr>
          <w:rFonts w:ascii="Times New Roman" w:hAnsi="Times New Roman" w:cs="Times New Roman"/>
          <w:szCs w:val="24"/>
          <w:lang w:eastAsia="ko-KR"/>
        </w:rPr>
        <w:t xml:space="preserve">, we need to calculate the similarity of different users. </w:t>
      </w:r>
      <w:proofErr w:type="spellStart"/>
      <w:r w:rsidR="00A074C4" w:rsidRPr="00344399">
        <w:rPr>
          <w:rFonts w:ascii="Times New Roman" w:hAnsi="Times New Roman" w:cs="Times New Roman"/>
          <w:i/>
          <w:szCs w:val="24"/>
        </w:rPr>
        <w:t>cosine_similarity</w:t>
      </w:r>
      <w:proofErr w:type="spellEnd"/>
      <w:r w:rsidR="00A074C4" w:rsidRPr="00344399">
        <w:rPr>
          <w:rFonts w:ascii="Times New Roman" w:hAnsi="Times New Roman" w:cs="Times New Roman"/>
          <w:i/>
          <w:szCs w:val="24"/>
        </w:rPr>
        <w:t xml:space="preserve"> </w:t>
      </w:r>
      <w:r w:rsidRPr="00344399">
        <w:rPr>
          <w:rFonts w:ascii="Times New Roman" w:hAnsi="Times New Roman" w:cs="Times New Roman"/>
          <w:szCs w:val="24"/>
        </w:rPr>
        <w:t>was called in this function.</w:t>
      </w:r>
      <w:r w:rsidR="00606938" w:rsidRPr="00344399">
        <w:rPr>
          <w:rFonts w:ascii="Times New Roman" w:hAnsi="Times New Roman" w:cs="Times New Roman"/>
          <w:szCs w:val="24"/>
        </w:rPr>
        <w:t xml:space="preserve"> The output of </w:t>
      </w:r>
      <w:proofErr w:type="spellStart"/>
      <w:r w:rsidR="00A074C4" w:rsidRPr="00344399">
        <w:rPr>
          <w:rFonts w:ascii="Times New Roman" w:hAnsi="Times New Roman" w:cs="Times New Roman"/>
          <w:i/>
          <w:szCs w:val="24"/>
        </w:rPr>
        <w:t>cosine_similarity</w:t>
      </w:r>
      <w:proofErr w:type="spellEnd"/>
      <w:r w:rsidR="00A074C4" w:rsidRPr="00344399">
        <w:rPr>
          <w:rFonts w:ascii="Times New Roman" w:hAnsi="Times New Roman" w:cs="Times New Roman"/>
          <w:i/>
          <w:szCs w:val="24"/>
        </w:rPr>
        <w:t xml:space="preserve"> </w:t>
      </w:r>
      <w:r w:rsidR="00606938" w:rsidRPr="00344399">
        <w:rPr>
          <w:rFonts w:ascii="Times New Roman" w:hAnsi="Times New Roman" w:cs="Times New Roman"/>
          <w:szCs w:val="24"/>
        </w:rPr>
        <w:t xml:space="preserve">is a (943 * 943) matrix. If two users are very similar, this function will return a number close to </w:t>
      </w:r>
      <w:r w:rsidR="00803958" w:rsidRPr="00344399">
        <w:rPr>
          <w:rFonts w:ascii="Times New Roman" w:hAnsi="Times New Roman" w:cs="Times New Roman"/>
          <w:szCs w:val="24"/>
        </w:rPr>
        <w:t>1</w:t>
      </w:r>
      <w:r w:rsidR="00606938" w:rsidRPr="00344399">
        <w:rPr>
          <w:rFonts w:ascii="Times New Roman" w:hAnsi="Times New Roman" w:cs="Times New Roman"/>
          <w:szCs w:val="24"/>
        </w:rPr>
        <w:t>, return a number close to</w:t>
      </w:r>
      <w:r w:rsidR="00803958" w:rsidRPr="00344399">
        <w:rPr>
          <w:rFonts w:ascii="Times New Roman" w:hAnsi="Times New Roman" w:cs="Times New Roman"/>
          <w:szCs w:val="24"/>
        </w:rPr>
        <w:t xml:space="preserve"> 0</w:t>
      </w:r>
      <w:r w:rsidR="00606938" w:rsidRPr="00344399">
        <w:rPr>
          <w:rFonts w:ascii="Times New Roman" w:hAnsi="Times New Roman" w:cs="Times New Roman"/>
          <w:szCs w:val="24"/>
        </w:rPr>
        <w:t xml:space="preserve"> otherwise.</w:t>
      </w:r>
    </w:p>
    <w:p w:rsidR="00583CA0" w:rsidRPr="00344399" w:rsidRDefault="00583CA0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</w:rPr>
        <w:t>Each rating is calculated in the following method:</w:t>
      </w:r>
    </w:p>
    <w:p w:rsidR="00583CA0" w:rsidRPr="00344399" w:rsidRDefault="00574FB0" w:rsidP="00583CA0">
      <w:pPr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u,i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u'∈N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u,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u',i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u'∈N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s(u,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e>
                  </m:d>
                </m:e>
              </m:nary>
            </m:den>
          </m:f>
        </m:oMath>
      </m:oMathPara>
    </w:p>
    <w:p w:rsidR="00A074C4" w:rsidRPr="00344399" w:rsidRDefault="00574FB0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u',i</m:t>
            </m:r>
          </m:sub>
        </m:sSub>
      </m:oMath>
      <w:r w:rsidR="00A074C4" w:rsidRPr="00344399">
        <w:rPr>
          <w:rFonts w:ascii="Times New Roman" w:hAnsi="Times New Roman" w:cs="Times New Roman"/>
          <w:szCs w:val="24"/>
        </w:rPr>
        <w:t xml:space="preserve"> is the element in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szCs w:val="24"/>
                <w:lang w:eastAsia="ko-KR"/>
              </w:rPr>
              <m:t>low_diff</m:t>
            </m:r>
          </m:sub>
        </m:sSub>
      </m:oMath>
      <w:r w:rsidR="00A074C4" w:rsidRPr="00344399">
        <w:rPr>
          <w:rFonts w:ascii="Times New Roman" w:hAnsi="Times New Roman" w:cs="Times New Roman"/>
          <w:szCs w:val="24"/>
          <w:lang w:eastAsia="ko-KR"/>
        </w:rPr>
        <w:t xml:space="preserve">. </w:t>
      </w:r>
      <m:oMath>
        <m:r>
          <w:rPr>
            <w:rFonts w:ascii="Cambria Math" w:hAnsi="Cambria Math" w:cs="Times New Roman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u,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 w:rsidR="00A074C4" w:rsidRPr="00344399">
        <w:rPr>
          <w:rFonts w:ascii="Times New Roman" w:hAnsi="Times New Roman" w:cs="Times New Roman"/>
          <w:szCs w:val="24"/>
        </w:rPr>
        <w:t>is the similarity between</w:t>
      </w:r>
      <w:r w:rsidR="002B3B66" w:rsidRPr="00344399">
        <w:rPr>
          <w:rFonts w:ascii="Times New Roman" w:hAnsi="Times New Roman" w:cs="Times New Roman"/>
          <w:szCs w:val="24"/>
        </w:rPr>
        <w:t xml:space="preserve"> users </w:t>
      </w:r>
      <m:oMath>
        <m:r>
          <w:rPr>
            <w:rFonts w:ascii="Cambria Math" w:hAnsi="Cambria Math" w:cs="Times New Roman"/>
            <w:szCs w:val="24"/>
          </w:rPr>
          <m:t>u</m:t>
        </m:r>
      </m:oMath>
      <w:r w:rsidR="002B3B66" w:rsidRPr="00344399">
        <w:rPr>
          <w:rFonts w:ascii="Times New Roman" w:hAnsi="Times New Roman" w:cs="Times New Roman"/>
          <w:szCs w:val="24"/>
        </w:rPr>
        <w:t xml:space="preserve"> and </w:t>
      </w:r>
      <w:r w:rsidR="00A074C4" w:rsidRPr="00344399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u'</m:t>
        </m:r>
      </m:oMath>
      <w:r w:rsidR="002B3B66" w:rsidRPr="00344399">
        <w:rPr>
          <w:rFonts w:ascii="Times New Roman" w:hAnsi="Times New Roman" w:cs="Times New Roman"/>
          <w:szCs w:val="24"/>
        </w:rPr>
        <w:t>.</w:t>
      </w:r>
    </w:p>
    <w:p w:rsidR="00A074C4" w:rsidRPr="00344399" w:rsidRDefault="00A074C4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</w:rPr>
        <w:t xml:space="preserve">Then predicted value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</m:sSub>
        <m:r>
          <w:rPr>
            <w:rFonts w:ascii="Cambria Math" w:hAnsi="Cambria Math" w:cs="Times New Roman"/>
            <w:szCs w:val="24"/>
          </w:rPr>
          <m:t xml:space="preserve"> </m:t>
        </m:r>
      </m:oMath>
    </w:p>
    <w:p w:rsidR="00273D7E" w:rsidRPr="00344399" w:rsidRDefault="00273D7E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</w:rPr>
        <w:t>The item based method is similar. We can get</w:t>
      </w:r>
    </w:p>
    <w:p w:rsidR="00273D7E" w:rsidRPr="00344399" w:rsidRDefault="00574FB0" w:rsidP="00273D7E">
      <w:pPr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u,i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i'∈N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u,i'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i'∈N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s(i,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e>
                  </m:d>
                </m:e>
              </m:nary>
            </m:den>
          </m:f>
        </m:oMath>
      </m:oMathPara>
    </w:p>
    <w:p w:rsidR="00273D7E" w:rsidRPr="00344399" w:rsidRDefault="00273D7E" w:rsidP="00F3747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344399">
        <w:rPr>
          <w:rFonts w:ascii="Times New Roman" w:hAnsi="Times New Roman" w:cs="Times New Roman"/>
          <w:szCs w:val="24"/>
        </w:rPr>
        <w:t xml:space="preserve">And get 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u,i</m:t>
            </m:r>
          </m:sub>
        </m:sSub>
      </m:oMath>
      <w:r w:rsidRPr="00344399">
        <w:rPr>
          <w:rFonts w:ascii="Times New Roman" w:hAnsi="Times New Roman" w:cs="Times New Roman"/>
          <w:szCs w:val="24"/>
        </w:rPr>
        <w:t>.</w:t>
      </w:r>
    </w:p>
    <w:p w:rsidR="003C1A04" w:rsidRPr="00344399" w:rsidRDefault="00273D7E" w:rsidP="00583CA0">
      <w:pPr>
        <w:jc w:val="both"/>
        <w:rPr>
          <w:rFonts w:ascii="Times New Roman" w:hAnsi="Times New Roman" w:cs="Times New Roman"/>
          <w:b/>
          <w:sz w:val="24"/>
        </w:rPr>
      </w:pPr>
      <w:r w:rsidRPr="00344399">
        <w:rPr>
          <w:rFonts w:ascii="Times New Roman" w:hAnsi="Times New Roman" w:cs="Times New Roman"/>
          <w:b/>
          <w:sz w:val="24"/>
        </w:rPr>
        <w:t>5. Other Part</w:t>
      </w:r>
    </w:p>
    <w:p w:rsidR="00273D7E" w:rsidRPr="00344399" w:rsidRDefault="00273D7E" w:rsidP="00583CA0">
      <w:pPr>
        <w:jc w:val="both"/>
        <w:rPr>
          <w:rFonts w:ascii="Times New Roman" w:hAnsi="Times New Roman" w:cs="Times New Roman"/>
        </w:rPr>
      </w:pPr>
      <w:r w:rsidRPr="00344399">
        <w:rPr>
          <w:rFonts w:ascii="Times New Roman" w:hAnsi="Times New Roman" w:cs="Times New Roman"/>
        </w:rPr>
        <w:lastRenderedPageBreak/>
        <w:t xml:space="preserve">In this project, we use RMSE to </w:t>
      </w:r>
      <w:r w:rsidR="000C272D" w:rsidRPr="00344399">
        <w:rPr>
          <w:rFonts w:ascii="Times New Roman" w:hAnsi="Times New Roman" w:cs="Times New Roman"/>
        </w:rPr>
        <w:t>evaluate</w:t>
      </w:r>
      <w:r w:rsidRPr="00344399">
        <w:rPr>
          <w:rFonts w:ascii="Times New Roman" w:hAnsi="Times New Roman" w:cs="Times New Roman"/>
        </w:rPr>
        <w:t xml:space="preserve"> our model. The validation part is not used in any training model, so the result is trustful.</w:t>
      </w:r>
    </w:p>
    <w:p w:rsidR="002F2F41" w:rsidRPr="00344399" w:rsidRDefault="00273D7E" w:rsidP="00F37470">
      <w:pPr>
        <w:ind w:firstLine="720"/>
        <w:jc w:val="both"/>
        <w:rPr>
          <w:rFonts w:ascii="Times New Roman" w:hAnsi="Times New Roman" w:cs="Times New Roman"/>
          <w:lang w:eastAsia="ko-KR"/>
        </w:rPr>
      </w:pPr>
      <w:r w:rsidRPr="00344399">
        <w:rPr>
          <w:rFonts w:ascii="Times New Roman" w:hAnsi="Times New Roman" w:cs="Times New Roman"/>
        </w:rPr>
        <w:t xml:space="preserve">We use combination method to combine low rank method and  neighbor method. We </w:t>
      </w:r>
      <w:r w:rsidR="009A70AC" w:rsidRPr="00344399">
        <w:rPr>
          <w:rFonts w:ascii="Times New Roman" w:hAnsi="Times New Roman" w:cs="Times New Roman"/>
        </w:rPr>
        <w:t>initialize the</w:t>
      </w:r>
      <w:r w:rsidRPr="00344399">
        <w:rPr>
          <w:rFonts w:ascii="Times New Roman" w:hAnsi="Times New Roman" w:cs="Times New Roman"/>
        </w:rPr>
        <w:t xml:space="preserve"> number </w:t>
      </w:r>
      <m:oMath>
        <m:r>
          <w:rPr>
            <w:rFonts w:ascii="Cambria Math" w:eastAsia="Malgun Gothic" w:hAnsi="Cambria Math" w:cs="Times New Roman"/>
            <w:lang w:eastAsia="ko-KR"/>
          </w:rPr>
          <m:t>α=0</m:t>
        </m:r>
      </m:oMath>
      <w:r w:rsidRPr="00344399">
        <w:rPr>
          <w:rFonts w:ascii="Times New Roman" w:hAnsi="Times New Roman" w:cs="Times New Roman"/>
          <w:lang w:eastAsia="ko-KR"/>
        </w:rPr>
        <w:t xml:space="preserve">, increase </w:t>
      </w:r>
      <m:oMath>
        <m:r>
          <w:rPr>
            <w:rFonts w:ascii="Cambria Math" w:eastAsia="Malgun Gothic" w:hAnsi="Cambria Math" w:cs="Times New Roman"/>
            <w:lang w:eastAsia="ko-KR"/>
          </w:rPr>
          <m:t>α</m:t>
        </m:r>
      </m:oMath>
      <w:r w:rsidRPr="00344399">
        <w:rPr>
          <w:rFonts w:ascii="Times New Roman" w:hAnsi="Times New Roman" w:cs="Times New Roman"/>
          <w:lang w:eastAsia="ko-KR"/>
        </w:rPr>
        <w:t xml:space="preserve"> by step of 0.01 finally to </w:t>
      </w:r>
      <w:r w:rsidR="00A059FD" w:rsidRPr="00344399">
        <w:rPr>
          <w:rFonts w:ascii="Times New Roman" w:hAnsi="Times New Roman" w:cs="Times New Roman"/>
          <w:lang w:eastAsia="ko-KR"/>
        </w:rPr>
        <w:t xml:space="preserve">1. And choose the best combination result according to the RMSE. </w:t>
      </w:r>
      <w:r w:rsidR="002F2F41" w:rsidRPr="00344399">
        <w:rPr>
          <w:rFonts w:ascii="Times New Roman" w:hAnsi="Times New Roman" w:cs="Times New Roman"/>
          <w:lang w:eastAsia="ko-KR"/>
        </w:rPr>
        <w:t>As seen from the result, the item based prediction works better than user based prediction. So item based method is applied in this combination model.</w:t>
      </w:r>
    </w:p>
    <w:p w:rsidR="00273D7E" w:rsidRPr="00344399" w:rsidRDefault="00A059FD" w:rsidP="00F37470">
      <w:pPr>
        <w:ind w:firstLine="720"/>
        <w:jc w:val="both"/>
        <w:rPr>
          <w:rFonts w:ascii="Times New Roman" w:hAnsi="Times New Roman" w:cs="Times New Roman"/>
        </w:rPr>
      </w:pPr>
      <w:r w:rsidRPr="00344399">
        <w:rPr>
          <w:rFonts w:ascii="Times New Roman" w:hAnsi="Times New Roman" w:cs="Times New Roman"/>
          <w:lang w:eastAsia="ko-KR"/>
        </w:rPr>
        <w:t>Also, we regularize the result of prediction to be between 1 and 5 and separated by 0.5.</w:t>
      </w:r>
    </w:p>
    <w:p w:rsidR="00A059FD" w:rsidRPr="00344399" w:rsidRDefault="00B75885" w:rsidP="00606938">
      <w:pPr>
        <w:jc w:val="both"/>
        <w:rPr>
          <w:rFonts w:ascii="Times New Roman" w:eastAsia="Malgun Gothic" w:hAnsi="Times New Roman" w:cs="Times New Roman"/>
          <w:b/>
          <w:sz w:val="24"/>
        </w:rPr>
      </w:pPr>
      <w:r w:rsidRPr="00344399">
        <w:rPr>
          <w:rFonts w:ascii="Times New Roman" w:eastAsia="Malgun Gothic" w:hAnsi="Times New Roman" w:cs="Times New Roman"/>
          <w:b/>
          <w:sz w:val="24"/>
        </w:rPr>
        <w:t>6</w:t>
      </w:r>
      <w:r w:rsidR="00545F3B" w:rsidRPr="00344399">
        <w:rPr>
          <w:rFonts w:ascii="Times New Roman" w:eastAsia="Malgun Gothic" w:hAnsi="Times New Roman" w:cs="Times New Roman"/>
          <w:b/>
          <w:sz w:val="24"/>
        </w:rPr>
        <w:t>. Findings</w:t>
      </w:r>
    </w:p>
    <w:p w:rsidR="00A059FD" w:rsidRPr="00344399" w:rsidRDefault="00A059FD" w:rsidP="00606938">
      <w:pPr>
        <w:jc w:val="both"/>
        <w:rPr>
          <w:rFonts w:ascii="Times New Roman" w:eastAsia="Malgun Gothic" w:hAnsi="Times New Roman" w:cs="Times New Roman"/>
          <w:szCs w:val="24"/>
        </w:rPr>
      </w:pPr>
      <w:r w:rsidRPr="00344399">
        <w:rPr>
          <w:rFonts w:ascii="Times New Roman" w:eastAsia="Malgun Gothic" w:hAnsi="Times New Roman" w:cs="Times New Roman"/>
          <w:szCs w:val="24"/>
        </w:rPr>
        <w:t>1) During the optimization of P and Q in low rank matrix method. If we initialize P and Q randomly, the optimization iteration</w:t>
      </w:r>
      <w:r w:rsidR="00B47E0C" w:rsidRPr="00344399">
        <w:rPr>
          <w:rFonts w:ascii="Times New Roman" w:eastAsia="Malgun Gothic" w:hAnsi="Times New Roman" w:cs="Times New Roman"/>
          <w:szCs w:val="24"/>
        </w:rPr>
        <w:t>s</w:t>
      </w:r>
      <w:r w:rsidRPr="00344399">
        <w:rPr>
          <w:rFonts w:ascii="Times New Roman" w:eastAsia="Malgun Gothic" w:hAnsi="Times New Roman" w:cs="Times New Roman"/>
          <w:szCs w:val="24"/>
        </w:rPr>
        <w:t xml:space="preserve"> will be more than 500 round. It always reaches the maximum number of iterations we set. However, if P and Q are initialized using SVD, the optimization will stop </w:t>
      </w:r>
      <w:r w:rsidR="00E63769" w:rsidRPr="00344399">
        <w:rPr>
          <w:rFonts w:ascii="Times New Roman" w:eastAsia="Malgun Gothic" w:hAnsi="Times New Roman" w:cs="Times New Roman"/>
          <w:szCs w:val="24"/>
        </w:rPr>
        <w:t>no more</w:t>
      </w:r>
      <w:r w:rsidRPr="00344399">
        <w:rPr>
          <w:rFonts w:ascii="Times New Roman" w:eastAsia="Malgun Gothic" w:hAnsi="Times New Roman" w:cs="Times New Roman"/>
          <w:szCs w:val="24"/>
        </w:rPr>
        <w:t xml:space="preserve"> than 4 iterations. </w:t>
      </w:r>
    </w:p>
    <w:p w:rsidR="00A059FD" w:rsidRPr="00344399" w:rsidRDefault="002F2F41" w:rsidP="00F37470">
      <w:pPr>
        <w:ind w:firstLine="720"/>
        <w:jc w:val="both"/>
        <w:rPr>
          <w:rFonts w:ascii="Times New Roman" w:eastAsia="Malgun Gothic" w:hAnsi="Times New Roman" w:cs="Times New Roman"/>
          <w:szCs w:val="24"/>
        </w:rPr>
      </w:pPr>
      <w:r w:rsidRPr="00344399">
        <w:rPr>
          <w:rFonts w:ascii="Times New Roman" w:eastAsia="Malgun Gothic" w:hAnsi="Times New Roman" w:cs="Times New Roman"/>
          <w:szCs w:val="24"/>
        </w:rPr>
        <w:t>Our guess is that this</w:t>
      </w:r>
      <w:r w:rsidR="00A059FD" w:rsidRPr="00344399">
        <w:rPr>
          <w:rFonts w:ascii="Times New Roman" w:eastAsia="Malgun Gothic" w:hAnsi="Times New Roman" w:cs="Times New Roman"/>
          <w:szCs w:val="24"/>
        </w:rPr>
        <w:t xml:space="preserve"> might be the result of SVD.</w:t>
      </w:r>
    </w:p>
    <w:p w:rsidR="002F2F41" w:rsidRPr="00344399" w:rsidRDefault="002F2F41" w:rsidP="00606938">
      <w:pPr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</w:rPr>
        <w:t xml:space="preserve">2) During the combination part, the optimized </w:t>
      </w:r>
      <m:oMath>
        <m:r>
          <w:rPr>
            <w:rFonts w:ascii="Cambria Math" w:eastAsia="Malgun Gothic" w:hAnsi="Cambria Math" w:cs="Times New Roman"/>
            <w:szCs w:val="24"/>
            <w:lang w:eastAsia="ko-KR"/>
          </w:rPr>
          <m:t>α</m:t>
        </m:r>
      </m:oMath>
      <w:r w:rsidRPr="00344399">
        <w:rPr>
          <w:rFonts w:ascii="Times New Roman" w:eastAsia="Malgun Gothic" w:hAnsi="Times New Roman" w:cs="Times New Roman"/>
          <w:szCs w:val="24"/>
          <w:lang w:eastAsia="ko-KR"/>
        </w:rPr>
        <w:t xml:space="preserve"> is always 1. In other word, it works well when we only use low rank method without neighborhood method. </w:t>
      </w:r>
    </w:p>
    <w:p w:rsidR="008E0105" w:rsidRPr="00344399" w:rsidRDefault="008809E4" w:rsidP="00B75885">
      <w:pPr>
        <w:ind w:firstLine="720"/>
        <w:jc w:val="both"/>
        <w:rPr>
          <w:rFonts w:ascii="Times New Roman" w:eastAsia="Malgun Gothic" w:hAnsi="Times New Roman" w:cs="Times New Roman"/>
          <w:szCs w:val="24"/>
          <w:lang w:eastAsia="ko-KR"/>
        </w:rPr>
      </w:pPr>
      <w:r w:rsidRPr="00344399">
        <w:rPr>
          <w:rFonts w:ascii="Times New Roman" w:eastAsia="Malgun Gothic" w:hAnsi="Times New Roman" w:cs="Times New Roman"/>
          <w:szCs w:val="24"/>
          <w:lang w:eastAsia="ko-KR"/>
        </w:rPr>
        <w:t>This might be the result of overfitting. Also another reason is that the matrix is very large but the known data set is not large enough.</w:t>
      </w:r>
    </w:p>
    <w:p w:rsidR="00545F3B" w:rsidRPr="00344399" w:rsidRDefault="00B75885" w:rsidP="00606938">
      <w:pPr>
        <w:jc w:val="both"/>
        <w:rPr>
          <w:rFonts w:ascii="Times New Roman" w:eastAsia="Malgun Gothic" w:hAnsi="Times New Roman" w:cs="Times New Roman"/>
          <w:b/>
          <w:sz w:val="24"/>
          <w:lang w:eastAsia="ko-KR"/>
        </w:rPr>
      </w:pPr>
      <w:r w:rsidRPr="00344399">
        <w:rPr>
          <w:rFonts w:ascii="Times New Roman" w:eastAsia="Malgun Gothic" w:hAnsi="Times New Roman" w:cs="Times New Roman"/>
          <w:b/>
          <w:sz w:val="24"/>
          <w:lang w:eastAsia="ko-KR"/>
        </w:rPr>
        <w:t>7</w:t>
      </w:r>
      <w:r w:rsidR="00545F3B" w:rsidRPr="00344399">
        <w:rPr>
          <w:rFonts w:ascii="Times New Roman" w:eastAsia="Malgun Gothic" w:hAnsi="Times New Roman" w:cs="Times New Roman"/>
          <w:b/>
          <w:sz w:val="24"/>
          <w:lang w:eastAsia="ko-KR"/>
        </w:rPr>
        <w:t>. Conclusion</w:t>
      </w:r>
    </w:p>
    <w:p w:rsidR="00E6750C" w:rsidRPr="00344399" w:rsidRDefault="00545F3B" w:rsidP="00606938">
      <w:pPr>
        <w:jc w:val="both"/>
        <w:rPr>
          <w:rFonts w:ascii="Times New Roman" w:eastAsia="Malgun Gothic" w:hAnsi="Times New Roman" w:cs="Times New Roman"/>
          <w:lang w:eastAsia="ko-KR"/>
        </w:rPr>
      </w:pPr>
      <w:r w:rsidRPr="00344399">
        <w:rPr>
          <w:rFonts w:ascii="Times New Roman" w:eastAsia="Malgun Gothic" w:hAnsi="Times New Roman" w:cs="Times New Roman"/>
          <w:lang w:eastAsia="ko-KR"/>
        </w:rPr>
        <w:t>We implemented an recommendation system.</w:t>
      </w:r>
      <w:r w:rsidR="003D194F" w:rsidRPr="00344399">
        <w:rPr>
          <w:rFonts w:ascii="Times New Roman" w:eastAsia="Malgun Gothic" w:hAnsi="Times New Roman" w:cs="Times New Roman"/>
          <w:lang w:eastAsia="ko-KR"/>
        </w:rPr>
        <w:t xml:space="preserve"> We implemented three models in the system. The RMSE for each one is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525"/>
        <w:gridCol w:w="1710"/>
      </w:tblGrid>
      <w:tr w:rsidR="00E6750C" w:rsidRPr="00344399" w:rsidTr="003B74E8">
        <w:trPr>
          <w:jc w:val="center"/>
        </w:trPr>
        <w:tc>
          <w:tcPr>
            <w:tcW w:w="2880" w:type="dxa"/>
          </w:tcPr>
          <w:p w:rsidR="00E6750C" w:rsidRPr="00344399" w:rsidRDefault="00E6750C" w:rsidP="00606938">
            <w:pPr>
              <w:jc w:val="both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</w:p>
        </w:tc>
        <w:tc>
          <w:tcPr>
            <w:tcW w:w="1525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Training</w:t>
            </w:r>
          </w:p>
        </w:tc>
        <w:tc>
          <w:tcPr>
            <w:tcW w:w="1710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Validation</w:t>
            </w:r>
          </w:p>
        </w:tc>
      </w:tr>
      <w:tr w:rsidR="00E6750C" w:rsidRPr="00344399" w:rsidTr="003B74E8">
        <w:trPr>
          <w:jc w:val="center"/>
        </w:trPr>
        <w:tc>
          <w:tcPr>
            <w:tcW w:w="2880" w:type="dxa"/>
          </w:tcPr>
          <w:p w:rsidR="00E6750C" w:rsidRPr="00344399" w:rsidRDefault="00E6750C" w:rsidP="00606938">
            <w:pPr>
              <w:jc w:val="both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Baseline method</w:t>
            </w:r>
          </w:p>
        </w:tc>
        <w:tc>
          <w:tcPr>
            <w:tcW w:w="1525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0.9242</w:t>
            </w:r>
          </w:p>
        </w:tc>
        <w:tc>
          <w:tcPr>
            <w:tcW w:w="1710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0.9670</w:t>
            </w:r>
          </w:p>
        </w:tc>
      </w:tr>
      <w:tr w:rsidR="00E6750C" w:rsidRPr="00344399" w:rsidTr="003B74E8">
        <w:trPr>
          <w:jc w:val="center"/>
        </w:trPr>
        <w:tc>
          <w:tcPr>
            <w:tcW w:w="2880" w:type="dxa"/>
          </w:tcPr>
          <w:p w:rsidR="00E6750C" w:rsidRPr="00344399" w:rsidRDefault="00E6750C" w:rsidP="00606938">
            <w:pPr>
              <w:jc w:val="both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Low rank method</w:t>
            </w:r>
          </w:p>
        </w:tc>
        <w:tc>
          <w:tcPr>
            <w:tcW w:w="1525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0.7809</w:t>
            </w:r>
          </w:p>
        </w:tc>
        <w:tc>
          <w:tcPr>
            <w:tcW w:w="1710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0.9439</w:t>
            </w:r>
          </w:p>
        </w:tc>
      </w:tr>
      <w:tr w:rsidR="00E6750C" w:rsidRPr="00344399" w:rsidTr="003B74E8">
        <w:trPr>
          <w:jc w:val="center"/>
        </w:trPr>
        <w:tc>
          <w:tcPr>
            <w:tcW w:w="2880" w:type="dxa"/>
          </w:tcPr>
          <w:p w:rsidR="00E6750C" w:rsidRPr="00344399" w:rsidRDefault="00E6750C" w:rsidP="00606938">
            <w:pPr>
              <w:jc w:val="both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User based neighborhood</w:t>
            </w:r>
          </w:p>
        </w:tc>
        <w:tc>
          <w:tcPr>
            <w:tcW w:w="1525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0.9210</w:t>
            </w:r>
          </w:p>
        </w:tc>
        <w:tc>
          <w:tcPr>
            <w:tcW w:w="1710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0.9650</w:t>
            </w:r>
          </w:p>
        </w:tc>
      </w:tr>
      <w:tr w:rsidR="00E6750C" w:rsidRPr="00344399" w:rsidTr="003B74E8">
        <w:trPr>
          <w:jc w:val="center"/>
        </w:trPr>
        <w:tc>
          <w:tcPr>
            <w:tcW w:w="2880" w:type="dxa"/>
          </w:tcPr>
          <w:p w:rsidR="00E6750C" w:rsidRPr="00344399" w:rsidRDefault="00E6750C" w:rsidP="00606938">
            <w:pPr>
              <w:jc w:val="both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Item based neighborhood</w:t>
            </w:r>
          </w:p>
        </w:tc>
        <w:tc>
          <w:tcPr>
            <w:tcW w:w="1525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0.9153</w:t>
            </w:r>
          </w:p>
        </w:tc>
        <w:tc>
          <w:tcPr>
            <w:tcW w:w="1710" w:type="dxa"/>
          </w:tcPr>
          <w:p w:rsidR="00E6750C" w:rsidRPr="00344399" w:rsidRDefault="00E6750C" w:rsidP="003B74E8">
            <w:pPr>
              <w:jc w:val="center"/>
              <w:rPr>
                <w:rFonts w:ascii="Times New Roman" w:eastAsia="Malgun Gothic" w:hAnsi="Times New Roman" w:cs="Times New Roman"/>
                <w:sz w:val="21"/>
                <w:lang w:eastAsia="ko-KR"/>
              </w:rPr>
            </w:pPr>
            <w:r w:rsidRPr="00344399">
              <w:rPr>
                <w:rFonts w:ascii="Times New Roman" w:eastAsia="Malgun Gothic" w:hAnsi="Times New Roman" w:cs="Times New Roman"/>
                <w:sz w:val="21"/>
                <w:lang w:eastAsia="ko-KR"/>
              </w:rPr>
              <w:t>0.9600</w:t>
            </w:r>
          </w:p>
        </w:tc>
      </w:tr>
    </w:tbl>
    <w:p w:rsidR="00545F3B" w:rsidRPr="00344399" w:rsidRDefault="003D194F" w:rsidP="00F37470">
      <w:pPr>
        <w:spacing w:before="240"/>
        <w:ind w:firstLine="720"/>
        <w:jc w:val="both"/>
        <w:rPr>
          <w:rFonts w:ascii="Times New Roman" w:eastAsia="Malgun Gothic" w:hAnsi="Times New Roman" w:cs="Times New Roman"/>
          <w:lang w:eastAsia="ko-KR"/>
        </w:rPr>
      </w:pPr>
      <w:r w:rsidRPr="00344399">
        <w:rPr>
          <w:rFonts w:ascii="Times New Roman" w:eastAsia="Malgun Gothic" w:hAnsi="Times New Roman" w:cs="Times New Roman"/>
          <w:lang w:eastAsia="ko-KR"/>
        </w:rPr>
        <w:t xml:space="preserve">However, since the time is limited, the optimization of this algorithm is not enough. </w:t>
      </w:r>
    </w:p>
    <w:p w:rsidR="000D772F" w:rsidRPr="00344399" w:rsidRDefault="000D772F" w:rsidP="000D772F">
      <w:pPr>
        <w:spacing w:before="240"/>
        <w:jc w:val="both"/>
        <w:rPr>
          <w:rFonts w:ascii="Times New Roman" w:eastAsia="Malgun Gothic" w:hAnsi="Times New Roman" w:cs="Times New Roman"/>
          <w:lang w:eastAsia="ko-KR"/>
        </w:rPr>
      </w:pPr>
      <w:r w:rsidRPr="00344399">
        <w:rPr>
          <w:rFonts w:ascii="Times New Roman" w:eastAsia="Malgun Gothic" w:hAnsi="Times New Roman" w:cs="Times New Roman"/>
          <w:b/>
          <w:lang w:eastAsia="ko-KR"/>
        </w:rPr>
        <w:t>References</w:t>
      </w:r>
      <w:r w:rsidRPr="00344399">
        <w:rPr>
          <w:rFonts w:ascii="Times New Roman" w:eastAsia="Malgun Gothic" w:hAnsi="Times New Roman" w:cs="Times New Roman"/>
          <w:lang w:eastAsia="ko-KR"/>
        </w:rPr>
        <w:t>:</w:t>
      </w:r>
    </w:p>
    <w:p w:rsidR="000D772F" w:rsidRPr="00344399" w:rsidRDefault="000D772F" w:rsidP="000D772F">
      <w:pPr>
        <w:spacing w:before="240"/>
        <w:rPr>
          <w:rFonts w:ascii="Times New Roman" w:eastAsia="Malgun Gothic" w:hAnsi="Times New Roman" w:cs="Times New Roman"/>
          <w:sz w:val="18"/>
          <w:szCs w:val="20"/>
          <w:lang w:eastAsia="ko-KR"/>
        </w:rPr>
      </w:pPr>
      <w:r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[1] https://cambridgespark.com/content/tutorials/implementing-your-own-recommender-systems-in-Python/index.html</w:t>
      </w:r>
    </w:p>
    <w:p w:rsidR="000D772F" w:rsidRPr="00344399" w:rsidRDefault="000D772F" w:rsidP="000D772F">
      <w:pPr>
        <w:spacing w:before="240"/>
        <w:jc w:val="both"/>
        <w:rPr>
          <w:rFonts w:ascii="Times New Roman" w:eastAsia="Malgun Gothic" w:hAnsi="Times New Roman" w:cs="Times New Roman"/>
          <w:sz w:val="18"/>
          <w:szCs w:val="20"/>
          <w:lang w:eastAsia="ko-KR"/>
        </w:rPr>
      </w:pPr>
      <w:r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[</w:t>
      </w:r>
      <w:r w:rsidR="000874EA"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2</w:t>
      </w:r>
      <w:r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] https://github.com/srajangarg/movie-recommendation-algorithms</w:t>
      </w:r>
    </w:p>
    <w:p w:rsidR="000D772F" w:rsidRPr="00344399" w:rsidRDefault="000874EA" w:rsidP="000D772F">
      <w:pPr>
        <w:spacing w:before="240"/>
        <w:jc w:val="both"/>
        <w:rPr>
          <w:rFonts w:ascii="Times New Roman" w:eastAsia="Malgun Gothic" w:hAnsi="Times New Roman" w:cs="Times New Roman"/>
          <w:sz w:val="18"/>
          <w:szCs w:val="20"/>
          <w:lang w:eastAsia="ko-KR"/>
        </w:rPr>
      </w:pPr>
      <w:r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[3</w:t>
      </w:r>
      <w:r w:rsidR="000D772F"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] http://scikit-learn.org</w:t>
      </w:r>
    </w:p>
    <w:p w:rsidR="000D772F" w:rsidRPr="00344399" w:rsidRDefault="000874EA" w:rsidP="000D772F">
      <w:pPr>
        <w:spacing w:before="240"/>
        <w:jc w:val="both"/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</w:pPr>
      <w:r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>[4</w:t>
      </w:r>
      <w:r w:rsidR="000D772F" w:rsidRPr="00344399">
        <w:rPr>
          <w:rFonts w:ascii="Times New Roman" w:eastAsia="Malgun Gothic" w:hAnsi="Times New Roman" w:cs="Times New Roman"/>
          <w:sz w:val="18"/>
          <w:szCs w:val="20"/>
          <w:lang w:eastAsia="ko-KR"/>
        </w:rPr>
        <w:t xml:space="preserve">] </w:t>
      </w:r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Wen, </w:t>
      </w:r>
      <w:proofErr w:type="spellStart"/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Zaiwen</w:t>
      </w:r>
      <w:proofErr w:type="spellEnd"/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, </w:t>
      </w:r>
      <w:proofErr w:type="spellStart"/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Wotao</w:t>
      </w:r>
      <w:proofErr w:type="spellEnd"/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 Yin, and Yin Zhang. "Solving a low-rank factorization model for matrix completion by a nonlinear successive over-relaxation algorithm." </w:t>
      </w:r>
      <w:r w:rsidR="000D772F" w:rsidRPr="00344399">
        <w:rPr>
          <w:rFonts w:ascii="Times New Roman" w:hAnsi="Times New Roman" w:cs="Times New Roman"/>
          <w:i/>
          <w:iCs/>
          <w:color w:val="222222"/>
          <w:sz w:val="18"/>
          <w:szCs w:val="20"/>
          <w:shd w:val="clear" w:color="auto" w:fill="FFFFFF"/>
        </w:rPr>
        <w:t>Mathematical Programming Computation</w:t>
      </w:r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 (2012): 1-29.</w:t>
      </w:r>
    </w:p>
    <w:p w:rsidR="000D772F" w:rsidRPr="00344399" w:rsidRDefault="000874EA" w:rsidP="000D772F">
      <w:pPr>
        <w:spacing w:before="240"/>
        <w:jc w:val="both"/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</w:pPr>
      <w:r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[5</w:t>
      </w:r>
      <w:r w:rsidR="000D772F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] https://www.analyticsvidhya.com/blog/2016/06/quick-guide-build-recommendation-engine-python/</w:t>
      </w:r>
    </w:p>
    <w:p w:rsidR="000874EA" w:rsidRPr="00344399" w:rsidRDefault="00036CCA" w:rsidP="000D772F">
      <w:pPr>
        <w:spacing w:before="240"/>
        <w:jc w:val="both"/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</w:pPr>
      <w:r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[6] Lu, Yuan, and </w:t>
      </w:r>
      <w:proofErr w:type="spellStart"/>
      <w:r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Jie</w:t>
      </w:r>
      <w:proofErr w:type="spellEnd"/>
      <w:r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 Yang. "Notes on Low-rank Matrix Factorization." </w:t>
      </w:r>
      <w:proofErr w:type="spellStart"/>
      <w:r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arXiv</w:t>
      </w:r>
      <w:proofErr w:type="spellEnd"/>
      <w:r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 preprint arXiv:1507.00333 (2015)</w:t>
      </w:r>
      <w:r w:rsidR="004F00CE" w:rsidRPr="00344399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.</w:t>
      </w:r>
    </w:p>
    <w:p w:rsidR="000D772F" w:rsidRPr="00344399" w:rsidRDefault="000D772F" w:rsidP="000D772F">
      <w:pPr>
        <w:spacing w:before="240"/>
        <w:jc w:val="both"/>
        <w:rPr>
          <w:rFonts w:ascii="Times New Roman" w:eastAsia="Malgun Gothic" w:hAnsi="Times New Roman" w:cs="Times New Roman"/>
          <w:lang w:eastAsia="ko-KR"/>
        </w:rPr>
      </w:pPr>
    </w:p>
    <w:sectPr w:rsidR="000D772F" w:rsidRPr="0034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84"/>
    <w:rsid w:val="00014CEF"/>
    <w:rsid w:val="00036CCA"/>
    <w:rsid w:val="000874EA"/>
    <w:rsid w:val="000C272D"/>
    <w:rsid w:val="000D772F"/>
    <w:rsid w:val="000F0445"/>
    <w:rsid w:val="001F5CB7"/>
    <w:rsid w:val="00234DB0"/>
    <w:rsid w:val="00256C82"/>
    <w:rsid w:val="00273D7E"/>
    <w:rsid w:val="002B3B66"/>
    <w:rsid w:val="002F2F41"/>
    <w:rsid w:val="00344399"/>
    <w:rsid w:val="003B74E8"/>
    <w:rsid w:val="003C176D"/>
    <w:rsid w:val="003C1A04"/>
    <w:rsid w:val="003D194F"/>
    <w:rsid w:val="00416111"/>
    <w:rsid w:val="004A2689"/>
    <w:rsid w:val="004F00CE"/>
    <w:rsid w:val="00501A96"/>
    <w:rsid w:val="00545F3B"/>
    <w:rsid w:val="00574FB0"/>
    <w:rsid w:val="00583CA0"/>
    <w:rsid w:val="005A3029"/>
    <w:rsid w:val="005B29FB"/>
    <w:rsid w:val="005E5D62"/>
    <w:rsid w:val="00606938"/>
    <w:rsid w:val="00636972"/>
    <w:rsid w:val="00637C1D"/>
    <w:rsid w:val="00651708"/>
    <w:rsid w:val="006B5919"/>
    <w:rsid w:val="007233AF"/>
    <w:rsid w:val="00765F7F"/>
    <w:rsid w:val="007A756E"/>
    <w:rsid w:val="00803958"/>
    <w:rsid w:val="00831CFB"/>
    <w:rsid w:val="008565C0"/>
    <w:rsid w:val="00873496"/>
    <w:rsid w:val="008809E4"/>
    <w:rsid w:val="008B62DC"/>
    <w:rsid w:val="008C4228"/>
    <w:rsid w:val="008C5545"/>
    <w:rsid w:val="008C746B"/>
    <w:rsid w:val="008E0105"/>
    <w:rsid w:val="00943FAB"/>
    <w:rsid w:val="009A70AC"/>
    <w:rsid w:val="009B13E8"/>
    <w:rsid w:val="009C3545"/>
    <w:rsid w:val="00A059FD"/>
    <w:rsid w:val="00A074C4"/>
    <w:rsid w:val="00A1583F"/>
    <w:rsid w:val="00A36AF3"/>
    <w:rsid w:val="00A41DF4"/>
    <w:rsid w:val="00A826DD"/>
    <w:rsid w:val="00A90D64"/>
    <w:rsid w:val="00AC05B3"/>
    <w:rsid w:val="00B03F1C"/>
    <w:rsid w:val="00B47E0C"/>
    <w:rsid w:val="00B75885"/>
    <w:rsid w:val="00B82AF8"/>
    <w:rsid w:val="00B836AC"/>
    <w:rsid w:val="00BF1B7D"/>
    <w:rsid w:val="00C16C53"/>
    <w:rsid w:val="00C569D1"/>
    <w:rsid w:val="00C77302"/>
    <w:rsid w:val="00C77723"/>
    <w:rsid w:val="00C82A39"/>
    <w:rsid w:val="00CC668E"/>
    <w:rsid w:val="00D079EA"/>
    <w:rsid w:val="00D22C83"/>
    <w:rsid w:val="00D674F7"/>
    <w:rsid w:val="00E03384"/>
    <w:rsid w:val="00E63769"/>
    <w:rsid w:val="00E6750C"/>
    <w:rsid w:val="00E90E38"/>
    <w:rsid w:val="00EC06EB"/>
    <w:rsid w:val="00EC503B"/>
    <w:rsid w:val="00EF425F"/>
    <w:rsid w:val="00F23922"/>
    <w:rsid w:val="00F37470"/>
    <w:rsid w:val="00F51814"/>
    <w:rsid w:val="00F96B32"/>
    <w:rsid w:val="00FB6053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5C65"/>
  <w15:chartTrackingRefBased/>
  <w15:docId w15:val="{50EB8B94-1081-402C-A708-74BC2A01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972"/>
    <w:rPr>
      <w:color w:val="808080"/>
    </w:rPr>
  </w:style>
  <w:style w:type="table" w:styleId="TableGrid">
    <w:name w:val="Table Grid"/>
    <w:basedOn w:val="TableNormal"/>
    <w:uiPriority w:val="39"/>
    <w:rsid w:val="00E6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7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yuepengfan@gmail.com</dc:creator>
  <cp:keywords/>
  <dc:description/>
  <cp:lastModifiedBy>yuepengfan@gmail.com</cp:lastModifiedBy>
  <cp:revision>73</cp:revision>
  <dcterms:created xsi:type="dcterms:W3CDTF">2017-12-18T10:05:00Z</dcterms:created>
  <dcterms:modified xsi:type="dcterms:W3CDTF">2018-01-05T08:27:00Z</dcterms:modified>
</cp:coreProperties>
</file>