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63383" w14:textId="77777777" w:rsidR="00E4603B" w:rsidRDefault="004945E0"/>
    <w:p w14:paraId="78D30F17" w14:textId="77777777" w:rsidR="00A2061A" w:rsidRDefault="00A2061A"/>
    <w:p w14:paraId="53F6D1C7" w14:textId="77777777" w:rsidR="00A2061A" w:rsidRDefault="00A2061A"/>
    <w:p w14:paraId="3EDA92D7" w14:textId="77777777" w:rsidR="00A2061A" w:rsidRPr="00A2061A" w:rsidRDefault="00A2061A">
      <w:pPr>
        <w:rPr>
          <w:b/>
        </w:rPr>
      </w:pPr>
      <w:r w:rsidRPr="00A2061A">
        <w:rPr>
          <w:b/>
        </w:rPr>
        <w:t>Opdracht 1</w:t>
      </w:r>
    </w:p>
    <w:p w14:paraId="624009E3" w14:textId="77777777" w:rsidR="00A2061A" w:rsidRPr="00A2061A" w:rsidRDefault="00A2061A" w:rsidP="00A2061A">
      <w:pPr>
        <w:numPr>
          <w:ilvl w:val="0"/>
          <w:numId w:val="1"/>
        </w:numPr>
        <w:shd w:val="clear" w:color="auto" w:fill="FFFFFF"/>
        <w:spacing w:before="100" w:beforeAutospacing="1" w:after="100" w:afterAutospacing="1" w:line="300" w:lineRule="atLeast"/>
        <w:ind w:left="600"/>
        <w:rPr>
          <w:rFonts w:ascii="Helvetica Neue" w:eastAsia="Times New Roman" w:hAnsi="Helvetica Neue" w:cs="Times New Roman"/>
          <w:color w:val="333333"/>
          <w:sz w:val="21"/>
          <w:szCs w:val="21"/>
          <w:lang w:eastAsia="nl-NL"/>
        </w:rPr>
      </w:pPr>
      <w:r w:rsidRPr="00A2061A">
        <w:rPr>
          <w:rFonts w:ascii="Helvetica Neue" w:eastAsia="Times New Roman" w:hAnsi="Helvetica Neue" w:cs="Times New Roman"/>
          <w:color w:val="333333"/>
          <w:sz w:val="21"/>
          <w:szCs w:val="21"/>
          <w:lang w:eastAsia="nl-NL"/>
        </w:rPr>
        <w:t>Bij welke bedrijven in Nederland wordt gebruik gemaakt van een super computer, en welke is het krachtigst ?</w:t>
      </w:r>
    </w:p>
    <w:p w14:paraId="4DC823C1" w14:textId="77777777" w:rsidR="00A2061A" w:rsidRPr="00A2061A" w:rsidRDefault="00A2061A" w:rsidP="00A2061A">
      <w:pPr>
        <w:numPr>
          <w:ilvl w:val="0"/>
          <w:numId w:val="1"/>
        </w:numPr>
        <w:shd w:val="clear" w:color="auto" w:fill="FFFFFF"/>
        <w:spacing w:before="100" w:beforeAutospacing="1" w:after="100" w:afterAutospacing="1" w:line="300" w:lineRule="atLeast"/>
        <w:ind w:left="600"/>
        <w:rPr>
          <w:rFonts w:ascii="Helvetica Neue" w:eastAsia="Times New Roman" w:hAnsi="Helvetica Neue" w:cs="Times New Roman"/>
          <w:color w:val="333333"/>
          <w:sz w:val="21"/>
          <w:szCs w:val="21"/>
          <w:lang w:eastAsia="nl-NL"/>
        </w:rPr>
      </w:pPr>
      <w:r w:rsidRPr="00A2061A">
        <w:rPr>
          <w:rFonts w:ascii="Helvetica Neue" w:eastAsia="Times New Roman" w:hAnsi="Helvetica Neue" w:cs="Times New Roman"/>
          <w:color w:val="333333"/>
          <w:sz w:val="21"/>
          <w:szCs w:val="21"/>
          <w:lang w:eastAsia="nl-NL"/>
        </w:rPr>
        <w:t>Je moet advies geven aan je buurman, hij wil een nieuwe PC. Welke dingen ga je hem vragen om hem een goed advies te kunnen geven voor de aanschaf van de PC ?</w:t>
      </w:r>
    </w:p>
    <w:p w14:paraId="1CE15676" w14:textId="77777777" w:rsidR="00A2061A" w:rsidRPr="00A2061A" w:rsidRDefault="004945E0" w:rsidP="00A2061A">
      <w:pPr>
        <w:spacing w:before="300" w:after="300"/>
        <w:rPr>
          <w:rFonts w:ascii="Times New Roman" w:eastAsia="Times New Roman" w:hAnsi="Times New Roman" w:cs="Times New Roman"/>
          <w:lang w:eastAsia="nl-NL"/>
        </w:rPr>
      </w:pPr>
      <w:r>
        <w:rPr>
          <w:rFonts w:ascii="Times New Roman" w:eastAsia="Times New Roman" w:hAnsi="Times New Roman" w:cs="Times New Roman"/>
          <w:lang w:eastAsia="nl-NL"/>
        </w:rPr>
        <w:pict w14:anchorId="58FB7DA7">
          <v:rect id="_x0000_i1025" style="width:0;height:1.5pt" o:hrstd="t" o:hrnoshade="t" o:hr="t" fillcolor="#333" stroked="f"/>
        </w:pict>
      </w:r>
    </w:p>
    <w:p w14:paraId="0BBEBD58" w14:textId="77777777" w:rsidR="00A2061A" w:rsidRPr="00A2061A" w:rsidRDefault="00A2061A" w:rsidP="00A2061A">
      <w:pPr>
        <w:shd w:val="clear" w:color="auto" w:fill="FFFFFF"/>
        <w:spacing w:after="150"/>
        <w:rPr>
          <w:rFonts w:ascii="Helvetica Neue" w:hAnsi="Helvetica Neue" w:cs="Times New Roman"/>
          <w:color w:val="333333"/>
          <w:sz w:val="21"/>
          <w:szCs w:val="21"/>
          <w:lang w:eastAsia="nl-NL"/>
        </w:rPr>
      </w:pPr>
      <w:r w:rsidRPr="00A2061A">
        <w:rPr>
          <w:rFonts w:ascii="Helvetica Neue" w:hAnsi="Helvetica Neue" w:cs="Times New Roman"/>
          <w:i/>
          <w:iCs/>
          <w:color w:val="333333"/>
          <w:sz w:val="21"/>
          <w:szCs w:val="21"/>
          <w:lang w:eastAsia="nl-NL"/>
        </w:rPr>
        <w:t>Upload de antwoorden in word-bestanden gezipt in één bestand met je voor- en achternaam voor de sluitingstijd naar de ELO.</w:t>
      </w:r>
    </w:p>
    <w:p w14:paraId="2F728F98" w14:textId="77777777" w:rsidR="00A2061A" w:rsidRDefault="00A2061A"/>
    <w:p w14:paraId="53CA08CF" w14:textId="683E89AE" w:rsidR="00081EE3" w:rsidRDefault="00081EE3">
      <w:r>
        <w:t xml:space="preserve">Antwoorden: </w:t>
      </w:r>
    </w:p>
    <w:p w14:paraId="0F04D10E" w14:textId="5433788A" w:rsidR="00E16873" w:rsidRPr="00E16873" w:rsidRDefault="00DA72B6" w:rsidP="00E16873">
      <w:pPr>
        <w:pStyle w:val="Lijstalinea"/>
        <w:numPr>
          <w:ilvl w:val="0"/>
          <w:numId w:val="2"/>
        </w:numPr>
      </w:pPr>
      <w:r>
        <w:t xml:space="preserve">Het universitaire instituut SURF Sara heeft de snelste supercomputer van Nederland, deze supercomputer heet </w:t>
      </w:r>
      <w:proofErr w:type="spellStart"/>
      <w:r>
        <w:t>Cartesius</w:t>
      </w:r>
      <w:proofErr w:type="spellEnd"/>
      <w:r>
        <w:t xml:space="preserve"> 2. Deze heeft een rekenkracht van 93 </w:t>
      </w:r>
      <w:proofErr w:type="spellStart"/>
      <w:r>
        <w:t>petaflops</w:t>
      </w:r>
      <w:proofErr w:type="spellEnd"/>
      <w:r>
        <w:t xml:space="preserve">. 93 biljard berekeningen per seconde. </w:t>
      </w:r>
      <w:r w:rsidR="00E16873">
        <w:t>Als volgt nog een lijst met andere super computers;</w:t>
      </w:r>
    </w:p>
    <w:p w14:paraId="60A20FBF" w14:textId="77777777" w:rsidR="00E16873" w:rsidRPr="00E16873" w:rsidRDefault="00E16873" w:rsidP="00E16873">
      <w:pPr>
        <w:pStyle w:val="Lijstalinea"/>
        <w:numPr>
          <w:ilvl w:val="0"/>
          <w:numId w:val="4"/>
        </w:numPr>
      </w:pPr>
      <w:r w:rsidRPr="00E16873">
        <w:rPr>
          <w:rFonts w:ascii="Helvetica" w:hAnsi="Helvetica"/>
          <w:sz w:val="21"/>
          <w:szCs w:val="21"/>
          <w:lang w:eastAsia="nl-NL"/>
        </w:rPr>
        <w:t>ASTRON/University Groningen           </w:t>
      </w:r>
      <w:r w:rsidRPr="00E16873">
        <w:rPr>
          <w:rFonts w:ascii="Helvetica" w:hAnsi="Helvetica"/>
          <w:sz w:val="21"/>
          <w:szCs w:val="21"/>
          <w:lang w:eastAsia="nl-NL"/>
        </w:rPr>
        <w:br/>
        <w:t>Blue Gene/P Solution / 2008 </w:t>
      </w:r>
      <w:r w:rsidRPr="00E16873">
        <w:rPr>
          <w:rFonts w:ascii="Helvetica" w:hAnsi="Helvetica"/>
          <w:sz w:val="21"/>
          <w:szCs w:val="21"/>
          <w:lang w:eastAsia="nl-NL"/>
        </w:rPr>
        <w:br/>
        <w:t>IBM     </w:t>
      </w:r>
      <w:r w:rsidRPr="00E16873">
        <w:rPr>
          <w:rFonts w:ascii="Helvetica" w:hAnsi="Helvetica"/>
          <w:sz w:val="21"/>
          <w:szCs w:val="21"/>
          <w:lang w:eastAsia="nl-NL"/>
        </w:rPr>
        <w:br/>
        <w:t>12288 kernen</w:t>
      </w:r>
      <w:r w:rsidRPr="00E16873">
        <w:rPr>
          <w:rFonts w:ascii="Helvetica" w:hAnsi="Helvetica"/>
          <w:sz w:val="21"/>
          <w:szCs w:val="21"/>
          <w:lang w:eastAsia="nl-NL"/>
        </w:rPr>
        <w:br/>
        <w:t>Maximale performance 35.12 miljard berekening per seconde</w:t>
      </w:r>
    </w:p>
    <w:p w14:paraId="3A14997B" w14:textId="77777777" w:rsidR="00E16873" w:rsidRPr="00E16873" w:rsidRDefault="00E16873" w:rsidP="00E16873">
      <w:pPr>
        <w:pStyle w:val="Lijstalinea"/>
        <w:numPr>
          <w:ilvl w:val="0"/>
          <w:numId w:val="4"/>
        </w:numPr>
      </w:pPr>
      <w:r w:rsidRPr="00E16873">
        <w:rPr>
          <w:rFonts w:ascii="Helvetica" w:hAnsi="Helvetica"/>
          <w:sz w:val="21"/>
          <w:szCs w:val="21"/>
          <w:lang w:eastAsia="nl-NL"/>
        </w:rPr>
        <w:t>ASTRON/University Groningen</w:t>
      </w:r>
      <w:r w:rsidRPr="00E16873">
        <w:rPr>
          <w:rFonts w:ascii="Helvetica" w:hAnsi="Helvetica"/>
          <w:sz w:val="21"/>
          <w:szCs w:val="21"/>
          <w:lang w:eastAsia="nl-NL"/>
        </w:rPr>
        <w:br/>
        <w:t xml:space="preserve">Stella - </w:t>
      </w:r>
      <w:proofErr w:type="spellStart"/>
      <w:r w:rsidRPr="00E16873">
        <w:rPr>
          <w:rFonts w:ascii="Helvetica" w:hAnsi="Helvetica"/>
          <w:sz w:val="21"/>
          <w:szCs w:val="21"/>
          <w:lang w:eastAsia="nl-NL"/>
        </w:rPr>
        <w:t>eServer</w:t>
      </w:r>
      <w:proofErr w:type="spellEnd"/>
      <w:r w:rsidRPr="00E16873">
        <w:rPr>
          <w:rFonts w:ascii="Helvetica" w:hAnsi="Helvetica"/>
          <w:sz w:val="21"/>
          <w:szCs w:val="21"/>
          <w:lang w:eastAsia="nl-NL"/>
        </w:rPr>
        <w:t xml:space="preserve"> Blue Gene Solution / 2005</w:t>
      </w:r>
      <w:r w:rsidRPr="00E16873">
        <w:rPr>
          <w:rFonts w:ascii="Helvetica" w:hAnsi="Helvetica"/>
          <w:sz w:val="21"/>
          <w:szCs w:val="21"/>
          <w:lang w:eastAsia="nl-NL"/>
        </w:rPr>
        <w:br/>
        <w:t>IBM     </w:t>
      </w:r>
      <w:r w:rsidRPr="00E16873">
        <w:rPr>
          <w:rFonts w:ascii="Helvetica" w:hAnsi="Helvetica"/>
          <w:sz w:val="21"/>
          <w:szCs w:val="21"/>
          <w:lang w:eastAsia="nl-NL"/>
        </w:rPr>
        <w:br/>
        <w:t>12288 kernen</w:t>
      </w:r>
      <w:r w:rsidRPr="00E16873">
        <w:rPr>
          <w:rFonts w:ascii="Helvetica" w:hAnsi="Helvetica"/>
          <w:sz w:val="21"/>
          <w:szCs w:val="21"/>
          <w:lang w:eastAsia="nl-NL"/>
        </w:rPr>
        <w:br/>
        <w:t>Maximale performance 27.45 miljard berekening per seconde</w:t>
      </w:r>
    </w:p>
    <w:p w14:paraId="20B536BF" w14:textId="77777777" w:rsidR="00E16873" w:rsidRPr="00E16873" w:rsidRDefault="00E16873" w:rsidP="00E16873">
      <w:pPr>
        <w:pStyle w:val="Lijstalinea"/>
        <w:numPr>
          <w:ilvl w:val="0"/>
          <w:numId w:val="4"/>
        </w:numPr>
      </w:pPr>
      <w:r w:rsidRPr="00E16873">
        <w:rPr>
          <w:rFonts w:ascii="Helvetica" w:hAnsi="Helvetica"/>
          <w:sz w:val="21"/>
          <w:szCs w:val="21"/>
          <w:lang w:eastAsia="nl-NL"/>
        </w:rPr>
        <w:t>SARA (Stichting Academisch Rekencentrum)</w:t>
      </w:r>
      <w:r w:rsidRPr="00E16873">
        <w:rPr>
          <w:rFonts w:ascii="Helvetica" w:hAnsi="Helvetica"/>
          <w:sz w:val="21"/>
          <w:szCs w:val="21"/>
          <w:lang w:eastAsia="nl-NL"/>
        </w:rPr>
        <w:br/>
        <w:t xml:space="preserve">Power 575, p6 4.7 GHz, </w:t>
      </w:r>
      <w:proofErr w:type="spellStart"/>
      <w:r w:rsidRPr="00E16873">
        <w:rPr>
          <w:rFonts w:ascii="Helvetica" w:hAnsi="Helvetica"/>
          <w:sz w:val="21"/>
          <w:szCs w:val="21"/>
          <w:lang w:eastAsia="nl-NL"/>
        </w:rPr>
        <w:t>Infiniband</w:t>
      </w:r>
      <w:proofErr w:type="spellEnd"/>
      <w:r w:rsidRPr="00E16873">
        <w:rPr>
          <w:rFonts w:ascii="Helvetica" w:hAnsi="Helvetica"/>
          <w:sz w:val="21"/>
          <w:szCs w:val="21"/>
          <w:lang w:eastAsia="nl-NL"/>
        </w:rPr>
        <w:t xml:space="preserve"> / 2008</w:t>
      </w:r>
      <w:r w:rsidRPr="00E16873">
        <w:rPr>
          <w:rFonts w:ascii="Helvetica" w:hAnsi="Helvetica"/>
          <w:sz w:val="21"/>
          <w:szCs w:val="21"/>
          <w:lang w:eastAsia="nl-NL"/>
        </w:rPr>
        <w:br/>
        <w:t>IBM     </w:t>
      </w:r>
      <w:r w:rsidRPr="00E16873">
        <w:rPr>
          <w:rFonts w:ascii="Helvetica" w:hAnsi="Helvetica"/>
          <w:sz w:val="21"/>
          <w:szCs w:val="21"/>
          <w:lang w:eastAsia="nl-NL"/>
        </w:rPr>
        <w:br/>
        <w:t>1536 kernen</w:t>
      </w:r>
      <w:r w:rsidRPr="00E16873">
        <w:rPr>
          <w:rFonts w:ascii="Helvetica" w:hAnsi="Helvetica"/>
          <w:sz w:val="21"/>
          <w:szCs w:val="21"/>
          <w:lang w:eastAsia="nl-NL"/>
        </w:rPr>
        <w:br/>
        <w:t>Maximale performance 23.47 miljard berekening per seconde</w:t>
      </w:r>
    </w:p>
    <w:p w14:paraId="77BAE0C3" w14:textId="77777777" w:rsidR="00E16873" w:rsidRPr="00E16873" w:rsidRDefault="00E16873" w:rsidP="00E16873">
      <w:pPr>
        <w:pStyle w:val="Lijstalinea"/>
        <w:numPr>
          <w:ilvl w:val="0"/>
          <w:numId w:val="4"/>
        </w:numPr>
      </w:pPr>
      <w:r w:rsidRPr="00E16873">
        <w:rPr>
          <w:rFonts w:ascii="Helvetica" w:hAnsi="Helvetica"/>
          <w:sz w:val="21"/>
          <w:szCs w:val="21"/>
          <w:lang w:eastAsia="nl-NL"/>
        </w:rPr>
        <w:t>IT Service Provider (C)</w:t>
      </w:r>
      <w:r w:rsidRPr="00E16873">
        <w:rPr>
          <w:rFonts w:ascii="Helvetica" w:hAnsi="Helvetica"/>
          <w:sz w:val="21"/>
          <w:szCs w:val="21"/>
          <w:lang w:eastAsia="nl-NL"/>
        </w:rPr>
        <w:br/>
        <w:t xml:space="preserve">Cluster Platform 3000 BL460c, </w:t>
      </w:r>
      <w:proofErr w:type="spellStart"/>
      <w:r w:rsidRPr="00E16873">
        <w:rPr>
          <w:rFonts w:ascii="Helvetica" w:hAnsi="Helvetica"/>
          <w:sz w:val="21"/>
          <w:szCs w:val="21"/>
          <w:lang w:eastAsia="nl-NL"/>
        </w:rPr>
        <w:t>Xeon</w:t>
      </w:r>
      <w:proofErr w:type="spellEnd"/>
      <w:r w:rsidRPr="00E16873">
        <w:rPr>
          <w:rFonts w:ascii="Helvetica" w:hAnsi="Helvetica"/>
          <w:sz w:val="21"/>
          <w:szCs w:val="21"/>
          <w:lang w:eastAsia="nl-NL"/>
        </w:rPr>
        <w:t xml:space="preserve"> 51xx 3.0GHz, </w:t>
      </w:r>
      <w:proofErr w:type="spellStart"/>
      <w:r w:rsidRPr="00E16873">
        <w:rPr>
          <w:rFonts w:ascii="Helvetica" w:hAnsi="Helvetica"/>
          <w:sz w:val="21"/>
          <w:szCs w:val="21"/>
          <w:lang w:eastAsia="nl-NL"/>
        </w:rPr>
        <w:t>GigEthernet</w:t>
      </w:r>
      <w:proofErr w:type="spellEnd"/>
      <w:r w:rsidRPr="00E16873">
        <w:rPr>
          <w:rFonts w:ascii="Helvetica" w:hAnsi="Helvetica"/>
          <w:sz w:val="21"/>
          <w:szCs w:val="21"/>
          <w:lang w:eastAsia="nl-NL"/>
        </w:rPr>
        <w:t xml:space="preserve"> / 2008</w:t>
      </w:r>
      <w:r w:rsidRPr="00E16873">
        <w:rPr>
          <w:rFonts w:ascii="Helvetica" w:hAnsi="Helvetica"/>
          <w:sz w:val="21"/>
          <w:szCs w:val="21"/>
          <w:lang w:eastAsia="nl-NL"/>
        </w:rPr>
        <w:br/>
        <w:t>Hewlett-Packard</w:t>
      </w:r>
      <w:r w:rsidRPr="00E16873">
        <w:rPr>
          <w:rFonts w:ascii="Helvetica" w:hAnsi="Helvetica"/>
          <w:sz w:val="21"/>
          <w:szCs w:val="21"/>
          <w:lang w:eastAsia="nl-NL"/>
        </w:rPr>
        <w:br/>
        <w:t>1728 kernen</w:t>
      </w:r>
      <w:r w:rsidRPr="00E16873">
        <w:rPr>
          <w:rFonts w:ascii="Helvetica" w:hAnsi="Helvetica"/>
          <w:sz w:val="21"/>
          <w:szCs w:val="21"/>
          <w:lang w:eastAsia="nl-NL"/>
        </w:rPr>
        <w:br/>
        <w:t>Maximale performance 12.04 miljard berekening per seconde</w:t>
      </w:r>
    </w:p>
    <w:p w14:paraId="0FA7A56D" w14:textId="58455D89" w:rsidR="00E16873" w:rsidRPr="00E16873" w:rsidRDefault="00E16873" w:rsidP="00E16873">
      <w:pPr>
        <w:pStyle w:val="Lijstalinea"/>
        <w:numPr>
          <w:ilvl w:val="0"/>
          <w:numId w:val="4"/>
        </w:numPr>
      </w:pPr>
      <w:r w:rsidRPr="00E16873">
        <w:rPr>
          <w:rFonts w:ascii="Helvetica" w:hAnsi="Helvetica"/>
          <w:sz w:val="21"/>
          <w:szCs w:val="21"/>
          <w:lang w:eastAsia="nl-NL"/>
        </w:rPr>
        <w:t>SARA (Stichting Academisch Rekencentrum)</w:t>
      </w:r>
      <w:r w:rsidRPr="00E16873">
        <w:rPr>
          <w:rFonts w:ascii="Helvetica" w:hAnsi="Helvetica"/>
          <w:sz w:val="21"/>
          <w:szCs w:val="21"/>
          <w:lang w:eastAsia="nl-NL"/>
        </w:rPr>
        <w:br/>
        <w:t xml:space="preserve">Huygens - </w:t>
      </w:r>
      <w:proofErr w:type="spellStart"/>
      <w:r w:rsidRPr="00E16873">
        <w:rPr>
          <w:rFonts w:ascii="Helvetica" w:hAnsi="Helvetica"/>
          <w:sz w:val="21"/>
          <w:szCs w:val="21"/>
          <w:lang w:eastAsia="nl-NL"/>
        </w:rPr>
        <w:t>eServer</w:t>
      </w:r>
      <w:proofErr w:type="spellEnd"/>
      <w:r w:rsidRPr="00E16873">
        <w:rPr>
          <w:rFonts w:ascii="Helvetica" w:hAnsi="Helvetica"/>
          <w:sz w:val="21"/>
          <w:szCs w:val="21"/>
          <w:lang w:eastAsia="nl-NL"/>
        </w:rPr>
        <w:t xml:space="preserve"> </w:t>
      </w:r>
      <w:proofErr w:type="spellStart"/>
      <w:r w:rsidRPr="00E16873">
        <w:rPr>
          <w:rFonts w:ascii="Helvetica" w:hAnsi="Helvetica"/>
          <w:sz w:val="21"/>
          <w:szCs w:val="21"/>
          <w:lang w:eastAsia="nl-NL"/>
        </w:rPr>
        <w:t>pSeries</w:t>
      </w:r>
      <w:proofErr w:type="spellEnd"/>
      <w:r w:rsidRPr="00E16873">
        <w:rPr>
          <w:rFonts w:ascii="Helvetica" w:hAnsi="Helvetica"/>
          <w:sz w:val="21"/>
          <w:szCs w:val="21"/>
          <w:lang w:eastAsia="nl-NL"/>
        </w:rPr>
        <w:t xml:space="preserve"> 575, p5+ 1.9 GHz, </w:t>
      </w:r>
      <w:proofErr w:type="spellStart"/>
      <w:r w:rsidRPr="00E16873">
        <w:rPr>
          <w:rFonts w:ascii="Helvetica" w:hAnsi="Helvetica"/>
          <w:sz w:val="21"/>
          <w:szCs w:val="21"/>
          <w:lang w:eastAsia="nl-NL"/>
        </w:rPr>
        <w:t>Infiniband</w:t>
      </w:r>
      <w:proofErr w:type="spellEnd"/>
      <w:r w:rsidRPr="00E16873">
        <w:rPr>
          <w:rFonts w:ascii="Helvetica" w:hAnsi="Helvetica"/>
          <w:sz w:val="21"/>
          <w:szCs w:val="21"/>
          <w:lang w:eastAsia="nl-NL"/>
        </w:rPr>
        <w:t xml:space="preserve"> / 2007</w:t>
      </w:r>
      <w:r w:rsidRPr="00E16873">
        <w:rPr>
          <w:rFonts w:ascii="Helvetica" w:hAnsi="Helvetica"/>
          <w:sz w:val="21"/>
          <w:szCs w:val="21"/>
          <w:lang w:eastAsia="nl-NL"/>
        </w:rPr>
        <w:br/>
        <w:t>IBM     </w:t>
      </w:r>
      <w:r w:rsidRPr="00E16873">
        <w:rPr>
          <w:rFonts w:ascii="Helvetica" w:hAnsi="Helvetica"/>
          <w:sz w:val="21"/>
          <w:szCs w:val="21"/>
          <w:lang w:eastAsia="nl-NL"/>
        </w:rPr>
        <w:br/>
        <w:t>1920 kernen</w:t>
      </w:r>
      <w:r w:rsidRPr="00E16873">
        <w:rPr>
          <w:rFonts w:ascii="Helvetica" w:hAnsi="Helvetica"/>
          <w:sz w:val="21"/>
          <w:szCs w:val="21"/>
          <w:lang w:eastAsia="nl-NL"/>
        </w:rPr>
        <w:br/>
        <w:t>Maximale performance 11.49 miljard berekening per seconde</w:t>
      </w:r>
    </w:p>
    <w:p w14:paraId="55A41BED" w14:textId="0C95E68F" w:rsidR="00E16873" w:rsidRDefault="00E16873" w:rsidP="00E16873">
      <w:pPr>
        <w:pStyle w:val="Lijstalinea"/>
        <w:numPr>
          <w:ilvl w:val="0"/>
          <w:numId w:val="2"/>
        </w:numPr>
      </w:pPr>
      <w:r>
        <w:t xml:space="preserve">Je gaat letten waar voor hij de pc wilt gebruiken, films kijken of zakelijk gebruik. Wat hij verwacht in een pc en hoeveel geheugen hij nodig heeft. Wat zijn prijsklasse is en </w:t>
      </w:r>
      <w:r w:rsidR="005A75E4">
        <w:t>welk merk voorkeur hij heeft.</w:t>
      </w:r>
    </w:p>
    <w:p w14:paraId="6DBAC6BA" w14:textId="1E0E014C" w:rsidR="00C35525" w:rsidRDefault="00C35525" w:rsidP="00C35525"/>
    <w:p w14:paraId="43C296E7" w14:textId="77777777" w:rsidR="00C35525" w:rsidRDefault="00C35525" w:rsidP="00C35525"/>
    <w:p w14:paraId="4F07D498" w14:textId="77777777" w:rsidR="00C35525" w:rsidRDefault="00C35525" w:rsidP="00C35525"/>
    <w:p w14:paraId="42EEB258" w14:textId="77777777" w:rsidR="00C35525" w:rsidRDefault="00C35525" w:rsidP="00C35525"/>
    <w:p w14:paraId="1A548A6B" w14:textId="5A3CAF50" w:rsidR="00C35525" w:rsidRPr="00C35525" w:rsidRDefault="00C35525" w:rsidP="00C35525">
      <w:pPr>
        <w:rPr>
          <w:b/>
          <w:sz w:val="28"/>
        </w:rPr>
      </w:pPr>
      <w:r w:rsidRPr="00C35525">
        <w:rPr>
          <w:b/>
          <w:sz w:val="28"/>
        </w:rPr>
        <w:t>1.6 Vragen.</w:t>
      </w:r>
    </w:p>
    <w:p w14:paraId="651E65A1" w14:textId="77777777" w:rsidR="00C35525" w:rsidRDefault="00C35525" w:rsidP="00C35525"/>
    <w:p w14:paraId="0FB171AB" w14:textId="34AA2909" w:rsidR="00C35525" w:rsidRPr="00C35525" w:rsidRDefault="00C35525" w:rsidP="00C35525">
      <w:pPr>
        <w:pStyle w:val="Lijstalinea"/>
        <w:numPr>
          <w:ilvl w:val="0"/>
          <w:numId w:val="5"/>
        </w:numPr>
        <w:rPr>
          <w:b/>
        </w:rPr>
      </w:pPr>
      <w:r w:rsidRPr="00C35525">
        <w:rPr>
          <w:b/>
        </w:rPr>
        <w:t>Waarvoor worden mainframes gebruikt?</w:t>
      </w:r>
    </w:p>
    <w:p w14:paraId="756704F3" w14:textId="452148F4" w:rsidR="00C35525" w:rsidRDefault="00C35525" w:rsidP="00C35525">
      <w:pPr>
        <w:pStyle w:val="Lijstalinea"/>
        <w:numPr>
          <w:ilvl w:val="1"/>
          <w:numId w:val="5"/>
        </w:numPr>
      </w:pPr>
      <w:r>
        <w:t>Wanneer veel gebruikers toegang wensen tot centraal opgeslagen gegevens.</w:t>
      </w:r>
    </w:p>
    <w:p w14:paraId="1D055BAC" w14:textId="48276A9C" w:rsidR="00C35525" w:rsidRPr="00C35525" w:rsidRDefault="00C35525" w:rsidP="00C35525">
      <w:pPr>
        <w:pStyle w:val="Lijstalinea"/>
        <w:numPr>
          <w:ilvl w:val="0"/>
          <w:numId w:val="5"/>
        </w:numPr>
        <w:rPr>
          <w:b/>
        </w:rPr>
      </w:pPr>
      <w:r w:rsidRPr="00C35525">
        <w:rPr>
          <w:b/>
        </w:rPr>
        <w:t>Waarvoor worden minicomputers gebruikt?</w:t>
      </w:r>
    </w:p>
    <w:p w14:paraId="2B31C01C" w14:textId="3BE2761B" w:rsidR="00C35525" w:rsidRDefault="00C35525" w:rsidP="00C35525">
      <w:pPr>
        <w:pStyle w:val="Lijstalinea"/>
        <w:numPr>
          <w:ilvl w:val="1"/>
          <w:numId w:val="5"/>
        </w:numPr>
      </w:pPr>
      <w:r>
        <w:t>Ze worden gebruikt bij industriële procesbesturingen, bij computer ondersteund ontwerpen en fabriceren.</w:t>
      </w:r>
    </w:p>
    <w:p w14:paraId="48985477" w14:textId="79D9C585" w:rsidR="00C35525" w:rsidRPr="00C35525" w:rsidRDefault="00C35525" w:rsidP="00C35525">
      <w:pPr>
        <w:pStyle w:val="Lijstalinea"/>
        <w:numPr>
          <w:ilvl w:val="0"/>
          <w:numId w:val="5"/>
        </w:numPr>
        <w:rPr>
          <w:b/>
        </w:rPr>
      </w:pPr>
      <w:r w:rsidRPr="00C35525">
        <w:rPr>
          <w:b/>
        </w:rPr>
        <w:t>Plaats de begrippen invoer, uitvoer, opslag. Besturing en verwerking in onderstaande afbeelding.</w:t>
      </w:r>
    </w:p>
    <w:p w14:paraId="327B65BF" w14:textId="7EDB94A1" w:rsidR="00C35525" w:rsidRDefault="00C35525" w:rsidP="00C35525">
      <w:pPr>
        <w:pStyle w:val="Lijstalinea"/>
        <w:numPr>
          <w:ilvl w:val="1"/>
          <w:numId w:val="5"/>
        </w:numPr>
      </w:pPr>
      <w:r>
        <w:t>Invoer -&gt; Verwerking -&gt; Uitvoer.</w:t>
      </w:r>
    </w:p>
    <w:p w14:paraId="21081AAC" w14:textId="48E1ECEF" w:rsidR="00C35525" w:rsidRDefault="00C35525" w:rsidP="00C35525">
      <w:pPr>
        <w:pStyle w:val="Lijstalinea"/>
        <w:ind w:left="2160"/>
      </w:pPr>
      <w:r>
        <w:t xml:space="preserve">    Besturing</w:t>
      </w:r>
    </w:p>
    <w:p w14:paraId="5AF8016D" w14:textId="45DECD6C" w:rsidR="00C35525" w:rsidRDefault="00C35525" w:rsidP="00C35525">
      <w:pPr>
        <w:pStyle w:val="Geenafstand"/>
        <w:rPr>
          <w:shd w:val="clear" w:color="auto" w:fill="FFFFFF"/>
        </w:rPr>
      </w:pPr>
      <w:r>
        <w:tab/>
      </w:r>
      <w:r>
        <w:tab/>
      </w:r>
      <w:r>
        <w:tab/>
      </w:r>
      <w:r>
        <w:tab/>
      </w:r>
      <w:r>
        <w:rPr>
          <w:shd w:val="clear" w:color="auto" w:fill="FFFFFF"/>
        </w:rPr>
        <w:t>↕ </w:t>
      </w:r>
    </w:p>
    <w:p w14:paraId="356B9465" w14:textId="14F8AB18" w:rsidR="00C35525" w:rsidRDefault="00C35525" w:rsidP="004945E0">
      <w:pPr>
        <w:pStyle w:val="Geenafstand"/>
      </w:pPr>
      <w:r>
        <w:rPr>
          <w:shd w:val="clear" w:color="auto" w:fill="FFFFFF"/>
        </w:rPr>
        <w:t xml:space="preserve">   </w:t>
      </w:r>
      <w:r>
        <w:rPr>
          <w:shd w:val="clear" w:color="auto" w:fill="FFFFFF"/>
        </w:rPr>
        <w:tab/>
      </w:r>
      <w:r>
        <w:rPr>
          <w:shd w:val="clear" w:color="auto" w:fill="FFFFFF"/>
        </w:rPr>
        <w:tab/>
      </w:r>
      <w:r>
        <w:rPr>
          <w:shd w:val="clear" w:color="auto" w:fill="FFFFFF"/>
        </w:rPr>
        <w:tab/>
        <w:t xml:space="preserve">       Opslag.</w:t>
      </w:r>
      <w:bookmarkStart w:id="0" w:name="_GoBack"/>
      <w:bookmarkEnd w:id="0"/>
    </w:p>
    <w:sectPr w:rsidR="00C35525" w:rsidSect="00BC043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Sylfaen"/>
    <w:charset w:val="00"/>
    <w:family w:val="swiss"/>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4FEB"/>
    <w:multiLevelType w:val="hybridMultilevel"/>
    <w:tmpl w:val="7196E6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0AC13BE"/>
    <w:multiLevelType w:val="hybridMultilevel"/>
    <w:tmpl w:val="AEB28AC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EC5726C"/>
    <w:multiLevelType w:val="hybridMultilevel"/>
    <w:tmpl w:val="EFF2A45E"/>
    <w:lvl w:ilvl="0" w:tplc="70E46076">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 w15:restartNumberingAfterBreak="0">
    <w:nsid w:val="353B57C1"/>
    <w:multiLevelType w:val="multilevel"/>
    <w:tmpl w:val="C33C5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841651"/>
    <w:multiLevelType w:val="hybridMultilevel"/>
    <w:tmpl w:val="6E7E57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F3B02B0"/>
    <w:multiLevelType w:val="hybridMultilevel"/>
    <w:tmpl w:val="8EE0AB3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8C03D5E"/>
    <w:multiLevelType w:val="hybridMultilevel"/>
    <w:tmpl w:val="ADF291BC"/>
    <w:lvl w:ilvl="0" w:tplc="8F1219AE">
      <w:start w:val="1"/>
      <w:numFmt w:val="bullet"/>
      <w:lvlText w:val="-"/>
      <w:lvlJc w:val="left"/>
      <w:pPr>
        <w:ind w:left="1080" w:hanging="360"/>
      </w:pPr>
      <w:rPr>
        <w:rFonts w:ascii="Helvetica" w:eastAsiaTheme="minorHAnsi" w:hAnsi="Helvetica" w:cstheme="minorBidi" w:hint="default"/>
        <w:sz w:val="21"/>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2"/>
  </w:num>
  <w:num w:numId="4">
    <w:abstractNumId w:val="6"/>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61A"/>
    <w:rsid w:val="00081EE3"/>
    <w:rsid w:val="000E1857"/>
    <w:rsid w:val="003E2629"/>
    <w:rsid w:val="004945E0"/>
    <w:rsid w:val="0059581A"/>
    <w:rsid w:val="005A75E4"/>
    <w:rsid w:val="00754D8D"/>
    <w:rsid w:val="00A2061A"/>
    <w:rsid w:val="00BC0432"/>
    <w:rsid w:val="00BC5C23"/>
    <w:rsid w:val="00C35525"/>
    <w:rsid w:val="00DA72B6"/>
    <w:rsid w:val="00E168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95F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3">
    <w:name w:val="heading 3"/>
    <w:basedOn w:val="Standaard"/>
    <w:link w:val="Kop3Char"/>
    <w:uiPriority w:val="9"/>
    <w:qFormat/>
    <w:rsid w:val="00E16873"/>
    <w:pPr>
      <w:spacing w:before="100" w:beforeAutospacing="1" w:after="100" w:afterAutospacing="1"/>
      <w:outlineLvl w:val="2"/>
    </w:pPr>
    <w:rPr>
      <w:rFonts w:ascii="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A2061A"/>
    <w:pPr>
      <w:spacing w:before="100" w:beforeAutospacing="1" w:after="100" w:afterAutospacing="1"/>
    </w:pPr>
    <w:rPr>
      <w:rFonts w:ascii="Times New Roman" w:hAnsi="Times New Roman" w:cs="Times New Roman"/>
      <w:lang w:eastAsia="nl-NL"/>
    </w:rPr>
  </w:style>
  <w:style w:type="paragraph" w:styleId="Lijstalinea">
    <w:name w:val="List Paragraph"/>
    <w:basedOn w:val="Standaard"/>
    <w:uiPriority w:val="34"/>
    <w:qFormat/>
    <w:rsid w:val="00081EE3"/>
    <w:pPr>
      <w:ind w:left="720"/>
      <w:contextualSpacing/>
    </w:pPr>
  </w:style>
  <w:style w:type="character" w:customStyle="1" w:styleId="Kop3Char">
    <w:name w:val="Kop 3 Char"/>
    <w:basedOn w:val="Standaardalinea-lettertype"/>
    <w:link w:val="Kop3"/>
    <w:uiPriority w:val="9"/>
    <w:rsid w:val="00E16873"/>
    <w:rPr>
      <w:rFonts w:ascii="Times New Roman" w:hAnsi="Times New Roman" w:cs="Times New Roman"/>
      <w:b/>
      <w:bCs/>
      <w:sz w:val="27"/>
      <w:szCs w:val="27"/>
      <w:lang w:eastAsia="nl-NL"/>
    </w:rPr>
  </w:style>
  <w:style w:type="paragraph" w:styleId="Geenafstand">
    <w:name w:val="No Spacing"/>
    <w:uiPriority w:val="1"/>
    <w:qFormat/>
    <w:rsid w:val="00E168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19647">
      <w:bodyDiv w:val="1"/>
      <w:marLeft w:val="0"/>
      <w:marRight w:val="0"/>
      <w:marTop w:val="0"/>
      <w:marBottom w:val="0"/>
      <w:divBdr>
        <w:top w:val="none" w:sz="0" w:space="0" w:color="auto"/>
        <w:left w:val="none" w:sz="0" w:space="0" w:color="auto"/>
        <w:bottom w:val="none" w:sz="0" w:space="0" w:color="auto"/>
        <w:right w:val="none" w:sz="0" w:space="0" w:color="auto"/>
      </w:divBdr>
    </w:div>
    <w:div w:id="3303320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329</Words>
  <Characters>1813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van Rouwendal</dc:creator>
  <cp:keywords/>
  <dc:description/>
  <cp:lastModifiedBy>Kuijpens, Dian</cp:lastModifiedBy>
  <cp:revision>3</cp:revision>
  <dcterms:created xsi:type="dcterms:W3CDTF">2017-09-25T07:50:00Z</dcterms:created>
  <dcterms:modified xsi:type="dcterms:W3CDTF">2017-09-25T08:36:00Z</dcterms:modified>
</cp:coreProperties>
</file>