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EFB1C" w14:textId="26D74CE9" w:rsidR="00D10A92" w:rsidRDefault="008C1A32">
      <w:r w:rsidRPr="00794FB3">
        <w:t xml:space="preserve">Dianne Murphy graduated in 1985 with a 2:1 </w:t>
      </w:r>
      <w:r w:rsidR="001D06B4">
        <w:t xml:space="preserve">in </w:t>
      </w:r>
      <w:r w:rsidRPr="00794FB3">
        <w:t>fine art from Duncan of Jordanstone college of art, Dundee. She has lectured in art colleges in Wales and exhibited widely with pieces held in collections</w:t>
      </w:r>
      <w:r w:rsidR="001D06B4">
        <w:t xml:space="preserve"> around</w:t>
      </w:r>
      <w:r w:rsidRPr="00794FB3">
        <w:t xml:space="preserve"> the world.</w:t>
      </w:r>
      <w:r>
        <w:t xml:space="preserve"> I</w:t>
      </w:r>
      <w:r w:rsidRPr="00794FB3">
        <w:t xml:space="preserve">mages of childhood </w:t>
      </w:r>
      <w:r>
        <w:t xml:space="preserve">form her </w:t>
      </w:r>
      <w:r w:rsidRPr="00794FB3">
        <w:t>visual language</w:t>
      </w:r>
      <w:r w:rsidR="001D06B4">
        <w:t xml:space="preserve"> which is employed to discuss</w:t>
      </w:r>
      <w:r>
        <w:t xml:space="preserve"> various t</w:t>
      </w:r>
      <w:r w:rsidRPr="00794FB3">
        <w:t>opics</w:t>
      </w:r>
      <w:r w:rsidR="001D06B4">
        <w:t>.</w:t>
      </w:r>
      <w:r w:rsidRPr="00794FB3">
        <w:t xml:space="preserve"> </w:t>
      </w:r>
      <w:r w:rsidR="001D06B4">
        <w:t>The subjects</w:t>
      </w:r>
      <w:r w:rsidRPr="00794FB3">
        <w:t xml:space="preserve"> grow and change</w:t>
      </w:r>
      <w:r w:rsidR="001D06B4">
        <w:t xml:space="preserve"> but are</w:t>
      </w:r>
      <w:r>
        <w:t xml:space="preserve"> always initiated</w:t>
      </w:r>
      <w:r w:rsidRPr="00794FB3">
        <w:t xml:space="preserve"> from the perspective of a woman and mother</w:t>
      </w:r>
      <w:r w:rsidR="001D06B4">
        <w:t>, sometimes fundamentally</w:t>
      </w:r>
      <w:r w:rsidRPr="00794FB3">
        <w:t xml:space="preserve"> feminist in nature. Curren</w:t>
      </w:r>
      <w:r>
        <w:t xml:space="preserve">t investigations involve </w:t>
      </w:r>
      <w:r w:rsidRPr="00794FB3">
        <w:t xml:space="preserve">recognising how difficult </w:t>
      </w:r>
      <w:r w:rsidR="001D06B4">
        <w:t>simply</w:t>
      </w:r>
      <w:r w:rsidRPr="00794FB3">
        <w:t xml:space="preserve"> navigating a life path can be, drawing on Jung's writings and following this questioning thread back through time</w:t>
      </w:r>
      <w:r>
        <w:t>.</w:t>
      </w:r>
    </w:p>
    <w:sectPr w:rsidR="00D10A92" w:rsidSect="005303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E0BA9" w14:textId="77777777" w:rsidR="008C1A32" w:rsidRDefault="008C1A32" w:rsidP="008C1A32">
      <w:r>
        <w:separator/>
      </w:r>
    </w:p>
  </w:endnote>
  <w:endnote w:type="continuationSeparator" w:id="0">
    <w:p w14:paraId="4239C789" w14:textId="77777777" w:rsidR="008C1A32" w:rsidRDefault="008C1A32" w:rsidP="008C1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3482E" w14:textId="77777777" w:rsidR="008C1A32" w:rsidRDefault="008C1A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B3235" w14:textId="77777777" w:rsidR="008C1A32" w:rsidRDefault="008C1A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4E4BB" w14:textId="77777777" w:rsidR="008C1A32" w:rsidRDefault="008C1A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402AA" w14:textId="77777777" w:rsidR="008C1A32" w:rsidRDefault="008C1A32" w:rsidP="008C1A32">
      <w:r>
        <w:separator/>
      </w:r>
    </w:p>
  </w:footnote>
  <w:footnote w:type="continuationSeparator" w:id="0">
    <w:p w14:paraId="6B8E0B73" w14:textId="77777777" w:rsidR="008C1A32" w:rsidRDefault="008C1A32" w:rsidP="008C1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33521" w14:textId="77777777" w:rsidR="008C1A32" w:rsidRDefault="008C1A3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27A28D" wp14:editId="2D93A722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2" name="Text Box 2" descr="PUBLIC / CYHOEDDU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93D610" w14:textId="77777777" w:rsidR="008C1A32" w:rsidRPr="008C1A32" w:rsidRDefault="008C1A3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8C1A3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27A28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 / CYHOEDDUS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" filled="f" stroked="f">
              <v:textbox style="mso-fit-shape-to-text:t" inset="0,0,5pt,0">
                <w:txbxContent>
                  <w:p w14:paraId="1493D610" w14:textId="77777777" w:rsidR="008C1A32" w:rsidRPr="008C1A32" w:rsidRDefault="008C1A3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8C1A3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7922F" w14:textId="0FB0E70D" w:rsidR="008C1A32" w:rsidRDefault="008C1A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ADD7F" w14:textId="77777777" w:rsidR="008C1A32" w:rsidRDefault="008C1A3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F8D89E" wp14:editId="1B9AFBA5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1" name="Text Box 1" descr="PUBLIC / CYHOEDDU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B49F0B" w14:textId="77777777" w:rsidR="008C1A32" w:rsidRPr="008C1A32" w:rsidRDefault="008C1A3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8C1A3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F8D89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PUBLIC / CYHOEDDUS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" filled="f" stroked="f">
              <v:textbox style="mso-fit-shape-to-text:t" inset="0,0,5pt,0">
                <w:txbxContent>
                  <w:p w14:paraId="23B49F0B" w14:textId="77777777" w:rsidR="008C1A32" w:rsidRPr="008C1A32" w:rsidRDefault="008C1A3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8C1A3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32"/>
    <w:rsid w:val="000219BB"/>
    <w:rsid w:val="000334C6"/>
    <w:rsid w:val="001D06B4"/>
    <w:rsid w:val="002258C4"/>
    <w:rsid w:val="002812FA"/>
    <w:rsid w:val="002B19CE"/>
    <w:rsid w:val="003A01B7"/>
    <w:rsid w:val="00530341"/>
    <w:rsid w:val="00545575"/>
    <w:rsid w:val="006C764C"/>
    <w:rsid w:val="006F2B14"/>
    <w:rsid w:val="00762763"/>
    <w:rsid w:val="007C6930"/>
    <w:rsid w:val="008A70B2"/>
    <w:rsid w:val="008C1A32"/>
    <w:rsid w:val="00A0576E"/>
    <w:rsid w:val="00AB0FAA"/>
    <w:rsid w:val="00B1242A"/>
    <w:rsid w:val="00C2251A"/>
    <w:rsid w:val="00CC48DA"/>
    <w:rsid w:val="00EA3AFC"/>
    <w:rsid w:val="00EB32BB"/>
    <w:rsid w:val="00F07FE2"/>
    <w:rsid w:val="00FC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1D6A3"/>
  <w14:defaultImageDpi w14:val="32767"/>
  <w15:chartTrackingRefBased/>
  <w15:docId w15:val="{269E0C7B-F237-3340-BF40-7E1272C2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3A01B7"/>
    <w:pPr>
      <w:keepNext/>
      <w:keepLines/>
      <w:spacing w:before="240" w:after="120" w:line="276" w:lineRule="auto"/>
      <w:outlineLvl w:val="0"/>
    </w:pPr>
    <w:rPr>
      <w:rFonts w:eastAsiaTheme="majorEastAsia" w:cstheme="majorBidi"/>
      <w:b/>
      <w:color w:val="262626" w:themeColor="text1" w:themeTint="D9"/>
      <w:spacing w:val="4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1B7"/>
    <w:rPr>
      <w:rFonts w:eastAsiaTheme="majorEastAsia" w:cstheme="majorBidi"/>
      <w:b/>
      <w:color w:val="262626" w:themeColor="text1" w:themeTint="D9"/>
      <w:spacing w:val="4"/>
      <w:sz w:val="32"/>
      <w:szCs w:val="32"/>
    </w:rPr>
  </w:style>
  <w:style w:type="table" w:styleId="PlainTable2">
    <w:name w:val="Plain Table 2"/>
    <w:aliases w:val="Clear Table"/>
    <w:basedOn w:val="TableNormal"/>
    <w:uiPriority w:val="42"/>
    <w:rsid w:val="00C2251A"/>
    <w:pPr>
      <w:spacing w:after="120"/>
    </w:pPr>
    <w:tblPr>
      <w:tblStyleRowBandSize w:val="1"/>
      <w:tblStyleColBandSize w:val="1"/>
      <w:tblBorders>
        <w:top w:val="single" w:sz="4" w:space="0" w:color="7F7F7F" w:themeColor="text1" w:themeTint="8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rFonts w:asciiTheme="minorHAnsi" w:hAnsiTheme="minorHAnsi"/>
        <w:b w:val="0"/>
        <w:bCs/>
        <w:i/>
        <w:sz w:val="2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C1A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A32"/>
  </w:style>
  <w:style w:type="paragraph" w:styleId="Footer">
    <w:name w:val="footer"/>
    <w:basedOn w:val="Normal"/>
    <w:link w:val="FooterChar"/>
    <w:uiPriority w:val="99"/>
    <w:unhideWhenUsed/>
    <w:rsid w:val="008C1A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99</Words>
  <Characters>531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Mears</dc:creator>
  <cp:keywords/>
  <dc:description/>
  <cp:lastModifiedBy>Kevin Mears</cp:lastModifiedBy>
  <cp:revision>2</cp:revision>
  <dcterms:created xsi:type="dcterms:W3CDTF">2020-08-12T14:06:00Z</dcterms:created>
  <dcterms:modified xsi:type="dcterms:W3CDTF">2020-09-06T10:13:00Z</dcterms:modified>
  <cp:category/>
</cp:coreProperties>
</file>