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0BFB" w:rsidRPr="00AE0BFB" w:rsidRDefault="00AE0BFB" w:rsidP="00AE0BFB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r w:rsidRPr="00AE0BF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Практическая работа №3</w:t>
      </w:r>
    </w:p>
    <w:p w:rsidR="00AE0BFB" w:rsidRPr="00AE0BFB" w:rsidRDefault="00AE0BFB" w:rsidP="00AE0B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AE0BF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Тема: Определение системных требований и программного окружения</w:t>
      </w:r>
    </w:p>
    <w:p w:rsidR="00AE0BFB" w:rsidRPr="00AE0BFB" w:rsidRDefault="00AE0BFB" w:rsidP="00AE0B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0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AE0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научиться определять аппаратные и программные требования к ПО, формировать требования к рабочему месту пользователя и серверной части.</w:t>
      </w:r>
    </w:p>
    <w:p w:rsidR="00AE0BFB" w:rsidRPr="00AE0BFB" w:rsidRDefault="00AE0BFB" w:rsidP="00AE0B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0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Выполнил:</w:t>
      </w:r>
      <w:r w:rsidRPr="00AE0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112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Дианов Михаил</w:t>
      </w:r>
      <w:r w:rsidRPr="00AE0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группа ИСП21</w:t>
      </w:r>
      <w:r w:rsidRPr="007112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31</w:t>
      </w:r>
      <w:r w:rsidRPr="00AE0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E0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AE0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01.10.2026</w:t>
      </w:r>
    </w:p>
    <w:p w:rsidR="00AE0BFB" w:rsidRPr="00AE0BFB" w:rsidRDefault="00AE0BFB" w:rsidP="00AE0B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AE0B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1. Определение минимальных аппаратных требований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17"/>
        <w:gridCol w:w="2879"/>
      </w:tblGrid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Компонент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Минимальное требование</w:t>
            </w:r>
          </w:p>
        </w:tc>
      </w:tr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Процессор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 ядра, 2 ГГц</w:t>
            </w:r>
          </w:p>
        </w:tc>
      </w:tr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Оперативная память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 ГБ</w:t>
            </w:r>
          </w:p>
        </w:tc>
      </w:tr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Свободное место на диске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 ГБ</w:t>
            </w:r>
          </w:p>
        </w:tc>
      </w:tr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Разрешение экрана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1366x768</w:t>
            </w:r>
          </w:p>
        </w:tc>
      </w:tr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Сетевой адаптер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Ethernet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100 Мбит/с</w:t>
            </w:r>
          </w:p>
        </w:tc>
      </w:tr>
      <w:tr w:rsidR="00AE0BFB" w:rsidRPr="0071122B" w:rsidTr="0071122B">
        <w:tc>
          <w:tcPr>
            <w:tcW w:w="2917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Устройства ввода</w:t>
            </w:r>
          </w:p>
        </w:tc>
        <w:tc>
          <w:tcPr>
            <w:tcW w:w="2879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Клавиатура, мышь</w:t>
            </w:r>
          </w:p>
        </w:tc>
      </w:tr>
    </w:tbl>
    <w:p w:rsidR="00AE0BFB" w:rsidRPr="0071122B" w:rsidRDefault="00AE0BFB" w:rsidP="00AE0B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Ответ:</w:t>
      </w:r>
      <w:r w:rsidRPr="0071122B">
        <w:rPr>
          <w:color w:val="0F1115"/>
        </w:rPr>
        <w:t xml:space="preserve"> Слабый компьютер может привести к медленной работе программы, зависаниям, ошибкам при подключении к базе данных.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2. Определение рекомендуемых требований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92"/>
        <w:gridCol w:w="1752"/>
        <w:gridCol w:w="1895"/>
      </w:tblGrid>
      <w:tr w:rsidR="00AE0BFB" w:rsidRPr="0071122B" w:rsidTr="0071122B">
        <w:tc>
          <w:tcPr>
            <w:tcW w:w="249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Компонент</w:t>
            </w:r>
          </w:p>
        </w:tc>
        <w:tc>
          <w:tcPr>
            <w:tcW w:w="175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Минимальные</w:t>
            </w:r>
          </w:p>
        </w:tc>
        <w:tc>
          <w:tcPr>
            <w:tcW w:w="1895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Рекомендуемые</w:t>
            </w:r>
          </w:p>
        </w:tc>
      </w:tr>
      <w:tr w:rsidR="00AE0BFB" w:rsidRPr="0071122B" w:rsidTr="0071122B">
        <w:tc>
          <w:tcPr>
            <w:tcW w:w="249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Процессор</w:t>
            </w:r>
          </w:p>
        </w:tc>
        <w:tc>
          <w:tcPr>
            <w:tcW w:w="175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 ядра 2 ГГц</w:t>
            </w:r>
          </w:p>
        </w:tc>
        <w:tc>
          <w:tcPr>
            <w:tcW w:w="1895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 ядра 3 ГГц</w:t>
            </w:r>
          </w:p>
        </w:tc>
      </w:tr>
      <w:tr w:rsidR="00AE0BFB" w:rsidRPr="0071122B" w:rsidTr="0071122B">
        <w:tc>
          <w:tcPr>
            <w:tcW w:w="249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ОЗУ</w:t>
            </w:r>
          </w:p>
        </w:tc>
        <w:tc>
          <w:tcPr>
            <w:tcW w:w="175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 ГБ</w:t>
            </w:r>
          </w:p>
        </w:tc>
        <w:tc>
          <w:tcPr>
            <w:tcW w:w="1895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 ГБ</w:t>
            </w:r>
          </w:p>
        </w:tc>
      </w:tr>
      <w:tr w:rsidR="00AE0BFB" w:rsidRPr="0071122B" w:rsidTr="0071122B">
        <w:tc>
          <w:tcPr>
            <w:tcW w:w="249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Свободное место</w:t>
            </w:r>
          </w:p>
        </w:tc>
        <w:tc>
          <w:tcPr>
            <w:tcW w:w="175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 ГБ</w:t>
            </w:r>
          </w:p>
        </w:tc>
        <w:tc>
          <w:tcPr>
            <w:tcW w:w="1895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 ГБ (SSD)</w:t>
            </w:r>
          </w:p>
        </w:tc>
      </w:tr>
      <w:tr w:rsidR="00AE0BFB" w:rsidRPr="0071122B" w:rsidTr="0071122B">
        <w:tc>
          <w:tcPr>
            <w:tcW w:w="249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Разрешение экрана</w:t>
            </w:r>
          </w:p>
        </w:tc>
        <w:tc>
          <w:tcPr>
            <w:tcW w:w="175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1366x768</w:t>
            </w:r>
          </w:p>
        </w:tc>
        <w:tc>
          <w:tcPr>
            <w:tcW w:w="1895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1920x1080</w:t>
            </w:r>
          </w:p>
        </w:tc>
      </w:tr>
      <w:tr w:rsidR="00AE0BFB" w:rsidRPr="0071122B" w:rsidTr="0071122B">
        <w:tc>
          <w:tcPr>
            <w:tcW w:w="249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Сетевое подключение</w:t>
            </w:r>
          </w:p>
        </w:tc>
        <w:tc>
          <w:tcPr>
            <w:tcW w:w="1752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 Мбит/с</w:t>
            </w:r>
          </w:p>
        </w:tc>
        <w:tc>
          <w:tcPr>
            <w:tcW w:w="1895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 Гбит/с</w:t>
            </w:r>
          </w:p>
        </w:tc>
      </w:tr>
    </w:tbl>
    <w:p w:rsidR="00AE0BFB" w:rsidRPr="0071122B" w:rsidRDefault="00AE0BFB" w:rsidP="00AE0B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Ответ:</w:t>
      </w:r>
      <w:r w:rsidRPr="0071122B">
        <w:rPr>
          <w:color w:val="0F1115"/>
        </w:rPr>
        <w:t xml:space="preserve"> Минимальные и рекомендуемые требования отличаются для обеспечения комфортной работы: на рекомендуемой конфигурации программа работает быстрее, меньше вероятность сбоев.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3. Требования к операционной системе</w:t>
      </w:r>
    </w:p>
    <w:tbl>
      <w:tblPr>
        <w:tblStyle w:val="a4"/>
        <w:tblW w:w="9288" w:type="dxa"/>
        <w:tblLook w:val="04A0" w:firstRow="1" w:lastRow="0" w:firstColumn="1" w:lastColumn="0" w:noHBand="0" w:noVBand="1"/>
      </w:tblPr>
      <w:tblGrid>
        <w:gridCol w:w="1871"/>
        <w:gridCol w:w="2573"/>
        <w:gridCol w:w="4844"/>
      </w:tblGrid>
      <w:tr w:rsidR="00AE0BFB" w:rsidRPr="0071122B" w:rsidTr="0071122B">
        <w:tc>
          <w:tcPr>
            <w:tcW w:w="187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ОС</w:t>
            </w:r>
          </w:p>
        </w:tc>
        <w:tc>
          <w:tcPr>
            <w:tcW w:w="2573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Подходит/не подходит</w:t>
            </w:r>
          </w:p>
        </w:tc>
        <w:tc>
          <w:tcPr>
            <w:tcW w:w="484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Обоснование</w:t>
            </w:r>
          </w:p>
        </w:tc>
      </w:tr>
      <w:tr w:rsidR="00AE0BFB" w:rsidRPr="0071122B" w:rsidTr="0071122B">
        <w:tc>
          <w:tcPr>
            <w:tcW w:w="187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10</w:t>
            </w:r>
          </w:p>
        </w:tc>
        <w:tc>
          <w:tcPr>
            <w:tcW w:w="2573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Подходит</w:t>
            </w:r>
          </w:p>
        </w:tc>
        <w:tc>
          <w:tcPr>
            <w:tcW w:w="484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Поддерживает .NET, 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</w:tr>
      <w:tr w:rsidR="00AE0BFB" w:rsidRPr="0071122B" w:rsidTr="0071122B">
        <w:tc>
          <w:tcPr>
            <w:tcW w:w="187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11</w:t>
            </w:r>
          </w:p>
        </w:tc>
        <w:tc>
          <w:tcPr>
            <w:tcW w:w="2573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Подходит</w:t>
            </w:r>
          </w:p>
        </w:tc>
        <w:tc>
          <w:tcPr>
            <w:tcW w:w="484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Современная, поддерживает всё необходимое</w:t>
            </w:r>
          </w:p>
        </w:tc>
      </w:tr>
      <w:tr w:rsidR="00AE0BFB" w:rsidRPr="0071122B" w:rsidTr="0071122B">
        <w:tc>
          <w:tcPr>
            <w:tcW w:w="187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2573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Подходит</w:t>
            </w:r>
          </w:p>
        </w:tc>
        <w:tc>
          <w:tcPr>
            <w:tcW w:w="484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Может использоваться для серверной части</w:t>
            </w:r>
          </w:p>
        </w:tc>
      </w:tr>
      <w:tr w:rsidR="00AE0BFB" w:rsidRPr="0071122B" w:rsidTr="0071122B">
        <w:tc>
          <w:tcPr>
            <w:tcW w:w="187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Linux</w:t>
            </w:r>
            <w:proofErr w:type="spellEnd"/>
          </w:p>
        </w:tc>
        <w:tc>
          <w:tcPr>
            <w:tcW w:w="2573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подходит</w:t>
            </w:r>
          </w:p>
        </w:tc>
        <w:tc>
          <w:tcPr>
            <w:tcW w:w="484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Forms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не работает без эмуляции</w:t>
            </w:r>
          </w:p>
        </w:tc>
      </w:tr>
      <w:tr w:rsidR="00AE0BFB" w:rsidRPr="0071122B" w:rsidTr="0071122B">
        <w:tc>
          <w:tcPr>
            <w:tcW w:w="187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macOS</w:t>
            </w:r>
            <w:proofErr w:type="spellEnd"/>
          </w:p>
        </w:tc>
        <w:tc>
          <w:tcPr>
            <w:tcW w:w="2573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подходит</w:t>
            </w:r>
          </w:p>
        </w:tc>
        <w:tc>
          <w:tcPr>
            <w:tcW w:w="484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Forms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не поддерживается</w:t>
            </w:r>
          </w:p>
        </w:tc>
      </w:tr>
    </w:tbl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4. Определение программного окружения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4"/>
        <w:gridCol w:w="4706"/>
      </w:tblGrid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Компонент</w:t>
            </w:r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Назначение</w:t>
            </w:r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Операционная система</w:t>
            </w:r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.NET</w:t>
            </w:r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Среда выполнения для C# и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Forms</w:t>
            </w:r>
            <w:proofErr w:type="spellEnd"/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Приложение для работы с заявками</w:t>
            </w:r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СУБД для хранения данных</w:t>
            </w:r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hyperlink r:id="rId5" w:tgtFrame="_blank" w:history="1">
              <w:r w:rsidRPr="0071122B">
                <w:rPr>
                  <w:rStyle w:val="a5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ADO.NET</w:t>
              </w:r>
            </w:hyperlink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Технология доступа к данным</w:t>
            </w:r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Язык запросов к базе данных</w:t>
            </w:r>
          </w:p>
        </w:tc>
      </w:tr>
      <w:tr w:rsidR="00AE0BFB" w:rsidRPr="0071122B" w:rsidTr="0071122B">
        <w:tc>
          <w:tcPr>
            <w:tcW w:w="1814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Visual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Studio</w:t>
            </w:r>
            <w:proofErr w:type="spellEnd"/>
          </w:p>
        </w:tc>
        <w:tc>
          <w:tcPr>
            <w:tcW w:w="4706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Среда разработки (только для разработчика)</w:t>
            </w:r>
          </w:p>
        </w:tc>
      </w:tr>
    </w:tbl>
    <w:p w:rsidR="00AE0BFB" w:rsidRPr="0071122B" w:rsidRDefault="00AE0BFB" w:rsidP="00AE0B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</w:t>
      </w:r>
      <w:proofErr w:type="gramStart"/>
      <w:r w:rsidRPr="0071122B">
        <w:rPr>
          <w:rStyle w:val="a3"/>
          <w:color w:val="0F1115"/>
        </w:rPr>
        <w:t>:</w:t>
      </w:r>
      <w:r w:rsidRPr="0071122B">
        <w:rPr>
          <w:color w:val="0F1115"/>
        </w:rPr>
        <w:t xml:space="preserve"> На</w:t>
      </w:r>
      <w:proofErr w:type="gramEnd"/>
      <w:r w:rsidRPr="0071122B">
        <w:rPr>
          <w:color w:val="0F1115"/>
        </w:rPr>
        <w:t xml:space="preserve"> компьютере пользователя должны быть установлены: </w:t>
      </w:r>
      <w:proofErr w:type="spellStart"/>
      <w:r w:rsidRPr="0071122B">
        <w:rPr>
          <w:color w:val="0F1115"/>
        </w:rPr>
        <w:t>Windows</w:t>
      </w:r>
      <w:proofErr w:type="spellEnd"/>
      <w:r w:rsidRPr="0071122B">
        <w:rPr>
          <w:color w:val="0F1115"/>
        </w:rPr>
        <w:t xml:space="preserve">, .NET, </w:t>
      </w:r>
      <w:proofErr w:type="spellStart"/>
      <w:r w:rsidRPr="0071122B">
        <w:rPr>
          <w:color w:val="0F1115"/>
        </w:rPr>
        <w:t>HelpDesk</w:t>
      </w:r>
      <w:proofErr w:type="spellEnd"/>
      <w:r w:rsidRPr="0071122B">
        <w:rPr>
          <w:color w:val="0F1115"/>
        </w:rPr>
        <w:t xml:space="preserve">. MS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 xml:space="preserve"> может быть на сервере. </w:t>
      </w:r>
      <w:proofErr w:type="spellStart"/>
      <w:r w:rsidRPr="0071122B">
        <w:rPr>
          <w:color w:val="0F1115"/>
        </w:rPr>
        <w:t>Visual</w:t>
      </w:r>
      <w:proofErr w:type="spellEnd"/>
      <w:r w:rsidRPr="0071122B">
        <w:rPr>
          <w:color w:val="0F1115"/>
        </w:rPr>
        <w:t xml:space="preserve"> </w:t>
      </w:r>
      <w:proofErr w:type="spellStart"/>
      <w:r w:rsidRPr="0071122B">
        <w:rPr>
          <w:color w:val="0F1115"/>
        </w:rPr>
        <w:t>Studio</w:t>
      </w:r>
      <w:proofErr w:type="spellEnd"/>
      <w:r w:rsidRPr="0071122B">
        <w:rPr>
          <w:color w:val="0F1115"/>
        </w:rPr>
        <w:t xml:space="preserve"> нужна только разработчику.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 xml:space="preserve">Задание 5. Определение роли MS SQL </w:t>
      </w:r>
      <w:proofErr w:type="spellStart"/>
      <w:r w:rsidRPr="0071122B">
        <w:rPr>
          <w:color w:val="0F1115"/>
          <w:sz w:val="30"/>
          <w:szCs w:val="30"/>
        </w:rPr>
        <w:t>Server</w:t>
      </w:r>
      <w:proofErr w:type="spellEnd"/>
    </w:p>
    <w:p w:rsidR="00AE0BFB" w:rsidRPr="0071122B" w:rsidRDefault="00AE0BFB" w:rsidP="00AE0B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71122B">
        <w:rPr>
          <w:color w:val="0F1115"/>
        </w:rPr>
        <w:t>HelpDesk</w:t>
      </w:r>
      <w:proofErr w:type="spellEnd"/>
      <w:r w:rsidRPr="0071122B">
        <w:rPr>
          <w:color w:val="0F1115"/>
        </w:rPr>
        <w:t xml:space="preserve"> необходима база данных для хранения заявок, пользователей, справочников.</w:t>
      </w:r>
    </w:p>
    <w:p w:rsidR="00AE0BFB" w:rsidRPr="0071122B" w:rsidRDefault="00AE0BFB" w:rsidP="00AE0B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color w:val="0F1115"/>
        </w:rPr>
        <w:t xml:space="preserve">В MS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 xml:space="preserve"> будут храниться: заявки, пользователи, категории, статусы, приоритеты, комментарии.</w:t>
      </w:r>
    </w:p>
    <w:p w:rsidR="00AE0BFB" w:rsidRPr="0071122B" w:rsidRDefault="00AE0BFB" w:rsidP="00AE0B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color w:val="0F1115"/>
        </w:rPr>
        <w:t xml:space="preserve">Если MS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 xml:space="preserve"> недоступен, система не сможет работать: пользователи не смогут войти, создать заявку, просмотреть данные.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 xml:space="preserve">Задание 6. Определение роли </w:t>
      </w:r>
      <w:hyperlink r:id="rId6" w:tgtFrame="_blank" w:history="1">
        <w:r w:rsidRPr="0071122B">
          <w:rPr>
            <w:rStyle w:val="a5"/>
            <w:color w:val="3964FE"/>
            <w:sz w:val="30"/>
            <w:szCs w:val="30"/>
            <w:bdr w:val="single" w:sz="12" w:space="0" w:color="auto" w:frame="1"/>
          </w:rPr>
          <w:t>ADO.NET</w:t>
        </w:r>
      </w:hyperlink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51"/>
        <w:gridCol w:w="3160"/>
      </w:tblGrid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Действие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Используется ли </w:t>
            </w:r>
            <w:hyperlink r:id="rId7" w:tgtFrame="_blank" w:history="1">
              <w:r w:rsidRPr="0071122B">
                <w:rPr>
                  <w:rStyle w:val="a5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ADO.NET</w:t>
              </w:r>
            </w:hyperlink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Подключение к 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Создание кнопки на форме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Выполнение SELECT-запроса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Добавление записи в таблицу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Изменение записи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Отображение формы авторизации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Получение данных из базы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405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Удаление записи</w:t>
            </w:r>
          </w:p>
        </w:tc>
        <w:tc>
          <w:tcPr>
            <w:tcW w:w="316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</w:tbl>
    <w:p w:rsidR="00AE0BFB" w:rsidRPr="0071122B" w:rsidRDefault="00AE0BFB" w:rsidP="00AE0B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Ответ:</w:t>
      </w:r>
      <w:r w:rsidRPr="0071122B">
        <w:rPr>
          <w:color w:val="0F1115"/>
        </w:rPr>
        <w:t xml:space="preserve"> </w:t>
      </w:r>
      <w:hyperlink r:id="rId8" w:tgtFrame="_blank" w:history="1">
        <w:r w:rsidRPr="0071122B">
          <w:rPr>
            <w:rStyle w:val="a5"/>
            <w:color w:val="3964FE"/>
            <w:bdr w:val="single" w:sz="12" w:space="0" w:color="auto" w:frame="1"/>
          </w:rPr>
          <w:t>ADO.NET</w:t>
        </w:r>
      </w:hyperlink>
      <w:r w:rsidRPr="0071122B">
        <w:rPr>
          <w:color w:val="0F1115"/>
        </w:rPr>
        <w:t xml:space="preserve"> обеспечивает взаимодействие между приложением и базой данных: передаёт запросы и получает результаты.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7. Требования к сети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58"/>
        <w:gridCol w:w="5131"/>
      </w:tblGrid>
      <w:tr w:rsidR="00AE0BFB" w:rsidRPr="0071122B" w:rsidTr="00AE0BFB">
        <w:tc>
          <w:tcPr>
            <w:tcW w:w="375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Требование</w:t>
            </w:r>
          </w:p>
        </w:tc>
        <w:tc>
          <w:tcPr>
            <w:tcW w:w="513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чего необходимо</w:t>
            </w:r>
          </w:p>
        </w:tc>
      </w:tr>
      <w:tr w:rsidR="00AE0BFB" w:rsidRPr="0071122B" w:rsidTr="00AE0BFB">
        <w:tc>
          <w:tcPr>
            <w:tcW w:w="375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Наличие сетевого подключения</w:t>
            </w:r>
          </w:p>
        </w:tc>
        <w:tc>
          <w:tcPr>
            <w:tcW w:w="513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связи с сервером БД</w:t>
            </w:r>
          </w:p>
        </w:tc>
      </w:tr>
      <w:tr w:rsidR="00AE0BFB" w:rsidRPr="0071122B" w:rsidTr="00AE0BFB">
        <w:tc>
          <w:tcPr>
            <w:tcW w:w="375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IP-адрес или имя сервера</w:t>
            </w:r>
          </w:p>
        </w:tc>
        <w:tc>
          <w:tcPr>
            <w:tcW w:w="513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указания сервера в строке подключения</w:t>
            </w:r>
          </w:p>
        </w:tc>
      </w:tr>
      <w:tr w:rsidR="00AE0BFB" w:rsidRPr="0071122B" w:rsidTr="00AE0BFB">
        <w:tc>
          <w:tcPr>
            <w:tcW w:w="375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Доступ к 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513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подключения к базе</w:t>
            </w:r>
          </w:p>
        </w:tc>
      </w:tr>
      <w:tr w:rsidR="00AE0BFB" w:rsidRPr="0071122B" w:rsidTr="00AE0BFB">
        <w:tc>
          <w:tcPr>
            <w:tcW w:w="375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Разрешённое подключение</w:t>
            </w:r>
          </w:p>
        </w:tc>
        <w:tc>
          <w:tcPr>
            <w:tcW w:w="513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Настройка брандмауэра</w:t>
            </w:r>
          </w:p>
        </w:tc>
      </w:tr>
      <w:tr w:rsidR="00AE0BFB" w:rsidRPr="0071122B" w:rsidTr="00AE0BFB">
        <w:tc>
          <w:tcPr>
            <w:tcW w:w="375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Учётные данные</w:t>
            </w:r>
          </w:p>
        </w:tc>
        <w:tc>
          <w:tcPr>
            <w:tcW w:w="5131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аутентификации на сервере</w:t>
            </w:r>
          </w:p>
        </w:tc>
      </w:tr>
    </w:tbl>
    <w:p w:rsidR="00AE0BFB" w:rsidRPr="0071122B" w:rsidRDefault="00AE0BFB" w:rsidP="00AE0B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</w:t>
      </w:r>
      <w:proofErr w:type="gramStart"/>
      <w:r w:rsidRPr="0071122B">
        <w:rPr>
          <w:rStyle w:val="a3"/>
          <w:color w:val="0F1115"/>
        </w:rPr>
        <w:t>:</w:t>
      </w:r>
      <w:r w:rsidRPr="0071122B">
        <w:rPr>
          <w:color w:val="0F1115"/>
        </w:rPr>
        <w:t xml:space="preserve"> Нет</w:t>
      </w:r>
      <w:proofErr w:type="gramEnd"/>
      <w:r w:rsidRPr="0071122B">
        <w:rPr>
          <w:color w:val="0F1115"/>
        </w:rPr>
        <w:t xml:space="preserve">, </w:t>
      </w:r>
      <w:proofErr w:type="spellStart"/>
      <w:r w:rsidRPr="0071122B">
        <w:rPr>
          <w:color w:val="0F1115"/>
        </w:rPr>
        <w:t>HelpDesk</w:t>
      </w:r>
      <w:proofErr w:type="spellEnd"/>
      <w:r w:rsidRPr="0071122B">
        <w:rPr>
          <w:color w:val="0F1115"/>
        </w:rPr>
        <w:t xml:space="preserve"> не сможет работать с серверной БД при отсутствии сети, так как не будет физического канала связи.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8. Сравнение вариантов размещения базы данных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5410"/>
        <w:gridCol w:w="2000"/>
        <w:gridCol w:w="2048"/>
      </w:tblGrid>
      <w:tr w:rsidR="00AE0BFB" w:rsidRPr="0071122B" w:rsidTr="00AE0BFB">
        <w:tc>
          <w:tcPr>
            <w:tcW w:w="541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Локальная база</w:t>
            </w:r>
          </w:p>
        </w:tc>
        <w:tc>
          <w:tcPr>
            <w:tcW w:w="204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База на сервере</w:t>
            </w:r>
          </w:p>
        </w:tc>
      </w:tr>
      <w:tr w:rsidR="00AE0BFB" w:rsidRPr="0071122B" w:rsidTr="00AE0BFB">
        <w:tc>
          <w:tcPr>
            <w:tcW w:w="541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Простота настройки</w:t>
            </w:r>
          </w:p>
        </w:tc>
        <w:tc>
          <w:tcPr>
            <w:tcW w:w="200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Высокая</w:t>
            </w:r>
          </w:p>
        </w:tc>
        <w:tc>
          <w:tcPr>
            <w:tcW w:w="204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</w:tr>
      <w:tr w:rsidR="00AE0BFB" w:rsidRPr="0071122B" w:rsidTr="00AE0BFB">
        <w:tc>
          <w:tcPr>
            <w:tcW w:w="541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Возможность работы нескольких пользователей</w:t>
            </w:r>
          </w:p>
        </w:tc>
        <w:tc>
          <w:tcPr>
            <w:tcW w:w="200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204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541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Необходимость сети</w:t>
            </w:r>
          </w:p>
        </w:tc>
        <w:tc>
          <w:tcPr>
            <w:tcW w:w="200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204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541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Централизованное хранение данных</w:t>
            </w:r>
          </w:p>
        </w:tc>
        <w:tc>
          <w:tcPr>
            <w:tcW w:w="200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204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AE0BFB" w:rsidRPr="0071122B" w:rsidTr="00AE0BFB">
        <w:tc>
          <w:tcPr>
            <w:tcW w:w="541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Удобство резервного копирования</w:t>
            </w:r>
          </w:p>
        </w:tc>
        <w:tc>
          <w:tcPr>
            <w:tcW w:w="2000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Ниже</w:t>
            </w:r>
          </w:p>
        </w:tc>
        <w:tc>
          <w:tcPr>
            <w:tcW w:w="2048" w:type="dxa"/>
            <w:vAlign w:val="center"/>
          </w:tcPr>
          <w:p w:rsidR="00AE0BFB" w:rsidRPr="0071122B" w:rsidRDefault="00AE0BFB" w:rsidP="00AE0BF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Выше</w:t>
            </w:r>
          </w:p>
        </w:tc>
      </w:tr>
    </w:tbl>
    <w:p w:rsidR="00AE0BFB" w:rsidRPr="0071122B" w:rsidRDefault="00AE0BFB" w:rsidP="00AE0B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</w:t>
      </w:r>
      <w:proofErr w:type="gramStart"/>
      <w:r w:rsidRPr="0071122B">
        <w:rPr>
          <w:rStyle w:val="a3"/>
          <w:color w:val="0F1115"/>
        </w:rPr>
        <w:t>:</w:t>
      </w:r>
      <w:r w:rsidRPr="0071122B">
        <w:rPr>
          <w:color w:val="0F1115"/>
        </w:rPr>
        <w:t xml:space="preserve"> Для</w:t>
      </w:r>
      <w:proofErr w:type="gramEnd"/>
      <w:r w:rsidRPr="0071122B">
        <w:rPr>
          <w:color w:val="0F1115"/>
        </w:rPr>
        <w:t xml:space="preserve"> нескольких сотрудников лучше подходит вариант с сервером, так как обеспечивает одновременный доступ и централизованное хранение.</w:t>
      </w: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9. Требования к рабочему месту пользователя</w:t>
      </w:r>
    </w:p>
    <w:p w:rsidR="00AE0BFB" w:rsidRPr="0071122B" w:rsidRDefault="00AE0BFB" w:rsidP="00AE0B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71122B">
        <w:rPr>
          <w:color w:val="0F1115"/>
        </w:rPr>
        <w:t>Windows</w:t>
      </w:r>
      <w:proofErr w:type="spellEnd"/>
      <w:r w:rsidRPr="0071122B">
        <w:rPr>
          <w:color w:val="0F1115"/>
        </w:rPr>
        <w:t xml:space="preserve"> 10/11.</w:t>
      </w:r>
    </w:p>
    <w:p w:rsidR="00AE0BFB" w:rsidRPr="0071122B" w:rsidRDefault="00AE0BFB" w:rsidP="00AE0B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color w:val="0F1115"/>
        </w:rPr>
        <w:t xml:space="preserve">.NET </w:t>
      </w:r>
      <w:proofErr w:type="spellStart"/>
      <w:r w:rsidRPr="0071122B">
        <w:rPr>
          <w:color w:val="0F1115"/>
        </w:rPr>
        <w:t>Framework</w:t>
      </w:r>
      <w:proofErr w:type="spellEnd"/>
      <w:r w:rsidRPr="0071122B">
        <w:rPr>
          <w:color w:val="0F1115"/>
        </w:rPr>
        <w:t xml:space="preserve"> 4.7.2.</w:t>
      </w:r>
    </w:p>
    <w:p w:rsidR="00AE0BFB" w:rsidRPr="0071122B" w:rsidRDefault="00AE0BFB" w:rsidP="00AE0B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71122B">
        <w:rPr>
          <w:color w:val="0F1115"/>
        </w:rPr>
        <w:t>HelpDesk</w:t>
      </w:r>
      <w:proofErr w:type="spellEnd"/>
      <w:r w:rsidRPr="0071122B">
        <w:rPr>
          <w:color w:val="0F1115"/>
        </w:rPr>
        <w:t>.</w:t>
      </w:r>
    </w:p>
    <w:p w:rsidR="00AE0BFB" w:rsidRPr="0071122B" w:rsidRDefault="00AE0BFB" w:rsidP="00AE0B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color w:val="0F1115"/>
        </w:rPr>
        <w:t>Сетевое подключение.</w:t>
      </w:r>
    </w:p>
    <w:p w:rsidR="00AE0BFB" w:rsidRPr="0071122B" w:rsidRDefault="00AE0BFB" w:rsidP="00AE0B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color w:val="0F1115"/>
        </w:rPr>
        <w:t>Учётная запись в системе.</w:t>
      </w:r>
    </w:p>
    <w:p w:rsidR="0071122B" w:rsidRPr="0071122B" w:rsidRDefault="00AE0BFB" w:rsidP="00AE0B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color w:val="0F1115"/>
        </w:rPr>
        <w:t>Права на создание заявок.</w:t>
      </w:r>
    </w:p>
    <w:p w:rsidR="0071122B" w:rsidRPr="0071122B" w:rsidRDefault="0071122B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1122B">
        <w:rPr>
          <w:rFonts w:ascii="Times New Roman" w:hAnsi="Times New Roman" w:cs="Times New Roman"/>
          <w:color w:val="0F1115"/>
        </w:rPr>
        <w:br w:type="page"/>
      </w:r>
    </w:p>
    <w:p w:rsidR="00AE0BFB" w:rsidRPr="0071122B" w:rsidRDefault="00AE0BFB" w:rsidP="0071122B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AE0BFB" w:rsidRPr="0071122B" w:rsidRDefault="00AE0BFB" w:rsidP="00AE0BF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10. Требования к рабочему месту администратора</w:t>
      </w:r>
    </w:p>
    <w:tbl>
      <w:tblPr>
        <w:tblStyle w:val="a4"/>
        <w:tblW w:w="7229" w:type="dxa"/>
        <w:tblLook w:val="04A0" w:firstRow="1" w:lastRow="0" w:firstColumn="1" w:lastColumn="0" w:noHBand="0" w:noVBand="1"/>
      </w:tblPr>
      <w:tblGrid>
        <w:gridCol w:w="3424"/>
        <w:gridCol w:w="1808"/>
        <w:gridCol w:w="1997"/>
      </w:tblGrid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Требование</w:t>
            </w:r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Администратор</w:t>
            </w:r>
          </w:p>
        </w:tc>
      </w:tr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Доступ к 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Возможность управления БД</w:t>
            </w:r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Visual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Studio</w:t>
            </w:r>
            <w:proofErr w:type="spellEnd"/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Опционально</w:t>
            </w:r>
          </w:p>
        </w:tc>
      </w:tr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Доступ к резервным копиям</w:t>
            </w:r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71122B" w:rsidRPr="0071122B" w:rsidTr="0071122B">
        <w:tc>
          <w:tcPr>
            <w:tcW w:w="342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Расширенные права</w:t>
            </w:r>
          </w:p>
        </w:tc>
        <w:tc>
          <w:tcPr>
            <w:tcW w:w="180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</w:t>
            </w:r>
          </w:p>
        </w:tc>
        <w:tc>
          <w:tcPr>
            <w:tcW w:w="1997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</w:tbl>
    <w:p w:rsidR="0071122B" w:rsidRPr="0071122B" w:rsidRDefault="0071122B" w:rsidP="0071122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122B">
        <w:rPr>
          <w:rStyle w:val="a3"/>
          <w:color w:val="0F1115"/>
        </w:rPr>
        <w:t>Ответ:</w:t>
      </w:r>
      <w:r w:rsidRPr="0071122B">
        <w:rPr>
          <w:color w:val="0F1115"/>
        </w:rPr>
        <w:t xml:space="preserve"> Администратору нужны дополнительные права для управления пользователями, справочниками, резервным копированием и настройками сервера.</w:t>
      </w:r>
    </w:p>
    <w:p w:rsidR="0071122B" w:rsidRPr="0071122B" w:rsidRDefault="0071122B" w:rsidP="007112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11. Проверка готовности компьютера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2"/>
        <w:gridCol w:w="2818"/>
        <w:gridCol w:w="4190"/>
      </w:tblGrid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Что проверить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Результат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Версия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Объём ОЗУ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Свободное место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Наличие .NET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Наличие 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Сетевое подключение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Права пользователя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Разрешение экрана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Наличие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  <w:tr w:rsidR="0071122B" w:rsidRPr="0071122B" w:rsidTr="0071122B">
        <w:tc>
          <w:tcPr>
            <w:tcW w:w="602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2818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Доступ к серверу БД</w:t>
            </w:r>
          </w:p>
        </w:tc>
        <w:tc>
          <w:tcPr>
            <w:tcW w:w="4190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 соответствует / □ не соответствует</w:t>
            </w:r>
          </w:p>
        </w:tc>
      </w:tr>
    </w:tbl>
    <w:p w:rsidR="0071122B" w:rsidRPr="0071122B" w:rsidRDefault="0071122B" w:rsidP="007112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12. Анализ неисправности</w:t>
      </w:r>
    </w:p>
    <w:p w:rsidR="0071122B" w:rsidRPr="0071122B" w:rsidRDefault="0071122B" w:rsidP="0071122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rStyle w:val="a3"/>
          <w:color w:val="0F1115"/>
        </w:rPr>
        <w:t>Возможные причины:</w:t>
      </w:r>
      <w:r w:rsidRPr="0071122B">
        <w:rPr>
          <w:color w:val="0F1115"/>
        </w:rPr>
        <w:t xml:space="preserve"> неверная строка подключения, сервер БД недоступен, сеть не работает, неверные учётные данные.</w:t>
      </w:r>
    </w:p>
    <w:p w:rsidR="0071122B" w:rsidRPr="0071122B" w:rsidRDefault="0071122B" w:rsidP="0071122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rStyle w:val="a3"/>
          <w:color w:val="0F1115"/>
        </w:rPr>
        <w:t>Проверить:</w:t>
      </w:r>
      <w:r w:rsidRPr="0071122B">
        <w:rPr>
          <w:color w:val="0F1115"/>
        </w:rPr>
        <w:t xml:space="preserve"> сеть, службу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>, строку подключения, учётные данные, брандмауэр.</w:t>
      </w:r>
    </w:p>
    <w:p w:rsidR="0071122B" w:rsidRPr="0071122B" w:rsidRDefault="0071122B" w:rsidP="0071122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rStyle w:val="a3"/>
          <w:color w:val="0F1115"/>
        </w:rPr>
        <w:t>Нет,</w:t>
      </w:r>
      <w:r w:rsidRPr="0071122B">
        <w:rPr>
          <w:color w:val="0F1115"/>
        </w:rPr>
        <w:t xml:space="preserve"> проблема не связана с </w:t>
      </w:r>
      <w:proofErr w:type="spellStart"/>
      <w:r w:rsidRPr="0071122B">
        <w:rPr>
          <w:color w:val="0F1115"/>
        </w:rPr>
        <w:t>Windows</w:t>
      </w:r>
      <w:proofErr w:type="spellEnd"/>
      <w:r w:rsidRPr="0071122B">
        <w:rPr>
          <w:color w:val="0F1115"/>
        </w:rPr>
        <w:t xml:space="preserve"> </w:t>
      </w:r>
      <w:proofErr w:type="spellStart"/>
      <w:r w:rsidRPr="0071122B">
        <w:rPr>
          <w:color w:val="0F1115"/>
        </w:rPr>
        <w:t>Forms</w:t>
      </w:r>
      <w:proofErr w:type="spellEnd"/>
      <w:r w:rsidRPr="0071122B">
        <w:rPr>
          <w:color w:val="0F1115"/>
        </w:rPr>
        <w:t>, так как программа запускается.</w:t>
      </w:r>
    </w:p>
    <w:p w:rsidR="0071122B" w:rsidRPr="0071122B" w:rsidRDefault="0071122B" w:rsidP="0071122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1122B">
        <w:rPr>
          <w:rStyle w:val="a3"/>
          <w:color w:val="0F1115"/>
        </w:rPr>
        <w:t>Да,</w:t>
      </w:r>
      <w:r w:rsidRPr="0071122B">
        <w:rPr>
          <w:color w:val="0F1115"/>
        </w:rPr>
        <w:t xml:space="preserve"> проблема может быть связана с </w:t>
      </w:r>
      <w:hyperlink r:id="rId9" w:tgtFrame="_blank" w:history="1">
        <w:r w:rsidRPr="0071122B">
          <w:rPr>
            <w:rStyle w:val="a5"/>
            <w:color w:val="3964FE"/>
            <w:bdr w:val="single" w:sz="12" w:space="0" w:color="auto" w:frame="1"/>
          </w:rPr>
          <w:t>ADO.NET</w:t>
        </w:r>
      </w:hyperlink>
      <w:r w:rsidRPr="0071122B">
        <w:rPr>
          <w:color w:val="0F1115"/>
        </w:rPr>
        <w:t>, если строка подключения настроена неверно.</w:t>
      </w:r>
    </w:p>
    <w:p w:rsidR="0071122B" w:rsidRPr="0071122B" w:rsidRDefault="0071122B" w:rsidP="007112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13. Составление итоговых системных требований</w:t>
      </w:r>
    </w:p>
    <w:tbl>
      <w:tblPr>
        <w:tblStyle w:val="a4"/>
        <w:tblW w:w="7169" w:type="dxa"/>
        <w:tblLook w:val="04A0" w:firstRow="1" w:lastRow="0" w:firstColumn="1" w:lastColumn="0" w:noHBand="0" w:noVBand="1"/>
      </w:tblPr>
      <w:tblGrid>
        <w:gridCol w:w="3284"/>
        <w:gridCol w:w="1854"/>
        <w:gridCol w:w="2031"/>
      </w:tblGrid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Минимальное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Рекомендуемое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ОС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10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11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Процессор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 ядра 2 ГГц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 ядра 3 ГГц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ОЗУ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 ГБ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 ГБ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Свободное место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 ГБ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 ГБ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Разрешение экрана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1366x768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1920x1080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Сетевое подключение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 Мбит/с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 Гбит/с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.NET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4.7.2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4.8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MS SQL </w:t>
            </w:r>
            <w:proofErr w:type="spellStart"/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2016</w:t>
            </w:r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2019</w:t>
            </w:r>
          </w:p>
        </w:tc>
      </w:tr>
      <w:tr w:rsidR="0071122B" w:rsidRPr="0071122B" w:rsidTr="0071122B">
        <w:tc>
          <w:tcPr>
            <w:tcW w:w="328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112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Средство доступа к данным</w:t>
            </w:r>
          </w:p>
        </w:tc>
        <w:tc>
          <w:tcPr>
            <w:tcW w:w="1854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hyperlink r:id="rId10" w:tgtFrame="_blank" w:history="1">
              <w:r w:rsidRPr="0071122B">
                <w:rPr>
                  <w:rStyle w:val="a5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ADO.NET</w:t>
              </w:r>
            </w:hyperlink>
          </w:p>
        </w:tc>
        <w:tc>
          <w:tcPr>
            <w:tcW w:w="2031" w:type="dxa"/>
            <w:vAlign w:val="center"/>
          </w:tcPr>
          <w:p w:rsidR="0071122B" w:rsidRPr="0071122B" w:rsidRDefault="0071122B" w:rsidP="0071122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hyperlink r:id="rId11" w:tgtFrame="_blank" w:history="1">
              <w:r w:rsidRPr="0071122B">
                <w:rPr>
                  <w:rStyle w:val="a5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ADO.NET</w:t>
              </w:r>
            </w:hyperlink>
          </w:p>
        </w:tc>
      </w:tr>
    </w:tbl>
    <w:p w:rsidR="0071122B" w:rsidRPr="0071122B" w:rsidRDefault="0071122B" w:rsidP="007112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Задание 14. Схема программного окружения</w:t>
      </w:r>
    </w:p>
    <w:p w:rsidR="0071122B" w:rsidRPr="0071122B" w:rsidRDefault="0071122B" w:rsidP="0071122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71122B">
        <w:rPr>
          <w:rStyle w:val="a3"/>
          <w:color w:val="0F1115"/>
        </w:rPr>
        <w:t>Пользователь</w:t>
      </w:r>
      <w:r w:rsidRPr="0071122B">
        <w:rPr>
          <w:color w:val="0F1115"/>
        </w:rPr>
        <w:t xml:space="preserve"> → </w:t>
      </w:r>
      <w:proofErr w:type="spellStart"/>
      <w:r w:rsidRPr="0071122B">
        <w:rPr>
          <w:rStyle w:val="a3"/>
          <w:color w:val="0F1115"/>
        </w:rPr>
        <w:t>Windows</w:t>
      </w:r>
      <w:proofErr w:type="spellEnd"/>
      <w:r w:rsidRPr="0071122B">
        <w:rPr>
          <w:rStyle w:val="a3"/>
          <w:color w:val="0F1115"/>
        </w:rPr>
        <w:t xml:space="preserve"> </w:t>
      </w:r>
      <w:proofErr w:type="spellStart"/>
      <w:r w:rsidRPr="0071122B">
        <w:rPr>
          <w:rStyle w:val="a3"/>
          <w:color w:val="0F1115"/>
        </w:rPr>
        <w:t>Forms</w:t>
      </w:r>
      <w:proofErr w:type="spellEnd"/>
      <w:r w:rsidRPr="0071122B">
        <w:rPr>
          <w:color w:val="0F1115"/>
        </w:rPr>
        <w:t xml:space="preserve"> → </w:t>
      </w:r>
      <w:r w:rsidRPr="0071122B">
        <w:rPr>
          <w:rStyle w:val="a3"/>
          <w:color w:val="0F1115"/>
        </w:rPr>
        <w:t>C#</w:t>
      </w:r>
      <w:r w:rsidRPr="0071122B">
        <w:rPr>
          <w:color w:val="0F1115"/>
        </w:rPr>
        <w:t xml:space="preserve"> → </w:t>
      </w:r>
      <w:hyperlink r:id="rId12" w:tgtFrame="_blank" w:history="1">
        <w:r w:rsidRPr="0071122B">
          <w:rPr>
            <w:rStyle w:val="a5"/>
            <w:b/>
            <w:bCs/>
            <w:color w:val="3964FE"/>
            <w:bdr w:val="single" w:sz="12" w:space="0" w:color="auto" w:frame="1"/>
          </w:rPr>
          <w:t>ADO.NET</w:t>
        </w:r>
      </w:hyperlink>
      <w:r w:rsidRPr="0071122B">
        <w:rPr>
          <w:color w:val="0F1115"/>
        </w:rPr>
        <w:t xml:space="preserve"> → </w:t>
      </w:r>
      <w:r w:rsidRPr="0071122B">
        <w:rPr>
          <w:rStyle w:val="a3"/>
          <w:color w:val="0F1115"/>
        </w:rPr>
        <w:t xml:space="preserve">MS SQL </w:t>
      </w:r>
      <w:proofErr w:type="spellStart"/>
      <w:r w:rsidRPr="0071122B">
        <w:rPr>
          <w:rStyle w:val="a3"/>
          <w:color w:val="0F1115"/>
        </w:rPr>
        <w:t>Server</w:t>
      </w:r>
      <w:proofErr w:type="spellEnd"/>
      <w:r w:rsidRPr="0071122B">
        <w:rPr>
          <w:color w:val="0F1115"/>
        </w:rPr>
        <w:t xml:space="preserve"> → </w:t>
      </w:r>
      <w:proofErr w:type="spellStart"/>
      <w:r w:rsidRPr="0071122B">
        <w:rPr>
          <w:rStyle w:val="a3"/>
          <w:color w:val="0F1115"/>
        </w:rPr>
        <w:t>HelpDeskDB</w:t>
      </w:r>
      <w:proofErr w:type="spellEnd"/>
      <w:r w:rsidRPr="0071122B">
        <w:rPr>
          <w:color w:val="0F1115"/>
        </w:rPr>
        <w:t>.</w:t>
      </w:r>
    </w:p>
    <w:p w:rsidR="0071122B" w:rsidRPr="0071122B" w:rsidRDefault="0071122B" w:rsidP="007112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Итоговый раздел для плана внедрения</w:t>
      </w:r>
    </w:p>
    <w:p w:rsidR="0071122B" w:rsidRPr="0071122B" w:rsidRDefault="0071122B" w:rsidP="007112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</w:rPr>
      </w:pPr>
      <w:r w:rsidRPr="0071122B">
        <w:rPr>
          <w:rStyle w:val="a3"/>
          <w:color w:val="0F1115"/>
        </w:rPr>
        <w:t>Аппаратные требования:</w:t>
      </w:r>
      <w:r w:rsidRPr="0071122B">
        <w:rPr>
          <w:color w:val="0F1115"/>
        </w:rPr>
        <w:t xml:space="preserve"> процессор 2 ядра, ОЗУ 4 ГБ, диск 10 ГБ.</w:t>
      </w:r>
    </w:p>
    <w:p w:rsidR="0071122B" w:rsidRPr="0071122B" w:rsidRDefault="0071122B" w:rsidP="007112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</w:rPr>
      </w:pPr>
      <w:r w:rsidRPr="0071122B">
        <w:rPr>
          <w:rStyle w:val="a3"/>
          <w:color w:val="0F1115"/>
        </w:rPr>
        <w:t>Требования к ОС:</w:t>
      </w:r>
      <w:r w:rsidRPr="0071122B">
        <w:rPr>
          <w:color w:val="0F1115"/>
        </w:rPr>
        <w:t xml:space="preserve"> </w:t>
      </w:r>
      <w:proofErr w:type="spellStart"/>
      <w:r w:rsidRPr="0071122B">
        <w:rPr>
          <w:color w:val="0F1115"/>
        </w:rPr>
        <w:t>Windows</w:t>
      </w:r>
      <w:proofErr w:type="spellEnd"/>
      <w:r w:rsidRPr="0071122B">
        <w:rPr>
          <w:color w:val="0F1115"/>
        </w:rPr>
        <w:t xml:space="preserve"> 10/11.</w:t>
      </w:r>
    </w:p>
    <w:p w:rsidR="0071122B" w:rsidRPr="0071122B" w:rsidRDefault="0071122B" w:rsidP="007112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</w:rPr>
      </w:pPr>
      <w:r w:rsidRPr="0071122B">
        <w:rPr>
          <w:rStyle w:val="a3"/>
          <w:color w:val="0F1115"/>
        </w:rPr>
        <w:t>Программное окружение:</w:t>
      </w:r>
      <w:r w:rsidRPr="0071122B">
        <w:rPr>
          <w:color w:val="0F1115"/>
        </w:rPr>
        <w:t xml:space="preserve"> .NET 4.7.2, </w:t>
      </w:r>
      <w:proofErr w:type="spellStart"/>
      <w:r w:rsidRPr="0071122B">
        <w:rPr>
          <w:color w:val="0F1115"/>
        </w:rPr>
        <w:t>HelpDesk</w:t>
      </w:r>
      <w:proofErr w:type="spellEnd"/>
      <w:r w:rsidRPr="0071122B">
        <w:rPr>
          <w:color w:val="0F1115"/>
        </w:rPr>
        <w:t xml:space="preserve">, MS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 xml:space="preserve">, </w:t>
      </w:r>
      <w:hyperlink r:id="rId13" w:tgtFrame="_blank" w:history="1">
        <w:r w:rsidRPr="0071122B">
          <w:rPr>
            <w:rStyle w:val="a5"/>
            <w:color w:val="3964FE"/>
            <w:bdr w:val="single" w:sz="12" w:space="0" w:color="auto" w:frame="1"/>
          </w:rPr>
          <w:t>ADO.NET</w:t>
        </w:r>
      </w:hyperlink>
      <w:r w:rsidRPr="0071122B">
        <w:rPr>
          <w:color w:val="0F1115"/>
        </w:rPr>
        <w:t>.</w:t>
      </w:r>
    </w:p>
    <w:p w:rsidR="0071122B" w:rsidRPr="0071122B" w:rsidRDefault="0071122B" w:rsidP="007112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</w:rPr>
      </w:pPr>
      <w:r w:rsidRPr="0071122B">
        <w:rPr>
          <w:rStyle w:val="a3"/>
          <w:color w:val="0F1115"/>
        </w:rPr>
        <w:t>СУБД:</w:t>
      </w:r>
      <w:r w:rsidRPr="0071122B">
        <w:rPr>
          <w:color w:val="0F1115"/>
        </w:rPr>
        <w:t xml:space="preserve"> MS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>.</w:t>
      </w:r>
    </w:p>
    <w:p w:rsidR="0071122B" w:rsidRPr="0071122B" w:rsidRDefault="0071122B" w:rsidP="007112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</w:rPr>
      </w:pPr>
      <w:r w:rsidRPr="0071122B">
        <w:rPr>
          <w:rStyle w:val="a3"/>
          <w:color w:val="0F1115"/>
        </w:rPr>
        <w:t>Средство доступа к данным:</w:t>
      </w:r>
      <w:r w:rsidRPr="0071122B">
        <w:rPr>
          <w:color w:val="0F1115"/>
        </w:rPr>
        <w:t xml:space="preserve"> </w:t>
      </w:r>
      <w:hyperlink r:id="rId14" w:tgtFrame="_blank" w:history="1">
        <w:r w:rsidRPr="0071122B">
          <w:rPr>
            <w:rStyle w:val="a5"/>
            <w:color w:val="3964FE"/>
            <w:bdr w:val="single" w:sz="12" w:space="0" w:color="auto" w:frame="1"/>
          </w:rPr>
          <w:t>ADO.NET</w:t>
        </w:r>
      </w:hyperlink>
      <w:r w:rsidRPr="0071122B">
        <w:rPr>
          <w:color w:val="0F1115"/>
        </w:rPr>
        <w:t>.</w:t>
      </w:r>
    </w:p>
    <w:p w:rsidR="0071122B" w:rsidRPr="0071122B" w:rsidRDefault="0071122B" w:rsidP="007112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</w:rPr>
      </w:pPr>
      <w:r w:rsidRPr="0071122B">
        <w:rPr>
          <w:rStyle w:val="a3"/>
          <w:color w:val="0F1115"/>
        </w:rPr>
        <w:t>Требования к сети:</w:t>
      </w:r>
      <w:r w:rsidRPr="0071122B">
        <w:rPr>
          <w:color w:val="0F1115"/>
        </w:rPr>
        <w:t xml:space="preserve"> наличие подключения, доступ к серверу БД.</w:t>
      </w:r>
    </w:p>
    <w:p w:rsidR="0071122B" w:rsidRPr="0071122B" w:rsidRDefault="0071122B" w:rsidP="007112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71122B">
        <w:rPr>
          <w:color w:val="0F1115"/>
          <w:sz w:val="30"/>
          <w:szCs w:val="30"/>
        </w:rPr>
        <w:t>Вывод</w:t>
      </w:r>
    </w:p>
    <w:p w:rsidR="0071122B" w:rsidRPr="0071122B" w:rsidRDefault="0071122B" w:rsidP="0071122B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71122B">
        <w:rPr>
          <w:color w:val="0F1115"/>
        </w:rPr>
        <w:t xml:space="preserve">В ходе работы были определены системные требования к </w:t>
      </w:r>
      <w:proofErr w:type="spellStart"/>
      <w:r w:rsidRPr="0071122B">
        <w:rPr>
          <w:color w:val="0F1115"/>
        </w:rPr>
        <w:t>HelpDesk</w:t>
      </w:r>
      <w:proofErr w:type="spellEnd"/>
      <w:r w:rsidRPr="0071122B">
        <w:rPr>
          <w:color w:val="0F1115"/>
        </w:rPr>
        <w:t xml:space="preserve">, включая аппаратные и программные. Установлено, что для работы необходим MS SQL </w:t>
      </w:r>
      <w:proofErr w:type="spellStart"/>
      <w:r w:rsidRPr="0071122B">
        <w:rPr>
          <w:color w:val="0F1115"/>
        </w:rPr>
        <w:t>Server</w:t>
      </w:r>
      <w:proofErr w:type="spellEnd"/>
      <w:r w:rsidRPr="0071122B">
        <w:rPr>
          <w:color w:val="0F1115"/>
        </w:rPr>
        <w:t xml:space="preserve"> для хранения данных и </w:t>
      </w:r>
      <w:hyperlink r:id="rId15" w:tgtFrame="_blank" w:history="1">
        <w:r w:rsidRPr="0071122B">
          <w:rPr>
            <w:rStyle w:val="a5"/>
            <w:color w:val="3964FE"/>
            <w:bdr w:val="single" w:sz="12" w:space="0" w:color="auto" w:frame="1"/>
          </w:rPr>
          <w:t>ADO.NET</w:t>
        </w:r>
      </w:hyperlink>
      <w:r w:rsidRPr="0071122B">
        <w:rPr>
          <w:color w:val="0F1115"/>
        </w:rPr>
        <w:t xml:space="preserve"> для доступа к ним. Проверка компьютера перед установкой обязательна, так как несоответствие требованиям приведёт к ошибкам. Разработан чек-лист готовности рабочего места. Схема программного окружения показывает взаимодействие компонентов.</w:t>
      </w:r>
    </w:p>
    <w:bookmarkEnd w:id="0"/>
    <w:p w:rsidR="00152E45" w:rsidRPr="0071122B" w:rsidRDefault="00152E45">
      <w:pPr>
        <w:rPr>
          <w:rFonts w:ascii="Times New Roman" w:hAnsi="Times New Roman" w:cs="Times New Roman"/>
        </w:rPr>
      </w:pPr>
    </w:p>
    <w:sectPr w:rsidR="00152E45" w:rsidRPr="00711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44BF6"/>
    <w:multiLevelType w:val="multilevel"/>
    <w:tmpl w:val="A5A8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15E8B"/>
    <w:multiLevelType w:val="multilevel"/>
    <w:tmpl w:val="A526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D10E8"/>
    <w:multiLevelType w:val="multilevel"/>
    <w:tmpl w:val="7464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56D0A"/>
    <w:multiLevelType w:val="multilevel"/>
    <w:tmpl w:val="B4A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72CCD"/>
    <w:multiLevelType w:val="multilevel"/>
    <w:tmpl w:val="FE7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FB"/>
    <w:rsid w:val="00152E45"/>
    <w:rsid w:val="0071122B"/>
    <w:rsid w:val="00AE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ED42A"/>
  <w15:chartTrackingRefBased/>
  <w15:docId w15:val="{641F490D-ECDF-474C-A775-A44C6895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0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0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0B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B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0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0B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E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E0BFB"/>
    <w:rPr>
      <w:b/>
      <w:bCs/>
    </w:rPr>
  </w:style>
  <w:style w:type="table" w:styleId="a4">
    <w:name w:val="Table Grid"/>
    <w:basedOn w:val="a1"/>
    <w:uiPriority w:val="39"/>
    <w:rsid w:val="00AE0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E0B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54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36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0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o.net/" TargetMode="External"/><Relationship Id="rId12" Type="http://schemas.openxmlformats.org/officeDocument/2006/relationships/hyperlink" Target="https://ado.net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11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15" Type="http://schemas.openxmlformats.org/officeDocument/2006/relationships/hyperlink" Target="https://ado.net/" TargetMode="External"/><Relationship Id="rId10" Type="http://schemas.openxmlformats.org/officeDocument/2006/relationships/hyperlink" Target="https://ad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Relationship Id="rId14" Type="http://schemas.openxmlformats.org/officeDocument/2006/relationships/hyperlink" Target="https://ado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2026-10-01T13:24:00Z</dcterms:created>
  <dcterms:modified xsi:type="dcterms:W3CDTF">2026-10-01T13:38:00Z</dcterms:modified>
</cp:coreProperties>
</file>