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rPr>
          <w:rFonts w:ascii="Times New Roman"/>
          <w:sz w:val="19"/>
        </w:rPr>
      </w:pPr>
    </w:p>
    <w:p>
      <w:pPr>
        <w:pStyle w:val="5"/>
        <w:spacing w:line="20" w:lineRule="exact"/>
        <w:ind w:left="356"/>
        <w:rPr>
          <w:rFonts w:ascii="Times New Roman"/>
          <w:sz w:val="2"/>
        </w:rPr>
      </w:pPr>
      <w:r>
        <w:rPr>
          <w:rFonts w:ascii="Times New Roman"/>
          <w:spacing w:val="5"/>
          <w:sz w:val="2"/>
        </w:rPr>
        <w:t xml:space="preserve"> </w:t>
      </w:r>
      <w:r>
        <w:rPr>
          <w:rFonts w:ascii="Times New Roman"/>
          <w:spacing w:val="5"/>
          <w:sz w:val="2"/>
        </w:rPr>
        <mc:AlternateContent>
          <mc:Choice Requires="wpg">
            <w:drawing>
              <wp:inline distT="0" distB="0" distL="114300" distR="114300">
                <wp:extent cx="6158230" cy="9525"/>
                <wp:effectExtent l="0" t="0" r="0" b="0"/>
                <wp:docPr id="11" name="组合 2"/>
                <wp:cNvGraphicFramePr/>
                <a:graphic xmlns:a="http://schemas.openxmlformats.org/drawingml/2006/main">
                  <a:graphicData uri="http://schemas.microsoft.com/office/word/2010/wordprocessingGroup">
                    <wpg:wgp>
                      <wpg:cNvGrpSpPr/>
                      <wpg:grpSpPr>
                        <a:xfrm>
                          <a:off x="0" y="0"/>
                          <a:ext cx="6158230" cy="9525"/>
                          <a:chOff x="0" y="0"/>
                          <a:chExt cx="9698" cy="15"/>
                        </a:xfrm>
                      </wpg:grpSpPr>
                      <wps:wsp>
                        <wps:cNvPr id="10" name="直线 3"/>
                        <wps:cNvCnPr/>
                        <wps:spPr>
                          <a:xfrm>
                            <a:off x="0" y="7"/>
                            <a:ext cx="9698" cy="0"/>
                          </a:xfrm>
                          <a:prstGeom prst="line">
                            <a:avLst/>
                          </a:prstGeom>
                          <a:ln w="9144" cap="flat" cmpd="sng">
                            <a:solidFill>
                              <a:srgbClr val="000000"/>
                            </a:solidFill>
                            <a:prstDash val="solid"/>
                            <a:headEnd type="none" w="med" len="med"/>
                            <a:tailEnd type="none" w="med" len="med"/>
                          </a:ln>
                        </wps:spPr>
                        <wps:bodyPr upright="1"/>
                      </wps:wsp>
                    </wpg:wgp>
                  </a:graphicData>
                </a:graphic>
              </wp:inline>
            </w:drawing>
          </mc:Choice>
          <mc:Fallback>
            <w:pict>
              <v:group id="组合 2" o:spid="_x0000_s1026" o:spt="203" style="height:0.75pt;width:484.9pt;" coordsize="9698,15" o:gfxdata="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FsejNQAAAADAQAADwAAAAAAAAABACAAAAAiAAAAZHJzL2Rvd25yZXYueG1s&#10;UEsBAhQAFAAAAAgAh07iQCXIQLE1AgAAsgQAAA4AAAAAAAAAAQAgAAAAIwEAAGRycy9lMm9Eb2Mu&#10;eG1sUEsFBgAAAAAGAAYAWQEAAMoFAAAAAA==&#10;">
                <o:lock v:ext="edit" aspectratio="f"/>
                <v:line id="直线 3" o:spid="_x0000_s1026" o:spt="20" style="position:absolute;left:0;top:7;height:0;width:9698;" filled="f" stroked="t" coordsize="21600,21600" o:gfxdata="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ffA+8AAAA&#10;2wAAAA8AAAAAAAAAAQAgAAAAIgAAAGRycy9kb3ducmV2LnhtbFBLAQIUABQAAAAIAIdO4kAzLwWe&#10;OwAAADkAAAAQAAAAAAAAAAEAIAAAAAsBAABkcnMvc2hhcGV4bWwueG1sUEsFBgAAAAAGAAYAWwEA&#10;ALUDAAAAAA==&#10;">
                  <v:fill on="f" focussize="0,0"/>
                  <v:stroke weight="0.72pt" color="#000000" joinstyle="round"/>
                  <v:imagedata o:title=""/>
                  <o:lock v:ext="edit" aspectratio="f"/>
                </v:line>
                <w10:wrap type="none"/>
                <w10:anchorlock/>
              </v:group>
            </w:pict>
          </mc:Fallback>
        </mc:AlternateContent>
      </w:r>
    </w:p>
    <w:p>
      <w:pPr>
        <w:spacing w:before="0" w:line="787" w:lineRule="exact"/>
        <w:ind w:left="392" w:right="0" w:firstLine="0"/>
        <w:jc w:val="left"/>
        <w:rPr>
          <w:rFonts w:hint="eastAsia" w:eastAsia="微软雅黑"/>
          <w:sz w:val="52"/>
          <w:lang w:val="en-US" w:eastAsia="zh-CN"/>
        </w:rPr>
      </w:pPr>
      <w:r>
        <w:rPr>
          <w:rFonts w:hint="eastAsia"/>
          <w:sz w:val="52"/>
          <w:lang w:val="en-US" w:eastAsia="zh-CN"/>
        </w:rPr>
        <w:t>产品调查报告</w:t>
      </w:r>
    </w:p>
    <w:p>
      <w:pPr>
        <w:spacing w:before="50"/>
        <w:ind w:left="392" w:right="0" w:firstLine="0"/>
        <w:jc w:val="left"/>
        <w:rPr>
          <w:rFonts w:hint="eastAsia" w:eastAsia="微软雅黑"/>
          <w:sz w:val="24"/>
          <w:lang w:val="en-US" w:eastAsia="zh-CN"/>
        </w:rPr>
      </w:pPr>
      <w:r>
        <w:rPr>
          <w:rFonts w:hint="eastAsia"/>
          <w:sz w:val="24"/>
          <w:lang w:val="en-US" w:eastAsia="zh-CN"/>
        </w:rPr>
        <w:t>罗幸荣</w:t>
      </w:r>
      <w:r>
        <w:rPr>
          <w:sz w:val="24"/>
        </w:rPr>
        <w:t xml:space="preserve"> </w:t>
      </w:r>
      <w:r>
        <w:rPr>
          <w:rFonts w:hint="eastAsia"/>
          <w:sz w:val="24"/>
          <w:lang w:val="en-US" w:eastAsia="zh-CN"/>
        </w:rPr>
        <w:t>09</w:t>
      </w:r>
      <w:r>
        <w:rPr>
          <w:sz w:val="24"/>
        </w:rPr>
        <w:t>/1</w:t>
      </w:r>
      <w:r>
        <w:rPr>
          <w:rFonts w:hint="eastAsia"/>
          <w:sz w:val="24"/>
          <w:lang w:val="en-US" w:eastAsia="zh-CN"/>
        </w:rPr>
        <w:t>0</w:t>
      </w:r>
      <w:r>
        <w:rPr>
          <w:sz w:val="24"/>
        </w:rPr>
        <w:t>/201</w:t>
      </w:r>
      <w:r>
        <w:rPr>
          <w:rFonts w:hint="eastAsia"/>
          <w:sz w:val="24"/>
          <w:lang w:val="en-US" w:eastAsia="zh-CN"/>
        </w:rPr>
        <w:t>8</w:t>
      </w:r>
    </w:p>
    <w:p>
      <w:pPr>
        <w:pStyle w:val="5"/>
        <w:spacing w:before="10"/>
        <w:rPr>
          <w:sz w:val="26"/>
        </w:rPr>
      </w:pPr>
    </w:p>
    <w:p>
      <w:pPr>
        <w:spacing w:before="0"/>
        <w:ind w:left="392" w:right="0" w:firstLine="0"/>
        <w:jc w:val="left"/>
        <w:rPr>
          <w:rFonts w:ascii="Arial"/>
          <w:b/>
          <w:sz w:val="28"/>
        </w:rPr>
      </w:pPr>
      <w:r>
        <w:rPr>
          <w:rFonts w:ascii="Arial"/>
          <w:b/>
          <w:color w:val="808080"/>
          <w:sz w:val="28"/>
        </w:rPr>
        <w:t>Main Tasks:</w:t>
      </w:r>
    </w:p>
    <w:p>
      <w:pPr>
        <w:tabs>
          <w:tab w:val="left" w:pos="1173"/>
        </w:tabs>
        <w:spacing w:before="75"/>
        <w:ind w:left="813" w:right="0" w:firstLine="0"/>
        <w:jc w:val="left"/>
        <w:rPr>
          <w:rFonts w:hint="eastAsia"/>
          <w:sz w:val="24"/>
          <w:lang w:val="en-US" w:eastAsia="zh-CN"/>
        </w:rPr>
      </w:pPr>
      <w:r>
        <w:rPr>
          <w:rFonts w:ascii="Times New Roman" w:eastAsia="Times New Roman"/>
          <w:sz w:val="24"/>
        </w:rPr>
        <w:t>-</w:t>
      </w:r>
      <w:r>
        <w:rPr>
          <w:rFonts w:ascii="Times New Roman" w:eastAsia="Times New Roman"/>
          <w:sz w:val="24"/>
        </w:rPr>
        <w:tab/>
      </w:r>
      <w:r>
        <w:rPr>
          <w:rFonts w:hint="eastAsia"/>
          <w:sz w:val="24"/>
          <w:lang w:val="en-US" w:eastAsia="zh-CN"/>
        </w:rPr>
        <w:t>项目背景和意义</w:t>
      </w:r>
    </w:p>
    <w:p>
      <w:pPr>
        <w:tabs>
          <w:tab w:val="left" w:pos="1173"/>
        </w:tabs>
        <w:spacing w:before="75"/>
        <w:ind w:left="813" w:right="0" w:firstLine="0"/>
        <w:jc w:val="left"/>
        <w:rPr>
          <w:rFonts w:hint="eastAsia"/>
          <w:sz w:val="24"/>
          <w:lang w:val="en-US" w:eastAsia="zh-CN"/>
        </w:rPr>
      </w:pPr>
      <w:r>
        <w:rPr>
          <w:rFonts w:ascii="Times New Roman" w:eastAsia="Times New Roman"/>
          <w:sz w:val="24"/>
        </w:rPr>
        <w:t>-</w:t>
      </w:r>
      <w:r>
        <w:rPr>
          <w:rFonts w:ascii="Times New Roman" w:eastAsia="Times New Roman"/>
          <w:sz w:val="24"/>
        </w:rPr>
        <w:tab/>
      </w:r>
      <w:r>
        <w:rPr>
          <w:rFonts w:hint="eastAsia"/>
          <w:sz w:val="24"/>
          <w:lang w:val="en-US" w:eastAsia="zh-CN"/>
        </w:rPr>
        <w:t>开发现状分析</w:t>
      </w:r>
    </w:p>
    <w:p>
      <w:pPr>
        <w:tabs>
          <w:tab w:val="left" w:pos="1173"/>
        </w:tabs>
        <w:spacing w:before="75"/>
        <w:ind w:left="813" w:right="0" w:firstLine="0"/>
        <w:jc w:val="left"/>
        <w:rPr>
          <w:rFonts w:hint="eastAsia"/>
          <w:sz w:val="24"/>
          <w:lang w:val="en-US" w:eastAsia="zh-CN"/>
        </w:rPr>
      </w:pPr>
      <w:r>
        <w:rPr>
          <w:rFonts w:ascii="Times New Roman" w:eastAsia="Times New Roman"/>
          <w:sz w:val="24"/>
        </w:rPr>
        <w:t>-</w:t>
      </w:r>
      <w:r>
        <w:rPr>
          <w:rFonts w:ascii="Times New Roman" w:eastAsia="Times New Roman"/>
          <w:sz w:val="24"/>
        </w:rPr>
        <w:tab/>
      </w:r>
      <w:r>
        <w:rPr>
          <w:rFonts w:hint="eastAsia"/>
          <w:sz w:val="24"/>
          <w:lang w:val="en-US" w:eastAsia="zh-CN"/>
        </w:rPr>
        <w:t>存在的新机遇</w:t>
      </w:r>
    </w:p>
    <w:p>
      <w:pPr>
        <w:spacing w:before="264"/>
        <w:ind w:left="392" w:right="0" w:firstLine="0"/>
        <w:jc w:val="left"/>
        <w:rPr>
          <w:rFonts w:ascii="Arial"/>
          <w:b/>
          <w:color w:val="808080"/>
          <w:sz w:val="28"/>
          <w:lang w:eastAsia="zh-CN"/>
        </w:rPr>
      </w:pPr>
      <w:bookmarkStart w:id="0" w:name="_Toc17023"/>
      <w:bookmarkStart w:id="1" w:name="_Toc23851"/>
      <w:bookmarkStart w:id="2" w:name="_Toc16830"/>
      <w:bookmarkStart w:id="3" w:name="_Toc12133"/>
      <w:bookmarkStart w:id="4" w:name="_Toc7486"/>
      <w:bookmarkStart w:id="5" w:name="_Toc9219"/>
      <w:bookmarkStart w:id="6" w:name="_Toc322984838"/>
      <w:r>
        <w:rPr>
          <w:rFonts w:hint="eastAsia" w:ascii="Arial"/>
          <w:b/>
          <w:color w:val="808080"/>
          <w:sz w:val="28"/>
          <w:lang w:val="en-US" w:eastAsia="zh-CN"/>
        </w:rPr>
        <w:t>项目</w:t>
      </w:r>
      <w:r>
        <w:rPr>
          <w:rFonts w:ascii="Arial"/>
          <w:b/>
          <w:color w:val="808080"/>
          <w:sz w:val="28"/>
          <w:lang w:eastAsia="zh-CN"/>
        </w:rPr>
        <w:t>背景和意义</w:t>
      </w:r>
      <w:bookmarkEnd w:id="0"/>
      <w:bookmarkEnd w:id="1"/>
      <w:bookmarkEnd w:id="2"/>
      <w:bookmarkEnd w:id="3"/>
      <w:bookmarkEnd w:id="4"/>
      <w:bookmarkEnd w:id="5"/>
      <w:bookmarkEnd w:id="6"/>
      <w:r>
        <w:rPr>
          <w:rFonts w:hint="eastAsia" w:ascii="Arial"/>
          <w:b/>
          <w:color w:val="808080"/>
          <w:sz w:val="28"/>
          <w:lang w:eastAsia="zh-CN"/>
        </w:rPr>
        <w:t>：</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随着计算机视觉技术的发展，越来越多新颖的交互技术被运用于游戏中，其中的增强现实技术更是具有极大的潜力，被业界寄予了厚望。增强现实技术(Augmented Reality)，简称AR，是一种将真实世界信息和虚拟世界信息“无缝”集成的技术。与虚拟现实技术(Virtual Reality)所呈现的虚幻世界不同，它以摄像头所记录的现实世界为主体，通过计算机视觉技术起到增强作用，将真实的环境和虚拟的物体实时的叠加到同一个画面和空间，使得现实世界更加的丰富，如通过摄像机在现实的地面中看到了虚拟的电子宠物。</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追溯增强现实技术，已经有十多年的发展历程，近年来随着智能设备的普及与性能的飞速提升，才使得对硬件环境要求较高的增强现实技术在手持移动设备，如手机、平板等智能终端上的运用越发成熟，并随着《精灵宝可梦Go》、支付宝拜年红包等热门应用，重新走进了人们的视野。</w:t>
      </w:r>
    </w:p>
    <w:p>
      <w:pPr>
        <w:pStyle w:val="5"/>
        <w:spacing w:before="76" w:line="288" w:lineRule="auto"/>
        <w:ind w:left="392" w:right="420" w:firstLine="420"/>
        <w:jc w:val="center"/>
        <w:rPr>
          <w:rFonts w:hint="eastAsia"/>
          <w:spacing w:val="-3"/>
          <w:lang w:val="en-US" w:eastAsia="zh-CN"/>
        </w:rPr>
      </w:pPr>
      <w:r>
        <w:rPr>
          <w:rFonts w:hint="eastAsia"/>
          <w:spacing w:val="-3"/>
          <w:lang w:val="en-US" w:eastAsia="zh-CN"/>
        </w:rPr>
        <mc:AlternateContent>
          <mc:Choice Requires="wps">
            <w:drawing>
              <wp:inline distT="0" distB="0" distL="114300" distR="114300">
                <wp:extent cx="4175125" cy="3613150"/>
                <wp:effectExtent l="0" t="0" r="3175" b="6350"/>
                <wp:docPr id="2" name="文本框 2"/>
                <wp:cNvGraphicFramePr/>
                <a:graphic xmlns:a="http://schemas.openxmlformats.org/drawingml/2006/main">
                  <a:graphicData uri="http://schemas.microsoft.com/office/word/2010/wordprocessingShape">
                    <wps:wsp>
                      <wps:cNvSpPr txBox="1"/>
                      <wps:spPr>
                        <a:xfrm>
                          <a:off x="0" y="0"/>
                          <a:ext cx="4175125" cy="3613150"/>
                        </a:xfrm>
                        <a:prstGeom prst="rect">
                          <a:avLst/>
                        </a:prstGeom>
                        <a:solidFill>
                          <a:srgbClr val="FFFFFF"/>
                        </a:solidFill>
                        <a:ln w="9525">
                          <a:noFill/>
                        </a:ln>
                      </wps:spPr>
                      <wps:txbx>
                        <w:txbxContent>
                          <w:p>
                            <w:pPr>
                              <w:jc w:val="center"/>
                              <w:rPr>
                                <w:rFonts w:hint="eastAsia" w:eastAsia="宋体"/>
                                <w:lang w:eastAsia="zh-CN"/>
                              </w:rPr>
                            </w:pPr>
                            <w:r>
                              <w:rPr>
                                <w:rFonts w:hint="eastAsia" w:eastAsia="宋体"/>
                                <w:lang w:eastAsia="zh-CN"/>
                              </w:rPr>
                              <w:drawing>
                                <wp:inline distT="0" distB="0" distL="114300" distR="114300">
                                  <wp:extent cx="2712720" cy="3599815"/>
                                  <wp:effectExtent l="0" t="0" r="5080" b="6985"/>
                                  <wp:docPr id="1" name="图片 1" descr="TcUg-fxuhukv7676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cUg-fxuhukv7676303"/>
                                          <pic:cNvPicPr>
                                            <a:picLocks noChangeAspect="1"/>
                                          </pic:cNvPicPr>
                                        </pic:nvPicPr>
                                        <pic:blipFill>
                                          <a:blip r:embed="rId6"/>
                                          <a:stretch>
                                            <a:fillRect/>
                                          </a:stretch>
                                        </pic:blipFill>
                                        <pic:spPr>
                                          <a:xfrm>
                                            <a:off x="0" y="0"/>
                                            <a:ext cx="2712720" cy="359981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图1-1：《精灵宝可梦Go》</w:t>
                            </w:r>
                          </w:p>
                        </w:txbxContent>
                      </wps:txbx>
                      <wps:bodyPr upright="1"/>
                    </wps:wsp>
                  </a:graphicData>
                </a:graphic>
              </wp:inline>
            </w:drawing>
          </mc:Choice>
          <mc:Fallback>
            <w:pict>
              <v:shape id="_x0000_s1026" o:spid="_x0000_s1026" o:spt="202" type="#_x0000_t202" style="height:284.5pt;width:328.75pt;" fillcolor="#FFFFFF" filled="t" stroked="f" coordsize="21600,21600" o:gfxdata="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EoJy//UAAAABQEA&#10;AA8AAAAAAAAAAQAgAAAAIgAAAGRycy9kb3ducmV2LnhtbFBLAQIUABQAAAAIAIdO4kBblPRZrAEA&#10;ADMDAAAOAAAAAAAAAAEAIAAAACMBAABkcnMvZTJvRG9jLnhtbFBLBQYAAAAABgAGAFkBAABBBQAA&#10;AAA=&#10;">
                <v:fill on="t" focussize="0,0"/>
                <v:stroke on="f"/>
                <v:imagedata o:title=""/>
                <o:lock v:ext="edit" aspectratio="f"/>
                <v:textbox>
                  <w:txbxContent>
                    <w:p>
                      <w:pPr>
                        <w:jc w:val="center"/>
                        <w:rPr>
                          <w:rFonts w:hint="eastAsia" w:eastAsia="宋体"/>
                          <w:lang w:eastAsia="zh-CN"/>
                        </w:rPr>
                      </w:pPr>
                      <w:r>
                        <w:rPr>
                          <w:rFonts w:hint="eastAsia" w:eastAsia="宋体"/>
                          <w:lang w:eastAsia="zh-CN"/>
                        </w:rPr>
                        <w:drawing>
                          <wp:inline distT="0" distB="0" distL="114300" distR="114300">
                            <wp:extent cx="2712720" cy="3599815"/>
                            <wp:effectExtent l="0" t="0" r="5080" b="6985"/>
                            <wp:docPr id="1" name="图片 1" descr="TcUg-fxuhukv7676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cUg-fxuhukv7676303"/>
                                    <pic:cNvPicPr>
                                      <a:picLocks noChangeAspect="1"/>
                                    </pic:cNvPicPr>
                                  </pic:nvPicPr>
                                  <pic:blipFill>
                                    <a:blip r:embed="rId6"/>
                                    <a:stretch>
                                      <a:fillRect/>
                                    </a:stretch>
                                  </pic:blipFill>
                                  <pic:spPr>
                                    <a:xfrm>
                                      <a:off x="0" y="0"/>
                                      <a:ext cx="2712720" cy="359981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图1-1：《精灵宝可梦Go》</w:t>
                      </w:r>
                    </w:p>
                  </w:txbxContent>
                </v:textbox>
                <w10:wrap type="none"/>
                <w10:anchorlock/>
              </v:shape>
            </w:pict>
          </mc:Fallback>
        </mc:AlternateContent>
      </w:r>
    </w:p>
    <w:p>
      <w:pPr>
        <w:pStyle w:val="5"/>
        <w:spacing w:before="76" w:line="288" w:lineRule="auto"/>
        <w:ind w:left="392" w:right="420" w:firstLine="420"/>
        <w:jc w:val="both"/>
        <w:rPr>
          <w:rFonts w:hint="eastAsia" w:ascii="Arial"/>
          <w:b/>
          <w:color w:val="808080"/>
          <w:sz w:val="28"/>
          <w:lang w:val="en-US" w:eastAsia="zh-CN"/>
        </w:rPr>
      </w:pPr>
      <w:r>
        <w:rPr>
          <w:rFonts w:hint="eastAsia"/>
          <w:spacing w:val="-3"/>
          <w:lang w:val="en-US" w:eastAsia="zh-CN"/>
        </w:rPr>
        <w:t>由于增强现实技术能够给玩家带来前所未有的视觉体验，越来越多的游戏开发者都希望投入到AR游戏的开发浪潮中去。本文旨在打造一款能够与现实具有更加丰富交互的AR塔防小游戏，其中更加丰富的交互是指在增强现实的基础上，能够将现实中的一些物体变成游戏中的场景或道具以加以利用。</w:t>
      </w:r>
      <w:bookmarkStart w:id="7" w:name="_Toc28602"/>
      <w:bookmarkStart w:id="8" w:name="_Toc17025"/>
      <w:bookmarkStart w:id="9" w:name="_Toc13338"/>
      <w:bookmarkStart w:id="10" w:name="_Toc9283"/>
      <w:bookmarkStart w:id="11" w:name="_Toc29747"/>
      <w:bookmarkStart w:id="12" w:name="_Toc9849"/>
    </w:p>
    <w:p>
      <w:pPr>
        <w:spacing w:before="264"/>
        <w:ind w:left="392" w:right="0" w:firstLine="0"/>
        <w:jc w:val="left"/>
        <w:rPr>
          <w:rFonts w:hint="eastAsia" w:ascii="Arial"/>
          <w:b/>
          <w:color w:val="808080"/>
          <w:sz w:val="28"/>
          <w:lang w:val="en-US" w:eastAsia="zh-CN"/>
        </w:rPr>
      </w:pPr>
      <w:r>
        <w:rPr>
          <w:rFonts w:hint="eastAsia" w:ascii="Arial"/>
          <w:b/>
          <w:color w:val="808080"/>
          <w:sz w:val="28"/>
          <w:lang w:val="en-US" w:eastAsia="zh-CN"/>
        </w:rPr>
        <w:t>开发现状分析</w:t>
      </w:r>
      <w:bookmarkEnd w:id="7"/>
      <w:bookmarkEnd w:id="8"/>
      <w:bookmarkEnd w:id="9"/>
      <w:bookmarkEnd w:id="10"/>
      <w:bookmarkEnd w:id="11"/>
      <w:bookmarkEnd w:id="12"/>
      <w:r>
        <w:rPr>
          <w:rFonts w:hint="eastAsia" w:ascii="Arial"/>
          <w:b/>
          <w:color w:val="808080"/>
          <w:sz w:val="28"/>
          <w:lang w:val="en-US" w:eastAsia="zh-CN"/>
        </w:rPr>
        <w:t>：</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增强现实技术引起了游戏行业的极大兴趣，然而计算机视觉技术难度大，入门门槛高，让不少开发者都对此望而生畏。在以往，也只有超级大厂才具备足够的信心去涉足大型AR游戏应用，其中最为成功的案例，要属Google在14年推出的《Ingress》与任天堂在16年推出的《Pokemon Go》。凭借两家公司强大的软硬件基础和数据支撑，自研的AR算法实现了高精度的图片特征识别与匹配，图像配准等，为后续游戏应用的开发提供了稳固的支撑，做到了AR技术与游戏应用的完美结合。</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为了让AR更易上手而不再成为个人游戏开发者的天方夜谭，许多针对移动设备扩增实境应用的软件开发工具包应运而生；不同的开发平台，如Android、IOS、UWP、Unity等，也相继对工具包提供相应的支持。其中最著名、使用率最高的，要属原高通公司的Vuforia，它可以对图片、圆柱体、已有模型等提供支持。开发者只需要将特定的图片信息等上传到网站便可以免费做特征提取，在将特征数据下载整合到工程项目中后，便可以利用Vuforia提供的AR Camera做特征识别进而在特定的位置进行模型的渲染等。苹果这一巨头也在去年发布了自己的ARKit，使开发者能为IOS设备开发增强现实应用。国内AR组件近两年发展也尤为迅速，以EasyAR与视+AR为代表，虽然技术上只能提供对图片的识别。</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有了众多组件的支持，开发者不再需要具备计算机视觉的相关知识便可以快速的进行AR游戏开发，手机商城里开始涌现出大量的AR游戏。</w:t>
      </w:r>
    </w:p>
    <w:p>
      <w:pPr>
        <w:spacing w:before="264"/>
        <w:ind w:left="392" w:right="0" w:firstLine="0"/>
        <w:jc w:val="left"/>
        <w:rPr>
          <w:rFonts w:hint="eastAsia" w:ascii="Arial"/>
          <w:b/>
          <w:color w:val="808080"/>
          <w:sz w:val="28"/>
          <w:lang w:val="en-US" w:eastAsia="zh-CN"/>
        </w:rPr>
      </w:pPr>
      <w:r>
        <w:rPr>
          <w:rFonts w:hint="eastAsia" w:ascii="Arial"/>
          <w:b/>
          <w:color w:val="808080"/>
          <w:sz w:val="28"/>
          <w:lang w:val="en-US" w:eastAsia="zh-CN"/>
        </w:rPr>
        <w:t>存在的新机遇：</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除去大型应用，目前市场上的AR游戏以休闲、益智类的卡牌小游戏居多，其主要游戏形式为：通过摄像头对特定卡牌图案进行识别，对有卡牌中相应的游戏角色进行召唤，进而进行收集、养成、战斗、科普等。这些游戏的主要的不足之处在于与现实的交互仅仅停留在图片识别，僵硬的将原有的游戏搬到了现实场景中，形式过于单调，虽然新颖但缺乏可玩性。故打造一款能够与现实具有更加丰富交互的AR游戏，使玩家享受到新颖的AR交互技术带来的不一样的视觉体验，是存在的新机遇。</w:t>
      </w:r>
      <w:bookmarkStart w:id="13" w:name="_GoBack"/>
      <w:bookmarkEnd w:id="13"/>
    </w:p>
    <w:p>
      <w:pPr>
        <w:pStyle w:val="6"/>
        <w:spacing w:line="360" w:lineRule="auto"/>
        <w:ind w:left="0" w:leftChars="0" w:firstLine="420" w:firstLineChars="0"/>
        <w:rPr>
          <w:rFonts w:hint="eastAsia" w:ascii="微软雅黑" w:hAnsi="微软雅黑" w:eastAsia="微软雅黑" w:cs="微软雅黑"/>
          <w:spacing w:val="-3"/>
          <w:sz w:val="22"/>
          <w:szCs w:val="22"/>
          <w:lang w:val="en-US" w:eastAsia="zh-CN" w:bidi="ar-SA"/>
        </w:rPr>
      </w:pPr>
    </w:p>
    <w:sectPr>
      <w:headerReference r:id="rId3" w:type="default"/>
      <w:footerReference r:id="rId4" w:type="default"/>
      <w:pgSz w:w="11910" w:h="16840"/>
      <w:pgMar w:top="1020" w:right="1000" w:bottom="1240" w:left="740" w:header="720" w:footer="104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503311360" behindDoc="1" locked="0" layoutInCell="1" allowOverlap="1">
              <wp:simplePos x="0" y="0"/>
              <wp:positionH relativeFrom="page">
                <wp:posOffset>553085</wp:posOffset>
              </wp:positionH>
              <wp:positionV relativeFrom="page">
                <wp:posOffset>9902190</wp:posOffset>
              </wp:positionV>
              <wp:extent cx="0" cy="202565"/>
              <wp:effectExtent l="8890" t="0" r="16510" b="635"/>
              <wp:wrapNone/>
              <wp:docPr id="14" name="直线 3"/>
              <wp:cNvGraphicFramePr/>
              <a:graphic xmlns:a="http://schemas.openxmlformats.org/drawingml/2006/main">
                <a:graphicData uri="http://schemas.microsoft.com/office/word/2010/wordprocessingShape">
                  <wps:wsp>
                    <wps:cNvCnPr/>
                    <wps:spPr>
                      <a:xfrm>
                        <a:off x="0" y="0"/>
                        <a:ext cx="0" cy="202565"/>
                      </a:xfrm>
                      <a:prstGeom prst="line">
                        <a:avLst/>
                      </a:prstGeom>
                      <a:ln w="18288" cap="flat" cmpd="sng">
                        <a:solidFill>
                          <a:srgbClr val="5B9BD4"/>
                        </a:solidFill>
                        <a:prstDash val="solid"/>
                        <a:headEnd type="none" w="med" len="med"/>
                        <a:tailEnd type="none" w="med" len="med"/>
                      </a:ln>
                    </wps:spPr>
                    <wps:bodyPr upright="1"/>
                  </wps:wsp>
                </a:graphicData>
              </a:graphic>
            </wp:anchor>
          </w:drawing>
        </mc:Choice>
        <mc:Fallback>
          <w:pict>
            <v:line id="直线 3" o:spid="_x0000_s1026" o:spt="20" style="position:absolute;left:0pt;margin-left:43.55pt;margin-top:779.7pt;height:15.95pt;width:0pt;mso-position-horizontal-relative:page;mso-position-vertical-relative:page;z-index:-5120;mso-width-relative:page;mso-height-relative:page;" filled="f" stroked="t" coordsize="21600,21600" o:gfxdata="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nIcQd2wAAAAsBAAAPAAAAAAAAAAEAIAAA&#10;ACIAAABkcnMvZG93bnJldi54bWxQSwECFAAUAAAACACHTuJACZHNP9ABAACOAwAADgAAAAAAAAAB&#10;ACAAAAAqAQAAZHJzL2Uyb0RvYy54bWxQSwUGAAAAAAYABgBZAQAAbAUAAAAA&#10;">
              <v:fill on="f" focussize="0,0"/>
              <v:stroke weight="1.44pt" color="#5B9BD4" joinstyle="round"/>
              <v:imagedata o:title=""/>
              <o:lock v:ext="edit" aspectratio="f"/>
            </v:line>
          </w:pict>
        </mc:Fallback>
      </mc:AlternateContent>
    </w:r>
    <w:r>
      <mc:AlternateContent>
        <mc:Choice Requires="wps">
          <w:drawing>
            <wp:anchor distT="0" distB="0" distL="114300" distR="114300" simplePos="0" relativeHeight="503311360" behindDoc="1" locked="0" layoutInCell="1" allowOverlap="1">
              <wp:simplePos x="0" y="0"/>
              <wp:positionH relativeFrom="page">
                <wp:posOffset>693420</wp:posOffset>
              </wp:positionH>
              <wp:positionV relativeFrom="page">
                <wp:posOffset>9923145</wp:posOffset>
              </wp:positionV>
              <wp:extent cx="134620" cy="190500"/>
              <wp:effectExtent l="0" t="0" r="0" b="0"/>
              <wp:wrapNone/>
              <wp:docPr id="15" name="文本框 4"/>
              <wp:cNvGraphicFramePr/>
              <a:graphic xmlns:a="http://schemas.openxmlformats.org/drawingml/2006/main">
                <a:graphicData uri="http://schemas.microsoft.com/office/word/2010/wordprocessingShape">
                  <wps:wsp>
                    <wps:cNvSpPr txBox="1"/>
                    <wps:spPr>
                      <a:xfrm>
                        <a:off x="0" y="0"/>
                        <a:ext cx="134620" cy="190500"/>
                      </a:xfrm>
                      <a:prstGeom prst="rect">
                        <a:avLst/>
                      </a:prstGeom>
                      <a:noFill/>
                      <a:ln w="9525">
                        <a:noFill/>
                      </a:ln>
                    </wps:spPr>
                    <wps:txbx>
                      <w:txbxContent>
                        <w:p>
                          <w:pPr>
                            <w:spacing w:before="0" w:line="284" w:lineRule="exact"/>
                            <w:ind w:left="40" w:right="0" w:firstLine="0"/>
                            <w:jc w:val="left"/>
                            <w:rPr>
                              <w:rFonts w:ascii="Calibri Light"/>
                              <w:b w:val="0"/>
                              <w:sz w:val="26"/>
                            </w:rPr>
                          </w:pPr>
                          <w:r>
                            <w:fldChar w:fldCharType="begin"/>
                          </w:r>
                          <w:r>
                            <w:rPr>
                              <w:rFonts w:ascii="Calibri Light"/>
                              <w:b w:val="0"/>
                              <w:color w:val="2D74B5"/>
                              <w:w w:val="99"/>
                              <w:sz w:val="26"/>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4" o:spid="_x0000_s1026" o:spt="202" type="#_x0000_t202" style="position:absolute;left:0pt;margin-left:54.6pt;margin-top:781.35pt;height:15pt;width:10.6pt;mso-position-horizontal-relative:page;mso-position-vertical-relative:page;z-index:-5120;mso-width-relative:page;mso-height-relative:page;" filled="f" stroked="f" coordsize="21600,21600" o:gfxdata="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UeQmTZAAAADQEA&#10;AA8AAAAAAAAAAQAgAAAAIgAAAGRycy9kb3ducmV2LnhtbFBLAQIUABQAAAAIAIdO4kA2R631pwEA&#10;AC0DAAAOAAAAAAAAAAEAIAAAACgBAABkcnMvZTJvRG9jLnhtbFBLBQYAAAAABgAGAFkBAABBBQAA&#10;AAA=&#10;">
              <v:fill on="f" focussize="0,0"/>
              <v:stroke on="f"/>
              <v:imagedata o:title=""/>
              <o:lock v:ext="edit" aspectratio="f"/>
              <v:textbox inset="0mm,0mm,0mm,0mm">
                <w:txbxContent>
                  <w:p>
                    <w:pPr>
                      <w:spacing w:before="0" w:line="284" w:lineRule="exact"/>
                      <w:ind w:left="40" w:right="0" w:firstLine="0"/>
                      <w:jc w:val="left"/>
                      <w:rPr>
                        <w:rFonts w:ascii="Calibri Light"/>
                        <w:b w:val="0"/>
                        <w:sz w:val="26"/>
                      </w:rPr>
                    </w:pPr>
                    <w:r>
                      <w:fldChar w:fldCharType="begin"/>
                    </w:r>
                    <w:r>
                      <w:rPr>
                        <w:rFonts w:ascii="Calibri Light"/>
                        <w:b w:val="0"/>
                        <w:color w:val="2D74B5"/>
                        <w:w w:val="99"/>
                        <w:sz w:val="26"/>
                      </w:rPr>
                      <w:instrText xml:space="preserve"> PAGE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503310336" behindDoc="1" locked="0" layoutInCell="1" allowOverlap="1">
              <wp:simplePos x="0" y="0"/>
              <wp:positionH relativeFrom="page">
                <wp:posOffset>553085</wp:posOffset>
              </wp:positionH>
              <wp:positionV relativeFrom="page">
                <wp:posOffset>456565</wp:posOffset>
              </wp:positionV>
              <wp:extent cx="0" cy="200660"/>
              <wp:effectExtent l="8890" t="0" r="16510" b="2540"/>
              <wp:wrapNone/>
              <wp:docPr id="12" name="直线 1"/>
              <wp:cNvGraphicFramePr/>
              <a:graphic xmlns:a="http://schemas.openxmlformats.org/drawingml/2006/main">
                <a:graphicData uri="http://schemas.microsoft.com/office/word/2010/wordprocessingShape">
                  <wps:wsp>
                    <wps:cNvCnPr/>
                    <wps:spPr>
                      <a:xfrm>
                        <a:off x="0" y="0"/>
                        <a:ext cx="0" cy="200660"/>
                      </a:xfrm>
                      <a:prstGeom prst="line">
                        <a:avLst/>
                      </a:prstGeom>
                      <a:ln w="18288" cap="flat" cmpd="sng">
                        <a:solidFill>
                          <a:srgbClr val="5B9BD4"/>
                        </a:solidFill>
                        <a:prstDash val="solid"/>
                        <a:headEnd type="none" w="med" len="med"/>
                        <a:tailEnd type="none" w="med" len="med"/>
                      </a:ln>
                    </wps:spPr>
                    <wps:bodyPr upright="1"/>
                  </wps:wsp>
                </a:graphicData>
              </a:graphic>
            </wp:anchor>
          </w:drawing>
        </mc:Choice>
        <mc:Fallback>
          <w:pict>
            <v:line id="直线 1" o:spid="_x0000_s1026" o:spt="20" style="position:absolute;left:0pt;margin-left:43.55pt;margin-top:35.95pt;height:15.8pt;width:0pt;mso-position-horizontal-relative:page;mso-position-vertical-relative:page;z-index:-6144;mso-width-relative:page;mso-height-relative:page;" filled="f" stroked="t" coordsize="21600,21600" o:gfxdata="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J4LnV2QAAAAgBAAAPAAAAAAAAAAEAIAAAACIA&#10;AABkcnMvZG93bnJldi54bWxQSwECFAAUAAAACACHTuJAOQCTC88BAACOAwAADgAAAAAAAAABACAA&#10;AAAoAQAAZHJzL2Uyb0RvYy54bWxQSwUGAAAAAAYABgBZAQAAaQUAAAAA&#10;">
              <v:fill on="f" focussize="0,0"/>
              <v:stroke weight="1.44pt" color="#5B9BD4" joinstyle="round"/>
              <v:imagedata o:title=""/>
              <o:lock v:ext="edit" aspectratio="f"/>
            </v:line>
          </w:pict>
        </mc:Fallback>
      </mc:AlternateContent>
    </w:r>
    <w:r>
      <mc:AlternateContent>
        <mc:Choice Requires="wps">
          <w:drawing>
            <wp:anchor distT="0" distB="0" distL="114300" distR="114300" simplePos="0" relativeHeight="503311360" behindDoc="1" locked="0" layoutInCell="1" allowOverlap="1">
              <wp:simplePos x="0" y="0"/>
              <wp:positionH relativeFrom="page">
                <wp:posOffset>706120</wp:posOffset>
              </wp:positionH>
              <wp:positionV relativeFrom="page">
                <wp:posOffset>477520</wp:posOffset>
              </wp:positionV>
              <wp:extent cx="1696720" cy="190500"/>
              <wp:effectExtent l="0" t="0" r="0" b="0"/>
              <wp:wrapNone/>
              <wp:docPr id="13" name="文本框 2"/>
              <wp:cNvGraphicFramePr/>
              <a:graphic xmlns:a="http://schemas.openxmlformats.org/drawingml/2006/main">
                <a:graphicData uri="http://schemas.microsoft.com/office/word/2010/wordprocessingShape">
                  <wps:wsp>
                    <wps:cNvSpPr txBox="1"/>
                    <wps:spPr>
                      <a:xfrm>
                        <a:off x="0" y="0"/>
                        <a:ext cx="1696720" cy="190500"/>
                      </a:xfrm>
                      <a:prstGeom prst="rect">
                        <a:avLst/>
                      </a:prstGeom>
                      <a:noFill/>
                      <a:ln w="9525">
                        <a:noFill/>
                      </a:ln>
                    </wps:spPr>
                    <wps:txbx>
                      <w:txbxContent>
                        <w:p>
                          <w:pPr>
                            <w:spacing w:before="0" w:line="284" w:lineRule="exact"/>
                            <w:ind w:left="20" w:right="0" w:firstLine="0"/>
                            <w:jc w:val="left"/>
                            <w:rPr>
                              <w:rFonts w:ascii="Calibri Light"/>
                              <w:b w:val="0"/>
                              <w:sz w:val="26"/>
                            </w:rPr>
                          </w:pPr>
                          <w:r>
                            <w:rPr>
                              <w:rFonts w:ascii="Calibri Light"/>
                              <w:b w:val="0"/>
                              <w:color w:val="2D74B5"/>
                              <w:sz w:val="26"/>
                            </w:rPr>
                            <w:t xml:space="preserve">SUN </w:t>
                          </w:r>
                          <w:r>
                            <w:rPr>
                              <w:rFonts w:ascii="Calibri Light"/>
                              <w:b w:val="0"/>
                              <w:color w:val="2D74B5"/>
                              <w:spacing w:val="-8"/>
                              <w:sz w:val="26"/>
                            </w:rPr>
                            <w:t xml:space="preserve">YAT-SUN </w:t>
                          </w:r>
                          <w:r>
                            <w:rPr>
                              <w:rFonts w:ascii="Calibri Light"/>
                              <w:b w:val="0"/>
                              <w:color w:val="2D74B5"/>
                              <w:spacing w:val="-3"/>
                              <w:sz w:val="26"/>
                            </w:rPr>
                            <w:t>UNIVERSITY</w:t>
                          </w:r>
                        </w:p>
                      </w:txbxContent>
                    </wps:txbx>
                    <wps:bodyPr lIns="0" tIns="0" rIns="0" bIns="0" upright="1"/>
                  </wps:wsp>
                </a:graphicData>
              </a:graphic>
            </wp:anchor>
          </w:drawing>
        </mc:Choice>
        <mc:Fallback>
          <w:pict>
            <v:shape id="文本框 2" o:spid="_x0000_s1026" o:spt="202" type="#_x0000_t202" style="position:absolute;left:0pt;margin-left:55.6pt;margin-top:37.6pt;height:15pt;width:133.6pt;mso-position-horizontal-relative:page;mso-position-vertical-relative:page;z-index:-5120;mso-width-relative:page;mso-height-relative:page;" filled="f" stroked="f" coordsize="21600,21600" o:gfxdata="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L6b0GtgAAAAKAQAA&#10;DwAAAAAAAAABACAAAAAiAAAAZHJzL2Rvd25yZXYueG1sUEsBAhQAFAAAAAgAh07iQHDJ1oWnAQAA&#10;LgMAAA4AAAAAAAAAAQAgAAAAJwEAAGRycy9lMm9Eb2MueG1sUEsFBgAAAAAGAAYAWQEAAEAFAAAA&#10;AA==&#10;">
              <v:fill on="f" focussize="0,0"/>
              <v:stroke on="f"/>
              <v:imagedata o:title=""/>
              <o:lock v:ext="edit" aspectratio="f"/>
              <v:textbox inset="0mm,0mm,0mm,0mm">
                <w:txbxContent>
                  <w:p>
                    <w:pPr>
                      <w:spacing w:before="0" w:line="284" w:lineRule="exact"/>
                      <w:ind w:left="20" w:right="0" w:firstLine="0"/>
                      <w:jc w:val="left"/>
                      <w:rPr>
                        <w:rFonts w:ascii="Calibri Light"/>
                        <w:b w:val="0"/>
                        <w:sz w:val="26"/>
                      </w:rPr>
                    </w:pPr>
                    <w:r>
                      <w:rPr>
                        <w:rFonts w:ascii="Calibri Light"/>
                        <w:b w:val="0"/>
                        <w:color w:val="2D74B5"/>
                        <w:sz w:val="26"/>
                      </w:rPr>
                      <w:t xml:space="preserve">SUN </w:t>
                    </w:r>
                    <w:r>
                      <w:rPr>
                        <w:rFonts w:ascii="Calibri Light"/>
                        <w:b w:val="0"/>
                        <w:color w:val="2D74B5"/>
                        <w:spacing w:val="-8"/>
                        <w:sz w:val="26"/>
                      </w:rPr>
                      <w:t xml:space="preserve">YAT-SUN </w:t>
                    </w:r>
                    <w:r>
                      <w:rPr>
                        <w:rFonts w:ascii="Calibri Light"/>
                        <w:b w:val="0"/>
                        <w:color w:val="2D74B5"/>
                        <w:spacing w:val="-3"/>
                        <w:sz w:val="26"/>
                      </w:rPr>
                      <w:t>UNIVERSITY</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42BF4"/>
    <w:multiLevelType w:val="multilevel"/>
    <w:tmpl w:val="1C842BF4"/>
    <w:lvl w:ilvl="0" w:tentative="0">
      <w:start w:val="1"/>
      <w:numFmt w:val="chineseCountingThousand"/>
      <w:lvlText w:val="第%1章"/>
      <w:lvlJc w:val="left"/>
      <w:pPr>
        <w:tabs>
          <w:tab w:val="left" w:pos="420"/>
        </w:tabs>
        <w:ind w:left="420" w:hanging="420"/>
      </w:pPr>
      <w:rPr>
        <w:rFonts w:hint="eastAsia"/>
      </w:rPr>
    </w:lvl>
    <w:lvl w:ilvl="1" w:tentative="0">
      <w:start w:val="1"/>
      <w:numFmt w:val="decimal"/>
      <w:pStyle w:val="3"/>
      <w:isLgl/>
      <w:lvlText w:val="%1.%2"/>
      <w:lvlJc w:val="left"/>
      <w:pPr>
        <w:tabs>
          <w:tab w:val="left" w:pos="720"/>
        </w:tabs>
        <w:ind w:left="720" w:hanging="720"/>
      </w:pPr>
      <w:rPr>
        <w:rFonts w:hint="default" w:ascii="Times New Roman" w:hAnsi="Times New Roman"/>
      </w:rPr>
    </w:lvl>
    <w:lvl w:ilvl="2" w:tentative="0">
      <w:start w:val="1"/>
      <w:numFmt w:val="decimal"/>
      <w:isLgl/>
      <w:lvlText w:val="%1.%2.%3"/>
      <w:lvlJc w:val="left"/>
      <w:pPr>
        <w:tabs>
          <w:tab w:val="left" w:pos="720"/>
        </w:tabs>
        <w:ind w:left="720" w:hanging="720"/>
      </w:pPr>
      <w:rPr>
        <w:rFonts w:hint="default" w:ascii="Times New Roman" w:hAnsi="Times New Roman"/>
      </w:rPr>
    </w:lvl>
    <w:lvl w:ilvl="3" w:tentative="0">
      <w:start w:val="1"/>
      <w:numFmt w:val="decimal"/>
      <w:lvlText w:val="(%4)"/>
      <w:lvlJc w:val="left"/>
      <w:pPr>
        <w:tabs>
          <w:tab w:val="left" w:pos="420"/>
        </w:tabs>
        <w:ind w:left="420" w:hanging="420"/>
      </w:pPr>
      <w:rPr>
        <w:rFonts w:hint="eastAsia"/>
        <w:sz w:val="28"/>
        <w:szCs w:val="28"/>
      </w:rPr>
    </w:lvl>
    <w:lvl w:ilvl="4" w:tentative="0">
      <w:start w:val="1"/>
      <w:numFmt w:val="decimal"/>
      <w:lvlText w:val="%1.%2.%3.%4.%5"/>
      <w:lvlJc w:val="left"/>
      <w:pPr>
        <w:tabs>
          <w:tab w:val="left" w:pos="1440"/>
        </w:tabs>
        <w:ind w:left="1440" w:hanging="1440"/>
      </w:pPr>
      <w:rPr>
        <w:rFonts w:hint="eastAsia"/>
      </w:rPr>
    </w:lvl>
    <w:lvl w:ilvl="5" w:tentative="0">
      <w:start w:val="1"/>
      <w:numFmt w:val="decimal"/>
      <w:lvlText w:val="%1.%2.%3.%4.%5.%6"/>
      <w:lvlJc w:val="left"/>
      <w:pPr>
        <w:tabs>
          <w:tab w:val="left" w:pos="1440"/>
        </w:tabs>
        <w:ind w:left="1440" w:hanging="1440"/>
      </w:pPr>
      <w:rPr>
        <w:rFonts w:hint="eastAsia"/>
      </w:rPr>
    </w:lvl>
    <w:lvl w:ilvl="6" w:tentative="0">
      <w:start w:val="1"/>
      <w:numFmt w:val="decimal"/>
      <w:lvlText w:val="%1.%2.%3.%4.%5.%6.%7"/>
      <w:lvlJc w:val="left"/>
      <w:pPr>
        <w:tabs>
          <w:tab w:val="left" w:pos="1800"/>
        </w:tabs>
        <w:ind w:left="1800" w:hanging="1800"/>
      </w:pPr>
      <w:rPr>
        <w:rFonts w:hint="eastAsia"/>
      </w:rPr>
    </w:lvl>
    <w:lvl w:ilvl="7" w:tentative="0">
      <w:start w:val="1"/>
      <w:numFmt w:val="decimal"/>
      <w:lvlText w:val="%1.%2.%3.%4.%5.%6.%7.%8"/>
      <w:lvlJc w:val="left"/>
      <w:pPr>
        <w:tabs>
          <w:tab w:val="left" w:pos="2160"/>
        </w:tabs>
        <w:ind w:left="2160" w:hanging="2160"/>
      </w:pPr>
      <w:rPr>
        <w:rFonts w:hint="eastAsia"/>
      </w:rPr>
    </w:lvl>
    <w:lvl w:ilvl="8" w:tentative="0">
      <w:start w:val="1"/>
      <w:numFmt w:val="decimal"/>
      <w:lvlText w:val="%1.%2.%3.%4.%5.%6.%7.%8.%9"/>
      <w:lvlJc w:val="left"/>
      <w:pPr>
        <w:tabs>
          <w:tab w:val="left" w:pos="2520"/>
        </w:tabs>
        <w:ind w:left="2520" w:hanging="25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12671"/>
    <w:rsid w:val="01927C9F"/>
    <w:rsid w:val="04E016B8"/>
    <w:rsid w:val="079E6A11"/>
    <w:rsid w:val="0A4C0A84"/>
    <w:rsid w:val="0CC551AF"/>
    <w:rsid w:val="0D492916"/>
    <w:rsid w:val="0FA11EA3"/>
    <w:rsid w:val="122B63E2"/>
    <w:rsid w:val="15D3794E"/>
    <w:rsid w:val="19F543F4"/>
    <w:rsid w:val="1B071206"/>
    <w:rsid w:val="1B7F7E83"/>
    <w:rsid w:val="1C786BDC"/>
    <w:rsid w:val="1DEC7297"/>
    <w:rsid w:val="26EA498B"/>
    <w:rsid w:val="28273120"/>
    <w:rsid w:val="2B026E32"/>
    <w:rsid w:val="2DC54178"/>
    <w:rsid w:val="323749F6"/>
    <w:rsid w:val="356F185C"/>
    <w:rsid w:val="39874194"/>
    <w:rsid w:val="3DAD3EBA"/>
    <w:rsid w:val="42D46DE4"/>
    <w:rsid w:val="46426412"/>
    <w:rsid w:val="46BC59D5"/>
    <w:rsid w:val="4DCB1C36"/>
    <w:rsid w:val="55EA2246"/>
    <w:rsid w:val="560F6803"/>
    <w:rsid w:val="56AB0E19"/>
    <w:rsid w:val="57507AC3"/>
    <w:rsid w:val="5B273DB7"/>
    <w:rsid w:val="5CA44B86"/>
    <w:rsid w:val="61DB6631"/>
    <w:rsid w:val="61E602A5"/>
    <w:rsid w:val="63EC7792"/>
    <w:rsid w:val="63FF75A1"/>
    <w:rsid w:val="681D480D"/>
    <w:rsid w:val="6AF83133"/>
    <w:rsid w:val="6CDE165D"/>
    <w:rsid w:val="70EF5980"/>
    <w:rsid w:val="71203803"/>
    <w:rsid w:val="71B642F4"/>
    <w:rsid w:val="71F5394D"/>
    <w:rsid w:val="7B2A64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ar-SA"/>
    </w:rPr>
  </w:style>
  <w:style w:type="paragraph" w:styleId="2">
    <w:name w:val="heading 1"/>
    <w:basedOn w:val="1"/>
    <w:next w:val="1"/>
    <w:qFormat/>
    <w:uiPriority w:val="1"/>
    <w:pPr>
      <w:ind w:left="392"/>
      <w:outlineLvl w:val="1"/>
    </w:pPr>
    <w:rPr>
      <w:rFonts w:ascii="Arial" w:hAnsi="Arial" w:eastAsia="Arial" w:cs="Arial"/>
      <w:b/>
      <w:bCs/>
      <w:sz w:val="28"/>
      <w:szCs w:val="28"/>
    </w:rPr>
  </w:style>
  <w:style w:type="paragraph" w:styleId="3">
    <w:name w:val="heading 2"/>
    <w:basedOn w:val="1"/>
    <w:next w:val="4"/>
    <w:qFormat/>
    <w:uiPriority w:val="0"/>
    <w:pPr>
      <w:keepNext/>
      <w:keepLines/>
      <w:numPr>
        <w:ilvl w:val="1"/>
        <w:numId w:val="1"/>
      </w:numPr>
      <w:spacing w:before="260" w:after="260" w:line="360" w:lineRule="exact"/>
      <w:jc w:val="center"/>
      <w:outlineLvl w:val="1"/>
    </w:pPr>
    <w:rPr>
      <w:rFonts w:cs="宋体"/>
      <w:b/>
      <w:bCs/>
      <w:color w:val="000000"/>
      <w:kern w:val="0"/>
      <w:sz w:val="30"/>
      <w:szCs w:val="30"/>
      <w:lang w:eastAsia="en-US"/>
    </w:rPr>
  </w:style>
  <w:style w:type="character" w:default="1" w:styleId="7">
    <w:name w:val="Default Paragraph Font"/>
    <w:unhideWhenUsed/>
    <w:qFormat/>
    <w:uiPriority w:val="1"/>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uiPriority w:val="0"/>
    <w:pPr>
      <w:ind w:firstLine="420"/>
    </w:pPr>
  </w:style>
  <w:style w:type="paragraph" w:styleId="5">
    <w:name w:val="Body Text"/>
    <w:basedOn w:val="1"/>
    <w:qFormat/>
    <w:uiPriority w:val="1"/>
    <w:rPr>
      <w:rFonts w:ascii="微软雅黑" w:hAnsi="微软雅黑" w:eastAsia="微软雅黑" w:cs="微软雅黑"/>
      <w:sz w:val="22"/>
      <w:szCs w:val="22"/>
    </w:rPr>
  </w:style>
  <w:style w:type="paragraph" w:styleId="6">
    <w:name w:val="Body Text Indent 2"/>
    <w:basedOn w:val="1"/>
    <w:qFormat/>
    <w:uiPriority w:val="0"/>
    <w:pPr>
      <w:spacing w:line="360" w:lineRule="exact"/>
      <w:ind w:firstLine="527"/>
    </w:pPr>
    <w:rPr>
      <w:rFonts w:hint="eastAsia" w:ascii="宋体"/>
      <w:sz w:val="24"/>
    </w:rPr>
  </w:style>
  <w:style w:type="character" w:styleId="8">
    <w:name w:val="Strong"/>
    <w:basedOn w:val="7"/>
    <w:qFormat/>
    <w:uiPriority w:val="0"/>
    <w:rPr>
      <w:b/>
    </w:rPr>
  </w:style>
  <w:style w:type="table" w:customStyle="1" w:styleId="10">
    <w:name w:val="Table Normal"/>
    <w:unhideWhenUsed/>
    <w:qFormat/>
    <w:uiPriority w:val="2"/>
    <w:tblPr>
      <w:tblLayout w:type="fixed"/>
      <w:tblCellMar>
        <w:top w:w="0" w:type="dxa"/>
        <w:left w:w="0" w:type="dxa"/>
        <w:bottom w:w="0" w:type="dxa"/>
        <w:right w:w="0" w:type="dxa"/>
      </w:tblCellMar>
    </w:tblPr>
  </w:style>
  <w:style w:type="paragraph" w:customStyle="1" w:styleId="11">
    <w:name w:val="List Paragraph"/>
    <w:basedOn w:val="1"/>
    <w:qFormat/>
    <w:uiPriority w:val="1"/>
    <w:pPr>
      <w:spacing w:before="212"/>
      <w:ind w:left="1233" w:hanging="420"/>
    </w:pPr>
    <w:rPr>
      <w:rFonts w:ascii="微软雅黑" w:hAnsi="微软雅黑" w:eastAsia="微软雅黑" w:cs="微软雅黑"/>
    </w:rPr>
  </w:style>
  <w:style w:type="paragraph" w:customStyle="1" w:styleId="12">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811</Words>
  <Characters>908</Characters>
  <TotalTime>0</TotalTime>
  <ScaleCrop>false</ScaleCrop>
  <LinksUpToDate>false</LinksUpToDate>
  <CharactersWithSpaces>975</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2017-10-15T16:04:00Z</dcterms:created>
  <dc:creator>Lee Ken</dc:creator>
  <cp:lastModifiedBy>DianTong</cp:lastModifiedBy>
  <dcterms:modified xsi:type="dcterms:W3CDTF">2018-12-19T06:02:05Z</dcterms:modified>
  <dc:title>SUN YAT-SUN UNIVERSITY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2017-02-19T00:00:00Z</vt:filetime>
  </property>
  <property fmtid="{D5CDD505-2E9C-101B-9397-08002B2CF9AE}" pid="3" name="Creator">
    <vt:lpwstr>Microsoft® Word 2010</vt:lpwstr>
  </property>
  <property fmtid="{D5CDD505-2E9C-101B-9397-08002B2CF9AE}" pid="4" name="LastSaved">
    <vt:filetime>2017-10-15T00:00:00Z</vt:filetime>
  </property>
  <property fmtid="{D5CDD505-2E9C-101B-9397-08002B2CF9AE}" pid="5" name="KSOProductBuildVer">
    <vt:lpwstr>2052-10.1.0.7697</vt:lpwstr>
  </property>
  <property fmtid="{D5CDD505-2E9C-101B-9397-08002B2CF9AE}" pid="6" name="KSORubyTemplateID" linkTarget="0">
    <vt:lpwstr>6</vt:lpwstr>
  </property>
</Properties>
</file>