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461F" w14:textId="77777777" w:rsidR="007A0368" w:rsidRDefault="00853703">
      <w:pPr>
        <w:spacing w:after="80"/>
        <w:jc w:val="center"/>
      </w:pPr>
      <w:r>
        <w:rPr>
          <w:rFonts w:hint="eastAsia"/>
          <w:b/>
          <w:sz w:val="44"/>
          <w:szCs w:val="44"/>
        </w:rPr>
        <w:t>可行性分析（研究）报告</w:t>
      </w:r>
    </w:p>
    <w:p w14:paraId="4B3C05AD" w14:textId="77777777" w:rsidR="007A0368" w:rsidRDefault="00853703">
      <w:pPr>
        <w:spacing w:after="80"/>
        <w:jc w:val="center"/>
      </w:pPr>
      <w:r>
        <w:rPr>
          <w:rFonts w:hint="eastAsia"/>
          <w:b/>
          <w:sz w:val="32"/>
          <w:szCs w:val="32"/>
        </w:rPr>
        <w:t>（</w:t>
      </w:r>
      <w:r>
        <w:rPr>
          <w:rFonts w:hint="eastAsia"/>
          <w:b/>
          <w:sz w:val="32"/>
          <w:szCs w:val="32"/>
        </w:rPr>
        <w:t>FAR</w:t>
      </w:r>
      <w:r>
        <w:rPr>
          <w:rFonts w:hint="eastAsia"/>
          <w:b/>
          <w:sz w:val="32"/>
          <w:szCs w:val="32"/>
        </w:rPr>
        <w:t>）</w:t>
      </w:r>
    </w:p>
    <w:p w14:paraId="58B2A5B2" w14:textId="77777777" w:rsidR="007A0368" w:rsidRDefault="00853703">
      <w:pPr>
        <w:spacing w:after="80"/>
        <w:jc w:val="center"/>
      </w:pPr>
      <w:r>
        <w:rPr>
          <w:rFonts w:hint="eastAsia"/>
          <w:b/>
          <w:sz w:val="32"/>
          <w:szCs w:val="32"/>
        </w:rPr>
        <w:t>健身训练与饮食管理系统（</w:t>
      </w:r>
      <w:r>
        <w:rPr>
          <w:rFonts w:hint="eastAsia"/>
          <w:b/>
          <w:sz w:val="32"/>
          <w:szCs w:val="32"/>
        </w:rPr>
        <w:t>FTDMS</w:t>
      </w:r>
      <w:r>
        <w:rPr>
          <w:rFonts w:hint="eastAsia"/>
          <w:b/>
          <w:sz w:val="32"/>
          <w:szCs w:val="32"/>
        </w:rPr>
        <w:t>）</w:t>
      </w:r>
    </w:p>
    <w:p w14:paraId="588B946D" w14:textId="77777777" w:rsidR="007A0368" w:rsidRDefault="00853703">
      <w:pPr>
        <w:spacing w:after="80"/>
        <w:jc w:val="center"/>
      </w:pPr>
      <w:r>
        <w:rPr>
          <w:rFonts w:hint="eastAsia"/>
          <w:sz w:val="22"/>
          <w:szCs w:val="22"/>
        </w:rPr>
        <w:t>依据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>2006</w:t>
      </w:r>
      <w:r>
        <w:rPr>
          <w:rFonts w:hint="eastAsia"/>
          <w:sz w:val="22"/>
          <w:szCs w:val="22"/>
        </w:rPr>
        <w:t>《计算机软件文档编制规范》第</w:t>
      </w:r>
      <w:r>
        <w:rPr>
          <w:rFonts w:hint="eastAsia"/>
          <w:sz w:val="22"/>
          <w:szCs w:val="22"/>
        </w:rPr>
        <w:t xml:space="preserve"> 7.1 </w:t>
      </w:r>
      <w:r>
        <w:rPr>
          <w:rFonts w:hint="eastAsia"/>
          <w:sz w:val="22"/>
          <w:szCs w:val="22"/>
        </w:rPr>
        <w:t>条编制</w:t>
      </w:r>
    </w:p>
    <w:p w14:paraId="7DC9EF9D" w14:textId="77777777" w:rsidR="007A0368" w:rsidRDefault="007A0368">
      <w:pPr>
        <w:spacing w:after="80"/>
      </w:pP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7A0368" w14:paraId="4E6D6251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46FA47F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项目信息</w:t>
            </w:r>
          </w:p>
        </w:tc>
        <w:tc>
          <w:tcPr>
            <w:tcW w:w="6626" w:type="dxa"/>
            <w:shd w:val="clear" w:color="auto" w:fill="D5E8F0"/>
          </w:tcPr>
          <w:p w14:paraId="0AA74777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45055DAD" w14:textId="77777777">
        <w:trPr>
          <w:jc w:val="center"/>
        </w:trPr>
        <w:tc>
          <w:tcPr>
            <w:tcW w:w="2400" w:type="dxa"/>
          </w:tcPr>
          <w:p w14:paraId="55619F3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文档名称</w:t>
            </w:r>
          </w:p>
        </w:tc>
        <w:tc>
          <w:tcPr>
            <w:tcW w:w="6626" w:type="dxa"/>
          </w:tcPr>
          <w:p w14:paraId="1D258F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可行性分析（研究）报告（</w:t>
            </w:r>
            <w:r>
              <w:rPr>
                <w:rFonts w:hint="eastAsia"/>
                <w:sz w:val="18"/>
                <w:szCs w:val="18"/>
              </w:rPr>
              <w:t>Feasibility Analysis Report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FAR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225AA31E" w14:textId="77777777">
        <w:trPr>
          <w:jc w:val="center"/>
        </w:trPr>
        <w:tc>
          <w:tcPr>
            <w:tcW w:w="2400" w:type="dxa"/>
          </w:tcPr>
          <w:p w14:paraId="79E785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适用系统</w:t>
            </w:r>
          </w:p>
        </w:tc>
        <w:tc>
          <w:tcPr>
            <w:tcW w:w="6626" w:type="dxa"/>
          </w:tcPr>
          <w:p w14:paraId="41F656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健身训练与饮食管理系统（</w:t>
            </w:r>
            <w:r>
              <w:rPr>
                <w:rFonts w:hint="eastAsia"/>
                <w:sz w:val="18"/>
                <w:szCs w:val="18"/>
              </w:rPr>
              <w:t>Fitness Training and Diet Management System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FTDMS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6473BCF6" w14:textId="77777777">
        <w:trPr>
          <w:jc w:val="center"/>
        </w:trPr>
        <w:tc>
          <w:tcPr>
            <w:tcW w:w="2400" w:type="dxa"/>
          </w:tcPr>
          <w:p w14:paraId="0A307E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所属项目</w:t>
            </w:r>
          </w:p>
        </w:tc>
        <w:tc>
          <w:tcPr>
            <w:tcW w:w="6626" w:type="dxa"/>
          </w:tcPr>
          <w:p w14:paraId="016395B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基于</w:t>
            </w:r>
            <w:r>
              <w:rPr>
                <w:rFonts w:hint="eastAsia"/>
                <w:sz w:val="18"/>
                <w:szCs w:val="18"/>
              </w:rPr>
              <w:t>SpringBoot+Vue</w:t>
            </w:r>
            <w:r>
              <w:rPr>
                <w:rFonts w:hint="eastAsia"/>
                <w:sz w:val="18"/>
                <w:szCs w:val="18"/>
              </w:rPr>
              <w:t>的健身训练与饮食管理移动应用设计与实现</w:t>
            </w:r>
          </w:p>
        </w:tc>
      </w:tr>
      <w:tr w:rsidR="007A0368" w14:paraId="312E342E" w14:textId="77777777">
        <w:trPr>
          <w:jc w:val="center"/>
        </w:trPr>
        <w:tc>
          <w:tcPr>
            <w:tcW w:w="2400" w:type="dxa"/>
          </w:tcPr>
          <w:p w14:paraId="472512A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项目编号</w:t>
            </w:r>
          </w:p>
        </w:tc>
        <w:tc>
          <w:tcPr>
            <w:tcW w:w="6626" w:type="dxa"/>
          </w:tcPr>
          <w:p w14:paraId="74490AB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G13-FTDMS-2026</w:t>
            </w:r>
          </w:p>
        </w:tc>
      </w:tr>
      <w:tr w:rsidR="007A0368" w14:paraId="446B6741" w14:textId="77777777">
        <w:trPr>
          <w:jc w:val="center"/>
        </w:trPr>
        <w:tc>
          <w:tcPr>
            <w:tcW w:w="2400" w:type="dxa"/>
          </w:tcPr>
          <w:p w14:paraId="549486A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文档标识号</w:t>
            </w:r>
          </w:p>
        </w:tc>
        <w:tc>
          <w:tcPr>
            <w:tcW w:w="6626" w:type="dxa"/>
          </w:tcPr>
          <w:p w14:paraId="60FF7D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G13-FTDMS-FAR-2026</w:t>
            </w:r>
          </w:p>
        </w:tc>
      </w:tr>
      <w:tr w:rsidR="007A0368" w14:paraId="6692C458" w14:textId="77777777">
        <w:trPr>
          <w:jc w:val="center"/>
        </w:trPr>
        <w:tc>
          <w:tcPr>
            <w:tcW w:w="2400" w:type="dxa"/>
          </w:tcPr>
          <w:p w14:paraId="676504E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版本号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发行号</w:t>
            </w:r>
          </w:p>
        </w:tc>
        <w:tc>
          <w:tcPr>
            <w:tcW w:w="6626" w:type="dxa"/>
          </w:tcPr>
          <w:p w14:paraId="297AC98C" w14:textId="03E89257" w:rsidR="007A0368" w:rsidRDefault="00D368BB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V1.3 /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>次发行</w:t>
            </w:r>
          </w:p>
        </w:tc>
      </w:tr>
      <w:tr w:rsidR="007A0368" w14:paraId="37B30A4F" w14:textId="77777777">
        <w:trPr>
          <w:jc w:val="center"/>
        </w:trPr>
        <w:tc>
          <w:tcPr>
            <w:tcW w:w="2400" w:type="dxa"/>
          </w:tcPr>
          <w:p w14:paraId="27833E8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编制单位</w:t>
            </w:r>
          </w:p>
        </w:tc>
        <w:tc>
          <w:tcPr>
            <w:tcW w:w="6626" w:type="dxa"/>
          </w:tcPr>
          <w:p w14:paraId="7103BE9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</w:t>
            </w:r>
            <w:r>
              <w:rPr>
                <w:rFonts w:hint="eastAsia"/>
                <w:sz w:val="18"/>
                <w:szCs w:val="18"/>
              </w:rPr>
              <w:t xml:space="preserve"> G13 </w:t>
            </w:r>
            <w:r>
              <w:rPr>
                <w:rFonts w:hint="eastAsia"/>
                <w:sz w:val="18"/>
                <w:szCs w:val="18"/>
              </w:rPr>
              <w:t>小组</w:t>
            </w:r>
          </w:p>
        </w:tc>
      </w:tr>
      <w:tr w:rsidR="007A0368" w14:paraId="27373899" w14:textId="77777777">
        <w:trPr>
          <w:jc w:val="center"/>
        </w:trPr>
        <w:tc>
          <w:tcPr>
            <w:tcW w:w="2400" w:type="dxa"/>
          </w:tcPr>
          <w:p w14:paraId="6A9F4AB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编制人</w:t>
            </w:r>
          </w:p>
        </w:tc>
        <w:tc>
          <w:tcPr>
            <w:tcW w:w="6626" w:type="dxa"/>
          </w:tcPr>
          <w:p w14:paraId="7C03574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</w:tr>
      <w:tr w:rsidR="007A0368" w14:paraId="3BFFF262" w14:textId="77777777">
        <w:trPr>
          <w:jc w:val="center"/>
        </w:trPr>
        <w:tc>
          <w:tcPr>
            <w:tcW w:w="2400" w:type="dxa"/>
          </w:tcPr>
          <w:p w14:paraId="0C83134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参与人</w:t>
            </w:r>
          </w:p>
        </w:tc>
        <w:tc>
          <w:tcPr>
            <w:tcW w:w="6626" w:type="dxa"/>
          </w:tcPr>
          <w:p w14:paraId="1B8798D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</w:tr>
      <w:tr w:rsidR="007A0368" w14:paraId="34850526" w14:textId="77777777">
        <w:trPr>
          <w:jc w:val="center"/>
        </w:trPr>
        <w:tc>
          <w:tcPr>
            <w:tcW w:w="2400" w:type="dxa"/>
          </w:tcPr>
          <w:p w14:paraId="650277D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编制日期</w:t>
            </w:r>
          </w:p>
        </w:tc>
        <w:tc>
          <w:tcPr>
            <w:tcW w:w="6626" w:type="dxa"/>
          </w:tcPr>
          <w:p w14:paraId="2ABD201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2026-10-18</w:t>
            </w:r>
          </w:p>
        </w:tc>
      </w:tr>
      <w:tr w:rsidR="007A0368" w14:paraId="04C73C40" w14:textId="77777777">
        <w:trPr>
          <w:jc w:val="center"/>
        </w:trPr>
        <w:tc>
          <w:tcPr>
            <w:tcW w:w="2400" w:type="dxa"/>
          </w:tcPr>
          <w:p w14:paraId="6E2340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密级</w:t>
            </w:r>
          </w:p>
        </w:tc>
        <w:tc>
          <w:tcPr>
            <w:tcW w:w="6626" w:type="dxa"/>
          </w:tcPr>
          <w:p w14:paraId="5978A7B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内部公开（课程作业文档）</w:t>
            </w:r>
          </w:p>
        </w:tc>
      </w:tr>
      <w:tr w:rsidR="007A0368" w14:paraId="7B474CF7" w14:textId="77777777">
        <w:trPr>
          <w:jc w:val="center"/>
        </w:trPr>
        <w:tc>
          <w:tcPr>
            <w:tcW w:w="2400" w:type="dxa"/>
          </w:tcPr>
          <w:p w14:paraId="6A5F27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页数</w:t>
            </w:r>
          </w:p>
        </w:tc>
        <w:tc>
          <w:tcPr>
            <w:tcW w:w="6626" w:type="dxa"/>
          </w:tcPr>
          <w:p w14:paraId="5F6D32E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见目次（以实际排版为准）</w:t>
            </w:r>
          </w:p>
        </w:tc>
      </w:tr>
    </w:tbl>
    <w:p w14:paraId="796099A3" w14:textId="77777777" w:rsidR="007A0368" w:rsidRDefault="007A0368">
      <w:pPr>
        <w:spacing w:after="80"/>
      </w:pP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800"/>
        <w:gridCol w:w="6026"/>
      </w:tblGrid>
      <w:tr w:rsidR="007A0368" w14:paraId="3ABC18EB" w14:textId="77777777">
        <w:trPr>
          <w:jc w:val="center"/>
        </w:trPr>
        <w:tc>
          <w:tcPr>
            <w:tcW w:w="1200" w:type="dxa"/>
            <w:shd w:val="clear" w:color="auto" w:fill="D5E8F0"/>
          </w:tcPr>
          <w:p w14:paraId="09F2F07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800" w:type="dxa"/>
            <w:shd w:val="clear" w:color="auto" w:fill="D5E8F0"/>
          </w:tcPr>
          <w:p w14:paraId="47FEB3A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6026" w:type="dxa"/>
            <w:shd w:val="clear" w:color="auto" w:fill="D5E8F0"/>
          </w:tcPr>
          <w:p w14:paraId="113F0C0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修订说明</w:t>
            </w:r>
          </w:p>
        </w:tc>
      </w:tr>
      <w:tr w:rsidR="007A0368" w14:paraId="1D8107F2" w14:textId="77777777">
        <w:trPr>
          <w:jc w:val="center"/>
        </w:trPr>
        <w:tc>
          <w:tcPr>
            <w:tcW w:w="1200" w:type="dxa"/>
          </w:tcPr>
          <w:p w14:paraId="5D14BCB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800" w:type="dxa"/>
          </w:tcPr>
          <w:p w14:paraId="7F97E3E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2026-10-18</w:t>
            </w:r>
          </w:p>
        </w:tc>
        <w:tc>
          <w:tcPr>
            <w:tcW w:w="6026" w:type="dxa"/>
          </w:tcPr>
          <w:p w14:paraId="010E528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初版编制。依据项目介绍说明书（</w:t>
            </w:r>
            <w:r>
              <w:rPr>
                <w:rFonts w:hint="eastAsia"/>
                <w:sz w:val="18"/>
                <w:szCs w:val="18"/>
              </w:rPr>
              <w:t>V1.0/2026-09-27</w:t>
            </w:r>
            <w:r>
              <w:rPr>
                <w:rFonts w:hint="eastAsia"/>
                <w:sz w:val="18"/>
                <w:szCs w:val="18"/>
              </w:rPr>
              <w:t>）、第一阶段需求与技术方案说明书（</w:t>
            </w:r>
            <w:r>
              <w:rPr>
                <w:rFonts w:hint="eastAsia"/>
                <w:sz w:val="18"/>
                <w:szCs w:val="18"/>
              </w:rPr>
              <w:t>V1.0/2026-10-11</w:t>
            </w:r>
            <w:r>
              <w:rPr>
                <w:rFonts w:hint="eastAsia"/>
                <w:sz w:val="18"/>
                <w:szCs w:val="18"/>
              </w:rPr>
              <w:t>）与软件开发计划（</w:t>
            </w:r>
            <w:r>
              <w:rPr>
                <w:rFonts w:hint="eastAsia"/>
                <w:sz w:val="18"/>
                <w:szCs w:val="18"/>
              </w:rPr>
              <w:t>V1.1/2026-10-16</w:t>
            </w:r>
            <w:r>
              <w:rPr>
                <w:rFonts w:hint="eastAsia"/>
                <w:sz w:val="18"/>
                <w:szCs w:val="18"/>
              </w:rPr>
              <w:t>），对</w:t>
            </w:r>
            <w:r>
              <w:rPr>
                <w:rFonts w:hint="eastAsia"/>
                <w:sz w:val="18"/>
                <w:szCs w:val="18"/>
              </w:rPr>
              <w:t xml:space="preserve"> FTDMS </w:t>
            </w:r>
            <w:r>
              <w:rPr>
                <w:rFonts w:hint="eastAsia"/>
                <w:sz w:val="18"/>
                <w:szCs w:val="18"/>
              </w:rPr>
              <w:t>项目进行技术可行性论证</w:t>
            </w:r>
          </w:p>
        </w:tc>
      </w:tr>
      <w:tr w:rsidR="007A0368" w14:paraId="5D010770" w14:textId="77777777">
        <w:trPr>
          <w:jc w:val="center"/>
        </w:trPr>
        <w:tc>
          <w:tcPr>
            <w:tcW w:w="1200" w:type="dxa"/>
          </w:tcPr>
          <w:p w14:paraId="7A1A8EE7" w14:textId="77777777" w:rsidR="007A0368" w:rsidRDefault="00853703">
            <w:pPr>
              <w:spacing w:after="40"/>
            </w:pPr>
            <w:r>
              <w:t>V1.1</w:t>
            </w:r>
          </w:p>
        </w:tc>
        <w:tc>
          <w:tcPr>
            <w:tcW w:w="1800" w:type="dxa"/>
          </w:tcPr>
          <w:p w14:paraId="67E91DE7" w14:textId="77777777" w:rsidR="007A0368" w:rsidRDefault="00853703">
            <w:pPr>
              <w:spacing w:after="40"/>
            </w:pPr>
            <w:r>
              <w:t>2026-10-21</w:t>
            </w:r>
          </w:p>
        </w:tc>
        <w:tc>
          <w:tcPr>
            <w:tcW w:w="6026" w:type="dxa"/>
          </w:tcPr>
          <w:p w14:paraId="752D1163" w14:textId="77777777" w:rsidR="007A0368" w:rsidRDefault="00853703">
            <w:pPr>
              <w:spacing w:after="40"/>
            </w:pPr>
            <w:r>
              <w:rPr>
                <w:rFonts w:hint="eastAsia"/>
              </w:rPr>
              <w:t>追加附录</w:t>
            </w:r>
            <w:r>
              <w:rPr>
                <w:rFonts w:hint="eastAsia"/>
              </w:rPr>
              <w:t xml:space="preserve"> A </w:t>
            </w:r>
            <w:r>
              <w:rPr>
                <w:rFonts w:hint="eastAsia"/>
              </w:rPr>
              <w:t>系统流程图、附录</w:t>
            </w:r>
            <w:r>
              <w:rPr>
                <w:rFonts w:hint="eastAsia"/>
              </w:rPr>
              <w:t xml:space="preserve"> B </w:t>
            </w:r>
            <w:r>
              <w:rPr>
                <w:rFonts w:hint="eastAsia"/>
              </w:rPr>
              <w:t>数据流图（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层、第一层与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分析专项第二层）、附录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数据字典（数据元素、数据结构、数据存储、加工、完整性约束与正则表达式汇总）；正文第</w:t>
            </w:r>
            <w:r>
              <w:rPr>
                <w:rFonts w:hint="eastAsia"/>
              </w:rPr>
              <w:t xml:space="preserve"> 5.1 </w:t>
            </w:r>
            <w:r>
              <w:rPr>
                <w:rFonts w:hint="eastAsia"/>
              </w:rPr>
              <w:t>条补充与附录的交叉引用。</w:t>
            </w:r>
          </w:p>
        </w:tc>
      </w:tr>
      <w:tr w:rsidR="007A0368" w14:paraId="731E25D5" w14:textId="77777777">
        <w:trPr>
          <w:jc w:val="center"/>
        </w:trPr>
        <w:tc>
          <w:tcPr>
            <w:tcW w:w="1200" w:type="dxa"/>
          </w:tcPr>
          <w:p w14:paraId="0B8732ED" w14:textId="77777777" w:rsidR="007A0368" w:rsidRDefault="00853703">
            <w:pPr>
              <w:spacing w:after="40"/>
            </w:pPr>
            <w:r>
              <w:t>V1.2</w:t>
            </w:r>
          </w:p>
        </w:tc>
        <w:tc>
          <w:tcPr>
            <w:tcW w:w="1800" w:type="dxa"/>
          </w:tcPr>
          <w:p w14:paraId="5CB95C67" w14:textId="77777777" w:rsidR="007A0368" w:rsidRDefault="00853703">
            <w:pPr>
              <w:spacing w:after="40"/>
            </w:pPr>
            <w:r>
              <w:t>2026-10-23</w:t>
            </w:r>
          </w:p>
        </w:tc>
        <w:tc>
          <w:tcPr>
            <w:tcW w:w="6026" w:type="dxa"/>
          </w:tcPr>
          <w:p w14:paraId="4E1ABEFF" w14:textId="77777777" w:rsidR="007A0368" w:rsidRDefault="00853703">
            <w:pPr>
              <w:spacing w:after="40"/>
            </w:pPr>
            <w:r>
              <w:rPr>
                <w:rFonts w:hint="eastAsia"/>
              </w:rPr>
              <w:t>新增附录</w:t>
            </w:r>
            <w:r>
              <w:rPr>
                <w:rFonts w:hint="eastAsia"/>
              </w:rPr>
              <w:t xml:space="preserve"> C </w:t>
            </w:r>
            <w:r>
              <w:rPr>
                <w:rFonts w:hint="eastAsia"/>
              </w:rPr>
              <w:t>系统流程图、附录</w:t>
            </w:r>
            <w:r>
              <w:rPr>
                <w:rFonts w:hint="eastAsia"/>
              </w:rPr>
              <w:t xml:space="preserve"> D </w:t>
            </w:r>
            <w:r>
              <w:rPr>
                <w:rFonts w:hint="eastAsia"/>
              </w:rPr>
              <w:t>数据流图、附录</w:t>
            </w:r>
            <w:r>
              <w:rPr>
                <w:rFonts w:hint="eastAsia"/>
              </w:rPr>
              <w:t xml:space="preserve"> E </w:t>
            </w:r>
            <w:r>
              <w:rPr>
                <w:rFonts w:hint="eastAsia"/>
              </w:rPr>
              <w:t>数据字典；替换早期重复附录并统一编号；字段校验规则与《</w:t>
            </w:r>
            <w:r>
              <w:rPr>
                <w:rFonts w:hint="eastAsia"/>
              </w:rPr>
              <w:t xml:space="preserve">FTDMS </w:t>
            </w:r>
            <w:r>
              <w:rPr>
                <w:rFonts w:hint="eastAsia"/>
              </w:rPr>
              <w:t>接口文档》对齐</w:t>
            </w:r>
          </w:p>
        </w:tc>
      </w:tr>
      <w:tr w:rsidR="00D368BB" w14:paraId="20372A5C" w14:textId="77777777">
        <w:trPr>
          <w:jc w:val="center"/>
        </w:trPr>
        <w:tc>
          <w:tcPr>
            <w:tcW w:w="1200" w:type="dxa"/>
          </w:tcPr>
          <w:p w14:paraId="371D40AE" w14:textId="7F60C4D0" w:rsidR="00D368BB" w:rsidRDefault="00D368BB">
            <w:pPr>
              <w:spacing w:after="40"/>
            </w:pPr>
            <w:r>
              <w:t>V1.3</w:t>
            </w:r>
          </w:p>
        </w:tc>
        <w:tc>
          <w:tcPr>
            <w:tcW w:w="1800" w:type="dxa"/>
          </w:tcPr>
          <w:p w14:paraId="78472135" w14:textId="3E6B6503" w:rsidR="00D368BB" w:rsidRDefault="00D368BB">
            <w:pPr>
              <w:spacing w:after="40"/>
            </w:pPr>
            <w:r>
              <w:t>2026-10-23</w:t>
            </w:r>
          </w:p>
        </w:tc>
        <w:tc>
          <w:tcPr>
            <w:tcW w:w="6026" w:type="dxa"/>
          </w:tcPr>
          <w:p w14:paraId="5BD1F1D4" w14:textId="644B4674" w:rsidR="00D368BB" w:rsidRDefault="00D368BB">
            <w:pPr>
              <w:spacing w:after="40"/>
            </w:pPr>
            <w:r>
              <w:rPr>
                <w:rFonts w:hint="eastAsia"/>
              </w:rPr>
              <w:t>更新目录：将附录</w:t>
            </w:r>
            <w:r>
              <w:t xml:space="preserve"> C</w:t>
            </w:r>
            <w:r>
              <w:rPr>
                <w:rFonts w:hint="eastAsia"/>
              </w:rPr>
              <w:t>、</w:t>
            </w:r>
            <w:r>
              <w:t>D</w:t>
            </w:r>
            <w:r>
              <w:rPr>
                <w:rFonts w:hint="eastAsia"/>
              </w:rPr>
              <w:t>、</w:t>
            </w:r>
            <w:r>
              <w:t xml:space="preserve">E </w:t>
            </w:r>
            <w:r>
              <w:rPr>
                <w:rFonts w:hint="eastAsia"/>
              </w:rPr>
              <w:t>及其小节纳入目录，修正附录标题未套用标题样式导致目录缺失的问题；正文与附录</w:t>
            </w:r>
            <w:r>
              <w:t xml:space="preserve"> C—E </w:t>
            </w:r>
            <w:r>
              <w:rPr>
                <w:rFonts w:hint="eastAsia"/>
              </w:rPr>
              <w:t>内容未变。</w:t>
            </w:r>
          </w:p>
        </w:tc>
      </w:tr>
    </w:tbl>
    <w:p w14:paraId="669E5D7A" w14:textId="77777777" w:rsidR="007A0368" w:rsidRDefault="00853703">
      <w:r>
        <w:br w:type="page"/>
      </w:r>
    </w:p>
    <w:p w14:paraId="64751052" w14:textId="77777777" w:rsidR="007A0368" w:rsidRDefault="00853703">
      <w:pPr>
        <w:spacing w:after="80"/>
        <w:jc w:val="center"/>
      </w:pPr>
      <w:r>
        <w:rPr>
          <w:rFonts w:hint="eastAsia"/>
          <w:b/>
          <w:sz w:val="32"/>
          <w:szCs w:val="32"/>
        </w:rPr>
        <w:lastRenderedPageBreak/>
        <w:t>目次</w:t>
      </w:r>
    </w:p>
    <w:p w14:paraId="02145FB5" w14:textId="370ADCDB" w:rsidR="00344EA0" w:rsidRDefault="00853703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43656481" w:history="1">
        <w:r w:rsidR="00344EA0" w:rsidRPr="0023010C">
          <w:rPr>
            <w:rStyle w:val="aff4"/>
            <w:noProof/>
          </w:rPr>
          <w:t xml:space="preserve">1 </w:t>
        </w:r>
        <w:r w:rsidR="00344EA0" w:rsidRPr="0023010C">
          <w:rPr>
            <w:rStyle w:val="aff4"/>
            <w:noProof/>
          </w:rPr>
          <w:t>引言</w:t>
        </w:r>
        <w:r w:rsidR="00344EA0">
          <w:rPr>
            <w:rFonts w:hint="eastAsia"/>
            <w:noProof/>
            <w:webHidden/>
          </w:rPr>
          <w:tab/>
        </w:r>
        <w:r w:rsidR="00344EA0">
          <w:rPr>
            <w:rFonts w:hint="eastAsia"/>
            <w:noProof/>
            <w:webHidden/>
          </w:rPr>
          <w:fldChar w:fldCharType="begin"/>
        </w:r>
        <w:r w:rsidR="00344EA0">
          <w:rPr>
            <w:rFonts w:hint="eastAsia"/>
            <w:noProof/>
            <w:webHidden/>
          </w:rPr>
          <w:instrText xml:space="preserve"> </w:instrText>
        </w:r>
        <w:r w:rsidR="00344EA0">
          <w:rPr>
            <w:noProof/>
            <w:webHidden/>
          </w:rPr>
          <w:instrText>PAGEREF _Toc243656481 \h</w:instrText>
        </w:r>
        <w:r w:rsidR="00344EA0">
          <w:rPr>
            <w:rFonts w:hint="eastAsia"/>
            <w:noProof/>
            <w:webHidden/>
          </w:rPr>
          <w:instrText xml:space="preserve"> </w:instrText>
        </w:r>
        <w:r w:rsidR="00344EA0">
          <w:rPr>
            <w:rFonts w:hint="eastAsia"/>
            <w:noProof/>
            <w:webHidden/>
          </w:rPr>
        </w:r>
        <w:r w:rsidR="00344EA0">
          <w:rPr>
            <w:rFonts w:hint="eastAsia"/>
            <w:noProof/>
            <w:webHidden/>
          </w:rPr>
          <w:fldChar w:fldCharType="separate"/>
        </w:r>
        <w:r w:rsidR="00344EA0">
          <w:rPr>
            <w:noProof/>
            <w:webHidden/>
          </w:rPr>
          <w:t>5</w:t>
        </w:r>
        <w:r w:rsidR="00344EA0">
          <w:rPr>
            <w:rFonts w:hint="eastAsia"/>
            <w:noProof/>
            <w:webHidden/>
          </w:rPr>
          <w:fldChar w:fldCharType="end"/>
        </w:r>
      </w:hyperlink>
    </w:p>
    <w:p w14:paraId="62A8618B" w14:textId="1FEB8E0B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82" w:history="1">
        <w:r w:rsidRPr="0023010C">
          <w:rPr>
            <w:rStyle w:val="aff4"/>
            <w:noProof/>
          </w:rPr>
          <w:t xml:space="preserve">1.1 </w:t>
        </w:r>
        <w:r w:rsidRPr="0023010C">
          <w:rPr>
            <w:rStyle w:val="aff4"/>
            <w:noProof/>
          </w:rPr>
          <w:t>标识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B2F394" w14:textId="7B61FA78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83" w:history="1">
        <w:r w:rsidRPr="0023010C">
          <w:rPr>
            <w:rStyle w:val="aff4"/>
            <w:noProof/>
          </w:rPr>
          <w:t xml:space="preserve">1.2 </w:t>
        </w:r>
        <w:r w:rsidRPr="0023010C">
          <w:rPr>
            <w:rStyle w:val="aff4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375CB2" w14:textId="498CE419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84" w:history="1">
        <w:r w:rsidRPr="0023010C">
          <w:rPr>
            <w:rStyle w:val="aff4"/>
            <w:noProof/>
          </w:rPr>
          <w:t xml:space="preserve">1.3 </w:t>
        </w:r>
        <w:r w:rsidRPr="0023010C">
          <w:rPr>
            <w:rStyle w:val="aff4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EBC9BF" w14:textId="47CE5EFE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85" w:history="1">
        <w:r w:rsidRPr="0023010C">
          <w:rPr>
            <w:rStyle w:val="aff4"/>
            <w:noProof/>
          </w:rPr>
          <w:t xml:space="preserve">1.4 </w:t>
        </w:r>
        <w:r w:rsidRPr="0023010C">
          <w:rPr>
            <w:rStyle w:val="aff4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A756E3" w14:textId="67DCCFAC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86" w:history="1">
        <w:r w:rsidRPr="0023010C">
          <w:rPr>
            <w:rStyle w:val="aff4"/>
            <w:noProof/>
          </w:rPr>
          <w:t xml:space="preserve">2 </w:t>
        </w:r>
        <w:r w:rsidRPr="0023010C">
          <w:rPr>
            <w:rStyle w:val="aff4"/>
            <w:noProof/>
          </w:rPr>
          <w:t>引用文件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D2CA4" w14:textId="3ACA3282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87" w:history="1">
        <w:r w:rsidRPr="0023010C">
          <w:rPr>
            <w:rStyle w:val="aff4"/>
            <w:noProof/>
          </w:rPr>
          <w:t xml:space="preserve">3 </w:t>
        </w:r>
        <w:r w:rsidRPr="0023010C">
          <w:rPr>
            <w:rStyle w:val="aff4"/>
            <w:noProof/>
          </w:rPr>
          <w:t>可行性分析的前提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6651E3" w14:textId="7F59C961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88" w:history="1">
        <w:r w:rsidRPr="0023010C">
          <w:rPr>
            <w:rStyle w:val="aff4"/>
            <w:noProof/>
          </w:rPr>
          <w:t xml:space="preserve">3.1 </w:t>
        </w:r>
        <w:r w:rsidRPr="0023010C">
          <w:rPr>
            <w:rStyle w:val="aff4"/>
            <w:noProof/>
          </w:rPr>
          <w:t>项目的要求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606828" w14:textId="48CB51A0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89" w:history="1">
        <w:r w:rsidRPr="0023010C">
          <w:rPr>
            <w:rStyle w:val="aff4"/>
            <w:noProof/>
          </w:rPr>
          <w:t xml:space="preserve">3.2 </w:t>
        </w:r>
        <w:r w:rsidRPr="0023010C">
          <w:rPr>
            <w:rStyle w:val="aff4"/>
            <w:noProof/>
          </w:rPr>
          <w:t>项目的目标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887AC1" w14:textId="1F993DD0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0" w:history="1">
        <w:r w:rsidRPr="0023010C">
          <w:rPr>
            <w:rStyle w:val="aff4"/>
            <w:noProof/>
          </w:rPr>
          <w:t xml:space="preserve">3.3 </w:t>
        </w:r>
        <w:r w:rsidRPr="0023010C">
          <w:rPr>
            <w:rStyle w:val="aff4"/>
            <w:noProof/>
          </w:rPr>
          <w:t>项目的环境、条件、假定和限制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DA2F1A" w14:textId="71471B3E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1" w:history="1">
        <w:r w:rsidRPr="0023010C">
          <w:rPr>
            <w:rStyle w:val="aff4"/>
            <w:noProof/>
          </w:rPr>
          <w:t xml:space="preserve">3.4 </w:t>
        </w:r>
        <w:r w:rsidRPr="0023010C">
          <w:rPr>
            <w:rStyle w:val="aff4"/>
            <w:noProof/>
          </w:rPr>
          <w:t>进行可行性分析的方法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4DF559" w14:textId="53B380E7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2" w:history="1">
        <w:r w:rsidRPr="0023010C">
          <w:rPr>
            <w:rStyle w:val="aff4"/>
            <w:noProof/>
          </w:rPr>
          <w:t xml:space="preserve">4 </w:t>
        </w:r>
        <w:r w:rsidRPr="0023010C">
          <w:rPr>
            <w:rStyle w:val="aff4"/>
            <w:noProof/>
          </w:rPr>
          <w:t>可选的方案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CA4FBE" w14:textId="46A6A672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3" w:history="1">
        <w:r w:rsidRPr="0023010C">
          <w:rPr>
            <w:rStyle w:val="aff4"/>
            <w:noProof/>
          </w:rPr>
          <w:t xml:space="preserve">4.1 </w:t>
        </w:r>
        <w:r w:rsidRPr="0023010C">
          <w:rPr>
            <w:rStyle w:val="aff4"/>
            <w:noProof/>
          </w:rPr>
          <w:t>原有方案的优缺点、局限性及存在的问题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6201F7" w14:textId="448B791E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4" w:history="1">
        <w:r w:rsidRPr="0023010C">
          <w:rPr>
            <w:rStyle w:val="aff4"/>
            <w:noProof/>
          </w:rPr>
          <w:t xml:space="preserve">4.2 </w:t>
        </w:r>
        <w:r w:rsidRPr="0023010C">
          <w:rPr>
            <w:rStyle w:val="aff4"/>
            <w:noProof/>
          </w:rPr>
          <w:t>可重用的系统，与要求之间的差距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247AF" w14:textId="14EFCDBE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5" w:history="1">
        <w:r w:rsidRPr="0023010C">
          <w:rPr>
            <w:rStyle w:val="aff4"/>
            <w:noProof/>
          </w:rPr>
          <w:t xml:space="preserve">4.3 </w:t>
        </w:r>
        <w:r w:rsidRPr="0023010C">
          <w:rPr>
            <w:rStyle w:val="aff4"/>
            <w:noProof/>
          </w:rPr>
          <w:t>可选择的系统方案</w:t>
        </w:r>
        <w:r w:rsidRPr="0023010C">
          <w:rPr>
            <w:rStyle w:val="aff4"/>
            <w:noProof/>
          </w:rPr>
          <w:t xml:space="preserve"> 1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B4CE14" w14:textId="04D05F12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6" w:history="1">
        <w:r w:rsidRPr="0023010C">
          <w:rPr>
            <w:rStyle w:val="aff4"/>
            <w:noProof/>
          </w:rPr>
          <w:t xml:space="preserve">4.4 </w:t>
        </w:r>
        <w:r w:rsidRPr="0023010C">
          <w:rPr>
            <w:rStyle w:val="aff4"/>
            <w:noProof/>
          </w:rPr>
          <w:t>可选择的系统方案</w:t>
        </w:r>
        <w:r w:rsidRPr="0023010C">
          <w:rPr>
            <w:rStyle w:val="aff4"/>
            <w:noProof/>
          </w:rPr>
          <w:t xml:space="preserve"> 2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2B65F" w14:textId="373C537D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7" w:history="1">
        <w:r w:rsidRPr="0023010C">
          <w:rPr>
            <w:rStyle w:val="aff4"/>
            <w:noProof/>
          </w:rPr>
          <w:t xml:space="preserve">4.5 </w:t>
        </w:r>
        <w:r w:rsidRPr="0023010C">
          <w:rPr>
            <w:rStyle w:val="aff4"/>
            <w:noProof/>
          </w:rPr>
          <w:t>可选择的系统方案</w:t>
        </w:r>
        <w:r w:rsidRPr="0023010C">
          <w:rPr>
            <w:rStyle w:val="aff4"/>
            <w:noProof/>
          </w:rPr>
          <w:t xml:space="preserve"> 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2B43F0" w14:textId="790FC367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8" w:history="1">
        <w:r w:rsidRPr="0023010C">
          <w:rPr>
            <w:rStyle w:val="aff4"/>
            <w:noProof/>
          </w:rPr>
          <w:t xml:space="preserve">4.6 </w:t>
        </w:r>
        <w:r w:rsidRPr="0023010C">
          <w:rPr>
            <w:rStyle w:val="aff4"/>
            <w:noProof/>
          </w:rPr>
          <w:t>选择最终方案的准则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A178A" w14:textId="5A66D237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499" w:history="1">
        <w:r w:rsidRPr="0023010C">
          <w:rPr>
            <w:rStyle w:val="aff4"/>
            <w:noProof/>
          </w:rPr>
          <w:t xml:space="preserve">5 </w:t>
        </w:r>
        <w:r w:rsidRPr="0023010C">
          <w:rPr>
            <w:rStyle w:val="aff4"/>
            <w:noProof/>
          </w:rPr>
          <w:t>所建议的系统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602AC" w14:textId="2594407F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0" w:history="1">
        <w:r w:rsidRPr="0023010C">
          <w:rPr>
            <w:rStyle w:val="aff4"/>
            <w:noProof/>
          </w:rPr>
          <w:t xml:space="preserve">5.1 </w:t>
        </w:r>
        <w:r w:rsidRPr="0023010C">
          <w:rPr>
            <w:rStyle w:val="aff4"/>
            <w:noProof/>
          </w:rPr>
          <w:t>对所建议的系统的说明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61256C" w14:textId="639FDED7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1" w:history="1">
        <w:r w:rsidRPr="0023010C">
          <w:rPr>
            <w:rStyle w:val="aff4"/>
            <w:noProof/>
          </w:rPr>
          <w:t xml:space="preserve">5.2 </w:t>
        </w:r>
        <w:r w:rsidRPr="0023010C">
          <w:rPr>
            <w:rStyle w:val="aff4"/>
            <w:noProof/>
          </w:rPr>
          <w:t>数据流程和处理流程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E58F21" w14:textId="0CC0CDBF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2" w:history="1">
        <w:r w:rsidRPr="0023010C">
          <w:rPr>
            <w:rStyle w:val="aff4"/>
            <w:noProof/>
          </w:rPr>
          <w:t xml:space="preserve">5.3 </w:t>
        </w:r>
        <w:r w:rsidRPr="0023010C">
          <w:rPr>
            <w:rStyle w:val="aff4"/>
            <w:noProof/>
          </w:rPr>
          <w:t>与原系统的比较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0B83C" w14:textId="66EEC7C9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3" w:history="1">
        <w:r w:rsidRPr="0023010C">
          <w:rPr>
            <w:rStyle w:val="aff4"/>
            <w:noProof/>
          </w:rPr>
          <w:t xml:space="preserve">5.4 </w:t>
        </w:r>
        <w:r w:rsidRPr="0023010C">
          <w:rPr>
            <w:rStyle w:val="aff4"/>
            <w:noProof/>
          </w:rPr>
          <w:t>影响（或要求）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8A811" w14:textId="7185B7FC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4" w:history="1">
        <w:r w:rsidRPr="0023010C">
          <w:rPr>
            <w:rStyle w:val="aff4"/>
            <w:noProof/>
          </w:rPr>
          <w:t xml:space="preserve">5.5 </w:t>
        </w:r>
        <w:r w:rsidRPr="0023010C">
          <w:rPr>
            <w:rStyle w:val="aff4"/>
            <w:noProof/>
          </w:rPr>
          <w:t>局限性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47EF4" w14:textId="645FCEA4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5" w:history="1">
        <w:r w:rsidRPr="0023010C">
          <w:rPr>
            <w:rStyle w:val="aff4"/>
            <w:noProof/>
          </w:rPr>
          <w:t xml:space="preserve">6 </w:t>
        </w:r>
        <w:r w:rsidRPr="0023010C">
          <w:rPr>
            <w:rStyle w:val="aff4"/>
            <w:noProof/>
          </w:rPr>
          <w:t>经济可行性（成本</w:t>
        </w:r>
        <w:r w:rsidRPr="0023010C">
          <w:rPr>
            <w:rStyle w:val="aff4"/>
            <w:noProof/>
          </w:rPr>
          <w:t>—</w:t>
        </w:r>
        <w:r w:rsidRPr="0023010C">
          <w:rPr>
            <w:rStyle w:val="aff4"/>
            <w:noProof/>
          </w:rPr>
          <w:t>效益分析）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3703F9" w14:textId="4223D231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6" w:history="1">
        <w:r w:rsidRPr="0023010C">
          <w:rPr>
            <w:rStyle w:val="aff4"/>
            <w:noProof/>
          </w:rPr>
          <w:t xml:space="preserve">6.1 </w:t>
        </w:r>
        <w:r w:rsidRPr="0023010C">
          <w:rPr>
            <w:rStyle w:val="aff4"/>
            <w:noProof/>
          </w:rPr>
          <w:t>投资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A03D2C" w14:textId="7C3093AC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7" w:history="1">
        <w:r w:rsidRPr="0023010C">
          <w:rPr>
            <w:rStyle w:val="aff4"/>
            <w:noProof/>
          </w:rPr>
          <w:t xml:space="preserve">6.2 </w:t>
        </w:r>
        <w:r w:rsidRPr="0023010C">
          <w:rPr>
            <w:rStyle w:val="aff4"/>
            <w:noProof/>
          </w:rPr>
          <w:t>预期的经济效益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7B964" w14:textId="45D5847A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8" w:history="1">
        <w:r w:rsidRPr="0023010C">
          <w:rPr>
            <w:rStyle w:val="aff4"/>
            <w:noProof/>
          </w:rPr>
          <w:t xml:space="preserve">6.3 </w:t>
        </w:r>
        <w:r w:rsidRPr="0023010C">
          <w:rPr>
            <w:rStyle w:val="aff4"/>
            <w:noProof/>
          </w:rPr>
          <w:t>市场预测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702D90" w14:textId="079DF389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09" w:history="1">
        <w:r w:rsidRPr="0023010C">
          <w:rPr>
            <w:rStyle w:val="aff4"/>
            <w:noProof/>
          </w:rPr>
          <w:t xml:space="preserve">7 </w:t>
        </w:r>
        <w:r w:rsidRPr="0023010C">
          <w:rPr>
            <w:rStyle w:val="aff4"/>
            <w:noProof/>
          </w:rPr>
          <w:t>技术可行性（技术风险评价）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90A6F0" w14:textId="4A133406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0" w:history="1">
        <w:r w:rsidRPr="0023010C">
          <w:rPr>
            <w:rStyle w:val="aff4"/>
            <w:noProof/>
          </w:rPr>
          <w:t xml:space="preserve">7.1 </w:t>
        </w:r>
        <w:r w:rsidRPr="0023010C">
          <w:rPr>
            <w:rStyle w:val="aff4"/>
            <w:noProof/>
          </w:rPr>
          <w:t>评价对象与判定方式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60EC74" w14:textId="1B6EAC37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1" w:history="1">
        <w:r w:rsidRPr="0023010C">
          <w:rPr>
            <w:rStyle w:val="aff4"/>
            <w:noProof/>
          </w:rPr>
          <w:t xml:space="preserve">7.2 </w:t>
        </w:r>
        <w:r w:rsidRPr="0023010C">
          <w:rPr>
            <w:rStyle w:val="aff4"/>
            <w:noProof/>
          </w:rPr>
          <w:t>关键技术逐项评价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5BD882" w14:textId="23AE0D28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2" w:history="1">
        <w:r w:rsidRPr="0023010C">
          <w:rPr>
            <w:rStyle w:val="aff4"/>
            <w:noProof/>
          </w:rPr>
          <w:t xml:space="preserve">7.3 </w:t>
        </w:r>
        <w:r w:rsidRPr="0023010C">
          <w:rPr>
            <w:rStyle w:val="aff4"/>
            <w:noProof/>
          </w:rPr>
          <w:t>技术风险识别与评价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DE02D" w14:textId="6FDAE27F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3" w:history="1">
        <w:r w:rsidRPr="0023010C">
          <w:rPr>
            <w:rStyle w:val="aff4"/>
            <w:noProof/>
          </w:rPr>
          <w:t xml:space="preserve">7.4 </w:t>
        </w:r>
        <w:r w:rsidRPr="0023010C">
          <w:rPr>
            <w:rStyle w:val="aff4"/>
            <w:noProof/>
          </w:rPr>
          <w:t>技术验证（</w:t>
        </w:r>
        <w:r w:rsidRPr="0023010C">
          <w:rPr>
            <w:rStyle w:val="aff4"/>
            <w:noProof/>
          </w:rPr>
          <w:t>Spike</w:t>
        </w:r>
        <w:r w:rsidRPr="0023010C">
          <w:rPr>
            <w:rStyle w:val="aff4"/>
            <w:noProof/>
          </w:rPr>
          <w:t>）计划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DDD5DF" w14:textId="3E970CE4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4" w:history="1">
        <w:r w:rsidRPr="0023010C">
          <w:rPr>
            <w:rStyle w:val="aff4"/>
            <w:noProof/>
          </w:rPr>
          <w:t xml:space="preserve">7.5 </w:t>
        </w:r>
        <w:r w:rsidRPr="0023010C">
          <w:rPr>
            <w:rStyle w:val="aff4"/>
            <w:noProof/>
          </w:rPr>
          <w:t>技术可行性评价结论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629657" w14:textId="10AC444A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5" w:history="1">
        <w:r w:rsidRPr="0023010C">
          <w:rPr>
            <w:rStyle w:val="aff4"/>
            <w:noProof/>
          </w:rPr>
          <w:t xml:space="preserve">8 </w:t>
        </w:r>
        <w:r w:rsidRPr="0023010C">
          <w:rPr>
            <w:rStyle w:val="aff4"/>
            <w:noProof/>
          </w:rPr>
          <w:t>法律可行性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2E68A4" w14:textId="7E32E9F1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6" w:history="1">
        <w:r w:rsidRPr="0023010C">
          <w:rPr>
            <w:rStyle w:val="aff4"/>
            <w:noProof/>
          </w:rPr>
          <w:t xml:space="preserve">8.1 </w:t>
        </w:r>
        <w:r w:rsidRPr="0023010C">
          <w:rPr>
            <w:rStyle w:val="aff4"/>
            <w:noProof/>
          </w:rPr>
          <w:t>开源许可合规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7117AD" w14:textId="47EBA7B1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7" w:history="1">
        <w:r w:rsidRPr="0023010C">
          <w:rPr>
            <w:rStyle w:val="aff4"/>
            <w:noProof/>
          </w:rPr>
          <w:t xml:space="preserve">8.2 </w:t>
        </w:r>
        <w:r w:rsidRPr="0023010C">
          <w:rPr>
            <w:rStyle w:val="aff4"/>
            <w:noProof/>
          </w:rPr>
          <w:t>个人信息保护合规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A5EEE3" w14:textId="5D195F6E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8" w:history="1">
        <w:r w:rsidRPr="0023010C">
          <w:rPr>
            <w:rStyle w:val="aff4"/>
            <w:noProof/>
          </w:rPr>
          <w:t xml:space="preserve">8.3 </w:t>
        </w:r>
        <w:r w:rsidRPr="0023010C">
          <w:rPr>
            <w:rStyle w:val="aff4"/>
            <w:noProof/>
          </w:rPr>
          <w:t>生成式人工智能相关合规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CA464B" w14:textId="0873D4A0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19" w:history="1">
        <w:r w:rsidRPr="0023010C">
          <w:rPr>
            <w:rStyle w:val="aff4"/>
            <w:noProof/>
          </w:rPr>
          <w:t xml:space="preserve">8.4 </w:t>
        </w:r>
        <w:r w:rsidRPr="0023010C">
          <w:rPr>
            <w:rStyle w:val="aff4"/>
            <w:noProof/>
          </w:rPr>
          <w:t>其他法律事项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F77E30" w14:textId="3C9CE6FA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0" w:history="1">
        <w:r w:rsidRPr="0023010C">
          <w:rPr>
            <w:rStyle w:val="aff4"/>
            <w:noProof/>
          </w:rPr>
          <w:t xml:space="preserve">9 </w:t>
        </w:r>
        <w:r w:rsidRPr="0023010C">
          <w:rPr>
            <w:rStyle w:val="aff4"/>
            <w:noProof/>
          </w:rPr>
          <w:t>用户使用可行性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B0FA91" w14:textId="7D2335DB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1" w:history="1">
        <w:r w:rsidRPr="0023010C">
          <w:rPr>
            <w:rStyle w:val="aff4"/>
            <w:noProof/>
          </w:rPr>
          <w:t xml:space="preserve">10 </w:t>
        </w:r>
        <w:r w:rsidRPr="0023010C">
          <w:rPr>
            <w:rStyle w:val="aff4"/>
            <w:noProof/>
          </w:rPr>
          <w:t>其他与项目有关的问题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893B5C" w14:textId="0DFCFE3C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2" w:history="1">
        <w:r w:rsidRPr="0023010C">
          <w:rPr>
            <w:rStyle w:val="aff4"/>
            <w:noProof/>
          </w:rPr>
          <w:t xml:space="preserve">11 </w:t>
        </w:r>
        <w:r w:rsidRPr="0023010C">
          <w:rPr>
            <w:rStyle w:val="aff4"/>
            <w:noProof/>
          </w:rPr>
          <w:t>注解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6F21E" w14:textId="6E067A02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3" w:history="1">
        <w:r w:rsidRPr="0023010C">
          <w:rPr>
            <w:rStyle w:val="aff4"/>
            <w:noProof/>
          </w:rPr>
          <w:t xml:space="preserve">11.1 </w:t>
        </w:r>
        <w:r w:rsidRPr="0023010C">
          <w:rPr>
            <w:rStyle w:val="aff4"/>
            <w:noProof/>
          </w:rPr>
          <w:t>术语和定义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33D7E" w14:textId="14DD372E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4" w:history="1">
        <w:r w:rsidRPr="0023010C">
          <w:rPr>
            <w:rStyle w:val="aff4"/>
            <w:noProof/>
          </w:rPr>
          <w:t xml:space="preserve">11.2 </w:t>
        </w:r>
        <w:r w:rsidRPr="0023010C">
          <w:rPr>
            <w:rStyle w:val="aff4"/>
            <w:noProof/>
          </w:rPr>
          <w:t>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0AE762" w14:textId="17B3F71A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5" w:history="1">
        <w:r w:rsidRPr="0023010C">
          <w:rPr>
            <w:rStyle w:val="aff4"/>
            <w:noProof/>
          </w:rPr>
          <w:t>附录</w:t>
        </w:r>
        <w:r w:rsidRPr="0023010C">
          <w:rPr>
            <w:rStyle w:val="aff4"/>
            <w:noProof/>
          </w:rPr>
          <w:t xml:space="preserve"> A </w:t>
        </w:r>
        <w:r w:rsidRPr="0023010C">
          <w:rPr>
            <w:rStyle w:val="aff4"/>
            <w:noProof/>
          </w:rPr>
          <w:t>候选方案加权评分明细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B87ED" w14:textId="2A91A959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6" w:history="1">
        <w:r w:rsidRPr="0023010C">
          <w:rPr>
            <w:rStyle w:val="aff4"/>
            <w:noProof/>
          </w:rPr>
          <w:t>附录</w:t>
        </w:r>
        <w:r w:rsidRPr="0023010C">
          <w:rPr>
            <w:rStyle w:val="aff4"/>
            <w:noProof/>
          </w:rPr>
          <w:t xml:space="preserve"> B </w:t>
        </w:r>
        <w:r w:rsidRPr="0023010C">
          <w:rPr>
            <w:rStyle w:val="aff4"/>
            <w:noProof/>
          </w:rPr>
          <w:t>技术验证（</w:t>
        </w:r>
        <w:r w:rsidRPr="0023010C">
          <w:rPr>
            <w:rStyle w:val="aff4"/>
            <w:noProof/>
          </w:rPr>
          <w:t>Spike</w:t>
        </w:r>
        <w:r w:rsidRPr="0023010C">
          <w:rPr>
            <w:rStyle w:val="aff4"/>
            <w:noProof/>
          </w:rPr>
          <w:t>）检查单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7A4319" w14:textId="5EE8C38F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7" w:history="1">
        <w:r w:rsidRPr="0023010C">
          <w:rPr>
            <w:rStyle w:val="aff4"/>
            <w:noProof/>
          </w:rPr>
          <w:t>附录</w:t>
        </w:r>
        <w:r w:rsidRPr="0023010C">
          <w:rPr>
            <w:rStyle w:val="aff4"/>
            <w:noProof/>
          </w:rPr>
          <w:t xml:space="preserve"> C </w:t>
        </w:r>
        <w:r w:rsidRPr="0023010C">
          <w:rPr>
            <w:rStyle w:val="aff4"/>
            <w:noProof/>
          </w:rPr>
          <w:t>系统流程图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CF22C" w14:textId="6856AC3D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8" w:history="1">
        <w:r w:rsidRPr="0023010C">
          <w:rPr>
            <w:rStyle w:val="aff4"/>
            <w:noProof/>
          </w:rPr>
          <w:t xml:space="preserve">C.1 </w:t>
        </w:r>
        <w:r w:rsidRPr="0023010C">
          <w:rPr>
            <w:rStyle w:val="aff4"/>
            <w:noProof/>
          </w:rPr>
          <w:t>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933E87" w14:textId="78A95FE7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29" w:history="1">
        <w:r w:rsidRPr="0023010C">
          <w:rPr>
            <w:rStyle w:val="aff4"/>
            <w:noProof/>
          </w:rPr>
          <w:t xml:space="preserve">C.2 </w:t>
        </w:r>
        <w:r w:rsidRPr="0023010C">
          <w:rPr>
            <w:rStyle w:val="aff4"/>
            <w:noProof/>
          </w:rPr>
          <w:t>层次组成与职责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D291E4" w14:textId="3435C7ED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0" w:history="1">
        <w:r w:rsidRPr="0023010C">
          <w:rPr>
            <w:rStyle w:val="aff4"/>
            <w:noProof/>
          </w:rPr>
          <w:t xml:space="preserve">C.3 </w:t>
        </w:r>
        <w:r w:rsidRPr="0023010C">
          <w:rPr>
            <w:rStyle w:val="aff4"/>
            <w:noProof/>
          </w:rPr>
          <w:t>三条关键处理路径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33B14B" w14:textId="530E43DF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1" w:history="1">
        <w:r w:rsidRPr="0023010C">
          <w:rPr>
            <w:rStyle w:val="aff4"/>
            <w:noProof/>
          </w:rPr>
          <w:t>附录</w:t>
        </w:r>
        <w:r w:rsidRPr="0023010C">
          <w:rPr>
            <w:rStyle w:val="aff4"/>
            <w:noProof/>
          </w:rPr>
          <w:t xml:space="preserve"> D </w:t>
        </w:r>
        <w:r w:rsidRPr="0023010C">
          <w:rPr>
            <w:rStyle w:val="aff4"/>
            <w:noProof/>
          </w:rPr>
          <w:t>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255F70" w14:textId="1278FA7C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2" w:history="1">
        <w:r w:rsidRPr="0023010C">
          <w:rPr>
            <w:rStyle w:val="aff4"/>
            <w:noProof/>
          </w:rPr>
          <w:t xml:space="preserve">D.1 </w:t>
        </w:r>
        <w:r w:rsidRPr="0023010C">
          <w:rPr>
            <w:rStyle w:val="aff4"/>
            <w:noProof/>
          </w:rPr>
          <w:t>图例与编号规则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CB39AF" w14:textId="72772FF1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3" w:history="1">
        <w:r w:rsidRPr="0023010C">
          <w:rPr>
            <w:rStyle w:val="aff4"/>
            <w:noProof/>
          </w:rPr>
          <w:t xml:space="preserve">D.2 </w:t>
        </w:r>
        <w:r w:rsidRPr="0023010C">
          <w:rPr>
            <w:rStyle w:val="aff4"/>
            <w:noProof/>
          </w:rPr>
          <w:t>第</w:t>
        </w:r>
        <w:r w:rsidRPr="0023010C">
          <w:rPr>
            <w:rStyle w:val="aff4"/>
            <w:noProof/>
          </w:rPr>
          <w:t xml:space="preserve"> 0 </w:t>
        </w:r>
        <w:r w:rsidRPr="0023010C">
          <w:rPr>
            <w:rStyle w:val="aff4"/>
            <w:noProof/>
          </w:rPr>
          <w:t>层数据流图（上下文图）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0BAED" w14:textId="349ECD8C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4" w:history="1">
        <w:r w:rsidRPr="0023010C">
          <w:rPr>
            <w:rStyle w:val="aff4"/>
            <w:noProof/>
          </w:rPr>
          <w:t xml:space="preserve">D.3 </w:t>
        </w:r>
        <w:r w:rsidRPr="0023010C">
          <w:rPr>
            <w:rStyle w:val="aff4"/>
            <w:noProof/>
          </w:rPr>
          <w:t>第</w:t>
        </w:r>
        <w:r w:rsidRPr="0023010C">
          <w:rPr>
            <w:rStyle w:val="aff4"/>
            <w:noProof/>
          </w:rPr>
          <w:t xml:space="preserve"> 1 </w:t>
        </w:r>
        <w:r w:rsidRPr="0023010C">
          <w:rPr>
            <w:rStyle w:val="aff4"/>
            <w:noProof/>
          </w:rPr>
          <w:t>层数据流图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BFF375" w14:textId="7D1CBBC2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5" w:history="1">
        <w:r w:rsidRPr="0023010C">
          <w:rPr>
            <w:rStyle w:val="aff4"/>
            <w:noProof/>
          </w:rPr>
          <w:t xml:space="preserve">D.4 AI </w:t>
        </w:r>
        <w:r w:rsidRPr="0023010C">
          <w:rPr>
            <w:rStyle w:val="aff4"/>
            <w:noProof/>
          </w:rPr>
          <w:t>分析第</w:t>
        </w:r>
        <w:r w:rsidRPr="0023010C">
          <w:rPr>
            <w:rStyle w:val="aff4"/>
            <w:noProof/>
          </w:rPr>
          <w:t xml:space="preserve"> 2 </w:t>
        </w:r>
        <w:r w:rsidRPr="0023010C">
          <w:rPr>
            <w:rStyle w:val="aff4"/>
            <w:noProof/>
          </w:rPr>
          <w:t>层数据流图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BB5C8" w14:textId="2B244B24" w:rsidR="00344EA0" w:rsidRDefault="00344EA0">
      <w:pPr>
        <w:pStyle w:val="TOC10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6" w:history="1">
        <w:r w:rsidRPr="0023010C">
          <w:rPr>
            <w:rStyle w:val="aff4"/>
            <w:noProof/>
          </w:rPr>
          <w:t>附录</w:t>
        </w:r>
        <w:r w:rsidRPr="0023010C">
          <w:rPr>
            <w:rStyle w:val="aff4"/>
            <w:noProof/>
          </w:rPr>
          <w:t xml:space="preserve"> E </w:t>
        </w:r>
        <w:r w:rsidRPr="0023010C">
          <w:rPr>
            <w:rStyle w:val="aff4"/>
            <w:noProof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A9912D" w14:textId="419B4351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7" w:history="1">
        <w:r w:rsidRPr="0023010C">
          <w:rPr>
            <w:rStyle w:val="aff4"/>
            <w:noProof/>
          </w:rPr>
          <w:t xml:space="preserve">E.1 </w:t>
        </w:r>
        <w:r w:rsidRPr="0023010C">
          <w:rPr>
            <w:rStyle w:val="aff4"/>
            <w:noProof/>
          </w:rPr>
          <w:t>记法与约定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324D2" w14:textId="489BEBF0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8" w:history="1">
        <w:r w:rsidRPr="0023010C">
          <w:rPr>
            <w:rStyle w:val="aff4"/>
            <w:noProof/>
          </w:rPr>
          <w:t xml:space="preserve">E.2 </w:t>
        </w:r>
        <w:r w:rsidRPr="0023010C">
          <w:rPr>
            <w:rStyle w:val="aff4"/>
            <w:noProof/>
          </w:rPr>
          <w:t>数据元素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84BFA" w14:textId="2C7B6815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39" w:history="1">
        <w:r w:rsidRPr="0023010C">
          <w:rPr>
            <w:rStyle w:val="aff4"/>
            <w:noProof/>
          </w:rPr>
          <w:t xml:space="preserve">E.3 </w:t>
        </w:r>
        <w:r w:rsidRPr="0023010C">
          <w:rPr>
            <w:rStyle w:val="aff4"/>
            <w:noProof/>
          </w:rPr>
          <w:t>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79ECB" w14:textId="6D6CFB2E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40" w:history="1">
        <w:r w:rsidRPr="0023010C">
          <w:rPr>
            <w:rStyle w:val="aff4"/>
            <w:noProof/>
          </w:rPr>
          <w:t xml:space="preserve">E.4 </w:t>
        </w:r>
        <w:r w:rsidRPr="0023010C">
          <w:rPr>
            <w:rStyle w:val="aff4"/>
            <w:noProof/>
          </w:rPr>
          <w:t>数据存储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03BE04" w14:textId="0A164A47" w:rsidR="00344EA0" w:rsidRDefault="00344EA0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lang w:eastAsia="zh-CN"/>
          <w14:ligatures w14:val="standardContextual"/>
        </w:rPr>
      </w:pPr>
      <w:hyperlink w:anchor="_Toc243656541" w:history="1">
        <w:r w:rsidRPr="0023010C">
          <w:rPr>
            <w:rStyle w:val="aff4"/>
            <w:noProof/>
          </w:rPr>
          <w:t xml:space="preserve">E.5 </w:t>
        </w:r>
        <w:r w:rsidRPr="0023010C">
          <w:rPr>
            <w:rStyle w:val="aff4"/>
            <w:noProof/>
          </w:rPr>
          <w:t>正则校验的实现注意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_Toc243656541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7A4DC" w14:textId="0C9D8B5A" w:rsidR="007A0368" w:rsidRDefault="00853703">
      <w:r>
        <w:fldChar w:fldCharType="end"/>
      </w:r>
    </w:p>
    <w:p w14:paraId="79EDC3E8" w14:textId="77777777" w:rsidR="007A0368" w:rsidRDefault="00853703">
      <w:r>
        <w:br w:type="page"/>
      </w:r>
    </w:p>
    <w:p w14:paraId="31819378" w14:textId="77777777" w:rsidR="007A0368" w:rsidRDefault="00853703">
      <w:pPr>
        <w:pStyle w:val="1"/>
      </w:pPr>
      <w:bookmarkStart w:id="0" w:name="_Toc243656481"/>
      <w:r>
        <w:rPr>
          <w:rFonts w:ascii="Times New Roman" w:eastAsia="思源黑体" w:hAnsi="Times New Roman" w:cs="Times New Roman" w:hint="eastAsia"/>
        </w:rPr>
        <w:lastRenderedPageBreak/>
        <w:t xml:space="preserve">1 </w:t>
      </w:r>
      <w:r>
        <w:rPr>
          <w:rFonts w:ascii="Times New Roman" w:eastAsia="思源黑体" w:hAnsi="Times New Roman" w:cs="Times New Roman" w:hint="eastAsia"/>
        </w:rPr>
        <w:t>引言</w:t>
      </w:r>
      <w:bookmarkEnd w:id="0"/>
    </w:p>
    <w:p w14:paraId="5303238E" w14:textId="77777777" w:rsidR="007A0368" w:rsidRDefault="00853703">
      <w:pPr>
        <w:pStyle w:val="21"/>
      </w:pPr>
      <w:bookmarkStart w:id="1" w:name="_Toc243656482"/>
      <w:r>
        <w:rPr>
          <w:rFonts w:ascii="Times New Roman" w:eastAsia="思源黑体" w:hAnsi="Times New Roman" w:cs="Times New Roman" w:hint="eastAsia"/>
        </w:rPr>
        <w:t xml:space="preserve">1.1 </w:t>
      </w:r>
      <w:r>
        <w:rPr>
          <w:rFonts w:ascii="Times New Roman" w:eastAsia="思源黑体" w:hAnsi="Times New Roman" w:cs="Times New Roman" w:hint="eastAsia"/>
        </w:rPr>
        <w:t>标识</w:t>
      </w:r>
      <w:bookmarkEnd w:id="1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7A0368" w14:paraId="38F91E73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3A77EAE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标识项</w:t>
            </w:r>
          </w:p>
        </w:tc>
        <w:tc>
          <w:tcPr>
            <w:tcW w:w="6626" w:type="dxa"/>
            <w:shd w:val="clear" w:color="auto" w:fill="D5E8F0"/>
          </w:tcPr>
          <w:p w14:paraId="257C9F5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22FFEBCF" w14:textId="77777777">
        <w:trPr>
          <w:jc w:val="center"/>
        </w:trPr>
        <w:tc>
          <w:tcPr>
            <w:tcW w:w="2400" w:type="dxa"/>
          </w:tcPr>
          <w:p w14:paraId="4811FF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软件全称</w:t>
            </w:r>
          </w:p>
        </w:tc>
        <w:tc>
          <w:tcPr>
            <w:tcW w:w="6626" w:type="dxa"/>
          </w:tcPr>
          <w:p w14:paraId="758FA6D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健身训练与饮食管理系统</w:t>
            </w:r>
          </w:p>
        </w:tc>
      </w:tr>
      <w:tr w:rsidR="007A0368" w14:paraId="32D2FAEE" w14:textId="77777777">
        <w:trPr>
          <w:jc w:val="center"/>
        </w:trPr>
        <w:tc>
          <w:tcPr>
            <w:tcW w:w="2400" w:type="dxa"/>
          </w:tcPr>
          <w:p w14:paraId="4F06211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软件简称</w:t>
            </w:r>
          </w:p>
        </w:tc>
        <w:tc>
          <w:tcPr>
            <w:tcW w:w="6626" w:type="dxa"/>
          </w:tcPr>
          <w:p w14:paraId="3931493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FTDMS</w:t>
            </w:r>
          </w:p>
        </w:tc>
      </w:tr>
      <w:tr w:rsidR="007A0368" w14:paraId="264DDA61" w14:textId="77777777">
        <w:trPr>
          <w:jc w:val="center"/>
        </w:trPr>
        <w:tc>
          <w:tcPr>
            <w:tcW w:w="2400" w:type="dxa"/>
          </w:tcPr>
          <w:p w14:paraId="62F1538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软件标识符</w:t>
            </w:r>
          </w:p>
        </w:tc>
        <w:tc>
          <w:tcPr>
            <w:tcW w:w="6626" w:type="dxa"/>
          </w:tcPr>
          <w:p w14:paraId="5F1E3E6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FTDMS-V1.0</w:t>
            </w:r>
          </w:p>
        </w:tc>
      </w:tr>
      <w:tr w:rsidR="007A0368" w14:paraId="70B7BAC0" w14:textId="77777777">
        <w:trPr>
          <w:jc w:val="center"/>
        </w:trPr>
        <w:tc>
          <w:tcPr>
            <w:tcW w:w="2400" w:type="dxa"/>
          </w:tcPr>
          <w:p w14:paraId="13BF7B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软件版本号</w:t>
            </w:r>
          </w:p>
        </w:tc>
        <w:tc>
          <w:tcPr>
            <w:tcW w:w="6626" w:type="dxa"/>
          </w:tcPr>
          <w:p w14:paraId="33F59DE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1.0.0</w:t>
            </w:r>
          </w:p>
        </w:tc>
      </w:tr>
      <w:tr w:rsidR="007A0368" w14:paraId="16FACC55" w14:textId="77777777">
        <w:trPr>
          <w:jc w:val="center"/>
        </w:trPr>
        <w:tc>
          <w:tcPr>
            <w:tcW w:w="2400" w:type="dxa"/>
          </w:tcPr>
          <w:p w14:paraId="5384400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所属项目</w:t>
            </w:r>
          </w:p>
        </w:tc>
        <w:tc>
          <w:tcPr>
            <w:tcW w:w="6626" w:type="dxa"/>
          </w:tcPr>
          <w:p w14:paraId="139A06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基于</w:t>
            </w:r>
            <w:r>
              <w:rPr>
                <w:rFonts w:hint="eastAsia"/>
                <w:sz w:val="18"/>
                <w:szCs w:val="18"/>
              </w:rPr>
              <w:t>SpringBoot+Vue</w:t>
            </w:r>
            <w:r>
              <w:rPr>
                <w:rFonts w:hint="eastAsia"/>
                <w:sz w:val="18"/>
                <w:szCs w:val="18"/>
              </w:rPr>
              <w:t>的健身训练与饮食管理移动应用设计与实现</w:t>
            </w:r>
          </w:p>
        </w:tc>
      </w:tr>
      <w:tr w:rsidR="007A0368" w14:paraId="63E332BD" w14:textId="77777777">
        <w:trPr>
          <w:jc w:val="center"/>
        </w:trPr>
        <w:tc>
          <w:tcPr>
            <w:tcW w:w="2400" w:type="dxa"/>
          </w:tcPr>
          <w:p w14:paraId="2E7DA2A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项目编号</w:t>
            </w:r>
          </w:p>
        </w:tc>
        <w:tc>
          <w:tcPr>
            <w:tcW w:w="6626" w:type="dxa"/>
          </w:tcPr>
          <w:p w14:paraId="24D6EA3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G13-FTDMS-2026</w:t>
            </w:r>
          </w:p>
        </w:tc>
      </w:tr>
      <w:tr w:rsidR="007A0368" w14:paraId="628D9B5E" w14:textId="77777777">
        <w:trPr>
          <w:jc w:val="center"/>
        </w:trPr>
        <w:tc>
          <w:tcPr>
            <w:tcW w:w="2400" w:type="dxa"/>
          </w:tcPr>
          <w:p w14:paraId="1E1E6DC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文档标识号</w:t>
            </w:r>
          </w:p>
        </w:tc>
        <w:tc>
          <w:tcPr>
            <w:tcW w:w="6626" w:type="dxa"/>
          </w:tcPr>
          <w:p w14:paraId="106735F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G13-FTDMS-FAR-2026</w:t>
            </w:r>
          </w:p>
        </w:tc>
      </w:tr>
      <w:tr w:rsidR="007A0368" w14:paraId="4633518F" w14:textId="77777777">
        <w:trPr>
          <w:jc w:val="center"/>
        </w:trPr>
        <w:tc>
          <w:tcPr>
            <w:tcW w:w="2400" w:type="dxa"/>
          </w:tcPr>
          <w:p w14:paraId="6D8E5B2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文档版本号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发行号</w:t>
            </w:r>
          </w:p>
        </w:tc>
        <w:tc>
          <w:tcPr>
            <w:tcW w:w="6626" w:type="dxa"/>
          </w:tcPr>
          <w:p w14:paraId="094C10F6" w14:textId="79FBB55D" w:rsidR="007A0368" w:rsidRDefault="00D368BB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V1.3 /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>次发行</w:t>
            </w:r>
          </w:p>
        </w:tc>
      </w:tr>
      <w:tr w:rsidR="007A0368" w14:paraId="2A0EF675" w14:textId="77777777">
        <w:trPr>
          <w:jc w:val="center"/>
        </w:trPr>
        <w:tc>
          <w:tcPr>
            <w:tcW w:w="2400" w:type="dxa"/>
          </w:tcPr>
          <w:p w14:paraId="39CCAA8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缩略词语</w:t>
            </w:r>
          </w:p>
        </w:tc>
        <w:tc>
          <w:tcPr>
            <w:tcW w:w="6626" w:type="dxa"/>
          </w:tcPr>
          <w:p w14:paraId="7BB6AC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FAR</w:t>
            </w:r>
            <w:r>
              <w:rPr>
                <w:rFonts w:hint="eastAsia"/>
                <w:sz w:val="18"/>
                <w:szCs w:val="18"/>
              </w:rPr>
              <w:t>（可行性分析（研究）报告）、</w:t>
            </w:r>
            <w:r>
              <w:rPr>
                <w:rFonts w:hint="eastAsia"/>
                <w:sz w:val="18"/>
                <w:szCs w:val="18"/>
              </w:rPr>
              <w:t>FTDMS</w:t>
            </w:r>
            <w:r>
              <w:rPr>
                <w:rFonts w:hint="eastAsia"/>
                <w:sz w:val="18"/>
                <w:szCs w:val="18"/>
              </w:rPr>
              <w:t>（健身训练与饮食管理系统）、</w:t>
            </w:r>
            <w:r>
              <w:rPr>
                <w:rFonts w:hint="eastAsia"/>
                <w:sz w:val="18"/>
                <w:szCs w:val="18"/>
              </w:rPr>
              <w:t>SDP</w:t>
            </w:r>
            <w:r>
              <w:rPr>
                <w:rFonts w:hint="eastAsia"/>
                <w:sz w:val="18"/>
                <w:szCs w:val="18"/>
              </w:rPr>
              <w:t>（软件开发计划）、</w:t>
            </w:r>
            <w:r>
              <w:rPr>
                <w:rFonts w:hint="eastAsia"/>
                <w:sz w:val="18"/>
                <w:szCs w:val="18"/>
              </w:rPr>
              <w:t>APK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安装包）、</w:t>
            </w:r>
            <w:r>
              <w:rPr>
                <w:rFonts w:hint="eastAsia"/>
                <w:sz w:val="18"/>
                <w:szCs w:val="18"/>
              </w:rPr>
              <w:t>CSCI</w:t>
            </w:r>
            <w:r>
              <w:rPr>
                <w:rFonts w:hint="eastAsia"/>
                <w:sz w:val="18"/>
                <w:szCs w:val="18"/>
              </w:rPr>
              <w:t>（计算机软件配置项）、</w:t>
            </w:r>
            <w:r>
              <w:rPr>
                <w:rFonts w:hint="eastAsia"/>
                <w:sz w:val="18"/>
                <w:szCs w:val="18"/>
              </w:rPr>
              <w:t>FR</w:t>
            </w:r>
            <w:r>
              <w:rPr>
                <w:rFonts w:hint="eastAsia"/>
                <w:sz w:val="18"/>
                <w:szCs w:val="18"/>
              </w:rPr>
              <w:t>（功能需求）、</w:t>
            </w:r>
            <w:r>
              <w:rPr>
                <w:rFonts w:hint="eastAsia"/>
                <w:sz w:val="18"/>
                <w:szCs w:val="18"/>
              </w:rPr>
              <w:t>NFR</w:t>
            </w:r>
            <w:r>
              <w:rPr>
                <w:rFonts w:hint="eastAsia"/>
                <w:sz w:val="18"/>
                <w:szCs w:val="18"/>
              </w:rPr>
              <w:t>（非功能需求）</w:t>
            </w:r>
          </w:p>
        </w:tc>
      </w:tr>
      <w:tr w:rsidR="007A0368" w14:paraId="2135DDD5" w14:textId="77777777">
        <w:trPr>
          <w:jc w:val="center"/>
        </w:trPr>
        <w:tc>
          <w:tcPr>
            <w:tcW w:w="2400" w:type="dxa"/>
          </w:tcPr>
          <w:p w14:paraId="1B11A7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适用阶段</w:t>
            </w:r>
          </w:p>
        </w:tc>
        <w:tc>
          <w:tcPr>
            <w:tcW w:w="6626" w:type="dxa"/>
          </w:tcPr>
          <w:p w14:paraId="0F5DEC1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可行性论证；结论用于支持需求分析、设计、实现、测试与移交的决策</w:t>
            </w:r>
          </w:p>
        </w:tc>
      </w:tr>
      <w:tr w:rsidR="007A0368" w14:paraId="46D5ED29" w14:textId="77777777">
        <w:trPr>
          <w:jc w:val="center"/>
        </w:trPr>
        <w:tc>
          <w:tcPr>
            <w:tcW w:w="2400" w:type="dxa"/>
          </w:tcPr>
          <w:p w14:paraId="2A8BFA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密级</w:t>
            </w:r>
          </w:p>
        </w:tc>
        <w:tc>
          <w:tcPr>
            <w:tcW w:w="6626" w:type="dxa"/>
          </w:tcPr>
          <w:p w14:paraId="5721CD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内部公开（课程作业文档）</w:t>
            </w:r>
          </w:p>
        </w:tc>
      </w:tr>
    </w:tbl>
    <w:p w14:paraId="17F81E2E" w14:textId="77777777" w:rsidR="007A0368" w:rsidRDefault="00853703">
      <w:pPr>
        <w:pStyle w:val="21"/>
      </w:pPr>
      <w:bookmarkStart w:id="2" w:name="_Toc243656483"/>
      <w:r>
        <w:rPr>
          <w:rFonts w:ascii="Times New Roman" w:eastAsia="思源黑体" w:hAnsi="Times New Roman" w:cs="Times New Roman" w:hint="eastAsia"/>
        </w:rPr>
        <w:t xml:space="preserve">1.2 </w:t>
      </w:r>
      <w:r>
        <w:rPr>
          <w:rFonts w:ascii="Times New Roman" w:eastAsia="思源黑体" w:hAnsi="Times New Roman" w:cs="Times New Roman" w:hint="eastAsia"/>
        </w:rPr>
        <w:t>背景</w:t>
      </w:r>
      <w:bookmarkEnd w:id="2"/>
    </w:p>
    <w:p w14:paraId="24AA8DD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本项目为软件工程课程设计课题，由软件工程课程</w:t>
      </w:r>
      <w:r>
        <w:rPr>
          <w:rFonts w:hint="eastAsia"/>
          <w:sz w:val="22"/>
          <w:szCs w:val="22"/>
        </w:rPr>
        <w:t xml:space="preserve"> G13 </w:t>
      </w:r>
      <w:r>
        <w:rPr>
          <w:rFonts w:hint="eastAsia"/>
          <w:sz w:val="22"/>
          <w:szCs w:val="22"/>
        </w:rPr>
        <w:t>小组提出并实施，课程组（指导教师）为需方。提出背景是：在日常健身场景中，训练动作、组数、饮食重量与体重往往分散记录在不同位置，用户难以快速回答“本周完成了多少次训练”“当天摄入了多少能量”“近期体重如何变化”，也难以结合这些信息判断计划执行情况。</w:t>
      </w:r>
    </w:p>
    <w:p w14:paraId="3E108E1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提出者的要求为：交付一款最终运行在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手机上的健身训练与饮食管理</w:t>
      </w:r>
      <w:r>
        <w:rPr>
          <w:rFonts w:hint="eastAsia"/>
          <w:sz w:val="22"/>
          <w:szCs w:val="22"/>
        </w:rPr>
        <w:t xml:space="preserve"> App</w:t>
      </w:r>
      <w:r>
        <w:rPr>
          <w:rFonts w:hint="eastAsia"/>
          <w:sz w:val="22"/>
          <w:szCs w:val="22"/>
        </w:rPr>
        <w:t>，沿用</w:t>
      </w:r>
      <w:r>
        <w:rPr>
          <w:rFonts w:hint="eastAsia"/>
          <w:sz w:val="22"/>
          <w:szCs w:val="22"/>
        </w:rPr>
        <w:t xml:space="preserve"> SpringBoot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Vue </w:t>
      </w:r>
      <w:r>
        <w:rPr>
          <w:rFonts w:hint="eastAsia"/>
          <w:sz w:val="22"/>
          <w:szCs w:val="22"/>
        </w:rPr>
        <w:t>前后端分离架构，保留训练计划、训练记录、饮食摄入、体重变化与统计功能，并新增经用户授权的一键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健身分析。实现环境为：</w:t>
      </w:r>
      <w:r>
        <w:rPr>
          <w:rFonts w:hint="eastAsia"/>
          <w:sz w:val="22"/>
          <w:szCs w:val="22"/>
        </w:rPr>
        <w:t xml:space="preserve">Vue 3 </w:t>
      </w:r>
      <w:r>
        <w:rPr>
          <w:rFonts w:hint="eastAsia"/>
          <w:sz w:val="22"/>
          <w:szCs w:val="22"/>
        </w:rPr>
        <w:t>页面经</w:t>
      </w:r>
      <w:r>
        <w:rPr>
          <w:rFonts w:hint="eastAsia"/>
          <w:sz w:val="22"/>
          <w:szCs w:val="22"/>
        </w:rPr>
        <w:t xml:space="preserve"> Capacitor </w:t>
      </w:r>
      <w:r>
        <w:rPr>
          <w:rFonts w:hint="eastAsia"/>
          <w:sz w:val="22"/>
          <w:szCs w:val="22"/>
        </w:rPr>
        <w:t>封装为</w:t>
      </w:r>
      <w:r>
        <w:rPr>
          <w:rFonts w:hint="eastAsia"/>
          <w:sz w:val="22"/>
          <w:szCs w:val="22"/>
        </w:rPr>
        <w:t xml:space="preserve"> Android App</w:t>
      </w:r>
      <w:r>
        <w:rPr>
          <w:rFonts w:hint="eastAsia"/>
          <w:sz w:val="22"/>
          <w:szCs w:val="22"/>
        </w:rPr>
        <w:t>，通过</w:t>
      </w:r>
      <w:r>
        <w:rPr>
          <w:rFonts w:hint="eastAsia"/>
          <w:sz w:val="22"/>
          <w:szCs w:val="22"/>
        </w:rPr>
        <w:t xml:space="preserve"> HTTPS </w:t>
      </w:r>
      <w:r>
        <w:rPr>
          <w:rFonts w:hint="eastAsia"/>
          <w:sz w:val="22"/>
          <w:szCs w:val="22"/>
        </w:rPr>
        <w:t>调用</w:t>
      </w:r>
      <w:r>
        <w:rPr>
          <w:rFonts w:hint="eastAsia"/>
          <w:sz w:val="22"/>
          <w:szCs w:val="22"/>
        </w:rPr>
        <w:t xml:space="preserve"> SpringBoot </w:t>
      </w:r>
      <w:r>
        <w:rPr>
          <w:rFonts w:hint="eastAsia"/>
          <w:sz w:val="22"/>
          <w:szCs w:val="22"/>
        </w:rPr>
        <w:t>的</w:t>
      </w:r>
      <w:r>
        <w:rPr>
          <w:rFonts w:hint="eastAsia"/>
          <w:sz w:val="22"/>
          <w:szCs w:val="22"/>
        </w:rPr>
        <w:t xml:space="preserve"> JSON </w:t>
      </w:r>
      <w:r>
        <w:rPr>
          <w:rFonts w:hint="eastAsia"/>
          <w:sz w:val="22"/>
          <w:szCs w:val="22"/>
        </w:rPr>
        <w:t>接口，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模型在服务端本地部署，手机端不直接连接数据库或模型服务。</w:t>
      </w:r>
    </w:p>
    <w:p w14:paraId="1C2783B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主要限制条件为：小组仅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人且需兼顾其他课程，按每人每周约</w:t>
      </w:r>
      <w:r>
        <w:rPr>
          <w:rFonts w:hint="eastAsia"/>
          <w:sz w:val="22"/>
          <w:szCs w:val="22"/>
        </w:rPr>
        <w:t xml:space="preserve"> 10 </w:t>
      </w:r>
      <w:r>
        <w:rPr>
          <w:rFonts w:hint="eastAsia"/>
          <w:sz w:val="22"/>
          <w:szCs w:val="22"/>
        </w:rPr>
        <w:t>人时的有效投入估算；项目周期</w:t>
      </w:r>
      <w:r>
        <w:rPr>
          <w:rFonts w:hint="eastAsia"/>
          <w:sz w:val="22"/>
          <w:szCs w:val="22"/>
        </w:rPr>
        <w:t xml:space="preserve"> 2026-09-28 </w:t>
      </w:r>
      <w:r>
        <w:rPr>
          <w:rFonts w:hint="eastAsia"/>
          <w:sz w:val="22"/>
          <w:szCs w:val="22"/>
        </w:rPr>
        <w:t>至</w:t>
      </w:r>
      <w:r>
        <w:rPr>
          <w:rFonts w:hint="eastAsia"/>
          <w:sz w:val="22"/>
          <w:szCs w:val="22"/>
        </w:rPr>
        <w:t xml:space="preserve"> 2026-12-30</w:t>
      </w:r>
      <w:r>
        <w:rPr>
          <w:rFonts w:hint="eastAsia"/>
          <w:sz w:val="22"/>
          <w:szCs w:val="22"/>
        </w:rPr>
        <w:t>，共</w:t>
      </w:r>
      <w:r>
        <w:rPr>
          <w:rFonts w:hint="eastAsia"/>
          <w:sz w:val="22"/>
          <w:szCs w:val="22"/>
        </w:rPr>
        <w:t xml:space="preserve"> 94 </w:t>
      </w:r>
      <w:r>
        <w:rPr>
          <w:rFonts w:hint="eastAsia"/>
          <w:sz w:val="22"/>
          <w:szCs w:val="22"/>
        </w:rPr>
        <w:t>天、</w:t>
      </w:r>
      <w:r>
        <w:rPr>
          <w:rFonts w:hint="eastAsia"/>
          <w:sz w:val="22"/>
          <w:szCs w:val="22"/>
        </w:rPr>
        <w:t xml:space="preserve">14 </w:t>
      </w:r>
      <w:r>
        <w:rPr>
          <w:rFonts w:hint="eastAsia"/>
          <w:sz w:val="22"/>
          <w:szCs w:val="22"/>
        </w:rPr>
        <w:t>个周次，其中</w:t>
      </w:r>
      <w:r>
        <w:rPr>
          <w:rFonts w:hint="eastAsia"/>
          <w:sz w:val="22"/>
          <w:szCs w:val="22"/>
        </w:rPr>
        <w:t xml:space="preserve"> 2026-12-02 </w:t>
      </w:r>
      <w:r>
        <w:rPr>
          <w:rFonts w:hint="eastAsia"/>
          <w:sz w:val="22"/>
          <w:szCs w:val="22"/>
        </w:rPr>
        <w:t>为最初成品硬性节点，期末答辩时间由课程组统一安排且不可调整；无外部投资与采购预算；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模型运行依赖本地或课程演示服务器，无</w:t>
      </w:r>
      <w:r>
        <w:rPr>
          <w:rFonts w:hint="eastAsia"/>
          <w:sz w:val="22"/>
          <w:szCs w:val="22"/>
        </w:rPr>
        <w:t xml:space="preserve"> GPU </w:t>
      </w:r>
      <w:r>
        <w:rPr>
          <w:rFonts w:hint="eastAsia"/>
          <w:sz w:val="22"/>
          <w:szCs w:val="22"/>
        </w:rPr>
        <w:t>专用资源。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7A0368" w14:paraId="13FAA6E4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32F4ACE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项目关系方</w:t>
            </w:r>
          </w:p>
        </w:tc>
        <w:tc>
          <w:tcPr>
            <w:tcW w:w="6626" w:type="dxa"/>
            <w:shd w:val="clear" w:color="auto" w:fill="D5E8F0"/>
          </w:tcPr>
          <w:p w14:paraId="6F9A780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机构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人员</w:t>
            </w:r>
          </w:p>
        </w:tc>
      </w:tr>
      <w:tr w:rsidR="007A0368" w14:paraId="588AA63F" w14:textId="77777777">
        <w:trPr>
          <w:jc w:val="center"/>
        </w:trPr>
        <w:tc>
          <w:tcPr>
            <w:tcW w:w="2400" w:type="dxa"/>
          </w:tcPr>
          <w:p w14:paraId="11E13B4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提出者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需方</w:t>
            </w:r>
          </w:p>
        </w:tc>
        <w:tc>
          <w:tcPr>
            <w:tcW w:w="6626" w:type="dxa"/>
          </w:tcPr>
          <w:p w14:paraId="08AC642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软件工程课程组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指导教师</w:t>
            </w:r>
          </w:p>
        </w:tc>
      </w:tr>
      <w:tr w:rsidR="007A0368" w14:paraId="42438681" w14:textId="77777777">
        <w:trPr>
          <w:jc w:val="center"/>
        </w:trPr>
        <w:tc>
          <w:tcPr>
            <w:tcW w:w="2400" w:type="dxa"/>
          </w:tcPr>
          <w:p w14:paraId="5A18B1A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开发方</w:t>
            </w:r>
          </w:p>
        </w:tc>
        <w:tc>
          <w:tcPr>
            <w:tcW w:w="6626" w:type="dxa"/>
          </w:tcPr>
          <w:p w14:paraId="00651E2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</w:t>
            </w:r>
            <w:r>
              <w:rPr>
                <w:rFonts w:hint="eastAsia"/>
                <w:sz w:val="18"/>
                <w:szCs w:val="18"/>
              </w:rPr>
              <w:t xml:space="preserve"> G13 </w:t>
            </w:r>
            <w:r>
              <w:rPr>
                <w:rFonts w:hint="eastAsia"/>
                <w:sz w:val="18"/>
                <w:szCs w:val="18"/>
              </w:rPr>
              <w:t>小组（方文锦、陈智杰）</w:t>
            </w:r>
          </w:p>
        </w:tc>
      </w:tr>
      <w:tr w:rsidR="007A0368" w14:paraId="0DE2E038" w14:textId="77777777">
        <w:trPr>
          <w:jc w:val="center"/>
        </w:trPr>
        <w:tc>
          <w:tcPr>
            <w:tcW w:w="2400" w:type="dxa"/>
          </w:tcPr>
          <w:p w14:paraId="338BDAC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</w:t>
            </w:r>
          </w:p>
        </w:tc>
        <w:tc>
          <w:tcPr>
            <w:tcW w:w="6626" w:type="dxa"/>
          </w:tcPr>
          <w:p w14:paraId="175408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有日常健身与饮食记录需求的个人用户；管理员用于基础数据与账户维护</w:t>
            </w:r>
          </w:p>
        </w:tc>
      </w:tr>
      <w:tr w:rsidR="007A0368" w14:paraId="208232ED" w14:textId="77777777">
        <w:trPr>
          <w:jc w:val="center"/>
        </w:trPr>
        <w:tc>
          <w:tcPr>
            <w:tcW w:w="2400" w:type="dxa"/>
          </w:tcPr>
          <w:p w14:paraId="53C070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支持机构</w:t>
            </w:r>
          </w:p>
        </w:tc>
        <w:tc>
          <w:tcPr>
            <w:tcW w:w="6626" w:type="dxa"/>
          </w:tcPr>
          <w:p w14:paraId="18B630F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学校计算机实验室（提供开发与测试环境）</w:t>
            </w:r>
          </w:p>
        </w:tc>
      </w:tr>
      <w:tr w:rsidR="007A0368" w14:paraId="341ECC1F" w14:textId="77777777">
        <w:trPr>
          <w:jc w:val="center"/>
        </w:trPr>
        <w:tc>
          <w:tcPr>
            <w:tcW w:w="2400" w:type="dxa"/>
          </w:tcPr>
          <w:p w14:paraId="3DE87FD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投资方</w:t>
            </w:r>
          </w:p>
        </w:tc>
        <w:tc>
          <w:tcPr>
            <w:tcW w:w="6626" w:type="dxa"/>
          </w:tcPr>
          <w:p w14:paraId="1B7D61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无（课程项目，无外部投资）</w:t>
            </w:r>
          </w:p>
        </w:tc>
      </w:tr>
    </w:tbl>
    <w:p w14:paraId="1C898D64" w14:textId="77777777" w:rsidR="007A0368" w:rsidRDefault="00853703">
      <w:pPr>
        <w:pStyle w:val="21"/>
      </w:pPr>
      <w:bookmarkStart w:id="3" w:name="_Toc243656484"/>
      <w:r>
        <w:rPr>
          <w:rFonts w:ascii="Times New Roman" w:eastAsia="思源黑体" w:hAnsi="Times New Roman" w:cs="Times New Roman" w:hint="eastAsia"/>
        </w:rPr>
        <w:lastRenderedPageBreak/>
        <w:t xml:space="preserve">1.3 </w:t>
      </w:r>
      <w:r>
        <w:rPr>
          <w:rFonts w:ascii="Times New Roman" w:eastAsia="思源黑体" w:hAnsi="Times New Roman" w:cs="Times New Roman" w:hint="eastAsia"/>
        </w:rPr>
        <w:t>项目概述</w:t>
      </w:r>
      <w:bookmarkEnd w:id="3"/>
    </w:p>
    <w:p w14:paraId="6401FDC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FTDMS </w:t>
      </w:r>
      <w:r>
        <w:rPr>
          <w:rFonts w:hint="eastAsia"/>
          <w:sz w:val="22"/>
          <w:szCs w:val="22"/>
        </w:rPr>
        <w:t>面向有日常健身与饮食记录需求的个人用户，交付一款运行在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手机上的健身训练与饮食管理</w:t>
      </w:r>
      <w:r>
        <w:rPr>
          <w:rFonts w:hint="eastAsia"/>
          <w:sz w:val="22"/>
          <w:szCs w:val="22"/>
        </w:rPr>
        <w:t xml:space="preserve"> App</w:t>
      </w:r>
      <w:r>
        <w:rPr>
          <w:rFonts w:hint="eastAsia"/>
          <w:sz w:val="22"/>
          <w:szCs w:val="22"/>
        </w:rPr>
        <w:t>，用于支持用户完成“制定计划、记录执行、查看统计、分析情况、调整安排”的使用过程。</w:t>
      </w:r>
    </w:p>
    <w:p w14:paraId="3B71D44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系统一般特性：手机端交互；前后端分离；数据按用户隔离；食物营养按每</w:t>
      </w:r>
      <w:r>
        <w:rPr>
          <w:rFonts w:hint="eastAsia"/>
          <w:sz w:val="22"/>
          <w:szCs w:val="22"/>
        </w:rPr>
        <w:t xml:space="preserve"> 100g </w:t>
      </w:r>
      <w:r>
        <w:rPr>
          <w:rFonts w:hint="eastAsia"/>
          <w:sz w:val="22"/>
          <w:szCs w:val="22"/>
        </w:rPr>
        <w:t>标注来源换算；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分析需显式授权且可撤回，报告可删除。系统定位为个人记录与管理工具，食物营养数据结果属于估算，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分析仅提供一般性健身与饮食参考，不作疾病诊断或治疗建议。</w:t>
      </w:r>
    </w:p>
    <w:p w14:paraId="18EA3E01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本项目为新建开发，无既往运行与维护历史；项目处于软件生存周期的起始阶段，此前已完成可行性确认与需求规格说明（第一阶段），本报告的论证范围覆盖需求分析收尾、设计、实现、测试与移交。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3826"/>
      </w:tblGrid>
      <w:tr w:rsidR="007A0368" w14:paraId="36E52F7B" w14:textId="77777777">
        <w:trPr>
          <w:jc w:val="center"/>
        </w:trPr>
        <w:tc>
          <w:tcPr>
            <w:tcW w:w="1600" w:type="dxa"/>
            <w:shd w:val="clear" w:color="auto" w:fill="D5E8F0"/>
          </w:tcPr>
          <w:p w14:paraId="6D59706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项目角色</w:t>
            </w:r>
          </w:p>
        </w:tc>
        <w:tc>
          <w:tcPr>
            <w:tcW w:w="3600" w:type="dxa"/>
            <w:shd w:val="clear" w:color="auto" w:fill="D5E8F0"/>
          </w:tcPr>
          <w:p w14:paraId="1B39D033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机构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人员</w:t>
            </w:r>
          </w:p>
        </w:tc>
        <w:tc>
          <w:tcPr>
            <w:tcW w:w="3826" w:type="dxa"/>
            <w:shd w:val="clear" w:color="auto" w:fill="D5E8F0"/>
          </w:tcPr>
          <w:p w14:paraId="13F4F19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职责要点</w:t>
            </w:r>
          </w:p>
        </w:tc>
      </w:tr>
      <w:tr w:rsidR="007A0368" w14:paraId="5646EE07" w14:textId="77777777">
        <w:trPr>
          <w:jc w:val="center"/>
        </w:trPr>
        <w:tc>
          <w:tcPr>
            <w:tcW w:w="1600" w:type="dxa"/>
          </w:tcPr>
          <w:p w14:paraId="115B64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投资方</w:t>
            </w:r>
          </w:p>
        </w:tc>
        <w:tc>
          <w:tcPr>
            <w:tcW w:w="3600" w:type="dxa"/>
          </w:tcPr>
          <w:p w14:paraId="7A31A5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无（课程项目，无外部投资）</w:t>
            </w:r>
          </w:p>
        </w:tc>
        <w:tc>
          <w:tcPr>
            <w:tcW w:w="3826" w:type="dxa"/>
          </w:tcPr>
          <w:p w14:paraId="5DA9CDB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7A0368" w14:paraId="7CC92941" w14:textId="77777777">
        <w:trPr>
          <w:jc w:val="center"/>
        </w:trPr>
        <w:tc>
          <w:tcPr>
            <w:tcW w:w="1600" w:type="dxa"/>
          </w:tcPr>
          <w:p w14:paraId="7A2673F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需方</w:t>
            </w:r>
          </w:p>
        </w:tc>
        <w:tc>
          <w:tcPr>
            <w:tcW w:w="3600" w:type="dxa"/>
          </w:tcPr>
          <w:p w14:paraId="303C648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软件工程课程组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指导教师</w:t>
            </w:r>
          </w:p>
        </w:tc>
        <w:tc>
          <w:tcPr>
            <w:tcW w:w="3826" w:type="dxa"/>
          </w:tcPr>
          <w:p w14:paraId="17E9BB7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提出要求、组织验收与答辩</w:t>
            </w:r>
          </w:p>
        </w:tc>
      </w:tr>
      <w:tr w:rsidR="007A0368" w14:paraId="2B8E7305" w14:textId="77777777">
        <w:trPr>
          <w:jc w:val="center"/>
        </w:trPr>
        <w:tc>
          <w:tcPr>
            <w:tcW w:w="1600" w:type="dxa"/>
          </w:tcPr>
          <w:p w14:paraId="4C4093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</w:t>
            </w:r>
          </w:p>
        </w:tc>
        <w:tc>
          <w:tcPr>
            <w:tcW w:w="3600" w:type="dxa"/>
          </w:tcPr>
          <w:p w14:paraId="6474178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有日常健身与饮食记录需求的个人用户</w:t>
            </w:r>
          </w:p>
        </w:tc>
        <w:tc>
          <w:tcPr>
            <w:tcW w:w="3826" w:type="dxa"/>
          </w:tcPr>
          <w:p w14:paraId="54B7D5B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仅访问本人私有数据</w:t>
            </w:r>
          </w:p>
        </w:tc>
      </w:tr>
      <w:tr w:rsidR="007A0368" w14:paraId="45D1AF16" w14:textId="77777777">
        <w:trPr>
          <w:jc w:val="center"/>
        </w:trPr>
        <w:tc>
          <w:tcPr>
            <w:tcW w:w="1600" w:type="dxa"/>
          </w:tcPr>
          <w:p w14:paraId="12DF60B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开发方</w:t>
            </w:r>
          </w:p>
        </w:tc>
        <w:tc>
          <w:tcPr>
            <w:tcW w:w="3600" w:type="dxa"/>
          </w:tcPr>
          <w:p w14:paraId="1E8EBE9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软件工程课程</w:t>
            </w:r>
            <w:r>
              <w:rPr>
                <w:rFonts w:hint="eastAsia"/>
                <w:sz w:val="18"/>
                <w:szCs w:val="18"/>
              </w:rPr>
              <w:t xml:space="preserve"> G13 </w:t>
            </w:r>
            <w:r>
              <w:rPr>
                <w:rFonts w:hint="eastAsia"/>
                <w:sz w:val="18"/>
                <w:szCs w:val="18"/>
              </w:rPr>
              <w:t>小组（方文锦、陈智杰）</w:t>
            </w:r>
          </w:p>
        </w:tc>
        <w:tc>
          <w:tcPr>
            <w:tcW w:w="3826" w:type="dxa"/>
          </w:tcPr>
          <w:p w14:paraId="6531E2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需求分析、设计、实现、测试与移交</w:t>
            </w:r>
          </w:p>
        </w:tc>
      </w:tr>
      <w:tr w:rsidR="007A0368" w14:paraId="5C26A01C" w14:textId="77777777">
        <w:trPr>
          <w:jc w:val="center"/>
        </w:trPr>
        <w:tc>
          <w:tcPr>
            <w:tcW w:w="1600" w:type="dxa"/>
          </w:tcPr>
          <w:p w14:paraId="1836A73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支持机构</w:t>
            </w:r>
          </w:p>
        </w:tc>
        <w:tc>
          <w:tcPr>
            <w:tcW w:w="3600" w:type="dxa"/>
          </w:tcPr>
          <w:p w14:paraId="03BA137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学校计算机实验室</w:t>
            </w:r>
          </w:p>
        </w:tc>
        <w:tc>
          <w:tcPr>
            <w:tcW w:w="3826" w:type="dxa"/>
          </w:tcPr>
          <w:p w14:paraId="1488B8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提供开发与测试环境</w:t>
            </w:r>
          </w:p>
        </w:tc>
      </w:tr>
    </w:tbl>
    <w:p w14:paraId="50D933E1" w14:textId="77777777" w:rsidR="007A0368" w:rsidRDefault="007A0368">
      <w:pPr>
        <w:spacing w:after="80"/>
      </w:pP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626"/>
      </w:tblGrid>
      <w:tr w:rsidR="007A0368" w14:paraId="599354F3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37A8132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运行现场</w:t>
            </w:r>
          </w:p>
        </w:tc>
        <w:tc>
          <w:tcPr>
            <w:tcW w:w="6626" w:type="dxa"/>
            <w:shd w:val="clear" w:color="auto" w:fill="D5E8F0"/>
          </w:tcPr>
          <w:p w14:paraId="45F4C0C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</w:tr>
      <w:tr w:rsidR="007A0368" w14:paraId="41DC94C2" w14:textId="77777777">
        <w:trPr>
          <w:jc w:val="center"/>
        </w:trPr>
        <w:tc>
          <w:tcPr>
            <w:tcW w:w="2400" w:type="dxa"/>
          </w:tcPr>
          <w:p w14:paraId="042EC7E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当前运行现场</w:t>
            </w:r>
          </w:p>
        </w:tc>
        <w:tc>
          <w:tcPr>
            <w:tcW w:w="6626" w:type="dxa"/>
          </w:tcPr>
          <w:p w14:paraId="11B758F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开发期：本机</w:t>
            </w:r>
            <w:r>
              <w:rPr>
                <w:rFonts w:hint="eastAsia"/>
                <w:sz w:val="18"/>
                <w:szCs w:val="18"/>
              </w:rPr>
              <w:t xml:space="preserve"> localhost</w:t>
            </w:r>
            <w:r>
              <w:rPr>
                <w:rFonts w:hint="eastAsia"/>
                <w:sz w:val="18"/>
                <w:szCs w:val="18"/>
              </w:rPr>
              <w:t>（后端</w:t>
            </w:r>
            <w:r>
              <w:rPr>
                <w:rFonts w:hint="eastAsia"/>
                <w:sz w:val="18"/>
                <w:szCs w:val="18"/>
              </w:rPr>
              <w:t xml:space="preserve"> 8080</w:t>
            </w:r>
            <w:r>
              <w:rPr>
                <w:rFonts w:hint="eastAsia"/>
                <w:sz w:val="18"/>
                <w:szCs w:val="18"/>
              </w:rPr>
              <w:t>、前端</w:t>
            </w:r>
            <w:r>
              <w:rPr>
                <w:rFonts w:hint="eastAsia"/>
                <w:sz w:val="18"/>
                <w:szCs w:val="18"/>
              </w:rPr>
              <w:t xml:space="preserve"> 5173</w:t>
            </w:r>
            <w:r>
              <w:rPr>
                <w:rFonts w:hint="eastAsia"/>
                <w:sz w:val="18"/>
                <w:szCs w:val="18"/>
              </w:rPr>
              <w:t>）与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真机调试环境</w:t>
            </w:r>
          </w:p>
        </w:tc>
      </w:tr>
      <w:tr w:rsidR="007A0368" w14:paraId="60D2780F" w14:textId="77777777">
        <w:trPr>
          <w:jc w:val="center"/>
        </w:trPr>
        <w:tc>
          <w:tcPr>
            <w:tcW w:w="2400" w:type="dxa"/>
          </w:tcPr>
          <w:p w14:paraId="4643A39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计划运行现场</w:t>
            </w:r>
          </w:p>
        </w:tc>
        <w:tc>
          <w:tcPr>
            <w:tcW w:w="6626" w:type="dxa"/>
          </w:tcPr>
          <w:p w14:paraId="2BE73B1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交付期：</w:t>
            </w: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手机（真机安装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  <w:r>
              <w:rPr>
                <w:rFonts w:hint="eastAsia"/>
                <w:sz w:val="18"/>
                <w:szCs w:val="18"/>
              </w:rPr>
              <w:t>）；后端与数据库部署于课程演示服务器</w:t>
            </w:r>
          </w:p>
        </w:tc>
      </w:tr>
    </w:tbl>
    <w:p w14:paraId="0554B2B7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有关文档：项目介绍说明书（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与移动</w:t>
      </w:r>
      <w:r>
        <w:rPr>
          <w:rFonts w:hint="eastAsia"/>
          <w:sz w:val="22"/>
          <w:szCs w:val="22"/>
        </w:rPr>
        <w:t xml:space="preserve"> App </w:t>
      </w:r>
      <w:r>
        <w:rPr>
          <w:rFonts w:hint="eastAsia"/>
          <w:sz w:val="22"/>
          <w:szCs w:val="22"/>
        </w:rPr>
        <w:t>修订版）、第一阶段需求与技术方案说明书、软件开发计划（</w:t>
      </w:r>
      <w:r>
        <w:rPr>
          <w:rFonts w:hint="eastAsia"/>
          <w:sz w:val="22"/>
          <w:szCs w:val="22"/>
        </w:rPr>
        <w:t>SDP</w:t>
      </w:r>
      <w:r>
        <w:rPr>
          <w:rFonts w:hint="eastAsia"/>
          <w:sz w:val="22"/>
          <w:szCs w:val="22"/>
        </w:rPr>
        <w:t>）、数据库建表脚本</w:t>
      </w:r>
      <w:r>
        <w:rPr>
          <w:rFonts w:hint="eastAsia"/>
          <w:sz w:val="22"/>
          <w:szCs w:val="22"/>
        </w:rPr>
        <w:t xml:space="preserve"> schema.sql</w:t>
      </w:r>
      <w:r>
        <w:rPr>
          <w:rFonts w:hint="eastAsia"/>
          <w:sz w:val="22"/>
          <w:szCs w:val="22"/>
        </w:rPr>
        <w:t>、接口文档（初稿）、手机端线框原型</w:t>
      </w:r>
      <w:r>
        <w:rPr>
          <w:rFonts w:hint="eastAsia"/>
          <w:sz w:val="22"/>
          <w:szCs w:val="22"/>
        </w:rPr>
        <w:t xml:space="preserve"> prototype.html</w:t>
      </w:r>
      <w:r>
        <w:rPr>
          <w:rFonts w:hint="eastAsia"/>
          <w:sz w:val="22"/>
          <w:szCs w:val="22"/>
        </w:rPr>
        <w:t>。</w:t>
      </w:r>
    </w:p>
    <w:p w14:paraId="1D58D31A" w14:textId="77777777" w:rsidR="007A0368" w:rsidRDefault="00853703">
      <w:pPr>
        <w:pStyle w:val="21"/>
      </w:pPr>
      <w:bookmarkStart w:id="4" w:name="_Toc243656485"/>
      <w:r>
        <w:rPr>
          <w:rFonts w:ascii="Times New Roman" w:eastAsia="思源黑体" w:hAnsi="Times New Roman" w:cs="Times New Roman" w:hint="eastAsia"/>
        </w:rPr>
        <w:t xml:space="preserve">1.4 </w:t>
      </w:r>
      <w:r>
        <w:rPr>
          <w:rFonts w:ascii="Times New Roman" w:eastAsia="思源黑体" w:hAnsi="Times New Roman" w:cs="Times New Roman" w:hint="eastAsia"/>
        </w:rPr>
        <w:t>文档概述</w:t>
      </w:r>
      <w:bookmarkEnd w:id="4"/>
    </w:p>
    <w:p w14:paraId="73A73DE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本文档依据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>2006</w:t>
      </w:r>
      <w:r>
        <w:rPr>
          <w:rFonts w:hint="eastAsia"/>
          <w:sz w:val="22"/>
          <w:szCs w:val="22"/>
        </w:rPr>
        <w:t>《计算机软件文档编制规范》第</w:t>
      </w:r>
      <w:r>
        <w:rPr>
          <w:rFonts w:hint="eastAsia"/>
          <w:sz w:val="22"/>
          <w:szCs w:val="22"/>
        </w:rPr>
        <w:t xml:space="preserve"> 7.1 </w:t>
      </w:r>
      <w:r>
        <w:rPr>
          <w:rFonts w:hint="eastAsia"/>
          <w:sz w:val="22"/>
          <w:szCs w:val="22"/>
        </w:rPr>
        <w:t>条编制，用于向需方（课程组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指导教师）提供项目决策依据，说明项目的要求、目标、环境与限制，提出可选方案并从技术、经济、法律与用户使用等方面进行可行性分析；本文档亦可作为项目建议书的基础。</w:t>
      </w:r>
    </w:p>
    <w:p w14:paraId="71FE75E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本文档第</w:t>
      </w:r>
      <w:r>
        <w:rPr>
          <w:rFonts w:hint="eastAsia"/>
          <w:sz w:val="22"/>
          <w:szCs w:val="22"/>
        </w:rPr>
        <w:t xml:space="preserve"> 3 </w:t>
      </w:r>
      <w:r>
        <w:rPr>
          <w:rFonts w:hint="eastAsia"/>
          <w:sz w:val="22"/>
          <w:szCs w:val="22"/>
        </w:rPr>
        <w:t>章给出可行性分析的前提，第</w:t>
      </w:r>
      <w:r>
        <w:rPr>
          <w:rFonts w:hint="eastAsia"/>
          <w:sz w:val="22"/>
          <w:szCs w:val="22"/>
        </w:rPr>
        <w:t xml:space="preserve"> 4 </w:t>
      </w:r>
      <w:r>
        <w:rPr>
          <w:rFonts w:hint="eastAsia"/>
          <w:sz w:val="22"/>
          <w:szCs w:val="22"/>
        </w:rPr>
        <w:t>章给出可选方案与选择准则，第</w:t>
      </w:r>
      <w:r>
        <w:rPr>
          <w:rFonts w:hint="eastAsia"/>
          <w:sz w:val="22"/>
          <w:szCs w:val="22"/>
        </w:rPr>
        <w:t xml:space="preserve"> 5 </w:t>
      </w:r>
      <w:r>
        <w:rPr>
          <w:rFonts w:hint="eastAsia"/>
          <w:sz w:val="22"/>
          <w:szCs w:val="22"/>
        </w:rPr>
        <w:t>章说明所建议的系统及其影响，第</w:t>
      </w:r>
      <w:r>
        <w:rPr>
          <w:rFonts w:hint="eastAsia"/>
          <w:sz w:val="22"/>
          <w:szCs w:val="22"/>
        </w:rPr>
        <w:t xml:space="preserve"> 6 </w:t>
      </w:r>
      <w:r>
        <w:rPr>
          <w:rFonts w:hint="eastAsia"/>
          <w:sz w:val="22"/>
          <w:szCs w:val="22"/>
        </w:rPr>
        <w:t>章进行经济可行性（成本—效益）分析，第</w:t>
      </w:r>
      <w:r>
        <w:rPr>
          <w:rFonts w:hint="eastAsia"/>
          <w:sz w:val="22"/>
          <w:szCs w:val="22"/>
        </w:rPr>
        <w:t xml:space="preserve"> 7 </w:t>
      </w:r>
      <w:r>
        <w:rPr>
          <w:rFonts w:hint="eastAsia"/>
          <w:sz w:val="22"/>
          <w:szCs w:val="22"/>
        </w:rPr>
        <w:t>章进行技术可行性（技术风险）评价，第</w:t>
      </w:r>
      <w:r>
        <w:rPr>
          <w:rFonts w:hint="eastAsia"/>
          <w:sz w:val="22"/>
          <w:szCs w:val="22"/>
        </w:rPr>
        <w:t xml:space="preserve"> 8 </w:t>
      </w:r>
      <w:r>
        <w:rPr>
          <w:rFonts w:hint="eastAsia"/>
          <w:sz w:val="22"/>
          <w:szCs w:val="22"/>
        </w:rPr>
        <w:t>章进行法律可行性分析，第</w:t>
      </w:r>
      <w:r>
        <w:rPr>
          <w:rFonts w:hint="eastAsia"/>
          <w:sz w:val="22"/>
          <w:szCs w:val="22"/>
        </w:rPr>
        <w:t xml:space="preserve"> 9 </w:t>
      </w:r>
      <w:r>
        <w:rPr>
          <w:rFonts w:hint="eastAsia"/>
          <w:sz w:val="22"/>
          <w:szCs w:val="22"/>
        </w:rPr>
        <w:t>章进行用户使用可行性分析，第</w:t>
      </w:r>
      <w:r>
        <w:rPr>
          <w:rFonts w:hint="eastAsia"/>
          <w:sz w:val="22"/>
          <w:szCs w:val="22"/>
        </w:rPr>
        <w:t xml:space="preserve"> 10 </w:t>
      </w:r>
      <w:r>
        <w:rPr>
          <w:rFonts w:hint="eastAsia"/>
          <w:sz w:val="22"/>
          <w:szCs w:val="22"/>
        </w:rPr>
        <w:t>章给出其他与项目有关的问题，第</w:t>
      </w:r>
      <w:r>
        <w:rPr>
          <w:rFonts w:hint="eastAsia"/>
          <w:sz w:val="22"/>
          <w:szCs w:val="22"/>
        </w:rPr>
        <w:t xml:space="preserve"> 11 </w:t>
      </w:r>
      <w:r>
        <w:rPr>
          <w:rFonts w:hint="eastAsia"/>
          <w:sz w:val="22"/>
          <w:szCs w:val="22"/>
        </w:rPr>
        <w:t>章为注解，附录给出评分明细与验证检查单。</w:t>
      </w:r>
    </w:p>
    <w:p w14:paraId="49FDCE33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保密性与私密性要求：本文档密级为「内部公开」，属课程作业文档，不含商业秘密与个人敏感数据；文档中出现的口令、密钥一律以占位符表示，真实配置不纳入版本控制；系统设计上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分析只发送分析所需字段，不传送姓名、手机号等身份信息，授权可撤回、报告可删除。</w:t>
      </w:r>
    </w:p>
    <w:p w14:paraId="28DC45AF" w14:textId="77777777" w:rsidR="007A0368" w:rsidRDefault="00853703">
      <w:pPr>
        <w:pStyle w:val="1"/>
      </w:pPr>
      <w:bookmarkStart w:id="5" w:name="_Toc243656486"/>
      <w:r>
        <w:rPr>
          <w:rFonts w:ascii="Times New Roman" w:eastAsia="思源黑体" w:hAnsi="Times New Roman" w:cs="Times New Roman" w:hint="eastAsia"/>
        </w:rPr>
        <w:t xml:space="preserve">2 </w:t>
      </w:r>
      <w:r>
        <w:rPr>
          <w:rFonts w:ascii="Times New Roman" w:eastAsia="思源黑体" w:hAnsi="Times New Roman" w:cs="Times New Roman" w:hint="eastAsia"/>
        </w:rPr>
        <w:t>引用文件</w:t>
      </w:r>
      <w:bookmarkEnd w:id="5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900"/>
        <w:gridCol w:w="1900"/>
        <w:gridCol w:w="2326"/>
      </w:tblGrid>
      <w:tr w:rsidR="007A0368" w14:paraId="46E3DE5E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256A052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3900" w:type="dxa"/>
            <w:shd w:val="clear" w:color="auto" w:fill="D5E8F0"/>
          </w:tcPr>
          <w:p w14:paraId="6F551E1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文件名称</w:t>
            </w:r>
          </w:p>
        </w:tc>
        <w:tc>
          <w:tcPr>
            <w:tcW w:w="1900" w:type="dxa"/>
            <w:shd w:val="clear" w:color="auto" w:fill="D5E8F0"/>
          </w:tcPr>
          <w:p w14:paraId="2F70E9B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版本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2326" w:type="dxa"/>
            <w:shd w:val="clear" w:color="auto" w:fill="D5E8F0"/>
          </w:tcPr>
          <w:p w14:paraId="19C21D1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来源</w:t>
            </w:r>
          </w:p>
        </w:tc>
      </w:tr>
      <w:tr w:rsidR="007A0368" w14:paraId="0999DA10" w14:textId="77777777">
        <w:trPr>
          <w:jc w:val="center"/>
        </w:trPr>
        <w:tc>
          <w:tcPr>
            <w:tcW w:w="900" w:type="dxa"/>
          </w:tcPr>
          <w:p w14:paraId="2ED687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[1]</w:t>
            </w:r>
          </w:p>
        </w:tc>
        <w:tc>
          <w:tcPr>
            <w:tcW w:w="3900" w:type="dxa"/>
          </w:tcPr>
          <w:p w14:paraId="770BB62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GB/T 8567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 xml:space="preserve">2006 </w:t>
            </w:r>
            <w:r>
              <w:rPr>
                <w:rFonts w:hint="eastAsia"/>
                <w:sz w:val="18"/>
                <w:szCs w:val="18"/>
              </w:rPr>
              <w:t>计算机软件文档编制规范</w:t>
            </w:r>
          </w:p>
        </w:tc>
        <w:tc>
          <w:tcPr>
            <w:tcW w:w="1900" w:type="dxa"/>
          </w:tcPr>
          <w:p w14:paraId="1759332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2006-07-01 </w:t>
            </w:r>
            <w:r>
              <w:rPr>
                <w:rFonts w:hint="eastAsia"/>
                <w:sz w:val="18"/>
                <w:szCs w:val="18"/>
              </w:rPr>
              <w:t>实施</w:t>
            </w:r>
          </w:p>
        </w:tc>
        <w:tc>
          <w:tcPr>
            <w:tcW w:w="2326" w:type="dxa"/>
          </w:tcPr>
          <w:p w14:paraId="540CC97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国家标准全文公开系统</w:t>
            </w:r>
          </w:p>
        </w:tc>
      </w:tr>
      <w:tr w:rsidR="007A0368" w14:paraId="79AA431A" w14:textId="77777777">
        <w:trPr>
          <w:jc w:val="center"/>
        </w:trPr>
        <w:tc>
          <w:tcPr>
            <w:tcW w:w="900" w:type="dxa"/>
          </w:tcPr>
          <w:p w14:paraId="6E4F46A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lastRenderedPageBreak/>
              <w:t>[2]</w:t>
            </w:r>
          </w:p>
        </w:tc>
        <w:tc>
          <w:tcPr>
            <w:tcW w:w="3900" w:type="dxa"/>
          </w:tcPr>
          <w:p w14:paraId="7255EF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GB/T 11457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 xml:space="preserve">2006 </w:t>
            </w:r>
            <w:r>
              <w:rPr>
                <w:rFonts w:hint="eastAsia"/>
                <w:sz w:val="18"/>
                <w:szCs w:val="18"/>
              </w:rPr>
              <w:t>信息技术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软件工程术语</w:t>
            </w:r>
          </w:p>
        </w:tc>
        <w:tc>
          <w:tcPr>
            <w:tcW w:w="1900" w:type="dxa"/>
          </w:tcPr>
          <w:p w14:paraId="65D4A6C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2006</w:t>
            </w:r>
          </w:p>
        </w:tc>
        <w:tc>
          <w:tcPr>
            <w:tcW w:w="2326" w:type="dxa"/>
          </w:tcPr>
          <w:p w14:paraId="2A0E178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国家标准全文公开系统</w:t>
            </w:r>
          </w:p>
        </w:tc>
      </w:tr>
      <w:tr w:rsidR="007A0368" w14:paraId="1C5D92B1" w14:textId="77777777">
        <w:trPr>
          <w:jc w:val="center"/>
        </w:trPr>
        <w:tc>
          <w:tcPr>
            <w:tcW w:w="900" w:type="dxa"/>
          </w:tcPr>
          <w:p w14:paraId="13DD363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[3]</w:t>
            </w:r>
          </w:p>
        </w:tc>
        <w:tc>
          <w:tcPr>
            <w:tcW w:w="3900" w:type="dxa"/>
          </w:tcPr>
          <w:p w14:paraId="2875492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中华人民共和国个人信息保护法</w:t>
            </w:r>
          </w:p>
        </w:tc>
        <w:tc>
          <w:tcPr>
            <w:tcW w:w="1900" w:type="dxa"/>
          </w:tcPr>
          <w:p w14:paraId="3685067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2021</w:t>
            </w:r>
          </w:p>
        </w:tc>
        <w:tc>
          <w:tcPr>
            <w:tcW w:w="2326" w:type="dxa"/>
          </w:tcPr>
          <w:p w14:paraId="2856934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全国人民代表大会常务委员会</w:t>
            </w:r>
          </w:p>
        </w:tc>
      </w:tr>
      <w:tr w:rsidR="007A0368" w14:paraId="574FB6CB" w14:textId="77777777">
        <w:trPr>
          <w:jc w:val="center"/>
        </w:trPr>
        <w:tc>
          <w:tcPr>
            <w:tcW w:w="900" w:type="dxa"/>
          </w:tcPr>
          <w:p w14:paraId="4CD1601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[4]</w:t>
            </w:r>
          </w:p>
        </w:tc>
        <w:tc>
          <w:tcPr>
            <w:tcW w:w="3900" w:type="dxa"/>
          </w:tcPr>
          <w:p w14:paraId="17608A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生成式人工智能服务管理暂行办法</w:t>
            </w:r>
          </w:p>
        </w:tc>
        <w:tc>
          <w:tcPr>
            <w:tcW w:w="1900" w:type="dxa"/>
          </w:tcPr>
          <w:p w14:paraId="6D9E09C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2023</w:t>
            </w:r>
          </w:p>
        </w:tc>
        <w:tc>
          <w:tcPr>
            <w:tcW w:w="2326" w:type="dxa"/>
          </w:tcPr>
          <w:p w14:paraId="62EA732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国家网信办等七部门</w:t>
            </w:r>
          </w:p>
        </w:tc>
      </w:tr>
      <w:tr w:rsidR="007A0368" w14:paraId="01B0065E" w14:textId="77777777">
        <w:trPr>
          <w:jc w:val="center"/>
        </w:trPr>
        <w:tc>
          <w:tcPr>
            <w:tcW w:w="900" w:type="dxa"/>
          </w:tcPr>
          <w:p w14:paraId="2824629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[5]</w:t>
            </w:r>
          </w:p>
        </w:tc>
        <w:tc>
          <w:tcPr>
            <w:tcW w:w="3900" w:type="dxa"/>
          </w:tcPr>
          <w:p w14:paraId="16E7E4D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项目介绍说明书（</w:t>
            </w: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与移动</w:t>
            </w:r>
            <w:r>
              <w:rPr>
                <w:rFonts w:hint="eastAsia"/>
                <w:sz w:val="18"/>
                <w:szCs w:val="18"/>
              </w:rPr>
              <w:t xml:space="preserve"> App </w:t>
            </w:r>
            <w:r>
              <w:rPr>
                <w:rFonts w:hint="eastAsia"/>
                <w:sz w:val="18"/>
                <w:szCs w:val="18"/>
              </w:rPr>
              <w:t>修订版）</w:t>
            </w:r>
          </w:p>
        </w:tc>
        <w:tc>
          <w:tcPr>
            <w:tcW w:w="1900" w:type="dxa"/>
          </w:tcPr>
          <w:p w14:paraId="59431B1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 / 2026-09-27</w:t>
            </w:r>
          </w:p>
        </w:tc>
        <w:tc>
          <w:tcPr>
            <w:tcW w:w="2326" w:type="dxa"/>
          </w:tcPr>
          <w:p w14:paraId="7E724AE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</w:t>
            </w:r>
          </w:p>
        </w:tc>
      </w:tr>
      <w:tr w:rsidR="007A0368" w14:paraId="3A7F4DE9" w14:textId="77777777">
        <w:trPr>
          <w:jc w:val="center"/>
        </w:trPr>
        <w:tc>
          <w:tcPr>
            <w:tcW w:w="900" w:type="dxa"/>
          </w:tcPr>
          <w:p w14:paraId="58F0E93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[6]</w:t>
            </w:r>
          </w:p>
        </w:tc>
        <w:tc>
          <w:tcPr>
            <w:tcW w:w="3900" w:type="dxa"/>
          </w:tcPr>
          <w:p w14:paraId="2D309FA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第一阶段需求与技术方案说明书</w:t>
            </w:r>
          </w:p>
        </w:tc>
        <w:tc>
          <w:tcPr>
            <w:tcW w:w="1900" w:type="dxa"/>
          </w:tcPr>
          <w:p w14:paraId="3D68C57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776D631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</w:t>
            </w:r>
          </w:p>
        </w:tc>
      </w:tr>
      <w:tr w:rsidR="007A0368" w14:paraId="56E5D086" w14:textId="77777777">
        <w:trPr>
          <w:jc w:val="center"/>
        </w:trPr>
        <w:tc>
          <w:tcPr>
            <w:tcW w:w="900" w:type="dxa"/>
          </w:tcPr>
          <w:p w14:paraId="40DCB47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[7]</w:t>
            </w:r>
          </w:p>
        </w:tc>
        <w:tc>
          <w:tcPr>
            <w:tcW w:w="3900" w:type="dxa"/>
          </w:tcPr>
          <w:p w14:paraId="6E051F3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软件开发计划（</w:t>
            </w:r>
            <w:r>
              <w:rPr>
                <w:rFonts w:hint="eastAsia"/>
                <w:sz w:val="18"/>
                <w:szCs w:val="18"/>
              </w:rPr>
              <w:t>SDP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900" w:type="dxa"/>
          </w:tcPr>
          <w:p w14:paraId="558C3C5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V1.1 / 2026-10-16</w:t>
            </w:r>
          </w:p>
        </w:tc>
        <w:tc>
          <w:tcPr>
            <w:tcW w:w="2326" w:type="dxa"/>
          </w:tcPr>
          <w:p w14:paraId="7FF436C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</w:t>
            </w:r>
          </w:p>
        </w:tc>
      </w:tr>
      <w:tr w:rsidR="007A0368" w14:paraId="73CC4132" w14:textId="77777777">
        <w:trPr>
          <w:jc w:val="center"/>
        </w:trPr>
        <w:tc>
          <w:tcPr>
            <w:tcW w:w="900" w:type="dxa"/>
          </w:tcPr>
          <w:p w14:paraId="497D7DE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[8]</w:t>
            </w:r>
          </w:p>
        </w:tc>
        <w:tc>
          <w:tcPr>
            <w:tcW w:w="3900" w:type="dxa"/>
          </w:tcPr>
          <w:p w14:paraId="6E54870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数据库建表脚本</w:t>
            </w:r>
            <w:r>
              <w:rPr>
                <w:rFonts w:hint="eastAsia"/>
                <w:sz w:val="18"/>
                <w:szCs w:val="18"/>
              </w:rPr>
              <w:t xml:space="preserve"> schema.sql</w:t>
            </w:r>
          </w:p>
        </w:tc>
        <w:tc>
          <w:tcPr>
            <w:tcW w:w="1900" w:type="dxa"/>
          </w:tcPr>
          <w:p w14:paraId="3BCCC52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39B51AA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小组编制（仓库</w:t>
            </w:r>
            <w:r>
              <w:rPr>
                <w:rFonts w:hint="eastAsia"/>
                <w:sz w:val="18"/>
                <w:szCs w:val="18"/>
              </w:rPr>
              <w:t xml:space="preserve"> docs/02-</w:t>
            </w:r>
            <w:r>
              <w:rPr>
                <w:rFonts w:hint="eastAsia"/>
                <w:sz w:val="18"/>
                <w:szCs w:val="18"/>
              </w:rPr>
              <w:t>设计）</w:t>
            </w:r>
          </w:p>
        </w:tc>
      </w:tr>
      <w:tr w:rsidR="007A0368" w14:paraId="51C42A10" w14:textId="77777777">
        <w:trPr>
          <w:jc w:val="center"/>
        </w:trPr>
        <w:tc>
          <w:tcPr>
            <w:tcW w:w="900" w:type="dxa"/>
          </w:tcPr>
          <w:p w14:paraId="7DEE14C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[9]</w:t>
            </w:r>
          </w:p>
        </w:tc>
        <w:tc>
          <w:tcPr>
            <w:tcW w:w="3900" w:type="dxa"/>
          </w:tcPr>
          <w:p w14:paraId="319FC24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手机端线框原型</w:t>
            </w:r>
            <w:r>
              <w:rPr>
                <w:rFonts w:hint="eastAsia"/>
                <w:sz w:val="18"/>
                <w:szCs w:val="18"/>
              </w:rPr>
              <w:t xml:space="preserve"> prototype.html</w:t>
            </w:r>
          </w:p>
        </w:tc>
        <w:tc>
          <w:tcPr>
            <w:tcW w:w="1900" w:type="dxa"/>
          </w:tcPr>
          <w:p w14:paraId="58ECE93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V1.0 / 2026-10-11</w:t>
            </w:r>
          </w:p>
        </w:tc>
        <w:tc>
          <w:tcPr>
            <w:tcW w:w="2326" w:type="dxa"/>
          </w:tcPr>
          <w:p w14:paraId="13BCEC5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G13 </w:t>
            </w:r>
            <w:r>
              <w:rPr>
                <w:rFonts w:hint="eastAsia"/>
                <w:sz w:val="18"/>
                <w:szCs w:val="18"/>
              </w:rPr>
              <w:t>小组编制（仓库</w:t>
            </w:r>
            <w:r>
              <w:rPr>
                <w:rFonts w:hint="eastAsia"/>
                <w:sz w:val="18"/>
                <w:szCs w:val="18"/>
              </w:rPr>
              <w:t xml:space="preserve"> docs/01-</w:t>
            </w:r>
            <w:r>
              <w:rPr>
                <w:rFonts w:hint="eastAsia"/>
                <w:sz w:val="18"/>
                <w:szCs w:val="18"/>
              </w:rPr>
              <w:t>需求）</w:t>
            </w:r>
          </w:p>
        </w:tc>
      </w:tr>
      <w:tr w:rsidR="007A0368" w14:paraId="2B50345A" w14:textId="77777777">
        <w:trPr>
          <w:jc w:val="center"/>
        </w:trPr>
        <w:tc>
          <w:tcPr>
            <w:tcW w:w="900" w:type="dxa"/>
          </w:tcPr>
          <w:p w14:paraId="6D8E7AD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[10]</w:t>
            </w:r>
          </w:p>
        </w:tc>
        <w:tc>
          <w:tcPr>
            <w:tcW w:w="3900" w:type="dxa"/>
          </w:tcPr>
          <w:p w14:paraId="0E0B211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Boot Reference Documentation</w:t>
            </w:r>
          </w:p>
        </w:tc>
        <w:tc>
          <w:tcPr>
            <w:tcW w:w="1900" w:type="dxa"/>
          </w:tcPr>
          <w:p w14:paraId="5C02000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3.3.x</w:t>
            </w:r>
          </w:p>
        </w:tc>
        <w:tc>
          <w:tcPr>
            <w:tcW w:w="2326" w:type="dxa"/>
          </w:tcPr>
          <w:p w14:paraId="53C7994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docs.spring.io</w:t>
            </w:r>
          </w:p>
        </w:tc>
      </w:tr>
      <w:tr w:rsidR="007A0368" w14:paraId="5409C8F4" w14:textId="77777777">
        <w:trPr>
          <w:jc w:val="center"/>
        </w:trPr>
        <w:tc>
          <w:tcPr>
            <w:tcW w:w="900" w:type="dxa"/>
          </w:tcPr>
          <w:p w14:paraId="3EF5285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[11]</w:t>
            </w:r>
          </w:p>
        </w:tc>
        <w:tc>
          <w:tcPr>
            <w:tcW w:w="3900" w:type="dxa"/>
          </w:tcPr>
          <w:p w14:paraId="5E18EAD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Vue 3 </w:t>
            </w:r>
            <w:r>
              <w:rPr>
                <w:rFonts w:hint="eastAsia"/>
                <w:sz w:val="18"/>
                <w:szCs w:val="18"/>
              </w:rPr>
              <w:t>官方文档</w:t>
            </w:r>
          </w:p>
        </w:tc>
        <w:tc>
          <w:tcPr>
            <w:tcW w:w="1900" w:type="dxa"/>
          </w:tcPr>
          <w:p w14:paraId="7CF724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3.5.x</w:t>
            </w:r>
          </w:p>
        </w:tc>
        <w:tc>
          <w:tcPr>
            <w:tcW w:w="2326" w:type="dxa"/>
          </w:tcPr>
          <w:p w14:paraId="302D47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cn.vuejs.org</w:t>
            </w:r>
          </w:p>
        </w:tc>
      </w:tr>
      <w:tr w:rsidR="007A0368" w14:paraId="31036CF4" w14:textId="77777777">
        <w:trPr>
          <w:jc w:val="center"/>
        </w:trPr>
        <w:tc>
          <w:tcPr>
            <w:tcW w:w="900" w:type="dxa"/>
          </w:tcPr>
          <w:p w14:paraId="166F1F7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[12]</w:t>
            </w:r>
          </w:p>
        </w:tc>
        <w:tc>
          <w:tcPr>
            <w:tcW w:w="3900" w:type="dxa"/>
          </w:tcPr>
          <w:p w14:paraId="401613F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MySQL 8.4 Reference Manual</w:t>
            </w:r>
          </w:p>
        </w:tc>
        <w:tc>
          <w:tcPr>
            <w:tcW w:w="1900" w:type="dxa"/>
          </w:tcPr>
          <w:p w14:paraId="2A096D8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2326" w:type="dxa"/>
          </w:tcPr>
          <w:p w14:paraId="46BBE31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dev.mysql.com</w:t>
            </w:r>
          </w:p>
        </w:tc>
      </w:tr>
      <w:tr w:rsidR="007A0368" w14:paraId="37F264C3" w14:textId="77777777">
        <w:trPr>
          <w:jc w:val="center"/>
        </w:trPr>
        <w:tc>
          <w:tcPr>
            <w:tcW w:w="900" w:type="dxa"/>
          </w:tcPr>
          <w:p w14:paraId="6B779BB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[13]</w:t>
            </w:r>
          </w:p>
        </w:tc>
        <w:tc>
          <w:tcPr>
            <w:tcW w:w="3900" w:type="dxa"/>
          </w:tcPr>
          <w:p w14:paraId="669CA0F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 Handbook</w:t>
            </w:r>
          </w:p>
        </w:tc>
        <w:tc>
          <w:tcPr>
            <w:tcW w:w="1900" w:type="dxa"/>
          </w:tcPr>
          <w:p w14:paraId="21D8825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5.5.x</w:t>
            </w:r>
          </w:p>
        </w:tc>
        <w:tc>
          <w:tcPr>
            <w:tcW w:w="2326" w:type="dxa"/>
          </w:tcPr>
          <w:p w14:paraId="0A0D368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echarts.apache.org</w:t>
            </w:r>
          </w:p>
        </w:tc>
      </w:tr>
      <w:tr w:rsidR="007A0368" w14:paraId="0368FC20" w14:textId="77777777">
        <w:trPr>
          <w:jc w:val="center"/>
        </w:trPr>
        <w:tc>
          <w:tcPr>
            <w:tcW w:w="900" w:type="dxa"/>
          </w:tcPr>
          <w:p w14:paraId="691066C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[14]</w:t>
            </w:r>
          </w:p>
        </w:tc>
        <w:tc>
          <w:tcPr>
            <w:tcW w:w="3900" w:type="dxa"/>
          </w:tcPr>
          <w:p w14:paraId="3542D2C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 Documentation</w:t>
            </w:r>
          </w:p>
        </w:tc>
        <w:tc>
          <w:tcPr>
            <w:tcW w:w="1900" w:type="dxa"/>
          </w:tcPr>
          <w:p w14:paraId="5F9C0B6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7.x</w:t>
            </w:r>
          </w:p>
        </w:tc>
        <w:tc>
          <w:tcPr>
            <w:tcW w:w="2326" w:type="dxa"/>
          </w:tcPr>
          <w:p w14:paraId="006D7D3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capacitorjs.com</w:t>
            </w:r>
          </w:p>
        </w:tc>
      </w:tr>
      <w:tr w:rsidR="007A0368" w14:paraId="7A70E750" w14:textId="77777777">
        <w:trPr>
          <w:jc w:val="center"/>
        </w:trPr>
        <w:tc>
          <w:tcPr>
            <w:tcW w:w="900" w:type="dxa"/>
          </w:tcPr>
          <w:p w14:paraId="6D9D0EF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[15]</w:t>
            </w:r>
          </w:p>
        </w:tc>
        <w:tc>
          <w:tcPr>
            <w:tcW w:w="3900" w:type="dxa"/>
          </w:tcPr>
          <w:p w14:paraId="3D553AE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Qwen3-4B-Instruct-2507 Model Card</w:t>
            </w:r>
          </w:p>
        </w:tc>
        <w:tc>
          <w:tcPr>
            <w:tcW w:w="1900" w:type="dxa"/>
          </w:tcPr>
          <w:p w14:paraId="09C106C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2326" w:type="dxa"/>
          </w:tcPr>
          <w:p w14:paraId="4D2E0B3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huggingface.co/Qwen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Apache-2.0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4C505A7A" w14:textId="77777777">
        <w:trPr>
          <w:jc w:val="center"/>
        </w:trPr>
        <w:tc>
          <w:tcPr>
            <w:tcW w:w="900" w:type="dxa"/>
          </w:tcPr>
          <w:p w14:paraId="5866D9F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[16]</w:t>
            </w:r>
          </w:p>
        </w:tc>
        <w:tc>
          <w:tcPr>
            <w:tcW w:w="3900" w:type="dxa"/>
          </w:tcPr>
          <w:p w14:paraId="7CC4431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Ollama Chat API Documentation</w:t>
            </w:r>
          </w:p>
        </w:tc>
        <w:tc>
          <w:tcPr>
            <w:tcW w:w="1900" w:type="dxa"/>
          </w:tcPr>
          <w:p w14:paraId="104E1D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326" w:type="dxa"/>
          </w:tcPr>
          <w:p w14:paraId="1FC10E5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docs.ollama.com</w:t>
            </w:r>
          </w:p>
        </w:tc>
      </w:tr>
    </w:tbl>
    <w:p w14:paraId="41ABD49C" w14:textId="77777777" w:rsidR="007A0368" w:rsidRDefault="00853703">
      <w:pPr>
        <w:spacing w:after="80"/>
      </w:pPr>
      <w:r>
        <w:rPr>
          <w:rFonts w:hint="eastAsia"/>
          <w:sz w:val="20"/>
          <w:szCs w:val="20"/>
        </w:rPr>
        <w:t>食物营养数据在实际录入时另行登记包装标签或数据来源，不以软件技术资料作为营养数据依据；</w:t>
      </w:r>
      <w:r>
        <w:rPr>
          <w:rFonts w:hint="eastAsia"/>
          <w:sz w:val="20"/>
          <w:szCs w:val="20"/>
        </w:rPr>
        <w:t xml:space="preserve">[15] </w:t>
      </w:r>
      <w:r>
        <w:rPr>
          <w:rFonts w:hint="eastAsia"/>
          <w:sz w:val="20"/>
          <w:szCs w:val="20"/>
        </w:rPr>
        <w:t>在使用前须核对模型版本与</w:t>
      </w:r>
      <w:r>
        <w:rPr>
          <w:rFonts w:hint="eastAsia"/>
          <w:sz w:val="20"/>
          <w:szCs w:val="20"/>
        </w:rPr>
        <w:t xml:space="preserve"> Apache-2.0 </w:t>
      </w:r>
      <w:r>
        <w:rPr>
          <w:rFonts w:hint="eastAsia"/>
          <w:sz w:val="20"/>
          <w:szCs w:val="20"/>
        </w:rPr>
        <w:t>许可并留档。</w:t>
      </w:r>
    </w:p>
    <w:p w14:paraId="780839CA" w14:textId="77777777" w:rsidR="007A0368" w:rsidRDefault="00853703">
      <w:pPr>
        <w:pStyle w:val="1"/>
      </w:pPr>
      <w:bookmarkStart w:id="6" w:name="_Toc243656487"/>
      <w:r>
        <w:rPr>
          <w:rFonts w:ascii="Times New Roman" w:eastAsia="思源黑体" w:hAnsi="Times New Roman" w:cs="Times New Roman" w:hint="eastAsia"/>
        </w:rPr>
        <w:t xml:space="preserve">3 </w:t>
      </w:r>
      <w:r>
        <w:rPr>
          <w:rFonts w:ascii="Times New Roman" w:eastAsia="思源黑体" w:hAnsi="Times New Roman" w:cs="Times New Roman" w:hint="eastAsia"/>
        </w:rPr>
        <w:t>可行性分析的前提</w:t>
      </w:r>
      <w:bookmarkEnd w:id="6"/>
    </w:p>
    <w:p w14:paraId="6E9DE168" w14:textId="77777777" w:rsidR="007A0368" w:rsidRDefault="00853703">
      <w:pPr>
        <w:pStyle w:val="21"/>
      </w:pPr>
      <w:bookmarkStart w:id="7" w:name="_Toc243656488"/>
      <w:r>
        <w:rPr>
          <w:rFonts w:ascii="Times New Roman" w:eastAsia="思源黑体" w:hAnsi="Times New Roman" w:cs="Times New Roman" w:hint="eastAsia"/>
        </w:rPr>
        <w:t xml:space="preserve">3.1 </w:t>
      </w:r>
      <w:r>
        <w:rPr>
          <w:rFonts w:ascii="Times New Roman" w:eastAsia="思源黑体" w:hAnsi="Times New Roman" w:cs="Times New Roman" w:hint="eastAsia"/>
        </w:rPr>
        <w:t>项目的要求</w:t>
      </w:r>
      <w:bookmarkEnd w:id="7"/>
    </w:p>
    <w:p w14:paraId="39DD49B1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）功能要求：实现账户与目标、训练管理、饮食管理、身体数据、统计分析、后台管理、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健身分析与移动端</w:t>
      </w:r>
      <w:r>
        <w:rPr>
          <w:rFonts w:hint="eastAsia"/>
          <w:sz w:val="22"/>
          <w:szCs w:val="22"/>
        </w:rPr>
        <w:t xml:space="preserve"> App </w:t>
      </w:r>
      <w:r>
        <w:rPr>
          <w:rFonts w:hint="eastAsia"/>
          <w:sz w:val="22"/>
          <w:szCs w:val="22"/>
        </w:rPr>
        <w:t>八个模块，共</w:t>
      </w:r>
      <w:r>
        <w:rPr>
          <w:rFonts w:hint="eastAsia"/>
          <w:sz w:val="22"/>
          <w:szCs w:val="22"/>
        </w:rPr>
        <w:t xml:space="preserve"> 32 </w:t>
      </w:r>
      <w:r>
        <w:rPr>
          <w:rFonts w:hint="eastAsia"/>
          <w:sz w:val="22"/>
          <w:szCs w:val="22"/>
        </w:rPr>
        <w:t>项功能需求，详见</w:t>
      </w:r>
      <w:r>
        <w:rPr>
          <w:rFonts w:hint="eastAsia"/>
          <w:sz w:val="22"/>
          <w:szCs w:val="22"/>
        </w:rPr>
        <w:t xml:space="preserve"> [6]</w:t>
      </w:r>
      <w:r>
        <w:rPr>
          <w:rFonts w:hint="eastAsia"/>
          <w:sz w:val="22"/>
          <w:szCs w:val="22"/>
        </w:rPr>
        <w:t>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526"/>
        <w:gridCol w:w="3000"/>
      </w:tblGrid>
      <w:tr w:rsidR="007A0368" w14:paraId="3552309F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7960EF5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4526" w:type="dxa"/>
            <w:shd w:val="clear" w:color="auto" w:fill="D5E8F0"/>
          </w:tcPr>
          <w:p w14:paraId="16CA562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功能要求摘要</w:t>
            </w:r>
          </w:p>
        </w:tc>
        <w:tc>
          <w:tcPr>
            <w:tcW w:w="3000" w:type="dxa"/>
            <w:shd w:val="clear" w:color="auto" w:fill="D5E8F0"/>
          </w:tcPr>
          <w:p w14:paraId="6B584B6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验收依据</w:t>
            </w:r>
          </w:p>
        </w:tc>
      </w:tr>
      <w:tr w:rsidR="007A0368" w14:paraId="03521920" w14:textId="77777777">
        <w:trPr>
          <w:jc w:val="center"/>
        </w:trPr>
        <w:tc>
          <w:tcPr>
            <w:tcW w:w="1500" w:type="dxa"/>
          </w:tcPr>
          <w:p w14:paraId="2D201B3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账户与目标</w:t>
            </w:r>
          </w:p>
        </w:tc>
        <w:tc>
          <w:tcPr>
            <w:tcW w:w="4526" w:type="dxa"/>
          </w:tcPr>
          <w:p w14:paraId="43C072C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注册登录、个人资料、每日能量及营养目标设置</w:t>
            </w:r>
          </w:p>
        </w:tc>
        <w:tc>
          <w:tcPr>
            <w:tcW w:w="3000" w:type="dxa"/>
          </w:tcPr>
          <w:p w14:paraId="48FF404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登录有效，修改后重新查询一致</w:t>
            </w:r>
          </w:p>
        </w:tc>
      </w:tr>
      <w:tr w:rsidR="007A0368" w14:paraId="0F34DBAC" w14:textId="77777777">
        <w:trPr>
          <w:jc w:val="center"/>
        </w:trPr>
        <w:tc>
          <w:tcPr>
            <w:tcW w:w="1500" w:type="dxa"/>
          </w:tcPr>
          <w:p w14:paraId="7F9A839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训练管理</w:t>
            </w:r>
          </w:p>
        </w:tc>
        <w:tc>
          <w:tcPr>
            <w:tcW w:w="4526" w:type="dxa"/>
          </w:tcPr>
          <w:p w14:paraId="65B817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创建日期计划、选择动作、记录每组重量与次数、完成打卡</w:t>
            </w:r>
          </w:p>
        </w:tc>
        <w:tc>
          <w:tcPr>
            <w:tcW w:w="3000" w:type="dxa"/>
          </w:tcPr>
          <w:p w14:paraId="626D1E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完成与未完成状态明确，历史可查询</w:t>
            </w:r>
          </w:p>
        </w:tc>
      </w:tr>
      <w:tr w:rsidR="007A0368" w14:paraId="55E7FD61" w14:textId="77777777">
        <w:trPr>
          <w:jc w:val="center"/>
        </w:trPr>
        <w:tc>
          <w:tcPr>
            <w:tcW w:w="1500" w:type="dxa"/>
          </w:tcPr>
          <w:p w14:paraId="79DBFF1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饮食管理</w:t>
            </w:r>
          </w:p>
        </w:tc>
        <w:tc>
          <w:tcPr>
            <w:tcW w:w="4526" w:type="dxa"/>
          </w:tcPr>
          <w:p w14:paraId="07D5281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搜索食物、按餐次录入克重、汇总能量及三大营养素</w:t>
            </w:r>
          </w:p>
        </w:tc>
        <w:tc>
          <w:tcPr>
            <w:tcW w:w="3000" w:type="dxa"/>
          </w:tcPr>
          <w:p w14:paraId="17709A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新增、修改、删除后汇总同步更新</w:t>
            </w:r>
          </w:p>
        </w:tc>
      </w:tr>
      <w:tr w:rsidR="007A0368" w14:paraId="7D782F8C" w14:textId="77777777">
        <w:trPr>
          <w:jc w:val="center"/>
        </w:trPr>
        <w:tc>
          <w:tcPr>
            <w:tcW w:w="1500" w:type="dxa"/>
          </w:tcPr>
          <w:p w14:paraId="3FF0609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身体数据</w:t>
            </w:r>
          </w:p>
        </w:tc>
        <w:tc>
          <w:tcPr>
            <w:tcW w:w="4526" w:type="dxa"/>
          </w:tcPr>
          <w:p w14:paraId="03B709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按日期记录体重，展示区间变化</w:t>
            </w:r>
          </w:p>
        </w:tc>
        <w:tc>
          <w:tcPr>
            <w:tcW w:w="3000" w:type="dxa"/>
          </w:tcPr>
          <w:p w14:paraId="1FF4629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同日体重按统一规则更新</w:t>
            </w:r>
          </w:p>
        </w:tc>
      </w:tr>
      <w:tr w:rsidR="007A0368" w14:paraId="432E15DE" w14:textId="77777777">
        <w:trPr>
          <w:jc w:val="center"/>
        </w:trPr>
        <w:tc>
          <w:tcPr>
            <w:tcW w:w="1500" w:type="dxa"/>
          </w:tcPr>
          <w:p w14:paraId="06C4FA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统计分析</w:t>
            </w:r>
          </w:p>
        </w:tc>
        <w:tc>
          <w:tcPr>
            <w:tcW w:w="4526" w:type="dxa"/>
          </w:tcPr>
          <w:p w14:paraId="4DBCAFF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训练完成率、每日摄入、体重趋势</w:t>
            </w:r>
          </w:p>
        </w:tc>
        <w:tc>
          <w:tcPr>
            <w:tcW w:w="3000" w:type="dxa"/>
          </w:tcPr>
          <w:p w14:paraId="5AB7406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可切换时间范围，缺失记录不冒充零值</w:t>
            </w:r>
          </w:p>
        </w:tc>
      </w:tr>
      <w:tr w:rsidR="007A0368" w14:paraId="4C3C5754" w14:textId="77777777">
        <w:trPr>
          <w:jc w:val="center"/>
        </w:trPr>
        <w:tc>
          <w:tcPr>
            <w:tcW w:w="1500" w:type="dxa"/>
          </w:tcPr>
          <w:p w14:paraId="5A09C1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后台管理</w:t>
            </w:r>
          </w:p>
        </w:tc>
        <w:tc>
          <w:tcPr>
            <w:tcW w:w="4526" w:type="dxa"/>
          </w:tcPr>
          <w:p w14:paraId="435D0C1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动作与公共食物维护、来源标注、账户状态管理</w:t>
            </w:r>
          </w:p>
        </w:tc>
        <w:tc>
          <w:tcPr>
            <w:tcW w:w="3000" w:type="dxa"/>
          </w:tcPr>
          <w:p w14:paraId="63A501A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普通用户无法调用管理接口</w:t>
            </w:r>
          </w:p>
        </w:tc>
      </w:tr>
      <w:tr w:rsidR="007A0368" w14:paraId="193A6647" w14:textId="77777777">
        <w:trPr>
          <w:jc w:val="center"/>
        </w:trPr>
        <w:tc>
          <w:tcPr>
            <w:tcW w:w="1500" w:type="dxa"/>
          </w:tcPr>
          <w:p w14:paraId="41EF03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健身分析</w:t>
            </w:r>
          </w:p>
        </w:tc>
        <w:tc>
          <w:tcPr>
            <w:tcW w:w="4526" w:type="dxa"/>
          </w:tcPr>
          <w:p w14:paraId="095A21D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授权后自动读取本人指定时间段数据并一键生成分析报告</w:t>
            </w:r>
          </w:p>
        </w:tc>
        <w:tc>
          <w:tcPr>
            <w:tcW w:w="3000" w:type="dxa"/>
          </w:tcPr>
          <w:p w14:paraId="61D0903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不需重新填写已有数据；显示统计口径、数据不足提示与生成时间；只分析本人</w:t>
            </w:r>
          </w:p>
        </w:tc>
      </w:tr>
      <w:tr w:rsidR="007A0368" w14:paraId="51E37032" w14:textId="77777777">
        <w:trPr>
          <w:jc w:val="center"/>
        </w:trPr>
        <w:tc>
          <w:tcPr>
            <w:tcW w:w="1500" w:type="dxa"/>
          </w:tcPr>
          <w:p w14:paraId="70727D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</w:t>
            </w:r>
            <w:r>
              <w:rPr>
                <w:rFonts w:hint="eastAsia"/>
                <w:sz w:val="18"/>
                <w:szCs w:val="18"/>
              </w:rPr>
              <w:t xml:space="preserve"> App</w:t>
            </w:r>
          </w:p>
        </w:tc>
        <w:tc>
          <w:tcPr>
            <w:tcW w:w="4526" w:type="dxa"/>
          </w:tcPr>
          <w:p w14:paraId="734FCF7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手机屏幕、触控与网络状态适配；</w:t>
            </w:r>
            <w:r>
              <w:rPr>
                <w:rFonts w:hint="eastAsia"/>
                <w:sz w:val="18"/>
                <w:szCs w:val="18"/>
              </w:rPr>
              <w:t xml:space="preserve">Vue </w:t>
            </w:r>
            <w:r>
              <w:rPr>
                <w:rFonts w:hint="eastAsia"/>
                <w:sz w:val="18"/>
                <w:szCs w:val="18"/>
              </w:rPr>
              <w:t>页面经</w:t>
            </w:r>
            <w:r>
              <w:rPr>
                <w:rFonts w:hint="eastAsia"/>
                <w:sz w:val="18"/>
                <w:szCs w:val="18"/>
              </w:rPr>
              <w:t xml:space="preserve"> Capacitor </w:t>
            </w:r>
            <w:r>
              <w:rPr>
                <w:rFonts w:hint="eastAsia"/>
                <w:sz w:val="18"/>
                <w:szCs w:val="18"/>
              </w:rPr>
              <w:t>封装为</w:t>
            </w:r>
            <w:r>
              <w:rPr>
                <w:rFonts w:hint="eastAsia"/>
                <w:sz w:val="18"/>
                <w:szCs w:val="18"/>
              </w:rPr>
              <w:t xml:space="preserve"> Android App</w:t>
            </w:r>
          </w:p>
        </w:tc>
        <w:tc>
          <w:tcPr>
            <w:tcW w:w="3000" w:type="dxa"/>
          </w:tcPr>
          <w:p w14:paraId="57D643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可安装和登录；记录、图表与分析流程可在手机上完成</w:t>
            </w:r>
          </w:p>
        </w:tc>
      </w:tr>
    </w:tbl>
    <w:p w14:paraId="1D54227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）非功能要求：满足</w:t>
      </w:r>
      <w:r>
        <w:rPr>
          <w:rFonts w:hint="eastAsia"/>
          <w:sz w:val="22"/>
          <w:szCs w:val="22"/>
        </w:rPr>
        <w:t xml:space="preserve"> [6] </w:t>
      </w:r>
      <w:r>
        <w:rPr>
          <w:rFonts w:hint="eastAsia"/>
          <w:sz w:val="22"/>
          <w:szCs w:val="22"/>
        </w:rPr>
        <w:t>中规定的</w:t>
      </w:r>
      <w:r>
        <w:rPr>
          <w:rFonts w:hint="eastAsia"/>
          <w:sz w:val="22"/>
          <w:szCs w:val="22"/>
        </w:rPr>
        <w:t xml:space="preserve"> 12 </w:t>
      </w:r>
      <w:r>
        <w:rPr>
          <w:rFonts w:hint="eastAsia"/>
          <w:sz w:val="22"/>
          <w:szCs w:val="22"/>
        </w:rPr>
        <w:t>项非功能需求（性能、安全性、易用性、兼容性、可靠性等方面），具体量化指标以</w:t>
      </w:r>
      <w:r>
        <w:rPr>
          <w:rFonts w:hint="eastAsia"/>
          <w:sz w:val="22"/>
          <w:szCs w:val="22"/>
        </w:rPr>
        <w:t xml:space="preserve"> [6] </w:t>
      </w:r>
      <w:r>
        <w:rPr>
          <w:rFonts w:hint="eastAsia"/>
          <w:sz w:val="22"/>
          <w:szCs w:val="22"/>
        </w:rPr>
        <w:t>为准；本报告不对未量化指标设定数值，相关基线在第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条技术验证中测定后补充。</w:t>
      </w:r>
    </w:p>
    <w:p w14:paraId="3FBA926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lastRenderedPageBreak/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）数据与接口要求：</w:t>
      </w:r>
      <w:r>
        <w:rPr>
          <w:rFonts w:hint="eastAsia"/>
          <w:sz w:val="22"/>
          <w:szCs w:val="22"/>
        </w:rPr>
        <w:t xml:space="preserve">12 </w:t>
      </w:r>
      <w:r>
        <w:rPr>
          <w:rFonts w:hint="eastAsia"/>
          <w:sz w:val="22"/>
          <w:szCs w:val="22"/>
        </w:rPr>
        <w:t>张数据表（含</w:t>
      </w:r>
      <w:r>
        <w:rPr>
          <w:rFonts w:hint="eastAsia"/>
          <w:sz w:val="22"/>
          <w:szCs w:val="22"/>
        </w:rPr>
        <w:t xml:space="preserve"> ai_consent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ai_report</w:t>
      </w:r>
      <w:r>
        <w:rPr>
          <w:rFonts w:hint="eastAsia"/>
          <w:sz w:val="22"/>
          <w:szCs w:val="22"/>
        </w:rPr>
        <w:t>）、</w:t>
      </w:r>
      <w:r>
        <w:rPr>
          <w:rFonts w:hint="eastAsia"/>
          <w:sz w:val="22"/>
          <w:szCs w:val="22"/>
        </w:rPr>
        <w:t xml:space="preserve">35 </w:t>
      </w:r>
      <w:r>
        <w:rPr>
          <w:rFonts w:hint="eastAsia"/>
          <w:sz w:val="22"/>
          <w:szCs w:val="22"/>
        </w:rPr>
        <w:t>个接口、</w:t>
      </w:r>
      <w:r>
        <w:rPr>
          <w:rFonts w:hint="eastAsia"/>
          <w:sz w:val="22"/>
          <w:szCs w:val="22"/>
        </w:rPr>
        <w:t xml:space="preserve">6 </w:t>
      </w:r>
      <w:r>
        <w:rPr>
          <w:rFonts w:hint="eastAsia"/>
          <w:sz w:val="22"/>
          <w:szCs w:val="22"/>
        </w:rPr>
        <w:t>类业务规则、</w:t>
      </w:r>
      <w:r>
        <w:rPr>
          <w:rFonts w:hint="eastAsia"/>
          <w:sz w:val="22"/>
          <w:szCs w:val="22"/>
        </w:rPr>
        <w:t xml:space="preserve">11 </w:t>
      </w:r>
      <w:r>
        <w:rPr>
          <w:rFonts w:hint="eastAsia"/>
          <w:sz w:val="22"/>
          <w:szCs w:val="22"/>
        </w:rPr>
        <w:t>个页面线框；接口、表结构与统计口径发生变更时，必须在同一</w:t>
      </w:r>
      <w:r>
        <w:rPr>
          <w:rFonts w:hint="eastAsia"/>
          <w:sz w:val="22"/>
          <w:szCs w:val="22"/>
        </w:rPr>
        <w:t xml:space="preserve"> Pull Request </w:t>
      </w:r>
      <w:r>
        <w:rPr>
          <w:rFonts w:hint="eastAsia"/>
          <w:sz w:val="22"/>
          <w:szCs w:val="22"/>
        </w:rPr>
        <w:t>内同步更新对应文档。</w:t>
      </w:r>
    </w:p>
    <w:p w14:paraId="738E960F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）输入与输出要求：输入为手机端表单数据（日期、动作、组数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重量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次数、食物与克重、体重、目标值）；输出为汇总数值、趋势图表与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分析报告（结构化摘要</w:t>
      </w:r>
      <w:r>
        <w:rPr>
          <w:rFonts w:hint="eastAsia"/>
          <w:sz w:val="22"/>
          <w:szCs w:val="22"/>
        </w:rPr>
        <w:t xml:space="preserve"> JSON </w:t>
      </w:r>
      <w:r>
        <w:rPr>
          <w:rFonts w:hint="eastAsia"/>
          <w:sz w:val="22"/>
          <w:szCs w:val="22"/>
        </w:rPr>
        <w:t>与分析文本），报告需标明分析区间、有效记录天数与生成时间。</w:t>
      </w:r>
    </w:p>
    <w:p w14:paraId="401FC33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>）处理流程与数据流程：见本标准第</w:t>
      </w:r>
      <w:r>
        <w:rPr>
          <w:rFonts w:hint="eastAsia"/>
          <w:sz w:val="22"/>
          <w:szCs w:val="22"/>
        </w:rPr>
        <w:t xml:space="preserve"> 5.2 </w:t>
      </w:r>
      <w:r>
        <w:rPr>
          <w:rFonts w:hint="eastAsia"/>
          <w:sz w:val="22"/>
          <w:szCs w:val="22"/>
        </w:rPr>
        <w:t>条。</w:t>
      </w:r>
    </w:p>
    <w:p w14:paraId="1D9037D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6</w:t>
      </w:r>
      <w:r>
        <w:rPr>
          <w:rFonts w:hint="eastAsia"/>
          <w:sz w:val="22"/>
          <w:szCs w:val="22"/>
        </w:rPr>
        <w:t>）安全与保密要求：接口走</w:t>
      </w:r>
      <w:r>
        <w:rPr>
          <w:rFonts w:hint="eastAsia"/>
          <w:sz w:val="22"/>
          <w:szCs w:val="22"/>
        </w:rPr>
        <w:t xml:space="preserve"> HTTPS</w:t>
      </w:r>
      <w:r>
        <w:rPr>
          <w:rFonts w:hint="eastAsia"/>
          <w:sz w:val="22"/>
          <w:szCs w:val="22"/>
        </w:rPr>
        <w:t>；登录鉴权与用户归属校验在后端完成；私有记录、授权及报告均按</w:t>
      </w:r>
      <w:r>
        <w:rPr>
          <w:rFonts w:hint="eastAsia"/>
          <w:sz w:val="22"/>
          <w:szCs w:val="22"/>
        </w:rPr>
        <w:t xml:space="preserve"> user_id </w:t>
      </w:r>
      <w:r>
        <w:rPr>
          <w:rFonts w:hint="eastAsia"/>
          <w:sz w:val="22"/>
          <w:szCs w:val="22"/>
        </w:rPr>
        <w:t>归属；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分析只发送分析所需字段；授权可撤回、报告可删除；真实配置与密钥不纳入版本控制。</w:t>
      </w:r>
    </w:p>
    <w:p w14:paraId="40BB3BC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7</w:t>
      </w:r>
      <w:r>
        <w:rPr>
          <w:rFonts w:hint="eastAsia"/>
          <w:sz w:val="22"/>
          <w:szCs w:val="22"/>
        </w:rPr>
        <w:t>）与本系统相连接的其他系统：</w:t>
      </w:r>
      <w:r>
        <w:rPr>
          <w:rFonts w:hint="eastAsia"/>
          <w:sz w:val="22"/>
          <w:szCs w:val="22"/>
        </w:rPr>
        <w:t xml:space="preserve">MySQL </w:t>
      </w:r>
      <w:r>
        <w:rPr>
          <w:rFonts w:hint="eastAsia"/>
          <w:sz w:val="22"/>
          <w:szCs w:val="22"/>
        </w:rPr>
        <w:t>数据库、服务端</w:t>
      </w:r>
      <w:r>
        <w:rPr>
          <w:rFonts w:hint="eastAsia"/>
          <w:sz w:val="22"/>
          <w:szCs w:val="22"/>
        </w:rPr>
        <w:t xml:space="preserve"> Ollama </w:t>
      </w:r>
      <w:r>
        <w:rPr>
          <w:rFonts w:hint="eastAsia"/>
          <w:sz w:val="22"/>
          <w:szCs w:val="22"/>
        </w:rPr>
        <w:t>模型服务（仅由后端调用）。</w:t>
      </w:r>
    </w:p>
    <w:p w14:paraId="69F100C1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8</w:t>
      </w:r>
      <w:r>
        <w:rPr>
          <w:rFonts w:hint="eastAsia"/>
          <w:sz w:val="22"/>
          <w:szCs w:val="22"/>
        </w:rPr>
        <w:t>）完成期限：</w:t>
      </w:r>
      <w:r>
        <w:rPr>
          <w:rFonts w:hint="eastAsia"/>
          <w:sz w:val="22"/>
          <w:szCs w:val="22"/>
        </w:rPr>
        <w:t xml:space="preserve">2026-12-02 </w:t>
      </w:r>
      <w:r>
        <w:rPr>
          <w:rFonts w:hint="eastAsia"/>
          <w:sz w:val="22"/>
          <w:szCs w:val="22"/>
        </w:rPr>
        <w:t>交付最初成品（</w:t>
      </w:r>
      <w:r>
        <w:rPr>
          <w:rFonts w:hint="eastAsia"/>
          <w:sz w:val="22"/>
          <w:szCs w:val="22"/>
        </w:rPr>
        <w:t>M5</w:t>
      </w:r>
      <w:r>
        <w:rPr>
          <w:rFonts w:hint="eastAsia"/>
          <w:sz w:val="22"/>
          <w:szCs w:val="22"/>
        </w:rPr>
        <w:t>）；</w:t>
      </w:r>
      <w:r>
        <w:rPr>
          <w:rFonts w:hint="eastAsia"/>
          <w:sz w:val="22"/>
          <w:szCs w:val="22"/>
        </w:rPr>
        <w:t xml:space="preserve">2026-12-20 </w:t>
      </w:r>
      <w:r>
        <w:rPr>
          <w:rFonts w:hint="eastAsia"/>
          <w:sz w:val="22"/>
          <w:szCs w:val="22"/>
        </w:rPr>
        <w:t>完成测试验收（</w:t>
      </w:r>
      <w:r>
        <w:rPr>
          <w:rFonts w:hint="eastAsia"/>
          <w:sz w:val="22"/>
          <w:szCs w:val="22"/>
        </w:rPr>
        <w:t>M6</w:t>
      </w:r>
      <w:r>
        <w:rPr>
          <w:rFonts w:hint="eastAsia"/>
          <w:sz w:val="22"/>
          <w:szCs w:val="22"/>
        </w:rPr>
        <w:t>）；</w:t>
      </w:r>
      <w:r>
        <w:rPr>
          <w:rFonts w:hint="eastAsia"/>
          <w:sz w:val="22"/>
          <w:szCs w:val="22"/>
        </w:rPr>
        <w:t xml:space="preserve">2026-12-30 </w:t>
      </w:r>
      <w:r>
        <w:rPr>
          <w:rFonts w:hint="eastAsia"/>
          <w:sz w:val="22"/>
          <w:szCs w:val="22"/>
        </w:rPr>
        <w:t>最后交付（</w:t>
      </w:r>
      <w:r>
        <w:rPr>
          <w:rFonts w:hint="eastAsia"/>
          <w:sz w:val="22"/>
          <w:szCs w:val="22"/>
        </w:rPr>
        <w:t>M7</w:t>
      </w:r>
      <w:r>
        <w:rPr>
          <w:rFonts w:hint="eastAsia"/>
          <w:sz w:val="22"/>
          <w:szCs w:val="22"/>
        </w:rPr>
        <w:t>）。</w:t>
      </w:r>
    </w:p>
    <w:p w14:paraId="5DB6E68B" w14:textId="77777777" w:rsidR="007A0368" w:rsidRDefault="00853703">
      <w:pPr>
        <w:pStyle w:val="21"/>
      </w:pPr>
      <w:bookmarkStart w:id="8" w:name="_Toc243656489"/>
      <w:r>
        <w:rPr>
          <w:rFonts w:ascii="Times New Roman" w:eastAsia="思源黑体" w:hAnsi="Times New Roman" w:cs="Times New Roman" w:hint="eastAsia"/>
        </w:rPr>
        <w:t xml:space="preserve">3.2 </w:t>
      </w:r>
      <w:r>
        <w:rPr>
          <w:rFonts w:ascii="Times New Roman" w:eastAsia="思源黑体" w:hAnsi="Times New Roman" w:cs="Times New Roman" w:hint="eastAsia"/>
        </w:rPr>
        <w:t>项目的目标</w:t>
      </w:r>
      <w:bookmarkEnd w:id="8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26"/>
        <w:gridCol w:w="3800"/>
      </w:tblGrid>
      <w:tr w:rsidR="007A0368" w14:paraId="07FF0C6B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4CB75B0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4326" w:type="dxa"/>
            <w:shd w:val="clear" w:color="auto" w:fill="D5E8F0"/>
          </w:tcPr>
          <w:p w14:paraId="312D0BE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目标</w:t>
            </w:r>
          </w:p>
        </w:tc>
        <w:tc>
          <w:tcPr>
            <w:tcW w:w="3800" w:type="dxa"/>
            <w:shd w:val="clear" w:color="auto" w:fill="D5E8F0"/>
          </w:tcPr>
          <w:p w14:paraId="282E019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度量方式</w:t>
            </w:r>
          </w:p>
        </w:tc>
      </w:tr>
      <w:tr w:rsidR="007A0368" w14:paraId="58B19CEF" w14:textId="77777777">
        <w:trPr>
          <w:jc w:val="center"/>
        </w:trPr>
        <w:tc>
          <w:tcPr>
            <w:tcW w:w="900" w:type="dxa"/>
          </w:tcPr>
          <w:p w14:paraId="5E8C183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T1</w:t>
            </w:r>
          </w:p>
        </w:tc>
        <w:tc>
          <w:tcPr>
            <w:tcW w:w="4326" w:type="dxa"/>
          </w:tcPr>
          <w:p w14:paraId="3F89204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按统一日期与用户身份关联训练、饮食与体重记录，消除分散记录</w:t>
            </w:r>
          </w:p>
        </w:tc>
        <w:tc>
          <w:tcPr>
            <w:tcW w:w="3800" w:type="dxa"/>
          </w:tcPr>
          <w:p w14:paraId="0AA78BF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三类记录均可按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与日期查询与汇总</w:t>
            </w:r>
          </w:p>
        </w:tc>
      </w:tr>
      <w:tr w:rsidR="007A0368" w14:paraId="2E5249DD" w14:textId="77777777">
        <w:trPr>
          <w:jc w:val="center"/>
        </w:trPr>
        <w:tc>
          <w:tcPr>
            <w:tcW w:w="900" w:type="dxa"/>
          </w:tcPr>
          <w:p w14:paraId="30DE4F9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T2</w:t>
            </w:r>
          </w:p>
        </w:tc>
        <w:tc>
          <w:tcPr>
            <w:tcW w:w="4326" w:type="dxa"/>
          </w:tcPr>
          <w:p w14:paraId="5BA1559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支持“制定计划—记录执行—查看统计—分析情况—调整安排”的完整使用过程</w:t>
            </w:r>
          </w:p>
        </w:tc>
        <w:tc>
          <w:tcPr>
            <w:tcW w:w="3800" w:type="dxa"/>
          </w:tcPr>
          <w:p w14:paraId="575D38A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8 </w:t>
            </w:r>
            <w:r>
              <w:rPr>
                <w:rFonts w:hint="eastAsia"/>
                <w:sz w:val="18"/>
                <w:szCs w:val="18"/>
              </w:rPr>
              <w:t>个模块、</w:t>
            </w:r>
            <w:r>
              <w:rPr>
                <w:rFonts w:hint="eastAsia"/>
                <w:sz w:val="18"/>
                <w:szCs w:val="18"/>
              </w:rPr>
              <w:t xml:space="preserve">32 </w:t>
            </w:r>
            <w:r>
              <w:rPr>
                <w:rFonts w:hint="eastAsia"/>
                <w:sz w:val="18"/>
                <w:szCs w:val="18"/>
              </w:rPr>
              <w:t>项功能需求通过验收</w:t>
            </w:r>
          </w:p>
        </w:tc>
      </w:tr>
      <w:tr w:rsidR="007A0368" w14:paraId="782A4094" w14:textId="77777777">
        <w:trPr>
          <w:jc w:val="center"/>
        </w:trPr>
        <w:tc>
          <w:tcPr>
            <w:tcW w:w="900" w:type="dxa"/>
          </w:tcPr>
          <w:p w14:paraId="25E860C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T3</w:t>
            </w:r>
          </w:p>
        </w:tc>
        <w:tc>
          <w:tcPr>
            <w:tcW w:w="4326" w:type="dxa"/>
          </w:tcPr>
          <w:p w14:paraId="5ED6772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一键生成</w:t>
            </w:r>
            <w:r>
              <w:rPr>
                <w:rFonts w:hint="eastAsia"/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>分析报告，已有数据无需重复输入</w:t>
            </w:r>
          </w:p>
        </w:tc>
        <w:tc>
          <w:tcPr>
            <w:tcW w:w="3800" w:type="dxa"/>
          </w:tcPr>
          <w:p w14:paraId="64A710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分析页无需用户再次填写已有数据即可生成报告</w:t>
            </w:r>
          </w:p>
        </w:tc>
      </w:tr>
      <w:tr w:rsidR="007A0368" w14:paraId="7DC065FC" w14:textId="77777777">
        <w:trPr>
          <w:jc w:val="center"/>
        </w:trPr>
        <w:tc>
          <w:tcPr>
            <w:tcW w:w="900" w:type="dxa"/>
          </w:tcPr>
          <w:p w14:paraId="07FC545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T4</w:t>
            </w:r>
          </w:p>
        </w:tc>
        <w:tc>
          <w:tcPr>
            <w:tcW w:w="4326" w:type="dxa"/>
          </w:tcPr>
          <w:p w14:paraId="763C811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交付可在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真机安装与使用的应用程序</w:t>
            </w:r>
          </w:p>
        </w:tc>
        <w:tc>
          <w:tcPr>
            <w:tcW w:w="3800" w:type="dxa"/>
          </w:tcPr>
          <w:p w14:paraId="0A3065D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APK </w:t>
            </w:r>
            <w:r>
              <w:rPr>
                <w:rFonts w:hint="eastAsia"/>
                <w:sz w:val="18"/>
                <w:szCs w:val="18"/>
              </w:rPr>
              <w:t>安装、登录、记录、图表与分析流程在真机完成</w:t>
            </w:r>
          </w:p>
        </w:tc>
      </w:tr>
      <w:tr w:rsidR="007A0368" w14:paraId="2C454AFC" w14:textId="77777777">
        <w:trPr>
          <w:jc w:val="center"/>
        </w:trPr>
        <w:tc>
          <w:tcPr>
            <w:tcW w:w="900" w:type="dxa"/>
          </w:tcPr>
          <w:p w14:paraId="5915762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T5</w:t>
            </w:r>
          </w:p>
        </w:tc>
        <w:tc>
          <w:tcPr>
            <w:tcW w:w="4326" w:type="dxa"/>
          </w:tcPr>
          <w:p w14:paraId="2763591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提高记录与分析效率，减少人工整理与换算工作量</w:t>
            </w:r>
          </w:p>
        </w:tc>
        <w:tc>
          <w:tcPr>
            <w:tcW w:w="3800" w:type="dxa"/>
          </w:tcPr>
          <w:p w14:paraId="295E934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营养换算、完成率、七日平均由系统按确定规则计算，替代人工核算</w:t>
            </w:r>
          </w:p>
        </w:tc>
      </w:tr>
      <w:tr w:rsidR="007A0368" w14:paraId="701036DF" w14:textId="77777777">
        <w:trPr>
          <w:jc w:val="center"/>
        </w:trPr>
        <w:tc>
          <w:tcPr>
            <w:tcW w:w="900" w:type="dxa"/>
          </w:tcPr>
          <w:p w14:paraId="795A7BD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T6</w:t>
            </w:r>
          </w:p>
        </w:tc>
        <w:tc>
          <w:tcPr>
            <w:tcW w:w="4326" w:type="dxa"/>
          </w:tcPr>
          <w:p w14:paraId="1F4EB0B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改进管理信息服务：统计口径明确、缺失记录如实呈现</w:t>
            </w:r>
          </w:p>
        </w:tc>
        <w:tc>
          <w:tcPr>
            <w:tcW w:w="3800" w:type="dxa"/>
          </w:tcPr>
          <w:p w14:paraId="28DE37D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缺失日期显示“未记录”，不按零摄入或零训练推断；显示有效天数</w:t>
            </w:r>
          </w:p>
        </w:tc>
      </w:tr>
      <w:tr w:rsidR="007A0368" w14:paraId="36F81AF0" w14:textId="77777777">
        <w:trPr>
          <w:jc w:val="center"/>
        </w:trPr>
        <w:tc>
          <w:tcPr>
            <w:tcW w:w="900" w:type="dxa"/>
          </w:tcPr>
          <w:p w14:paraId="3916031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T7</w:t>
            </w:r>
          </w:p>
        </w:tc>
        <w:tc>
          <w:tcPr>
            <w:tcW w:w="4326" w:type="dxa"/>
          </w:tcPr>
          <w:p w14:paraId="1C809F5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人、</w:t>
            </w:r>
            <w:r>
              <w:rPr>
                <w:rFonts w:hint="eastAsia"/>
                <w:sz w:val="18"/>
                <w:szCs w:val="18"/>
              </w:rPr>
              <w:t xml:space="preserve">94 </w:t>
            </w:r>
            <w:r>
              <w:rPr>
                <w:rFonts w:hint="eastAsia"/>
                <w:sz w:val="18"/>
                <w:szCs w:val="18"/>
              </w:rPr>
              <w:t>天约束内完成全过程工程实践</w:t>
            </w:r>
          </w:p>
        </w:tc>
        <w:tc>
          <w:tcPr>
            <w:tcW w:w="3800" w:type="dxa"/>
          </w:tcPr>
          <w:p w14:paraId="0D6D58E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SDP </w:t>
            </w:r>
            <w:r>
              <w:rPr>
                <w:rFonts w:hint="eastAsia"/>
                <w:sz w:val="18"/>
                <w:szCs w:val="18"/>
              </w:rPr>
              <w:t>周度进度表核对</w:t>
            </w:r>
            <w:r>
              <w:rPr>
                <w:rFonts w:hint="eastAsia"/>
                <w:sz w:val="18"/>
                <w:szCs w:val="18"/>
              </w:rPr>
              <w:t xml:space="preserve"> M1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 xml:space="preserve">M7 </w:t>
            </w:r>
            <w:r>
              <w:rPr>
                <w:rFonts w:hint="eastAsia"/>
                <w:sz w:val="18"/>
                <w:szCs w:val="18"/>
              </w:rPr>
              <w:t>里程碑交付物</w:t>
            </w:r>
          </w:p>
        </w:tc>
      </w:tr>
    </w:tbl>
    <w:p w14:paraId="672E498B" w14:textId="77777777" w:rsidR="007A0368" w:rsidRDefault="00853703">
      <w:pPr>
        <w:pStyle w:val="21"/>
      </w:pPr>
      <w:bookmarkStart w:id="9" w:name="_Toc243656490"/>
      <w:r>
        <w:rPr>
          <w:rFonts w:ascii="Times New Roman" w:eastAsia="思源黑体" w:hAnsi="Times New Roman" w:cs="Times New Roman" w:hint="eastAsia"/>
        </w:rPr>
        <w:t xml:space="preserve">3.3 </w:t>
      </w:r>
      <w:r>
        <w:rPr>
          <w:rFonts w:ascii="Times New Roman" w:eastAsia="思源黑体" w:hAnsi="Times New Roman" w:cs="Times New Roman" w:hint="eastAsia"/>
        </w:rPr>
        <w:t>项目的环境、条件、假定和限制</w:t>
      </w:r>
      <w:bookmarkEnd w:id="9"/>
    </w:p>
    <w:p w14:paraId="75C849F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）开发环境：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26"/>
      </w:tblGrid>
      <w:tr w:rsidR="007A0368" w14:paraId="471A0984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1FCA54D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226" w:type="dxa"/>
            <w:shd w:val="clear" w:color="auto" w:fill="D5E8F0"/>
          </w:tcPr>
          <w:p w14:paraId="3026446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环境要求</w:t>
            </w:r>
          </w:p>
        </w:tc>
      </w:tr>
      <w:tr w:rsidR="007A0368" w14:paraId="3C3E9A4A" w14:textId="77777777">
        <w:trPr>
          <w:jc w:val="center"/>
        </w:trPr>
        <w:tc>
          <w:tcPr>
            <w:tcW w:w="1800" w:type="dxa"/>
          </w:tcPr>
          <w:p w14:paraId="4CEBE35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开发设备</w:t>
            </w:r>
          </w:p>
        </w:tc>
        <w:tc>
          <w:tcPr>
            <w:tcW w:w="7226" w:type="dxa"/>
          </w:tcPr>
          <w:p w14:paraId="107D91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小组成员自有计算机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台（可运行后端、前端与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构建）；</w:t>
            </w: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真机用于调试</w:t>
            </w:r>
          </w:p>
        </w:tc>
      </w:tr>
      <w:tr w:rsidR="007A0368" w14:paraId="37D7AD3E" w14:textId="77777777">
        <w:trPr>
          <w:jc w:val="center"/>
        </w:trPr>
        <w:tc>
          <w:tcPr>
            <w:tcW w:w="1800" w:type="dxa"/>
          </w:tcPr>
          <w:p w14:paraId="48B1EC3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  <w:tc>
          <w:tcPr>
            <w:tcW w:w="7226" w:type="dxa"/>
          </w:tcPr>
          <w:p w14:paraId="6CC0B47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JDK 21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Java 21</w:t>
            </w:r>
            <w:r>
              <w:rPr>
                <w:rFonts w:hint="eastAsia"/>
                <w:sz w:val="18"/>
                <w:szCs w:val="18"/>
              </w:rPr>
              <w:t>）、</w:t>
            </w:r>
            <w:r>
              <w:rPr>
                <w:rFonts w:hint="eastAsia"/>
                <w:sz w:val="18"/>
                <w:szCs w:val="18"/>
              </w:rPr>
              <w:t>Maven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Boot 3.3.x</w:t>
            </w:r>
          </w:p>
        </w:tc>
      </w:tr>
      <w:tr w:rsidR="007A0368" w14:paraId="4A03E764" w14:textId="77777777">
        <w:trPr>
          <w:jc w:val="center"/>
        </w:trPr>
        <w:tc>
          <w:tcPr>
            <w:tcW w:w="1800" w:type="dxa"/>
          </w:tcPr>
          <w:p w14:paraId="681DFAF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</w:t>
            </w:r>
          </w:p>
        </w:tc>
        <w:tc>
          <w:tcPr>
            <w:tcW w:w="7226" w:type="dxa"/>
          </w:tcPr>
          <w:p w14:paraId="6131AE9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Node.js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Vite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Vue 3.5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Axios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Vue Router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Apache ECharts 5.5</w:t>
            </w:r>
          </w:p>
        </w:tc>
      </w:tr>
      <w:tr w:rsidR="007A0368" w14:paraId="0C9D731A" w14:textId="77777777">
        <w:trPr>
          <w:jc w:val="center"/>
        </w:trPr>
        <w:tc>
          <w:tcPr>
            <w:tcW w:w="1800" w:type="dxa"/>
          </w:tcPr>
          <w:p w14:paraId="12D0CF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移动端构建</w:t>
            </w:r>
          </w:p>
        </w:tc>
        <w:tc>
          <w:tcPr>
            <w:tcW w:w="7226" w:type="dxa"/>
          </w:tcPr>
          <w:p w14:paraId="6FC5A6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Android Studio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Android SDK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Gradle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Capacitor CLI 7.x</w:t>
            </w:r>
          </w:p>
        </w:tc>
      </w:tr>
      <w:tr w:rsidR="007A0368" w14:paraId="5FF2AE29" w14:textId="77777777">
        <w:trPr>
          <w:jc w:val="center"/>
        </w:trPr>
        <w:tc>
          <w:tcPr>
            <w:tcW w:w="1800" w:type="dxa"/>
          </w:tcPr>
          <w:p w14:paraId="0F55518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数据库</w:t>
            </w:r>
          </w:p>
        </w:tc>
        <w:tc>
          <w:tcPr>
            <w:tcW w:w="7226" w:type="dxa"/>
          </w:tcPr>
          <w:p w14:paraId="5725CB3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MySQL 8.4</w:t>
            </w:r>
            <w:r>
              <w:rPr>
                <w:rFonts w:hint="eastAsia"/>
                <w:sz w:val="18"/>
                <w:szCs w:val="18"/>
              </w:rPr>
              <w:t>（开发期本机</w:t>
            </w:r>
            <w:r>
              <w:rPr>
                <w:rFonts w:hint="eastAsia"/>
                <w:sz w:val="18"/>
                <w:szCs w:val="18"/>
              </w:rPr>
              <w:t xml:space="preserve"> localhost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138CE488" w14:textId="77777777">
        <w:trPr>
          <w:jc w:val="center"/>
        </w:trPr>
        <w:tc>
          <w:tcPr>
            <w:tcW w:w="1800" w:type="dxa"/>
          </w:tcPr>
          <w:p w14:paraId="7C10544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服务</w:t>
            </w:r>
          </w:p>
        </w:tc>
        <w:tc>
          <w:tcPr>
            <w:tcW w:w="7226" w:type="dxa"/>
          </w:tcPr>
          <w:p w14:paraId="197E0B8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Ollama </w:t>
            </w:r>
            <w:r>
              <w:rPr>
                <w:rFonts w:hint="eastAsia"/>
                <w:sz w:val="18"/>
                <w:szCs w:val="18"/>
              </w:rPr>
              <w:t>服务端</w:t>
            </w:r>
            <w:r>
              <w:rPr>
                <w:rFonts w:hint="eastAsia"/>
                <w:sz w:val="18"/>
                <w:szCs w:val="18"/>
              </w:rPr>
              <w:t xml:space="preserve"> + Qwen3-4B-Instruct-2507 </w:t>
            </w:r>
            <w:r>
              <w:rPr>
                <w:rFonts w:hint="eastAsia"/>
                <w:sz w:val="18"/>
                <w:szCs w:val="18"/>
              </w:rPr>
              <w:t>模型文件</w:t>
            </w:r>
          </w:p>
        </w:tc>
      </w:tr>
      <w:tr w:rsidR="007A0368" w14:paraId="46572EDE" w14:textId="77777777">
        <w:trPr>
          <w:jc w:val="center"/>
        </w:trPr>
        <w:tc>
          <w:tcPr>
            <w:tcW w:w="1800" w:type="dxa"/>
          </w:tcPr>
          <w:p w14:paraId="1F27E8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协作与构建</w:t>
            </w:r>
          </w:p>
        </w:tc>
        <w:tc>
          <w:tcPr>
            <w:tcW w:w="7226" w:type="dxa"/>
          </w:tcPr>
          <w:p w14:paraId="590F98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Git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GitHub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Maven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Vite</w:t>
            </w:r>
          </w:p>
        </w:tc>
      </w:tr>
    </w:tbl>
    <w:p w14:paraId="19ADC701" w14:textId="77777777" w:rsidR="007A0368" w:rsidRDefault="007A0368">
      <w:pPr>
        <w:spacing w:after="80"/>
      </w:pPr>
    </w:p>
    <w:p w14:paraId="3AB8285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）运行与部署环境：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26"/>
      </w:tblGrid>
      <w:tr w:rsidR="007A0368" w14:paraId="64C5A554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45F137B3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7226" w:type="dxa"/>
            <w:shd w:val="clear" w:color="auto" w:fill="D5E8F0"/>
          </w:tcPr>
          <w:p w14:paraId="51F2A58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环境要求</w:t>
            </w:r>
          </w:p>
        </w:tc>
      </w:tr>
      <w:tr w:rsidR="007A0368" w14:paraId="163F9881" w14:textId="77777777">
        <w:trPr>
          <w:jc w:val="center"/>
        </w:trPr>
        <w:tc>
          <w:tcPr>
            <w:tcW w:w="1800" w:type="dxa"/>
          </w:tcPr>
          <w:p w14:paraId="0D646D9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</w:t>
            </w:r>
          </w:p>
        </w:tc>
        <w:tc>
          <w:tcPr>
            <w:tcW w:w="7226" w:type="dxa"/>
          </w:tcPr>
          <w:p w14:paraId="60CC3CA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手机，可安装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  <w:r>
              <w:rPr>
                <w:rFonts w:hint="eastAsia"/>
                <w:sz w:val="18"/>
                <w:szCs w:val="18"/>
              </w:rPr>
              <w:t>，可经网络访问后端；屏幕尺寸与触控适配由前端手机布局实现</w:t>
            </w:r>
          </w:p>
        </w:tc>
      </w:tr>
      <w:tr w:rsidR="007A0368" w14:paraId="5ABF8400" w14:textId="77777777">
        <w:trPr>
          <w:jc w:val="center"/>
        </w:trPr>
        <w:tc>
          <w:tcPr>
            <w:tcW w:w="1800" w:type="dxa"/>
          </w:tcPr>
          <w:p w14:paraId="20CA4B6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</w:t>
            </w:r>
          </w:p>
        </w:tc>
        <w:tc>
          <w:tcPr>
            <w:tcW w:w="7226" w:type="dxa"/>
          </w:tcPr>
          <w:p w14:paraId="0BBC882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课程演示服务器：部署</w:t>
            </w:r>
            <w:r>
              <w:rPr>
                <w:rFonts w:hint="eastAsia"/>
                <w:sz w:val="18"/>
                <w:szCs w:val="18"/>
              </w:rPr>
              <w:t xml:space="preserve"> SpringBoot </w:t>
            </w:r>
            <w:r>
              <w:rPr>
                <w:rFonts w:hint="eastAsia"/>
                <w:sz w:val="18"/>
                <w:szCs w:val="18"/>
              </w:rPr>
              <w:t>可执行</w:t>
            </w:r>
            <w:r>
              <w:rPr>
                <w:rFonts w:hint="eastAsia"/>
                <w:sz w:val="18"/>
                <w:szCs w:val="18"/>
              </w:rPr>
              <w:t xml:space="preserve"> JAR 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MySQL 8.4</w:t>
            </w:r>
          </w:p>
        </w:tc>
      </w:tr>
      <w:tr w:rsidR="007A0368" w14:paraId="6D1A17B3" w14:textId="77777777">
        <w:trPr>
          <w:jc w:val="center"/>
        </w:trPr>
        <w:tc>
          <w:tcPr>
            <w:tcW w:w="1800" w:type="dxa"/>
          </w:tcPr>
          <w:p w14:paraId="0037D35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服务</w:t>
            </w:r>
          </w:p>
        </w:tc>
        <w:tc>
          <w:tcPr>
            <w:tcW w:w="7226" w:type="dxa"/>
          </w:tcPr>
          <w:p w14:paraId="78B2595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服务端本地或演示服务器部署</w:t>
            </w:r>
            <w:r>
              <w:rPr>
                <w:rFonts w:hint="eastAsia"/>
                <w:sz w:val="18"/>
                <w:szCs w:val="18"/>
              </w:rPr>
              <w:t xml:space="preserve"> Ollama 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Qwen3-4B-Instruct-2507</w:t>
            </w:r>
            <w:r>
              <w:rPr>
                <w:rFonts w:hint="eastAsia"/>
                <w:sz w:val="18"/>
                <w:szCs w:val="18"/>
              </w:rPr>
              <w:t>，无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专用资源</w:t>
            </w:r>
          </w:p>
        </w:tc>
      </w:tr>
      <w:tr w:rsidR="007A0368" w14:paraId="654CC818" w14:textId="77777777">
        <w:trPr>
          <w:jc w:val="center"/>
        </w:trPr>
        <w:tc>
          <w:tcPr>
            <w:tcW w:w="1800" w:type="dxa"/>
          </w:tcPr>
          <w:p w14:paraId="1D0C25F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网络与安全</w:t>
            </w:r>
          </w:p>
        </w:tc>
        <w:tc>
          <w:tcPr>
            <w:tcW w:w="7226" w:type="dxa"/>
          </w:tcPr>
          <w:p w14:paraId="761A2D6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接口走</w:t>
            </w:r>
            <w:r>
              <w:rPr>
                <w:rFonts w:hint="eastAsia"/>
                <w:sz w:val="18"/>
                <w:szCs w:val="18"/>
              </w:rPr>
              <w:t xml:space="preserve"> HTTPS</w:t>
            </w:r>
            <w:r>
              <w:rPr>
                <w:rFonts w:hint="eastAsia"/>
                <w:sz w:val="18"/>
                <w:szCs w:val="18"/>
              </w:rPr>
              <w:t>；手机端不直接连接数据库或模型服务</w:t>
            </w:r>
          </w:p>
        </w:tc>
      </w:tr>
    </w:tbl>
    <w:p w14:paraId="4DA52E57" w14:textId="77777777" w:rsidR="007A0368" w:rsidRDefault="007A0368">
      <w:pPr>
        <w:spacing w:after="80"/>
      </w:pPr>
    </w:p>
    <w:p w14:paraId="54EF8F7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）条件、假定与限制：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00"/>
        <w:gridCol w:w="6926"/>
      </w:tblGrid>
      <w:tr w:rsidR="007A0368" w14:paraId="045D8EB2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05602D4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5E8F0"/>
          </w:tcPr>
          <w:p w14:paraId="55B62DE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6926" w:type="dxa"/>
            <w:shd w:val="clear" w:color="auto" w:fill="D5E8F0"/>
          </w:tcPr>
          <w:p w14:paraId="490C9FD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00911203" w14:textId="77777777">
        <w:trPr>
          <w:jc w:val="center"/>
        </w:trPr>
        <w:tc>
          <w:tcPr>
            <w:tcW w:w="900" w:type="dxa"/>
          </w:tcPr>
          <w:p w14:paraId="1437F8F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1200" w:type="dxa"/>
          </w:tcPr>
          <w:p w14:paraId="4257CFD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人力</w:t>
            </w:r>
          </w:p>
        </w:tc>
        <w:tc>
          <w:tcPr>
            <w:tcW w:w="6926" w:type="dxa"/>
          </w:tcPr>
          <w:p w14:paraId="3DCD1AF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小组仅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人且需兼顾其他课程，按每人每周约</w:t>
            </w:r>
            <w:r>
              <w:rPr>
                <w:rFonts w:hint="eastAsia"/>
                <w:sz w:val="18"/>
                <w:szCs w:val="18"/>
              </w:rPr>
              <w:t xml:space="preserve"> 10 </w:t>
            </w:r>
            <w:r>
              <w:rPr>
                <w:rFonts w:hint="eastAsia"/>
                <w:sz w:val="18"/>
                <w:szCs w:val="18"/>
              </w:rPr>
              <w:t>人时的有效投入估算，全周期约</w:t>
            </w:r>
            <w:r>
              <w:rPr>
                <w:rFonts w:hint="eastAsia"/>
                <w:sz w:val="18"/>
                <w:szCs w:val="18"/>
              </w:rPr>
              <w:t xml:space="preserve"> 280 </w:t>
            </w:r>
            <w:r>
              <w:rPr>
                <w:rFonts w:hint="eastAsia"/>
                <w:sz w:val="18"/>
                <w:szCs w:val="18"/>
              </w:rPr>
              <w:t>人时；无人可供调配</w:t>
            </w:r>
          </w:p>
        </w:tc>
      </w:tr>
      <w:tr w:rsidR="007A0368" w14:paraId="4387F1A6" w14:textId="77777777">
        <w:trPr>
          <w:jc w:val="center"/>
        </w:trPr>
        <w:tc>
          <w:tcPr>
            <w:tcW w:w="900" w:type="dxa"/>
          </w:tcPr>
          <w:p w14:paraId="586CB61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200" w:type="dxa"/>
          </w:tcPr>
          <w:p w14:paraId="5D9332C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期限</w:t>
            </w:r>
          </w:p>
        </w:tc>
        <w:tc>
          <w:tcPr>
            <w:tcW w:w="6926" w:type="dxa"/>
          </w:tcPr>
          <w:p w14:paraId="730FE31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2026-09-28 </w:t>
            </w:r>
            <w:r>
              <w:rPr>
                <w:rFonts w:hint="eastAsia"/>
                <w:sz w:val="18"/>
                <w:szCs w:val="18"/>
              </w:rPr>
              <w:t>至</w:t>
            </w:r>
            <w:r>
              <w:rPr>
                <w:rFonts w:hint="eastAsia"/>
                <w:sz w:val="18"/>
                <w:szCs w:val="18"/>
              </w:rPr>
              <w:t xml:space="preserve"> 2026-12-30</w:t>
            </w:r>
            <w:r>
              <w:rPr>
                <w:rFonts w:hint="eastAsia"/>
                <w:sz w:val="18"/>
                <w:szCs w:val="18"/>
              </w:rPr>
              <w:t>，共</w:t>
            </w:r>
            <w:r>
              <w:rPr>
                <w:rFonts w:hint="eastAsia"/>
                <w:sz w:val="18"/>
                <w:szCs w:val="18"/>
              </w:rPr>
              <w:t xml:space="preserve"> 94 </w:t>
            </w:r>
            <w:r>
              <w:rPr>
                <w:rFonts w:hint="eastAsia"/>
                <w:sz w:val="18"/>
                <w:szCs w:val="18"/>
              </w:rPr>
              <w:t>天、</w:t>
            </w:r>
            <w:r>
              <w:rPr>
                <w:rFonts w:hint="eastAsia"/>
                <w:sz w:val="18"/>
                <w:szCs w:val="18"/>
              </w:rPr>
              <w:t xml:space="preserve">14 </w:t>
            </w:r>
            <w:r>
              <w:rPr>
                <w:rFonts w:hint="eastAsia"/>
                <w:sz w:val="18"/>
                <w:szCs w:val="18"/>
              </w:rPr>
              <w:t>个周次；</w:t>
            </w:r>
            <w:r>
              <w:rPr>
                <w:rFonts w:hint="eastAsia"/>
                <w:sz w:val="18"/>
                <w:szCs w:val="18"/>
              </w:rPr>
              <w:t xml:space="preserve">2026-12-02 </w:t>
            </w:r>
            <w:r>
              <w:rPr>
                <w:rFonts w:hint="eastAsia"/>
                <w:sz w:val="18"/>
                <w:szCs w:val="18"/>
              </w:rPr>
              <w:t>为最初成品硬性节点；期末答辩时间由课程组统一安排，构成不可调整的截止约束</w:t>
            </w:r>
          </w:p>
        </w:tc>
      </w:tr>
      <w:tr w:rsidR="007A0368" w14:paraId="21C9B180" w14:textId="77777777">
        <w:trPr>
          <w:jc w:val="center"/>
        </w:trPr>
        <w:tc>
          <w:tcPr>
            <w:tcW w:w="900" w:type="dxa"/>
          </w:tcPr>
          <w:p w14:paraId="514E56B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1200" w:type="dxa"/>
          </w:tcPr>
          <w:p w14:paraId="45620D3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经费</w:t>
            </w:r>
          </w:p>
        </w:tc>
        <w:tc>
          <w:tcPr>
            <w:tcW w:w="6926" w:type="dxa"/>
          </w:tcPr>
          <w:p w14:paraId="5DA1C32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无外部投资与采购预算，全部采用开源技术与免费工具；硬件使用自有设备与学校实验室资源</w:t>
            </w:r>
          </w:p>
        </w:tc>
      </w:tr>
      <w:tr w:rsidR="007A0368" w14:paraId="298CEE73" w14:textId="77777777">
        <w:trPr>
          <w:jc w:val="center"/>
        </w:trPr>
        <w:tc>
          <w:tcPr>
            <w:tcW w:w="900" w:type="dxa"/>
          </w:tcPr>
          <w:p w14:paraId="51AB43A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1200" w:type="dxa"/>
          </w:tcPr>
          <w:p w14:paraId="324F5AC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算力</w:t>
            </w:r>
          </w:p>
        </w:tc>
        <w:tc>
          <w:tcPr>
            <w:tcW w:w="6926" w:type="dxa"/>
          </w:tcPr>
          <w:p w14:paraId="295B2AF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模型运行依赖本地或课程演示服务器算力，无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专用资源</w:t>
            </w:r>
          </w:p>
        </w:tc>
      </w:tr>
      <w:tr w:rsidR="007A0368" w14:paraId="54609CB0" w14:textId="77777777">
        <w:trPr>
          <w:jc w:val="center"/>
        </w:trPr>
        <w:tc>
          <w:tcPr>
            <w:tcW w:w="900" w:type="dxa"/>
          </w:tcPr>
          <w:p w14:paraId="1EA470A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1200" w:type="dxa"/>
          </w:tcPr>
          <w:p w14:paraId="25822CA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范围</w:t>
            </w:r>
          </w:p>
        </w:tc>
        <w:tc>
          <w:tcPr>
            <w:tcW w:w="6926" w:type="dxa"/>
          </w:tcPr>
          <w:p w14:paraId="0DF6E94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首版仅交付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安装包；不纳入食物图片识别、穿戴设备接入、社交社区、动处方式推荐</w:t>
            </w:r>
          </w:p>
        </w:tc>
      </w:tr>
      <w:tr w:rsidR="007A0368" w14:paraId="337A370D" w14:textId="77777777">
        <w:trPr>
          <w:jc w:val="center"/>
        </w:trPr>
        <w:tc>
          <w:tcPr>
            <w:tcW w:w="900" w:type="dxa"/>
          </w:tcPr>
          <w:p w14:paraId="1967FFD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1200" w:type="dxa"/>
          </w:tcPr>
          <w:p w14:paraId="45CF27F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</w:t>
            </w:r>
          </w:p>
        </w:tc>
        <w:tc>
          <w:tcPr>
            <w:tcW w:w="6926" w:type="dxa"/>
          </w:tcPr>
          <w:p w14:paraId="373CD31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食物营养采用标注来源的每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数据，结果属于估算；需区分生重、熟重与品牌规格</w:t>
            </w:r>
          </w:p>
        </w:tc>
      </w:tr>
      <w:tr w:rsidR="007A0368" w14:paraId="4B3340B6" w14:textId="77777777">
        <w:trPr>
          <w:jc w:val="center"/>
        </w:trPr>
        <w:tc>
          <w:tcPr>
            <w:tcW w:w="900" w:type="dxa"/>
          </w:tcPr>
          <w:p w14:paraId="729EBB9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C7</w:t>
            </w:r>
          </w:p>
        </w:tc>
        <w:tc>
          <w:tcPr>
            <w:tcW w:w="1200" w:type="dxa"/>
          </w:tcPr>
          <w:p w14:paraId="4E8EC5A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边界</w:t>
            </w:r>
          </w:p>
        </w:tc>
        <w:tc>
          <w:tcPr>
            <w:tcW w:w="6926" w:type="dxa"/>
          </w:tcPr>
          <w:p w14:paraId="56425E9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分析默认取最近</w:t>
            </w:r>
            <w:r>
              <w:rPr>
                <w:rFonts w:hint="eastAsia"/>
                <w:sz w:val="18"/>
                <w:szCs w:val="18"/>
              </w:rPr>
              <w:t xml:space="preserve"> 30 </w:t>
            </w:r>
            <w:r>
              <w:rPr>
                <w:rFonts w:hint="eastAsia"/>
                <w:sz w:val="18"/>
                <w:szCs w:val="18"/>
              </w:rPr>
              <w:t>天、可切换</w:t>
            </w:r>
            <w:r>
              <w:rPr>
                <w:rFonts w:hint="eastAsia"/>
                <w:sz w:val="18"/>
                <w:szCs w:val="18"/>
              </w:rPr>
              <w:t xml:space="preserve"> 7 </w:t>
            </w:r>
            <w:r>
              <w:rPr>
                <w:rFonts w:hint="eastAsia"/>
                <w:sz w:val="18"/>
                <w:szCs w:val="18"/>
              </w:rPr>
              <w:t>天；先按确定规则计算统计值再交模型解释；仅提供一般性健身与饮食参考，不作疾病诊断或治疗建议</w:t>
            </w:r>
          </w:p>
        </w:tc>
      </w:tr>
      <w:tr w:rsidR="007A0368" w14:paraId="3F8C6E56" w14:textId="77777777">
        <w:trPr>
          <w:jc w:val="center"/>
        </w:trPr>
        <w:tc>
          <w:tcPr>
            <w:tcW w:w="900" w:type="dxa"/>
          </w:tcPr>
          <w:p w14:paraId="0846640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C8</w:t>
            </w:r>
          </w:p>
        </w:tc>
        <w:tc>
          <w:tcPr>
            <w:tcW w:w="1200" w:type="dxa"/>
          </w:tcPr>
          <w:p w14:paraId="0F7744B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网络</w:t>
            </w:r>
          </w:p>
        </w:tc>
        <w:tc>
          <w:tcPr>
            <w:tcW w:w="6926" w:type="dxa"/>
          </w:tcPr>
          <w:p w14:paraId="6D931B5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演示环境需</w:t>
            </w:r>
            <w:r>
              <w:rPr>
                <w:rFonts w:hint="eastAsia"/>
                <w:sz w:val="18"/>
                <w:szCs w:val="18"/>
              </w:rPr>
              <w:t xml:space="preserve"> HTTPS </w:t>
            </w:r>
            <w:r>
              <w:rPr>
                <w:rFonts w:hint="eastAsia"/>
                <w:sz w:val="18"/>
                <w:szCs w:val="18"/>
              </w:rPr>
              <w:t>可用；真机需可访问后端服务</w:t>
            </w:r>
          </w:p>
        </w:tc>
      </w:tr>
      <w:tr w:rsidR="007A0368" w14:paraId="52B9C1C1" w14:textId="77777777">
        <w:trPr>
          <w:jc w:val="center"/>
        </w:trPr>
        <w:tc>
          <w:tcPr>
            <w:tcW w:w="900" w:type="dxa"/>
          </w:tcPr>
          <w:p w14:paraId="0971A6C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C9</w:t>
            </w:r>
          </w:p>
        </w:tc>
        <w:tc>
          <w:tcPr>
            <w:tcW w:w="1200" w:type="dxa"/>
          </w:tcPr>
          <w:p w14:paraId="681893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假定</w:t>
            </w:r>
          </w:p>
        </w:tc>
        <w:tc>
          <w:tcPr>
            <w:tcW w:w="6926" w:type="dxa"/>
          </w:tcPr>
          <w:p w14:paraId="11DFD34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学校实验室可提供开发与测试环境；小组成员自有设备可用于开发与真机调试</w:t>
            </w:r>
          </w:p>
        </w:tc>
      </w:tr>
      <w:tr w:rsidR="007A0368" w14:paraId="07FC91BE" w14:textId="77777777">
        <w:trPr>
          <w:jc w:val="center"/>
        </w:trPr>
        <w:tc>
          <w:tcPr>
            <w:tcW w:w="900" w:type="dxa"/>
          </w:tcPr>
          <w:p w14:paraId="3B4AFD5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C10</w:t>
            </w:r>
          </w:p>
        </w:tc>
        <w:tc>
          <w:tcPr>
            <w:tcW w:w="1200" w:type="dxa"/>
          </w:tcPr>
          <w:p w14:paraId="46E54E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假定</w:t>
            </w:r>
          </w:p>
        </w:tc>
        <w:tc>
          <w:tcPr>
            <w:tcW w:w="6926" w:type="dxa"/>
          </w:tcPr>
          <w:p w14:paraId="660C7B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开源组件与模型在计划期内可正常获取，许可条款不发生变化，版本按技术版本锁定表执行</w:t>
            </w:r>
          </w:p>
        </w:tc>
      </w:tr>
      <w:tr w:rsidR="007A0368" w14:paraId="16B19C1A" w14:textId="77777777">
        <w:trPr>
          <w:jc w:val="center"/>
        </w:trPr>
        <w:tc>
          <w:tcPr>
            <w:tcW w:w="900" w:type="dxa"/>
          </w:tcPr>
          <w:p w14:paraId="7F6FE5C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C11</w:t>
            </w:r>
          </w:p>
        </w:tc>
        <w:tc>
          <w:tcPr>
            <w:tcW w:w="1200" w:type="dxa"/>
          </w:tcPr>
          <w:p w14:paraId="02CF3F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限制</w:t>
            </w:r>
          </w:p>
        </w:tc>
        <w:tc>
          <w:tcPr>
            <w:tcW w:w="6926" w:type="dxa"/>
          </w:tcPr>
          <w:p w14:paraId="63D5A89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需方（课程组）对文档规范、验收方式与答辩安排具有最终解释权</w:t>
            </w:r>
          </w:p>
        </w:tc>
      </w:tr>
    </w:tbl>
    <w:p w14:paraId="36BE4380" w14:textId="77777777" w:rsidR="007A0368" w:rsidRDefault="00853703">
      <w:pPr>
        <w:pStyle w:val="21"/>
      </w:pPr>
      <w:bookmarkStart w:id="10" w:name="_Toc243656491"/>
      <w:r>
        <w:rPr>
          <w:rFonts w:ascii="Times New Roman" w:eastAsia="思源黑体" w:hAnsi="Times New Roman" w:cs="Times New Roman" w:hint="eastAsia"/>
        </w:rPr>
        <w:t xml:space="preserve">3.4 </w:t>
      </w:r>
      <w:r>
        <w:rPr>
          <w:rFonts w:ascii="Times New Roman" w:eastAsia="思源黑体" w:hAnsi="Times New Roman" w:cs="Times New Roman" w:hint="eastAsia"/>
        </w:rPr>
        <w:t>进行可行性分析的方法</w:t>
      </w:r>
      <w:bookmarkEnd w:id="10"/>
    </w:p>
    <w:p w14:paraId="3C3045D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本报告采用下列方法进行可行性分析：</w:t>
      </w:r>
    </w:p>
    <w:p w14:paraId="22F50A40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）需求—技术映射核查：将</w:t>
      </w:r>
      <w:r>
        <w:rPr>
          <w:rFonts w:hint="eastAsia"/>
          <w:sz w:val="22"/>
          <w:szCs w:val="22"/>
        </w:rPr>
        <w:t xml:space="preserve"> 32 </w:t>
      </w:r>
      <w:r>
        <w:rPr>
          <w:rFonts w:hint="eastAsia"/>
          <w:sz w:val="22"/>
          <w:szCs w:val="22"/>
        </w:rPr>
        <w:t>项功能需求与</w:t>
      </w:r>
      <w:r>
        <w:rPr>
          <w:rFonts w:hint="eastAsia"/>
          <w:sz w:val="22"/>
          <w:szCs w:val="22"/>
        </w:rPr>
        <w:t xml:space="preserve"> 12 </w:t>
      </w:r>
      <w:r>
        <w:rPr>
          <w:rFonts w:hint="eastAsia"/>
          <w:sz w:val="22"/>
          <w:szCs w:val="22"/>
        </w:rPr>
        <w:t>项非功能需求逐项映射到技术组件，识别是否存在技术空白；</w:t>
      </w:r>
    </w:p>
    <w:p w14:paraId="2D97005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）技术成熟度与可得性核查：依据技术版本锁定表、官方文档与许可条款，核查组件版本、稳定性与获取途径；</w:t>
      </w:r>
    </w:p>
    <w:p w14:paraId="14F58B5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）团队技术能力矩阵评估：由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名成员对各技术项按</w:t>
      </w:r>
      <w:r>
        <w:rPr>
          <w:rFonts w:hint="eastAsia"/>
          <w:sz w:val="22"/>
          <w:szCs w:val="22"/>
        </w:rPr>
        <w:t xml:space="preserve"> 5 </w:t>
      </w:r>
      <w:r>
        <w:rPr>
          <w:rFonts w:hint="eastAsia"/>
          <w:sz w:val="22"/>
          <w:szCs w:val="22"/>
        </w:rPr>
        <w:t>分制评估掌握度，识别能力短板；</w:t>
      </w:r>
    </w:p>
    <w:p w14:paraId="2AF01C4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）候选方案加权评分：按</w:t>
      </w:r>
      <w:r>
        <w:rPr>
          <w:rFonts w:hint="eastAsia"/>
          <w:sz w:val="22"/>
          <w:szCs w:val="22"/>
        </w:rPr>
        <w:t xml:space="preserve"> 4.6 </w:t>
      </w:r>
      <w:r>
        <w:rPr>
          <w:rFonts w:hint="eastAsia"/>
          <w:sz w:val="22"/>
          <w:szCs w:val="22"/>
        </w:rPr>
        <w:t>条的准则与权重对三个候选方案评分，明细见附录</w:t>
      </w:r>
      <w:r>
        <w:rPr>
          <w:rFonts w:hint="eastAsia"/>
          <w:sz w:val="22"/>
          <w:szCs w:val="22"/>
        </w:rPr>
        <w:t xml:space="preserve"> A</w:t>
      </w:r>
      <w:r>
        <w:rPr>
          <w:rFonts w:hint="eastAsia"/>
          <w:sz w:val="22"/>
          <w:szCs w:val="22"/>
        </w:rPr>
        <w:t>；</w:t>
      </w:r>
    </w:p>
    <w:p w14:paraId="5879405B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>）技术风险评价：采用“发生概率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×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影响程度”矩阵识别与分级技术风险，并指定责任人与验证时点；</w:t>
      </w:r>
    </w:p>
    <w:p w14:paraId="3EA6D33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6</w:t>
      </w:r>
      <w:r>
        <w:rPr>
          <w:rFonts w:hint="eastAsia"/>
          <w:sz w:val="22"/>
          <w:szCs w:val="22"/>
        </w:rPr>
        <w:t>）技术验证（</w:t>
      </w:r>
      <w:r>
        <w:rPr>
          <w:rFonts w:hint="eastAsia"/>
          <w:sz w:val="22"/>
          <w:szCs w:val="22"/>
        </w:rPr>
        <w:t>Spike</w:t>
      </w:r>
      <w:r>
        <w:rPr>
          <w:rFonts w:hint="eastAsia"/>
          <w:sz w:val="22"/>
          <w:szCs w:val="22"/>
        </w:rPr>
        <w:t>）：对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推理性能、移动端打包、跨账号隔离等关键不确定性安排最小化验证；</w:t>
      </w:r>
    </w:p>
    <w:p w14:paraId="21022EB1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lastRenderedPageBreak/>
        <w:t>（</w:t>
      </w:r>
      <w:r>
        <w:rPr>
          <w:rFonts w:hint="eastAsia"/>
          <w:sz w:val="22"/>
          <w:szCs w:val="22"/>
        </w:rPr>
        <w:t>7</w:t>
      </w:r>
      <w:r>
        <w:rPr>
          <w:rFonts w:hint="eastAsia"/>
          <w:sz w:val="22"/>
          <w:szCs w:val="22"/>
        </w:rPr>
        <w:t>）标准与法规比对：与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>2006</w:t>
      </w:r>
      <w:r>
        <w:rPr>
          <w:rFonts w:hint="eastAsia"/>
          <w:sz w:val="22"/>
          <w:szCs w:val="22"/>
        </w:rPr>
        <w:t>、《个人信息保护法》、《生成式人工智能服务管理暂行办法》比对。</w:t>
      </w:r>
    </w:p>
    <w:p w14:paraId="6BC5EEE0" w14:textId="77777777" w:rsidR="007A0368" w:rsidRDefault="007A0368">
      <w:pPr>
        <w:spacing w:after="80"/>
      </w:pPr>
    </w:p>
    <w:p w14:paraId="2369F88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评价尺度如下：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6326"/>
      </w:tblGrid>
      <w:tr w:rsidR="007A0368" w14:paraId="21C091C4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336FC49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D5E8F0"/>
          </w:tcPr>
          <w:p w14:paraId="61D55FC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评价尺度</w:t>
            </w:r>
          </w:p>
        </w:tc>
        <w:tc>
          <w:tcPr>
            <w:tcW w:w="6326" w:type="dxa"/>
            <w:shd w:val="clear" w:color="auto" w:fill="D5E8F0"/>
          </w:tcPr>
          <w:p w14:paraId="51C8DC8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判定基准</w:t>
            </w:r>
          </w:p>
        </w:tc>
      </w:tr>
      <w:tr w:rsidR="007A0368" w14:paraId="2DC714BA" w14:textId="77777777">
        <w:trPr>
          <w:jc w:val="center"/>
        </w:trPr>
        <w:tc>
          <w:tcPr>
            <w:tcW w:w="900" w:type="dxa"/>
          </w:tcPr>
          <w:p w14:paraId="73A4CF9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800" w:type="dxa"/>
          </w:tcPr>
          <w:p w14:paraId="14BBAC7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功能符合度</w:t>
            </w:r>
          </w:p>
        </w:tc>
        <w:tc>
          <w:tcPr>
            <w:tcW w:w="6326" w:type="dxa"/>
          </w:tcPr>
          <w:p w14:paraId="7ED4337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全部需求项均可由现有技术组件实现，无技术空白</w:t>
            </w:r>
          </w:p>
        </w:tc>
      </w:tr>
      <w:tr w:rsidR="007A0368" w14:paraId="22FAF299" w14:textId="77777777">
        <w:trPr>
          <w:jc w:val="center"/>
        </w:trPr>
        <w:tc>
          <w:tcPr>
            <w:tcW w:w="900" w:type="dxa"/>
          </w:tcPr>
          <w:p w14:paraId="4972FBE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800" w:type="dxa"/>
          </w:tcPr>
          <w:p w14:paraId="5B36F96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技术成熟度</w:t>
            </w:r>
          </w:p>
        </w:tc>
        <w:tc>
          <w:tcPr>
            <w:tcW w:w="6326" w:type="dxa"/>
          </w:tcPr>
          <w:p w14:paraId="670AC38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采用稳定发布版本、文档齐全、社区活跃</w:t>
            </w:r>
          </w:p>
        </w:tc>
      </w:tr>
      <w:tr w:rsidR="007A0368" w14:paraId="04D8DB90" w14:textId="77777777">
        <w:trPr>
          <w:jc w:val="center"/>
        </w:trPr>
        <w:tc>
          <w:tcPr>
            <w:tcW w:w="900" w:type="dxa"/>
          </w:tcPr>
          <w:p w14:paraId="10399D0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800" w:type="dxa"/>
          </w:tcPr>
          <w:p w14:paraId="0D4A711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团队掌握度</w:t>
            </w:r>
          </w:p>
        </w:tc>
        <w:tc>
          <w:tcPr>
            <w:tcW w:w="6326" w:type="dxa"/>
          </w:tcPr>
          <w:p w14:paraId="7BE1146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5 </w:t>
            </w:r>
            <w:r>
              <w:rPr>
                <w:rFonts w:hint="eastAsia"/>
                <w:sz w:val="18"/>
                <w:szCs w:val="18"/>
              </w:rPr>
              <w:t>分制评分不低于</w:t>
            </w:r>
            <w:r>
              <w:rPr>
                <w:rFonts w:hint="eastAsia"/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分，低于</w:t>
            </w:r>
            <w:r>
              <w:rPr>
                <w:rFonts w:hint="eastAsia"/>
                <w:sz w:val="18"/>
                <w:szCs w:val="18"/>
              </w:rPr>
              <w:t xml:space="preserve"> 3 </w:t>
            </w:r>
            <w:r>
              <w:rPr>
                <w:rFonts w:hint="eastAsia"/>
                <w:sz w:val="18"/>
                <w:szCs w:val="18"/>
              </w:rPr>
              <w:t>分者需安排技术验证或学习缓冲</w:t>
            </w:r>
          </w:p>
        </w:tc>
      </w:tr>
      <w:tr w:rsidR="007A0368" w14:paraId="3DC4542E" w14:textId="77777777">
        <w:trPr>
          <w:jc w:val="center"/>
        </w:trPr>
        <w:tc>
          <w:tcPr>
            <w:tcW w:w="900" w:type="dxa"/>
          </w:tcPr>
          <w:p w14:paraId="0E6BC78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800" w:type="dxa"/>
          </w:tcPr>
          <w:p w14:paraId="57D16F7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期限可达性</w:t>
            </w:r>
          </w:p>
        </w:tc>
        <w:tc>
          <w:tcPr>
            <w:tcW w:w="6326" w:type="dxa"/>
          </w:tcPr>
          <w:p w14:paraId="18ACF1C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关键路径在技术验证通过后仍保留不少于</w:t>
            </w:r>
            <w:r>
              <w:rPr>
                <w:rFonts w:hint="eastAsia"/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>周缓冲</w:t>
            </w:r>
          </w:p>
        </w:tc>
      </w:tr>
      <w:tr w:rsidR="007A0368" w14:paraId="3E9355BD" w14:textId="77777777">
        <w:trPr>
          <w:jc w:val="center"/>
        </w:trPr>
        <w:tc>
          <w:tcPr>
            <w:tcW w:w="900" w:type="dxa"/>
          </w:tcPr>
          <w:p w14:paraId="2FDE505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1800" w:type="dxa"/>
          </w:tcPr>
          <w:p w14:paraId="7EBCD51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成本</w:t>
            </w:r>
          </w:p>
        </w:tc>
        <w:tc>
          <w:tcPr>
            <w:tcW w:w="6326" w:type="dxa"/>
          </w:tcPr>
          <w:p w14:paraId="2D48027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不产生新增货币支出（课程项目零预算）</w:t>
            </w:r>
          </w:p>
        </w:tc>
      </w:tr>
      <w:tr w:rsidR="007A0368" w14:paraId="331A4732" w14:textId="77777777">
        <w:trPr>
          <w:jc w:val="center"/>
        </w:trPr>
        <w:tc>
          <w:tcPr>
            <w:tcW w:w="900" w:type="dxa"/>
          </w:tcPr>
          <w:p w14:paraId="354D0A9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1800" w:type="dxa"/>
          </w:tcPr>
          <w:p w14:paraId="679B9E3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合规性</w:t>
            </w:r>
          </w:p>
        </w:tc>
        <w:tc>
          <w:tcPr>
            <w:tcW w:w="6326" w:type="dxa"/>
          </w:tcPr>
          <w:p w14:paraId="581184A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开源许可明确并留档；个人信息处理符合最小必要与知情同意</w:t>
            </w:r>
          </w:p>
        </w:tc>
      </w:tr>
      <w:tr w:rsidR="007A0368" w14:paraId="5109710E" w14:textId="77777777">
        <w:trPr>
          <w:jc w:val="center"/>
        </w:trPr>
        <w:tc>
          <w:tcPr>
            <w:tcW w:w="900" w:type="dxa"/>
          </w:tcPr>
          <w:p w14:paraId="122A04C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1800" w:type="dxa"/>
          </w:tcPr>
          <w:p w14:paraId="7107432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风险可控性</w:t>
            </w:r>
          </w:p>
        </w:tc>
        <w:tc>
          <w:tcPr>
            <w:tcW w:w="6326" w:type="dxa"/>
          </w:tcPr>
          <w:p w14:paraId="3EA813B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不存在未缓解的“高”级技术风险</w:t>
            </w:r>
          </w:p>
        </w:tc>
      </w:tr>
    </w:tbl>
    <w:p w14:paraId="7242FF8C" w14:textId="77777777" w:rsidR="007A0368" w:rsidRDefault="00853703">
      <w:pPr>
        <w:pStyle w:val="1"/>
      </w:pPr>
      <w:bookmarkStart w:id="11" w:name="_Toc243656492"/>
      <w:r>
        <w:rPr>
          <w:rFonts w:ascii="Times New Roman" w:eastAsia="思源黑体" w:hAnsi="Times New Roman" w:cs="Times New Roman" w:hint="eastAsia"/>
        </w:rPr>
        <w:t xml:space="preserve">4 </w:t>
      </w:r>
      <w:r>
        <w:rPr>
          <w:rFonts w:ascii="Times New Roman" w:eastAsia="思源黑体" w:hAnsi="Times New Roman" w:cs="Times New Roman" w:hint="eastAsia"/>
        </w:rPr>
        <w:t>可选的方案</w:t>
      </w:r>
      <w:bookmarkEnd w:id="11"/>
    </w:p>
    <w:p w14:paraId="0F52996B" w14:textId="77777777" w:rsidR="007A0368" w:rsidRDefault="00853703">
      <w:pPr>
        <w:pStyle w:val="21"/>
      </w:pPr>
      <w:bookmarkStart w:id="12" w:name="_Toc243656493"/>
      <w:r>
        <w:rPr>
          <w:rFonts w:ascii="Times New Roman" w:eastAsia="思源黑体" w:hAnsi="Times New Roman" w:cs="Times New Roman" w:hint="eastAsia"/>
        </w:rPr>
        <w:t xml:space="preserve">4.1 </w:t>
      </w:r>
      <w:r>
        <w:rPr>
          <w:rFonts w:ascii="Times New Roman" w:eastAsia="思源黑体" w:hAnsi="Times New Roman" w:cs="Times New Roman" w:hint="eastAsia"/>
        </w:rPr>
        <w:t>原有方案的优缺点、局限性及存在的问题</w:t>
      </w:r>
      <w:bookmarkEnd w:id="12"/>
    </w:p>
    <w:p w14:paraId="6ED46593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原有方案指当前被改进对象所采用的方式：训练动作与组数、饮食重量、体重分别记录于不同位置（纸笔、备忘录、通用笔记或多个通用应用），人工进行换算与回顾。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12B7F117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6549B21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5741CF3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7FC6F3A3" w14:textId="77777777">
        <w:trPr>
          <w:jc w:val="center"/>
        </w:trPr>
        <w:tc>
          <w:tcPr>
            <w:tcW w:w="1500" w:type="dxa"/>
          </w:tcPr>
          <w:p w14:paraId="35A8ACF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2301312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零开发成本；无需安装与注册；上手无门槛；可离线使用；记录形式灵活</w:t>
            </w:r>
          </w:p>
        </w:tc>
      </w:tr>
      <w:tr w:rsidR="007A0368" w14:paraId="00814D3D" w14:textId="77777777">
        <w:trPr>
          <w:jc w:val="center"/>
        </w:trPr>
        <w:tc>
          <w:tcPr>
            <w:tcW w:w="1500" w:type="dxa"/>
          </w:tcPr>
          <w:p w14:paraId="0E7DB1F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局限性</w:t>
            </w:r>
          </w:p>
        </w:tc>
        <w:tc>
          <w:tcPr>
            <w:tcW w:w="7526" w:type="dxa"/>
          </w:tcPr>
          <w:p w14:paraId="072062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）记录分散，无法按统一日期与用户身份关联训练、饮食与体重数据；（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）难以快速回答“本周完成了多少次训练”“当天摄入了多少能量”“近期体重如何变化”；（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）无法结合训练与营养信息判断计划执行情况；（</w:t>
            </w:r>
            <w:r>
              <w:rPr>
                <w:rFonts w:hint="eastAsia"/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）缺少统一的营养换算口径，生熟重与品牌规格混用易导致汇总失真；（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）若改用通用应用做分析，需将已有数据重复手动录入；（</w:t>
            </w:r>
            <w:r>
              <w:rPr>
                <w:rFonts w:hint="eastAsia"/>
                <w:sz w:val="18"/>
                <w:szCs w:val="18"/>
              </w:rPr>
              <w:t>6</w:t>
            </w:r>
            <w:r>
              <w:rPr>
                <w:rFonts w:hint="eastAsia"/>
                <w:sz w:val="18"/>
                <w:szCs w:val="18"/>
              </w:rPr>
              <w:t>）通用应用多为联网服务，个人身体数据的外传范围不可控</w:t>
            </w:r>
          </w:p>
        </w:tc>
      </w:tr>
      <w:tr w:rsidR="007A0368" w14:paraId="1C07AA6E" w14:textId="77777777">
        <w:trPr>
          <w:jc w:val="center"/>
        </w:trPr>
        <w:tc>
          <w:tcPr>
            <w:tcW w:w="1500" w:type="dxa"/>
          </w:tcPr>
          <w:p w14:paraId="7B7CD6C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存在的问题</w:t>
            </w:r>
          </w:p>
        </w:tc>
        <w:tc>
          <w:tcPr>
            <w:tcW w:w="7526" w:type="dxa"/>
          </w:tcPr>
          <w:p w14:paraId="7F48844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数据孤岛导致计划执行判断依赖记忆与人工估算；统计口径随人而异，历史数据不可追溯；缺少授权与删除机制，数据控制权不足</w:t>
            </w:r>
          </w:p>
        </w:tc>
      </w:tr>
    </w:tbl>
    <w:p w14:paraId="6D220391" w14:textId="77777777" w:rsidR="007A0368" w:rsidRDefault="00853703">
      <w:pPr>
        <w:pStyle w:val="21"/>
      </w:pPr>
      <w:bookmarkStart w:id="13" w:name="_Toc243656494"/>
      <w:r>
        <w:rPr>
          <w:rFonts w:ascii="Times New Roman" w:eastAsia="思源黑体" w:hAnsi="Times New Roman" w:cs="Times New Roman" w:hint="eastAsia"/>
        </w:rPr>
        <w:t xml:space="preserve">4.2 </w:t>
      </w:r>
      <w:r>
        <w:rPr>
          <w:rFonts w:ascii="Times New Roman" w:eastAsia="思源黑体" w:hAnsi="Times New Roman" w:cs="Times New Roman" w:hint="eastAsia"/>
        </w:rPr>
        <w:t>可重用的系统，与要求之间的差距</w:t>
      </w:r>
      <w:bookmarkEnd w:id="13"/>
    </w:p>
    <w:p w14:paraId="4CEFC810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本项目不自行开发基础框架，全部重用成熟开源组件与既有环境。可重用系统与项目要求之间的差距如下：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900"/>
        <w:gridCol w:w="1100"/>
        <w:gridCol w:w="1900"/>
        <w:gridCol w:w="1900"/>
        <w:gridCol w:w="1526"/>
      </w:tblGrid>
      <w:tr w:rsidR="007A0368" w14:paraId="3BDB5716" w14:textId="77777777">
        <w:trPr>
          <w:jc w:val="center"/>
        </w:trPr>
        <w:tc>
          <w:tcPr>
            <w:tcW w:w="1700" w:type="dxa"/>
            <w:shd w:val="clear" w:color="auto" w:fill="D5E8F0"/>
          </w:tcPr>
          <w:p w14:paraId="25DAE75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可重用组件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系统</w:t>
            </w:r>
          </w:p>
        </w:tc>
        <w:tc>
          <w:tcPr>
            <w:tcW w:w="900" w:type="dxa"/>
            <w:shd w:val="clear" w:color="auto" w:fill="D5E8F0"/>
          </w:tcPr>
          <w:p w14:paraId="59EA43D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100" w:type="dxa"/>
            <w:shd w:val="clear" w:color="auto" w:fill="D5E8F0"/>
          </w:tcPr>
          <w:p w14:paraId="0B3A127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许可</w:t>
            </w:r>
          </w:p>
        </w:tc>
        <w:tc>
          <w:tcPr>
            <w:tcW w:w="1900" w:type="dxa"/>
            <w:shd w:val="clear" w:color="auto" w:fill="D5E8F0"/>
          </w:tcPr>
          <w:p w14:paraId="4DE1F90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可复用的能力</w:t>
            </w:r>
          </w:p>
        </w:tc>
        <w:tc>
          <w:tcPr>
            <w:tcW w:w="1900" w:type="dxa"/>
            <w:shd w:val="clear" w:color="auto" w:fill="D5E8F0"/>
          </w:tcPr>
          <w:p w14:paraId="711C418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与要求之间的差距</w:t>
            </w:r>
          </w:p>
        </w:tc>
        <w:tc>
          <w:tcPr>
            <w:tcW w:w="1526" w:type="dxa"/>
            <w:shd w:val="clear" w:color="auto" w:fill="D5E8F0"/>
          </w:tcPr>
          <w:p w14:paraId="640C02F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需要弥补的工作</w:t>
            </w:r>
          </w:p>
        </w:tc>
      </w:tr>
      <w:tr w:rsidR="007A0368" w14:paraId="416D9BBA" w14:textId="77777777">
        <w:trPr>
          <w:jc w:val="center"/>
        </w:trPr>
        <w:tc>
          <w:tcPr>
            <w:tcW w:w="1700" w:type="dxa"/>
          </w:tcPr>
          <w:p w14:paraId="68A8C3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Boot</w:t>
            </w:r>
          </w:p>
        </w:tc>
        <w:tc>
          <w:tcPr>
            <w:tcW w:w="900" w:type="dxa"/>
          </w:tcPr>
          <w:p w14:paraId="2D53990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3.3.x</w:t>
            </w:r>
          </w:p>
        </w:tc>
        <w:tc>
          <w:tcPr>
            <w:tcW w:w="1100" w:type="dxa"/>
          </w:tcPr>
          <w:p w14:paraId="7B2307B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09EC1E0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Web </w:t>
            </w:r>
            <w:r>
              <w:rPr>
                <w:rFonts w:hint="eastAsia"/>
                <w:sz w:val="18"/>
                <w:szCs w:val="18"/>
              </w:rPr>
              <w:t>接口、配置管理、参数校验、可执行</w:t>
            </w:r>
            <w:r>
              <w:rPr>
                <w:rFonts w:hint="eastAsia"/>
                <w:sz w:val="18"/>
                <w:szCs w:val="18"/>
              </w:rPr>
              <w:t xml:space="preserve"> JAR </w:t>
            </w:r>
            <w:r>
              <w:rPr>
                <w:rFonts w:hint="eastAsia"/>
                <w:sz w:val="18"/>
                <w:szCs w:val="18"/>
              </w:rPr>
              <w:t>打包</w:t>
            </w:r>
          </w:p>
        </w:tc>
        <w:tc>
          <w:tcPr>
            <w:tcW w:w="1900" w:type="dxa"/>
          </w:tcPr>
          <w:p w14:paraId="4249841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业务规则与统计口径需自行实现</w:t>
            </w:r>
          </w:p>
        </w:tc>
        <w:tc>
          <w:tcPr>
            <w:tcW w:w="1526" w:type="dxa"/>
          </w:tcPr>
          <w:p w14:paraId="195DE02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6 </w:t>
            </w:r>
            <w:r>
              <w:rPr>
                <w:rFonts w:hint="eastAsia"/>
                <w:sz w:val="18"/>
                <w:szCs w:val="18"/>
              </w:rPr>
              <w:t>类业务规则实现服务层；接口与统一返回结构</w:t>
            </w:r>
          </w:p>
        </w:tc>
      </w:tr>
      <w:tr w:rsidR="007A0368" w14:paraId="12DEB867" w14:textId="77777777">
        <w:trPr>
          <w:jc w:val="center"/>
        </w:trPr>
        <w:tc>
          <w:tcPr>
            <w:tcW w:w="1700" w:type="dxa"/>
          </w:tcPr>
          <w:p w14:paraId="24FBFAB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Security</w:t>
            </w:r>
          </w:p>
        </w:tc>
        <w:tc>
          <w:tcPr>
            <w:tcW w:w="900" w:type="dxa"/>
          </w:tcPr>
          <w:p w14:paraId="71CD6D7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</w:t>
            </w:r>
            <w:r>
              <w:rPr>
                <w:rFonts w:hint="eastAsia"/>
                <w:sz w:val="18"/>
                <w:szCs w:val="18"/>
              </w:rPr>
              <w:t xml:space="preserve"> Spring Boot</w:t>
            </w:r>
          </w:p>
        </w:tc>
        <w:tc>
          <w:tcPr>
            <w:tcW w:w="1100" w:type="dxa"/>
          </w:tcPr>
          <w:p w14:paraId="70EDFA5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74A918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认证与授权框架、密码加密</w:t>
            </w:r>
          </w:p>
        </w:tc>
        <w:tc>
          <w:tcPr>
            <w:tcW w:w="1900" w:type="dxa"/>
          </w:tcPr>
          <w:p w14:paraId="162536B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跨账号越权防护（</w:t>
            </w:r>
            <w:r>
              <w:rPr>
                <w:rFonts w:hint="eastAsia"/>
                <w:sz w:val="18"/>
                <w:szCs w:val="18"/>
              </w:rPr>
              <w:t xml:space="preserve">user_id </w:t>
            </w:r>
            <w:r>
              <w:rPr>
                <w:rFonts w:hint="eastAsia"/>
                <w:sz w:val="18"/>
                <w:szCs w:val="18"/>
              </w:rPr>
              <w:t>归属校验）不在框架默认能力内</w:t>
            </w:r>
          </w:p>
        </w:tc>
        <w:tc>
          <w:tcPr>
            <w:tcW w:w="1526" w:type="dxa"/>
          </w:tcPr>
          <w:p w14:paraId="2CB0BA1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后端统一归属校验；管理接口单独鉴权；专项隔离用例</w:t>
            </w:r>
          </w:p>
        </w:tc>
      </w:tr>
      <w:tr w:rsidR="007A0368" w14:paraId="6BC74604" w14:textId="77777777">
        <w:trPr>
          <w:jc w:val="center"/>
        </w:trPr>
        <w:tc>
          <w:tcPr>
            <w:tcW w:w="1700" w:type="dxa"/>
          </w:tcPr>
          <w:p w14:paraId="055510E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Data JPA</w:t>
            </w:r>
          </w:p>
        </w:tc>
        <w:tc>
          <w:tcPr>
            <w:tcW w:w="900" w:type="dxa"/>
          </w:tcPr>
          <w:p w14:paraId="2B770ED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</w:t>
            </w:r>
            <w:r>
              <w:rPr>
                <w:rFonts w:hint="eastAsia"/>
                <w:sz w:val="18"/>
                <w:szCs w:val="18"/>
              </w:rPr>
              <w:t xml:space="preserve"> Spring Boot</w:t>
            </w:r>
          </w:p>
        </w:tc>
        <w:tc>
          <w:tcPr>
            <w:tcW w:w="1100" w:type="dxa"/>
          </w:tcPr>
          <w:p w14:paraId="1181378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253C25B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数据映射、事务与基础查询</w:t>
            </w:r>
          </w:p>
        </w:tc>
        <w:tc>
          <w:tcPr>
            <w:tcW w:w="1900" w:type="dxa"/>
          </w:tcPr>
          <w:p w14:paraId="0F7E9D2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多表统计查询与区间聚合需自定义查询</w:t>
            </w:r>
          </w:p>
        </w:tc>
        <w:tc>
          <w:tcPr>
            <w:tcW w:w="1526" w:type="dxa"/>
          </w:tcPr>
          <w:p w14:paraId="075F3D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自定义</w:t>
            </w:r>
            <w:r>
              <w:rPr>
                <w:rFonts w:hint="eastAsia"/>
                <w:sz w:val="18"/>
                <w:szCs w:val="18"/>
              </w:rPr>
              <w:t xml:space="preserve"> JPQL / </w:t>
            </w:r>
            <w:r>
              <w:rPr>
                <w:rFonts w:hint="eastAsia"/>
                <w:sz w:val="18"/>
                <w:szCs w:val="18"/>
              </w:rPr>
              <w:t>原生</w:t>
            </w:r>
            <w:r>
              <w:rPr>
                <w:rFonts w:hint="eastAsia"/>
                <w:sz w:val="18"/>
                <w:szCs w:val="18"/>
              </w:rPr>
              <w:t xml:space="preserve"> SQL</w:t>
            </w:r>
            <w:r>
              <w:rPr>
                <w:rFonts w:hint="eastAsia"/>
                <w:sz w:val="18"/>
                <w:szCs w:val="18"/>
              </w:rPr>
              <w:t>；联合索引与事务边</w:t>
            </w:r>
            <w:r>
              <w:rPr>
                <w:rFonts w:hint="eastAsia"/>
                <w:sz w:val="18"/>
                <w:szCs w:val="18"/>
              </w:rPr>
              <w:lastRenderedPageBreak/>
              <w:t>界设计</w:t>
            </w:r>
          </w:p>
        </w:tc>
      </w:tr>
      <w:tr w:rsidR="007A0368" w14:paraId="484CA78A" w14:textId="77777777">
        <w:trPr>
          <w:jc w:val="center"/>
        </w:trPr>
        <w:tc>
          <w:tcPr>
            <w:tcW w:w="1700" w:type="dxa"/>
          </w:tcPr>
          <w:p w14:paraId="56D6049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lastRenderedPageBreak/>
              <w:t>MySQL</w:t>
            </w:r>
          </w:p>
        </w:tc>
        <w:tc>
          <w:tcPr>
            <w:tcW w:w="900" w:type="dxa"/>
          </w:tcPr>
          <w:p w14:paraId="6B7AAF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1100" w:type="dxa"/>
          </w:tcPr>
          <w:p w14:paraId="5C9E620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GPLv2</w:t>
            </w:r>
            <w:r>
              <w:rPr>
                <w:rFonts w:hint="eastAsia"/>
                <w:sz w:val="18"/>
                <w:szCs w:val="18"/>
              </w:rPr>
              <w:t>（社区版）</w:t>
            </w:r>
          </w:p>
        </w:tc>
        <w:tc>
          <w:tcPr>
            <w:tcW w:w="1900" w:type="dxa"/>
          </w:tcPr>
          <w:p w14:paraId="43229D8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关系型存储、事务、索引</w:t>
            </w:r>
          </w:p>
        </w:tc>
        <w:tc>
          <w:tcPr>
            <w:tcW w:w="1900" w:type="dxa"/>
          </w:tcPr>
          <w:p w14:paraId="220108E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12 </w:t>
            </w:r>
            <w:r>
              <w:rPr>
                <w:rFonts w:hint="eastAsia"/>
                <w:sz w:val="18"/>
                <w:szCs w:val="18"/>
              </w:rPr>
              <w:t>张业务表结构与约束需自行设计</w:t>
            </w:r>
          </w:p>
        </w:tc>
        <w:tc>
          <w:tcPr>
            <w:tcW w:w="1526" w:type="dxa"/>
          </w:tcPr>
          <w:p w14:paraId="1CBE36E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建表脚本与索引；按日期联合索引</w:t>
            </w:r>
          </w:p>
        </w:tc>
      </w:tr>
      <w:tr w:rsidR="007A0368" w14:paraId="35E73296" w14:textId="77777777">
        <w:trPr>
          <w:jc w:val="center"/>
        </w:trPr>
        <w:tc>
          <w:tcPr>
            <w:tcW w:w="1700" w:type="dxa"/>
          </w:tcPr>
          <w:p w14:paraId="3FC4236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Vue 3 + Vue Router + Axios</w:t>
            </w:r>
          </w:p>
        </w:tc>
        <w:tc>
          <w:tcPr>
            <w:tcW w:w="900" w:type="dxa"/>
          </w:tcPr>
          <w:p w14:paraId="628E670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3.5.x</w:t>
            </w:r>
          </w:p>
        </w:tc>
        <w:tc>
          <w:tcPr>
            <w:tcW w:w="1100" w:type="dxa"/>
          </w:tcPr>
          <w:p w14:paraId="0C135E2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1900" w:type="dxa"/>
          </w:tcPr>
          <w:p w14:paraId="5E0E984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页面组件、路由、接口调用</w:t>
            </w:r>
          </w:p>
        </w:tc>
        <w:tc>
          <w:tcPr>
            <w:tcW w:w="1900" w:type="dxa"/>
          </w:tcPr>
          <w:p w14:paraId="70F51E3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手机屏幕与触控适配需自行调整</w:t>
            </w:r>
          </w:p>
        </w:tc>
        <w:tc>
          <w:tcPr>
            <w:tcW w:w="1526" w:type="dxa"/>
          </w:tcPr>
          <w:p w14:paraId="0695A4F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手机端布局改造；网络状态与错误提示</w:t>
            </w:r>
          </w:p>
        </w:tc>
      </w:tr>
      <w:tr w:rsidR="007A0368" w14:paraId="349206FF" w14:textId="77777777">
        <w:trPr>
          <w:jc w:val="center"/>
        </w:trPr>
        <w:tc>
          <w:tcPr>
            <w:tcW w:w="1700" w:type="dxa"/>
          </w:tcPr>
          <w:p w14:paraId="018C729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</w:t>
            </w:r>
          </w:p>
        </w:tc>
        <w:tc>
          <w:tcPr>
            <w:tcW w:w="900" w:type="dxa"/>
          </w:tcPr>
          <w:p w14:paraId="041408D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5.5.x</w:t>
            </w:r>
          </w:p>
        </w:tc>
        <w:tc>
          <w:tcPr>
            <w:tcW w:w="1100" w:type="dxa"/>
          </w:tcPr>
          <w:p w14:paraId="0FA48DC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1900" w:type="dxa"/>
          </w:tcPr>
          <w:p w14:paraId="36DFF6E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折线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柱状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饼图渲染</w:t>
            </w:r>
          </w:p>
        </w:tc>
        <w:tc>
          <w:tcPr>
            <w:tcW w:w="1900" w:type="dxa"/>
          </w:tcPr>
          <w:p w14:paraId="49109E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缺失值不补零、有效天数展示需自行处理</w:t>
            </w:r>
          </w:p>
        </w:tc>
        <w:tc>
          <w:tcPr>
            <w:tcW w:w="1526" w:type="dxa"/>
          </w:tcPr>
          <w:p w14:paraId="1D9692F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数据预处理：缺失显示“未记录”，显示有效天数</w:t>
            </w:r>
          </w:p>
        </w:tc>
      </w:tr>
      <w:tr w:rsidR="007A0368" w14:paraId="4B2C5F68" w14:textId="77777777">
        <w:trPr>
          <w:jc w:val="center"/>
        </w:trPr>
        <w:tc>
          <w:tcPr>
            <w:tcW w:w="1700" w:type="dxa"/>
          </w:tcPr>
          <w:p w14:paraId="61232D9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</w:t>
            </w:r>
          </w:p>
        </w:tc>
        <w:tc>
          <w:tcPr>
            <w:tcW w:w="900" w:type="dxa"/>
          </w:tcPr>
          <w:p w14:paraId="1D99DD1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7.x</w:t>
            </w:r>
          </w:p>
        </w:tc>
        <w:tc>
          <w:tcPr>
            <w:tcW w:w="1100" w:type="dxa"/>
          </w:tcPr>
          <w:p w14:paraId="32C39B4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1900" w:type="dxa"/>
          </w:tcPr>
          <w:p w14:paraId="1528465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将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资源封装为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工程并打包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</w:p>
        </w:tc>
        <w:tc>
          <w:tcPr>
            <w:tcW w:w="1900" w:type="dxa"/>
          </w:tcPr>
          <w:p w14:paraId="45201C4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真机调试、</w:t>
            </w:r>
            <w:r>
              <w:rPr>
                <w:rFonts w:hint="eastAsia"/>
                <w:sz w:val="18"/>
                <w:szCs w:val="18"/>
              </w:rPr>
              <w:t xml:space="preserve">WebView </w:t>
            </w:r>
            <w:r>
              <w:rPr>
                <w:rFonts w:hint="eastAsia"/>
                <w:sz w:val="18"/>
                <w:szCs w:val="18"/>
              </w:rPr>
              <w:t>兼容、</w:t>
            </w:r>
            <w:r>
              <w:rPr>
                <w:rFonts w:hint="eastAsia"/>
                <w:sz w:val="18"/>
                <w:szCs w:val="18"/>
              </w:rPr>
              <w:t xml:space="preserve">HTTPS </w:t>
            </w:r>
            <w:r>
              <w:rPr>
                <w:rFonts w:hint="eastAsia"/>
                <w:sz w:val="18"/>
                <w:szCs w:val="18"/>
              </w:rPr>
              <w:t>与网络访问需验证</w:t>
            </w:r>
          </w:p>
        </w:tc>
        <w:tc>
          <w:tcPr>
            <w:tcW w:w="1526" w:type="dxa"/>
          </w:tcPr>
          <w:p w14:paraId="7BE995F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技术验证</w:t>
            </w:r>
            <w:r>
              <w:rPr>
                <w:rFonts w:hint="eastAsia"/>
                <w:sz w:val="18"/>
                <w:szCs w:val="18"/>
              </w:rPr>
              <w:t xml:space="preserve"> S2</w:t>
            </w:r>
            <w:r>
              <w:rPr>
                <w:rFonts w:hint="eastAsia"/>
                <w:sz w:val="18"/>
                <w:szCs w:val="18"/>
              </w:rPr>
              <w:t>；预留缓冲与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访问兜底</w:t>
            </w:r>
          </w:p>
        </w:tc>
      </w:tr>
      <w:tr w:rsidR="007A0368" w14:paraId="249A3236" w14:textId="77777777">
        <w:trPr>
          <w:jc w:val="center"/>
        </w:trPr>
        <w:tc>
          <w:tcPr>
            <w:tcW w:w="1700" w:type="dxa"/>
          </w:tcPr>
          <w:p w14:paraId="0054F7B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Ollama + Qwen3-4B-Instruct-2507</w:t>
            </w:r>
          </w:p>
        </w:tc>
        <w:tc>
          <w:tcPr>
            <w:tcW w:w="900" w:type="dxa"/>
          </w:tcPr>
          <w:p w14:paraId="56B006A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39FB8F4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 / Apache-2.0</w:t>
            </w:r>
          </w:p>
        </w:tc>
        <w:tc>
          <w:tcPr>
            <w:tcW w:w="1900" w:type="dxa"/>
          </w:tcPr>
          <w:p w14:paraId="02B48CE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服务端本地文本生成能力</w:t>
            </w:r>
          </w:p>
        </w:tc>
        <w:tc>
          <w:tcPr>
            <w:tcW w:w="1900" w:type="dxa"/>
          </w:tcPr>
          <w:p w14:paraId="638D77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</w:t>
            </w:r>
            <w:r>
              <w:rPr>
                <w:rFonts w:hint="eastAsia"/>
                <w:sz w:val="18"/>
                <w:szCs w:val="18"/>
              </w:rPr>
              <w:t xml:space="preserve"> GPU</w:t>
            </w:r>
            <w:r>
              <w:rPr>
                <w:rFonts w:hint="eastAsia"/>
                <w:sz w:val="18"/>
                <w:szCs w:val="18"/>
              </w:rPr>
              <w:t>；输出需与事实一致；需控制输入输出长度</w:t>
            </w:r>
          </w:p>
        </w:tc>
        <w:tc>
          <w:tcPr>
            <w:tcW w:w="1526" w:type="dxa"/>
          </w:tcPr>
          <w:p w14:paraId="453886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技术验证</w:t>
            </w:r>
            <w:r>
              <w:rPr>
                <w:rFonts w:hint="eastAsia"/>
                <w:sz w:val="18"/>
                <w:szCs w:val="18"/>
              </w:rPr>
              <w:t xml:space="preserve"> S1</w:t>
            </w:r>
            <w:r>
              <w:rPr>
                <w:rFonts w:hint="eastAsia"/>
                <w:sz w:val="18"/>
                <w:szCs w:val="18"/>
              </w:rPr>
              <w:t>；固定提示模板与</w:t>
            </w:r>
            <w:r>
              <w:rPr>
                <w:rFonts w:hint="eastAsia"/>
                <w:sz w:val="18"/>
                <w:szCs w:val="18"/>
              </w:rPr>
              <w:t xml:space="preserve"> JSON </w:t>
            </w:r>
            <w:r>
              <w:rPr>
                <w:rFonts w:hint="eastAsia"/>
                <w:sz w:val="18"/>
                <w:szCs w:val="18"/>
              </w:rPr>
              <w:t>摘要；输出核对与降级预案</w:t>
            </w:r>
          </w:p>
        </w:tc>
      </w:tr>
      <w:tr w:rsidR="007A0368" w14:paraId="2F7611A8" w14:textId="77777777">
        <w:trPr>
          <w:jc w:val="center"/>
        </w:trPr>
        <w:tc>
          <w:tcPr>
            <w:tcW w:w="1700" w:type="dxa"/>
          </w:tcPr>
          <w:p w14:paraId="4A85135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Git / GitHub / Maven / Vite</w:t>
            </w:r>
          </w:p>
        </w:tc>
        <w:tc>
          <w:tcPr>
            <w:tcW w:w="900" w:type="dxa"/>
          </w:tcPr>
          <w:p w14:paraId="6E44B72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5D32D08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Apache-2.0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GPLv2</w:t>
            </w:r>
          </w:p>
        </w:tc>
        <w:tc>
          <w:tcPr>
            <w:tcW w:w="1900" w:type="dxa"/>
          </w:tcPr>
          <w:p w14:paraId="0177571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版本管理、依赖管理与构建</w:t>
            </w:r>
          </w:p>
        </w:tc>
        <w:tc>
          <w:tcPr>
            <w:tcW w:w="1900" w:type="dxa"/>
          </w:tcPr>
          <w:p w14:paraId="5A53D03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分支与合并规范需团队执行</w:t>
            </w:r>
          </w:p>
        </w:tc>
        <w:tc>
          <w:tcPr>
            <w:tcW w:w="1526" w:type="dxa"/>
          </w:tcPr>
          <w:p w14:paraId="5C687C5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配置管理途径与</w:t>
            </w:r>
            <w:r>
              <w:rPr>
                <w:rFonts w:hint="eastAsia"/>
                <w:sz w:val="18"/>
                <w:szCs w:val="18"/>
              </w:rPr>
              <w:t xml:space="preserve"> PR </w:t>
            </w:r>
            <w:r>
              <w:rPr>
                <w:rFonts w:hint="eastAsia"/>
                <w:sz w:val="18"/>
                <w:szCs w:val="18"/>
              </w:rPr>
              <w:t>评审规则</w:t>
            </w:r>
          </w:p>
        </w:tc>
      </w:tr>
      <w:tr w:rsidR="007A0368" w14:paraId="085C531E" w14:textId="77777777">
        <w:trPr>
          <w:jc w:val="center"/>
        </w:trPr>
        <w:tc>
          <w:tcPr>
            <w:tcW w:w="1700" w:type="dxa"/>
          </w:tcPr>
          <w:p w14:paraId="5F9038E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学校计算机实验室</w:t>
            </w:r>
          </w:p>
        </w:tc>
        <w:tc>
          <w:tcPr>
            <w:tcW w:w="900" w:type="dxa"/>
          </w:tcPr>
          <w:p w14:paraId="3AE35B0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3F27A0A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900" w:type="dxa"/>
          </w:tcPr>
          <w:p w14:paraId="6E4A748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开发与测试环境、网络</w:t>
            </w:r>
          </w:p>
        </w:tc>
        <w:tc>
          <w:tcPr>
            <w:tcW w:w="1900" w:type="dxa"/>
          </w:tcPr>
          <w:p w14:paraId="3965BE7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推理算力仍受限</w:t>
            </w:r>
          </w:p>
        </w:tc>
        <w:tc>
          <w:tcPr>
            <w:tcW w:w="1526" w:type="dxa"/>
          </w:tcPr>
          <w:p w14:paraId="0F49415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C4 </w:t>
            </w:r>
            <w:r>
              <w:rPr>
                <w:rFonts w:hint="eastAsia"/>
                <w:sz w:val="18"/>
                <w:szCs w:val="18"/>
              </w:rPr>
              <w:t>约束控制模型输入规模</w:t>
            </w:r>
          </w:p>
        </w:tc>
      </w:tr>
    </w:tbl>
    <w:p w14:paraId="58ED5554" w14:textId="77777777" w:rsidR="007A0368" w:rsidRDefault="00853703">
      <w:pPr>
        <w:pStyle w:val="21"/>
      </w:pPr>
      <w:bookmarkStart w:id="14" w:name="_Toc243656495"/>
      <w:r>
        <w:rPr>
          <w:rFonts w:ascii="Times New Roman" w:eastAsia="思源黑体" w:hAnsi="Times New Roman" w:cs="Times New Roman" w:hint="eastAsia"/>
        </w:rPr>
        <w:t xml:space="preserve">4.3 </w:t>
      </w:r>
      <w:r>
        <w:rPr>
          <w:rFonts w:ascii="Times New Roman" w:eastAsia="思源黑体" w:hAnsi="Times New Roman" w:cs="Times New Roman" w:hint="eastAsia"/>
        </w:rPr>
        <w:t>可选择的系统方案</w:t>
      </w:r>
      <w:r>
        <w:rPr>
          <w:rFonts w:ascii="Times New Roman" w:eastAsia="思源黑体" w:hAnsi="Times New Roman" w:cs="Times New Roman" w:hint="eastAsia"/>
        </w:rPr>
        <w:t xml:space="preserve"> 1</w:t>
      </w:r>
      <w:bookmarkEnd w:id="14"/>
    </w:p>
    <w:p w14:paraId="23EF508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方案名称：</w:t>
      </w:r>
      <w:r>
        <w:rPr>
          <w:rFonts w:hint="eastAsia"/>
          <w:sz w:val="22"/>
          <w:szCs w:val="22"/>
        </w:rPr>
        <w:t xml:space="preserve">Vue 3 + Capacitor </w:t>
      </w:r>
      <w:r>
        <w:rPr>
          <w:rFonts w:hint="eastAsia"/>
          <w:sz w:val="22"/>
          <w:szCs w:val="22"/>
        </w:rPr>
        <w:t>封装</w:t>
      </w:r>
      <w:r>
        <w:rPr>
          <w:rFonts w:hint="eastAsia"/>
          <w:sz w:val="22"/>
          <w:szCs w:val="22"/>
        </w:rPr>
        <w:t xml:space="preserve"> Android + SpringBoot </w:t>
      </w:r>
      <w:r>
        <w:rPr>
          <w:rFonts w:hint="eastAsia"/>
          <w:sz w:val="22"/>
          <w:szCs w:val="22"/>
        </w:rPr>
        <w:t>后端</w:t>
      </w:r>
      <w:r>
        <w:rPr>
          <w:rFonts w:hint="eastAsia"/>
          <w:sz w:val="22"/>
          <w:szCs w:val="22"/>
        </w:rPr>
        <w:t xml:space="preserve"> + </w:t>
      </w:r>
      <w:r>
        <w:rPr>
          <w:rFonts w:hint="eastAsia"/>
          <w:sz w:val="22"/>
          <w:szCs w:val="22"/>
        </w:rPr>
        <w:t>服务端本地模型（推荐方案）。</w:t>
      </w:r>
    </w:p>
    <w:p w14:paraId="2EF1432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方案说明：沿用现有</w:t>
      </w:r>
      <w:r>
        <w:rPr>
          <w:rFonts w:hint="eastAsia"/>
          <w:sz w:val="22"/>
          <w:szCs w:val="22"/>
        </w:rPr>
        <w:t xml:space="preserve"> Vue 3 </w:t>
      </w:r>
      <w:r>
        <w:rPr>
          <w:rFonts w:hint="eastAsia"/>
          <w:sz w:val="22"/>
          <w:szCs w:val="22"/>
        </w:rPr>
        <w:t>页面并进行手机适配，由</w:t>
      </w:r>
      <w:r>
        <w:rPr>
          <w:rFonts w:hint="eastAsia"/>
          <w:sz w:val="22"/>
          <w:szCs w:val="22"/>
        </w:rPr>
        <w:t xml:space="preserve"> Capacitor </w:t>
      </w:r>
      <w:r>
        <w:rPr>
          <w:rFonts w:hint="eastAsia"/>
          <w:sz w:val="22"/>
          <w:szCs w:val="22"/>
        </w:rPr>
        <w:t>打包为</w:t>
      </w:r>
      <w:r>
        <w:rPr>
          <w:rFonts w:hint="eastAsia"/>
          <w:sz w:val="22"/>
          <w:szCs w:val="22"/>
        </w:rPr>
        <w:t xml:space="preserve"> Android App</w:t>
      </w: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APK</w:t>
      </w:r>
      <w:r>
        <w:rPr>
          <w:rFonts w:hint="eastAsia"/>
          <w:sz w:val="22"/>
          <w:szCs w:val="22"/>
        </w:rPr>
        <w:t>）；后端采用</w:t>
      </w:r>
      <w:r>
        <w:rPr>
          <w:rFonts w:hint="eastAsia"/>
          <w:sz w:val="22"/>
          <w:szCs w:val="22"/>
        </w:rPr>
        <w:t xml:space="preserve"> SpringBoot </w:t>
      </w:r>
      <w:r>
        <w:rPr>
          <w:rFonts w:hint="eastAsia"/>
          <w:sz w:val="22"/>
          <w:szCs w:val="22"/>
        </w:rPr>
        <w:t>统一处理身份校验、业务规则、统计计算与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请求，持久层使用</w:t>
      </w:r>
      <w:r>
        <w:rPr>
          <w:rFonts w:hint="eastAsia"/>
          <w:sz w:val="22"/>
          <w:szCs w:val="22"/>
        </w:rPr>
        <w:t xml:space="preserve"> MySQL 8.4</w:t>
      </w:r>
      <w:r>
        <w:rPr>
          <w:rFonts w:hint="eastAsia"/>
          <w:sz w:val="22"/>
          <w:szCs w:val="22"/>
        </w:rPr>
        <w:t>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模型经</w:t>
      </w:r>
      <w:r>
        <w:rPr>
          <w:rFonts w:hint="eastAsia"/>
          <w:sz w:val="22"/>
          <w:szCs w:val="22"/>
        </w:rPr>
        <w:t xml:space="preserve"> Ollama </w:t>
      </w:r>
      <w:r>
        <w:rPr>
          <w:rFonts w:hint="eastAsia"/>
          <w:sz w:val="22"/>
          <w:szCs w:val="22"/>
        </w:rPr>
        <w:t>在服务端本地部署，仅由后端调用，手机端不直接连接数据库或模型服务。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58681601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78AA0F86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2F227826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30CCD0EC" w14:textId="77777777">
        <w:trPr>
          <w:jc w:val="center"/>
        </w:trPr>
        <w:tc>
          <w:tcPr>
            <w:tcW w:w="1500" w:type="dxa"/>
          </w:tcPr>
          <w:p w14:paraId="2C211A2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0CF512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复用已有前端资产，一套代码两端使用；技术栈与团队既有能力一致；模型本地部署，数据不出服务端，私密性好；全部开源，零采购成本</w:t>
            </w:r>
          </w:p>
        </w:tc>
      </w:tr>
      <w:tr w:rsidR="007A0368" w14:paraId="6AECF73F" w14:textId="77777777">
        <w:trPr>
          <w:jc w:val="center"/>
        </w:trPr>
        <w:tc>
          <w:tcPr>
            <w:tcW w:w="1500" w:type="dxa"/>
          </w:tcPr>
          <w:p w14:paraId="3C77AE4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56648FC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打包与真机调试存在环境与兼容风险；</w:t>
            </w:r>
            <w:r>
              <w:rPr>
                <w:rFonts w:hint="eastAsia"/>
                <w:sz w:val="18"/>
                <w:szCs w:val="18"/>
              </w:rPr>
              <w:t xml:space="preserve">WebView </w:t>
            </w:r>
            <w:r>
              <w:rPr>
                <w:rFonts w:hint="eastAsia"/>
                <w:sz w:val="18"/>
                <w:szCs w:val="18"/>
              </w:rPr>
              <w:t>渲染与原生体验存在差距；无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条件下模型推理延迟可能较高</w:t>
            </w:r>
          </w:p>
        </w:tc>
      </w:tr>
      <w:tr w:rsidR="007A0368" w14:paraId="30BB1576" w14:textId="77777777">
        <w:trPr>
          <w:jc w:val="center"/>
        </w:trPr>
        <w:tc>
          <w:tcPr>
            <w:tcW w:w="1500" w:type="dxa"/>
          </w:tcPr>
          <w:p w14:paraId="1FD614F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主要风险</w:t>
            </w:r>
          </w:p>
        </w:tc>
        <w:tc>
          <w:tcPr>
            <w:tcW w:w="7526" w:type="dxa"/>
          </w:tcPr>
          <w:p w14:paraId="72EE082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移动端打包阻塞（</w:t>
            </w:r>
            <w:r>
              <w:rPr>
                <w:rFonts w:hint="eastAsia"/>
                <w:sz w:val="18"/>
                <w:szCs w:val="18"/>
              </w:rPr>
              <w:t>R2</w:t>
            </w:r>
            <w:r>
              <w:rPr>
                <w:rFonts w:hint="eastAsia"/>
                <w:sz w:val="18"/>
                <w:szCs w:val="18"/>
              </w:rPr>
              <w:t>）、</w:t>
            </w: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推理延迟（</w:t>
            </w:r>
            <w:r>
              <w:rPr>
                <w:rFonts w:hint="eastAsia"/>
                <w:sz w:val="18"/>
                <w:szCs w:val="18"/>
              </w:rPr>
              <w:t>R1</w:t>
            </w:r>
            <w:r>
              <w:rPr>
                <w:rFonts w:hint="eastAsia"/>
                <w:sz w:val="18"/>
                <w:szCs w:val="18"/>
              </w:rPr>
              <w:t>）、跨账号隔离（</w:t>
            </w:r>
            <w:r>
              <w:rPr>
                <w:rFonts w:hint="eastAsia"/>
                <w:sz w:val="18"/>
                <w:szCs w:val="18"/>
              </w:rPr>
              <w:t>R4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74056AB9" w14:textId="77777777">
        <w:trPr>
          <w:jc w:val="center"/>
        </w:trPr>
        <w:tc>
          <w:tcPr>
            <w:tcW w:w="1500" w:type="dxa"/>
          </w:tcPr>
          <w:p w14:paraId="143315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结论</w:t>
            </w:r>
          </w:p>
        </w:tc>
        <w:tc>
          <w:tcPr>
            <w:tcW w:w="7526" w:type="dxa"/>
          </w:tcPr>
          <w:p w14:paraId="06C5F9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推荐采用，并以第</w:t>
            </w:r>
            <w:r>
              <w:rPr>
                <w:rFonts w:hint="eastAsia"/>
                <w:sz w:val="18"/>
                <w:szCs w:val="18"/>
              </w:rPr>
              <w:t xml:space="preserve"> 7.4 </w:t>
            </w:r>
            <w:r>
              <w:rPr>
                <w:rFonts w:hint="eastAsia"/>
                <w:sz w:val="18"/>
                <w:szCs w:val="18"/>
              </w:rPr>
              <w:t>条技术验证与第</w:t>
            </w:r>
            <w:r>
              <w:rPr>
                <w:rFonts w:hint="eastAsia"/>
                <w:sz w:val="18"/>
                <w:szCs w:val="18"/>
              </w:rPr>
              <w:t xml:space="preserve"> 7.3 </w:t>
            </w:r>
            <w:r>
              <w:rPr>
                <w:rFonts w:hint="eastAsia"/>
                <w:sz w:val="18"/>
                <w:szCs w:val="18"/>
              </w:rPr>
              <w:t>条风险对策为附加条件</w:t>
            </w:r>
          </w:p>
        </w:tc>
      </w:tr>
    </w:tbl>
    <w:p w14:paraId="0EDC3CFC" w14:textId="77777777" w:rsidR="007A0368" w:rsidRDefault="00853703">
      <w:pPr>
        <w:pStyle w:val="21"/>
      </w:pPr>
      <w:bookmarkStart w:id="15" w:name="_Toc243656496"/>
      <w:r>
        <w:rPr>
          <w:rFonts w:ascii="Times New Roman" w:eastAsia="思源黑体" w:hAnsi="Times New Roman" w:cs="Times New Roman" w:hint="eastAsia"/>
        </w:rPr>
        <w:t xml:space="preserve">4.4 </w:t>
      </w:r>
      <w:r>
        <w:rPr>
          <w:rFonts w:ascii="Times New Roman" w:eastAsia="思源黑体" w:hAnsi="Times New Roman" w:cs="Times New Roman" w:hint="eastAsia"/>
        </w:rPr>
        <w:t>可选择的系统方案</w:t>
      </w:r>
      <w:r>
        <w:rPr>
          <w:rFonts w:ascii="Times New Roman" w:eastAsia="思源黑体" w:hAnsi="Times New Roman" w:cs="Times New Roman" w:hint="eastAsia"/>
        </w:rPr>
        <w:t xml:space="preserve"> 2</w:t>
      </w:r>
      <w:bookmarkEnd w:id="15"/>
    </w:p>
    <w:p w14:paraId="321C5A1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方案名称：响应式</w:t>
      </w:r>
      <w:r>
        <w:rPr>
          <w:rFonts w:hint="eastAsia"/>
          <w:sz w:val="22"/>
          <w:szCs w:val="22"/>
        </w:rPr>
        <w:t xml:space="preserve"> Web / PWA</w:t>
      </w:r>
      <w:r>
        <w:rPr>
          <w:rFonts w:hint="eastAsia"/>
          <w:sz w:val="22"/>
          <w:szCs w:val="22"/>
        </w:rPr>
        <w:t>（不做原生封装）</w:t>
      </w:r>
      <w:r>
        <w:rPr>
          <w:rFonts w:hint="eastAsia"/>
          <w:sz w:val="22"/>
          <w:szCs w:val="22"/>
        </w:rPr>
        <w:t xml:space="preserve">+ SpringBoot </w:t>
      </w:r>
      <w:r>
        <w:rPr>
          <w:rFonts w:hint="eastAsia"/>
          <w:sz w:val="22"/>
          <w:szCs w:val="22"/>
        </w:rPr>
        <w:t>后端</w:t>
      </w:r>
      <w:r>
        <w:rPr>
          <w:rFonts w:hint="eastAsia"/>
          <w:sz w:val="22"/>
          <w:szCs w:val="22"/>
        </w:rPr>
        <w:t xml:space="preserve"> + </w:t>
      </w:r>
      <w:r>
        <w:rPr>
          <w:rFonts w:hint="eastAsia"/>
          <w:sz w:val="22"/>
          <w:szCs w:val="22"/>
        </w:rPr>
        <w:t>服务端本地模型。</w:t>
      </w:r>
    </w:p>
    <w:p w14:paraId="04B9670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方案说明：前端按手机屏幕做响应式适配，以浏览器或</w:t>
      </w:r>
      <w:r>
        <w:rPr>
          <w:rFonts w:hint="eastAsia"/>
          <w:sz w:val="22"/>
          <w:szCs w:val="22"/>
        </w:rPr>
        <w:t xml:space="preserve"> PWA </w:t>
      </w:r>
      <w:r>
        <w:rPr>
          <w:rFonts w:hint="eastAsia"/>
          <w:sz w:val="22"/>
          <w:szCs w:val="22"/>
        </w:rPr>
        <w:t>方式访问，不构建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安装包；后端与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部分同方案</w:t>
      </w:r>
      <w:r>
        <w:rPr>
          <w:rFonts w:hint="eastAsia"/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55A18E3F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57B200E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62D9B92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76CC9336" w14:textId="77777777">
        <w:trPr>
          <w:jc w:val="center"/>
        </w:trPr>
        <w:tc>
          <w:tcPr>
            <w:tcW w:w="1500" w:type="dxa"/>
          </w:tcPr>
          <w:p w14:paraId="31DAE8B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361FA36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规避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打包与真机调试风险；发布与更新成本低；开发工作量最小</w:t>
            </w:r>
          </w:p>
        </w:tc>
      </w:tr>
      <w:tr w:rsidR="007A0368" w14:paraId="7D33700E" w14:textId="77777777">
        <w:trPr>
          <w:jc w:val="center"/>
        </w:trPr>
        <w:tc>
          <w:tcPr>
            <w:tcW w:w="1500" w:type="dxa"/>
          </w:tcPr>
          <w:p w14:paraId="213874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缺点</w:t>
            </w:r>
          </w:p>
        </w:tc>
        <w:tc>
          <w:tcPr>
            <w:tcW w:w="7526" w:type="dxa"/>
          </w:tcPr>
          <w:p w14:paraId="0DEAA11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不满足“可安装和登录”“</w:t>
            </w: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安装包”的验收依据；</w:t>
            </w:r>
            <w:r>
              <w:rPr>
                <w:rFonts w:hint="eastAsia"/>
                <w:sz w:val="18"/>
                <w:szCs w:val="18"/>
              </w:rPr>
              <w:t xml:space="preserve">PWA </w:t>
            </w:r>
            <w:r>
              <w:rPr>
                <w:rFonts w:hint="eastAsia"/>
                <w:sz w:val="18"/>
                <w:szCs w:val="18"/>
              </w:rPr>
              <w:t>在系统集成与离线能力上受限；不符合课题“移动应用设计与实现”的交付要求</w:t>
            </w:r>
          </w:p>
        </w:tc>
      </w:tr>
      <w:tr w:rsidR="007A0368" w14:paraId="5270CD02" w14:textId="77777777">
        <w:trPr>
          <w:jc w:val="center"/>
        </w:trPr>
        <w:tc>
          <w:tcPr>
            <w:tcW w:w="1500" w:type="dxa"/>
          </w:tcPr>
          <w:p w14:paraId="395ED4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未推荐理由</w:t>
            </w:r>
          </w:p>
        </w:tc>
        <w:tc>
          <w:tcPr>
            <w:tcW w:w="7526" w:type="dxa"/>
          </w:tcPr>
          <w:p w14:paraId="061799B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功能符合度不满足移动端</w:t>
            </w:r>
            <w:r>
              <w:rPr>
                <w:rFonts w:hint="eastAsia"/>
                <w:sz w:val="18"/>
                <w:szCs w:val="18"/>
              </w:rPr>
              <w:t xml:space="preserve"> App </w:t>
            </w:r>
            <w:r>
              <w:rPr>
                <w:rFonts w:hint="eastAsia"/>
                <w:sz w:val="18"/>
                <w:szCs w:val="18"/>
              </w:rPr>
              <w:t>验收项（验收依据：可安装和登录；记录、图表与分析流程可在手机上完成）</w:t>
            </w:r>
          </w:p>
        </w:tc>
      </w:tr>
      <w:tr w:rsidR="007A0368" w14:paraId="445FBD79" w14:textId="77777777">
        <w:trPr>
          <w:jc w:val="center"/>
        </w:trPr>
        <w:tc>
          <w:tcPr>
            <w:tcW w:w="1500" w:type="dxa"/>
          </w:tcPr>
          <w:p w14:paraId="4C75A32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保留用途</w:t>
            </w:r>
          </w:p>
        </w:tc>
        <w:tc>
          <w:tcPr>
            <w:tcW w:w="7526" w:type="dxa"/>
          </w:tcPr>
          <w:p w14:paraId="5801492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作为方案</w:t>
            </w:r>
            <w:r>
              <w:rPr>
                <w:rFonts w:hint="eastAsia"/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>遭遇打包阻塞时的演示兜底路径（</w:t>
            </w:r>
            <w:r>
              <w:rPr>
                <w:rFonts w:hint="eastAsia"/>
                <w:sz w:val="18"/>
                <w:szCs w:val="18"/>
              </w:rPr>
              <w:t xml:space="preserve">R2 </w:t>
            </w:r>
            <w:r>
              <w:rPr>
                <w:rFonts w:hint="eastAsia"/>
                <w:sz w:val="18"/>
                <w:szCs w:val="18"/>
              </w:rPr>
              <w:t>对策）</w:t>
            </w:r>
          </w:p>
        </w:tc>
      </w:tr>
    </w:tbl>
    <w:p w14:paraId="27F4AB2B" w14:textId="77777777" w:rsidR="007A0368" w:rsidRDefault="00853703">
      <w:pPr>
        <w:pStyle w:val="21"/>
      </w:pPr>
      <w:bookmarkStart w:id="16" w:name="_Toc243656497"/>
      <w:r>
        <w:rPr>
          <w:rFonts w:ascii="Times New Roman" w:eastAsia="思源黑体" w:hAnsi="Times New Roman" w:cs="Times New Roman" w:hint="eastAsia"/>
        </w:rPr>
        <w:t xml:space="preserve">4.5 </w:t>
      </w:r>
      <w:r>
        <w:rPr>
          <w:rFonts w:ascii="Times New Roman" w:eastAsia="思源黑体" w:hAnsi="Times New Roman" w:cs="Times New Roman" w:hint="eastAsia"/>
        </w:rPr>
        <w:t>可选择的系统方案</w:t>
      </w:r>
      <w:r>
        <w:rPr>
          <w:rFonts w:ascii="Times New Roman" w:eastAsia="思源黑体" w:hAnsi="Times New Roman" w:cs="Times New Roman" w:hint="eastAsia"/>
        </w:rPr>
        <w:t xml:space="preserve"> 3</w:t>
      </w:r>
      <w:bookmarkEnd w:id="16"/>
    </w:p>
    <w:p w14:paraId="70574CC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方案名称：原生</w:t>
      </w:r>
      <w:r>
        <w:rPr>
          <w:rFonts w:hint="eastAsia"/>
          <w:sz w:val="22"/>
          <w:szCs w:val="22"/>
        </w:rPr>
        <w:t xml:space="preserve"> Android</w:t>
      </w: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Kotlin + Jetpack Compose + Room</w:t>
      </w:r>
      <w:r>
        <w:rPr>
          <w:rFonts w:hint="eastAsia"/>
          <w:sz w:val="22"/>
          <w:szCs w:val="22"/>
        </w:rPr>
        <w:t>）</w:t>
      </w:r>
      <w:r>
        <w:rPr>
          <w:rFonts w:hint="eastAsia"/>
          <w:sz w:val="22"/>
          <w:szCs w:val="22"/>
        </w:rPr>
        <w:t xml:space="preserve">+ SpringBoot </w:t>
      </w:r>
      <w:r>
        <w:rPr>
          <w:rFonts w:hint="eastAsia"/>
          <w:sz w:val="22"/>
          <w:szCs w:val="22"/>
        </w:rPr>
        <w:t>后端</w:t>
      </w:r>
      <w:r>
        <w:rPr>
          <w:rFonts w:hint="eastAsia"/>
          <w:sz w:val="22"/>
          <w:szCs w:val="22"/>
        </w:rPr>
        <w:t xml:space="preserve"> + </w:t>
      </w:r>
      <w:r>
        <w:rPr>
          <w:rFonts w:hint="eastAsia"/>
          <w:sz w:val="22"/>
          <w:szCs w:val="22"/>
        </w:rPr>
        <w:t>云端大模型</w:t>
      </w:r>
      <w:r>
        <w:rPr>
          <w:rFonts w:hint="eastAsia"/>
          <w:sz w:val="22"/>
          <w:szCs w:val="22"/>
        </w:rPr>
        <w:t xml:space="preserve"> API</w:t>
      </w:r>
      <w:r>
        <w:rPr>
          <w:rFonts w:hint="eastAsia"/>
          <w:sz w:val="22"/>
          <w:szCs w:val="22"/>
        </w:rPr>
        <w:t>。</w:t>
      </w:r>
    </w:p>
    <w:p w14:paraId="6029B5C0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方案说明：移动端采用原生技术栈独立开发，本地使用</w:t>
      </w:r>
      <w:r>
        <w:rPr>
          <w:rFonts w:hint="eastAsia"/>
          <w:sz w:val="22"/>
          <w:szCs w:val="22"/>
        </w:rPr>
        <w:t xml:space="preserve"> Room </w:t>
      </w:r>
      <w:r>
        <w:rPr>
          <w:rFonts w:hint="eastAsia"/>
          <w:sz w:val="22"/>
          <w:szCs w:val="22"/>
        </w:rPr>
        <w:t>存储以支持离线；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分析调用云端大模型服务接口。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390760B2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3B2E74F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004A2F5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内容</w:t>
            </w:r>
          </w:p>
        </w:tc>
      </w:tr>
      <w:tr w:rsidR="007A0368" w14:paraId="22AB4299" w14:textId="77777777">
        <w:trPr>
          <w:jc w:val="center"/>
        </w:trPr>
        <w:tc>
          <w:tcPr>
            <w:tcW w:w="1500" w:type="dxa"/>
          </w:tcPr>
          <w:p w14:paraId="6B154DB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优点</w:t>
            </w:r>
          </w:p>
        </w:tc>
        <w:tc>
          <w:tcPr>
            <w:tcW w:w="7526" w:type="dxa"/>
          </w:tcPr>
          <w:p w14:paraId="2B52CDB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原生交互与性能体验最好；</w:t>
            </w:r>
            <w:r>
              <w:rPr>
                <w:rFonts w:hint="eastAsia"/>
                <w:sz w:val="18"/>
                <w:szCs w:val="18"/>
              </w:rPr>
              <w:t xml:space="preserve">Room </w:t>
            </w:r>
            <w:r>
              <w:rPr>
                <w:rFonts w:hint="eastAsia"/>
                <w:sz w:val="18"/>
                <w:szCs w:val="18"/>
              </w:rPr>
              <w:t>可支持离线记录；云端模型算力充足</w:t>
            </w:r>
          </w:p>
        </w:tc>
      </w:tr>
      <w:tr w:rsidR="007A0368" w14:paraId="03D5EB74" w14:textId="77777777">
        <w:trPr>
          <w:jc w:val="center"/>
        </w:trPr>
        <w:tc>
          <w:tcPr>
            <w:tcW w:w="1500" w:type="dxa"/>
          </w:tcPr>
          <w:p w14:paraId="1F269BE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缺点</w:t>
            </w:r>
          </w:p>
        </w:tc>
        <w:tc>
          <w:tcPr>
            <w:tcW w:w="7526" w:type="dxa"/>
          </w:tcPr>
          <w:p w14:paraId="2736FEB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需重新学习</w:t>
            </w:r>
            <w:r>
              <w:rPr>
                <w:rFonts w:hint="eastAsia"/>
                <w:sz w:val="18"/>
                <w:szCs w:val="18"/>
              </w:rPr>
              <w:t xml:space="preserve"> Kotlin 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Compose</w:t>
            </w:r>
            <w:r>
              <w:rPr>
                <w:rFonts w:hint="eastAsia"/>
                <w:sz w:val="18"/>
                <w:szCs w:val="18"/>
              </w:rPr>
              <w:t>，工作量显著增加；</w:t>
            </w: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人</w:t>
            </w:r>
            <w:r>
              <w:rPr>
                <w:rFonts w:hint="eastAsia"/>
                <w:sz w:val="18"/>
                <w:szCs w:val="18"/>
              </w:rPr>
              <w:t xml:space="preserve"> 94 </w:t>
            </w:r>
            <w:r>
              <w:rPr>
                <w:rFonts w:hint="eastAsia"/>
                <w:sz w:val="18"/>
                <w:szCs w:val="18"/>
              </w:rPr>
              <w:t>天内完成风险高；云端</w:t>
            </w:r>
            <w:r>
              <w:rPr>
                <w:rFonts w:hint="eastAsia"/>
                <w:sz w:val="18"/>
                <w:szCs w:val="18"/>
              </w:rPr>
              <w:t xml:space="preserve"> API </w:t>
            </w:r>
            <w:r>
              <w:rPr>
                <w:rFonts w:hint="eastAsia"/>
                <w:sz w:val="18"/>
                <w:szCs w:val="18"/>
              </w:rPr>
              <w:t>产生费用并需数据出网，与零预算约束和私密性约束冲突</w:t>
            </w:r>
          </w:p>
        </w:tc>
      </w:tr>
      <w:tr w:rsidR="007A0368" w14:paraId="5D8F65DC" w14:textId="77777777">
        <w:trPr>
          <w:jc w:val="center"/>
        </w:trPr>
        <w:tc>
          <w:tcPr>
            <w:tcW w:w="1500" w:type="dxa"/>
          </w:tcPr>
          <w:p w14:paraId="40B66D2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未推荐理由</w:t>
            </w:r>
          </w:p>
        </w:tc>
        <w:tc>
          <w:tcPr>
            <w:tcW w:w="7526" w:type="dxa"/>
          </w:tcPr>
          <w:p w14:paraId="3185300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团队技能与工期不匹配（</w:t>
            </w:r>
            <w:r>
              <w:rPr>
                <w:rFonts w:hint="eastAsia"/>
                <w:sz w:val="18"/>
                <w:szCs w:val="18"/>
              </w:rPr>
              <w:t>C1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C2</w:t>
            </w:r>
            <w:r>
              <w:rPr>
                <w:rFonts w:hint="eastAsia"/>
                <w:sz w:val="18"/>
                <w:szCs w:val="18"/>
              </w:rPr>
              <w:t>），且数据出网不满足私密性要求（</w:t>
            </w:r>
            <w:r>
              <w:rPr>
                <w:rFonts w:hint="eastAsia"/>
                <w:sz w:val="18"/>
                <w:szCs w:val="18"/>
              </w:rPr>
              <w:t>C7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S6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61439E68" w14:textId="77777777" w:rsidR="007A0368" w:rsidRDefault="00853703">
      <w:pPr>
        <w:pStyle w:val="21"/>
      </w:pPr>
      <w:bookmarkStart w:id="17" w:name="_Toc243656498"/>
      <w:r>
        <w:rPr>
          <w:rFonts w:ascii="Times New Roman" w:eastAsia="思源黑体" w:hAnsi="Times New Roman" w:cs="Times New Roman" w:hint="eastAsia"/>
        </w:rPr>
        <w:t xml:space="preserve">4.6 </w:t>
      </w:r>
      <w:r>
        <w:rPr>
          <w:rFonts w:ascii="Times New Roman" w:eastAsia="思源黑体" w:hAnsi="Times New Roman" w:cs="Times New Roman" w:hint="eastAsia"/>
        </w:rPr>
        <w:t>选择最终方案的准则</w:t>
      </w:r>
      <w:bookmarkEnd w:id="17"/>
    </w:p>
    <w:p w14:paraId="7A20F4C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按下列准则与权重对三个候选方案评分（</w:t>
      </w:r>
      <w:r>
        <w:rPr>
          <w:rFonts w:hint="eastAsia"/>
          <w:sz w:val="22"/>
          <w:szCs w:val="22"/>
        </w:rPr>
        <w:t xml:space="preserve">5 </w:t>
      </w:r>
      <w:r>
        <w:rPr>
          <w:rFonts w:hint="eastAsia"/>
          <w:sz w:val="22"/>
          <w:szCs w:val="22"/>
        </w:rPr>
        <w:t>分制，评分明细见附录</w:t>
      </w:r>
      <w:r>
        <w:rPr>
          <w:rFonts w:hint="eastAsia"/>
          <w:sz w:val="22"/>
          <w:szCs w:val="22"/>
        </w:rPr>
        <w:t xml:space="preserve"> A</w:t>
      </w:r>
      <w:r>
        <w:rPr>
          <w:rFonts w:hint="eastAsia"/>
          <w:sz w:val="22"/>
          <w:szCs w:val="22"/>
        </w:rPr>
        <w:t>）：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1000"/>
        <w:gridCol w:w="5326"/>
      </w:tblGrid>
      <w:tr w:rsidR="007A0368" w14:paraId="4879D6B0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5D5BD0A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800" w:type="dxa"/>
            <w:shd w:val="clear" w:color="auto" w:fill="D5E8F0"/>
          </w:tcPr>
          <w:p w14:paraId="265FBC6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准则</w:t>
            </w:r>
          </w:p>
        </w:tc>
        <w:tc>
          <w:tcPr>
            <w:tcW w:w="1000" w:type="dxa"/>
            <w:shd w:val="clear" w:color="auto" w:fill="D5E8F0"/>
          </w:tcPr>
          <w:p w14:paraId="41CAB3C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权重</w:t>
            </w:r>
          </w:p>
        </w:tc>
        <w:tc>
          <w:tcPr>
            <w:tcW w:w="5326" w:type="dxa"/>
            <w:shd w:val="clear" w:color="auto" w:fill="D5E8F0"/>
          </w:tcPr>
          <w:p w14:paraId="18607BC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</w:tr>
      <w:tr w:rsidR="007A0368" w14:paraId="02734435" w14:textId="77777777">
        <w:trPr>
          <w:jc w:val="center"/>
        </w:trPr>
        <w:tc>
          <w:tcPr>
            <w:tcW w:w="900" w:type="dxa"/>
          </w:tcPr>
          <w:p w14:paraId="052E03C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1800" w:type="dxa"/>
          </w:tcPr>
          <w:p w14:paraId="51534A4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功能符合度</w:t>
            </w:r>
          </w:p>
        </w:tc>
        <w:tc>
          <w:tcPr>
            <w:tcW w:w="1000" w:type="dxa"/>
          </w:tcPr>
          <w:p w14:paraId="035531A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5326" w:type="dxa"/>
          </w:tcPr>
          <w:p w14:paraId="765DAAE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能否满足</w:t>
            </w:r>
            <w:r>
              <w:rPr>
                <w:rFonts w:hint="eastAsia"/>
                <w:sz w:val="18"/>
                <w:szCs w:val="18"/>
              </w:rPr>
              <w:t xml:space="preserve"> 32 </w:t>
            </w:r>
            <w:r>
              <w:rPr>
                <w:rFonts w:hint="eastAsia"/>
                <w:sz w:val="18"/>
                <w:szCs w:val="18"/>
              </w:rPr>
              <w:t>项功能需求与移动端</w:t>
            </w:r>
            <w:r>
              <w:rPr>
                <w:rFonts w:hint="eastAsia"/>
                <w:sz w:val="18"/>
                <w:szCs w:val="18"/>
              </w:rPr>
              <w:t xml:space="preserve"> App </w:t>
            </w:r>
            <w:r>
              <w:rPr>
                <w:rFonts w:hint="eastAsia"/>
                <w:sz w:val="18"/>
                <w:szCs w:val="18"/>
              </w:rPr>
              <w:t>验收依据</w:t>
            </w:r>
          </w:p>
        </w:tc>
      </w:tr>
      <w:tr w:rsidR="007A0368" w14:paraId="652E879F" w14:textId="77777777">
        <w:trPr>
          <w:jc w:val="center"/>
        </w:trPr>
        <w:tc>
          <w:tcPr>
            <w:tcW w:w="900" w:type="dxa"/>
          </w:tcPr>
          <w:p w14:paraId="1B0C644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800" w:type="dxa"/>
          </w:tcPr>
          <w:p w14:paraId="456F7B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团队技能匹配</w:t>
            </w:r>
          </w:p>
        </w:tc>
        <w:tc>
          <w:tcPr>
            <w:tcW w:w="1000" w:type="dxa"/>
          </w:tcPr>
          <w:p w14:paraId="60E910D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5326" w:type="dxa"/>
          </w:tcPr>
          <w:p w14:paraId="6838C6C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现有技术栈与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名成员能力的匹配程度</w:t>
            </w:r>
          </w:p>
        </w:tc>
      </w:tr>
      <w:tr w:rsidR="007A0368" w14:paraId="4D25F076" w14:textId="77777777">
        <w:trPr>
          <w:jc w:val="center"/>
        </w:trPr>
        <w:tc>
          <w:tcPr>
            <w:tcW w:w="900" w:type="dxa"/>
          </w:tcPr>
          <w:p w14:paraId="4515DBF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1800" w:type="dxa"/>
          </w:tcPr>
          <w:p w14:paraId="72A4809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期限可达性</w:t>
            </w:r>
          </w:p>
        </w:tc>
        <w:tc>
          <w:tcPr>
            <w:tcW w:w="1000" w:type="dxa"/>
          </w:tcPr>
          <w:p w14:paraId="2BE56C2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5326" w:type="dxa"/>
          </w:tcPr>
          <w:p w14:paraId="1B74066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 xml:space="preserve"> 94 </w:t>
            </w:r>
            <w:r>
              <w:rPr>
                <w:rFonts w:hint="eastAsia"/>
                <w:sz w:val="18"/>
                <w:szCs w:val="18"/>
              </w:rPr>
              <w:t>天与</w:t>
            </w:r>
            <w:r>
              <w:rPr>
                <w:rFonts w:hint="eastAsia"/>
                <w:sz w:val="18"/>
                <w:szCs w:val="18"/>
              </w:rPr>
              <w:t xml:space="preserve"> 12-02 </w:t>
            </w:r>
            <w:r>
              <w:rPr>
                <w:rFonts w:hint="eastAsia"/>
                <w:sz w:val="18"/>
                <w:szCs w:val="18"/>
              </w:rPr>
              <w:t>硬节点约束下按期交付的能力</w:t>
            </w:r>
          </w:p>
        </w:tc>
      </w:tr>
      <w:tr w:rsidR="007A0368" w14:paraId="13C8A86C" w14:textId="77777777">
        <w:trPr>
          <w:jc w:val="center"/>
        </w:trPr>
        <w:tc>
          <w:tcPr>
            <w:tcW w:w="900" w:type="dxa"/>
          </w:tcPr>
          <w:p w14:paraId="4386B94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1800" w:type="dxa"/>
          </w:tcPr>
          <w:p w14:paraId="227FC86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成本</w:t>
            </w:r>
          </w:p>
        </w:tc>
        <w:tc>
          <w:tcPr>
            <w:tcW w:w="1000" w:type="dxa"/>
          </w:tcPr>
          <w:p w14:paraId="1B37831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5326" w:type="dxa"/>
          </w:tcPr>
          <w:p w14:paraId="3BADC0C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是否产生新增货币支出</w:t>
            </w:r>
          </w:p>
        </w:tc>
      </w:tr>
      <w:tr w:rsidR="007A0368" w14:paraId="07F760DD" w14:textId="77777777">
        <w:trPr>
          <w:jc w:val="center"/>
        </w:trPr>
        <w:tc>
          <w:tcPr>
            <w:tcW w:w="900" w:type="dxa"/>
          </w:tcPr>
          <w:p w14:paraId="13F1F7D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1800" w:type="dxa"/>
          </w:tcPr>
          <w:p w14:paraId="44BD232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合规与私密性</w:t>
            </w:r>
          </w:p>
        </w:tc>
        <w:tc>
          <w:tcPr>
            <w:tcW w:w="1000" w:type="dxa"/>
          </w:tcPr>
          <w:p w14:paraId="26FA96A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0.15</w:t>
            </w:r>
          </w:p>
        </w:tc>
        <w:tc>
          <w:tcPr>
            <w:tcW w:w="5326" w:type="dxa"/>
          </w:tcPr>
          <w:p w14:paraId="7671D4A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开源许可明确、个人信息处理符合最小必要</w:t>
            </w:r>
          </w:p>
        </w:tc>
      </w:tr>
      <w:tr w:rsidR="007A0368" w14:paraId="436E757A" w14:textId="77777777">
        <w:trPr>
          <w:jc w:val="center"/>
        </w:trPr>
        <w:tc>
          <w:tcPr>
            <w:tcW w:w="900" w:type="dxa"/>
          </w:tcPr>
          <w:p w14:paraId="384BA44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1800" w:type="dxa"/>
          </w:tcPr>
          <w:p w14:paraId="48E9EE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风险可控性</w:t>
            </w:r>
          </w:p>
        </w:tc>
        <w:tc>
          <w:tcPr>
            <w:tcW w:w="1000" w:type="dxa"/>
          </w:tcPr>
          <w:p w14:paraId="517AA1A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5326" w:type="dxa"/>
          </w:tcPr>
          <w:p w14:paraId="6898A7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技术风险数量、等级与可缓解程度</w:t>
            </w:r>
          </w:p>
        </w:tc>
      </w:tr>
    </w:tbl>
    <w:p w14:paraId="7F9DAF5E" w14:textId="77777777" w:rsidR="007A0368" w:rsidRDefault="007A0368">
      <w:pPr>
        <w:spacing w:after="80"/>
      </w:pP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1000"/>
        <w:gridCol w:w="1000"/>
        <w:gridCol w:w="1100"/>
        <w:gridCol w:w="800"/>
        <w:gridCol w:w="1200"/>
        <w:gridCol w:w="1026"/>
        <w:gridCol w:w="500"/>
      </w:tblGrid>
      <w:tr w:rsidR="007A0368" w14:paraId="401E0D7B" w14:textId="77777777">
        <w:trPr>
          <w:jc w:val="center"/>
        </w:trPr>
        <w:tc>
          <w:tcPr>
            <w:tcW w:w="2400" w:type="dxa"/>
            <w:shd w:val="clear" w:color="auto" w:fill="D5E8F0"/>
          </w:tcPr>
          <w:p w14:paraId="5F5DB87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</w:p>
        </w:tc>
        <w:tc>
          <w:tcPr>
            <w:tcW w:w="1000" w:type="dxa"/>
            <w:shd w:val="clear" w:color="auto" w:fill="D5E8F0"/>
          </w:tcPr>
          <w:p w14:paraId="297B595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功能符合度</w:t>
            </w:r>
          </w:p>
        </w:tc>
        <w:tc>
          <w:tcPr>
            <w:tcW w:w="1000" w:type="dxa"/>
            <w:shd w:val="clear" w:color="auto" w:fill="D5E8F0"/>
          </w:tcPr>
          <w:p w14:paraId="7C1E645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团队技能</w:t>
            </w:r>
          </w:p>
        </w:tc>
        <w:tc>
          <w:tcPr>
            <w:tcW w:w="1100" w:type="dxa"/>
            <w:shd w:val="clear" w:color="auto" w:fill="D5E8F0"/>
          </w:tcPr>
          <w:p w14:paraId="34FB8D3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期限可达性</w:t>
            </w:r>
          </w:p>
        </w:tc>
        <w:tc>
          <w:tcPr>
            <w:tcW w:w="800" w:type="dxa"/>
            <w:shd w:val="clear" w:color="auto" w:fill="D5E8F0"/>
          </w:tcPr>
          <w:p w14:paraId="316507F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成本</w:t>
            </w:r>
          </w:p>
        </w:tc>
        <w:tc>
          <w:tcPr>
            <w:tcW w:w="1200" w:type="dxa"/>
            <w:shd w:val="clear" w:color="auto" w:fill="D5E8F0"/>
          </w:tcPr>
          <w:p w14:paraId="0BF057A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合规与私密性</w:t>
            </w:r>
          </w:p>
        </w:tc>
        <w:tc>
          <w:tcPr>
            <w:tcW w:w="1026" w:type="dxa"/>
            <w:shd w:val="clear" w:color="auto" w:fill="D5E8F0"/>
          </w:tcPr>
          <w:p w14:paraId="1E5FFE0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风险可控性</w:t>
            </w:r>
          </w:p>
        </w:tc>
        <w:tc>
          <w:tcPr>
            <w:tcW w:w="500" w:type="dxa"/>
            <w:shd w:val="clear" w:color="auto" w:fill="D5E8F0"/>
          </w:tcPr>
          <w:p w14:paraId="63A15A9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加权总分</w:t>
            </w:r>
          </w:p>
        </w:tc>
      </w:tr>
      <w:tr w:rsidR="007A0368" w14:paraId="3909880A" w14:textId="77777777">
        <w:trPr>
          <w:jc w:val="center"/>
        </w:trPr>
        <w:tc>
          <w:tcPr>
            <w:tcW w:w="2400" w:type="dxa"/>
          </w:tcPr>
          <w:p w14:paraId="5BF7F65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方案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 xml:space="preserve">Vue3 + Capacitor + </w:t>
            </w:r>
            <w:r>
              <w:rPr>
                <w:rFonts w:hint="eastAsia"/>
                <w:sz w:val="18"/>
                <w:szCs w:val="18"/>
              </w:rPr>
              <w:t>本地模型）</w:t>
            </w:r>
          </w:p>
        </w:tc>
        <w:tc>
          <w:tcPr>
            <w:tcW w:w="1000" w:type="dxa"/>
          </w:tcPr>
          <w:p w14:paraId="52B2F69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</w:tcPr>
          <w:p w14:paraId="36AC0B6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</w:tcPr>
          <w:p w14:paraId="013D450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</w:tcPr>
          <w:p w14:paraId="268D1D1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0EA2D5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26" w:type="dxa"/>
          </w:tcPr>
          <w:p w14:paraId="17D242D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0" w:type="dxa"/>
          </w:tcPr>
          <w:p w14:paraId="785A3E0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4.70</w:t>
            </w:r>
          </w:p>
        </w:tc>
      </w:tr>
      <w:tr w:rsidR="007A0368" w14:paraId="6967409C" w14:textId="77777777">
        <w:trPr>
          <w:jc w:val="center"/>
        </w:trPr>
        <w:tc>
          <w:tcPr>
            <w:tcW w:w="2400" w:type="dxa"/>
          </w:tcPr>
          <w:p w14:paraId="3DB4B76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方案</w:t>
            </w:r>
            <w:r>
              <w:rPr>
                <w:rFonts w:hint="eastAsia"/>
                <w:sz w:val="18"/>
                <w:szCs w:val="18"/>
              </w:rPr>
              <w:t xml:space="preserve"> 2</w:t>
            </w:r>
            <w:r>
              <w:rPr>
                <w:rFonts w:hint="eastAsia"/>
                <w:sz w:val="18"/>
                <w:szCs w:val="18"/>
              </w:rPr>
              <w:t>（响应式</w:t>
            </w:r>
            <w:r>
              <w:rPr>
                <w:rFonts w:hint="eastAsia"/>
                <w:sz w:val="18"/>
                <w:szCs w:val="18"/>
              </w:rPr>
              <w:t xml:space="preserve"> Web / PWA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00" w:type="dxa"/>
          </w:tcPr>
          <w:p w14:paraId="58EDE1F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</w:tcPr>
          <w:p w14:paraId="39025C8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</w:tcPr>
          <w:p w14:paraId="2AA48FC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</w:tcPr>
          <w:p w14:paraId="062D360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0F7EE89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26" w:type="dxa"/>
          </w:tcPr>
          <w:p w14:paraId="12ACA85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0" w:type="dxa"/>
          </w:tcPr>
          <w:p w14:paraId="04C3DFA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4.35</w:t>
            </w:r>
          </w:p>
        </w:tc>
      </w:tr>
      <w:tr w:rsidR="007A0368" w14:paraId="2A76E95A" w14:textId="77777777">
        <w:trPr>
          <w:jc w:val="center"/>
        </w:trPr>
        <w:tc>
          <w:tcPr>
            <w:tcW w:w="2400" w:type="dxa"/>
          </w:tcPr>
          <w:p w14:paraId="39269D0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方案</w:t>
            </w:r>
            <w:r>
              <w:rPr>
                <w:rFonts w:hint="eastAsia"/>
                <w:sz w:val="18"/>
                <w:szCs w:val="18"/>
              </w:rPr>
              <w:t xml:space="preserve"> 3</w:t>
            </w:r>
            <w:r>
              <w:rPr>
                <w:rFonts w:hint="eastAsia"/>
                <w:sz w:val="18"/>
                <w:szCs w:val="18"/>
              </w:rPr>
              <w:t>（原生</w:t>
            </w:r>
            <w:r>
              <w:rPr>
                <w:rFonts w:hint="eastAsia"/>
                <w:sz w:val="18"/>
                <w:szCs w:val="18"/>
              </w:rPr>
              <w:t xml:space="preserve"> Android + </w:t>
            </w:r>
            <w:r>
              <w:rPr>
                <w:rFonts w:hint="eastAsia"/>
                <w:sz w:val="18"/>
                <w:szCs w:val="18"/>
              </w:rPr>
              <w:t>云端</w:t>
            </w:r>
            <w:r>
              <w:rPr>
                <w:rFonts w:hint="eastAsia"/>
                <w:sz w:val="18"/>
                <w:szCs w:val="18"/>
              </w:rPr>
              <w:t xml:space="preserve"> API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00" w:type="dxa"/>
          </w:tcPr>
          <w:p w14:paraId="1963E9A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00" w:type="dxa"/>
          </w:tcPr>
          <w:p w14:paraId="2907245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120965A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</w:tcPr>
          <w:p w14:paraId="0D8CDDC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7024102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26" w:type="dxa"/>
          </w:tcPr>
          <w:p w14:paraId="328C763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0" w:type="dxa"/>
          </w:tcPr>
          <w:p w14:paraId="51A10CD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2.50</w:t>
            </w:r>
          </w:p>
        </w:tc>
      </w:tr>
    </w:tbl>
    <w:p w14:paraId="2EE2F996" w14:textId="77777777" w:rsidR="007A0368" w:rsidRDefault="00853703">
      <w:pPr>
        <w:spacing w:after="80"/>
      </w:pPr>
      <w:r>
        <w:rPr>
          <w:rFonts w:hint="eastAsia"/>
          <w:sz w:val="18"/>
          <w:szCs w:val="18"/>
        </w:rPr>
        <w:t>注：加权总分</w:t>
      </w:r>
      <w:r>
        <w:rPr>
          <w:rFonts w:hint="eastAsia"/>
          <w:sz w:val="18"/>
          <w:szCs w:val="18"/>
        </w:rPr>
        <w:t xml:space="preserve"> = </w:t>
      </w:r>
      <w:r>
        <w:rPr>
          <w:rFonts w:hint="eastAsia"/>
          <w:sz w:val="18"/>
          <w:szCs w:val="18"/>
        </w:rPr>
        <w:t>Σ（准则评分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权重），满分为</w:t>
      </w:r>
      <w:r>
        <w:rPr>
          <w:rFonts w:hint="eastAsia"/>
          <w:sz w:val="18"/>
          <w:szCs w:val="18"/>
        </w:rPr>
        <w:t xml:space="preserve"> 5.00</w:t>
      </w:r>
      <w:r>
        <w:rPr>
          <w:rFonts w:hint="eastAsia"/>
          <w:sz w:val="18"/>
          <w:szCs w:val="18"/>
        </w:rPr>
        <w:t>；计算明细见附录</w:t>
      </w:r>
      <w:r>
        <w:rPr>
          <w:rFonts w:hint="eastAsia"/>
          <w:sz w:val="18"/>
          <w:szCs w:val="18"/>
        </w:rPr>
        <w:t xml:space="preserve"> A</w:t>
      </w:r>
      <w:r>
        <w:rPr>
          <w:rFonts w:hint="eastAsia"/>
          <w:sz w:val="18"/>
          <w:szCs w:val="18"/>
        </w:rPr>
        <w:t>。</w:t>
      </w:r>
    </w:p>
    <w:p w14:paraId="548DCBC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选择结论：推荐方案</w:t>
      </w:r>
      <w:r>
        <w:rPr>
          <w:rFonts w:hint="eastAsia"/>
          <w:sz w:val="22"/>
          <w:szCs w:val="22"/>
        </w:rPr>
        <w:t xml:space="preserve"> 1</w:t>
      </w:r>
      <w:r>
        <w:rPr>
          <w:rFonts w:hint="eastAsia"/>
          <w:sz w:val="22"/>
          <w:szCs w:val="22"/>
        </w:rPr>
        <w:t>（加权总分</w:t>
      </w:r>
      <w:r>
        <w:rPr>
          <w:rFonts w:hint="eastAsia"/>
          <w:sz w:val="22"/>
          <w:szCs w:val="22"/>
        </w:rPr>
        <w:t xml:space="preserve"> 4.70</w:t>
      </w:r>
      <w:r>
        <w:rPr>
          <w:rFonts w:hint="eastAsia"/>
          <w:sz w:val="22"/>
          <w:szCs w:val="22"/>
        </w:rPr>
        <w:t>）。方案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虽在期限与风险上占优，但功能符合度不满足移动端</w:t>
      </w:r>
      <w:r>
        <w:rPr>
          <w:rFonts w:hint="eastAsia"/>
          <w:sz w:val="22"/>
          <w:szCs w:val="22"/>
        </w:rPr>
        <w:t xml:space="preserve"> App </w:t>
      </w:r>
      <w:r>
        <w:rPr>
          <w:rFonts w:hint="eastAsia"/>
          <w:sz w:val="22"/>
          <w:szCs w:val="22"/>
        </w:rPr>
        <w:t>验收依据；方案</w:t>
      </w:r>
      <w:r>
        <w:rPr>
          <w:rFonts w:hint="eastAsia"/>
          <w:sz w:val="22"/>
          <w:szCs w:val="22"/>
        </w:rPr>
        <w:t xml:space="preserve"> 3 </w:t>
      </w:r>
      <w:r>
        <w:rPr>
          <w:rFonts w:hint="eastAsia"/>
          <w:sz w:val="22"/>
          <w:szCs w:val="22"/>
        </w:rPr>
        <w:t>在团队技能、工期与私密性上均不满足约束。采用方案</w:t>
      </w:r>
      <w:r>
        <w:rPr>
          <w:rFonts w:hint="eastAsia"/>
          <w:sz w:val="22"/>
          <w:szCs w:val="22"/>
        </w:rPr>
        <w:t xml:space="preserve"> 1 </w:t>
      </w:r>
      <w:r>
        <w:rPr>
          <w:rFonts w:hint="eastAsia"/>
          <w:sz w:val="22"/>
          <w:szCs w:val="22"/>
        </w:rPr>
        <w:t>的附加条件为：完成第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S2 </w:t>
      </w:r>
      <w:r>
        <w:rPr>
          <w:rFonts w:hint="eastAsia"/>
          <w:sz w:val="22"/>
          <w:szCs w:val="22"/>
        </w:rPr>
        <w:t>技术验证，落实第</w:t>
      </w:r>
      <w:r>
        <w:rPr>
          <w:rFonts w:hint="eastAsia"/>
          <w:sz w:val="22"/>
          <w:szCs w:val="22"/>
        </w:rPr>
        <w:t xml:space="preserve"> 7.3 </w:t>
      </w:r>
      <w:r>
        <w:rPr>
          <w:rFonts w:hint="eastAsia"/>
          <w:sz w:val="22"/>
          <w:szCs w:val="22"/>
        </w:rPr>
        <w:t>条风险对策，并保持首版范围守门。</w:t>
      </w:r>
    </w:p>
    <w:p w14:paraId="5ED06F48" w14:textId="77777777" w:rsidR="007A0368" w:rsidRDefault="00853703">
      <w:pPr>
        <w:pStyle w:val="1"/>
      </w:pPr>
      <w:bookmarkStart w:id="18" w:name="_Toc243656499"/>
      <w:r>
        <w:rPr>
          <w:rFonts w:ascii="Times New Roman" w:eastAsia="思源黑体" w:hAnsi="Times New Roman" w:cs="Times New Roman" w:hint="eastAsia"/>
        </w:rPr>
        <w:lastRenderedPageBreak/>
        <w:t xml:space="preserve">5 </w:t>
      </w:r>
      <w:r>
        <w:rPr>
          <w:rFonts w:ascii="Times New Roman" w:eastAsia="思源黑体" w:hAnsi="Times New Roman" w:cs="Times New Roman" w:hint="eastAsia"/>
        </w:rPr>
        <w:t>所建议的系统</w:t>
      </w:r>
      <w:bookmarkEnd w:id="18"/>
    </w:p>
    <w:p w14:paraId="7D4A0800" w14:textId="77777777" w:rsidR="007A0368" w:rsidRDefault="00853703">
      <w:pPr>
        <w:pStyle w:val="21"/>
      </w:pPr>
      <w:bookmarkStart w:id="19" w:name="_Toc243656500"/>
      <w:r>
        <w:rPr>
          <w:rFonts w:ascii="Times New Roman" w:eastAsia="思源黑体" w:hAnsi="Times New Roman" w:cs="Times New Roman" w:hint="eastAsia"/>
        </w:rPr>
        <w:t xml:space="preserve">5.1 </w:t>
      </w:r>
      <w:r>
        <w:rPr>
          <w:rFonts w:ascii="Times New Roman" w:eastAsia="思源黑体" w:hAnsi="Times New Roman" w:cs="Times New Roman" w:hint="eastAsia"/>
        </w:rPr>
        <w:t>对所建议的系统的说明</w:t>
      </w:r>
      <w:bookmarkEnd w:id="19"/>
    </w:p>
    <w:p w14:paraId="1C21E8F4" w14:textId="77777777" w:rsidR="007A0368" w:rsidRDefault="00853703">
      <w:pPr>
        <w:spacing w:after="80"/>
      </w:pPr>
      <w:r>
        <w:rPr>
          <w:rFonts w:ascii="宋体" w:eastAsia="宋体" w:hAnsi="宋体"/>
          <w:sz w:val="21"/>
        </w:rPr>
        <w:t>所建议的系统为 FTDMS，采用前后端分离的分层架构，交付形态为 Android 安装包（APK）与后端服务程序。该系统的业务流程见附录 C 图 C-1，数据流分解见附录 D 图 D-1 至图 D-3，数据元素定义、存储结构与校验规则见附录 E。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900"/>
        <w:gridCol w:w="4726"/>
      </w:tblGrid>
      <w:tr w:rsidR="007A0368" w14:paraId="0284870C" w14:textId="77777777">
        <w:trPr>
          <w:jc w:val="center"/>
        </w:trPr>
        <w:tc>
          <w:tcPr>
            <w:tcW w:w="1400" w:type="dxa"/>
            <w:shd w:val="clear" w:color="auto" w:fill="D5E8F0"/>
          </w:tcPr>
          <w:p w14:paraId="5BF2A35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层次</w:t>
            </w:r>
          </w:p>
        </w:tc>
        <w:tc>
          <w:tcPr>
            <w:tcW w:w="2900" w:type="dxa"/>
            <w:shd w:val="clear" w:color="auto" w:fill="D5E8F0"/>
          </w:tcPr>
          <w:p w14:paraId="0671447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拟选技术</w:t>
            </w:r>
          </w:p>
        </w:tc>
        <w:tc>
          <w:tcPr>
            <w:tcW w:w="4726" w:type="dxa"/>
            <w:shd w:val="clear" w:color="auto" w:fill="D5E8F0"/>
          </w:tcPr>
          <w:p w14:paraId="425CF08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职责</w:t>
            </w:r>
          </w:p>
        </w:tc>
      </w:tr>
      <w:tr w:rsidR="007A0368" w14:paraId="0380CC54" w14:textId="77777777">
        <w:trPr>
          <w:jc w:val="center"/>
        </w:trPr>
        <w:tc>
          <w:tcPr>
            <w:tcW w:w="1400" w:type="dxa"/>
          </w:tcPr>
          <w:p w14:paraId="313D919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表现层</w:t>
            </w:r>
          </w:p>
        </w:tc>
        <w:tc>
          <w:tcPr>
            <w:tcW w:w="2900" w:type="dxa"/>
          </w:tcPr>
          <w:p w14:paraId="2206B9C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Vue 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Vue Router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Axios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Capacitor</w:t>
            </w:r>
          </w:p>
        </w:tc>
        <w:tc>
          <w:tcPr>
            <w:tcW w:w="4726" w:type="dxa"/>
          </w:tcPr>
          <w:p w14:paraId="7711DE0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手机页面、路由、接口调用与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封装</w:t>
            </w:r>
          </w:p>
        </w:tc>
      </w:tr>
      <w:tr w:rsidR="007A0368" w14:paraId="4C45F285" w14:textId="77777777">
        <w:trPr>
          <w:jc w:val="center"/>
        </w:trPr>
        <w:tc>
          <w:tcPr>
            <w:tcW w:w="1400" w:type="dxa"/>
          </w:tcPr>
          <w:p w14:paraId="7F2B752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图表层</w:t>
            </w:r>
          </w:p>
        </w:tc>
        <w:tc>
          <w:tcPr>
            <w:tcW w:w="2900" w:type="dxa"/>
          </w:tcPr>
          <w:p w14:paraId="413938D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 5.5</w:t>
            </w:r>
          </w:p>
        </w:tc>
        <w:tc>
          <w:tcPr>
            <w:tcW w:w="4726" w:type="dxa"/>
          </w:tcPr>
          <w:p w14:paraId="4B45B53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展示摄入、训练与体重趋势</w:t>
            </w:r>
          </w:p>
        </w:tc>
      </w:tr>
      <w:tr w:rsidR="007A0368" w14:paraId="14575FB6" w14:textId="77777777">
        <w:trPr>
          <w:jc w:val="center"/>
        </w:trPr>
        <w:tc>
          <w:tcPr>
            <w:tcW w:w="1400" w:type="dxa"/>
          </w:tcPr>
          <w:p w14:paraId="3275B59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业务层</w:t>
            </w:r>
          </w:p>
        </w:tc>
        <w:tc>
          <w:tcPr>
            <w:tcW w:w="2900" w:type="dxa"/>
          </w:tcPr>
          <w:p w14:paraId="68C4B44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Spring Boot 3.3.x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Security</w:t>
            </w:r>
          </w:p>
        </w:tc>
        <w:tc>
          <w:tcPr>
            <w:tcW w:w="4726" w:type="dxa"/>
          </w:tcPr>
          <w:p w14:paraId="5D43FD4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接口、鉴权、校验与业务计算</w:t>
            </w:r>
          </w:p>
        </w:tc>
      </w:tr>
      <w:tr w:rsidR="007A0368" w14:paraId="48633526" w14:textId="77777777">
        <w:trPr>
          <w:jc w:val="center"/>
        </w:trPr>
        <w:tc>
          <w:tcPr>
            <w:tcW w:w="1400" w:type="dxa"/>
          </w:tcPr>
          <w:p w14:paraId="76FF8C5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持久层</w:t>
            </w:r>
          </w:p>
        </w:tc>
        <w:tc>
          <w:tcPr>
            <w:tcW w:w="2900" w:type="dxa"/>
          </w:tcPr>
          <w:p w14:paraId="44B749B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Spring Data JPA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MySQL 8.4</w:t>
            </w:r>
          </w:p>
        </w:tc>
        <w:tc>
          <w:tcPr>
            <w:tcW w:w="4726" w:type="dxa"/>
          </w:tcPr>
          <w:p w14:paraId="4694754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数据映射、事务与查询</w:t>
            </w:r>
          </w:p>
        </w:tc>
      </w:tr>
      <w:tr w:rsidR="007A0368" w14:paraId="2B3427BA" w14:textId="77777777">
        <w:trPr>
          <w:jc w:val="center"/>
        </w:trPr>
        <w:tc>
          <w:tcPr>
            <w:tcW w:w="1400" w:type="dxa"/>
          </w:tcPr>
          <w:p w14:paraId="20FADA4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服务层</w:t>
            </w:r>
          </w:p>
        </w:tc>
        <w:tc>
          <w:tcPr>
            <w:tcW w:w="2900" w:type="dxa"/>
          </w:tcPr>
          <w:p w14:paraId="5294D01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Ollama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Qwen3-4B-Instruct-2507</w:t>
            </w:r>
          </w:p>
        </w:tc>
        <w:tc>
          <w:tcPr>
            <w:tcW w:w="4726" w:type="dxa"/>
          </w:tcPr>
          <w:p w14:paraId="31FF538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服务端本地部署开源模型，基于事实摘要生成文字分析</w:t>
            </w:r>
          </w:p>
        </w:tc>
      </w:tr>
      <w:tr w:rsidR="007A0368" w14:paraId="104ED1F3" w14:textId="77777777">
        <w:trPr>
          <w:jc w:val="center"/>
        </w:trPr>
        <w:tc>
          <w:tcPr>
            <w:tcW w:w="1400" w:type="dxa"/>
          </w:tcPr>
          <w:p w14:paraId="0AE4E19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移动端构建</w:t>
            </w:r>
          </w:p>
        </w:tc>
        <w:tc>
          <w:tcPr>
            <w:tcW w:w="2900" w:type="dxa"/>
          </w:tcPr>
          <w:p w14:paraId="09AE26B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Android SDK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Capacitor CLI 7.x</w:t>
            </w:r>
          </w:p>
        </w:tc>
        <w:tc>
          <w:tcPr>
            <w:tcW w:w="4726" w:type="dxa"/>
          </w:tcPr>
          <w:p w14:paraId="7910B07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打包、安装与真机调试</w:t>
            </w:r>
          </w:p>
        </w:tc>
      </w:tr>
      <w:tr w:rsidR="007A0368" w14:paraId="48F84659" w14:textId="77777777">
        <w:trPr>
          <w:jc w:val="center"/>
        </w:trPr>
        <w:tc>
          <w:tcPr>
            <w:tcW w:w="1400" w:type="dxa"/>
          </w:tcPr>
          <w:p w14:paraId="3AD90F8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协作与构建</w:t>
            </w:r>
          </w:p>
        </w:tc>
        <w:tc>
          <w:tcPr>
            <w:tcW w:w="2900" w:type="dxa"/>
          </w:tcPr>
          <w:p w14:paraId="343657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Git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GitHub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Maven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Vite</w:t>
            </w:r>
          </w:p>
        </w:tc>
        <w:tc>
          <w:tcPr>
            <w:tcW w:w="4726" w:type="dxa"/>
          </w:tcPr>
          <w:p w14:paraId="23C7F46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版本管理、依赖管理与构建</w:t>
            </w:r>
          </w:p>
        </w:tc>
      </w:tr>
    </w:tbl>
    <w:p w14:paraId="77AF94E0" w14:textId="77777777" w:rsidR="007A0368" w:rsidRDefault="007A0368">
      <w:pPr>
        <w:spacing w:after="80"/>
      </w:pPr>
    </w:p>
    <w:p w14:paraId="25EF5FB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功能模块与需求对应关系如下：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326"/>
        <w:gridCol w:w="3200"/>
      </w:tblGrid>
      <w:tr w:rsidR="007A0368" w14:paraId="4617AB7D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6B36EF2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4326" w:type="dxa"/>
            <w:shd w:val="clear" w:color="auto" w:fill="D5E8F0"/>
          </w:tcPr>
          <w:p w14:paraId="3580990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拟实现功能</w:t>
            </w:r>
          </w:p>
        </w:tc>
        <w:tc>
          <w:tcPr>
            <w:tcW w:w="3200" w:type="dxa"/>
            <w:shd w:val="clear" w:color="auto" w:fill="D5E8F0"/>
          </w:tcPr>
          <w:p w14:paraId="217CA6C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数据支撑</w:t>
            </w:r>
          </w:p>
        </w:tc>
      </w:tr>
      <w:tr w:rsidR="007A0368" w14:paraId="662184DE" w14:textId="77777777">
        <w:trPr>
          <w:jc w:val="center"/>
        </w:trPr>
        <w:tc>
          <w:tcPr>
            <w:tcW w:w="1500" w:type="dxa"/>
          </w:tcPr>
          <w:p w14:paraId="151AA9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账户与目标</w:t>
            </w:r>
          </w:p>
        </w:tc>
        <w:tc>
          <w:tcPr>
            <w:tcW w:w="4326" w:type="dxa"/>
          </w:tcPr>
          <w:p w14:paraId="3AF51E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注册登录、个人资料、每日能量及营养目标设置</w:t>
            </w:r>
          </w:p>
        </w:tc>
        <w:tc>
          <w:tcPr>
            <w:tcW w:w="3200" w:type="dxa"/>
          </w:tcPr>
          <w:p w14:paraId="68AA3E3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user_account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daily_goal</w:t>
            </w:r>
          </w:p>
        </w:tc>
      </w:tr>
      <w:tr w:rsidR="007A0368" w14:paraId="3C4D7F45" w14:textId="77777777">
        <w:trPr>
          <w:jc w:val="center"/>
        </w:trPr>
        <w:tc>
          <w:tcPr>
            <w:tcW w:w="1500" w:type="dxa"/>
          </w:tcPr>
          <w:p w14:paraId="2EF31E0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训练管理</w:t>
            </w:r>
          </w:p>
        </w:tc>
        <w:tc>
          <w:tcPr>
            <w:tcW w:w="4326" w:type="dxa"/>
          </w:tcPr>
          <w:p w14:paraId="3FD3C32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创建日期计划、选择动作、记录每组重量与次数、完成打卡</w:t>
            </w:r>
          </w:p>
        </w:tc>
        <w:tc>
          <w:tcPr>
            <w:tcW w:w="3200" w:type="dxa"/>
          </w:tcPr>
          <w:p w14:paraId="39F30D2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training_plan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plan_item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workout_log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workout_set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exercise</w:t>
            </w:r>
          </w:p>
        </w:tc>
      </w:tr>
      <w:tr w:rsidR="007A0368" w14:paraId="21834AD2" w14:textId="77777777">
        <w:trPr>
          <w:jc w:val="center"/>
        </w:trPr>
        <w:tc>
          <w:tcPr>
            <w:tcW w:w="1500" w:type="dxa"/>
          </w:tcPr>
          <w:p w14:paraId="0418409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饮食管理</w:t>
            </w:r>
          </w:p>
        </w:tc>
        <w:tc>
          <w:tcPr>
            <w:tcW w:w="4326" w:type="dxa"/>
          </w:tcPr>
          <w:p w14:paraId="31721E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搜索食物、按餐次录入克重、汇总能量及三大营养素</w:t>
            </w:r>
          </w:p>
        </w:tc>
        <w:tc>
          <w:tcPr>
            <w:tcW w:w="3200" w:type="dxa"/>
          </w:tcPr>
          <w:p w14:paraId="0201FE3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diet_record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food</w:t>
            </w:r>
          </w:p>
        </w:tc>
      </w:tr>
      <w:tr w:rsidR="007A0368" w14:paraId="66785DDC" w14:textId="77777777">
        <w:trPr>
          <w:jc w:val="center"/>
        </w:trPr>
        <w:tc>
          <w:tcPr>
            <w:tcW w:w="1500" w:type="dxa"/>
          </w:tcPr>
          <w:p w14:paraId="44DA19E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身体数据</w:t>
            </w:r>
          </w:p>
        </w:tc>
        <w:tc>
          <w:tcPr>
            <w:tcW w:w="4326" w:type="dxa"/>
          </w:tcPr>
          <w:p w14:paraId="7E20ABE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按日期记录体重，展示区间变化</w:t>
            </w:r>
          </w:p>
        </w:tc>
        <w:tc>
          <w:tcPr>
            <w:tcW w:w="3200" w:type="dxa"/>
          </w:tcPr>
          <w:p w14:paraId="46708A5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body_record</w:t>
            </w:r>
          </w:p>
        </w:tc>
      </w:tr>
      <w:tr w:rsidR="007A0368" w14:paraId="3722562F" w14:textId="77777777">
        <w:trPr>
          <w:jc w:val="center"/>
        </w:trPr>
        <w:tc>
          <w:tcPr>
            <w:tcW w:w="1500" w:type="dxa"/>
          </w:tcPr>
          <w:p w14:paraId="32B59F7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统计分析</w:t>
            </w:r>
          </w:p>
        </w:tc>
        <w:tc>
          <w:tcPr>
            <w:tcW w:w="4326" w:type="dxa"/>
          </w:tcPr>
          <w:p w14:paraId="7CB4145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训练完成率、每日摄入、体重趋势</w:t>
            </w:r>
          </w:p>
        </w:tc>
        <w:tc>
          <w:tcPr>
            <w:tcW w:w="3200" w:type="dxa"/>
          </w:tcPr>
          <w:p w14:paraId="237E161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以上记录表按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与日期聚合</w:t>
            </w:r>
          </w:p>
        </w:tc>
      </w:tr>
      <w:tr w:rsidR="007A0368" w14:paraId="22F39A8F" w14:textId="77777777">
        <w:trPr>
          <w:jc w:val="center"/>
        </w:trPr>
        <w:tc>
          <w:tcPr>
            <w:tcW w:w="1500" w:type="dxa"/>
          </w:tcPr>
          <w:p w14:paraId="3B511D2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后台管理</w:t>
            </w:r>
          </w:p>
        </w:tc>
        <w:tc>
          <w:tcPr>
            <w:tcW w:w="4326" w:type="dxa"/>
          </w:tcPr>
          <w:p w14:paraId="31D7E6A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动作与公共食物维护、来源标注、账户状态管理</w:t>
            </w:r>
          </w:p>
        </w:tc>
        <w:tc>
          <w:tcPr>
            <w:tcW w:w="3200" w:type="dxa"/>
          </w:tcPr>
          <w:p w14:paraId="42B7DF0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exercise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food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user_account</w:t>
            </w:r>
          </w:p>
        </w:tc>
      </w:tr>
      <w:tr w:rsidR="007A0368" w14:paraId="1CAA1D65" w14:textId="77777777">
        <w:trPr>
          <w:jc w:val="center"/>
        </w:trPr>
        <w:tc>
          <w:tcPr>
            <w:tcW w:w="1500" w:type="dxa"/>
          </w:tcPr>
          <w:p w14:paraId="767D2E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健身分析</w:t>
            </w:r>
          </w:p>
        </w:tc>
        <w:tc>
          <w:tcPr>
            <w:tcW w:w="4326" w:type="dxa"/>
          </w:tcPr>
          <w:p w14:paraId="3B66FFD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授权后自动读取本人数据，一键生成分析报告</w:t>
            </w:r>
          </w:p>
        </w:tc>
        <w:tc>
          <w:tcPr>
            <w:tcW w:w="3200" w:type="dxa"/>
          </w:tcPr>
          <w:p w14:paraId="7971C54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ai_consent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 xml:space="preserve">ai_report </w:t>
            </w:r>
            <w:r>
              <w:rPr>
                <w:rFonts w:hint="eastAsia"/>
                <w:sz w:val="18"/>
                <w:szCs w:val="18"/>
              </w:rPr>
              <w:t>及上述记录表</w:t>
            </w:r>
          </w:p>
        </w:tc>
      </w:tr>
      <w:tr w:rsidR="007A0368" w14:paraId="62132AA5" w14:textId="77777777">
        <w:trPr>
          <w:jc w:val="center"/>
        </w:trPr>
        <w:tc>
          <w:tcPr>
            <w:tcW w:w="1500" w:type="dxa"/>
          </w:tcPr>
          <w:p w14:paraId="4536750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移动端</w:t>
            </w:r>
            <w:r>
              <w:rPr>
                <w:rFonts w:hint="eastAsia"/>
                <w:sz w:val="18"/>
                <w:szCs w:val="18"/>
              </w:rPr>
              <w:t xml:space="preserve"> App</w:t>
            </w:r>
          </w:p>
        </w:tc>
        <w:tc>
          <w:tcPr>
            <w:tcW w:w="4326" w:type="dxa"/>
          </w:tcPr>
          <w:p w14:paraId="5535208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手机屏幕、触控与网络状态适配，</w:t>
            </w: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封装</w:t>
            </w:r>
          </w:p>
        </w:tc>
        <w:tc>
          <w:tcPr>
            <w:tcW w:w="3200" w:type="dxa"/>
          </w:tcPr>
          <w:p w14:paraId="722DCCB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前端工程与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构建配置</w:t>
            </w:r>
          </w:p>
        </w:tc>
      </w:tr>
    </w:tbl>
    <w:p w14:paraId="1457F58E" w14:textId="77777777" w:rsidR="007A0368" w:rsidRDefault="00853703">
      <w:pPr>
        <w:pStyle w:val="21"/>
      </w:pPr>
      <w:bookmarkStart w:id="20" w:name="_Toc243656501"/>
      <w:r>
        <w:rPr>
          <w:rFonts w:ascii="Times New Roman" w:eastAsia="思源黑体" w:hAnsi="Times New Roman" w:cs="Times New Roman" w:hint="eastAsia"/>
        </w:rPr>
        <w:t xml:space="preserve">5.2 </w:t>
      </w:r>
      <w:r>
        <w:rPr>
          <w:rFonts w:ascii="Times New Roman" w:eastAsia="思源黑体" w:hAnsi="Times New Roman" w:cs="Times New Roman" w:hint="eastAsia"/>
        </w:rPr>
        <w:t>数据流程和处理流程</w:t>
      </w:r>
      <w:bookmarkEnd w:id="20"/>
    </w:p>
    <w:p w14:paraId="0D73F47F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）主业务流程：</w:t>
      </w:r>
    </w:p>
    <w:p w14:paraId="3477708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①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用户注册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登录（后端签发身份）→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②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设置每日能量与营养目标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③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创建训练计划、录入训练记录与每组数据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④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按餐次搜索食物并录入克重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⑤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按日期记录体重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⑥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后端按确定规则计算汇总值与统计值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⑦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前端以</w:t>
      </w:r>
      <w:r>
        <w:rPr>
          <w:rFonts w:hint="eastAsia"/>
          <w:sz w:val="22"/>
          <w:szCs w:val="22"/>
        </w:rPr>
        <w:t xml:space="preserve"> ECharts </w:t>
      </w:r>
      <w:r>
        <w:rPr>
          <w:rFonts w:hint="eastAsia"/>
          <w:sz w:val="22"/>
          <w:szCs w:val="22"/>
        </w:rPr>
        <w:t>展示趋势图表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⑧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用户首次进入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分析页时确认授权范围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⑨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点击“一键分析”：后端按</w:t>
      </w:r>
      <w:r>
        <w:rPr>
          <w:rFonts w:hint="eastAsia"/>
          <w:sz w:val="22"/>
          <w:szCs w:val="22"/>
        </w:rPr>
        <w:t xml:space="preserve"> user_id </w:t>
      </w:r>
      <w:r>
        <w:rPr>
          <w:rFonts w:hint="eastAsia"/>
          <w:sz w:val="22"/>
          <w:szCs w:val="22"/>
        </w:rPr>
        <w:t>与分析区间取数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生成结构化摘要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调用服务端模型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生成报告并落库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前端展示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⑩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用户可撤回授权或删除报告。</w:t>
      </w:r>
    </w:p>
    <w:p w14:paraId="65257E7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分析数据流：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4226"/>
        <w:gridCol w:w="2200"/>
        <w:gridCol w:w="1800"/>
      </w:tblGrid>
      <w:tr w:rsidR="007A0368" w14:paraId="3A0D917C" w14:textId="77777777">
        <w:trPr>
          <w:jc w:val="center"/>
        </w:trPr>
        <w:tc>
          <w:tcPr>
            <w:tcW w:w="800" w:type="dxa"/>
            <w:shd w:val="clear" w:color="auto" w:fill="D5E8F0"/>
          </w:tcPr>
          <w:p w14:paraId="6A72036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4226" w:type="dxa"/>
            <w:shd w:val="clear" w:color="auto" w:fill="D5E8F0"/>
          </w:tcPr>
          <w:p w14:paraId="32FA8F7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处理内容</w:t>
            </w:r>
          </w:p>
        </w:tc>
        <w:tc>
          <w:tcPr>
            <w:tcW w:w="2200" w:type="dxa"/>
            <w:shd w:val="clear" w:color="auto" w:fill="D5E8F0"/>
          </w:tcPr>
          <w:p w14:paraId="515FAA4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数据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产物</w:t>
            </w:r>
          </w:p>
        </w:tc>
        <w:tc>
          <w:tcPr>
            <w:tcW w:w="1800" w:type="dxa"/>
            <w:shd w:val="clear" w:color="auto" w:fill="D5E8F0"/>
          </w:tcPr>
          <w:p w14:paraId="5E13D63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责任方</w:t>
            </w:r>
          </w:p>
        </w:tc>
      </w:tr>
      <w:tr w:rsidR="007A0368" w14:paraId="7F9EC5BE" w14:textId="77777777">
        <w:trPr>
          <w:jc w:val="center"/>
        </w:trPr>
        <w:tc>
          <w:tcPr>
            <w:tcW w:w="800" w:type="dxa"/>
          </w:tcPr>
          <w:p w14:paraId="359320E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26" w:type="dxa"/>
          </w:tcPr>
          <w:p w14:paraId="68623C7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校验授权状态（</w:t>
            </w:r>
            <w:r>
              <w:rPr>
                <w:rFonts w:hint="eastAsia"/>
                <w:sz w:val="18"/>
                <w:szCs w:val="18"/>
              </w:rPr>
              <w:t>ai_consent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granted_at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revoked_at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scope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00" w:type="dxa"/>
          </w:tcPr>
          <w:p w14:paraId="1BB6BFC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授权记录</w:t>
            </w:r>
          </w:p>
        </w:tc>
        <w:tc>
          <w:tcPr>
            <w:tcW w:w="1800" w:type="dxa"/>
          </w:tcPr>
          <w:p w14:paraId="4CE81C9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3D558E92" w14:textId="77777777">
        <w:trPr>
          <w:jc w:val="center"/>
        </w:trPr>
        <w:tc>
          <w:tcPr>
            <w:tcW w:w="800" w:type="dxa"/>
          </w:tcPr>
          <w:p w14:paraId="0914FCE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26" w:type="dxa"/>
          </w:tcPr>
          <w:p w14:paraId="05367BD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与分析区间（默认</w:t>
            </w:r>
            <w:r>
              <w:rPr>
                <w:rFonts w:hint="eastAsia"/>
                <w:sz w:val="18"/>
                <w:szCs w:val="18"/>
              </w:rPr>
              <w:t xml:space="preserve"> 30 </w:t>
            </w:r>
            <w:r>
              <w:rPr>
                <w:rFonts w:hint="eastAsia"/>
                <w:sz w:val="18"/>
                <w:szCs w:val="18"/>
              </w:rPr>
              <w:t>天，可切换</w:t>
            </w:r>
            <w:r>
              <w:rPr>
                <w:rFonts w:hint="eastAsia"/>
                <w:sz w:val="18"/>
                <w:szCs w:val="18"/>
              </w:rPr>
              <w:t xml:space="preserve"> 7 </w:t>
            </w:r>
            <w:r>
              <w:rPr>
                <w:rFonts w:hint="eastAsia"/>
                <w:sz w:val="18"/>
                <w:szCs w:val="18"/>
              </w:rPr>
              <w:lastRenderedPageBreak/>
              <w:t>天）读取训练、饮食、体重、目标数据</w:t>
            </w:r>
          </w:p>
        </w:tc>
        <w:tc>
          <w:tcPr>
            <w:tcW w:w="2200" w:type="dxa"/>
          </w:tcPr>
          <w:p w14:paraId="1639A5C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原始记录集</w:t>
            </w:r>
          </w:p>
        </w:tc>
        <w:tc>
          <w:tcPr>
            <w:tcW w:w="1800" w:type="dxa"/>
          </w:tcPr>
          <w:p w14:paraId="3C98648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4AFD7C2C" w14:textId="77777777">
        <w:trPr>
          <w:jc w:val="center"/>
        </w:trPr>
        <w:tc>
          <w:tcPr>
            <w:tcW w:w="800" w:type="dxa"/>
          </w:tcPr>
          <w:p w14:paraId="164B56B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26" w:type="dxa"/>
          </w:tcPr>
          <w:p w14:paraId="634ACF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按确定规则计算：训练计划数、完成数、实际训练次数、各日营养摄入与目标差异、体重记录与有效天数</w:t>
            </w:r>
          </w:p>
        </w:tc>
        <w:tc>
          <w:tcPr>
            <w:tcW w:w="2200" w:type="dxa"/>
          </w:tcPr>
          <w:p w14:paraId="48006E0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统计值（确定结果）</w:t>
            </w:r>
          </w:p>
        </w:tc>
        <w:tc>
          <w:tcPr>
            <w:tcW w:w="1800" w:type="dxa"/>
          </w:tcPr>
          <w:p w14:paraId="538907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5F942183" w14:textId="77777777">
        <w:trPr>
          <w:jc w:val="center"/>
        </w:trPr>
        <w:tc>
          <w:tcPr>
            <w:tcW w:w="800" w:type="dxa"/>
          </w:tcPr>
          <w:p w14:paraId="7991740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26" w:type="dxa"/>
          </w:tcPr>
          <w:p w14:paraId="5C1C4A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生成</w:t>
            </w:r>
            <w:r>
              <w:rPr>
                <w:rFonts w:hint="eastAsia"/>
                <w:sz w:val="18"/>
                <w:szCs w:val="18"/>
              </w:rPr>
              <w:t xml:space="preserve"> JSON </w:t>
            </w:r>
            <w:r>
              <w:rPr>
                <w:rFonts w:hint="eastAsia"/>
                <w:sz w:val="18"/>
                <w:szCs w:val="18"/>
              </w:rPr>
              <w:t>结构化摘要；缺失日期标注“未记录”，不按零推断</w:t>
            </w:r>
          </w:p>
        </w:tc>
        <w:tc>
          <w:tcPr>
            <w:tcW w:w="2200" w:type="dxa"/>
          </w:tcPr>
          <w:p w14:paraId="4459EEF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summary_json</w:t>
            </w:r>
          </w:p>
        </w:tc>
        <w:tc>
          <w:tcPr>
            <w:tcW w:w="1800" w:type="dxa"/>
          </w:tcPr>
          <w:p w14:paraId="49305E0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1FC5175A" w14:textId="77777777">
        <w:trPr>
          <w:jc w:val="center"/>
        </w:trPr>
        <w:tc>
          <w:tcPr>
            <w:tcW w:w="800" w:type="dxa"/>
          </w:tcPr>
          <w:p w14:paraId="50D678C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26" w:type="dxa"/>
          </w:tcPr>
          <w:p w14:paraId="4EE544F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以固定提示模板调用</w:t>
            </w:r>
            <w:r>
              <w:rPr>
                <w:rFonts w:hint="eastAsia"/>
                <w:sz w:val="18"/>
                <w:szCs w:val="18"/>
              </w:rPr>
              <w:t xml:space="preserve"> Ollama / Qwen3-4B</w:t>
            </w:r>
            <w:r>
              <w:rPr>
                <w:rFonts w:hint="eastAsia"/>
                <w:sz w:val="18"/>
                <w:szCs w:val="18"/>
              </w:rPr>
              <w:t>，限制输入与输出长度</w:t>
            </w:r>
          </w:p>
        </w:tc>
        <w:tc>
          <w:tcPr>
            <w:tcW w:w="2200" w:type="dxa"/>
          </w:tcPr>
          <w:p w14:paraId="4C9462B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模型请求与响应</w:t>
            </w:r>
          </w:p>
        </w:tc>
        <w:tc>
          <w:tcPr>
            <w:tcW w:w="1800" w:type="dxa"/>
          </w:tcPr>
          <w:p w14:paraId="739B16C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服务层</w:t>
            </w:r>
          </w:p>
        </w:tc>
      </w:tr>
      <w:tr w:rsidR="007A0368" w14:paraId="2EE050B6" w14:textId="77777777">
        <w:trPr>
          <w:jc w:val="center"/>
        </w:trPr>
        <w:tc>
          <w:tcPr>
            <w:tcW w:w="800" w:type="dxa"/>
          </w:tcPr>
          <w:p w14:paraId="671D895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26" w:type="dxa"/>
          </w:tcPr>
          <w:p w14:paraId="732BEBC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模型输出与原始摘要核对；不一致时不展示为确定结论</w:t>
            </w:r>
          </w:p>
        </w:tc>
        <w:tc>
          <w:tcPr>
            <w:tcW w:w="2200" w:type="dxa"/>
          </w:tcPr>
          <w:p w14:paraId="7700610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核对结果</w:t>
            </w:r>
          </w:p>
        </w:tc>
        <w:tc>
          <w:tcPr>
            <w:tcW w:w="1800" w:type="dxa"/>
          </w:tcPr>
          <w:p w14:paraId="6497CE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0F37AAB5" w14:textId="77777777">
        <w:trPr>
          <w:jc w:val="center"/>
        </w:trPr>
        <w:tc>
          <w:tcPr>
            <w:tcW w:w="800" w:type="dxa"/>
          </w:tcPr>
          <w:p w14:paraId="6E8520B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226" w:type="dxa"/>
          </w:tcPr>
          <w:p w14:paraId="044615E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落库</w:t>
            </w:r>
            <w:r>
              <w:rPr>
                <w:rFonts w:hint="eastAsia"/>
                <w:sz w:val="18"/>
                <w:szCs w:val="18"/>
              </w:rPr>
              <w:t xml:space="preserve"> ai_report</w:t>
            </w:r>
            <w:r>
              <w:rPr>
                <w:rFonts w:hint="eastAsia"/>
                <w:sz w:val="18"/>
                <w:szCs w:val="18"/>
              </w:rPr>
              <w:t>（含</w:t>
            </w:r>
            <w:r>
              <w:rPr>
                <w:rFonts w:hint="eastAsia"/>
                <w:sz w:val="18"/>
                <w:szCs w:val="18"/>
              </w:rPr>
              <w:t xml:space="preserve"> period_start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period_end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content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model_version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created_at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00" w:type="dxa"/>
          </w:tcPr>
          <w:p w14:paraId="0FC41D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分析报告</w:t>
            </w:r>
          </w:p>
        </w:tc>
        <w:tc>
          <w:tcPr>
            <w:tcW w:w="1800" w:type="dxa"/>
          </w:tcPr>
          <w:p w14:paraId="71ACDA1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  <w:tr w:rsidR="007A0368" w14:paraId="304C973D" w14:textId="77777777">
        <w:trPr>
          <w:jc w:val="center"/>
        </w:trPr>
        <w:tc>
          <w:tcPr>
            <w:tcW w:w="800" w:type="dxa"/>
          </w:tcPr>
          <w:p w14:paraId="659C891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26" w:type="dxa"/>
          </w:tcPr>
          <w:p w14:paraId="41441F0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前端按“数据概况—训练执行—营养摄入—体重趋势—可采取的调整”展示，标明区间、有效天数与生成时间</w:t>
            </w:r>
          </w:p>
        </w:tc>
        <w:tc>
          <w:tcPr>
            <w:tcW w:w="2200" w:type="dxa"/>
          </w:tcPr>
          <w:p w14:paraId="6D6844E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报告页面</w:t>
            </w:r>
          </w:p>
        </w:tc>
        <w:tc>
          <w:tcPr>
            <w:tcW w:w="1800" w:type="dxa"/>
          </w:tcPr>
          <w:p w14:paraId="54287CE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</w:t>
            </w:r>
          </w:p>
        </w:tc>
      </w:tr>
      <w:tr w:rsidR="007A0368" w14:paraId="1CAC5B49" w14:textId="77777777">
        <w:trPr>
          <w:jc w:val="center"/>
        </w:trPr>
        <w:tc>
          <w:tcPr>
            <w:tcW w:w="800" w:type="dxa"/>
          </w:tcPr>
          <w:p w14:paraId="0552D98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226" w:type="dxa"/>
          </w:tcPr>
          <w:p w14:paraId="566FC5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用户撤回授权或删除报告</w:t>
            </w:r>
          </w:p>
        </w:tc>
        <w:tc>
          <w:tcPr>
            <w:tcW w:w="2200" w:type="dxa"/>
          </w:tcPr>
          <w:p w14:paraId="1902D31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授权与报告状态变更</w:t>
            </w:r>
          </w:p>
        </w:tc>
        <w:tc>
          <w:tcPr>
            <w:tcW w:w="1800" w:type="dxa"/>
          </w:tcPr>
          <w:p w14:paraId="1C69AA0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</w:t>
            </w:r>
          </w:p>
        </w:tc>
      </w:tr>
    </w:tbl>
    <w:p w14:paraId="1B36AE5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说明：统计值由后端按确定规则计算，模型仅承担解释与组织文字的角色，不承担数值计算责任，以此降低模型输出与事实不一致的风险。</w:t>
      </w:r>
    </w:p>
    <w:p w14:paraId="1BCB7A54" w14:textId="77777777" w:rsidR="007A0368" w:rsidRDefault="00853703">
      <w:pPr>
        <w:pStyle w:val="21"/>
      </w:pPr>
      <w:bookmarkStart w:id="21" w:name="_Toc243656502"/>
      <w:r>
        <w:rPr>
          <w:rFonts w:ascii="Times New Roman" w:eastAsia="思源黑体" w:hAnsi="Times New Roman" w:cs="Times New Roman" w:hint="eastAsia"/>
        </w:rPr>
        <w:t xml:space="preserve">5.3 </w:t>
      </w:r>
      <w:r>
        <w:rPr>
          <w:rFonts w:ascii="Times New Roman" w:eastAsia="思源黑体" w:hAnsi="Times New Roman" w:cs="Times New Roman" w:hint="eastAsia"/>
        </w:rPr>
        <w:t>与原系统的比较</w:t>
      </w:r>
      <w:bookmarkEnd w:id="21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600"/>
        <w:gridCol w:w="4026"/>
      </w:tblGrid>
      <w:tr w:rsidR="007A0368" w14:paraId="1A00BAE2" w14:textId="77777777">
        <w:trPr>
          <w:jc w:val="center"/>
        </w:trPr>
        <w:tc>
          <w:tcPr>
            <w:tcW w:w="1400" w:type="dxa"/>
            <w:shd w:val="clear" w:color="auto" w:fill="D5E8F0"/>
          </w:tcPr>
          <w:p w14:paraId="6820B4D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比较项</w:t>
            </w:r>
          </w:p>
        </w:tc>
        <w:tc>
          <w:tcPr>
            <w:tcW w:w="3600" w:type="dxa"/>
            <w:shd w:val="clear" w:color="auto" w:fill="D5E8F0"/>
          </w:tcPr>
          <w:p w14:paraId="49C7860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原有分散记录方式</w:t>
            </w:r>
          </w:p>
        </w:tc>
        <w:tc>
          <w:tcPr>
            <w:tcW w:w="4026" w:type="dxa"/>
            <w:shd w:val="clear" w:color="auto" w:fill="D5E8F0"/>
          </w:tcPr>
          <w:p w14:paraId="066CE10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所建议的系统</w:t>
            </w:r>
          </w:p>
        </w:tc>
      </w:tr>
      <w:tr w:rsidR="007A0368" w14:paraId="7A149DB5" w14:textId="77777777">
        <w:trPr>
          <w:jc w:val="center"/>
        </w:trPr>
        <w:tc>
          <w:tcPr>
            <w:tcW w:w="1400" w:type="dxa"/>
          </w:tcPr>
          <w:p w14:paraId="290E299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数据关联性</w:t>
            </w:r>
          </w:p>
        </w:tc>
        <w:tc>
          <w:tcPr>
            <w:tcW w:w="3600" w:type="dxa"/>
          </w:tcPr>
          <w:p w14:paraId="1F5DAC1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训练、饮食、体重分散在不同位置，无法关联</w:t>
            </w:r>
          </w:p>
        </w:tc>
        <w:tc>
          <w:tcPr>
            <w:tcW w:w="4026" w:type="dxa"/>
          </w:tcPr>
          <w:p w14:paraId="679FD7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按统一日期与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关联，可跨模块汇总</w:t>
            </w:r>
          </w:p>
        </w:tc>
      </w:tr>
      <w:tr w:rsidR="007A0368" w14:paraId="76403848" w14:textId="77777777">
        <w:trPr>
          <w:jc w:val="center"/>
        </w:trPr>
        <w:tc>
          <w:tcPr>
            <w:tcW w:w="1400" w:type="dxa"/>
          </w:tcPr>
          <w:p w14:paraId="03F3340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统计效率</w:t>
            </w:r>
          </w:p>
        </w:tc>
        <w:tc>
          <w:tcPr>
            <w:tcW w:w="3600" w:type="dxa"/>
          </w:tcPr>
          <w:p w14:paraId="24207D9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人工核算，口径随人而异</w:t>
            </w:r>
          </w:p>
        </w:tc>
        <w:tc>
          <w:tcPr>
            <w:tcW w:w="4026" w:type="dxa"/>
          </w:tcPr>
          <w:p w14:paraId="0D7FAD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系统按确定规则计算，口径写入文档并受用例保障</w:t>
            </w:r>
          </w:p>
        </w:tc>
      </w:tr>
      <w:tr w:rsidR="007A0368" w14:paraId="4E2ADD47" w14:textId="77777777">
        <w:trPr>
          <w:jc w:val="center"/>
        </w:trPr>
        <w:tc>
          <w:tcPr>
            <w:tcW w:w="1400" w:type="dxa"/>
          </w:tcPr>
          <w:p w14:paraId="18BC248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营养换算</w:t>
            </w:r>
          </w:p>
        </w:tc>
        <w:tc>
          <w:tcPr>
            <w:tcW w:w="3600" w:type="dxa"/>
          </w:tcPr>
          <w:p w14:paraId="04D2515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生熟重与品牌规格混用，易失真</w:t>
            </w:r>
          </w:p>
        </w:tc>
        <w:tc>
          <w:tcPr>
            <w:tcW w:w="4026" w:type="dxa"/>
          </w:tcPr>
          <w:p w14:paraId="138771F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标注来源换算，记录保存营养快照</w:t>
            </w:r>
          </w:p>
        </w:tc>
      </w:tr>
      <w:tr w:rsidR="007A0368" w14:paraId="5ABFF9B9" w14:textId="77777777">
        <w:trPr>
          <w:jc w:val="center"/>
        </w:trPr>
        <w:tc>
          <w:tcPr>
            <w:tcW w:w="1400" w:type="dxa"/>
          </w:tcPr>
          <w:p w14:paraId="5D77C58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缺失数据处理</w:t>
            </w:r>
          </w:p>
        </w:tc>
        <w:tc>
          <w:tcPr>
            <w:tcW w:w="3600" w:type="dxa"/>
          </w:tcPr>
          <w:p w14:paraId="56E0E87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常按</w:t>
            </w:r>
            <w:r>
              <w:rPr>
                <w:rFonts w:hint="eastAsia"/>
                <w:sz w:val="18"/>
                <w:szCs w:val="18"/>
              </w:rPr>
              <w:t xml:space="preserve"> 0 </w:t>
            </w:r>
            <w:r>
              <w:rPr>
                <w:rFonts w:hint="eastAsia"/>
                <w:sz w:val="18"/>
                <w:szCs w:val="18"/>
              </w:rPr>
              <w:t>处理或忽略</w:t>
            </w:r>
          </w:p>
        </w:tc>
        <w:tc>
          <w:tcPr>
            <w:tcW w:w="4026" w:type="dxa"/>
          </w:tcPr>
          <w:p w14:paraId="0D42E7B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显示“未记录”，显示有效天数，不冒充零值</w:t>
            </w:r>
          </w:p>
        </w:tc>
      </w:tr>
      <w:tr w:rsidR="007A0368" w14:paraId="582454D9" w14:textId="77777777">
        <w:trPr>
          <w:jc w:val="center"/>
        </w:trPr>
        <w:tc>
          <w:tcPr>
            <w:tcW w:w="1400" w:type="dxa"/>
          </w:tcPr>
          <w:p w14:paraId="11DC086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分析能力</w:t>
            </w:r>
          </w:p>
        </w:tc>
        <w:tc>
          <w:tcPr>
            <w:tcW w:w="3600" w:type="dxa"/>
          </w:tcPr>
          <w:p w14:paraId="413BE56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依赖用户自行判断或重复录入到其他应用</w:t>
            </w:r>
          </w:p>
        </w:tc>
        <w:tc>
          <w:tcPr>
            <w:tcW w:w="4026" w:type="dxa"/>
          </w:tcPr>
          <w:p w14:paraId="31DBCBC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授权后一键生成报告，无需重复输入</w:t>
            </w:r>
          </w:p>
        </w:tc>
      </w:tr>
      <w:tr w:rsidR="007A0368" w14:paraId="20C6EB02" w14:textId="77777777">
        <w:trPr>
          <w:jc w:val="center"/>
        </w:trPr>
        <w:tc>
          <w:tcPr>
            <w:tcW w:w="1400" w:type="dxa"/>
          </w:tcPr>
          <w:p w14:paraId="04D7E95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隐私控制</w:t>
            </w:r>
          </w:p>
        </w:tc>
        <w:tc>
          <w:tcPr>
            <w:tcW w:w="3600" w:type="dxa"/>
          </w:tcPr>
          <w:p w14:paraId="6A1F86A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使用联网应用时数据外传范围不可控</w:t>
            </w:r>
          </w:p>
        </w:tc>
        <w:tc>
          <w:tcPr>
            <w:tcW w:w="4026" w:type="dxa"/>
          </w:tcPr>
          <w:p w14:paraId="567D52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模型服务端本地部署；只发送必要字段；授权可撤回、报告可删除</w:t>
            </w:r>
          </w:p>
        </w:tc>
      </w:tr>
      <w:tr w:rsidR="007A0368" w14:paraId="590BF7AC" w14:textId="77777777">
        <w:trPr>
          <w:jc w:val="center"/>
        </w:trPr>
        <w:tc>
          <w:tcPr>
            <w:tcW w:w="1400" w:type="dxa"/>
          </w:tcPr>
          <w:p w14:paraId="0A3270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可追溯性</w:t>
            </w:r>
          </w:p>
        </w:tc>
        <w:tc>
          <w:tcPr>
            <w:tcW w:w="3600" w:type="dxa"/>
          </w:tcPr>
          <w:p w14:paraId="4C2460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历史记录难以回溯</w:t>
            </w:r>
          </w:p>
        </w:tc>
        <w:tc>
          <w:tcPr>
            <w:tcW w:w="4026" w:type="dxa"/>
          </w:tcPr>
          <w:p w14:paraId="2AA6B8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报告保存输入摘要、模型版本与生成时间，可追溯</w:t>
            </w:r>
          </w:p>
        </w:tc>
      </w:tr>
      <w:tr w:rsidR="007A0368" w14:paraId="26F61F73" w14:textId="77777777">
        <w:trPr>
          <w:jc w:val="center"/>
        </w:trPr>
        <w:tc>
          <w:tcPr>
            <w:tcW w:w="1400" w:type="dxa"/>
          </w:tcPr>
          <w:p w14:paraId="3B2956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成本</w:t>
            </w:r>
          </w:p>
        </w:tc>
        <w:tc>
          <w:tcPr>
            <w:tcW w:w="3600" w:type="dxa"/>
          </w:tcPr>
          <w:p w14:paraId="3BEC38F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零货币成本</w:t>
            </w:r>
          </w:p>
        </w:tc>
        <w:tc>
          <w:tcPr>
            <w:tcW w:w="4026" w:type="dxa"/>
          </w:tcPr>
          <w:p w14:paraId="705278E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零货币成本，投入以人时计（约</w:t>
            </w:r>
            <w:r>
              <w:rPr>
                <w:rFonts w:hint="eastAsia"/>
                <w:sz w:val="18"/>
                <w:szCs w:val="18"/>
              </w:rPr>
              <w:t xml:space="preserve"> 280 </w:t>
            </w:r>
            <w:r>
              <w:rPr>
                <w:rFonts w:hint="eastAsia"/>
                <w:sz w:val="18"/>
                <w:szCs w:val="18"/>
              </w:rPr>
              <w:t>人时）</w:t>
            </w:r>
          </w:p>
        </w:tc>
      </w:tr>
    </w:tbl>
    <w:p w14:paraId="4B21424A" w14:textId="77777777" w:rsidR="007A0368" w:rsidRDefault="00853703">
      <w:pPr>
        <w:pStyle w:val="21"/>
      </w:pPr>
      <w:bookmarkStart w:id="22" w:name="_Toc243656503"/>
      <w:r>
        <w:rPr>
          <w:rFonts w:ascii="Times New Roman" w:eastAsia="思源黑体" w:hAnsi="Times New Roman" w:cs="Times New Roman" w:hint="eastAsia"/>
        </w:rPr>
        <w:t xml:space="preserve">5.4 </w:t>
      </w:r>
      <w:r>
        <w:rPr>
          <w:rFonts w:ascii="Times New Roman" w:eastAsia="思源黑体" w:hAnsi="Times New Roman" w:cs="Times New Roman" w:hint="eastAsia"/>
        </w:rPr>
        <w:t>影响（或要求）</w:t>
      </w:r>
      <w:bookmarkEnd w:id="22"/>
    </w:p>
    <w:p w14:paraId="55F8DD9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5.4.1 </w:t>
      </w:r>
      <w:r>
        <w:rPr>
          <w:rFonts w:hint="eastAsia"/>
          <w:sz w:val="22"/>
          <w:szCs w:val="22"/>
        </w:rPr>
        <w:t>设备：需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真机用于调试与验收；开发用计算机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台（小组成员自有）；课程演示服务器用于承载后端、数据库与模型服务。无新增设备采购。</w:t>
      </w:r>
    </w:p>
    <w:p w14:paraId="475A8383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5.4.2 </w:t>
      </w:r>
      <w:r>
        <w:rPr>
          <w:rFonts w:hint="eastAsia"/>
          <w:sz w:val="22"/>
          <w:szCs w:val="22"/>
        </w:rPr>
        <w:t>软件：需</w:t>
      </w:r>
      <w:r>
        <w:rPr>
          <w:rFonts w:hint="eastAsia"/>
          <w:sz w:val="22"/>
          <w:szCs w:val="22"/>
        </w:rPr>
        <w:t xml:space="preserve"> JDK 21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Node.js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Maven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Android Studio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Android SDK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Gradle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MySQL 8.4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Ollama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Qwen3-4B </w:t>
      </w:r>
      <w:r>
        <w:rPr>
          <w:rFonts w:hint="eastAsia"/>
          <w:sz w:val="22"/>
          <w:szCs w:val="22"/>
        </w:rPr>
        <w:t>模型文件、</w:t>
      </w:r>
      <w:r>
        <w:rPr>
          <w:rFonts w:hint="eastAsia"/>
          <w:sz w:val="22"/>
          <w:szCs w:val="22"/>
        </w:rPr>
        <w:t>Git</w:t>
      </w:r>
      <w:r>
        <w:rPr>
          <w:rFonts w:hint="eastAsia"/>
          <w:sz w:val="22"/>
          <w:szCs w:val="22"/>
        </w:rPr>
        <w:t>；全部为开源或免费版本，无商业软件采购。</w:t>
      </w:r>
    </w:p>
    <w:p w14:paraId="76740A4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5.4.3 </w:t>
      </w:r>
      <w:r>
        <w:rPr>
          <w:rFonts w:hint="eastAsia"/>
          <w:sz w:val="22"/>
          <w:szCs w:val="22"/>
        </w:rPr>
        <w:t>运行：后端与数据库需在演示期持续可用；接口需走</w:t>
      </w:r>
      <w:r>
        <w:rPr>
          <w:rFonts w:hint="eastAsia"/>
          <w:sz w:val="22"/>
          <w:szCs w:val="22"/>
        </w:rPr>
        <w:t xml:space="preserve"> HTTPS</w:t>
      </w:r>
      <w:r>
        <w:rPr>
          <w:rFonts w:hint="eastAsia"/>
          <w:sz w:val="22"/>
          <w:szCs w:val="22"/>
        </w:rPr>
        <w:t>；需关注模型服务可用性并在不可用时保留原始统计、提示稍后重试；需备份数据并以模板文件管理配置与密钥。</w:t>
      </w:r>
    </w:p>
    <w:p w14:paraId="5CBA85B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5.4.4 </w:t>
      </w:r>
      <w:r>
        <w:rPr>
          <w:rFonts w:hint="eastAsia"/>
          <w:sz w:val="22"/>
          <w:szCs w:val="22"/>
        </w:rPr>
        <w:t>开发：按</w:t>
      </w:r>
      <w:r>
        <w:rPr>
          <w:rFonts w:hint="eastAsia"/>
          <w:sz w:val="22"/>
          <w:szCs w:val="22"/>
        </w:rPr>
        <w:t xml:space="preserve"> SDP </w:t>
      </w:r>
      <w:r>
        <w:rPr>
          <w:rFonts w:hint="eastAsia"/>
          <w:sz w:val="22"/>
          <w:szCs w:val="22"/>
        </w:rPr>
        <w:t>第</w:t>
      </w:r>
      <w:r>
        <w:rPr>
          <w:rFonts w:hint="eastAsia"/>
          <w:sz w:val="22"/>
          <w:szCs w:val="22"/>
        </w:rPr>
        <w:t xml:space="preserve"> 5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6 </w:t>
      </w:r>
      <w:r>
        <w:rPr>
          <w:rFonts w:hint="eastAsia"/>
          <w:sz w:val="22"/>
          <w:szCs w:val="22"/>
        </w:rPr>
        <w:t>章的方法与标准实施；接口、表结构与统计口径变更须在同一</w:t>
      </w:r>
      <w:r>
        <w:rPr>
          <w:rFonts w:hint="eastAsia"/>
          <w:sz w:val="22"/>
          <w:szCs w:val="22"/>
        </w:rPr>
        <w:t xml:space="preserve"> Pull Request </w:t>
      </w:r>
      <w:r>
        <w:rPr>
          <w:rFonts w:hint="eastAsia"/>
          <w:sz w:val="22"/>
          <w:szCs w:val="22"/>
        </w:rPr>
        <w:t>内同步更新文档；真实配置与密钥不入库；每周一次进度对齐形成迭代闭环。</w:t>
      </w:r>
    </w:p>
    <w:p w14:paraId="7AA9253B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lastRenderedPageBreak/>
        <w:t xml:space="preserve">5.4.5 </w:t>
      </w:r>
      <w:r>
        <w:rPr>
          <w:rFonts w:hint="eastAsia"/>
          <w:sz w:val="22"/>
          <w:szCs w:val="22"/>
        </w:rPr>
        <w:t>环境：开发期为本机</w:t>
      </w:r>
      <w:r>
        <w:rPr>
          <w:rFonts w:hint="eastAsia"/>
          <w:sz w:val="22"/>
          <w:szCs w:val="22"/>
        </w:rPr>
        <w:t xml:space="preserve"> localhost</w:t>
      </w:r>
      <w:r>
        <w:rPr>
          <w:rFonts w:hint="eastAsia"/>
          <w:sz w:val="22"/>
          <w:szCs w:val="22"/>
        </w:rPr>
        <w:t>（后端</w:t>
      </w:r>
      <w:r>
        <w:rPr>
          <w:rFonts w:hint="eastAsia"/>
          <w:sz w:val="22"/>
          <w:szCs w:val="22"/>
        </w:rPr>
        <w:t xml:space="preserve"> 8080</w:t>
      </w:r>
      <w:r>
        <w:rPr>
          <w:rFonts w:hint="eastAsia"/>
          <w:sz w:val="22"/>
          <w:szCs w:val="22"/>
        </w:rPr>
        <w:t>、前端</w:t>
      </w:r>
      <w:r>
        <w:rPr>
          <w:rFonts w:hint="eastAsia"/>
          <w:sz w:val="22"/>
          <w:szCs w:val="22"/>
        </w:rPr>
        <w:t xml:space="preserve"> 5173</w:t>
      </w:r>
      <w:r>
        <w:rPr>
          <w:rFonts w:hint="eastAsia"/>
          <w:sz w:val="22"/>
          <w:szCs w:val="22"/>
        </w:rPr>
        <w:t>）与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真机调试环境；交付期为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手机真机安装</w:t>
      </w:r>
      <w:r>
        <w:rPr>
          <w:rFonts w:hint="eastAsia"/>
          <w:sz w:val="22"/>
          <w:szCs w:val="22"/>
        </w:rPr>
        <w:t xml:space="preserve"> APK</w:t>
      </w:r>
      <w:r>
        <w:rPr>
          <w:rFonts w:hint="eastAsia"/>
          <w:sz w:val="22"/>
          <w:szCs w:val="22"/>
        </w:rPr>
        <w:t>，后端与数据库部署于课程演示服务器。</w:t>
      </w:r>
    </w:p>
    <w:p w14:paraId="4606418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5.4.6 </w:t>
      </w:r>
      <w:r>
        <w:rPr>
          <w:rFonts w:hint="eastAsia"/>
          <w:sz w:val="22"/>
          <w:szCs w:val="22"/>
        </w:rPr>
        <w:t>经费：不产生新增货币支出，投入以人时计（约</w:t>
      </w:r>
      <w:r>
        <w:rPr>
          <w:rFonts w:hint="eastAsia"/>
          <w:sz w:val="22"/>
          <w:szCs w:val="22"/>
        </w:rPr>
        <w:t xml:space="preserve"> 280 </w:t>
      </w:r>
      <w:r>
        <w:rPr>
          <w:rFonts w:hint="eastAsia"/>
          <w:sz w:val="22"/>
          <w:szCs w:val="22"/>
        </w:rPr>
        <w:t>人时），详见第</w:t>
      </w:r>
      <w:r>
        <w:rPr>
          <w:rFonts w:hint="eastAsia"/>
          <w:sz w:val="22"/>
          <w:szCs w:val="22"/>
        </w:rPr>
        <w:t xml:space="preserve"> 6 </w:t>
      </w:r>
      <w:r>
        <w:rPr>
          <w:rFonts w:hint="eastAsia"/>
          <w:sz w:val="22"/>
          <w:szCs w:val="22"/>
        </w:rPr>
        <w:t>章。</w:t>
      </w:r>
    </w:p>
    <w:p w14:paraId="790C532B" w14:textId="77777777" w:rsidR="007A0368" w:rsidRDefault="00853703">
      <w:pPr>
        <w:pStyle w:val="21"/>
      </w:pPr>
      <w:bookmarkStart w:id="23" w:name="_Toc243656504"/>
      <w:r>
        <w:rPr>
          <w:rFonts w:ascii="Times New Roman" w:eastAsia="思源黑体" w:hAnsi="Times New Roman" w:cs="Times New Roman" w:hint="eastAsia"/>
        </w:rPr>
        <w:t xml:space="preserve">5.5 </w:t>
      </w:r>
      <w:r>
        <w:rPr>
          <w:rFonts w:ascii="Times New Roman" w:eastAsia="思源黑体" w:hAnsi="Times New Roman" w:cs="Times New Roman" w:hint="eastAsia"/>
        </w:rPr>
        <w:t>局限性</w:t>
      </w:r>
      <w:bookmarkEnd w:id="23"/>
    </w:p>
    <w:p w14:paraId="68DFA03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）首版仅交付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安装包，</w:t>
      </w:r>
      <w:r>
        <w:rPr>
          <w:rFonts w:hint="eastAsia"/>
          <w:sz w:val="22"/>
          <w:szCs w:val="22"/>
        </w:rPr>
        <w:t xml:space="preserve">iOS </w:t>
      </w:r>
      <w:r>
        <w:rPr>
          <w:rFonts w:hint="eastAsia"/>
          <w:sz w:val="22"/>
          <w:szCs w:val="22"/>
        </w:rPr>
        <w:t>适配作为条件允许时的后续扩展；</w:t>
      </w:r>
    </w:p>
    <w:p w14:paraId="66133BAB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）食物营养数据为估算值，精度取决于所录入食物的来源与生熟重、品牌规格标注；</w:t>
      </w:r>
    </w:p>
    <w:p w14:paraId="0AE5047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分析仅提供一般性健身与饮食参考，不作疾病诊断或治疗建议，输出需与事实摘要核对；</w:t>
      </w:r>
    </w:p>
    <w:p w14:paraId="0EE8E794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）应用依赖网络与后端服务可用性，模型不可用或请求超时时保留原始统计并提示稍后重试；</w:t>
      </w:r>
    </w:p>
    <w:p w14:paraId="1808E1E6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>）无</w:t>
      </w:r>
      <w:r>
        <w:rPr>
          <w:rFonts w:hint="eastAsia"/>
          <w:sz w:val="22"/>
          <w:szCs w:val="22"/>
        </w:rPr>
        <w:t xml:space="preserve"> GPU </w:t>
      </w:r>
      <w:r>
        <w:rPr>
          <w:rFonts w:hint="eastAsia"/>
          <w:sz w:val="22"/>
          <w:szCs w:val="22"/>
        </w:rPr>
        <w:t>专用资源，</w:t>
      </w:r>
      <w:r>
        <w:rPr>
          <w:rFonts w:hint="eastAsia"/>
          <w:sz w:val="22"/>
          <w:szCs w:val="22"/>
        </w:rPr>
        <w:t xml:space="preserve">4B </w:t>
      </w:r>
      <w:r>
        <w:rPr>
          <w:rFonts w:hint="eastAsia"/>
          <w:sz w:val="22"/>
          <w:szCs w:val="22"/>
        </w:rPr>
        <w:t>级模型在</w:t>
      </w:r>
      <w:r>
        <w:rPr>
          <w:rFonts w:hint="eastAsia"/>
          <w:sz w:val="22"/>
          <w:szCs w:val="22"/>
        </w:rPr>
        <w:t xml:space="preserve"> CPU </w:t>
      </w:r>
      <w:r>
        <w:rPr>
          <w:rFonts w:hint="eastAsia"/>
          <w:sz w:val="22"/>
          <w:szCs w:val="22"/>
        </w:rPr>
        <w:t>环境下的推理存在延迟，需控制输入规模与生成长度；</w:t>
      </w:r>
    </w:p>
    <w:p w14:paraId="27CEF2D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6</w:t>
      </w:r>
      <w:r>
        <w:rPr>
          <w:rFonts w:hint="eastAsia"/>
          <w:sz w:val="22"/>
          <w:szCs w:val="22"/>
        </w:rPr>
        <w:t>）首版不纳入食物图片识别、穿戴设备接入、社交社区与动处方式推荐；</w:t>
      </w:r>
    </w:p>
    <w:p w14:paraId="494639F4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7</w:t>
      </w:r>
      <w:r>
        <w:rPr>
          <w:rFonts w:hint="eastAsia"/>
          <w:sz w:val="22"/>
          <w:szCs w:val="22"/>
        </w:rPr>
        <w:t>）项目范围内不覆盖运行维护阶段的活动。</w:t>
      </w:r>
    </w:p>
    <w:p w14:paraId="262A336A" w14:textId="77777777" w:rsidR="007A0368" w:rsidRDefault="00853703">
      <w:pPr>
        <w:pStyle w:val="1"/>
      </w:pPr>
      <w:bookmarkStart w:id="24" w:name="_Toc243656505"/>
      <w:r>
        <w:rPr>
          <w:rFonts w:ascii="Times New Roman" w:eastAsia="思源黑体" w:hAnsi="Times New Roman" w:cs="Times New Roman" w:hint="eastAsia"/>
        </w:rPr>
        <w:t xml:space="preserve">6 </w:t>
      </w:r>
      <w:r>
        <w:rPr>
          <w:rFonts w:ascii="Times New Roman" w:eastAsia="思源黑体" w:hAnsi="Times New Roman" w:cs="Times New Roman" w:hint="eastAsia"/>
        </w:rPr>
        <w:t>经济可行性（成本—效益分析）</w:t>
      </w:r>
      <w:bookmarkEnd w:id="24"/>
    </w:p>
    <w:p w14:paraId="3C0320F5" w14:textId="77777777" w:rsidR="007A0368" w:rsidRDefault="00853703">
      <w:pPr>
        <w:pStyle w:val="21"/>
      </w:pPr>
      <w:bookmarkStart w:id="25" w:name="_Toc243656506"/>
      <w:r>
        <w:rPr>
          <w:rFonts w:ascii="Times New Roman" w:eastAsia="思源黑体" w:hAnsi="Times New Roman" w:cs="Times New Roman" w:hint="eastAsia"/>
        </w:rPr>
        <w:t xml:space="preserve">6.1 </w:t>
      </w:r>
      <w:r>
        <w:rPr>
          <w:rFonts w:ascii="Times New Roman" w:eastAsia="思源黑体" w:hAnsi="Times New Roman" w:cs="Times New Roman" w:hint="eastAsia"/>
        </w:rPr>
        <w:t>投资</w:t>
      </w:r>
      <w:bookmarkEnd w:id="25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400"/>
        <w:gridCol w:w="3026"/>
        <w:gridCol w:w="700"/>
      </w:tblGrid>
      <w:tr w:rsidR="007A0368" w14:paraId="61FAB457" w14:textId="77777777">
        <w:trPr>
          <w:jc w:val="center"/>
        </w:trPr>
        <w:tc>
          <w:tcPr>
            <w:tcW w:w="1900" w:type="dxa"/>
            <w:shd w:val="clear" w:color="auto" w:fill="D5E8F0"/>
          </w:tcPr>
          <w:p w14:paraId="5F141A5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3400" w:type="dxa"/>
            <w:shd w:val="clear" w:color="auto" w:fill="D5E8F0"/>
          </w:tcPr>
          <w:p w14:paraId="214446F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3026" w:type="dxa"/>
            <w:shd w:val="clear" w:color="auto" w:fill="D5E8F0"/>
          </w:tcPr>
          <w:p w14:paraId="5362474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来源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  <w:tc>
          <w:tcPr>
            <w:tcW w:w="700" w:type="dxa"/>
            <w:shd w:val="clear" w:color="auto" w:fill="D5E8F0"/>
          </w:tcPr>
          <w:p w14:paraId="7C54F2F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费用（元）</w:t>
            </w:r>
          </w:p>
        </w:tc>
      </w:tr>
      <w:tr w:rsidR="007A0368" w14:paraId="6C4FA6E3" w14:textId="77777777">
        <w:trPr>
          <w:jc w:val="center"/>
        </w:trPr>
        <w:tc>
          <w:tcPr>
            <w:tcW w:w="1900" w:type="dxa"/>
          </w:tcPr>
          <w:p w14:paraId="69E5651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2064FEE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开发用计算机</w:t>
            </w:r>
            <w:r>
              <w:rPr>
                <w:rFonts w:hint="eastAsia"/>
                <w:sz w:val="18"/>
                <w:szCs w:val="18"/>
              </w:rPr>
              <w:t xml:space="preserve"> 2 </w:t>
            </w:r>
            <w:r>
              <w:rPr>
                <w:rFonts w:hint="eastAsia"/>
                <w:sz w:val="18"/>
                <w:szCs w:val="18"/>
              </w:rPr>
              <w:t>台</w:t>
            </w:r>
          </w:p>
        </w:tc>
        <w:tc>
          <w:tcPr>
            <w:tcW w:w="3026" w:type="dxa"/>
          </w:tcPr>
          <w:p w14:paraId="5D929C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小组成员自有设备</w:t>
            </w:r>
          </w:p>
        </w:tc>
        <w:tc>
          <w:tcPr>
            <w:tcW w:w="700" w:type="dxa"/>
          </w:tcPr>
          <w:p w14:paraId="5C7AC11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0D7CD403" w14:textId="77777777">
        <w:trPr>
          <w:jc w:val="center"/>
        </w:trPr>
        <w:tc>
          <w:tcPr>
            <w:tcW w:w="1900" w:type="dxa"/>
          </w:tcPr>
          <w:p w14:paraId="46C2507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2796DFB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真机</w:t>
            </w:r>
          </w:p>
        </w:tc>
        <w:tc>
          <w:tcPr>
            <w:tcW w:w="3026" w:type="dxa"/>
          </w:tcPr>
          <w:p w14:paraId="6210750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小组成员自有设备</w:t>
            </w:r>
          </w:p>
        </w:tc>
        <w:tc>
          <w:tcPr>
            <w:tcW w:w="700" w:type="dxa"/>
          </w:tcPr>
          <w:p w14:paraId="2C672ED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5D82DBFB" w14:textId="77777777">
        <w:trPr>
          <w:jc w:val="center"/>
        </w:trPr>
        <w:tc>
          <w:tcPr>
            <w:tcW w:w="1900" w:type="dxa"/>
          </w:tcPr>
          <w:p w14:paraId="08DE2B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4E41CC4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开发与测试环境（场地、网络）</w:t>
            </w:r>
          </w:p>
        </w:tc>
        <w:tc>
          <w:tcPr>
            <w:tcW w:w="3026" w:type="dxa"/>
          </w:tcPr>
          <w:p w14:paraId="4D46A3F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学校计算机实验室提供</w:t>
            </w:r>
          </w:p>
        </w:tc>
        <w:tc>
          <w:tcPr>
            <w:tcW w:w="700" w:type="dxa"/>
          </w:tcPr>
          <w:p w14:paraId="2A0D5BA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35BEE441" w14:textId="77777777">
        <w:trPr>
          <w:jc w:val="center"/>
        </w:trPr>
        <w:tc>
          <w:tcPr>
            <w:tcW w:w="1900" w:type="dxa"/>
          </w:tcPr>
          <w:p w14:paraId="003E07C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基本建设投资</w:t>
            </w:r>
          </w:p>
        </w:tc>
        <w:tc>
          <w:tcPr>
            <w:tcW w:w="3400" w:type="dxa"/>
          </w:tcPr>
          <w:p w14:paraId="66BC02E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课程演示服务器</w:t>
            </w:r>
          </w:p>
        </w:tc>
        <w:tc>
          <w:tcPr>
            <w:tcW w:w="3026" w:type="dxa"/>
          </w:tcPr>
          <w:p w14:paraId="55C7391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课程组提供（部署后端与数据库）</w:t>
            </w:r>
          </w:p>
        </w:tc>
        <w:tc>
          <w:tcPr>
            <w:tcW w:w="700" w:type="dxa"/>
          </w:tcPr>
          <w:p w14:paraId="56E54CC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450C5232" w14:textId="77777777">
        <w:trPr>
          <w:jc w:val="center"/>
        </w:trPr>
        <w:tc>
          <w:tcPr>
            <w:tcW w:w="1900" w:type="dxa"/>
          </w:tcPr>
          <w:p w14:paraId="77475E6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07FDE9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Spring Boot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Security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Data JPA</w:t>
            </w:r>
          </w:p>
        </w:tc>
        <w:tc>
          <w:tcPr>
            <w:tcW w:w="3026" w:type="dxa"/>
          </w:tcPr>
          <w:p w14:paraId="32EC95F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rFonts w:hint="eastAsia"/>
                <w:sz w:val="18"/>
                <w:szCs w:val="18"/>
              </w:rPr>
              <w:t>Apache-2.0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3942719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7D677168" w14:textId="77777777">
        <w:trPr>
          <w:jc w:val="center"/>
        </w:trPr>
        <w:tc>
          <w:tcPr>
            <w:tcW w:w="1900" w:type="dxa"/>
          </w:tcPr>
          <w:p w14:paraId="04BA25A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74442BB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Vue 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Vue Router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Axios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Vite</w:t>
            </w:r>
          </w:p>
        </w:tc>
        <w:tc>
          <w:tcPr>
            <w:tcW w:w="3026" w:type="dxa"/>
          </w:tcPr>
          <w:p w14:paraId="764D414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rFonts w:hint="eastAsia"/>
                <w:sz w:val="18"/>
                <w:szCs w:val="18"/>
              </w:rPr>
              <w:t>MIT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0CCF07B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53370E14" w14:textId="77777777">
        <w:trPr>
          <w:jc w:val="center"/>
        </w:trPr>
        <w:tc>
          <w:tcPr>
            <w:tcW w:w="1900" w:type="dxa"/>
          </w:tcPr>
          <w:p w14:paraId="0476AE0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57FDFC5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MySQL 8.4 </w:t>
            </w:r>
            <w:r>
              <w:rPr>
                <w:rFonts w:hint="eastAsia"/>
                <w:sz w:val="18"/>
                <w:szCs w:val="18"/>
              </w:rPr>
              <w:t>社区版</w:t>
            </w:r>
          </w:p>
        </w:tc>
        <w:tc>
          <w:tcPr>
            <w:tcW w:w="3026" w:type="dxa"/>
          </w:tcPr>
          <w:p w14:paraId="45C71E6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rFonts w:hint="eastAsia"/>
                <w:sz w:val="18"/>
                <w:szCs w:val="18"/>
              </w:rPr>
              <w:t>GPLv2</w:t>
            </w:r>
            <w:r>
              <w:rPr>
                <w:rFonts w:hint="eastAsia"/>
                <w:sz w:val="18"/>
                <w:szCs w:val="18"/>
              </w:rPr>
              <w:t>），服务端使用不分发</w:t>
            </w:r>
          </w:p>
        </w:tc>
        <w:tc>
          <w:tcPr>
            <w:tcW w:w="700" w:type="dxa"/>
          </w:tcPr>
          <w:p w14:paraId="02E62C1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668C65BF" w14:textId="77777777">
        <w:trPr>
          <w:jc w:val="center"/>
        </w:trPr>
        <w:tc>
          <w:tcPr>
            <w:tcW w:w="1900" w:type="dxa"/>
          </w:tcPr>
          <w:p w14:paraId="0224024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3A78A66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 5.5</w:t>
            </w:r>
          </w:p>
        </w:tc>
        <w:tc>
          <w:tcPr>
            <w:tcW w:w="3026" w:type="dxa"/>
          </w:tcPr>
          <w:p w14:paraId="4193946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rFonts w:hint="eastAsia"/>
                <w:sz w:val="18"/>
                <w:szCs w:val="18"/>
              </w:rPr>
              <w:t>Apache-2.0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55B0467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5A2199EA" w14:textId="77777777">
        <w:trPr>
          <w:jc w:val="center"/>
        </w:trPr>
        <w:tc>
          <w:tcPr>
            <w:tcW w:w="1900" w:type="dxa"/>
          </w:tcPr>
          <w:p w14:paraId="33284F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2C88E3F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Capacitor 7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Android SDK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Gradle</w:t>
            </w:r>
          </w:p>
        </w:tc>
        <w:tc>
          <w:tcPr>
            <w:tcW w:w="3026" w:type="dxa"/>
          </w:tcPr>
          <w:p w14:paraId="1A9DC1A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免费授权</w:t>
            </w:r>
          </w:p>
        </w:tc>
        <w:tc>
          <w:tcPr>
            <w:tcW w:w="700" w:type="dxa"/>
          </w:tcPr>
          <w:p w14:paraId="311A545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14F28D2E" w14:textId="77777777">
        <w:trPr>
          <w:jc w:val="center"/>
        </w:trPr>
        <w:tc>
          <w:tcPr>
            <w:tcW w:w="1900" w:type="dxa"/>
          </w:tcPr>
          <w:p w14:paraId="561A94D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54CC554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Ollama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Qwen3-4B-Instruct-2507</w:t>
            </w:r>
          </w:p>
        </w:tc>
        <w:tc>
          <w:tcPr>
            <w:tcW w:w="3026" w:type="dxa"/>
          </w:tcPr>
          <w:p w14:paraId="3DF0F4A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开源（</w:t>
            </w:r>
            <w:r>
              <w:rPr>
                <w:rFonts w:hint="eastAsia"/>
                <w:sz w:val="18"/>
                <w:szCs w:val="18"/>
              </w:rPr>
              <w:t>MIT / Apache-2.0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5FE5FB9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5F723EBF" w14:textId="77777777">
        <w:trPr>
          <w:jc w:val="center"/>
        </w:trPr>
        <w:tc>
          <w:tcPr>
            <w:tcW w:w="1900" w:type="dxa"/>
          </w:tcPr>
          <w:p w14:paraId="381EDAB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软件与资料</w:t>
            </w:r>
          </w:p>
        </w:tc>
        <w:tc>
          <w:tcPr>
            <w:tcW w:w="3400" w:type="dxa"/>
          </w:tcPr>
          <w:p w14:paraId="12B8FFB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技术文档与标准</w:t>
            </w:r>
          </w:p>
        </w:tc>
        <w:tc>
          <w:tcPr>
            <w:tcW w:w="3026" w:type="dxa"/>
          </w:tcPr>
          <w:p w14:paraId="5E35C3A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在线公开获取</w:t>
            </w:r>
          </w:p>
        </w:tc>
        <w:tc>
          <w:tcPr>
            <w:tcW w:w="700" w:type="dxa"/>
          </w:tcPr>
          <w:p w14:paraId="4FA09B4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3C7969A4" w14:textId="77777777">
        <w:trPr>
          <w:jc w:val="center"/>
        </w:trPr>
        <w:tc>
          <w:tcPr>
            <w:tcW w:w="1900" w:type="dxa"/>
          </w:tcPr>
          <w:p w14:paraId="3CDE0F9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其他一次性投资</w:t>
            </w:r>
          </w:p>
        </w:tc>
        <w:tc>
          <w:tcPr>
            <w:tcW w:w="3400" w:type="dxa"/>
          </w:tcPr>
          <w:p w14:paraId="2E07C98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</w:t>
            </w:r>
          </w:p>
        </w:tc>
        <w:tc>
          <w:tcPr>
            <w:tcW w:w="3026" w:type="dxa"/>
          </w:tcPr>
          <w:p w14:paraId="7BCBEF9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00" w:type="dxa"/>
          </w:tcPr>
          <w:p w14:paraId="59B2D3E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1D050973" w14:textId="77777777">
        <w:trPr>
          <w:jc w:val="center"/>
        </w:trPr>
        <w:tc>
          <w:tcPr>
            <w:tcW w:w="1900" w:type="dxa"/>
          </w:tcPr>
          <w:p w14:paraId="18D68F0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非一次性投资</w:t>
            </w:r>
          </w:p>
        </w:tc>
        <w:tc>
          <w:tcPr>
            <w:tcW w:w="3400" w:type="dxa"/>
          </w:tcPr>
          <w:p w14:paraId="7A3A8A5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无（无外包、无分包、无订阅服务）</w:t>
            </w:r>
          </w:p>
        </w:tc>
        <w:tc>
          <w:tcPr>
            <w:tcW w:w="3026" w:type="dxa"/>
          </w:tcPr>
          <w:p w14:paraId="32DAE4C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00" w:type="dxa"/>
          </w:tcPr>
          <w:p w14:paraId="1288969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56096987" w14:textId="77777777">
        <w:trPr>
          <w:jc w:val="center"/>
        </w:trPr>
        <w:tc>
          <w:tcPr>
            <w:tcW w:w="1900" w:type="dxa"/>
          </w:tcPr>
          <w:p w14:paraId="654853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货币支出合计</w:t>
            </w:r>
          </w:p>
        </w:tc>
        <w:tc>
          <w:tcPr>
            <w:tcW w:w="3400" w:type="dxa"/>
          </w:tcPr>
          <w:p w14:paraId="22AF7DB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026" w:type="dxa"/>
          </w:tcPr>
          <w:p w14:paraId="4177CFA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700" w:type="dxa"/>
          </w:tcPr>
          <w:p w14:paraId="2C65BCD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  <w:tr w:rsidR="007A0368" w14:paraId="67661D3B" w14:textId="77777777">
        <w:trPr>
          <w:jc w:val="center"/>
        </w:trPr>
        <w:tc>
          <w:tcPr>
            <w:tcW w:w="1900" w:type="dxa"/>
          </w:tcPr>
          <w:p w14:paraId="4222447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工作量投入</w:t>
            </w:r>
          </w:p>
        </w:tc>
        <w:tc>
          <w:tcPr>
            <w:tcW w:w="3400" w:type="dxa"/>
          </w:tcPr>
          <w:p w14:paraId="37A8B28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人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×</w:t>
            </w:r>
            <w:r>
              <w:rPr>
                <w:rFonts w:hint="eastAsia"/>
                <w:sz w:val="18"/>
                <w:szCs w:val="18"/>
              </w:rPr>
              <w:t xml:space="preserve"> 14 </w:t>
            </w:r>
            <w:r>
              <w:rPr>
                <w:rFonts w:hint="eastAsia"/>
                <w:sz w:val="18"/>
                <w:szCs w:val="18"/>
              </w:rPr>
              <w:t>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×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约</w:t>
            </w:r>
            <w:r>
              <w:rPr>
                <w:rFonts w:hint="eastAsia"/>
                <w:sz w:val="18"/>
                <w:szCs w:val="18"/>
              </w:rPr>
              <w:t xml:space="preserve"> 10 </w:t>
            </w:r>
            <w:r>
              <w:rPr>
                <w:rFonts w:hint="eastAsia"/>
                <w:sz w:val="18"/>
                <w:szCs w:val="18"/>
              </w:rPr>
              <w:t>人时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≈</w:t>
            </w:r>
            <w:r>
              <w:rPr>
                <w:rFonts w:hint="eastAsia"/>
                <w:sz w:val="18"/>
                <w:szCs w:val="18"/>
              </w:rPr>
              <w:t xml:space="preserve"> 280 </w:t>
            </w:r>
            <w:r>
              <w:rPr>
                <w:rFonts w:hint="eastAsia"/>
                <w:sz w:val="18"/>
                <w:szCs w:val="18"/>
              </w:rPr>
              <w:t>人时</w:t>
            </w:r>
          </w:p>
        </w:tc>
        <w:tc>
          <w:tcPr>
            <w:tcW w:w="3026" w:type="dxa"/>
          </w:tcPr>
          <w:p w14:paraId="5DD62BE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课程实践，不核算人力薪酬</w:t>
            </w:r>
          </w:p>
        </w:tc>
        <w:tc>
          <w:tcPr>
            <w:tcW w:w="700" w:type="dxa"/>
          </w:tcPr>
          <w:p w14:paraId="7C5F199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37C5D0A" w14:textId="77777777" w:rsidR="007A0368" w:rsidRDefault="00853703">
      <w:pPr>
        <w:pStyle w:val="21"/>
      </w:pPr>
      <w:bookmarkStart w:id="26" w:name="_Toc243656507"/>
      <w:r>
        <w:rPr>
          <w:rFonts w:ascii="Times New Roman" w:eastAsia="思源黑体" w:hAnsi="Times New Roman" w:cs="Times New Roman" w:hint="eastAsia"/>
        </w:rPr>
        <w:lastRenderedPageBreak/>
        <w:t xml:space="preserve">6.2 </w:t>
      </w:r>
      <w:r>
        <w:rPr>
          <w:rFonts w:ascii="Times New Roman" w:eastAsia="思源黑体" w:hAnsi="Times New Roman" w:cs="Times New Roman" w:hint="eastAsia"/>
        </w:rPr>
        <w:t>预期的经济效益</w:t>
      </w:r>
      <w:bookmarkEnd w:id="26"/>
    </w:p>
    <w:p w14:paraId="650A251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6.2.1 </w:t>
      </w:r>
      <w:r>
        <w:rPr>
          <w:rFonts w:hint="eastAsia"/>
          <w:sz w:val="22"/>
          <w:szCs w:val="22"/>
        </w:rPr>
        <w:t>一次性收益：形成课程设计成果，包含可运行的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安装包、前后端源码、数据库脚本与符合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 xml:space="preserve">2006 </w:t>
      </w:r>
      <w:r>
        <w:rPr>
          <w:rFonts w:hint="eastAsia"/>
          <w:sz w:val="22"/>
          <w:szCs w:val="22"/>
        </w:rPr>
        <w:t>的文档集，用于课程验收与成绩评定。</w:t>
      </w:r>
    </w:p>
    <w:p w14:paraId="513DE91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6.2.2 </w:t>
      </w:r>
      <w:r>
        <w:rPr>
          <w:rFonts w:hint="eastAsia"/>
          <w:sz w:val="22"/>
          <w:szCs w:val="22"/>
        </w:rPr>
        <w:t>非一次性收益：无经营性收入，本项目不作为商业产品运营。</w:t>
      </w:r>
    </w:p>
    <w:p w14:paraId="4F246D0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6.2.3 </w:t>
      </w:r>
      <w:r>
        <w:rPr>
          <w:rFonts w:hint="eastAsia"/>
          <w:sz w:val="22"/>
          <w:szCs w:val="22"/>
        </w:rPr>
        <w:t>不可定量的收益：掌握“</w:t>
      </w:r>
      <w:r>
        <w:rPr>
          <w:rFonts w:hint="eastAsia"/>
          <w:sz w:val="22"/>
          <w:szCs w:val="22"/>
        </w:rPr>
        <w:t xml:space="preserve">SpringBoot </w:t>
      </w:r>
      <w:r>
        <w:rPr>
          <w:rFonts w:hint="eastAsia"/>
          <w:sz w:val="22"/>
          <w:szCs w:val="22"/>
        </w:rPr>
        <w:t>后端</w:t>
      </w:r>
      <w:r>
        <w:rPr>
          <w:rFonts w:hint="eastAsia"/>
          <w:sz w:val="22"/>
          <w:szCs w:val="22"/>
        </w:rPr>
        <w:t xml:space="preserve"> + Vue </w:t>
      </w:r>
      <w:r>
        <w:rPr>
          <w:rFonts w:hint="eastAsia"/>
          <w:sz w:val="22"/>
          <w:szCs w:val="22"/>
        </w:rPr>
        <w:t>前端</w:t>
      </w:r>
      <w:r>
        <w:rPr>
          <w:rFonts w:hint="eastAsia"/>
          <w:sz w:val="22"/>
          <w:szCs w:val="22"/>
        </w:rPr>
        <w:t xml:space="preserve"> + Capacitor </w:t>
      </w:r>
      <w:r>
        <w:rPr>
          <w:rFonts w:hint="eastAsia"/>
          <w:sz w:val="22"/>
          <w:szCs w:val="22"/>
        </w:rPr>
        <w:t>移动端封装</w:t>
      </w:r>
      <w:r>
        <w:rPr>
          <w:rFonts w:hint="eastAsia"/>
          <w:sz w:val="22"/>
          <w:szCs w:val="22"/>
        </w:rPr>
        <w:t xml:space="preserve"> + </w:t>
      </w:r>
      <w:r>
        <w:rPr>
          <w:rFonts w:hint="eastAsia"/>
          <w:sz w:val="22"/>
          <w:szCs w:val="22"/>
        </w:rPr>
        <w:t>本地大模型集成”的完整工程链路；形成可复用的表结构、接口清单与统计口径；提升工程文档编制与风险管理能力；积累个人作品材料。</w:t>
      </w:r>
    </w:p>
    <w:p w14:paraId="4378670F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6.2.4 </w:t>
      </w:r>
      <w:r>
        <w:rPr>
          <w:rFonts w:hint="eastAsia"/>
          <w:sz w:val="22"/>
          <w:szCs w:val="22"/>
        </w:rPr>
        <w:t>收益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投资比：本项目货币投资为</w:t>
      </w:r>
      <w:r>
        <w:rPr>
          <w:rFonts w:hint="eastAsia"/>
          <w:sz w:val="22"/>
          <w:szCs w:val="22"/>
        </w:rPr>
        <w:t xml:space="preserve"> 0 </w:t>
      </w:r>
      <w:r>
        <w:rPr>
          <w:rFonts w:hint="eastAsia"/>
          <w:sz w:val="22"/>
          <w:szCs w:val="22"/>
        </w:rPr>
        <w:t>元，预期收益以教学与实践成果为主，不适用货币化收益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投资比。以工作量口径计，约</w:t>
      </w:r>
      <w:r>
        <w:rPr>
          <w:rFonts w:hint="eastAsia"/>
          <w:sz w:val="22"/>
          <w:szCs w:val="22"/>
        </w:rPr>
        <w:t xml:space="preserve"> 280 </w:t>
      </w:r>
      <w:r>
        <w:rPr>
          <w:rFonts w:hint="eastAsia"/>
          <w:sz w:val="22"/>
          <w:szCs w:val="22"/>
        </w:rPr>
        <w:t>人时投入对应课程要求的全过程交付物，投入产出符合课程设计预期。</w:t>
      </w:r>
    </w:p>
    <w:p w14:paraId="7D16946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6.2.5 </w:t>
      </w:r>
      <w:r>
        <w:rPr>
          <w:rFonts w:hint="eastAsia"/>
          <w:sz w:val="22"/>
          <w:szCs w:val="22"/>
        </w:rPr>
        <w:t>投资回收周期：不适用（无货币投资，无经营收益）。</w:t>
      </w:r>
    </w:p>
    <w:p w14:paraId="6647E0BF" w14:textId="77777777" w:rsidR="007A0368" w:rsidRDefault="00853703">
      <w:pPr>
        <w:pStyle w:val="21"/>
      </w:pPr>
      <w:bookmarkStart w:id="27" w:name="_Toc243656508"/>
      <w:r>
        <w:rPr>
          <w:rFonts w:ascii="Times New Roman" w:eastAsia="思源黑体" w:hAnsi="Times New Roman" w:cs="Times New Roman" w:hint="eastAsia"/>
        </w:rPr>
        <w:t xml:space="preserve">6.3 </w:t>
      </w:r>
      <w:r>
        <w:rPr>
          <w:rFonts w:ascii="Times New Roman" w:eastAsia="思源黑体" w:hAnsi="Times New Roman" w:cs="Times New Roman" w:hint="eastAsia"/>
        </w:rPr>
        <w:t>市场预测</w:t>
      </w:r>
      <w:bookmarkEnd w:id="27"/>
    </w:p>
    <w:p w14:paraId="6E85FB8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个人健身与饮食记录需求客观存在，其痛点在于训练、饮食与体重数据分散、口径不统一、难以判断计划执行情况，同类移动应用与通用记录工具较多。本项目定位为课程设计作品，用于验证技术方案与工程过程，不作商用推广，因此不进行市场规模、占有率与收入预测。</w:t>
      </w:r>
    </w:p>
    <w:p w14:paraId="250FDC83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若后续对外提供服务，需另行论证并补做以下工作：个人信息处理的告知与同意、最小必要范围的界定、数据存储期限与删除机制、生成式人工智能服务相关合规要求、营养与健康内容的边界控制，以及服务器与模型算力的持续投入估算。</w:t>
      </w:r>
    </w:p>
    <w:p w14:paraId="6C8B5F56" w14:textId="77777777" w:rsidR="007A0368" w:rsidRDefault="00853703">
      <w:pPr>
        <w:pStyle w:val="1"/>
      </w:pPr>
      <w:bookmarkStart w:id="28" w:name="_Toc243656509"/>
      <w:r>
        <w:rPr>
          <w:rFonts w:ascii="Times New Roman" w:eastAsia="思源黑体" w:hAnsi="Times New Roman" w:cs="Times New Roman" w:hint="eastAsia"/>
        </w:rPr>
        <w:t xml:space="preserve">7 </w:t>
      </w:r>
      <w:r>
        <w:rPr>
          <w:rFonts w:ascii="Times New Roman" w:eastAsia="思源黑体" w:hAnsi="Times New Roman" w:cs="Times New Roman" w:hint="eastAsia"/>
        </w:rPr>
        <w:t>技术可行性（技术风险评价）</w:t>
      </w:r>
      <w:bookmarkEnd w:id="28"/>
    </w:p>
    <w:p w14:paraId="39D5469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本章为本文档的重点，按“关键技术逐项评价—技术风险识别—技术验证安排—可行性结论”展开。</w:t>
      </w:r>
    </w:p>
    <w:p w14:paraId="46024C33" w14:textId="77777777" w:rsidR="007A0368" w:rsidRDefault="00853703">
      <w:pPr>
        <w:pStyle w:val="21"/>
      </w:pPr>
      <w:bookmarkStart w:id="29" w:name="_Toc243656510"/>
      <w:r>
        <w:rPr>
          <w:rFonts w:ascii="Times New Roman" w:eastAsia="思源黑体" w:hAnsi="Times New Roman" w:cs="Times New Roman" w:hint="eastAsia"/>
        </w:rPr>
        <w:t xml:space="preserve">7.1 </w:t>
      </w:r>
      <w:r>
        <w:rPr>
          <w:rFonts w:ascii="Times New Roman" w:eastAsia="思源黑体" w:hAnsi="Times New Roman" w:cs="Times New Roman" w:hint="eastAsia"/>
        </w:rPr>
        <w:t>评价对象与判定方式</w:t>
      </w:r>
      <w:bookmarkEnd w:id="29"/>
    </w:p>
    <w:p w14:paraId="61321A97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评价对象为第</w:t>
      </w:r>
      <w:r>
        <w:rPr>
          <w:rFonts w:hint="eastAsia"/>
          <w:sz w:val="22"/>
          <w:szCs w:val="22"/>
        </w:rPr>
        <w:t xml:space="preserve"> 5 </w:t>
      </w:r>
      <w:r>
        <w:rPr>
          <w:rFonts w:hint="eastAsia"/>
          <w:sz w:val="22"/>
          <w:szCs w:val="22"/>
        </w:rPr>
        <w:t>章所建议系统的全部技术组件与关键技术难点；判定方式为：以</w:t>
      </w:r>
      <w:r>
        <w:rPr>
          <w:rFonts w:hint="eastAsia"/>
          <w:sz w:val="22"/>
          <w:szCs w:val="22"/>
        </w:rPr>
        <w:t xml:space="preserve"> 3.4 </w:t>
      </w:r>
      <w:r>
        <w:rPr>
          <w:rFonts w:hint="eastAsia"/>
          <w:sz w:val="22"/>
          <w:szCs w:val="22"/>
        </w:rPr>
        <w:t>条的评价尺度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>S7</w:t>
      </w:r>
      <w:r>
        <w:rPr>
          <w:rFonts w:hint="eastAsia"/>
          <w:sz w:val="22"/>
          <w:szCs w:val="22"/>
        </w:rPr>
        <w:t>逐项打分，凡出现“有条件可行”者，必须在第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条安排技术验证，并在第</w:t>
      </w:r>
      <w:r>
        <w:rPr>
          <w:rFonts w:hint="eastAsia"/>
          <w:sz w:val="22"/>
          <w:szCs w:val="22"/>
        </w:rPr>
        <w:t xml:space="preserve"> 7.3 </w:t>
      </w:r>
      <w:r>
        <w:rPr>
          <w:rFonts w:hint="eastAsia"/>
          <w:sz w:val="22"/>
          <w:szCs w:val="22"/>
        </w:rPr>
        <w:t>条登记风险与对策。</w:t>
      </w:r>
    </w:p>
    <w:p w14:paraId="5A32F96E" w14:textId="77777777" w:rsidR="007A0368" w:rsidRDefault="00853703">
      <w:pPr>
        <w:pStyle w:val="21"/>
      </w:pPr>
      <w:bookmarkStart w:id="30" w:name="_Toc243656511"/>
      <w:r>
        <w:rPr>
          <w:rFonts w:ascii="Times New Roman" w:eastAsia="思源黑体" w:hAnsi="Times New Roman" w:cs="Times New Roman" w:hint="eastAsia"/>
        </w:rPr>
        <w:t xml:space="preserve">7.2 </w:t>
      </w:r>
      <w:r>
        <w:rPr>
          <w:rFonts w:ascii="Times New Roman" w:eastAsia="思源黑体" w:hAnsi="Times New Roman" w:cs="Times New Roman" w:hint="eastAsia"/>
        </w:rPr>
        <w:t>关键技术逐项评价</w:t>
      </w:r>
      <w:bookmarkEnd w:id="30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900"/>
        <w:gridCol w:w="1500"/>
        <w:gridCol w:w="900"/>
        <w:gridCol w:w="900"/>
        <w:gridCol w:w="1200"/>
        <w:gridCol w:w="1326"/>
        <w:gridCol w:w="800"/>
      </w:tblGrid>
      <w:tr w:rsidR="007A0368" w14:paraId="0C520F97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7097E45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技术项</w:t>
            </w:r>
          </w:p>
        </w:tc>
        <w:tc>
          <w:tcPr>
            <w:tcW w:w="900" w:type="dxa"/>
            <w:shd w:val="clear" w:color="auto" w:fill="D5E8F0"/>
          </w:tcPr>
          <w:p w14:paraId="0E20200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500" w:type="dxa"/>
            <w:shd w:val="clear" w:color="auto" w:fill="D5E8F0"/>
          </w:tcPr>
          <w:p w14:paraId="017A2DA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用途</w:t>
            </w:r>
          </w:p>
        </w:tc>
        <w:tc>
          <w:tcPr>
            <w:tcW w:w="900" w:type="dxa"/>
            <w:shd w:val="clear" w:color="auto" w:fill="D5E8F0"/>
          </w:tcPr>
          <w:p w14:paraId="47350E9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成熟度</w:t>
            </w:r>
          </w:p>
        </w:tc>
        <w:tc>
          <w:tcPr>
            <w:tcW w:w="900" w:type="dxa"/>
            <w:shd w:val="clear" w:color="auto" w:fill="D5E8F0"/>
          </w:tcPr>
          <w:p w14:paraId="597EA5C7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团队掌握度（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5 </w:t>
            </w:r>
            <w:r>
              <w:rPr>
                <w:rFonts w:hint="eastAsia"/>
                <w:b/>
                <w:bCs/>
                <w:sz w:val="18"/>
                <w:szCs w:val="18"/>
              </w:rPr>
              <w:t>分制）</w:t>
            </w:r>
          </w:p>
        </w:tc>
        <w:tc>
          <w:tcPr>
            <w:tcW w:w="1200" w:type="dxa"/>
            <w:shd w:val="clear" w:color="auto" w:fill="D5E8F0"/>
          </w:tcPr>
          <w:p w14:paraId="6AAABB8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获取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部署条件</w:t>
            </w:r>
          </w:p>
        </w:tc>
        <w:tc>
          <w:tcPr>
            <w:tcW w:w="1326" w:type="dxa"/>
            <w:shd w:val="clear" w:color="auto" w:fill="D5E8F0"/>
          </w:tcPr>
          <w:p w14:paraId="32E9FE8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主要风险</w:t>
            </w:r>
          </w:p>
        </w:tc>
        <w:tc>
          <w:tcPr>
            <w:tcW w:w="800" w:type="dxa"/>
            <w:shd w:val="clear" w:color="auto" w:fill="D5E8F0"/>
          </w:tcPr>
          <w:p w14:paraId="55D5F62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评价结论</w:t>
            </w:r>
          </w:p>
        </w:tc>
      </w:tr>
      <w:tr w:rsidR="007A0368" w14:paraId="406FCF47" w14:textId="77777777">
        <w:trPr>
          <w:jc w:val="center"/>
        </w:trPr>
        <w:tc>
          <w:tcPr>
            <w:tcW w:w="1500" w:type="dxa"/>
          </w:tcPr>
          <w:p w14:paraId="432CD54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Java / Spring Boot</w:t>
            </w:r>
          </w:p>
        </w:tc>
        <w:tc>
          <w:tcPr>
            <w:tcW w:w="900" w:type="dxa"/>
          </w:tcPr>
          <w:p w14:paraId="29FE817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JDK 21 / 3.3.x</w:t>
            </w:r>
          </w:p>
        </w:tc>
        <w:tc>
          <w:tcPr>
            <w:tcW w:w="1500" w:type="dxa"/>
          </w:tcPr>
          <w:p w14:paraId="23BABF4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后端框架、接口与配置</w:t>
            </w:r>
          </w:p>
        </w:tc>
        <w:tc>
          <w:tcPr>
            <w:tcW w:w="900" w:type="dxa"/>
          </w:tcPr>
          <w:p w14:paraId="4E48CDF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成熟（稳定发布版）</w:t>
            </w:r>
          </w:p>
        </w:tc>
        <w:tc>
          <w:tcPr>
            <w:tcW w:w="900" w:type="dxa"/>
          </w:tcPr>
          <w:p w14:paraId="5A12B8B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1B45874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Maven </w:t>
            </w:r>
            <w:r>
              <w:rPr>
                <w:rFonts w:hint="eastAsia"/>
                <w:sz w:val="18"/>
                <w:szCs w:val="18"/>
              </w:rPr>
              <w:t>中央仓库可获取</w:t>
            </w:r>
          </w:p>
        </w:tc>
        <w:tc>
          <w:tcPr>
            <w:tcW w:w="1326" w:type="dxa"/>
          </w:tcPr>
          <w:p w14:paraId="55642C4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版本与依赖兼容性</w:t>
            </w:r>
          </w:p>
        </w:tc>
        <w:tc>
          <w:tcPr>
            <w:tcW w:w="800" w:type="dxa"/>
          </w:tcPr>
          <w:p w14:paraId="7F03661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272917EA" w14:textId="77777777">
        <w:trPr>
          <w:jc w:val="center"/>
        </w:trPr>
        <w:tc>
          <w:tcPr>
            <w:tcW w:w="1500" w:type="dxa"/>
          </w:tcPr>
          <w:p w14:paraId="1C6FB1A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Security</w:t>
            </w:r>
          </w:p>
        </w:tc>
        <w:tc>
          <w:tcPr>
            <w:tcW w:w="900" w:type="dxa"/>
          </w:tcPr>
          <w:p w14:paraId="040046B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</w:t>
            </w:r>
            <w:r>
              <w:rPr>
                <w:rFonts w:hint="eastAsia"/>
                <w:sz w:val="18"/>
                <w:szCs w:val="18"/>
              </w:rPr>
              <w:t xml:space="preserve"> Spring Boot</w:t>
            </w:r>
          </w:p>
        </w:tc>
        <w:tc>
          <w:tcPr>
            <w:tcW w:w="1500" w:type="dxa"/>
          </w:tcPr>
          <w:p w14:paraId="19A5A08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认证与授权</w:t>
            </w:r>
          </w:p>
        </w:tc>
        <w:tc>
          <w:tcPr>
            <w:tcW w:w="900" w:type="dxa"/>
          </w:tcPr>
          <w:p w14:paraId="020CA1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39A0781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C2D1BA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随框架引入</w:t>
            </w:r>
          </w:p>
        </w:tc>
        <w:tc>
          <w:tcPr>
            <w:tcW w:w="1326" w:type="dxa"/>
          </w:tcPr>
          <w:p w14:paraId="498B813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配置复杂度；跨账号越权需自建校验</w:t>
            </w:r>
          </w:p>
        </w:tc>
        <w:tc>
          <w:tcPr>
            <w:tcW w:w="800" w:type="dxa"/>
          </w:tcPr>
          <w:p w14:paraId="07E995E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可行（需专项用例）</w:t>
            </w:r>
          </w:p>
        </w:tc>
      </w:tr>
      <w:tr w:rsidR="007A0368" w14:paraId="65AA0E7B" w14:textId="77777777">
        <w:trPr>
          <w:jc w:val="center"/>
        </w:trPr>
        <w:tc>
          <w:tcPr>
            <w:tcW w:w="1500" w:type="dxa"/>
          </w:tcPr>
          <w:p w14:paraId="6E8720A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Spring Data JPA</w:t>
            </w:r>
          </w:p>
        </w:tc>
        <w:tc>
          <w:tcPr>
            <w:tcW w:w="900" w:type="dxa"/>
          </w:tcPr>
          <w:p w14:paraId="50FDA7A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lastRenderedPageBreak/>
              <w:t>Spring Boot</w:t>
            </w:r>
          </w:p>
        </w:tc>
        <w:tc>
          <w:tcPr>
            <w:tcW w:w="1500" w:type="dxa"/>
          </w:tcPr>
          <w:p w14:paraId="2E156FA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持久化与事务</w:t>
            </w:r>
          </w:p>
        </w:tc>
        <w:tc>
          <w:tcPr>
            <w:tcW w:w="900" w:type="dxa"/>
          </w:tcPr>
          <w:p w14:paraId="07687C0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4E6A309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5AD7F9B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随框架引入</w:t>
            </w:r>
          </w:p>
        </w:tc>
        <w:tc>
          <w:tcPr>
            <w:tcW w:w="1326" w:type="dxa"/>
          </w:tcPr>
          <w:p w14:paraId="2A938C9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区间聚合与多</w:t>
            </w:r>
            <w:r>
              <w:rPr>
                <w:rFonts w:hint="eastAsia"/>
                <w:sz w:val="18"/>
                <w:szCs w:val="18"/>
              </w:rPr>
              <w:lastRenderedPageBreak/>
              <w:t>表统计需自定义查询</w:t>
            </w:r>
          </w:p>
        </w:tc>
        <w:tc>
          <w:tcPr>
            <w:tcW w:w="800" w:type="dxa"/>
          </w:tcPr>
          <w:p w14:paraId="79845B2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可行</w:t>
            </w:r>
          </w:p>
        </w:tc>
      </w:tr>
      <w:tr w:rsidR="007A0368" w14:paraId="51BBCEEE" w14:textId="77777777">
        <w:trPr>
          <w:jc w:val="center"/>
        </w:trPr>
        <w:tc>
          <w:tcPr>
            <w:tcW w:w="1500" w:type="dxa"/>
          </w:tcPr>
          <w:p w14:paraId="47FA75C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MySQL</w:t>
            </w:r>
          </w:p>
        </w:tc>
        <w:tc>
          <w:tcPr>
            <w:tcW w:w="900" w:type="dxa"/>
          </w:tcPr>
          <w:p w14:paraId="6E84244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1500" w:type="dxa"/>
          </w:tcPr>
          <w:p w14:paraId="5E6FEC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关系型存储</w:t>
            </w:r>
          </w:p>
        </w:tc>
        <w:tc>
          <w:tcPr>
            <w:tcW w:w="900" w:type="dxa"/>
          </w:tcPr>
          <w:p w14:paraId="06C4E32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4A4B105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3CBF4DF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社区版可获取</w:t>
            </w:r>
          </w:p>
        </w:tc>
        <w:tc>
          <w:tcPr>
            <w:tcW w:w="1326" w:type="dxa"/>
          </w:tcPr>
          <w:p w14:paraId="121E23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索引与事务设计不当影响统计性能</w:t>
            </w:r>
          </w:p>
        </w:tc>
        <w:tc>
          <w:tcPr>
            <w:tcW w:w="800" w:type="dxa"/>
          </w:tcPr>
          <w:p w14:paraId="294185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685DD188" w14:textId="77777777">
        <w:trPr>
          <w:jc w:val="center"/>
        </w:trPr>
        <w:tc>
          <w:tcPr>
            <w:tcW w:w="1500" w:type="dxa"/>
          </w:tcPr>
          <w:p w14:paraId="2CFE67A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Vue 3 + Vue Router + Axios</w:t>
            </w:r>
          </w:p>
        </w:tc>
        <w:tc>
          <w:tcPr>
            <w:tcW w:w="900" w:type="dxa"/>
          </w:tcPr>
          <w:p w14:paraId="36DAB6A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3.5.x</w:t>
            </w:r>
          </w:p>
        </w:tc>
        <w:tc>
          <w:tcPr>
            <w:tcW w:w="1500" w:type="dxa"/>
          </w:tcPr>
          <w:p w14:paraId="7F9CECD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前端页面与接口调用</w:t>
            </w:r>
          </w:p>
        </w:tc>
        <w:tc>
          <w:tcPr>
            <w:tcW w:w="900" w:type="dxa"/>
          </w:tcPr>
          <w:p w14:paraId="4237EB3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7646C26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139C5F6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npm </w:t>
            </w:r>
            <w:r>
              <w:rPr>
                <w:rFonts w:hint="eastAsia"/>
                <w:sz w:val="18"/>
                <w:szCs w:val="18"/>
              </w:rPr>
              <w:t>可获取</w:t>
            </w:r>
          </w:p>
        </w:tc>
        <w:tc>
          <w:tcPr>
            <w:tcW w:w="1326" w:type="dxa"/>
          </w:tcPr>
          <w:p w14:paraId="7103D9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手机端布局适配工作量</w:t>
            </w:r>
          </w:p>
        </w:tc>
        <w:tc>
          <w:tcPr>
            <w:tcW w:w="800" w:type="dxa"/>
          </w:tcPr>
          <w:p w14:paraId="3BAFF52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309406C7" w14:textId="77777777">
        <w:trPr>
          <w:jc w:val="center"/>
        </w:trPr>
        <w:tc>
          <w:tcPr>
            <w:tcW w:w="1500" w:type="dxa"/>
          </w:tcPr>
          <w:p w14:paraId="723C36D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</w:t>
            </w:r>
          </w:p>
        </w:tc>
        <w:tc>
          <w:tcPr>
            <w:tcW w:w="900" w:type="dxa"/>
          </w:tcPr>
          <w:p w14:paraId="0B11515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5.5.x</w:t>
            </w:r>
          </w:p>
        </w:tc>
        <w:tc>
          <w:tcPr>
            <w:tcW w:w="1500" w:type="dxa"/>
          </w:tcPr>
          <w:p w14:paraId="326A521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趋势图表</w:t>
            </w:r>
          </w:p>
        </w:tc>
        <w:tc>
          <w:tcPr>
            <w:tcW w:w="900" w:type="dxa"/>
          </w:tcPr>
          <w:p w14:paraId="33DC343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21CCF9F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4F9EC24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npm </w:t>
            </w:r>
            <w:r>
              <w:rPr>
                <w:rFonts w:hint="eastAsia"/>
                <w:sz w:val="18"/>
                <w:szCs w:val="18"/>
              </w:rPr>
              <w:t>可获取</w:t>
            </w:r>
          </w:p>
        </w:tc>
        <w:tc>
          <w:tcPr>
            <w:tcW w:w="1326" w:type="dxa"/>
          </w:tcPr>
          <w:p w14:paraId="18905BE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缺失值处理、移动端触摸交互</w:t>
            </w:r>
          </w:p>
        </w:tc>
        <w:tc>
          <w:tcPr>
            <w:tcW w:w="800" w:type="dxa"/>
          </w:tcPr>
          <w:p w14:paraId="7521E67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6D3AEC11" w14:textId="77777777">
        <w:trPr>
          <w:jc w:val="center"/>
        </w:trPr>
        <w:tc>
          <w:tcPr>
            <w:tcW w:w="1500" w:type="dxa"/>
          </w:tcPr>
          <w:p w14:paraId="39D4D12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 + Android SDK</w:t>
            </w:r>
          </w:p>
        </w:tc>
        <w:tc>
          <w:tcPr>
            <w:tcW w:w="900" w:type="dxa"/>
          </w:tcPr>
          <w:p w14:paraId="34682B8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7.x</w:t>
            </w:r>
          </w:p>
        </w:tc>
        <w:tc>
          <w:tcPr>
            <w:tcW w:w="1500" w:type="dxa"/>
          </w:tcPr>
          <w:p w14:paraId="1B5B48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Web </w:t>
            </w:r>
            <w:r>
              <w:rPr>
                <w:rFonts w:hint="eastAsia"/>
                <w:sz w:val="18"/>
                <w:szCs w:val="18"/>
              </w:rPr>
              <w:t>资源封装为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</w:p>
        </w:tc>
        <w:tc>
          <w:tcPr>
            <w:tcW w:w="900" w:type="dxa"/>
          </w:tcPr>
          <w:p w14:paraId="180075E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64B91E2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2CC781B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</w:t>
            </w:r>
            <w:r>
              <w:rPr>
                <w:rFonts w:hint="eastAsia"/>
                <w:sz w:val="18"/>
                <w:szCs w:val="18"/>
              </w:rPr>
              <w:t xml:space="preserve"> Android Studio / SDK / Gradle </w:t>
            </w:r>
            <w:r>
              <w:rPr>
                <w:rFonts w:hint="eastAsia"/>
                <w:sz w:val="18"/>
                <w:szCs w:val="18"/>
              </w:rPr>
              <w:t>与真机</w:t>
            </w:r>
          </w:p>
        </w:tc>
        <w:tc>
          <w:tcPr>
            <w:tcW w:w="1326" w:type="dxa"/>
          </w:tcPr>
          <w:p w14:paraId="7CC7E30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环境配置、真机调试、</w:t>
            </w:r>
            <w:r>
              <w:rPr>
                <w:rFonts w:hint="eastAsia"/>
                <w:sz w:val="18"/>
                <w:szCs w:val="18"/>
              </w:rPr>
              <w:t xml:space="preserve">WebView </w:t>
            </w:r>
            <w:r>
              <w:rPr>
                <w:rFonts w:hint="eastAsia"/>
                <w:sz w:val="18"/>
                <w:szCs w:val="18"/>
              </w:rPr>
              <w:t>兼容、</w:t>
            </w:r>
            <w:r>
              <w:rPr>
                <w:rFonts w:hint="eastAsia"/>
                <w:sz w:val="18"/>
                <w:szCs w:val="18"/>
              </w:rPr>
              <w:t xml:space="preserve">HTTPS </w:t>
            </w:r>
            <w:r>
              <w:rPr>
                <w:rFonts w:hint="eastAsia"/>
                <w:sz w:val="18"/>
                <w:szCs w:val="18"/>
              </w:rPr>
              <w:t>访问</w:t>
            </w:r>
          </w:p>
        </w:tc>
        <w:tc>
          <w:tcPr>
            <w:tcW w:w="800" w:type="dxa"/>
          </w:tcPr>
          <w:p w14:paraId="1B5D816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有条件可行（</w:t>
            </w:r>
            <w:r>
              <w:rPr>
                <w:rFonts w:hint="eastAsia"/>
                <w:sz w:val="18"/>
                <w:szCs w:val="18"/>
              </w:rPr>
              <w:t xml:space="preserve">S2 </w:t>
            </w:r>
            <w:r>
              <w:rPr>
                <w:rFonts w:hint="eastAsia"/>
                <w:sz w:val="18"/>
                <w:szCs w:val="18"/>
              </w:rPr>
              <w:t>验证）</w:t>
            </w:r>
          </w:p>
        </w:tc>
      </w:tr>
      <w:tr w:rsidR="007A0368" w14:paraId="31CD3044" w14:textId="77777777">
        <w:trPr>
          <w:jc w:val="center"/>
        </w:trPr>
        <w:tc>
          <w:tcPr>
            <w:tcW w:w="1500" w:type="dxa"/>
          </w:tcPr>
          <w:p w14:paraId="087F2E3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Ollama + Qwen3-4B-Instruct-2507</w:t>
            </w:r>
          </w:p>
        </w:tc>
        <w:tc>
          <w:tcPr>
            <w:tcW w:w="900" w:type="dxa"/>
          </w:tcPr>
          <w:p w14:paraId="121D503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099A61F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分析报告生成</w:t>
            </w:r>
          </w:p>
        </w:tc>
        <w:tc>
          <w:tcPr>
            <w:tcW w:w="900" w:type="dxa"/>
          </w:tcPr>
          <w:p w14:paraId="02ABEA8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较成熟（开源模型，需核对版本与许可）</w:t>
            </w:r>
          </w:p>
        </w:tc>
        <w:tc>
          <w:tcPr>
            <w:tcW w:w="900" w:type="dxa"/>
          </w:tcPr>
          <w:p w14:paraId="1850718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</w:tcPr>
          <w:p w14:paraId="611FAB3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服务端部署，需下载模型文件</w:t>
            </w:r>
          </w:p>
        </w:tc>
        <w:tc>
          <w:tcPr>
            <w:tcW w:w="1326" w:type="dxa"/>
          </w:tcPr>
          <w:p w14:paraId="16F790A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导致</w:t>
            </w:r>
            <w:r>
              <w:rPr>
                <w:rFonts w:hint="eastAsia"/>
                <w:sz w:val="18"/>
                <w:szCs w:val="18"/>
              </w:rPr>
              <w:t xml:space="preserve"> CPU </w:t>
            </w:r>
            <w:r>
              <w:rPr>
                <w:rFonts w:hint="eastAsia"/>
                <w:sz w:val="18"/>
                <w:szCs w:val="18"/>
              </w:rPr>
              <w:t>推理延迟；输出与事实摘要不一致</w:t>
            </w:r>
          </w:p>
        </w:tc>
        <w:tc>
          <w:tcPr>
            <w:tcW w:w="800" w:type="dxa"/>
          </w:tcPr>
          <w:p w14:paraId="327446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有条件可行（</w:t>
            </w:r>
            <w:r>
              <w:rPr>
                <w:rFonts w:hint="eastAsia"/>
                <w:sz w:val="18"/>
                <w:szCs w:val="18"/>
              </w:rPr>
              <w:t xml:space="preserve">S1 </w:t>
            </w:r>
            <w:r>
              <w:rPr>
                <w:rFonts w:hint="eastAsia"/>
                <w:sz w:val="18"/>
                <w:szCs w:val="18"/>
              </w:rPr>
              <w:t>验证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降级预案）</w:t>
            </w:r>
          </w:p>
        </w:tc>
      </w:tr>
      <w:tr w:rsidR="007A0368" w14:paraId="6C562C00" w14:textId="77777777">
        <w:trPr>
          <w:jc w:val="center"/>
        </w:trPr>
        <w:tc>
          <w:tcPr>
            <w:tcW w:w="1500" w:type="dxa"/>
          </w:tcPr>
          <w:p w14:paraId="27C17BF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HTTPS / </w:t>
            </w:r>
            <w:r>
              <w:rPr>
                <w:rFonts w:hint="eastAsia"/>
                <w:sz w:val="18"/>
                <w:szCs w:val="18"/>
              </w:rPr>
              <w:t>传输安全</w:t>
            </w:r>
          </w:p>
        </w:tc>
        <w:tc>
          <w:tcPr>
            <w:tcW w:w="900" w:type="dxa"/>
          </w:tcPr>
          <w:p w14:paraId="44BD95B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38253EE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接口传输加密</w:t>
            </w:r>
          </w:p>
        </w:tc>
        <w:tc>
          <w:tcPr>
            <w:tcW w:w="900" w:type="dxa"/>
          </w:tcPr>
          <w:p w14:paraId="07EC2C2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0A67433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</w:tcPr>
          <w:p w14:paraId="368972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需证书（演示环境可用自签或内网证书）</w:t>
            </w:r>
          </w:p>
        </w:tc>
        <w:tc>
          <w:tcPr>
            <w:tcW w:w="1326" w:type="dxa"/>
          </w:tcPr>
          <w:p w14:paraId="520A32C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证书配置不当导致真机访问失败</w:t>
            </w:r>
          </w:p>
        </w:tc>
        <w:tc>
          <w:tcPr>
            <w:tcW w:w="800" w:type="dxa"/>
          </w:tcPr>
          <w:p w14:paraId="6C49F55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5CD5D2F3" w14:textId="77777777">
        <w:trPr>
          <w:jc w:val="center"/>
        </w:trPr>
        <w:tc>
          <w:tcPr>
            <w:tcW w:w="1500" w:type="dxa"/>
          </w:tcPr>
          <w:p w14:paraId="40E2DFB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Git / GitHub / Maven / Vite</w:t>
            </w:r>
          </w:p>
        </w:tc>
        <w:tc>
          <w:tcPr>
            <w:tcW w:w="900" w:type="dxa"/>
          </w:tcPr>
          <w:p w14:paraId="5AADD9C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</w:tcPr>
          <w:p w14:paraId="5A88A71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版本管理、依赖与构建</w:t>
            </w:r>
          </w:p>
        </w:tc>
        <w:tc>
          <w:tcPr>
            <w:tcW w:w="900" w:type="dxa"/>
          </w:tcPr>
          <w:p w14:paraId="4780257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成熟</w:t>
            </w:r>
          </w:p>
        </w:tc>
        <w:tc>
          <w:tcPr>
            <w:tcW w:w="900" w:type="dxa"/>
          </w:tcPr>
          <w:p w14:paraId="1A29C12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4EE3281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免费可用</w:t>
            </w:r>
          </w:p>
        </w:tc>
        <w:tc>
          <w:tcPr>
            <w:tcW w:w="1326" w:type="dxa"/>
          </w:tcPr>
          <w:p w14:paraId="7B84F18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分支与合并规范执行不到位</w:t>
            </w:r>
          </w:p>
        </w:tc>
        <w:tc>
          <w:tcPr>
            <w:tcW w:w="800" w:type="dxa"/>
          </w:tcPr>
          <w:p w14:paraId="3632FB0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</w:t>
            </w:r>
          </w:p>
        </w:tc>
      </w:tr>
      <w:tr w:rsidR="007A0368" w14:paraId="3670778E" w14:textId="77777777">
        <w:trPr>
          <w:jc w:val="center"/>
        </w:trPr>
        <w:tc>
          <w:tcPr>
            <w:tcW w:w="1500" w:type="dxa"/>
          </w:tcPr>
          <w:p w14:paraId="120A9B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确定性统计计算</w:t>
            </w:r>
          </w:p>
        </w:tc>
        <w:tc>
          <w:tcPr>
            <w:tcW w:w="900" w:type="dxa"/>
          </w:tcPr>
          <w:p w14:paraId="3BEC303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自研</w:t>
            </w:r>
          </w:p>
        </w:tc>
        <w:tc>
          <w:tcPr>
            <w:tcW w:w="1500" w:type="dxa"/>
          </w:tcPr>
          <w:p w14:paraId="6F01D7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完成率、营养换算、七日平均、有效天数</w:t>
            </w:r>
          </w:p>
        </w:tc>
        <w:tc>
          <w:tcPr>
            <w:tcW w:w="900" w:type="dxa"/>
          </w:tcPr>
          <w:p w14:paraId="34B5A5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自研（规则明确）</w:t>
            </w:r>
          </w:p>
        </w:tc>
        <w:tc>
          <w:tcPr>
            <w:tcW w:w="900" w:type="dxa"/>
          </w:tcPr>
          <w:p w14:paraId="3791F21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</w:tcPr>
          <w:p w14:paraId="7501A57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无外部依赖</w:t>
            </w:r>
          </w:p>
        </w:tc>
        <w:tc>
          <w:tcPr>
            <w:tcW w:w="1326" w:type="dxa"/>
          </w:tcPr>
          <w:p w14:paraId="5B358DC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口径实现偏差导致误导性展示</w:t>
            </w:r>
          </w:p>
        </w:tc>
        <w:tc>
          <w:tcPr>
            <w:tcW w:w="800" w:type="dxa"/>
          </w:tcPr>
          <w:p w14:paraId="308D43D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可行（需用例保障）</w:t>
            </w:r>
          </w:p>
        </w:tc>
      </w:tr>
      <w:tr w:rsidR="007A0368" w14:paraId="6BA6E36A" w14:textId="77777777">
        <w:trPr>
          <w:jc w:val="center"/>
        </w:trPr>
        <w:tc>
          <w:tcPr>
            <w:tcW w:w="1500" w:type="dxa"/>
          </w:tcPr>
          <w:p w14:paraId="13A764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食物营养数据换算</w:t>
            </w:r>
          </w:p>
        </w:tc>
        <w:tc>
          <w:tcPr>
            <w:tcW w:w="900" w:type="dxa"/>
          </w:tcPr>
          <w:p w14:paraId="17C2459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自研</w:t>
            </w:r>
          </w:p>
        </w:tc>
        <w:tc>
          <w:tcPr>
            <w:tcW w:w="1500" w:type="dxa"/>
          </w:tcPr>
          <w:p w14:paraId="12F36FD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营养值换算与快照</w:t>
            </w:r>
          </w:p>
        </w:tc>
        <w:tc>
          <w:tcPr>
            <w:tcW w:w="900" w:type="dxa"/>
          </w:tcPr>
          <w:p w14:paraId="2017673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自研（规则明确）</w:t>
            </w:r>
          </w:p>
        </w:tc>
        <w:tc>
          <w:tcPr>
            <w:tcW w:w="900" w:type="dxa"/>
          </w:tcPr>
          <w:p w14:paraId="3CDFCBC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</w:tcPr>
          <w:p w14:paraId="709A45F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食物库数据来源需登记</w:t>
            </w:r>
          </w:p>
        </w:tc>
        <w:tc>
          <w:tcPr>
            <w:tcW w:w="1326" w:type="dxa"/>
          </w:tcPr>
          <w:p w14:paraId="697C2F4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来源混杂、生熟重混用导致汇总失真</w:t>
            </w:r>
          </w:p>
        </w:tc>
        <w:tc>
          <w:tcPr>
            <w:tcW w:w="800" w:type="dxa"/>
          </w:tcPr>
          <w:p w14:paraId="5C2DFF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可行（需来源标注）</w:t>
            </w:r>
          </w:p>
        </w:tc>
      </w:tr>
    </w:tbl>
    <w:p w14:paraId="7C6F422E" w14:textId="77777777" w:rsidR="007A0368" w:rsidRDefault="00853703">
      <w:pPr>
        <w:pStyle w:val="21"/>
      </w:pPr>
      <w:bookmarkStart w:id="31" w:name="_Toc243656512"/>
      <w:r>
        <w:rPr>
          <w:rFonts w:ascii="Times New Roman" w:eastAsia="思源黑体" w:hAnsi="Times New Roman" w:cs="Times New Roman" w:hint="eastAsia"/>
        </w:rPr>
        <w:t xml:space="preserve">7.3 </w:t>
      </w:r>
      <w:r>
        <w:rPr>
          <w:rFonts w:ascii="Times New Roman" w:eastAsia="思源黑体" w:hAnsi="Times New Roman" w:cs="Times New Roman" w:hint="eastAsia"/>
        </w:rPr>
        <w:t>技术风险识别与评价</w:t>
      </w:r>
      <w:bookmarkEnd w:id="31"/>
    </w:p>
    <w:p w14:paraId="534AD57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风险等级按“发生概率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×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影响程度”确定，分为高、中、低三级；对策与责任人须在对应验证时点完成确认。</w:t>
      </w:r>
    </w:p>
    <w:tbl>
      <w:tblPr>
        <w:tblW w:w="96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400"/>
        <w:gridCol w:w="700"/>
        <w:gridCol w:w="700"/>
        <w:gridCol w:w="700"/>
        <w:gridCol w:w="2426"/>
        <w:gridCol w:w="900"/>
        <w:gridCol w:w="900"/>
      </w:tblGrid>
      <w:tr w:rsidR="007A0368" w14:paraId="2B060D92" w14:textId="77777777">
        <w:trPr>
          <w:jc w:val="center"/>
        </w:trPr>
        <w:tc>
          <w:tcPr>
            <w:tcW w:w="900" w:type="dxa"/>
            <w:shd w:val="clear" w:color="auto" w:fill="D5E8F0"/>
          </w:tcPr>
          <w:p w14:paraId="78EC590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风险编号</w:t>
            </w:r>
          </w:p>
        </w:tc>
        <w:tc>
          <w:tcPr>
            <w:tcW w:w="2400" w:type="dxa"/>
            <w:shd w:val="clear" w:color="auto" w:fill="D5E8F0"/>
          </w:tcPr>
          <w:p w14:paraId="1E21164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风险描述</w:t>
            </w:r>
          </w:p>
        </w:tc>
        <w:tc>
          <w:tcPr>
            <w:tcW w:w="700" w:type="dxa"/>
            <w:shd w:val="clear" w:color="auto" w:fill="D5E8F0"/>
          </w:tcPr>
          <w:p w14:paraId="765F568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概率</w:t>
            </w:r>
          </w:p>
        </w:tc>
        <w:tc>
          <w:tcPr>
            <w:tcW w:w="700" w:type="dxa"/>
            <w:shd w:val="clear" w:color="auto" w:fill="D5E8F0"/>
          </w:tcPr>
          <w:p w14:paraId="4286C17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影响</w:t>
            </w:r>
          </w:p>
        </w:tc>
        <w:tc>
          <w:tcPr>
            <w:tcW w:w="700" w:type="dxa"/>
            <w:shd w:val="clear" w:color="auto" w:fill="D5E8F0"/>
          </w:tcPr>
          <w:p w14:paraId="46B814F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2426" w:type="dxa"/>
            <w:shd w:val="clear" w:color="auto" w:fill="D5E8F0"/>
          </w:tcPr>
          <w:p w14:paraId="1F085C4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对策</w:t>
            </w:r>
          </w:p>
        </w:tc>
        <w:tc>
          <w:tcPr>
            <w:tcW w:w="900" w:type="dxa"/>
            <w:shd w:val="clear" w:color="auto" w:fill="D5E8F0"/>
          </w:tcPr>
          <w:p w14:paraId="1EC9243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责任人</w:t>
            </w:r>
          </w:p>
        </w:tc>
        <w:tc>
          <w:tcPr>
            <w:tcW w:w="900" w:type="dxa"/>
            <w:shd w:val="clear" w:color="auto" w:fill="D5E8F0"/>
          </w:tcPr>
          <w:p w14:paraId="257F9864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验证时点</w:t>
            </w:r>
          </w:p>
        </w:tc>
      </w:tr>
      <w:tr w:rsidR="007A0368" w14:paraId="5BE50F04" w14:textId="77777777">
        <w:trPr>
          <w:jc w:val="center"/>
        </w:trPr>
        <w:tc>
          <w:tcPr>
            <w:tcW w:w="900" w:type="dxa"/>
          </w:tcPr>
          <w:p w14:paraId="22435A5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2400" w:type="dxa"/>
          </w:tcPr>
          <w:p w14:paraId="0CED1C8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无</w:t>
            </w:r>
            <w:r>
              <w:rPr>
                <w:rFonts w:hint="eastAsia"/>
                <w:sz w:val="18"/>
                <w:szCs w:val="18"/>
              </w:rPr>
              <w:t xml:space="preserve"> GPU </w:t>
            </w:r>
            <w:r>
              <w:rPr>
                <w:rFonts w:hint="eastAsia"/>
                <w:sz w:val="18"/>
                <w:szCs w:val="18"/>
              </w:rPr>
              <w:t>专用资源，</w:t>
            </w:r>
            <w:r>
              <w:rPr>
                <w:rFonts w:hint="eastAsia"/>
                <w:sz w:val="18"/>
                <w:szCs w:val="18"/>
              </w:rPr>
              <w:t xml:space="preserve">Qwen3-4B </w:t>
            </w:r>
            <w:r>
              <w:rPr>
                <w:rFonts w:hint="eastAsia"/>
                <w:sz w:val="18"/>
                <w:szCs w:val="18"/>
              </w:rPr>
              <w:t>在</w:t>
            </w:r>
            <w:r>
              <w:rPr>
                <w:rFonts w:hint="eastAsia"/>
                <w:sz w:val="18"/>
                <w:szCs w:val="18"/>
              </w:rPr>
              <w:t xml:space="preserve"> CPU </w:t>
            </w:r>
            <w:r>
              <w:rPr>
                <w:rFonts w:hint="eastAsia"/>
                <w:sz w:val="18"/>
                <w:szCs w:val="18"/>
              </w:rPr>
              <w:t>环境下推理延迟高，</w:t>
            </w:r>
            <w:r>
              <w:rPr>
                <w:rFonts w:hint="eastAsia"/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>分析响应超时</w:t>
            </w:r>
          </w:p>
        </w:tc>
        <w:tc>
          <w:tcPr>
            <w:tcW w:w="700" w:type="dxa"/>
          </w:tcPr>
          <w:p w14:paraId="7F6B98D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5DD271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6D668FA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12A139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S1 </w:t>
            </w:r>
            <w:r>
              <w:rPr>
                <w:rFonts w:hint="eastAsia"/>
                <w:sz w:val="18"/>
                <w:szCs w:val="18"/>
              </w:rPr>
              <w:t>验证测定基线；控制输入摘要规模与生成长度；设置超时与重试；模型不可用时保留原始统计并提示稍后重试；必要时缩小分析区间</w:t>
            </w:r>
          </w:p>
        </w:tc>
        <w:tc>
          <w:tcPr>
            <w:tcW w:w="900" w:type="dxa"/>
          </w:tcPr>
          <w:p w14:paraId="4E179E9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7B2BD70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W3</w:t>
            </w:r>
          </w:p>
        </w:tc>
      </w:tr>
      <w:tr w:rsidR="007A0368" w14:paraId="071875DB" w14:textId="77777777">
        <w:trPr>
          <w:jc w:val="center"/>
        </w:trPr>
        <w:tc>
          <w:tcPr>
            <w:tcW w:w="900" w:type="dxa"/>
          </w:tcPr>
          <w:p w14:paraId="7D7E06C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2400" w:type="dxa"/>
          </w:tcPr>
          <w:p w14:paraId="66D824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打包与真机调试受阻（</w:t>
            </w:r>
            <w:r>
              <w:rPr>
                <w:rFonts w:hint="eastAsia"/>
                <w:sz w:val="18"/>
                <w:szCs w:val="18"/>
              </w:rPr>
              <w:t xml:space="preserve">Android SDK / Gradle </w:t>
            </w:r>
            <w:r>
              <w:rPr>
                <w:rFonts w:hint="eastAsia"/>
                <w:sz w:val="18"/>
                <w:szCs w:val="18"/>
              </w:rPr>
              <w:lastRenderedPageBreak/>
              <w:t xml:space="preserve">/ </w:t>
            </w:r>
            <w:r>
              <w:rPr>
                <w:rFonts w:hint="eastAsia"/>
                <w:sz w:val="18"/>
                <w:szCs w:val="18"/>
              </w:rPr>
              <w:t>网络访问</w:t>
            </w:r>
            <w:r>
              <w:rPr>
                <w:rFonts w:hint="eastAsia"/>
                <w:sz w:val="18"/>
                <w:szCs w:val="18"/>
              </w:rPr>
              <w:t xml:space="preserve"> / HTTPS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00" w:type="dxa"/>
          </w:tcPr>
          <w:p w14:paraId="0D08415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中</w:t>
            </w:r>
          </w:p>
        </w:tc>
        <w:tc>
          <w:tcPr>
            <w:tcW w:w="700" w:type="dxa"/>
          </w:tcPr>
          <w:p w14:paraId="10BE4B1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6F529D1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4F60A9D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S2 </w:t>
            </w:r>
            <w:r>
              <w:rPr>
                <w:rFonts w:hint="eastAsia"/>
                <w:sz w:val="18"/>
                <w:szCs w:val="18"/>
              </w:rPr>
              <w:t>于</w:t>
            </w:r>
            <w:r>
              <w:rPr>
                <w:rFonts w:hint="eastAsia"/>
                <w:sz w:val="18"/>
                <w:szCs w:val="18"/>
              </w:rPr>
              <w:t xml:space="preserve"> W4 </w:t>
            </w:r>
            <w:r>
              <w:rPr>
                <w:rFonts w:hint="eastAsia"/>
                <w:sz w:val="18"/>
                <w:szCs w:val="18"/>
              </w:rPr>
              <w:t>前完成最小页面打包与真机安装；提前锁定</w:t>
            </w:r>
            <w:r>
              <w:rPr>
                <w:rFonts w:hint="eastAsia"/>
                <w:sz w:val="18"/>
                <w:szCs w:val="18"/>
              </w:rPr>
              <w:lastRenderedPageBreak/>
              <w:t>构建环境版本；预留</w:t>
            </w:r>
            <w:r>
              <w:rPr>
                <w:rFonts w:hint="eastAsia"/>
                <w:sz w:val="18"/>
                <w:szCs w:val="18"/>
              </w:rPr>
              <w:t xml:space="preserve"> 1 </w:t>
            </w:r>
            <w:r>
              <w:rPr>
                <w:rFonts w:hint="eastAsia"/>
                <w:sz w:val="18"/>
                <w:szCs w:val="18"/>
              </w:rPr>
              <w:t>周缓冲；以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访问方式作为演示兜底</w:t>
            </w:r>
          </w:p>
        </w:tc>
        <w:tc>
          <w:tcPr>
            <w:tcW w:w="900" w:type="dxa"/>
          </w:tcPr>
          <w:p w14:paraId="4A60389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陈智杰</w:t>
            </w:r>
          </w:p>
        </w:tc>
        <w:tc>
          <w:tcPr>
            <w:tcW w:w="900" w:type="dxa"/>
          </w:tcPr>
          <w:p w14:paraId="68685F2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W4</w:t>
            </w:r>
          </w:p>
        </w:tc>
      </w:tr>
      <w:tr w:rsidR="007A0368" w14:paraId="32B5CE9F" w14:textId="77777777">
        <w:trPr>
          <w:jc w:val="center"/>
        </w:trPr>
        <w:tc>
          <w:tcPr>
            <w:tcW w:w="900" w:type="dxa"/>
          </w:tcPr>
          <w:p w14:paraId="506DF5A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2400" w:type="dxa"/>
          </w:tcPr>
          <w:p w14:paraId="2574D5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2 </w:t>
            </w:r>
            <w:r>
              <w:rPr>
                <w:rFonts w:hint="eastAsia"/>
                <w:sz w:val="18"/>
                <w:szCs w:val="18"/>
              </w:rPr>
              <w:t>人约</w:t>
            </w:r>
            <w:r>
              <w:rPr>
                <w:rFonts w:hint="eastAsia"/>
                <w:sz w:val="18"/>
                <w:szCs w:val="18"/>
              </w:rPr>
              <w:t xml:space="preserve"> 280 </w:t>
            </w:r>
            <w:r>
              <w:rPr>
                <w:rFonts w:hint="eastAsia"/>
                <w:sz w:val="18"/>
                <w:szCs w:val="18"/>
              </w:rPr>
              <w:t>人时的人力紧张导致进度滑移，影响</w:t>
            </w:r>
            <w:r>
              <w:rPr>
                <w:rFonts w:hint="eastAsia"/>
                <w:sz w:val="18"/>
                <w:szCs w:val="18"/>
              </w:rPr>
              <w:t xml:space="preserve"> 12-02 </w:t>
            </w:r>
            <w:r>
              <w:rPr>
                <w:rFonts w:hint="eastAsia"/>
                <w:sz w:val="18"/>
                <w:szCs w:val="18"/>
              </w:rPr>
              <w:t>硬节点</w:t>
            </w:r>
          </w:p>
        </w:tc>
        <w:tc>
          <w:tcPr>
            <w:tcW w:w="700" w:type="dxa"/>
          </w:tcPr>
          <w:p w14:paraId="0E2658E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702CC55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009C9D3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1348EA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 xml:space="preserve"> SDP </w:t>
            </w:r>
            <w:r>
              <w:rPr>
                <w:rFonts w:hint="eastAsia"/>
                <w:sz w:val="18"/>
                <w:szCs w:val="18"/>
              </w:rPr>
              <w:t>周度进度表逐周核对；保持范围守门（首版不含四项扩展功能）；阻塞级缺陷优先处理；必要时裁剪次要功能并说明</w:t>
            </w:r>
          </w:p>
        </w:tc>
        <w:tc>
          <w:tcPr>
            <w:tcW w:w="900" w:type="dxa"/>
          </w:tcPr>
          <w:p w14:paraId="6F658D4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25EA907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每周</w:t>
            </w:r>
          </w:p>
        </w:tc>
      </w:tr>
      <w:tr w:rsidR="007A0368" w14:paraId="3422E4B9" w14:textId="77777777">
        <w:trPr>
          <w:jc w:val="center"/>
        </w:trPr>
        <w:tc>
          <w:tcPr>
            <w:tcW w:w="900" w:type="dxa"/>
          </w:tcPr>
          <w:p w14:paraId="03C480F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2400" w:type="dxa"/>
          </w:tcPr>
          <w:p w14:paraId="2494E12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跨账号数据隔离缺陷（越权访问他人记录、报告或管理接口）</w:t>
            </w:r>
          </w:p>
        </w:tc>
        <w:tc>
          <w:tcPr>
            <w:tcW w:w="700" w:type="dxa"/>
          </w:tcPr>
          <w:p w14:paraId="7E8E189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2C5326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0CF9439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51A29CB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后端统一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归属校验；管理接口单独鉴权；</w:t>
            </w:r>
            <w:r>
              <w:rPr>
                <w:rFonts w:hint="eastAsia"/>
                <w:sz w:val="18"/>
                <w:szCs w:val="18"/>
              </w:rPr>
              <w:t xml:space="preserve">S3 </w:t>
            </w:r>
            <w:r>
              <w:rPr>
                <w:rFonts w:hint="eastAsia"/>
                <w:sz w:val="18"/>
                <w:szCs w:val="18"/>
              </w:rPr>
              <w:t>专项验证与回归复测</w:t>
            </w:r>
          </w:p>
        </w:tc>
        <w:tc>
          <w:tcPr>
            <w:tcW w:w="900" w:type="dxa"/>
          </w:tcPr>
          <w:p w14:paraId="666326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04D32AF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W7</w:t>
            </w:r>
          </w:p>
        </w:tc>
      </w:tr>
      <w:tr w:rsidR="007A0368" w14:paraId="0B7C294B" w14:textId="77777777">
        <w:trPr>
          <w:jc w:val="center"/>
        </w:trPr>
        <w:tc>
          <w:tcPr>
            <w:tcW w:w="900" w:type="dxa"/>
          </w:tcPr>
          <w:p w14:paraId="39AD552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2400" w:type="dxa"/>
          </w:tcPr>
          <w:p w14:paraId="49A807F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统计口径实现偏差（缺失记录补零、七日平均误算、完成率分母错误）</w:t>
            </w:r>
          </w:p>
        </w:tc>
        <w:tc>
          <w:tcPr>
            <w:tcW w:w="700" w:type="dxa"/>
          </w:tcPr>
          <w:p w14:paraId="4E45756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9B6BE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2B2324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1940B47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口径写入需求与设计文档；先按确定规则计算再展示；缺失显示“未记录”并给出有效天数；</w:t>
            </w:r>
            <w:r>
              <w:rPr>
                <w:rFonts w:hint="eastAsia"/>
                <w:sz w:val="18"/>
                <w:szCs w:val="18"/>
              </w:rPr>
              <w:t xml:space="preserve">S4 </w:t>
            </w:r>
            <w:r>
              <w:rPr>
                <w:rFonts w:hint="eastAsia"/>
                <w:sz w:val="18"/>
                <w:szCs w:val="18"/>
              </w:rPr>
              <w:t>专项验证</w:t>
            </w:r>
          </w:p>
        </w:tc>
        <w:tc>
          <w:tcPr>
            <w:tcW w:w="900" w:type="dxa"/>
          </w:tcPr>
          <w:p w14:paraId="6258738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7653E4C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W6</w:t>
            </w:r>
          </w:p>
        </w:tc>
      </w:tr>
      <w:tr w:rsidR="007A0368" w14:paraId="0AD85A48" w14:textId="77777777">
        <w:trPr>
          <w:jc w:val="center"/>
        </w:trPr>
        <w:tc>
          <w:tcPr>
            <w:tcW w:w="900" w:type="dxa"/>
          </w:tcPr>
          <w:p w14:paraId="3548DFE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2400" w:type="dxa"/>
          </w:tcPr>
          <w:p w14:paraId="47C2DA4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模型输出与事实摘要不一致（数值编造或与统计值冲突）</w:t>
            </w:r>
          </w:p>
        </w:tc>
        <w:tc>
          <w:tcPr>
            <w:tcW w:w="700" w:type="dxa"/>
          </w:tcPr>
          <w:p w14:paraId="193D314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5B978BC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5FDAA3E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61CF388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固定提示模板与</w:t>
            </w:r>
            <w:r>
              <w:rPr>
                <w:rFonts w:hint="eastAsia"/>
                <w:sz w:val="18"/>
                <w:szCs w:val="18"/>
              </w:rPr>
              <w:t xml:space="preserve"> JSON </w:t>
            </w:r>
            <w:r>
              <w:rPr>
                <w:rFonts w:hint="eastAsia"/>
                <w:sz w:val="18"/>
                <w:szCs w:val="18"/>
              </w:rPr>
              <w:t>摘要；输出与原始摘要核对，不一致不展示为确定结论；报告标明统计口径与生成时间</w:t>
            </w:r>
          </w:p>
        </w:tc>
        <w:tc>
          <w:tcPr>
            <w:tcW w:w="900" w:type="dxa"/>
          </w:tcPr>
          <w:p w14:paraId="65B94C5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10B1AA2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W9</w:t>
            </w:r>
          </w:p>
        </w:tc>
      </w:tr>
      <w:tr w:rsidR="007A0368" w14:paraId="5A77EE1C" w14:textId="77777777">
        <w:trPr>
          <w:jc w:val="center"/>
        </w:trPr>
        <w:tc>
          <w:tcPr>
            <w:tcW w:w="900" w:type="dxa"/>
          </w:tcPr>
          <w:p w14:paraId="290C28A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2400" w:type="dxa"/>
          </w:tcPr>
          <w:p w14:paraId="5280D78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开源许可与模型版本未核对留档</w:t>
            </w:r>
          </w:p>
        </w:tc>
        <w:tc>
          <w:tcPr>
            <w:tcW w:w="700" w:type="dxa"/>
          </w:tcPr>
          <w:p w14:paraId="33DA153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低</w:t>
            </w:r>
          </w:p>
        </w:tc>
        <w:tc>
          <w:tcPr>
            <w:tcW w:w="700" w:type="dxa"/>
          </w:tcPr>
          <w:p w14:paraId="506D96E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174322A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0594B7B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部署前核对</w:t>
            </w:r>
            <w:r>
              <w:rPr>
                <w:rFonts w:hint="eastAsia"/>
                <w:sz w:val="18"/>
                <w:szCs w:val="18"/>
              </w:rPr>
              <w:t xml:space="preserve"> Qwen3-4B </w:t>
            </w:r>
            <w:r>
              <w:rPr>
                <w:rFonts w:hint="eastAsia"/>
                <w:sz w:val="18"/>
                <w:szCs w:val="18"/>
              </w:rPr>
              <w:t>版本与</w:t>
            </w:r>
            <w:r>
              <w:rPr>
                <w:rFonts w:hint="eastAsia"/>
                <w:sz w:val="18"/>
                <w:szCs w:val="18"/>
              </w:rPr>
              <w:t xml:space="preserve"> Apache-2.0 </w:t>
            </w:r>
            <w:r>
              <w:rPr>
                <w:rFonts w:hint="eastAsia"/>
                <w:sz w:val="18"/>
                <w:szCs w:val="18"/>
              </w:rPr>
              <w:t>许可并留档；维护依赖清单与许可清单</w:t>
            </w:r>
          </w:p>
        </w:tc>
        <w:tc>
          <w:tcPr>
            <w:tcW w:w="900" w:type="dxa"/>
          </w:tcPr>
          <w:p w14:paraId="355780B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78F141D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W7</w:t>
            </w:r>
          </w:p>
        </w:tc>
      </w:tr>
      <w:tr w:rsidR="007A0368" w14:paraId="4BD89135" w14:textId="77777777">
        <w:trPr>
          <w:jc w:val="center"/>
        </w:trPr>
        <w:tc>
          <w:tcPr>
            <w:tcW w:w="900" w:type="dxa"/>
          </w:tcPr>
          <w:p w14:paraId="45F67EB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R8</w:t>
            </w:r>
          </w:p>
        </w:tc>
        <w:tc>
          <w:tcPr>
            <w:tcW w:w="2400" w:type="dxa"/>
          </w:tcPr>
          <w:p w14:paraId="1C68047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演示环境部署失败（后端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数据库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模型</w:t>
            </w:r>
            <w:r>
              <w:rPr>
                <w:rFonts w:hint="eastAsia"/>
                <w:sz w:val="18"/>
                <w:szCs w:val="18"/>
              </w:rPr>
              <w:t xml:space="preserve"> / HTTPS / APK </w:t>
            </w:r>
            <w:r>
              <w:rPr>
                <w:rFonts w:hint="eastAsia"/>
                <w:sz w:val="18"/>
                <w:szCs w:val="18"/>
              </w:rPr>
              <w:t>任一环节异常）</w:t>
            </w:r>
          </w:p>
        </w:tc>
        <w:tc>
          <w:tcPr>
            <w:tcW w:w="700" w:type="dxa"/>
          </w:tcPr>
          <w:p w14:paraId="5D7FA50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04EB54B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700" w:type="dxa"/>
          </w:tcPr>
          <w:p w14:paraId="531EA3E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高</w:t>
            </w:r>
          </w:p>
        </w:tc>
        <w:tc>
          <w:tcPr>
            <w:tcW w:w="2426" w:type="dxa"/>
          </w:tcPr>
          <w:p w14:paraId="598305E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部署文档与脚本化初始化；</w:t>
            </w:r>
            <w:r>
              <w:rPr>
                <w:rFonts w:hint="eastAsia"/>
                <w:sz w:val="18"/>
                <w:szCs w:val="18"/>
              </w:rPr>
              <w:t xml:space="preserve">S5 </w:t>
            </w:r>
            <w:r>
              <w:rPr>
                <w:rFonts w:hint="eastAsia"/>
                <w:sz w:val="18"/>
                <w:szCs w:val="18"/>
              </w:rPr>
              <w:t>部署演练；答辩前完整走查；准备离线演示数据</w:t>
            </w:r>
          </w:p>
        </w:tc>
        <w:tc>
          <w:tcPr>
            <w:tcW w:w="900" w:type="dxa"/>
          </w:tcPr>
          <w:p w14:paraId="128623B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3F160C0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W12</w:t>
            </w:r>
          </w:p>
        </w:tc>
      </w:tr>
      <w:tr w:rsidR="007A0368" w14:paraId="75ABD310" w14:textId="77777777">
        <w:trPr>
          <w:jc w:val="center"/>
        </w:trPr>
        <w:tc>
          <w:tcPr>
            <w:tcW w:w="900" w:type="dxa"/>
          </w:tcPr>
          <w:p w14:paraId="4E47733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R9</w:t>
            </w:r>
          </w:p>
        </w:tc>
        <w:tc>
          <w:tcPr>
            <w:tcW w:w="2400" w:type="dxa"/>
          </w:tcPr>
          <w:p w14:paraId="261C2AC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食物营养数据来源混杂、生熟重与品牌规格混用导致汇总失真</w:t>
            </w:r>
          </w:p>
        </w:tc>
        <w:tc>
          <w:tcPr>
            <w:tcW w:w="700" w:type="dxa"/>
          </w:tcPr>
          <w:p w14:paraId="21A2AC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78CCF6E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6A28534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2810C67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食物库标注来源、生熟状态与规格；记录保存营养快照，避免食物库修改影响历史汇总</w:t>
            </w:r>
          </w:p>
        </w:tc>
        <w:tc>
          <w:tcPr>
            <w:tcW w:w="900" w:type="dxa"/>
          </w:tcPr>
          <w:p w14:paraId="269A384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  <w:tc>
          <w:tcPr>
            <w:tcW w:w="900" w:type="dxa"/>
          </w:tcPr>
          <w:p w14:paraId="056E5B2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W5</w:t>
            </w:r>
          </w:p>
        </w:tc>
      </w:tr>
      <w:tr w:rsidR="007A0368" w14:paraId="292BADE4" w14:textId="77777777">
        <w:trPr>
          <w:jc w:val="center"/>
        </w:trPr>
        <w:tc>
          <w:tcPr>
            <w:tcW w:w="900" w:type="dxa"/>
          </w:tcPr>
          <w:p w14:paraId="5BCCFC3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R10</w:t>
            </w:r>
          </w:p>
        </w:tc>
        <w:tc>
          <w:tcPr>
            <w:tcW w:w="2400" w:type="dxa"/>
          </w:tcPr>
          <w:p w14:paraId="61F5412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接口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表结构变更与文档不同步，导致实现与验收依据脱节</w:t>
            </w:r>
          </w:p>
        </w:tc>
        <w:tc>
          <w:tcPr>
            <w:tcW w:w="700" w:type="dxa"/>
          </w:tcPr>
          <w:p w14:paraId="18D1F16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925D92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700" w:type="dxa"/>
          </w:tcPr>
          <w:p w14:paraId="4C0868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</w:t>
            </w:r>
          </w:p>
        </w:tc>
        <w:tc>
          <w:tcPr>
            <w:tcW w:w="2426" w:type="dxa"/>
          </w:tcPr>
          <w:p w14:paraId="799E3E0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同一</w:t>
            </w:r>
            <w:r>
              <w:rPr>
                <w:rFonts w:hint="eastAsia"/>
                <w:sz w:val="18"/>
                <w:szCs w:val="18"/>
              </w:rPr>
              <w:t xml:space="preserve"> Pull Request </w:t>
            </w:r>
            <w:r>
              <w:rPr>
                <w:rFonts w:hint="eastAsia"/>
                <w:sz w:val="18"/>
                <w:szCs w:val="18"/>
              </w:rPr>
              <w:t>内同步更新文档；里程碑节点对照文档核对交付物</w:t>
            </w:r>
          </w:p>
        </w:tc>
        <w:tc>
          <w:tcPr>
            <w:tcW w:w="900" w:type="dxa"/>
          </w:tcPr>
          <w:p w14:paraId="46BEADF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  <w:tc>
          <w:tcPr>
            <w:tcW w:w="900" w:type="dxa"/>
          </w:tcPr>
          <w:p w14:paraId="1C23EC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持续</w:t>
            </w:r>
          </w:p>
        </w:tc>
      </w:tr>
    </w:tbl>
    <w:p w14:paraId="0BBADEB8" w14:textId="77777777" w:rsidR="007A0368" w:rsidRDefault="00853703">
      <w:pPr>
        <w:pStyle w:val="21"/>
      </w:pPr>
      <w:bookmarkStart w:id="32" w:name="_Toc243656513"/>
      <w:r>
        <w:rPr>
          <w:rFonts w:ascii="Times New Roman" w:eastAsia="思源黑体" w:hAnsi="Times New Roman" w:cs="Times New Roman" w:hint="eastAsia"/>
        </w:rPr>
        <w:t xml:space="preserve">7.4 </w:t>
      </w:r>
      <w:r>
        <w:rPr>
          <w:rFonts w:ascii="Times New Roman" w:eastAsia="思源黑体" w:hAnsi="Times New Roman" w:cs="Times New Roman" w:hint="eastAsia"/>
        </w:rPr>
        <w:t>技术验证（</w:t>
      </w:r>
      <w:r>
        <w:rPr>
          <w:rFonts w:ascii="Times New Roman" w:eastAsia="思源黑体" w:hAnsi="Times New Roman" w:cs="Times New Roman" w:hint="eastAsia"/>
        </w:rPr>
        <w:t>Spike</w:t>
      </w:r>
      <w:r>
        <w:rPr>
          <w:rFonts w:ascii="Times New Roman" w:eastAsia="思源黑体" w:hAnsi="Times New Roman" w:cs="Times New Roman" w:hint="eastAsia"/>
        </w:rPr>
        <w:t>）计划</w:t>
      </w:r>
      <w:bookmarkEnd w:id="32"/>
    </w:p>
    <w:p w14:paraId="1AFEF8F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对“有条件可行”的技术项与关键不确定性，安排最小化技术验证，验证结论作为继续采用该技术路线的依据。</w:t>
      </w:r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600"/>
        <w:gridCol w:w="4126"/>
        <w:gridCol w:w="700"/>
        <w:gridCol w:w="800"/>
      </w:tblGrid>
      <w:tr w:rsidR="007A0368" w14:paraId="3C4E003F" w14:textId="77777777">
        <w:trPr>
          <w:jc w:val="center"/>
        </w:trPr>
        <w:tc>
          <w:tcPr>
            <w:tcW w:w="800" w:type="dxa"/>
            <w:shd w:val="clear" w:color="auto" w:fill="D5E8F0"/>
          </w:tcPr>
          <w:p w14:paraId="42A2A19B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600" w:type="dxa"/>
            <w:shd w:val="clear" w:color="auto" w:fill="D5E8F0"/>
          </w:tcPr>
          <w:p w14:paraId="741E8AC7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验证内容</w:t>
            </w:r>
          </w:p>
        </w:tc>
        <w:tc>
          <w:tcPr>
            <w:tcW w:w="4126" w:type="dxa"/>
            <w:shd w:val="clear" w:color="auto" w:fill="D5E8F0"/>
          </w:tcPr>
          <w:p w14:paraId="52BEDB78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判定标准</w:t>
            </w:r>
          </w:p>
        </w:tc>
        <w:tc>
          <w:tcPr>
            <w:tcW w:w="700" w:type="dxa"/>
            <w:shd w:val="clear" w:color="auto" w:fill="D5E8F0"/>
          </w:tcPr>
          <w:p w14:paraId="7EF66913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计划时间</w:t>
            </w:r>
          </w:p>
        </w:tc>
        <w:tc>
          <w:tcPr>
            <w:tcW w:w="800" w:type="dxa"/>
            <w:shd w:val="clear" w:color="auto" w:fill="D5E8F0"/>
          </w:tcPr>
          <w:p w14:paraId="4E29FFF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责任人</w:t>
            </w:r>
          </w:p>
        </w:tc>
      </w:tr>
      <w:tr w:rsidR="007A0368" w14:paraId="6DD43DB2" w14:textId="77777777">
        <w:trPr>
          <w:jc w:val="center"/>
        </w:trPr>
        <w:tc>
          <w:tcPr>
            <w:tcW w:w="800" w:type="dxa"/>
          </w:tcPr>
          <w:p w14:paraId="176C565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600" w:type="dxa"/>
          </w:tcPr>
          <w:p w14:paraId="32391F3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在目标服务器部署</w:t>
            </w:r>
            <w:r>
              <w:rPr>
                <w:rFonts w:hint="eastAsia"/>
                <w:sz w:val="18"/>
                <w:szCs w:val="18"/>
              </w:rPr>
              <w:t xml:space="preserve"> Ollama </w:t>
            </w:r>
            <w:r>
              <w:rPr>
                <w:rFonts w:hint="eastAsia"/>
                <w:sz w:val="18"/>
                <w:szCs w:val="18"/>
              </w:rPr>
              <w:t>与</w:t>
            </w:r>
            <w:r>
              <w:rPr>
                <w:rFonts w:hint="eastAsia"/>
                <w:sz w:val="18"/>
                <w:szCs w:val="18"/>
              </w:rPr>
              <w:t xml:space="preserve"> Qwen3-4B-Instruct-2507</w:t>
            </w:r>
            <w:r>
              <w:rPr>
                <w:rFonts w:hint="eastAsia"/>
                <w:sz w:val="18"/>
                <w:szCs w:val="18"/>
              </w:rPr>
              <w:t>，完成一次端到端分析调用</w:t>
            </w:r>
          </w:p>
        </w:tc>
        <w:tc>
          <w:tcPr>
            <w:tcW w:w="4126" w:type="dxa"/>
          </w:tcPr>
          <w:p w14:paraId="546EA7F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模型可加载并返回结构化文本；测定单次生成耗时基线；若基线不可接受，则确定降级方案（缩小输入规模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缩小分析区间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保留原始统计）</w:t>
            </w:r>
          </w:p>
        </w:tc>
        <w:tc>
          <w:tcPr>
            <w:tcW w:w="700" w:type="dxa"/>
          </w:tcPr>
          <w:p w14:paraId="342E90A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W3</w:t>
            </w:r>
          </w:p>
        </w:tc>
        <w:tc>
          <w:tcPr>
            <w:tcW w:w="800" w:type="dxa"/>
          </w:tcPr>
          <w:p w14:paraId="79708CB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</w:tr>
      <w:tr w:rsidR="007A0368" w14:paraId="7FF4E11E" w14:textId="77777777">
        <w:trPr>
          <w:jc w:val="center"/>
        </w:trPr>
        <w:tc>
          <w:tcPr>
            <w:tcW w:w="800" w:type="dxa"/>
          </w:tcPr>
          <w:p w14:paraId="024FCC6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600" w:type="dxa"/>
          </w:tcPr>
          <w:p w14:paraId="4A6247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</w:t>
            </w:r>
            <w:r>
              <w:rPr>
                <w:rFonts w:hint="eastAsia"/>
                <w:sz w:val="18"/>
                <w:szCs w:val="18"/>
              </w:rPr>
              <w:t xml:space="preserve"> Capacitor </w:t>
            </w:r>
            <w:r>
              <w:rPr>
                <w:rFonts w:hint="eastAsia"/>
                <w:sz w:val="18"/>
                <w:szCs w:val="18"/>
              </w:rPr>
              <w:t>将最小页面打包为</w:t>
            </w:r>
            <w:r>
              <w:rPr>
                <w:rFonts w:hint="eastAsia"/>
                <w:sz w:val="18"/>
                <w:szCs w:val="18"/>
              </w:rPr>
              <w:t xml:space="preserve"> APK </w:t>
            </w:r>
            <w:r>
              <w:rPr>
                <w:rFonts w:hint="eastAsia"/>
                <w:sz w:val="18"/>
                <w:szCs w:val="18"/>
              </w:rPr>
              <w:t>并安装到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真机，调用后端接口</w:t>
            </w:r>
          </w:p>
        </w:tc>
        <w:tc>
          <w:tcPr>
            <w:tcW w:w="4126" w:type="dxa"/>
          </w:tcPr>
          <w:p w14:paraId="37651FD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APK </w:t>
            </w:r>
            <w:r>
              <w:rPr>
                <w:rFonts w:hint="eastAsia"/>
                <w:sz w:val="18"/>
                <w:szCs w:val="18"/>
              </w:rPr>
              <w:t>可安装、可启动、可登录并成功调用后端接口；记录构建环境版本</w:t>
            </w:r>
          </w:p>
        </w:tc>
        <w:tc>
          <w:tcPr>
            <w:tcW w:w="700" w:type="dxa"/>
          </w:tcPr>
          <w:p w14:paraId="3D82E04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W4</w:t>
            </w:r>
          </w:p>
        </w:tc>
        <w:tc>
          <w:tcPr>
            <w:tcW w:w="800" w:type="dxa"/>
          </w:tcPr>
          <w:p w14:paraId="60E302F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</w:tr>
      <w:tr w:rsidR="007A0368" w14:paraId="205CE4F9" w14:textId="77777777">
        <w:trPr>
          <w:jc w:val="center"/>
        </w:trPr>
        <w:tc>
          <w:tcPr>
            <w:tcW w:w="800" w:type="dxa"/>
          </w:tcPr>
          <w:p w14:paraId="706D289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600" w:type="dxa"/>
          </w:tcPr>
          <w:p w14:paraId="26BC24D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跨账号隔离验证：</w:t>
            </w:r>
            <w:r>
              <w:rPr>
                <w:rFonts w:hint="eastAsia"/>
                <w:sz w:val="18"/>
                <w:szCs w:val="18"/>
              </w:rPr>
              <w:t xml:space="preserve">A </w:t>
            </w:r>
            <w:r>
              <w:rPr>
                <w:rFonts w:hint="eastAsia"/>
                <w:sz w:val="18"/>
                <w:szCs w:val="18"/>
              </w:rPr>
              <w:t>账号尝试访问</w:t>
            </w:r>
            <w:r>
              <w:rPr>
                <w:rFonts w:hint="eastAsia"/>
                <w:sz w:val="18"/>
                <w:szCs w:val="18"/>
              </w:rPr>
              <w:t xml:space="preserve"> B </w:t>
            </w:r>
            <w:r>
              <w:rPr>
                <w:rFonts w:hint="eastAsia"/>
                <w:sz w:val="18"/>
                <w:szCs w:val="18"/>
              </w:rPr>
              <w:t>账号的记录、报告与</w:t>
            </w:r>
            <w:r>
              <w:rPr>
                <w:rFonts w:hint="eastAsia"/>
                <w:sz w:val="18"/>
                <w:szCs w:val="18"/>
              </w:rPr>
              <w:lastRenderedPageBreak/>
              <w:t>管理接口</w:t>
            </w:r>
          </w:p>
        </w:tc>
        <w:tc>
          <w:tcPr>
            <w:tcW w:w="4126" w:type="dxa"/>
          </w:tcPr>
          <w:p w14:paraId="1ADD43A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所有越权访问被拒绝；管理接口对普通用户不可调用</w:t>
            </w:r>
          </w:p>
        </w:tc>
        <w:tc>
          <w:tcPr>
            <w:tcW w:w="700" w:type="dxa"/>
          </w:tcPr>
          <w:p w14:paraId="35798D2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W7</w:t>
            </w:r>
          </w:p>
        </w:tc>
        <w:tc>
          <w:tcPr>
            <w:tcW w:w="800" w:type="dxa"/>
          </w:tcPr>
          <w:p w14:paraId="1328D4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方文锦</w:t>
            </w:r>
          </w:p>
        </w:tc>
      </w:tr>
      <w:tr w:rsidR="007A0368" w14:paraId="2714601A" w14:textId="77777777">
        <w:trPr>
          <w:jc w:val="center"/>
        </w:trPr>
        <w:tc>
          <w:tcPr>
            <w:tcW w:w="800" w:type="dxa"/>
          </w:tcPr>
          <w:p w14:paraId="26C8F8E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2600" w:type="dxa"/>
          </w:tcPr>
          <w:p w14:paraId="0701849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统计口径验证：完成率、每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营养换算、七日平均、缺失值呈现</w:t>
            </w:r>
          </w:p>
        </w:tc>
        <w:tc>
          <w:tcPr>
            <w:tcW w:w="4126" w:type="dxa"/>
          </w:tcPr>
          <w:p w14:paraId="60488A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与人工核算结果一致；缺失日期显示“未记录”而非零值；显示有效天数</w:t>
            </w:r>
          </w:p>
        </w:tc>
        <w:tc>
          <w:tcPr>
            <w:tcW w:w="700" w:type="dxa"/>
          </w:tcPr>
          <w:p w14:paraId="59F3047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W6</w:t>
            </w:r>
          </w:p>
        </w:tc>
        <w:tc>
          <w:tcPr>
            <w:tcW w:w="800" w:type="dxa"/>
          </w:tcPr>
          <w:p w14:paraId="5AFFEC2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</w:tr>
      <w:tr w:rsidR="007A0368" w14:paraId="70099990" w14:textId="77777777">
        <w:trPr>
          <w:jc w:val="center"/>
        </w:trPr>
        <w:tc>
          <w:tcPr>
            <w:tcW w:w="800" w:type="dxa"/>
          </w:tcPr>
          <w:p w14:paraId="53B7928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2600" w:type="dxa"/>
          </w:tcPr>
          <w:p w14:paraId="447DDB2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演示环境部署演练：后端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数据库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rFonts w:hint="eastAsia"/>
                <w:sz w:val="18"/>
                <w:szCs w:val="18"/>
              </w:rPr>
              <w:t>模型服务</w:t>
            </w:r>
            <w:r>
              <w:rPr>
                <w:rFonts w:hint="eastAsia"/>
                <w:sz w:val="18"/>
                <w:szCs w:val="18"/>
              </w:rPr>
              <w:t xml:space="preserve"> + HTTPS + </w:t>
            </w:r>
            <w:r>
              <w:rPr>
                <w:rFonts w:hint="eastAsia"/>
                <w:sz w:val="18"/>
                <w:szCs w:val="18"/>
              </w:rPr>
              <w:t>真机</w:t>
            </w:r>
            <w:r>
              <w:rPr>
                <w:rFonts w:hint="eastAsia"/>
                <w:sz w:val="18"/>
                <w:szCs w:val="18"/>
              </w:rPr>
              <w:t xml:space="preserve"> APK </w:t>
            </w:r>
            <w:r>
              <w:rPr>
                <w:rFonts w:hint="eastAsia"/>
                <w:sz w:val="18"/>
                <w:szCs w:val="18"/>
              </w:rPr>
              <w:t>全流程</w:t>
            </w:r>
          </w:p>
        </w:tc>
        <w:tc>
          <w:tcPr>
            <w:tcW w:w="4126" w:type="dxa"/>
          </w:tcPr>
          <w:p w14:paraId="2B4E30C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按部署文档可重放；真机可完成登录、记录、图表与分析全流程</w:t>
            </w:r>
          </w:p>
        </w:tc>
        <w:tc>
          <w:tcPr>
            <w:tcW w:w="700" w:type="dxa"/>
          </w:tcPr>
          <w:p w14:paraId="71B21D8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W12</w:t>
            </w:r>
          </w:p>
        </w:tc>
        <w:tc>
          <w:tcPr>
            <w:tcW w:w="800" w:type="dxa"/>
          </w:tcPr>
          <w:p w14:paraId="5924B39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陈智杰</w:t>
            </w:r>
          </w:p>
        </w:tc>
      </w:tr>
    </w:tbl>
    <w:p w14:paraId="3B552BFD" w14:textId="77777777" w:rsidR="007A0368" w:rsidRDefault="00853703">
      <w:pPr>
        <w:pStyle w:val="21"/>
      </w:pPr>
      <w:bookmarkStart w:id="33" w:name="_Toc243656514"/>
      <w:r>
        <w:rPr>
          <w:rFonts w:ascii="Times New Roman" w:eastAsia="思源黑体" w:hAnsi="Times New Roman" w:cs="Times New Roman" w:hint="eastAsia"/>
        </w:rPr>
        <w:t xml:space="preserve">7.5 </w:t>
      </w:r>
      <w:r>
        <w:rPr>
          <w:rFonts w:ascii="Times New Roman" w:eastAsia="思源黑体" w:hAnsi="Times New Roman" w:cs="Times New Roman" w:hint="eastAsia"/>
        </w:rPr>
        <w:t>技术可行性评价结论</w:t>
      </w:r>
      <w:bookmarkEnd w:id="33"/>
    </w:p>
    <w:p w14:paraId="4D855A5B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）在限制条件下，功能目标能否达到：能达到。</w:t>
      </w:r>
      <w:r>
        <w:rPr>
          <w:rFonts w:hint="eastAsia"/>
          <w:sz w:val="22"/>
          <w:szCs w:val="22"/>
        </w:rPr>
        <w:t xml:space="preserve">32 </w:t>
      </w:r>
      <w:r>
        <w:rPr>
          <w:rFonts w:hint="eastAsia"/>
          <w:sz w:val="22"/>
          <w:szCs w:val="22"/>
        </w:rPr>
        <w:t>项功能需求与</w:t>
      </w:r>
      <w:r>
        <w:rPr>
          <w:rFonts w:hint="eastAsia"/>
          <w:sz w:val="22"/>
          <w:szCs w:val="22"/>
        </w:rPr>
        <w:t xml:space="preserve"> 12 </w:t>
      </w:r>
      <w:r>
        <w:rPr>
          <w:rFonts w:hint="eastAsia"/>
          <w:sz w:val="22"/>
          <w:szCs w:val="22"/>
        </w:rPr>
        <w:t>项非功能需求均可映射到成熟技术组件，无技术空白；仅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封装与本地模型推理两项为“有条件可行”，须以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S2 </w:t>
      </w:r>
      <w:r>
        <w:rPr>
          <w:rFonts w:hint="eastAsia"/>
          <w:sz w:val="22"/>
          <w:szCs w:val="22"/>
        </w:rPr>
        <w:t>验证通过并落实降级预案为前提。</w:t>
      </w:r>
    </w:p>
    <w:p w14:paraId="0FE83FE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）利用现有技术，功能目标能否达到：能达到。所用组件均为稳定发布版本且开源可得；</w:t>
      </w:r>
      <w:r>
        <w:rPr>
          <w:rFonts w:hint="eastAsia"/>
          <w:sz w:val="22"/>
          <w:szCs w:val="22"/>
        </w:rPr>
        <w:t xml:space="preserve">4B </w:t>
      </w:r>
      <w:r>
        <w:rPr>
          <w:rFonts w:hint="eastAsia"/>
          <w:sz w:val="22"/>
          <w:szCs w:val="22"/>
        </w:rPr>
        <w:t>级开源模型在</w:t>
      </w:r>
      <w:r>
        <w:rPr>
          <w:rFonts w:hint="eastAsia"/>
          <w:sz w:val="22"/>
          <w:szCs w:val="22"/>
        </w:rPr>
        <w:t xml:space="preserve"> CPU </w:t>
      </w:r>
      <w:r>
        <w:rPr>
          <w:rFonts w:hint="eastAsia"/>
          <w:sz w:val="22"/>
          <w:szCs w:val="22"/>
        </w:rPr>
        <w:t>环境下的文本生成能力足以支撑“基于确定统计结果的解释性报告”，且营养换算、完成率、七日平均等数值一律由后端按确定规则计算，不依赖模型算数能力。</w:t>
      </w:r>
    </w:p>
    <w:p w14:paraId="5BE881D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）对开发人员数量和质量的要求能否满足：能满足。</w:t>
      </w:r>
      <w:r>
        <w:rPr>
          <w:rFonts w:hint="eastAsia"/>
          <w:sz w:val="22"/>
          <w:szCs w:val="22"/>
        </w:rPr>
        <w:t xml:space="preserve">2 </w:t>
      </w:r>
      <w:r>
        <w:rPr>
          <w:rFonts w:hint="eastAsia"/>
          <w:sz w:val="22"/>
          <w:szCs w:val="22"/>
        </w:rPr>
        <w:t>人分工覆盖全技术栈（方文锦：需求与项目统筹、后端与数据库；陈智杰：前端与交互、测试与文档）；后端与前端类技术掌握度均不低于</w:t>
      </w:r>
      <w:r>
        <w:rPr>
          <w:rFonts w:hint="eastAsia"/>
          <w:sz w:val="22"/>
          <w:szCs w:val="22"/>
        </w:rPr>
        <w:t xml:space="preserve"> 3 </w:t>
      </w:r>
      <w:r>
        <w:rPr>
          <w:rFonts w:hint="eastAsia"/>
          <w:sz w:val="22"/>
          <w:szCs w:val="22"/>
        </w:rPr>
        <w:t>分；</w:t>
      </w:r>
      <w:r>
        <w:rPr>
          <w:rFonts w:hint="eastAsia"/>
          <w:sz w:val="22"/>
          <w:szCs w:val="22"/>
        </w:rPr>
        <w:t xml:space="preserve">Capacitor </w:t>
      </w:r>
      <w:r>
        <w:rPr>
          <w:rFonts w:hint="eastAsia"/>
          <w:sz w:val="22"/>
          <w:szCs w:val="22"/>
        </w:rPr>
        <w:t>与</w:t>
      </w:r>
      <w:r>
        <w:rPr>
          <w:rFonts w:hint="eastAsia"/>
          <w:sz w:val="22"/>
          <w:szCs w:val="22"/>
        </w:rPr>
        <w:t xml:space="preserve"> Ollama </w:t>
      </w:r>
      <w:r>
        <w:rPr>
          <w:rFonts w:hint="eastAsia"/>
          <w:sz w:val="22"/>
          <w:szCs w:val="22"/>
        </w:rPr>
        <w:t>为</w:t>
      </w:r>
      <w:r>
        <w:rPr>
          <w:rFonts w:hint="eastAsia"/>
          <w:sz w:val="22"/>
          <w:szCs w:val="22"/>
        </w:rPr>
        <w:t xml:space="preserve"> 2 </w:t>
      </w:r>
      <w:r>
        <w:rPr>
          <w:rFonts w:hint="eastAsia"/>
          <w:sz w:val="22"/>
          <w:szCs w:val="22"/>
        </w:rPr>
        <w:t>分，属可在计划期内补足项，已按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条安排验证并将学习成本计入进度缓冲。</w:t>
      </w:r>
    </w:p>
    <w:p w14:paraId="01CB12A5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）在规定的期限内，开发能否完成：能完成，但裕度有限。计划周期</w:t>
      </w:r>
      <w:r>
        <w:rPr>
          <w:rFonts w:hint="eastAsia"/>
          <w:sz w:val="22"/>
          <w:szCs w:val="22"/>
        </w:rPr>
        <w:t xml:space="preserve"> 94 </w:t>
      </w:r>
      <w:r>
        <w:rPr>
          <w:rFonts w:hint="eastAsia"/>
          <w:sz w:val="22"/>
          <w:szCs w:val="22"/>
        </w:rPr>
        <w:t>天</w:t>
      </w:r>
      <w:r>
        <w:rPr>
          <w:rFonts w:hint="eastAsia"/>
          <w:sz w:val="22"/>
          <w:szCs w:val="22"/>
        </w:rPr>
        <w:t xml:space="preserve"> / 14 </w:t>
      </w:r>
      <w:r>
        <w:rPr>
          <w:rFonts w:hint="eastAsia"/>
          <w:sz w:val="22"/>
          <w:szCs w:val="22"/>
        </w:rPr>
        <w:t>周，关键路径为“数据层与后端核心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前端页面与图表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模块与移动端封装并行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集成测试与验收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→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结项”；</w:t>
      </w:r>
      <w:r>
        <w:rPr>
          <w:rFonts w:hint="eastAsia"/>
          <w:sz w:val="22"/>
          <w:szCs w:val="22"/>
        </w:rPr>
        <w:t xml:space="preserve">2026-12-02 </w:t>
      </w:r>
      <w:r>
        <w:rPr>
          <w:rFonts w:hint="eastAsia"/>
          <w:sz w:val="22"/>
          <w:szCs w:val="22"/>
        </w:rPr>
        <w:t>硬节点前须完成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S2 </w:t>
      </w:r>
      <w:r>
        <w:rPr>
          <w:rFonts w:hint="eastAsia"/>
          <w:sz w:val="22"/>
          <w:szCs w:val="22"/>
        </w:rPr>
        <w:t>验证并保留不少于</w:t>
      </w:r>
      <w:r>
        <w:rPr>
          <w:rFonts w:hint="eastAsia"/>
          <w:sz w:val="22"/>
          <w:szCs w:val="22"/>
        </w:rPr>
        <w:t xml:space="preserve"> 1 </w:t>
      </w:r>
      <w:r>
        <w:rPr>
          <w:rFonts w:hint="eastAsia"/>
          <w:sz w:val="22"/>
          <w:szCs w:val="22"/>
        </w:rPr>
        <w:t>周缓冲；若</w:t>
      </w:r>
      <w:r>
        <w:rPr>
          <w:rFonts w:hint="eastAsia"/>
          <w:sz w:val="22"/>
          <w:szCs w:val="22"/>
        </w:rPr>
        <w:t xml:space="preserve"> R1 </w:t>
      </w:r>
      <w:r>
        <w:rPr>
          <w:rFonts w:hint="eastAsia"/>
          <w:sz w:val="22"/>
          <w:szCs w:val="22"/>
        </w:rPr>
        <w:t>或</w:t>
      </w:r>
      <w:r>
        <w:rPr>
          <w:rFonts w:hint="eastAsia"/>
          <w:sz w:val="22"/>
          <w:szCs w:val="22"/>
        </w:rPr>
        <w:t xml:space="preserve"> R2 </w:t>
      </w:r>
      <w:r>
        <w:rPr>
          <w:rFonts w:hint="eastAsia"/>
          <w:sz w:val="22"/>
          <w:szCs w:val="22"/>
        </w:rPr>
        <w:t>发生，分别启用“缩小分析区间</w:t>
      </w:r>
      <w:r>
        <w:rPr>
          <w:rFonts w:hint="eastAsia"/>
          <w:sz w:val="22"/>
          <w:szCs w:val="22"/>
        </w:rPr>
        <w:t xml:space="preserve"> / </w:t>
      </w:r>
      <w:r>
        <w:rPr>
          <w:rFonts w:hint="eastAsia"/>
          <w:sz w:val="22"/>
          <w:szCs w:val="22"/>
        </w:rPr>
        <w:t>保留原始统计”与“</w:t>
      </w:r>
      <w:r>
        <w:rPr>
          <w:rFonts w:hint="eastAsia"/>
          <w:sz w:val="22"/>
          <w:szCs w:val="22"/>
        </w:rPr>
        <w:t xml:space="preserve">Web </w:t>
      </w:r>
      <w:r>
        <w:rPr>
          <w:rFonts w:hint="eastAsia"/>
          <w:sz w:val="22"/>
          <w:szCs w:val="22"/>
        </w:rPr>
        <w:t>访问兜底”方案，保障</w:t>
      </w:r>
      <w:r>
        <w:rPr>
          <w:rFonts w:hint="eastAsia"/>
          <w:sz w:val="22"/>
          <w:szCs w:val="22"/>
        </w:rPr>
        <w:t xml:space="preserve"> M5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 xml:space="preserve">M7 </w:t>
      </w:r>
      <w:r>
        <w:rPr>
          <w:rFonts w:hint="eastAsia"/>
          <w:sz w:val="22"/>
          <w:szCs w:val="22"/>
        </w:rPr>
        <w:t>交付。</w:t>
      </w:r>
    </w:p>
    <w:p w14:paraId="6696F41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结论：技术可行性成立，判定为「有条件可行」。附加条件为：①</w:t>
      </w:r>
      <w:r>
        <w:rPr>
          <w:rFonts w:hint="eastAsia"/>
          <w:sz w:val="22"/>
          <w:szCs w:val="22"/>
        </w:rPr>
        <w:t xml:space="preserve"> W3 </w:t>
      </w:r>
      <w:r>
        <w:rPr>
          <w:rFonts w:hint="eastAsia"/>
          <w:sz w:val="22"/>
          <w:szCs w:val="22"/>
        </w:rPr>
        <w:t>前完成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W4 </w:t>
      </w:r>
      <w:r>
        <w:rPr>
          <w:rFonts w:hint="eastAsia"/>
          <w:sz w:val="22"/>
          <w:szCs w:val="22"/>
        </w:rPr>
        <w:t>前完成</w:t>
      </w:r>
      <w:r>
        <w:rPr>
          <w:rFonts w:hint="eastAsia"/>
          <w:sz w:val="22"/>
          <w:szCs w:val="22"/>
        </w:rPr>
        <w:t xml:space="preserve"> S2</w:t>
      </w:r>
      <w:r>
        <w:rPr>
          <w:rFonts w:hint="eastAsia"/>
          <w:sz w:val="22"/>
          <w:szCs w:val="22"/>
        </w:rPr>
        <w:t>；②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分析严格按“先算统计值、模型仅作解释”实现，并落实输出与事实摘要核对；③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保持首版范围守门，不含四项扩展功能；④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按</w:t>
      </w:r>
      <w:r>
        <w:rPr>
          <w:rFonts w:hint="eastAsia"/>
          <w:sz w:val="22"/>
          <w:szCs w:val="22"/>
        </w:rPr>
        <w:t xml:space="preserve"> 7.3 </w:t>
      </w:r>
      <w:r>
        <w:rPr>
          <w:rFonts w:hint="eastAsia"/>
          <w:sz w:val="22"/>
          <w:szCs w:val="22"/>
        </w:rPr>
        <w:t>条落实风险责任人、对策与验证时点，并将风险登记并入</w:t>
      </w:r>
      <w:r>
        <w:rPr>
          <w:rFonts w:hint="eastAsia"/>
          <w:sz w:val="22"/>
          <w:szCs w:val="22"/>
        </w:rPr>
        <w:t xml:space="preserve"> SDP </w:t>
      </w:r>
      <w:r>
        <w:rPr>
          <w:rFonts w:hint="eastAsia"/>
          <w:sz w:val="22"/>
          <w:szCs w:val="22"/>
        </w:rPr>
        <w:t>第</w:t>
      </w:r>
      <w:r>
        <w:rPr>
          <w:rFonts w:hint="eastAsia"/>
          <w:sz w:val="22"/>
          <w:szCs w:val="22"/>
        </w:rPr>
        <w:t xml:space="preserve"> 11 </w:t>
      </w:r>
      <w:r>
        <w:rPr>
          <w:rFonts w:hint="eastAsia"/>
          <w:sz w:val="22"/>
          <w:szCs w:val="22"/>
        </w:rPr>
        <w:t>章风险管理。</w:t>
      </w:r>
    </w:p>
    <w:p w14:paraId="48201B3C" w14:textId="77777777" w:rsidR="007A0368" w:rsidRDefault="00853703">
      <w:pPr>
        <w:pStyle w:val="1"/>
      </w:pPr>
      <w:bookmarkStart w:id="34" w:name="_Toc243656515"/>
      <w:r>
        <w:rPr>
          <w:rFonts w:ascii="Times New Roman" w:eastAsia="思源黑体" w:hAnsi="Times New Roman" w:cs="Times New Roman" w:hint="eastAsia"/>
        </w:rPr>
        <w:t xml:space="preserve">8 </w:t>
      </w:r>
      <w:r>
        <w:rPr>
          <w:rFonts w:ascii="Times New Roman" w:eastAsia="思源黑体" w:hAnsi="Times New Roman" w:cs="Times New Roman" w:hint="eastAsia"/>
        </w:rPr>
        <w:t>法律可行性</w:t>
      </w:r>
      <w:bookmarkEnd w:id="34"/>
    </w:p>
    <w:p w14:paraId="12C1B2B4" w14:textId="77777777" w:rsidR="007A0368" w:rsidRDefault="00853703">
      <w:pPr>
        <w:pStyle w:val="21"/>
      </w:pPr>
      <w:bookmarkStart w:id="35" w:name="_Toc243656516"/>
      <w:r>
        <w:rPr>
          <w:rFonts w:ascii="Times New Roman" w:eastAsia="思源黑体" w:hAnsi="Times New Roman" w:cs="Times New Roman" w:hint="eastAsia"/>
        </w:rPr>
        <w:t xml:space="preserve">8.1 </w:t>
      </w:r>
      <w:r>
        <w:rPr>
          <w:rFonts w:ascii="Times New Roman" w:eastAsia="思源黑体" w:hAnsi="Times New Roman" w:cs="Times New Roman" w:hint="eastAsia"/>
        </w:rPr>
        <w:t>开源许可合规</w:t>
      </w:r>
      <w:bookmarkEnd w:id="35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2626"/>
        <w:gridCol w:w="2300"/>
      </w:tblGrid>
      <w:tr w:rsidR="007A0368" w14:paraId="1F1D01D9" w14:textId="77777777">
        <w:trPr>
          <w:jc w:val="center"/>
        </w:trPr>
        <w:tc>
          <w:tcPr>
            <w:tcW w:w="2600" w:type="dxa"/>
            <w:shd w:val="clear" w:color="auto" w:fill="D5E8F0"/>
          </w:tcPr>
          <w:p w14:paraId="2BF1581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组件</w:t>
            </w:r>
          </w:p>
        </w:tc>
        <w:tc>
          <w:tcPr>
            <w:tcW w:w="1500" w:type="dxa"/>
            <w:shd w:val="clear" w:color="auto" w:fill="D5E8F0"/>
          </w:tcPr>
          <w:p w14:paraId="64CC524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许可</w:t>
            </w:r>
          </w:p>
        </w:tc>
        <w:tc>
          <w:tcPr>
            <w:tcW w:w="2626" w:type="dxa"/>
            <w:shd w:val="clear" w:color="auto" w:fill="D5E8F0"/>
          </w:tcPr>
          <w:p w14:paraId="0D7C456F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使用方式</w:t>
            </w:r>
          </w:p>
        </w:tc>
        <w:tc>
          <w:tcPr>
            <w:tcW w:w="2300" w:type="dxa"/>
            <w:shd w:val="clear" w:color="auto" w:fill="D5E8F0"/>
          </w:tcPr>
          <w:p w14:paraId="7380612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合规结论</w:t>
            </w:r>
          </w:p>
        </w:tc>
      </w:tr>
      <w:tr w:rsidR="007A0368" w14:paraId="02F12E0E" w14:textId="77777777">
        <w:trPr>
          <w:jc w:val="center"/>
        </w:trPr>
        <w:tc>
          <w:tcPr>
            <w:tcW w:w="2600" w:type="dxa"/>
          </w:tcPr>
          <w:p w14:paraId="36DC971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Spring Boot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Security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Spring Data JPA</w:t>
            </w:r>
          </w:p>
        </w:tc>
        <w:tc>
          <w:tcPr>
            <w:tcW w:w="1500" w:type="dxa"/>
          </w:tcPr>
          <w:p w14:paraId="479DC64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0ACC084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作为依赖引入，不修改其源码</w:t>
            </w:r>
          </w:p>
        </w:tc>
        <w:tc>
          <w:tcPr>
            <w:tcW w:w="2300" w:type="dxa"/>
          </w:tcPr>
          <w:p w14:paraId="5066630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合规（保留许可声明）</w:t>
            </w:r>
          </w:p>
        </w:tc>
      </w:tr>
      <w:tr w:rsidR="007A0368" w14:paraId="082B4C19" w14:textId="77777777">
        <w:trPr>
          <w:jc w:val="center"/>
        </w:trPr>
        <w:tc>
          <w:tcPr>
            <w:tcW w:w="2600" w:type="dxa"/>
          </w:tcPr>
          <w:p w14:paraId="798078E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MySQL 8.4 </w:t>
            </w:r>
            <w:r>
              <w:rPr>
                <w:rFonts w:hint="eastAsia"/>
                <w:sz w:val="18"/>
                <w:szCs w:val="18"/>
              </w:rPr>
              <w:t>社区版</w:t>
            </w:r>
          </w:p>
        </w:tc>
        <w:tc>
          <w:tcPr>
            <w:tcW w:w="1500" w:type="dxa"/>
          </w:tcPr>
          <w:p w14:paraId="50AAD0A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GPLv2</w:t>
            </w:r>
          </w:p>
        </w:tc>
        <w:tc>
          <w:tcPr>
            <w:tcW w:w="2626" w:type="dxa"/>
          </w:tcPr>
          <w:p w14:paraId="44141B0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服务端部署使用，不分发数据库软件本身</w:t>
            </w:r>
          </w:p>
        </w:tc>
        <w:tc>
          <w:tcPr>
            <w:tcW w:w="2300" w:type="dxa"/>
          </w:tcPr>
          <w:p w14:paraId="525E568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不触发开源义务，合规</w:t>
            </w:r>
          </w:p>
        </w:tc>
      </w:tr>
      <w:tr w:rsidR="007A0368" w14:paraId="5BAED341" w14:textId="77777777">
        <w:trPr>
          <w:jc w:val="center"/>
        </w:trPr>
        <w:tc>
          <w:tcPr>
            <w:tcW w:w="2600" w:type="dxa"/>
          </w:tcPr>
          <w:p w14:paraId="00130BA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Vue 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Vue Router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Axios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Vite</w:t>
            </w:r>
          </w:p>
        </w:tc>
        <w:tc>
          <w:tcPr>
            <w:tcW w:w="1500" w:type="dxa"/>
          </w:tcPr>
          <w:p w14:paraId="75B23AA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51816C6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作为依赖引入</w:t>
            </w:r>
          </w:p>
        </w:tc>
        <w:tc>
          <w:tcPr>
            <w:tcW w:w="2300" w:type="dxa"/>
          </w:tcPr>
          <w:p w14:paraId="6D2912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合规（保留版权与许可声明）</w:t>
            </w:r>
          </w:p>
        </w:tc>
      </w:tr>
      <w:tr w:rsidR="007A0368" w14:paraId="6AE44E60" w14:textId="77777777">
        <w:trPr>
          <w:jc w:val="center"/>
        </w:trPr>
        <w:tc>
          <w:tcPr>
            <w:tcW w:w="2600" w:type="dxa"/>
          </w:tcPr>
          <w:p w14:paraId="5CEB5DE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 ECharts 5.5</w:t>
            </w:r>
          </w:p>
        </w:tc>
        <w:tc>
          <w:tcPr>
            <w:tcW w:w="1500" w:type="dxa"/>
          </w:tcPr>
          <w:p w14:paraId="4C7F037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3FB5F40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作为依赖引入</w:t>
            </w:r>
          </w:p>
        </w:tc>
        <w:tc>
          <w:tcPr>
            <w:tcW w:w="2300" w:type="dxa"/>
          </w:tcPr>
          <w:p w14:paraId="425FA90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合规（保留许可声明）</w:t>
            </w:r>
          </w:p>
        </w:tc>
      </w:tr>
      <w:tr w:rsidR="007A0368" w14:paraId="6F40CB64" w14:textId="77777777">
        <w:trPr>
          <w:jc w:val="center"/>
        </w:trPr>
        <w:tc>
          <w:tcPr>
            <w:tcW w:w="2600" w:type="dxa"/>
          </w:tcPr>
          <w:p w14:paraId="539FBB1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Capacitor 7</w:t>
            </w:r>
          </w:p>
        </w:tc>
        <w:tc>
          <w:tcPr>
            <w:tcW w:w="1500" w:type="dxa"/>
          </w:tcPr>
          <w:p w14:paraId="31D9A29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053F8C5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构建工具，用于生成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工程</w:t>
            </w:r>
          </w:p>
        </w:tc>
        <w:tc>
          <w:tcPr>
            <w:tcW w:w="2300" w:type="dxa"/>
          </w:tcPr>
          <w:p w14:paraId="71F8C23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</w:t>
            </w:r>
          </w:p>
        </w:tc>
      </w:tr>
      <w:tr w:rsidR="007A0368" w14:paraId="0C104014" w14:textId="77777777">
        <w:trPr>
          <w:jc w:val="center"/>
        </w:trPr>
        <w:tc>
          <w:tcPr>
            <w:tcW w:w="2600" w:type="dxa"/>
          </w:tcPr>
          <w:p w14:paraId="23C7B9B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lastRenderedPageBreak/>
              <w:t>Ollama</w:t>
            </w:r>
          </w:p>
        </w:tc>
        <w:tc>
          <w:tcPr>
            <w:tcW w:w="1500" w:type="dxa"/>
          </w:tcPr>
          <w:p w14:paraId="402D254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2626" w:type="dxa"/>
          </w:tcPr>
          <w:p w14:paraId="1EFB252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服务端部署</w:t>
            </w:r>
          </w:p>
        </w:tc>
        <w:tc>
          <w:tcPr>
            <w:tcW w:w="2300" w:type="dxa"/>
          </w:tcPr>
          <w:p w14:paraId="23CD0A4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</w:t>
            </w:r>
          </w:p>
        </w:tc>
      </w:tr>
      <w:tr w:rsidR="007A0368" w14:paraId="769A4056" w14:textId="77777777">
        <w:trPr>
          <w:jc w:val="center"/>
        </w:trPr>
        <w:tc>
          <w:tcPr>
            <w:tcW w:w="2600" w:type="dxa"/>
          </w:tcPr>
          <w:p w14:paraId="6677038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Qwen3-4B-Instruct-2507</w:t>
            </w:r>
          </w:p>
        </w:tc>
        <w:tc>
          <w:tcPr>
            <w:tcW w:w="1500" w:type="dxa"/>
          </w:tcPr>
          <w:p w14:paraId="7ECF17B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2626" w:type="dxa"/>
          </w:tcPr>
          <w:p w14:paraId="69CE118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服务端部署并生成文本</w:t>
            </w:r>
          </w:p>
        </w:tc>
        <w:tc>
          <w:tcPr>
            <w:tcW w:w="2300" w:type="dxa"/>
          </w:tcPr>
          <w:p w14:paraId="218496C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需部署前核对模型版本与许可条款并留档（</w:t>
            </w:r>
            <w:r>
              <w:rPr>
                <w:rFonts w:hint="eastAsia"/>
                <w:sz w:val="18"/>
                <w:szCs w:val="18"/>
              </w:rPr>
              <w:t>R7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7FB1A65F" w14:textId="77777777">
        <w:trPr>
          <w:jc w:val="center"/>
        </w:trPr>
        <w:tc>
          <w:tcPr>
            <w:tcW w:w="2600" w:type="dxa"/>
          </w:tcPr>
          <w:p w14:paraId="16A32BD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Android SDK / Gradle</w:t>
            </w:r>
          </w:p>
        </w:tc>
        <w:tc>
          <w:tcPr>
            <w:tcW w:w="1500" w:type="dxa"/>
          </w:tcPr>
          <w:p w14:paraId="0CD58FA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Google </w:t>
            </w:r>
            <w:r>
              <w:rPr>
                <w:rFonts w:hint="eastAsia"/>
                <w:sz w:val="18"/>
                <w:szCs w:val="18"/>
              </w:rPr>
              <w:t>许可条款</w:t>
            </w:r>
            <w:r>
              <w:rPr>
                <w:rFonts w:hint="eastAsia"/>
                <w:sz w:val="18"/>
                <w:szCs w:val="18"/>
              </w:rPr>
              <w:t xml:space="preserve"> / Apache-2.0</w:t>
            </w:r>
          </w:p>
        </w:tc>
        <w:tc>
          <w:tcPr>
            <w:tcW w:w="2626" w:type="dxa"/>
          </w:tcPr>
          <w:p w14:paraId="77F5BF0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开发构建，不分发</w:t>
            </w:r>
            <w:r>
              <w:rPr>
                <w:rFonts w:hint="eastAsia"/>
                <w:sz w:val="18"/>
                <w:szCs w:val="18"/>
              </w:rPr>
              <w:t xml:space="preserve"> SDK</w:t>
            </w:r>
          </w:p>
        </w:tc>
        <w:tc>
          <w:tcPr>
            <w:tcW w:w="2300" w:type="dxa"/>
          </w:tcPr>
          <w:p w14:paraId="29AD7D6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</w:t>
            </w:r>
          </w:p>
        </w:tc>
      </w:tr>
      <w:tr w:rsidR="007A0368" w14:paraId="2724F14B" w14:textId="77777777">
        <w:trPr>
          <w:jc w:val="center"/>
        </w:trPr>
        <w:tc>
          <w:tcPr>
            <w:tcW w:w="2600" w:type="dxa"/>
          </w:tcPr>
          <w:p w14:paraId="5D487A4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Git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Maven</w:t>
            </w:r>
          </w:p>
        </w:tc>
        <w:tc>
          <w:tcPr>
            <w:tcW w:w="1500" w:type="dxa"/>
          </w:tcPr>
          <w:p w14:paraId="4088DC7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GPLv2 / Apache-2.0</w:t>
            </w:r>
          </w:p>
        </w:tc>
        <w:tc>
          <w:tcPr>
            <w:tcW w:w="2626" w:type="dxa"/>
          </w:tcPr>
          <w:p w14:paraId="5D7EFB8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工具使用</w:t>
            </w:r>
          </w:p>
        </w:tc>
        <w:tc>
          <w:tcPr>
            <w:tcW w:w="2300" w:type="dxa"/>
          </w:tcPr>
          <w:p w14:paraId="6B834C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合规</w:t>
            </w:r>
          </w:p>
        </w:tc>
      </w:tr>
    </w:tbl>
    <w:p w14:paraId="4F4987E9" w14:textId="77777777" w:rsidR="007A0368" w:rsidRDefault="00853703">
      <w:pPr>
        <w:pStyle w:val="21"/>
      </w:pPr>
      <w:bookmarkStart w:id="36" w:name="_Toc243656517"/>
      <w:r>
        <w:rPr>
          <w:rFonts w:ascii="Times New Roman" w:eastAsia="思源黑体" w:hAnsi="Times New Roman" w:cs="Times New Roman" w:hint="eastAsia"/>
        </w:rPr>
        <w:t xml:space="preserve">8.2 </w:t>
      </w:r>
      <w:r>
        <w:rPr>
          <w:rFonts w:ascii="Times New Roman" w:eastAsia="思源黑体" w:hAnsi="Times New Roman" w:cs="Times New Roman" w:hint="eastAsia"/>
        </w:rPr>
        <w:t>个人信息保护合规</w:t>
      </w:r>
      <w:bookmarkEnd w:id="36"/>
    </w:p>
    <w:p w14:paraId="52EFE24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）最小必要：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分析只发送分析所需字段，不传送姓名、手机号等身份信息；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服务不拥有数据库直连权限。</w:t>
      </w:r>
    </w:p>
    <w:p w14:paraId="57C91942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）告知与同意：</w:t>
      </w:r>
      <w:r>
        <w:rPr>
          <w:rFonts w:hint="eastAsia"/>
          <w:sz w:val="22"/>
          <w:szCs w:val="22"/>
        </w:rPr>
        <w:t xml:space="preserve">AI </w:t>
      </w:r>
      <w:r>
        <w:rPr>
          <w:rFonts w:hint="eastAsia"/>
          <w:sz w:val="22"/>
          <w:szCs w:val="22"/>
        </w:rPr>
        <w:t>分析需用户显式确认使用范围后方可进行，授权记录保存于</w:t>
      </w:r>
      <w:r>
        <w:rPr>
          <w:rFonts w:hint="eastAsia"/>
          <w:sz w:val="22"/>
          <w:szCs w:val="22"/>
        </w:rPr>
        <w:t xml:space="preserve"> ai_consent</w:t>
      </w: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user_id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granted_at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revoked_at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>scope</w:t>
      </w:r>
      <w:r>
        <w:rPr>
          <w:rFonts w:hint="eastAsia"/>
          <w:sz w:val="22"/>
          <w:szCs w:val="22"/>
        </w:rPr>
        <w:t>）。</w:t>
      </w:r>
    </w:p>
    <w:p w14:paraId="58DAD3C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）可撤回与可删除：授权可撤回，分析报告可删除，私有记录、授权及报告均按</w:t>
      </w:r>
      <w:r>
        <w:rPr>
          <w:rFonts w:hint="eastAsia"/>
          <w:sz w:val="22"/>
          <w:szCs w:val="22"/>
        </w:rPr>
        <w:t xml:space="preserve"> user_id </w:t>
      </w:r>
      <w:r>
        <w:rPr>
          <w:rFonts w:hint="eastAsia"/>
          <w:sz w:val="22"/>
          <w:szCs w:val="22"/>
        </w:rPr>
        <w:t>归属。</w:t>
      </w:r>
    </w:p>
    <w:p w14:paraId="5DFBCBEA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4</w:t>
      </w:r>
      <w:r>
        <w:rPr>
          <w:rFonts w:hint="eastAsia"/>
          <w:sz w:val="22"/>
          <w:szCs w:val="22"/>
        </w:rPr>
        <w:t>）安全保障：接口走</w:t>
      </w:r>
      <w:r>
        <w:rPr>
          <w:rFonts w:hint="eastAsia"/>
          <w:sz w:val="22"/>
          <w:szCs w:val="22"/>
        </w:rPr>
        <w:t xml:space="preserve"> HTTPS</w:t>
      </w:r>
      <w:r>
        <w:rPr>
          <w:rFonts w:hint="eastAsia"/>
          <w:sz w:val="22"/>
          <w:szCs w:val="22"/>
        </w:rPr>
        <w:t>；登录鉴权与用户归属校验在后端完成；真实配置与密钥不纳入版本控制，误提交须立即改密并说明。</w:t>
      </w:r>
    </w:p>
    <w:p w14:paraId="1FCAC08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5</w:t>
      </w:r>
      <w:r>
        <w:rPr>
          <w:rFonts w:hint="eastAsia"/>
          <w:sz w:val="22"/>
          <w:szCs w:val="22"/>
        </w:rPr>
        <w:t>）报告声明：分析报告明确“仅供一般健身参考”；涉及伤病、疾病或特殊饮食需求时提示咨询专业人士。上述安排符合《个人信息保护法》关于最小必要、知情同意与个人权利响应的要求。</w:t>
      </w:r>
    </w:p>
    <w:p w14:paraId="4049B452" w14:textId="77777777" w:rsidR="007A0368" w:rsidRDefault="00853703">
      <w:pPr>
        <w:pStyle w:val="21"/>
      </w:pPr>
      <w:bookmarkStart w:id="37" w:name="_Toc243656518"/>
      <w:r>
        <w:rPr>
          <w:rFonts w:ascii="Times New Roman" w:eastAsia="思源黑体" w:hAnsi="Times New Roman" w:cs="Times New Roman" w:hint="eastAsia"/>
        </w:rPr>
        <w:t xml:space="preserve">8.3 </w:t>
      </w:r>
      <w:r>
        <w:rPr>
          <w:rFonts w:ascii="Times New Roman" w:eastAsia="思源黑体" w:hAnsi="Times New Roman" w:cs="Times New Roman" w:hint="eastAsia"/>
        </w:rPr>
        <w:t>生成式人工智能相关合规</w:t>
      </w:r>
      <w:bookmarkEnd w:id="37"/>
    </w:p>
    <w:p w14:paraId="6697721F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本项目为课程设计范围内的功能演示，不面向社会公众提供服务；仍按《生成式人工智能服务管理暂行办法》的相关精神落实：明确标识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生成内容与生成时间；标明分析区间、统计口径与有效记录天数；模型输出与事实摘要核对，出现不一致时不展示为确定结论；不作疾病诊断或治疗建议；资料不足时说明无法判断的项目并引导用户继续记录，不编造报告。</w:t>
      </w:r>
    </w:p>
    <w:p w14:paraId="5B020246" w14:textId="77777777" w:rsidR="007A0368" w:rsidRDefault="00853703">
      <w:pPr>
        <w:pStyle w:val="21"/>
      </w:pPr>
      <w:bookmarkStart w:id="38" w:name="_Toc243656519"/>
      <w:r>
        <w:rPr>
          <w:rFonts w:ascii="Times New Roman" w:eastAsia="思源黑体" w:hAnsi="Times New Roman" w:cs="Times New Roman" w:hint="eastAsia"/>
        </w:rPr>
        <w:t xml:space="preserve">8.4 </w:t>
      </w:r>
      <w:r>
        <w:rPr>
          <w:rFonts w:ascii="Times New Roman" w:eastAsia="思源黑体" w:hAnsi="Times New Roman" w:cs="Times New Roman" w:hint="eastAsia"/>
        </w:rPr>
        <w:t>其他法律事项</w:t>
      </w:r>
      <w:bookmarkEnd w:id="38"/>
    </w:p>
    <w:p w14:paraId="771E30A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）营养数据以包装标签或登记来源为依据，不以软件技术资料作为营养数据依据，避免数据来源争议；</w:t>
      </w:r>
    </w:p>
    <w:p w14:paraId="5C3DBF8D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）文档与代码为小组原创，在课程作业范围内使用，不涉及专利与商业秘密；</w:t>
      </w:r>
    </w:p>
    <w:p w14:paraId="47EA5D50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3</w:t>
      </w:r>
      <w:r>
        <w:rPr>
          <w:rFonts w:hint="eastAsia"/>
          <w:sz w:val="22"/>
          <w:szCs w:val="22"/>
        </w:rPr>
        <w:t>）课程项目不涉及合同责任、外包与分包（</w:t>
      </w:r>
      <w:r>
        <w:rPr>
          <w:rFonts w:hint="eastAsia"/>
          <w:sz w:val="22"/>
          <w:szCs w:val="22"/>
        </w:rPr>
        <w:t xml:space="preserve">SDP </w:t>
      </w:r>
      <w:r>
        <w:rPr>
          <w:rFonts w:hint="eastAsia"/>
          <w:sz w:val="22"/>
          <w:szCs w:val="22"/>
        </w:rPr>
        <w:t>第</w:t>
      </w:r>
      <w:r>
        <w:rPr>
          <w:rFonts w:hint="eastAsia"/>
          <w:sz w:val="22"/>
          <w:szCs w:val="22"/>
        </w:rPr>
        <w:t xml:space="preserve"> 12.3 </w:t>
      </w:r>
      <w:r>
        <w:rPr>
          <w:rFonts w:hint="eastAsia"/>
          <w:sz w:val="22"/>
          <w:szCs w:val="22"/>
        </w:rPr>
        <w:t>条）。</w:t>
      </w:r>
    </w:p>
    <w:p w14:paraId="050A9EC8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结论：法律可行性成立，前置条件为部署前完成模型版本与许可核对并留档（</w:t>
      </w:r>
      <w:r>
        <w:rPr>
          <w:rFonts w:hint="eastAsia"/>
          <w:sz w:val="22"/>
          <w:szCs w:val="22"/>
        </w:rPr>
        <w:t>R7</w:t>
      </w:r>
      <w:r>
        <w:rPr>
          <w:rFonts w:hint="eastAsia"/>
          <w:sz w:val="22"/>
          <w:szCs w:val="22"/>
        </w:rPr>
        <w:t>）。</w:t>
      </w:r>
    </w:p>
    <w:p w14:paraId="037A1489" w14:textId="77777777" w:rsidR="007A0368" w:rsidRDefault="00853703">
      <w:pPr>
        <w:pStyle w:val="1"/>
      </w:pPr>
      <w:bookmarkStart w:id="39" w:name="_Toc243656520"/>
      <w:r>
        <w:rPr>
          <w:rFonts w:ascii="Times New Roman" w:eastAsia="思源黑体" w:hAnsi="Times New Roman" w:cs="Times New Roman" w:hint="eastAsia"/>
        </w:rPr>
        <w:t xml:space="preserve">9 </w:t>
      </w:r>
      <w:r>
        <w:rPr>
          <w:rFonts w:ascii="Times New Roman" w:eastAsia="思源黑体" w:hAnsi="Times New Roman" w:cs="Times New Roman" w:hint="eastAsia"/>
        </w:rPr>
        <w:t>用户使用可行性</w:t>
      </w:r>
      <w:bookmarkEnd w:id="39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26"/>
      </w:tblGrid>
      <w:tr w:rsidR="007A0368" w14:paraId="394A2CD4" w14:textId="77777777">
        <w:trPr>
          <w:jc w:val="center"/>
        </w:trPr>
        <w:tc>
          <w:tcPr>
            <w:tcW w:w="1500" w:type="dxa"/>
            <w:shd w:val="clear" w:color="auto" w:fill="D5E8F0"/>
          </w:tcPr>
          <w:p w14:paraId="7D726FE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7526" w:type="dxa"/>
            <w:shd w:val="clear" w:color="auto" w:fill="D5E8F0"/>
          </w:tcPr>
          <w:p w14:paraId="2A3B201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说明</w:t>
            </w:r>
          </w:p>
        </w:tc>
      </w:tr>
      <w:tr w:rsidR="007A0368" w14:paraId="1B08C2CA" w14:textId="77777777">
        <w:trPr>
          <w:jc w:val="center"/>
        </w:trPr>
        <w:tc>
          <w:tcPr>
            <w:tcW w:w="1500" w:type="dxa"/>
          </w:tcPr>
          <w:p w14:paraId="6DA696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用户特征</w:t>
            </w:r>
          </w:p>
        </w:tc>
        <w:tc>
          <w:tcPr>
            <w:tcW w:w="7526" w:type="dxa"/>
          </w:tcPr>
          <w:p w14:paraId="2ADA7D6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有日常健身与饮食记录需求的个人用户，具备智能手机基本操作能力；管理员用于基础数据与账户维护</w:t>
            </w:r>
          </w:p>
        </w:tc>
      </w:tr>
      <w:tr w:rsidR="007A0368" w14:paraId="484DFED9" w14:textId="77777777">
        <w:trPr>
          <w:jc w:val="center"/>
        </w:trPr>
        <w:tc>
          <w:tcPr>
            <w:tcW w:w="1500" w:type="dxa"/>
          </w:tcPr>
          <w:p w14:paraId="3A257CF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使用环境</w:t>
            </w:r>
          </w:p>
        </w:tc>
        <w:tc>
          <w:tcPr>
            <w:tcW w:w="7526" w:type="dxa"/>
          </w:tcPr>
          <w:p w14:paraId="4B38422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手机安装</w:t>
            </w:r>
            <w:r>
              <w:rPr>
                <w:rFonts w:hint="eastAsia"/>
                <w:sz w:val="18"/>
                <w:szCs w:val="18"/>
              </w:rPr>
              <w:t xml:space="preserve"> APK</w:t>
            </w:r>
            <w:r>
              <w:rPr>
                <w:rFonts w:hint="eastAsia"/>
                <w:sz w:val="18"/>
                <w:szCs w:val="18"/>
              </w:rPr>
              <w:t>；需网络访问后端服务；屏幕尺寸与触控由前端手机布局适配</w:t>
            </w:r>
          </w:p>
        </w:tc>
      </w:tr>
      <w:tr w:rsidR="007A0368" w14:paraId="4DD62332" w14:textId="77777777">
        <w:trPr>
          <w:jc w:val="center"/>
        </w:trPr>
        <w:tc>
          <w:tcPr>
            <w:tcW w:w="1500" w:type="dxa"/>
          </w:tcPr>
          <w:p w14:paraId="7336A5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操作路径</w:t>
            </w:r>
          </w:p>
        </w:tc>
        <w:tc>
          <w:tcPr>
            <w:tcW w:w="7526" w:type="dxa"/>
          </w:tcPr>
          <w:p w14:paraId="126F2B2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安装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注册登录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设置每日能量与营养目标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创建计划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录入训练与饮食记录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记录体重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查看统计图表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授权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一键分析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查看报告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可撤回授权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删除报告</w:t>
            </w:r>
          </w:p>
        </w:tc>
      </w:tr>
      <w:tr w:rsidR="007A0368" w14:paraId="0A936FE6" w14:textId="77777777">
        <w:trPr>
          <w:jc w:val="center"/>
        </w:trPr>
        <w:tc>
          <w:tcPr>
            <w:tcW w:w="1500" w:type="dxa"/>
          </w:tcPr>
          <w:p w14:paraId="2B11145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lastRenderedPageBreak/>
              <w:t>学习成本</w:t>
            </w:r>
          </w:p>
        </w:tc>
        <w:tc>
          <w:tcPr>
            <w:tcW w:w="7526" w:type="dxa"/>
          </w:tcPr>
          <w:p w14:paraId="494581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界面沿用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端信息结构，操作路径与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一致；已有数据无需重复输入；个人用户不单独组织培训，操作说明随使用说明文档交付（</w:t>
            </w:r>
            <w:r>
              <w:rPr>
                <w:rFonts w:hint="eastAsia"/>
                <w:sz w:val="18"/>
                <w:szCs w:val="18"/>
              </w:rPr>
              <w:t xml:space="preserve">SDP </w:t>
            </w:r>
            <w:r>
              <w:rPr>
                <w:rFonts w:hint="eastAsia"/>
                <w:sz w:val="18"/>
                <w:szCs w:val="18"/>
              </w:rPr>
              <w:t>第</w:t>
            </w:r>
            <w:r>
              <w:rPr>
                <w:rFonts w:hint="eastAsia"/>
                <w:sz w:val="18"/>
                <w:szCs w:val="18"/>
              </w:rPr>
              <w:t xml:space="preserve"> 3.3 </w:t>
            </w:r>
            <w:r>
              <w:rPr>
                <w:rFonts w:hint="eastAsia"/>
                <w:sz w:val="18"/>
                <w:szCs w:val="18"/>
              </w:rPr>
              <w:t>条）</w:t>
            </w:r>
          </w:p>
        </w:tc>
      </w:tr>
      <w:tr w:rsidR="007A0368" w14:paraId="4B36234A" w14:textId="77777777">
        <w:trPr>
          <w:jc w:val="center"/>
        </w:trPr>
        <w:tc>
          <w:tcPr>
            <w:tcW w:w="1500" w:type="dxa"/>
          </w:tcPr>
          <w:p w14:paraId="55388D0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错误处理</w:t>
            </w:r>
          </w:p>
        </w:tc>
        <w:tc>
          <w:tcPr>
            <w:tcW w:w="7526" w:type="dxa"/>
          </w:tcPr>
          <w:p w14:paraId="7586B0B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网络异常、数据不足、模型不可用均有明确提示；模型不可用时保留原始统计并提示稍后重试</w:t>
            </w:r>
          </w:p>
        </w:tc>
      </w:tr>
      <w:tr w:rsidR="007A0368" w14:paraId="6ED13196" w14:textId="77777777">
        <w:trPr>
          <w:jc w:val="center"/>
        </w:trPr>
        <w:tc>
          <w:tcPr>
            <w:tcW w:w="1500" w:type="dxa"/>
          </w:tcPr>
          <w:p w14:paraId="76F49A6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支持与维护</w:t>
            </w:r>
          </w:p>
        </w:tc>
        <w:tc>
          <w:tcPr>
            <w:tcW w:w="7526" w:type="dxa"/>
          </w:tcPr>
          <w:p w14:paraId="20D38CE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缺陷响应自</w:t>
            </w:r>
            <w:r>
              <w:rPr>
                <w:rFonts w:hint="eastAsia"/>
                <w:sz w:val="18"/>
                <w:szCs w:val="18"/>
              </w:rPr>
              <w:t xml:space="preserve"> 2026-12-03 </w:t>
            </w:r>
            <w:r>
              <w:rPr>
                <w:rFonts w:hint="eastAsia"/>
                <w:sz w:val="18"/>
                <w:szCs w:val="18"/>
              </w:rPr>
              <w:t>至</w:t>
            </w:r>
            <w:r>
              <w:rPr>
                <w:rFonts w:hint="eastAsia"/>
                <w:sz w:val="18"/>
                <w:szCs w:val="18"/>
              </w:rPr>
              <w:t xml:space="preserve"> 2026-12-20</w:t>
            </w:r>
            <w:r>
              <w:rPr>
                <w:rFonts w:hint="eastAsia"/>
                <w:sz w:val="18"/>
                <w:szCs w:val="18"/>
              </w:rPr>
              <w:t>，阻塞级与严重级缺陷清零；演示与答疑在答辩当日进行；安装与运行支持自</w:t>
            </w:r>
            <w:r>
              <w:rPr>
                <w:rFonts w:hint="eastAsia"/>
                <w:sz w:val="18"/>
                <w:szCs w:val="18"/>
              </w:rPr>
              <w:t xml:space="preserve"> 2026-12-02 </w:t>
            </w:r>
            <w:r>
              <w:rPr>
                <w:rFonts w:hint="eastAsia"/>
                <w:sz w:val="18"/>
                <w:szCs w:val="18"/>
              </w:rPr>
              <w:t>至</w:t>
            </w:r>
            <w:r>
              <w:rPr>
                <w:rFonts w:hint="eastAsia"/>
                <w:sz w:val="18"/>
                <w:szCs w:val="18"/>
              </w:rPr>
              <w:t xml:space="preserve"> 2026-12-30</w:t>
            </w:r>
          </w:p>
        </w:tc>
      </w:tr>
    </w:tbl>
    <w:p w14:paraId="6A68461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>结论：用户使用可行性成立。系统面向个人用户，操作路径与既有记录习惯相近，主要新增学习成本集中在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授权与报告页，由使用说明文档覆盖。</w:t>
      </w:r>
    </w:p>
    <w:p w14:paraId="3D56EC34" w14:textId="77777777" w:rsidR="007A0368" w:rsidRDefault="00853703">
      <w:pPr>
        <w:pStyle w:val="1"/>
      </w:pPr>
      <w:bookmarkStart w:id="40" w:name="_Toc243656521"/>
      <w:r>
        <w:rPr>
          <w:rFonts w:ascii="Times New Roman" w:eastAsia="思源黑体" w:hAnsi="Times New Roman" w:cs="Times New Roman" w:hint="eastAsia"/>
        </w:rPr>
        <w:t xml:space="preserve">10 </w:t>
      </w:r>
      <w:r>
        <w:rPr>
          <w:rFonts w:ascii="Times New Roman" w:eastAsia="思源黑体" w:hAnsi="Times New Roman" w:cs="Times New Roman" w:hint="eastAsia"/>
        </w:rPr>
        <w:t>其他与项目有关的问题</w:t>
      </w:r>
      <w:bookmarkEnd w:id="40"/>
    </w:p>
    <w:p w14:paraId="4AB051AB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10.1 </w:t>
      </w:r>
      <w:r>
        <w:rPr>
          <w:rFonts w:hint="eastAsia"/>
          <w:sz w:val="22"/>
          <w:szCs w:val="22"/>
        </w:rPr>
        <w:t>与软件开发计划的关系：</w:t>
      </w:r>
      <w:r>
        <w:rPr>
          <w:rFonts w:hint="eastAsia"/>
          <w:sz w:val="22"/>
          <w:szCs w:val="22"/>
        </w:rPr>
        <w:t>SDP</w:t>
      </w: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V1.1 / 2026-10-16</w:t>
      </w:r>
      <w:r>
        <w:rPr>
          <w:rFonts w:hint="eastAsia"/>
          <w:sz w:val="22"/>
          <w:szCs w:val="22"/>
        </w:rPr>
        <w:t>）已按</w:t>
      </w:r>
      <w:r>
        <w:rPr>
          <w:rFonts w:hint="eastAsia"/>
          <w:sz w:val="22"/>
          <w:szCs w:val="22"/>
        </w:rPr>
        <w:t xml:space="preserve"> GB/T 8567</w:t>
      </w:r>
      <w:r>
        <w:rPr>
          <w:rFonts w:hint="eastAsia"/>
          <w:sz w:val="22"/>
          <w:szCs w:val="22"/>
        </w:rPr>
        <w:t>—</w:t>
      </w:r>
      <w:r>
        <w:rPr>
          <w:rFonts w:hint="eastAsia"/>
          <w:sz w:val="22"/>
          <w:szCs w:val="22"/>
        </w:rPr>
        <w:t xml:space="preserve">2006 </w:t>
      </w:r>
      <w:r>
        <w:rPr>
          <w:rFonts w:hint="eastAsia"/>
          <w:sz w:val="22"/>
          <w:szCs w:val="22"/>
        </w:rPr>
        <w:t>第</w:t>
      </w:r>
      <w:r>
        <w:rPr>
          <w:rFonts w:hint="eastAsia"/>
          <w:sz w:val="22"/>
          <w:szCs w:val="22"/>
        </w:rPr>
        <w:t xml:space="preserve"> 7.2 </w:t>
      </w:r>
      <w:r>
        <w:rPr>
          <w:rFonts w:hint="eastAsia"/>
          <w:sz w:val="22"/>
          <w:szCs w:val="22"/>
        </w:rPr>
        <w:t>条编制并进入执行阶段；本报告为补做的立项论证，用于回溯确认技术路线、补充技术风险登记与技术验证安排。若本报告结论与</w:t>
      </w:r>
      <w:r>
        <w:rPr>
          <w:rFonts w:hint="eastAsia"/>
          <w:sz w:val="22"/>
          <w:szCs w:val="22"/>
        </w:rPr>
        <w:t xml:space="preserve"> SDP </w:t>
      </w:r>
      <w:r>
        <w:rPr>
          <w:rFonts w:hint="eastAsia"/>
          <w:sz w:val="22"/>
          <w:szCs w:val="22"/>
        </w:rPr>
        <w:t>不一致，以需方确认为准并同步修订</w:t>
      </w:r>
      <w:r>
        <w:rPr>
          <w:rFonts w:hint="eastAsia"/>
          <w:sz w:val="22"/>
          <w:szCs w:val="22"/>
        </w:rPr>
        <w:t xml:space="preserve"> SDP</w:t>
      </w:r>
      <w:r>
        <w:rPr>
          <w:rFonts w:hint="eastAsia"/>
          <w:sz w:val="22"/>
          <w:szCs w:val="22"/>
        </w:rPr>
        <w:t>。</w:t>
      </w:r>
    </w:p>
    <w:p w14:paraId="6939F199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10.2 </w:t>
      </w:r>
      <w:r>
        <w:rPr>
          <w:rFonts w:hint="eastAsia"/>
          <w:sz w:val="22"/>
          <w:szCs w:val="22"/>
        </w:rPr>
        <w:t>未决事项：①</w:t>
      </w:r>
      <w:r>
        <w:rPr>
          <w:rFonts w:hint="eastAsia"/>
          <w:sz w:val="22"/>
          <w:szCs w:val="22"/>
        </w:rPr>
        <w:t xml:space="preserve"> Qwen3-4B </w:t>
      </w:r>
      <w:r>
        <w:rPr>
          <w:rFonts w:hint="eastAsia"/>
          <w:sz w:val="22"/>
          <w:szCs w:val="22"/>
        </w:rPr>
        <w:t>在演示服务器</w:t>
      </w:r>
      <w:r>
        <w:rPr>
          <w:rFonts w:hint="eastAsia"/>
          <w:sz w:val="22"/>
          <w:szCs w:val="22"/>
        </w:rPr>
        <w:t xml:space="preserve"> CPU </w:t>
      </w:r>
      <w:r>
        <w:rPr>
          <w:rFonts w:hint="eastAsia"/>
          <w:sz w:val="22"/>
          <w:szCs w:val="22"/>
        </w:rPr>
        <w:t>环境下的实测性能（待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）；②</w:t>
      </w:r>
      <w:r>
        <w:rPr>
          <w:rFonts w:hint="eastAsia"/>
          <w:sz w:val="22"/>
          <w:szCs w:val="22"/>
        </w:rPr>
        <w:t xml:space="preserve"> Android </w:t>
      </w:r>
      <w:r>
        <w:rPr>
          <w:rFonts w:hint="eastAsia"/>
          <w:sz w:val="22"/>
          <w:szCs w:val="22"/>
        </w:rPr>
        <w:t>真机型号与系统版本范围（待</w:t>
      </w:r>
      <w:r>
        <w:rPr>
          <w:rFonts w:hint="eastAsia"/>
          <w:sz w:val="22"/>
          <w:szCs w:val="22"/>
        </w:rPr>
        <w:t xml:space="preserve"> S2</w:t>
      </w:r>
      <w:r>
        <w:rPr>
          <w:rFonts w:hint="eastAsia"/>
          <w:sz w:val="22"/>
          <w:szCs w:val="22"/>
        </w:rPr>
        <w:t>）；③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演示服务器资源与</w:t>
      </w:r>
      <w:r>
        <w:rPr>
          <w:rFonts w:hint="eastAsia"/>
          <w:sz w:val="22"/>
          <w:szCs w:val="22"/>
        </w:rPr>
        <w:t xml:space="preserve"> HTTPS </w:t>
      </w:r>
      <w:r>
        <w:rPr>
          <w:rFonts w:hint="eastAsia"/>
          <w:sz w:val="22"/>
          <w:szCs w:val="22"/>
        </w:rPr>
        <w:t>证书获取方式（待确认）；④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非功能需求中未量化指标的基线值（待</w:t>
      </w:r>
      <w:r>
        <w:rPr>
          <w:rFonts w:hint="eastAsia"/>
          <w:sz w:val="22"/>
          <w:szCs w:val="22"/>
        </w:rPr>
        <w:t xml:space="preserve"> S1</w:t>
      </w:r>
      <w:r>
        <w:rPr>
          <w:rFonts w:hint="eastAsia"/>
          <w:sz w:val="22"/>
          <w:szCs w:val="22"/>
        </w:rPr>
        <w:t>、</w:t>
      </w:r>
      <w:r>
        <w:rPr>
          <w:rFonts w:hint="eastAsia"/>
          <w:sz w:val="22"/>
          <w:szCs w:val="22"/>
        </w:rPr>
        <w:t xml:space="preserve">S4 </w:t>
      </w:r>
      <w:r>
        <w:rPr>
          <w:rFonts w:hint="eastAsia"/>
          <w:sz w:val="22"/>
          <w:szCs w:val="22"/>
        </w:rPr>
        <w:t>测定后补充）。</w:t>
      </w:r>
    </w:p>
    <w:p w14:paraId="6EF66AAC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10.3 </w:t>
      </w:r>
      <w:r>
        <w:rPr>
          <w:rFonts w:hint="eastAsia"/>
          <w:sz w:val="22"/>
          <w:szCs w:val="22"/>
        </w:rPr>
        <w:t>后续工作：按</w:t>
      </w:r>
      <w:r>
        <w:rPr>
          <w:rFonts w:hint="eastAsia"/>
          <w:sz w:val="22"/>
          <w:szCs w:val="22"/>
        </w:rPr>
        <w:t xml:space="preserve"> 7.4 </w:t>
      </w:r>
      <w:r>
        <w:rPr>
          <w:rFonts w:hint="eastAsia"/>
          <w:sz w:val="22"/>
          <w:szCs w:val="22"/>
        </w:rPr>
        <w:t>条执行技术验证并记录结论；将</w:t>
      </w:r>
      <w:r>
        <w:rPr>
          <w:rFonts w:hint="eastAsia"/>
          <w:sz w:val="22"/>
          <w:szCs w:val="22"/>
        </w:rPr>
        <w:t xml:space="preserve"> 7.3 </w:t>
      </w:r>
      <w:r>
        <w:rPr>
          <w:rFonts w:hint="eastAsia"/>
          <w:sz w:val="22"/>
          <w:szCs w:val="22"/>
        </w:rPr>
        <w:t>条风险登记并入</w:t>
      </w:r>
      <w:r>
        <w:rPr>
          <w:rFonts w:hint="eastAsia"/>
          <w:sz w:val="22"/>
          <w:szCs w:val="22"/>
        </w:rPr>
        <w:t xml:space="preserve"> SDP </w:t>
      </w:r>
      <w:r>
        <w:rPr>
          <w:rFonts w:hint="eastAsia"/>
          <w:sz w:val="22"/>
          <w:szCs w:val="22"/>
        </w:rPr>
        <w:t>第</w:t>
      </w:r>
      <w:r>
        <w:rPr>
          <w:rFonts w:hint="eastAsia"/>
          <w:sz w:val="22"/>
          <w:szCs w:val="22"/>
        </w:rPr>
        <w:t xml:space="preserve"> 11 </w:t>
      </w:r>
      <w:r>
        <w:rPr>
          <w:rFonts w:hint="eastAsia"/>
          <w:sz w:val="22"/>
          <w:szCs w:val="22"/>
        </w:rPr>
        <w:t>章风险管理；若</w:t>
      </w:r>
      <w:r>
        <w:rPr>
          <w:rFonts w:hint="eastAsia"/>
          <w:sz w:val="22"/>
          <w:szCs w:val="22"/>
        </w:rPr>
        <w:t xml:space="preserve"> S1 </w:t>
      </w:r>
      <w:r>
        <w:rPr>
          <w:rFonts w:hint="eastAsia"/>
          <w:sz w:val="22"/>
          <w:szCs w:val="22"/>
        </w:rPr>
        <w:t>或</w:t>
      </w:r>
      <w:r>
        <w:rPr>
          <w:rFonts w:hint="eastAsia"/>
          <w:sz w:val="22"/>
          <w:szCs w:val="22"/>
        </w:rPr>
        <w:t xml:space="preserve"> S2 </w:t>
      </w:r>
      <w:r>
        <w:rPr>
          <w:rFonts w:hint="eastAsia"/>
          <w:sz w:val="22"/>
          <w:szCs w:val="22"/>
        </w:rPr>
        <w:t>结论改变技术路线，须重新评审本报告并更新版本。</w:t>
      </w:r>
    </w:p>
    <w:p w14:paraId="7E673E7E" w14:textId="77777777" w:rsidR="007A0368" w:rsidRDefault="00853703">
      <w:pPr>
        <w:spacing w:after="80"/>
      </w:pPr>
      <w:r>
        <w:rPr>
          <w:rFonts w:hint="eastAsia"/>
          <w:sz w:val="22"/>
          <w:szCs w:val="22"/>
        </w:rPr>
        <w:t xml:space="preserve">10.4 </w:t>
      </w:r>
      <w:r>
        <w:rPr>
          <w:rFonts w:hint="eastAsia"/>
          <w:sz w:val="22"/>
          <w:szCs w:val="22"/>
        </w:rPr>
        <w:t>对开发方的建议：保持首版范围守门；统计与</w:t>
      </w:r>
      <w:r>
        <w:rPr>
          <w:rFonts w:hint="eastAsia"/>
          <w:sz w:val="22"/>
          <w:szCs w:val="22"/>
        </w:rPr>
        <w:t xml:space="preserve"> AI </w:t>
      </w:r>
      <w:r>
        <w:rPr>
          <w:rFonts w:hint="eastAsia"/>
          <w:sz w:val="22"/>
          <w:szCs w:val="22"/>
        </w:rPr>
        <w:t>严格解耦（先算后解释）；按周核对里程碑交付物；接口与文档同步更新；答辩前完成全流程走查。</w:t>
      </w:r>
    </w:p>
    <w:p w14:paraId="59D56B45" w14:textId="77777777" w:rsidR="007A0368" w:rsidRDefault="00853703">
      <w:pPr>
        <w:pStyle w:val="1"/>
      </w:pPr>
      <w:bookmarkStart w:id="41" w:name="_Toc243656522"/>
      <w:r>
        <w:rPr>
          <w:rFonts w:ascii="Times New Roman" w:eastAsia="思源黑体" w:hAnsi="Times New Roman" w:cs="Times New Roman" w:hint="eastAsia"/>
        </w:rPr>
        <w:t xml:space="preserve">11 </w:t>
      </w:r>
      <w:r>
        <w:rPr>
          <w:rFonts w:ascii="Times New Roman" w:eastAsia="思源黑体" w:hAnsi="Times New Roman" w:cs="Times New Roman" w:hint="eastAsia"/>
        </w:rPr>
        <w:t>注解</w:t>
      </w:r>
      <w:bookmarkEnd w:id="41"/>
    </w:p>
    <w:p w14:paraId="6B812DE0" w14:textId="77777777" w:rsidR="007A0368" w:rsidRDefault="00853703">
      <w:pPr>
        <w:pStyle w:val="21"/>
      </w:pPr>
      <w:bookmarkStart w:id="42" w:name="_Toc243656523"/>
      <w:r>
        <w:rPr>
          <w:rFonts w:ascii="Times New Roman" w:eastAsia="思源黑体" w:hAnsi="Times New Roman" w:cs="Times New Roman" w:hint="eastAsia"/>
        </w:rPr>
        <w:t xml:space="preserve">11.1 </w:t>
      </w:r>
      <w:r>
        <w:rPr>
          <w:rFonts w:ascii="Times New Roman" w:eastAsia="思源黑体" w:hAnsi="Times New Roman" w:cs="Times New Roman" w:hint="eastAsia"/>
        </w:rPr>
        <w:t>术语和定义</w:t>
      </w:r>
      <w:bookmarkEnd w:id="42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26"/>
      </w:tblGrid>
      <w:tr w:rsidR="007A0368" w14:paraId="679ADBFA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55C9D539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术语</w:t>
            </w:r>
          </w:p>
        </w:tc>
        <w:tc>
          <w:tcPr>
            <w:tcW w:w="7226" w:type="dxa"/>
            <w:shd w:val="clear" w:color="auto" w:fill="D5E8F0"/>
          </w:tcPr>
          <w:p w14:paraId="3B05C67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定义</w:t>
            </w:r>
          </w:p>
        </w:tc>
      </w:tr>
      <w:tr w:rsidR="007A0368" w14:paraId="0990026D" w14:textId="77777777">
        <w:trPr>
          <w:jc w:val="center"/>
        </w:trPr>
        <w:tc>
          <w:tcPr>
            <w:tcW w:w="1800" w:type="dxa"/>
          </w:tcPr>
          <w:p w14:paraId="3AF5FA7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可行性分析</w:t>
            </w:r>
          </w:p>
        </w:tc>
        <w:tc>
          <w:tcPr>
            <w:tcW w:w="7226" w:type="dxa"/>
          </w:tcPr>
          <w:p w14:paraId="099739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对项目的要求、目标与环境进行分析，提出可选方案并从技术、经济、法律与用户使用等方面论证项目是否值得实施的活动</w:t>
            </w:r>
          </w:p>
        </w:tc>
      </w:tr>
      <w:tr w:rsidR="007A0368" w14:paraId="301BB10B" w14:textId="77777777">
        <w:trPr>
          <w:jc w:val="center"/>
        </w:trPr>
        <w:tc>
          <w:tcPr>
            <w:tcW w:w="1800" w:type="dxa"/>
          </w:tcPr>
          <w:p w14:paraId="74B9CA7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技术风险</w:t>
            </w:r>
          </w:p>
        </w:tc>
        <w:tc>
          <w:tcPr>
            <w:tcW w:w="7226" w:type="dxa"/>
          </w:tcPr>
          <w:p w14:paraId="169A14C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因技术成熟度不足、团队能力不足、运行环境受限或技术实现偏差，导致功能目标或进度目标无法达成的可能性</w:t>
            </w:r>
          </w:p>
        </w:tc>
      </w:tr>
      <w:tr w:rsidR="007A0368" w14:paraId="4559B189" w14:textId="77777777">
        <w:trPr>
          <w:jc w:val="center"/>
        </w:trPr>
        <w:tc>
          <w:tcPr>
            <w:tcW w:w="1800" w:type="dxa"/>
          </w:tcPr>
          <w:p w14:paraId="3163C6E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技术验证（</w:t>
            </w:r>
            <w:r>
              <w:rPr>
                <w:rFonts w:hint="eastAsia"/>
                <w:sz w:val="18"/>
                <w:szCs w:val="18"/>
              </w:rPr>
              <w:t>Spike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226" w:type="dxa"/>
          </w:tcPr>
          <w:p w14:paraId="5BD2E9A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为消除关键技术不确定性而进行的最小化验证活动，以可判定的标准确认技术路线是否可用</w:t>
            </w:r>
          </w:p>
        </w:tc>
      </w:tr>
      <w:tr w:rsidR="007A0368" w14:paraId="19131984" w14:textId="77777777">
        <w:trPr>
          <w:jc w:val="center"/>
        </w:trPr>
        <w:tc>
          <w:tcPr>
            <w:tcW w:w="1800" w:type="dxa"/>
          </w:tcPr>
          <w:p w14:paraId="1CFCABC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跨账号隔离</w:t>
            </w:r>
          </w:p>
        </w:tc>
        <w:tc>
          <w:tcPr>
            <w:tcW w:w="7226" w:type="dxa"/>
          </w:tcPr>
          <w:p w14:paraId="24562D4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不同用户之间的私有记录、授权与分析报告相互不可访问，由后端统一按</w:t>
            </w:r>
            <w:r>
              <w:rPr>
                <w:rFonts w:hint="eastAsia"/>
                <w:sz w:val="18"/>
                <w:szCs w:val="18"/>
              </w:rPr>
              <w:t xml:space="preserve"> user_id </w:t>
            </w:r>
            <w:r>
              <w:rPr>
                <w:rFonts w:hint="eastAsia"/>
                <w:sz w:val="18"/>
                <w:szCs w:val="18"/>
              </w:rPr>
              <w:t>做归属校验</w:t>
            </w:r>
          </w:p>
        </w:tc>
      </w:tr>
      <w:tr w:rsidR="007A0368" w14:paraId="4E5E3CFB" w14:textId="77777777">
        <w:trPr>
          <w:jc w:val="center"/>
        </w:trPr>
        <w:tc>
          <w:tcPr>
            <w:tcW w:w="1800" w:type="dxa"/>
          </w:tcPr>
          <w:p w14:paraId="0CC69CF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营养快照</w:t>
            </w:r>
          </w:p>
        </w:tc>
        <w:tc>
          <w:tcPr>
            <w:tcW w:w="7226" w:type="dxa"/>
          </w:tcPr>
          <w:p w14:paraId="3A7FA80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饮食记录保存录入时刻的营养值，避免食物库后续修改影响历史汇总</w:t>
            </w:r>
          </w:p>
        </w:tc>
      </w:tr>
      <w:tr w:rsidR="007A0368" w14:paraId="56BA1837" w14:textId="77777777">
        <w:trPr>
          <w:jc w:val="center"/>
        </w:trPr>
        <w:tc>
          <w:tcPr>
            <w:tcW w:w="1800" w:type="dxa"/>
          </w:tcPr>
          <w:p w14:paraId="10564F9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每</w:t>
            </w:r>
            <w:r>
              <w:rPr>
                <w:rFonts w:hint="eastAsia"/>
                <w:sz w:val="18"/>
                <w:szCs w:val="18"/>
              </w:rPr>
              <w:t xml:space="preserve"> 100g </w:t>
            </w:r>
            <w:r>
              <w:rPr>
                <w:rFonts w:hint="eastAsia"/>
                <w:sz w:val="18"/>
                <w:szCs w:val="18"/>
              </w:rPr>
              <w:t>营养值</w:t>
            </w:r>
          </w:p>
        </w:tc>
        <w:tc>
          <w:tcPr>
            <w:tcW w:w="7226" w:type="dxa"/>
          </w:tcPr>
          <w:p w14:paraId="5A38F92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食物库中按每</w:t>
            </w:r>
            <w:r>
              <w:rPr>
                <w:rFonts w:hint="eastAsia"/>
                <w:sz w:val="18"/>
                <w:szCs w:val="18"/>
              </w:rPr>
              <w:t xml:space="preserve"> 100 </w:t>
            </w:r>
            <w:r>
              <w:rPr>
                <w:rFonts w:hint="eastAsia"/>
                <w:sz w:val="18"/>
                <w:szCs w:val="18"/>
              </w:rPr>
              <w:t>克标注的能量与营养素含量，作为摄入量换算的基准</w:t>
            </w:r>
          </w:p>
        </w:tc>
      </w:tr>
      <w:tr w:rsidR="007A0368" w14:paraId="6DA051D7" w14:textId="77777777">
        <w:trPr>
          <w:jc w:val="center"/>
        </w:trPr>
        <w:tc>
          <w:tcPr>
            <w:tcW w:w="1800" w:type="dxa"/>
          </w:tcPr>
          <w:p w14:paraId="3C3FDCC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完成率</w:t>
            </w:r>
          </w:p>
        </w:tc>
        <w:tc>
          <w:tcPr>
            <w:tcW w:w="7226" w:type="dxa"/>
          </w:tcPr>
          <w:p w14:paraId="7905C696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统计区间内标记完成的训练计划数除以未取消的计划总数；无计划时不计算完成率</w:t>
            </w:r>
          </w:p>
        </w:tc>
      </w:tr>
      <w:tr w:rsidR="007A0368" w14:paraId="5D747CE2" w14:textId="77777777">
        <w:trPr>
          <w:jc w:val="center"/>
        </w:trPr>
        <w:tc>
          <w:tcPr>
            <w:tcW w:w="1800" w:type="dxa"/>
          </w:tcPr>
          <w:p w14:paraId="3A708D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有效天数</w:t>
            </w:r>
          </w:p>
        </w:tc>
        <w:tc>
          <w:tcPr>
            <w:tcW w:w="7226" w:type="dxa"/>
          </w:tcPr>
          <w:p w14:paraId="0B01C1C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统计区间内存在有效记录的日期数量，用于说明平均值与实际覆盖情况</w:t>
            </w:r>
          </w:p>
        </w:tc>
      </w:tr>
      <w:tr w:rsidR="007A0368" w14:paraId="65BC4FB3" w14:textId="77777777">
        <w:trPr>
          <w:jc w:val="center"/>
        </w:trPr>
        <w:tc>
          <w:tcPr>
            <w:tcW w:w="1800" w:type="dxa"/>
          </w:tcPr>
          <w:p w14:paraId="58E7D8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一键</w:t>
            </w:r>
            <w:r>
              <w:rPr>
                <w:rFonts w:hint="eastAsia"/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>分析</w:t>
            </w:r>
          </w:p>
        </w:tc>
        <w:tc>
          <w:tcPr>
            <w:tcW w:w="7226" w:type="dxa"/>
          </w:tcPr>
          <w:p w14:paraId="5173E2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用户在授权后由系统自动汇总本人已有数据并生成分析报告，无需重复手动输入</w:t>
            </w:r>
          </w:p>
        </w:tc>
      </w:tr>
      <w:tr w:rsidR="007A0368" w14:paraId="5DABFF1B" w14:textId="77777777">
        <w:trPr>
          <w:jc w:val="center"/>
        </w:trPr>
        <w:tc>
          <w:tcPr>
            <w:tcW w:w="1800" w:type="dxa"/>
          </w:tcPr>
          <w:p w14:paraId="044A6FA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封装</w:t>
            </w:r>
          </w:p>
        </w:tc>
        <w:tc>
          <w:tcPr>
            <w:tcW w:w="7226" w:type="dxa"/>
          </w:tcPr>
          <w:p w14:paraId="36AB1E0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将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前端构建产物包装为</w:t>
            </w:r>
            <w:r>
              <w:rPr>
                <w:rFonts w:hint="eastAsia"/>
                <w:sz w:val="18"/>
                <w:szCs w:val="18"/>
              </w:rPr>
              <w:t xml:space="preserve"> Android </w:t>
            </w:r>
            <w:r>
              <w:rPr>
                <w:rFonts w:hint="eastAsia"/>
                <w:sz w:val="18"/>
                <w:szCs w:val="18"/>
              </w:rPr>
              <w:t>工程并打包为</w:t>
            </w:r>
            <w:r>
              <w:rPr>
                <w:rFonts w:hint="eastAsia"/>
                <w:sz w:val="18"/>
                <w:szCs w:val="18"/>
              </w:rPr>
              <w:t xml:space="preserve"> APK </w:t>
            </w:r>
            <w:r>
              <w:rPr>
                <w:rFonts w:hint="eastAsia"/>
                <w:sz w:val="18"/>
                <w:szCs w:val="18"/>
              </w:rPr>
              <w:t>的构建方式</w:t>
            </w:r>
          </w:p>
        </w:tc>
      </w:tr>
    </w:tbl>
    <w:p w14:paraId="2A66A5B9" w14:textId="77777777" w:rsidR="007A0368" w:rsidRDefault="00853703">
      <w:pPr>
        <w:pStyle w:val="21"/>
      </w:pPr>
      <w:bookmarkStart w:id="43" w:name="_Toc243656524"/>
      <w:r>
        <w:rPr>
          <w:rFonts w:ascii="Times New Roman" w:eastAsia="思源黑体" w:hAnsi="Times New Roman" w:cs="Times New Roman" w:hint="eastAsia"/>
        </w:rPr>
        <w:lastRenderedPageBreak/>
        <w:t xml:space="preserve">11.2 </w:t>
      </w:r>
      <w:r>
        <w:rPr>
          <w:rFonts w:ascii="Times New Roman" w:eastAsia="思源黑体" w:hAnsi="Times New Roman" w:cs="Times New Roman" w:hint="eastAsia"/>
        </w:rPr>
        <w:t>缩略语</w:t>
      </w:r>
      <w:bookmarkEnd w:id="43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26"/>
      </w:tblGrid>
      <w:tr w:rsidR="007A0368" w14:paraId="2D6B2584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3EF067CC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缩略语</w:t>
            </w:r>
          </w:p>
        </w:tc>
        <w:tc>
          <w:tcPr>
            <w:tcW w:w="7226" w:type="dxa"/>
            <w:shd w:val="clear" w:color="auto" w:fill="D5E8F0"/>
          </w:tcPr>
          <w:p w14:paraId="27CAE2CA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全称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  <w:szCs w:val="18"/>
              </w:rPr>
              <w:t>含义</w:t>
            </w:r>
          </w:p>
        </w:tc>
      </w:tr>
      <w:tr w:rsidR="007A0368" w14:paraId="708E7C63" w14:textId="77777777">
        <w:trPr>
          <w:jc w:val="center"/>
        </w:trPr>
        <w:tc>
          <w:tcPr>
            <w:tcW w:w="1800" w:type="dxa"/>
          </w:tcPr>
          <w:p w14:paraId="028B136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FAR</w:t>
            </w:r>
          </w:p>
        </w:tc>
        <w:tc>
          <w:tcPr>
            <w:tcW w:w="7226" w:type="dxa"/>
          </w:tcPr>
          <w:p w14:paraId="2C73C66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可行性分析（研究）报告（</w:t>
            </w:r>
            <w:r>
              <w:rPr>
                <w:rFonts w:hint="eastAsia"/>
                <w:sz w:val="18"/>
                <w:szCs w:val="18"/>
              </w:rPr>
              <w:t>Feasibility Analysis Report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2C89627F" w14:textId="77777777">
        <w:trPr>
          <w:jc w:val="center"/>
        </w:trPr>
        <w:tc>
          <w:tcPr>
            <w:tcW w:w="1800" w:type="dxa"/>
          </w:tcPr>
          <w:p w14:paraId="2546CA3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SDP</w:t>
            </w:r>
          </w:p>
        </w:tc>
        <w:tc>
          <w:tcPr>
            <w:tcW w:w="7226" w:type="dxa"/>
          </w:tcPr>
          <w:p w14:paraId="27C786C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软件开发计划（</w:t>
            </w:r>
            <w:r>
              <w:rPr>
                <w:rFonts w:hint="eastAsia"/>
                <w:sz w:val="18"/>
                <w:szCs w:val="18"/>
              </w:rPr>
              <w:t>Software Development Plan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191A2020" w14:textId="77777777">
        <w:trPr>
          <w:jc w:val="center"/>
        </w:trPr>
        <w:tc>
          <w:tcPr>
            <w:tcW w:w="1800" w:type="dxa"/>
          </w:tcPr>
          <w:p w14:paraId="2D94677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STP</w:t>
            </w:r>
          </w:p>
        </w:tc>
        <w:tc>
          <w:tcPr>
            <w:tcW w:w="7226" w:type="dxa"/>
          </w:tcPr>
          <w:p w14:paraId="31515AEE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软件测试计划（</w:t>
            </w:r>
            <w:r>
              <w:rPr>
                <w:rFonts w:hint="eastAsia"/>
                <w:sz w:val="18"/>
                <w:szCs w:val="18"/>
              </w:rPr>
              <w:t>Software Test Plan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5B56B715" w14:textId="77777777">
        <w:trPr>
          <w:jc w:val="center"/>
        </w:trPr>
        <w:tc>
          <w:tcPr>
            <w:tcW w:w="1800" w:type="dxa"/>
          </w:tcPr>
          <w:p w14:paraId="1A4F1FE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FTDMS</w:t>
            </w:r>
          </w:p>
        </w:tc>
        <w:tc>
          <w:tcPr>
            <w:tcW w:w="7226" w:type="dxa"/>
          </w:tcPr>
          <w:p w14:paraId="688898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健身训练与饮食管理系统（</w:t>
            </w:r>
            <w:r>
              <w:rPr>
                <w:rFonts w:hint="eastAsia"/>
                <w:sz w:val="18"/>
                <w:szCs w:val="18"/>
              </w:rPr>
              <w:t>Fitness Training and Diet Management System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2D83B80C" w14:textId="77777777">
        <w:trPr>
          <w:jc w:val="center"/>
        </w:trPr>
        <w:tc>
          <w:tcPr>
            <w:tcW w:w="1800" w:type="dxa"/>
          </w:tcPr>
          <w:p w14:paraId="28BA995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APK</w:t>
            </w:r>
          </w:p>
        </w:tc>
        <w:tc>
          <w:tcPr>
            <w:tcW w:w="7226" w:type="dxa"/>
          </w:tcPr>
          <w:p w14:paraId="199969F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Android </w:t>
            </w:r>
            <w:r>
              <w:rPr>
                <w:rFonts w:hint="eastAsia"/>
                <w:sz w:val="18"/>
                <w:szCs w:val="18"/>
              </w:rPr>
              <w:t>安装包（</w:t>
            </w:r>
            <w:r>
              <w:rPr>
                <w:rFonts w:hint="eastAsia"/>
                <w:sz w:val="18"/>
                <w:szCs w:val="18"/>
              </w:rPr>
              <w:t>Android Package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3E13238D" w14:textId="77777777">
        <w:trPr>
          <w:jc w:val="center"/>
        </w:trPr>
        <w:tc>
          <w:tcPr>
            <w:tcW w:w="1800" w:type="dxa"/>
          </w:tcPr>
          <w:p w14:paraId="3138737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CSCI</w:t>
            </w:r>
          </w:p>
        </w:tc>
        <w:tc>
          <w:tcPr>
            <w:tcW w:w="7226" w:type="dxa"/>
          </w:tcPr>
          <w:p w14:paraId="5DB32EB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计算机软件配置项（</w:t>
            </w:r>
            <w:r>
              <w:rPr>
                <w:rFonts w:hint="eastAsia"/>
                <w:sz w:val="18"/>
                <w:szCs w:val="18"/>
              </w:rPr>
              <w:t>Computer Software Configuration Item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33E0DE99" w14:textId="77777777">
        <w:trPr>
          <w:jc w:val="center"/>
        </w:trPr>
        <w:tc>
          <w:tcPr>
            <w:tcW w:w="1800" w:type="dxa"/>
          </w:tcPr>
          <w:p w14:paraId="7F47BD9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FR</w:t>
            </w:r>
          </w:p>
        </w:tc>
        <w:tc>
          <w:tcPr>
            <w:tcW w:w="7226" w:type="dxa"/>
          </w:tcPr>
          <w:p w14:paraId="7E418D9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功能需求（</w:t>
            </w:r>
            <w:r>
              <w:rPr>
                <w:rFonts w:hint="eastAsia"/>
                <w:sz w:val="18"/>
                <w:szCs w:val="18"/>
              </w:rPr>
              <w:t>Functional Requirement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6C2A374C" w14:textId="77777777">
        <w:trPr>
          <w:jc w:val="center"/>
        </w:trPr>
        <w:tc>
          <w:tcPr>
            <w:tcW w:w="1800" w:type="dxa"/>
          </w:tcPr>
          <w:p w14:paraId="54C8753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NFR</w:t>
            </w:r>
          </w:p>
        </w:tc>
        <w:tc>
          <w:tcPr>
            <w:tcW w:w="7226" w:type="dxa"/>
          </w:tcPr>
          <w:p w14:paraId="29458C7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非功能需求（</w:t>
            </w:r>
            <w:r>
              <w:rPr>
                <w:rFonts w:hint="eastAsia"/>
                <w:sz w:val="18"/>
                <w:szCs w:val="18"/>
              </w:rPr>
              <w:t>Non-Functional Requirement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4037C042" w14:textId="77777777">
        <w:trPr>
          <w:jc w:val="center"/>
        </w:trPr>
        <w:tc>
          <w:tcPr>
            <w:tcW w:w="1800" w:type="dxa"/>
          </w:tcPr>
          <w:p w14:paraId="2A9853C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JPA</w:t>
            </w:r>
          </w:p>
        </w:tc>
        <w:tc>
          <w:tcPr>
            <w:tcW w:w="7226" w:type="dxa"/>
          </w:tcPr>
          <w:p w14:paraId="30D3963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Java </w:t>
            </w:r>
            <w:r>
              <w:rPr>
                <w:rFonts w:hint="eastAsia"/>
                <w:sz w:val="18"/>
                <w:szCs w:val="18"/>
              </w:rPr>
              <w:t>持久化</w:t>
            </w:r>
            <w:r>
              <w:rPr>
                <w:rFonts w:hint="eastAsia"/>
                <w:sz w:val="18"/>
                <w:szCs w:val="18"/>
              </w:rPr>
              <w:t xml:space="preserve"> API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Java Persistence API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60B41052" w14:textId="77777777">
        <w:trPr>
          <w:jc w:val="center"/>
        </w:trPr>
        <w:tc>
          <w:tcPr>
            <w:tcW w:w="1800" w:type="dxa"/>
          </w:tcPr>
          <w:p w14:paraId="35D787D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PWA</w:t>
            </w:r>
          </w:p>
        </w:tc>
        <w:tc>
          <w:tcPr>
            <w:tcW w:w="7226" w:type="dxa"/>
          </w:tcPr>
          <w:p w14:paraId="2883BB4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渐进式</w:t>
            </w:r>
            <w:r>
              <w:rPr>
                <w:rFonts w:hint="eastAsia"/>
                <w:sz w:val="18"/>
                <w:szCs w:val="18"/>
              </w:rPr>
              <w:t xml:space="preserve"> Web </w:t>
            </w:r>
            <w:r>
              <w:rPr>
                <w:rFonts w:hint="eastAsia"/>
                <w:sz w:val="18"/>
                <w:szCs w:val="18"/>
              </w:rPr>
              <w:t>应用（</w:t>
            </w:r>
            <w:r>
              <w:rPr>
                <w:rFonts w:hint="eastAsia"/>
                <w:sz w:val="18"/>
                <w:szCs w:val="18"/>
              </w:rPr>
              <w:t>Progressive Web App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70D5F107" w14:textId="77777777">
        <w:trPr>
          <w:jc w:val="center"/>
        </w:trPr>
        <w:tc>
          <w:tcPr>
            <w:tcW w:w="1800" w:type="dxa"/>
          </w:tcPr>
          <w:p w14:paraId="76E2F3D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PR</w:t>
            </w:r>
          </w:p>
        </w:tc>
        <w:tc>
          <w:tcPr>
            <w:tcW w:w="7226" w:type="dxa"/>
          </w:tcPr>
          <w:p w14:paraId="7BB1D8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拉取请求（</w:t>
            </w:r>
            <w:r>
              <w:rPr>
                <w:rFonts w:hint="eastAsia"/>
                <w:sz w:val="18"/>
                <w:szCs w:val="18"/>
              </w:rPr>
              <w:t>Pull Request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5B981FBD" w14:textId="77777777">
        <w:trPr>
          <w:jc w:val="center"/>
        </w:trPr>
        <w:tc>
          <w:tcPr>
            <w:tcW w:w="1800" w:type="dxa"/>
          </w:tcPr>
          <w:p w14:paraId="5A8C964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CPU / GPU</w:t>
            </w:r>
          </w:p>
        </w:tc>
        <w:tc>
          <w:tcPr>
            <w:tcW w:w="7226" w:type="dxa"/>
          </w:tcPr>
          <w:p w14:paraId="5E6ECC1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中央处理器</w:t>
            </w:r>
            <w:r>
              <w:rPr>
                <w:rFonts w:hint="eastAsia"/>
                <w:sz w:val="18"/>
                <w:szCs w:val="18"/>
              </w:rPr>
              <w:t xml:space="preserve"> / </w:t>
            </w:r>
            <w:r>
              <w:rPr>
                <w:rFonts w:hint="eastAsia"/>
                <w:sz w:val="18"/>
                <w:szCs w:val="18"/>
              </w:rPr>
              <w:t>图形处理器</w:t>
            </w:r>
          </w:p>
        </w:tc>
      </w:tr>
      <w:tr w:rsidR="007A0368" w14:paraId="758160A6" w14:textId="77777777">
        <w:trPr>
          <w:jc w:val="center"/>
        </w:trPr>
        <w:tc>
          <w:tcPr>
            <w:tcW w:w="1800" w:type="dxa"/>
          </w:tcPr>
          <w:p w14:paraId="760674E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HTTPS</w:t>
            </w:r>
          </w:p>
        </w:tc>
        <w:tc>
          <w:tcPr>
            <w:tcW w:w="7226" w:type="dxa"/>
          </w:tcPr>
          <w:p w14:paraId="70BF49D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超文本传输安全协议（</w:t>
            </w:r>
            <w:r>
              <w:rPr>
                <w:rFonts w:hint="eastAsia"/>
                <w:sz w:val="18"/>
                <w:szCs w:val="18"/>
              </w:rPr>
              <w:t>Hypertext Transfer Protocol Secure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A0368" w14:paraId="75D7EA02" w14:textId="77777777">
        <w:trPr>
          <w:jc w:val="center"/>
        </w:trPr>
        <w:tc>
          <w:tcPr>
            <w:tcW w:w="1800" w:type="dxa"/>
          </w:tcPr>
          <w:p w14:paraId="7F65B78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7226" w:type="dxa"/>
          </w:tcPr>
          <w:p w14:paraId="7C3E1C7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JavaScript </w:t>
            </w:r>
            <w:r>
              <w:rPr>
                <w:rFonts w:hint="eastAsia"/>
                <w:sz w:val="18"/>
                <w:szCs w:val="18"/>
              </w:rPr>
              <w:t>对象简谱（</w:t>
            </w:r>
            <w:r>
              <w:rPr>
                <w:rFonts w:hint="eastAsia"/>
                <w:sz w:val="18"/>
                <w:szCs w:val="18"/>
              </w:rPr>
              <w:t>JavaScript Object Notation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77393FA4" w14:textId="77777777" w:rsidR="007A0368" w:rsidRDefault="00853703">
      <w:r>
        <w:br w:type="page"/>
      </w:r>
    </w:p>
    <w:p w14:paraId="6A4B6C97" w14:textId="77777777" w:rsidR="007A0368" w:rsidRDefault="00853703">
      <w:pPr>
        <w:pStyle w:val="1"/>
      </w:pPr>
      <w:bookmarkStart w:id="44" w:name="_Toc243656525"/>
      <w:r>
        <w:rPr>
          <w:rFonts w:ascii="Times New Roman" w:eastAsia="思源黑体" w:hAnsi="Times New Roman" w:cs="Times New Roman" w:hint="eastAsia"/>
        </w:rPr>
        <w:lastRenderedPageBreak/>
        <w:t>附录</w:t>
      </w:r>
      <w:r>
        <w:rPr>
          <w:rFonts w:ascii="Times New Roman" w:eastAsia="思源黑体" w:hAnsi="Times New Roman" w:cs="Times New Roman" w:hint="eastAsia"/>
        </w:rPr>
        <w:t xml:space="preserve"> A </w:t>
      </w:r>
      <w:r>
        <w:rPr>
          <w:rFonts w:ascii="Times New Roman" w:eastAsia="思源黑体" w:hAnsi="Times New Roman" w:cs="Times New Roman" w:hint="eastAsia"/>
        </w:rPr>
        <w:t>候选方案加权评分明细</w:t>
      </w:r>
      <w:bookmarkEnd w:id="44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900"/>
        <w:gridCol w:w="900"/>
        <w:gridCol w:w="900"/>
        <w:gridCol w:w="1100"/>
        <w:gridCol w:w="1263"/>
        <w:gridCol w:w="1263"/>
      </w:tblGrid>
      <w:tr w:rsidR="007A0368" w14:paraId="70149C61" w14:textId="77777777">
        <w:trPr>
          <w:jc w:val="center"/>
        </w:trPr>
        <w:tc>
          <w:tcPr>
            <w:tcW w:w="1800" w:type="dxa"/>
            <w:shd w:val="clear" w:color="auto" w:fill="D5E8F0"/>
          </w:tcPr>
          <w:p w14:paraId="6A91B9FD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准则</w:t>
            </w:r>
          </w:p>
        </w:tc>
        <w:tc>
          <w:tcPr>
            <w:tcW w:w="900" w:type="dxa"/>
            <w:shd w:val="clear" w:color="auto" w:fill="D5E8F0"/>
          </w:tcPr>
          <w:p w14:paraId="739916A5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权重</w:t>
            </w:r>
          </w:p>
        </w:tc>
        <w:tc>
          <w:tcPr>
            <w:tcW w:w="900" w:type="dxa"/>
            <w:shd w:val="clear" w:color="auto" w:fill="D5E8F0"/>
          </w:tcPr>
          <w:p w14:paraId="53069BD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900" w:type="dxa"/>
            <w:shd w:val="clear" w:color="auto" w:fill="D5E8F0"/>
          </w:tcPr>
          <w:p w14:paraId="3F94A613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2</w:t>
            </w:r>
          </w:p>
        </w:tc>
        <w:tc>
          <w:tcPr>
            <w:tcW w:w="900" w:type="dxa"/>
            <w:shd w:val="clear" w:color="auto" w:fill="D5E8F0"/>
          </w:tcPr>
          <w:p w14:paraId="44B3F82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3</w:t>
            </w:r>
          </w:p>
        </w:tc>
        <w:tc>
          <w:tcPr>
            <w:tcW w:w="1100" w:type="dxa"/>
            <w:shd w:val="clear" w:color="auto" w:fill="D5E8F0"/>
          </w:tcPr>
          <w:p w14:paraId="4742B99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1 </w:t>
            </w:r>
            <w:r>
              <w:rPr>
                <w:rFonts w:hint="eastAsia"/>
                <w:b/>
                <w:bCs/>
                <w:sz w:val="18"/>
                <w:szCs w:val="18"/>
              </w:rPr>
              <w:t>加权</w:t>
            </w:r>
          </w:p>
        </w:tc>
        <w:tc>
          <w:tcPr>
            <w:tcW w:w="1263" w:type="dxa"/>
            <w:shd w:val="clear" w:color="auto" w:fill="D5E8F0"/>
          </w:tcPr>
          <w:p w14:paraId="65D5D6A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2 </w:t>
            </w:r>
            <w:r>
              <w:rPr>
                <w:rFonts w:hint="eastAsia"/>
                <w:b/>
                <w:bCs/>
                <w:sz w:val="18"/>
                <w:szCs w:val="18"/>
              </w:rPr>
              <w:t>加权</w:t>
            </w:r>
          </w:p>
        </w:tc>
        <w:tc>
          <w:tcPr>
            <w:tcW w:w="1263" w:type="dxa"/>
            <w:shd w:val="clear" w:color="auto" w:fill="D5E8F0"/>
          </w:tcPr>
          <w:p w14:paraId="5797A7F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方案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3 </w:t>
            </w:r>
            <w:r>
              <w:rPr>
                <w:rFonts w:hint="eastAsia"/>
                <w:b/>
                <w:bCs/>
                <w:sz w:val="18"/>
                <w:szCs w:val="18"/>
              </w:rPr>
              <w:t>加权</w:t>
            </w:r>
          </w:p>
        </w:tc>
      </w:tr>
      <w:tr w:rsidR="007A0368" w14:paraId="350B82E0" w14:textId="77777777">
        <w:trPr>
          <w:jc w:val="center"/>
        </w:trPr>
        <w:tc>
          <w:tcPr>
            <w:tcW w:w="1800" w:type="dxa"/>
          </w:tcPr>
          <w:p w14:paraId="61C01EA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C1 </w:t>
            </w:r>
            <w:r>
              <w:rPr>
                <w:rFonts w:hint="eastAsia"/>
                <w:sz w:val="18"/>
                <w:szCs w:val="18"/>
              </w:rPr>
              <w:t>功能符合度</w:t>
            </w:r>
          </w:p>
        </w:tc>
        <w:tc>
          <w:tcPr>
            <w:tcW w:w="900" w:type="dxa"/>
          </w:tcPr>
          <w:p w14:paraId="2265291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900" w:type="dxa"/>
          </w:tcPr>
          <w:p w14:paraId="1DE710B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4478BB0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</w:tcPr>
          <w:p w14:paraId="66ACF6F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</w:tcPr>
          <w:p w14:paraId="148BCE6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1.25</w:t>
            </w:r>
          </w:p>
        </w:tc>
        <w:tc>
          <w:tcPr>
            <w:tcW w:w="1263" w:type="dxa"/>
          </w:tcPr>
          <w:p w14:paraId="527B243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0.75</w:t>
            </w:r>
          </w:p>
        </w:tc>
        <w:tc>
          <w:tcPr>
            <w:tcW w:w="1263" w:type="dxa"/>
          </w:tcPr>
          <w:p w14:paraId="5929D63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</w:tr>
      <w:tr w:rsidR="007A0368" w14:paraId="548CC0C8" w14:textId="77777777">
        <w:trPr>
          <w:jc w:val="center"/>
        </w:trPr>
        <w:tc>
          <w:tcPr>
            <w:tcW w:w="1800" w:type="dxa"/>
          </w:tcPr>
          <w:p w14:paraId="15A89A2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C2 </w:t>
            </w:r>
            <w:r>
              <w:rPr>
                <w:rFonts w:hint="eastAsia"/>
                <w:sz w:val="18"/>
                <w:szCs w:val="18"/>
              </w:rPr>
              <w:t>团队技能匹配</w:t>
            </w:r>
          </w:p>
        </w:tc>
        <w:tc>
          <w:tcPr>
            <w:tcW w:w="900" w:type="dxa"/>
          </w:tcPr>
          <w:p w14:paraId="002D93C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900" w:type="dxa"/>
          </w:tcPr>
          <w:p w14:paraId="6F8BA83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5BC20FA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3EDFDD6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2D3C85F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05EB2EC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2A6DE23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0.40</w:t>
            </w:r>
          </w:p>
        </w:tc>
      </w:tr>
      <w:tr w:rsidR="007A0368" w14:paraId="32794253" w14:textId="77777777">
        <w:trPr>
          <w:jc w:val="center"/>
        </w:trPr>
        <w:tc>
          <w:tcPr>
            <w:tcW w:w="1800" w:type="dxa"/>
          </w:tcPr>
          <w:p w14:paraId="36CCA03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C3 </w:t>
            </w:r>
            <w:r>
              <w:rPr>
                <w:rFonts w:hint="eastAsia"/>
                <w:sz w:val="18"/>
                <w:szCs w:val="18"/>
              </w:rPr>
              <w:t>期限可达性</w:t>
            </w:r>
          </w:p>
        </w:tc>
        <w:tc>
          <w:tcPr>
            <w:tcW w:w="900" w:type="dxa"/>
          </w:tcPr>
          <w:p w14:paraId="632AEC2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  <w:tc>
          <w:tcPr>
            <w:tcW w:w="900" w:type="dxa"/>
          </w:tcPr>
          <w:p w14:paraId="00B20796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48D9A53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60A2F5E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66C0B7EB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0.80</w:t>
            </w:r>
          </w:p>
        </w:tc>
        <w:tc>
          <w:tcPr>
            <w:tcW w:w="1263" w:type="dxa"/>
          </w:tcPr>
          <w:p w14:paraId="0A5CAF2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63" w:type="dxa"/>
          </w:tcPr>
          <w:p w14:paraId="20B74907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0.40</w:t>
            </w:r>
          </w:p>
        </w:tc>
      </w:tr>
      <w:tr w:rsidR="007A0368" w14:paraId="1C72FF29" w14:textId="77777777">
        <w:trPr>
          <w:jc w:val="center"/>
        </w:trPr>
        <w:tc>
          <w:tcPr>
            <w:tcW w:w="1800" w:type="dxa"/>
          </w:tcPr>
          <w:p w14:paraId="70F2272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C4 </w:t>
            </w:r>
            <w:r>
              <w:rPr>
                <w:rFonts w:hint="eastAsia"/>
                <w:sz w:val="18"/>
                <w:szCs w:val="18"/>
              </w:rPr>
              <w:t>成本</w:t>
            </w:r>
          </w:p>
        </w:tc>
        <w:tc>
          <w:tcPr>
            <w:tcW w:w="900" w:type="dxa"/>
          </w:tcPr>
          <w:p w14:paraId="14D48AB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900" w:type="dxa"/>
          </w:tcPr>
          <w:p w14:paraId="38DB357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4C9F415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149B87E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2DB92061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321BE7F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739E56C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</w:tr>
      <w:tr w:rsidR="007A0368" w14:paraId="47282677" w14:textId="77777777">
        <w:trPr>
          <w:jc w:val="center"/>
        </w:trPr>
        <w:tc>
          <w:tcPr>
            <w:tcW w:w="1800" w:type="dxa"/>
          </w:tcPr>
          <w:p w14:paraId="02B381A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C5 </w:t>
            </w:r>
            <w:r>
              <w:rPr>
                <w:rFonts w:hint="eastAsia"/>
                <w:sz w:val="18"/>
                <w:szCs w:val="18"/>
              </w:rPr>
              <w:t>合规与私密性</w:t>
            </w:r>
          </w:p>
        </w:tc>
        <w:tc>
          <w:tcPr>
            <w:tcW w:w="900" w:type="dxa"/>
          </w:tcPr>
          <w:p w14:paraId="3B82325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0.15</w:t>
            </w:r>
          </w:p>
        </w:tc>
        <w:tc>
          <w:tcPr>
            <w:tcW w:w="900" w:type="dxa"/>
          </w:tcPr>
          <w:p w14:paraId="0CD14C4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5468447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3F18638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25AFE08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0.75</w:t>
            </w:r>
          </w:p>
        </w:tc>
        <w:tc>
          <w:tcPr>
            <w:tcW w:w="1263" w:type="dxa"/>
          </w:tcPr>
          <w:p w14:paraId="67457FBF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0.60</w:t>
            </w:r>
          </w:p>
        </w:tc>
        <w:tc>
          <w:tcPr>
            <w:tcW w:w="1263" w:type="dxa"/>
          </w:tcPr>
          <w:p w14:paraId="7042A105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0.30</w:t>
            </w:r>
          </w:p>
        </w:tc>
      </w:tr>
      <w:tr w:rsidR="007A0368" w14:paraId="34CD4C66" w14:textId="77777777">
        <w:trPr>
          <w:jc w:val="center"/>
        </w:trPr>
        <w:tc>
          <w:tcPr>
            <w:tcW w:w="1800" w:type="dxa"/>
          </w:tcPr>
          <w:p w14:paraId="6A58819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C6 </w:t>
            </w:r>
            <w:r>
              <w:rPr>
                <w:rFonts w:hint="eastAsia"/>
                <w:sz w:val="18"/>
                <w:szCs w:val="18"/>
              </w:rPr>
              <w:t>风险可控性</w:t>
            </w:r>
          </w:p>
        </w:tc>
        <w:tc>
          <w:tcPr>
            <w:tcW w:w="900" w:type="dxa"/>
          </w:tcPr>
          <w:p w14:paraId="606F657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0.10</w:t>
            </w:r>
          </w:p>
        </w:tc>
        <w:tc>
          <w:tcPr>
            <w:tcW w:w="900" w:type="dxa"/>
          </w:tcPr>
          <w:p w14:paraId="2C93DB7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</w:tcPr>
          <w:p w14:paraId="3F56891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</w:tcPr>
          <w:p w14:paraId="75D7228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5954A50E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0.40</w:t>
            </w:r>
          </w:p>
        </w:tc>
        <w:tc>
          <w:tcPr>
            <w:tcW w:w="1263" w:type="dxa"/>
          </w:tcPr>
          <w:p w14:paraId="1F4CE86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263" w:type="dxa"/>
          </w:tcPr>
          <w:p w14:paraId="647D4502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0.20</w:t>
            </w:r>
          </w:p>
        </w:tc>
      </w:tr>
      <w:tr w:rsidR="007A0368" w14:paraId="18FB9AA5" w14:textId="77777777">
        <w:trPr>
          <w:jc w:val="center"/>
        </w:trPr>
        <w:tc>
          <w:tcPr>
            <w:tcW w:w="1800" w:type="dxa"/>
          </w:tcPr>
          <w:p w14:paraId="42F8A36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加权总分（合计）</w:t>
            </w:r>
          </w:p>
        </w:tc>
        <w:tc>
          <w:tcPr>
            <w:tcW w:w="900" w:type="dxa"/>
          </w:tcPr>
          <w:p w14:paraId="57A13853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00" w:type="dxa"/>
          </w:tcPr>
          <w:p w14:paraId="5EFAB1C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</w:tcPr>
          <w:p w14:paraId="5283E3A8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</w:tcPr>
          <w:p w14:paraId="28C18A3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00" w:type="dxa"/>
          </w:tcPr>
          <w:p w14:paraId="23E0F05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4.70</w:t>
            </w:r>
          </w:p>
        </w:tc>
        <w:tc>
          <w:tcPr>
            <w:tcW w:w="1263" w:type="dxa"/>
          </w:tcPr>
          <w:p w14:paraId="077143ED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4.35</w:t>
            </w:r>
          </w:p>
        </w:tc>
        <w:tc>
          <w:tcPr>
            <w:tcW w:w="1263" w:type="dxa"/>
          </w:tcPr>
          <w:p w14:paraId="1F479A6A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2.50</w:t>
            </w:r>
          </w:p>
        </w:tc>
      </w:tr>
    </w:tbl>
    <w:p w14:paraId="07686005" w14:textId="77777777" w:rsidR="007A0368" w:rsidRDefault="00853703">
      <w:pPr>
        <w:spacing w:after="80"/>
      </w:pPr>
      <w:r>
        <w:rPr>
          <w:rFonts w:hint="eastAsia"/>
          <w:sz w:val="18"/>
          <w:szCs w:val="18"/>
        </w:rPr>
        <w:t>注：加权值</w:t>
      </w:r>
      <w:r>
        <w:rPr>
          <w:rFonts w:hint="eastAsia"/>
          <w:sz w:val="18"/>
          <w:szCs w:val="18"/>
        </w:rPr>
        <w:t xml:space="preserve"> = </w:t>
      </w:r>
      <w:r>
        <w:rPr>
          <w:rFonts w:hint="eastAsia"/>
          <w:sz w:val="18"/>
          <w:szCs w:val="18"/>
        </w:rPr>
        <w:t>评分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×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权重，保留两位小数；合计行等于各准则加权值之和。结果为推荐方案</w:t>
      </w:r>
      <w:r>
        <w:rPr>
          <w:rFonts w:hint="eastAsia"/>
          <w:sz w:val="18"/>
          <w:szCs w:val="18"/>
        </w:rPr>
        <w:t xml:space="preserve"> 1</w:t>
      </w:r>
      <w:r>
        <w:rPr>
          <w:rFonts w:hint="eastAsia"/>
          <w:sz w:val="18"/>
          <w:szCs w:val="18"/>
        </w:rPr>
        <w:t>。</w:t>
      </w:r>
    </w:p>
    <w:p w14:paraId="4A385C82" w14:textId="77777777" w:rsidR="007A0368" w:rsidRDefault="00853703">
      <w:pPr>
        <w:pStyle w:val="1"/>
      </w:pPr>
      <w:bookmarkStart w:id="45" w:name="_Toc243656526"/>
      <w:r>
        <w:rPr>
          <w:rFonts w:ascii="Times New Roman" w:eastAsia="思源黑体" w:hAnsi="Times New Roman" w:cs="Times New Roman" w:hint="eastAsia"/>
        </w:rPr>
        <w:t>附录</w:t>
      </w:r>
      <w:r>
        <w:rPr>
          <w:rFonts w:ascii="Times New Roman" w:eastAsia="思源黑体" w:hAnsi="Times New Roman" w:cs="Times New Roman" w:hint="eastAsia"/>
        </w:rPr>
        <w:t xml:space="preserve"> B </w:t>
      </w:r>
      <w:r>
        <w:rPr>
          <w:rFonts w:ascii="Times New Roman" w:eastAsia="思源黑体" w:hAnsi="Times New Roman" w:cs="Times New Roman" w:hint="eastAsia"/>
        </w:rPr>
        <w:t>技术验证（</w:t>
      </w:r>
      <w:r>
        <w:rPr>
          <w:rFonts w:ascii="Times New Roman" w:eastAsia="思源黑体" w:hAnsi="Times New Roman" w:cs="Times New Roman" w:hint="eastAsia"/>
        </w:rPr>
        <w:t>Spike</w:t>
      </w:r>
      <w:r>
        <w:rPr>
          <w:rFonts w:ascii="Times New Roman" w:eastAsia="思源黑体" w:hAnsi="Times New Roman" w:cs="Times New Roman" w:hint="eastAsia"/>
        </w:rPr>
        <w:t>）检查单</w:t>
      </w:r>
      <w:bookmarkEnd w:id="45"/>
    </w:p>
    <w:tbl>
      <w:tblPr>
        <w:tblW w:w="9026" w:type="dxa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400"/>
        <w:gridCol w:w="3126"/>
        <w:gridCol w:w="1000"/>
        <w:gridCol w:w="900"/>
        <w:gridCol w:w="800"/>
      </w:tblGrid>
      <w:tr w:rsidR="007A0368" w14:paraId="0B4B3D1A" w14:textId="77777777">
        <w:trPr>
          <w:jc w:val="center"/>
        </w:trPr>
        <w:tc>
          <w:tcPr>
            <w:tcW w:w="800" w:type="dxa"/>
            <w:shd w:val="clear" w:color="auto" w:fill="D5E8F0"/>
          </w:tcPr>
          <w:p w14:paraId="6F41C60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400" w:type="dxa"/>
            <w:shd w:val="clear" w:color="auto" w:fill="D5E8F0"/>
          </w:tcPr>
          <w:p w14:paraId="49563250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验证项</w:t>
            </w:r>
          </w:p>
        </w:tc>
        <w:tc>
          <w:tcPr>
            <w:tcW w:w="3126" w:type="dxa"/>
            <w:shd w:val="clear" w:color="auto" w:fill="D5E8F0"/>
          </w:tcPr>
          <w:p w14:paraId="0AD4FD02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通过判据</w:t>
            </w:r>
          </w:p>
        </w:tc>
        <w:tc>
          <w:tcPr>
            <w:tcW w:w="1000" w:type="dxa"/>
            <w:shd w:val="clear" w:color="auto" w:fill="D5E8F0"/>
          </w:tcPr>
          <w:p w14:paraId="27FAF65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实测结果</w:t>
            </w:r>
          </w:p>
        </w:tc>
        <w:tc>
          <w:tcPr>
            <w:tcW w:w="900" w:type="dxa"/>
            <w:shd w:val="clear" w:color="auto" w:fill="D5E8F0"/>
          </w:tcPr>
          <w:p w14:paraId="61C84AEE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结论</w:t>
            </w:r>
          </w:p>
        </w:tc>
        <w:tc>
          <w:tcPr>
            <w:tcW w:w="800" w:type="dxa"/>
            <w:shd w:val="clear" w:color="auto" w:fill="D5E8F0"/>
          </w:tcPr>
          <w:p w14:paraId="5BEF6D91" w14:textId="77777777" w:rsidR="007A0368" w:rsidRDefault="00853703">
            <w:pPr>
              <w:spacing w:after="40"/>
            </w:pPr>
            <w:r>
              <w:rPr>
                <w:rFonts w:hint="eastAsia"/>
                <w:b/>
                <w:bCs/>
                <w:sz w:val="18"/>
                <w:szCs w:val="18"/>
              </w:rPr>
              <w:t>完成日期</w:t>
            </w:r>
          </w:p>
        </w:tc>
      </w:tr>
      <w:tr w:rsidR="007A0368" w14:paraId="5CE3253D" w14:textId="77777777">
        <w:trPr>
          <w:jc w:val="center"/>
        </w:trPr>
        <w:tc>
          <w:tcPr>
            <w:tcW w:w="800" w:type="dxa"/>
          </w:tcPr>
          <w:p w14:paraId="6073D7B9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400" w:type="dxa"/>
          </w:tcPr>
          <w:p w14:paraId="5727C6C5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Ollama + Qwen3-4B </w:t>
            </w:r>
            <w:r>
              <w:rPr>
                <w:rFonts w:hint="eastAsia"/>
                <w:sz w:val="18"/>
                <w:szCs w:val="18"/>
              </w:rPr>
              <w:t>端到端调用与耗时基线</w:t>
            </w:r>
          </w:p>
        </w:tc>
        <w:tc>
          <w:tcPr>
            <w:tcW w:w="3126" w:type="dxa"/>
          </w:tcPr>
          <w:p w14:paraId="2C01695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可加载并返回结构化文本，耗时基线可判定</w:t>
            </w:r>
          </w:p>
        </w:tc>
        <w:tc>
          <w:tcPr>
            <w:tcW w:w="1000" w:type="dxa"/>
          </w:tcPr>
          <w:p w14:paraId="4D339037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4E3064B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3195DA4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  <w:tr w:rsidR="007A0368" w14:paraId="740446EC" w14:textId="77777777">
        <w:trPr>
          <w:jc w:val="center"/>
        </w:trPr>
        <w:tc>
          <w:tcPr>
            <w:tcW w:w="800" w:type="dxa"/>
          </w:tcPr>
          <w:p w14:paraId="11187A6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400" w:type="dxa"/>
          </w:tcPr>
          <w:p w14:paraId="731C110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Capacitor </w:t>
            </w:r>
            <w:r>
              <w:rPr>
                <w:rFonts w:hint="eastAsia"/>
                <w:sz w:val="18"/>
                <w:szCs w:val="18"/>
              </w:rPr>
              <w:t>最小页面打包与真机安装</w:t>
            </w:r>
          </w:p>
        </w:tc>
        <w:tc>
          <w:tcPr>
            <w:tcW w:w="3126" w:type="dxa"/>
          </w:tcPr>
          <w:p w14:paraId="16C5934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 xml:space="preserve">APK </w:t>
            </w:r>
            <w:r>
              <w:rPr>
                <w:rFonts w:hint="eastAsia"/>
                <w:sz w:val="18"/>
                <w:szCs w:val="18"/>
              </w:rPr>
              <w:t>可安装、可启动、可调用后端接口</w:t>
            </w:r>
          </w:p>
        </w:tc>
        <w:tc>
          <w:tcPr>
            <w:tcW w:w="1000" w:type="dxa"/>
          </w:tcPr>
          <w:p w14:paraId="34AF057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3972ADA8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7F7CDBA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  <w:tr w:rsidR="007A0368" w14:paraId="383C3635" w14:textId="77777777">
        <w:trPr>
          <w:jc w:val="center"/>
        </w:trPr>
        <w:tc>
          <w:tcPr>
            <w:tcW w:w="800" w:type="dxa"/>
          </w:tcPr>
          <w:p w14:paraId="6321CC3C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400" w:type="dxa"/>
          </w:tcPr>
          <w:p w14:paraId="22A5076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跨账号隔离</w:t>
            </w:r>
          </w:p>
        </w:tc>
        <w:tc>
          <w:tcPr>
            <w:tcW w:w="3126" w:type="dxa"/>
          </w:tcPr>
          <w:p w14:paraId="301A63B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越权访问被拒绝，管理接口对普通用户不可调用</w:t>
            </w:r>
          </w:p>
        </w:tc>
        <w:tc>
          <w:tcPr>
            <w:tcW w:w="1000" w:type="dxa"/>
          </w:tcPr>
          <w:p w14:paraId="7F7161FC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3BC90B51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2AC3E530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  <w:tr w:rsidR="007A0368" w14:paraId="41981704" w14:textId="77777777">
        <w:trPr>
          <w:jc w:val="center"/>
        </w:trPr>
        <w:tc>
          <w:tcPr>
            <w:tcW w:w="800" w:type="dxa"/>
          </w:tcPr>
          <w:p w14:paraId="78F86BF0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2400" w:type="dxa"/>
          </w:tcPr>
          <w:p w14:paraId="6D51CA79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统计口径与缺失值呈现</w:t>
            </w:r>
          </w:p>
        </w:tc>
        <w:tc>
          <w:tcPr>
            <w:tcW w:w="3126" w:type="dxa"/>
          </w:tcPr>
          <w:p w14:paraId="75D1808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与人工核算一致；缺失显示“未记录”并给出有效天数</w:t>
            </w:r>
          </w:p>
        </w:tc>
        <w:tc>
          <w:tcPr>
            <w:tcW w:w="1000" w:type="dxa"/>
          </w:tcPr>
          <w:p w14:paraId="013DF0DA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404D9B4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7C4A186D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  <w:tr w:rsidR="007A0368" w14:paraId="5E615652" w14:textId="77777777">
        <w:trPr>
          <w:jc w:val="center"/>
        </w:trPr>
        <w:tc>
          <w:tcPr>
            <w:tcW w:w="800" w:type="dxa"/>
          </w:tcPr>
          <w:p w14:paraId="02B7D364" w14:textId="77777777" w:rsidR="007A0368" w:rsidRDefault="00853703">
            <w:pPr>
              <w:spacing w:after="40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2400" w:type="dxa"/>
          </w:tcPr>
          <w:p w14:paraId="61355C1F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演示环境部署演练</w:t>
            </w:r>
          </w:p>
        </w:tc>
        <w:tc>
          <w:tcPr>
            <w:tcW w:w="3126" w:type="dxa"/>
          </w:tcPr>
          <w:p w14:paraId="571C0554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按部署文档可重放，真机全流程可用</w:t>
            </w:r>
          </w:p>
        </w:tc>
        <w:tc>
          <w:tcPr>
            <w:tcW w:w="1000" w:type="dxa"/>
          </w:tcPr>
          <w:p w14:paraId="69053FDB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900" w:type="dxa"/>
          </w:tcPr>
          <w:p w14:paraId="096F9452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  <w:tc>
          <w:tcPr>
            <w:tcW w:w="800" w:type="dxa"/>
          </w:tcPr>
          <w:p w14:paraId="1899C683" w14:textId="77777777" w:rsidR="007A0368" w:rsidRDefault="00853703">
            <w:pPr>
              <w:spacing w:after="40"/>
            </w:pPr>
            <w:r>
              <w:rPr>
                <w:rFonts w:hint="eastAsia"/>
                <w:sz w:val="18"/>
                <w:szCs w:val="18"/>
              </w:rPr>
              <w:t>待填</w:t>
            </w:r>
          </w:p>
        </w:tc>
      </w:tr>
    </w:tbl>
    <w:p w14:paraId="5739739C" w14:textId="77777777" w:rsidR="007A0368" w:rsidRDefault="00853703">
      <w:r>
        <w:rPr>
          <w:rFonts w:hint="eastAsia"/>
          <w:sz w:val="18"/>
          <w:szCs w:val="18"/>
        </w:rPr>
        <w:t>注：由责任人在完成验证后填写实测结果、结论与日期，并作为本报告修订的输入。</w:t>
      </w:r>
    </w:p>
    <w:p w14:paraId="5215101F" w14:textId="77777777" w:rsidR="007A0368" w:rsidRDefault="00853703">
      <w:r>
        <w:br w:type="page"/>
      </w:r>
    </w:p>
    <w:p w14:paraId="0D18570C" w14:textId="77777777" w:rsidR="007A0368" w:rsidRDefault="00853703">
      <w:r>
        <w:lastRenderedPageBreak/>
        <w:br w:type="page"/>
      </w:r>
    </w:p>
    <w:p w14:paraId="79D01C68" w14:textId="4BF90C15" w:rsidR="007A0368" w:rsidRDefault="00EA206C">
      <w:pPr>
        <w:spacing w:before="40" w:after="40" w:line="320" w:lineRule="auto"/>
        <w:ind w:firstLine="420"/>
      </w:pPr>
      <w:r>
        <w:rPr>
          <w:rFonts w:ascii="宋体" w:eastAsia="宋体" w:hAnsi="宋体"/>
          <w:sz w:val="20"/>
          <w:szCs w:val="20"/>
        </w:rPr>
        <w:lastRenderedPageBreak/>
        <w:t>说明：V1.2 修订（第 3 次发行）</w:t>
      </w:r>
      <w:r w:rsidR="00853703">
        <w:rPr>
          <w:rFonts w:ascii="宋体" w:eastAsia="宋体" w:hAnsi="宋体"/>
          <w:sz w:val="20"/>
          <w:szCs w:val="20"/>
        </w:rPr>
        <w:t>在保留正文第 1—11 章与附录 A、B 不变的前提下，以附录 C、D、E 重新组织系统流程图、数据流图与数据字典，替代早期版本中与之重复且编号冲突的附录；附录 C、D 用于补充第 5 章「所建议的系统」的结构与数据流描述，附录 E 的字段校验规则</w:t>
      </w:r>
      <w:r>
        <w:rPr>
          <w:rFonts w:ascii="宋体" w:eastAsia="宋体" w:hAnsi="宋体"/>
          <w:sz w:val="20"/>
          <w:szCs w:val="20"/>
        </w:rPr>
        <w:t>与《FTDMS 接口文档》保持一致。V1.3 仅更新目录并统一附录标题样式，正文与附录 C—E 的内容未改动。</w:t>
      </w:r>
    </w:p>
    <w:p w14:paraId="3FDEB2B3" w14:textId="77777777" w:rsidR="007A0368" w:rsidRDefault="00853703">
      <w:pPr>
        <w:pStyle w:val="1"/>
      </w:pPr>
      <w:bookmarkStart w:id="46" w:name="_Toc243656527"/>
      <w:r>
        <w:rPr>
          <w:rFonts w:ascii="Times New Roman" w:eastAsia="思源黑体" w:hAnsi="Times New Roman" w:cs="Times New Roman" w:hint="eastAsia"/>
        </w:rPr>
        <w:t>附录</w:t>
      </w:r>
      <w:r>
        <w:rPr>
          <w:rFonts w:ascii="Times New Roman" w:eastAsia="思源黑体" w:hAnsi="Times New Roman" w:cs="Times New Roman" w:hint="eastAsia"/>
        </w:rPr>
        <w:t xml:space="preserve"> C </w:t>
      </w:r>
      <w:r>
        <w:rPr>
          <w:rFonts w:ascii="Times New Roman" w:eastAsia="思源黑体" w:hAnsi="Times New Roman" w:cs="Times New Roman" w:hint="eastAsia"/>
        </w:rPr>
        <w:t>系统流程图</w:t>
      </w:r>
      <w:bookmarkEnd w:id="46"/>
    </w:p>
    <w:p w14:paraId="5D7A4CAD" w14:textId="77777777" w:rsidR="007A0368" w:rsidRDefault="00853703">
      <w:pPr>
        <w:pStyle w:val="21"/>
      </w:pPr>
      <w:bookmarkStart w:id="47" w:name="_Toc243656528"/>
      <w:r>
        <w:rPr>
          <w:rFonts w:ascii="Times New Roman" w:eastAsia="思源黑体" w:hAnsi="Times New Roman" w:cs="Times New Roman" w:hint="eastAsia"/>
        </w:rPr>
        <w:t xml:space="preserve">C.1 </w:t>
      </w:r>
      <w:r>
        <w:rPr>
          <w:rFonts w:ascii="Times New Roman" w:eastAsia="思源黑体" w:hAnsi="Times New Roman" w:cs="Times New Roman" w:hint="eastAsia"/>
        </w:rPr>
        <w:t>说明</w:t>
      </w:r>
      <w:bookmarkEnd w:id="47"/>
    </w:p>
    <w:p w14:paraId="37DC65E9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图 C-1 给出 FTDMS 的系统处理流程，按</w:t>
      </w:r>
      <w:r>
        <w:rPr>
          <w:rFonts w:ascii="宋体" w:eastAsia="宋体" w:hAnsi="宋体"/>
          <w:b/>
          <w:sz w:val="21"/>
          <w:szCs w:val="21"/>
        </w:rPr>
        <w:t>客户端层 → 服务端层 → 数据层</w:t>
      </w:r>
      <w:r>
        <w:rPr>
          <w:rFonts w:ascii="宋体" w:eastAsia="宋体" w:hAnsi="宋体"/>
          <w:sz w:val="21"/>
          <w:szCs w:val="21"/>
        </w:rPr>
        <w:t>三层次展开，标注各层组成部件及其间的数据传递。图中实线箭头表示一次请求的走向，末端箭头标注实际承载的数据内容；服务端内部按"鉴权 → 参数校验 → 业务加工 → 持久化"逐级流转，AI 分析作为业务加工 P6 的分支在数据层调用本地模型服务。</w:t>
      </w:r>
    </w:p>
    <w:p w14:paraId="1D3E660D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图例约定：矩形表示外部参与者，圆角矩形表示处理部件，双横线开口矩形表示数据存储，虚线框表示层次边界。</w:t>
      </w:r>
    </w:p>
    <w:p w14:paraId="7DDDC25B" w14:textId="77777777" w:rsidR="007A0368" w:rsidRDefault="0085370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81AF58" wp14:editId="5D30A3B3">
            <wp:extent cx="5580000" cy="3970384"/>
            <wp:effectExtent l="0" t="0" r="0" b="0"/>
            <wp:docPr id="301" name="Picture 301" descr="图 C-1  FTDMS 系统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fig-c1-system-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21C2" w14:textId="77777777" w:rsidR="007A0368" w:rsidRDefault="00853703">
      <w:pPr>
        <w:spacing w:before="60"/>
        <w:jc w:val="center"/>
      </w:pPr>
      <w:r>
        <w:rPr>
          <w:rFonts w:ascii="宋体" w:eastAsia="宋体" w:hAnsi="宋体"/>
          <w:b/>
          <w:sz w:val="20"/>
          <w:szCs w:val="20"/>
        </w:rPr>
        <w:t>图 C-1  FTDMS 系统流程图</w:t>
      </w:r>
    </w:p>
    <w:p w14:paraId="31F9DD54" w14:textId="77777777" w:rsidR="007A0368" w:rsidRDefault="00853703">
      <w:pPr>
        <w:pStyle w:val="21"/>
      </w:pPr>
      <w:bookmarkStart w:id="48" w:name="_Toc243656529"/>
      <w:r>
        <w:rPr>
          <w:rFonts w:ascii="Times New Roman" w:eastAsia="思源黑体" w:hAnsi="Times New Roman" w:cs="Times New Roman" w:hint="eastAsia"/>
        </w:rPr>
        <w:t xml:space="preserve">C.2 </w:t>
      </w:r>
      <w:r>
        <w:rPr>
          <w:rFonts w:ascii="Times New Roman" w:eastAsia="思源黑体" w:hAnsi="Times New Roman" w:cs="Times New Roman" w:hint="eastAsia"/>
        </w:rPr>
        <w:t>层次组成与职责</w:t>
      </w:r>
      <w:bookmarkEnd w:id="48"/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0368" w14:paraId="0F349FF7" w14:textId="77777777">
        <w:trPr>
          <w:tblHeader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59ACAEC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层次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50BA5BF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组成部件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1866F1B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职责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4054C5C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交付形态</w:t>
            </w:r>
          </w:p>
        </w:tc>
      </w:tr>
      <w:tr w:rsidR="007A0368" w14:paraId="039C3F3B" w14:textId="77777777">
        <w:trPr>
          <w:jc w:val="center"/>
        </w:trPr>
        <w:tc>
          <w:tcPr>
            <w:tcW w:w="2256" w:type="dxa"/>
            <w:vAlign w:val="center"/>
          </w:tcPr>
          <w:p w14:paraId="70E9887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客户端层</w:t>
            </w:r>
          </w:p>
        </w:tc>
        <w:tc>
          <w:tcPr>
            <w:tcW w:w="2256" w:type="dxa"/>
            <w:vAlign w:val="center"/>
          </w:tcPr>
          <w:p w14:paraId="4A243C5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用户 / 管理员、Capacitor 容器、Vue 3 页面（Router / ECharts 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/ Axios）、HTTPS 通道</w:t>
            </w:r>
          </w:p>
        </w:tc>
        <w:tc>
          <w:tcPr>
            <w:tcW w:w="2256" w:type="dxa"/>
            <w:vAlign w:val="center"/>
          </w:tcPr>
          <w:p w14:paraId="6B2C38B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触控交互、页面路由、图表渲染、接口调用与令牌携带</w:t>
            </w:r>
          </w:p>
        </w:tc>
        <w:tc>
          <w:tcPr>
            <w:tcW w:w="2256" w:type="dxa"/>
            <w:vAlign w:val="center"/>
          </w:tcPr>
          <w:p w14:paraId="1A888D2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Android APK（真机安装）</w:t>
            </w:r>
          </w:p>
        </w:tc>
      </w:tr>
      <w:tr w:rsidR="007A0368" w14:paraId="53A3C0C5" w14:textId="77777777">
        <w:trPr>
          <w:jc w:val="center"/>
        </w:trPr>
        <w:tc>
          <w:tcPr>
            <w:tcW w:w="2256" w:type="dxa"/>
            <w:vAlign w:val="center"/>
          </w:tcPr>
          <w:p w14:paraId="1C326C0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服务端层</w:t>
            </w:r>
          </w:p>
        </w:tc>
        <w:tc>
          <w:tcPr>
            <w:tcW w:w="2256" w:type="dxa"/>
            <w:vAlign w:val="center"/>
          </w:tcPr>
          <w:p w14:paraId="556778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Spring Security（JWT 校验 + 用户归属校验）、Controller（正则与区间校验）、业务加工 P1–P6、Spring Data JPA</w:t>
            </w:r>
          </w:p>
        </w:tc>
        <w:tc>
          <w:tcPr>
            <w:tcW w:w="2256" w:type="dxa"/>
            <w:vAlign w:val="center"/>
          </w:tcPr>
          <w:p w14:paraId="7D8886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身份认证与越权防护、入参校验、业务规则与统计计算、事务与映射</w:t>
            </w:r>
          </w:p>
        </w:tc>
        <w:tc>
          <w:tcPr>
            <w:tcW w:w="2256" w:type="dxa"/>
            <w:vAlign w:val="center"/>
          </w:tcPr>
          <w:p w14:paraId="799E941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部署于课程演示服务器的服务程序</w:t>
            </w:r>
          </w:p>
        </w:tc>
      </w:tr>
      <w:tr w:rsidR="007A0368" w14:paraId="3B5379D6" w14:textId="77777777">
        <w:trPr>
          <w:jc w:val="center"/>
        </w:trPr>
        <w:tc>
          <w:tcPr>
            <w:tcW w:w="2256" w:type="dxa"/>
            <w:vAlign w:val="center"/>
          </w:tcPr>
          <w:p w14:paraId="4C2728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数据层</w:t>
            </w:r>
          </w:p>
        </w:tc>
        <w:tc>
          <w:tcPr>
            <w:tcW w:w="2256" w:type="dxa"/>
            <w:vAlign w:val="center"/>
          </w:tcPr>
          <w:p w14:paraId="155C99E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MySQL 8.4（D1–D12）、Ollama + Qwen3-4B-Instruct-2507</w:t>
            </w:r>
          </w:p>
        </w:tc>
        <w:tc>
          <w:tcPr>
            <w:tcW w:w="2256" w:type="dxa"/>
            <w:vAlign w:val="center"/>
          </w:tcPr>
          <w:p w14:paraId="1C88EF8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结构化数据持久化；本地模型推理，仅接收结构化摘要</w:t>
            </w:r>
          </w:p>
        </w:tc>
        <w:tc>
          <w:tcPr>
            <w:tcW w:w="2256" w:type="dxa"/>
            <w:vAlign w:val="center"/>
          </w:tcPr>
          <w:p w14:paraId="4C5A329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数据库实例与本地模型服务</w:t>
            </w:r>
          </w:p>
        </w:tc>
      </w:tr>
    </w:tbl>
    <w:p w14:paraId="0C75DC50" w14:textId="77777777" w:rsidR="007A0368" w:rsidRDefault="007A0368">
      <w:pPr>
        <w:spacing w:after="0" w:line="240" w:lineRule="auto"/>
      </w:pPr>
    </w:p>
    <w:p w14:paraId="2091AD2D" w14:textId="77777777" w:rsidR="007A0368" w:rsidRDefault="00853703">
      <w:pPr>
        <w:pStyle w:val="21"/>
      </w:pPr>
      <w:bookmarkStart w:id="49" w:name="_Toc243656530"/>
      <w:r>
        <w:rPr>
          <w:rFonts w:ascii="Times New Roman" w:eastAsia="思源黑体" w:hAnsi="Times New Roman" w:cs="Times New Roman" w:hint="eastAsia"/>
        </w:rPr>
        <w:t xml:space="preserve">C.3 </w:t>
      </w:r>
      <w:r>
        <w:rPr>
          <w:rFonts w:ascii="Times New Roman" w:eastAsia="思源黑体" w:hAnsi="Times New Roman" w:cs="Times New Roman" w:hint="eastAsia"/>
        </w:rPr>
        <w:t>三条关键处理路径</w:t>
      </w:r>
      <w:bookmarkEnd w:id="49"/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A0368" w14:paraId="52EB6547" w14:textId="77777777">
        <w:trPr>
          <w:tblHeader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0FAD4F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路径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06C02AF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流转过程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153CA75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关键约束</w:t>
            </w:r>
          </w:p>
        </w:tc>
      </w:tr>
      <w:tr w:rsidR="007A0368" w14:paraId="083BEE56" w14:textId="77777777">
        <w:trPr>
          <w:jc w:val="center"/>
        </w:trPr>
        <w:tc>
          <w:tcPr>
            <w:tcW w:w="3008" w:type="dxa"/>
            <w:vAlign w:val="center"/>
          </w:tcPr>
          <w:p w14:paraId="2B993DF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记录查询</w:t>
            </w:r>
          </w:p>
        </w:tc>
        <w:tc>
          <w:tcPr>
            <w:tcW w:w="3008" w:type="dxa"/>
            <w:vAlign w:val="center"/>
          </w:tcPr>
          <w:p w14:paraId="30EC140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用户触控 → Vue 页面组装请求 → 携带 Bearer 令牌经 HTTPS 提交 → Spring Security 解析身份 → Controller 校验参数 → 对应业务加工读取 MySQL → 结果以 JSON 返回 → 页面渲染图表</w:t>
            </w:r>
          </w:p>
        </w:tc>
        <w:tc>
          <w:tcPr>
            <w:tcW w:w="3008" w:type="dxa"/>
            <w:vAlign w:val="center"/>
          </w:tcPr>
          <w:p w14:paraId="6BC88FA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令牌有效期 2 小时；服务端以令牌身份为准，忽略请求中的 userId</w:t>
            </w:r>
          </w:p>
        </w:tc>
      </w:tr>
      <w:tr w:rsidR="007A0368" w14:paraId="14BEC823" w14:textId="77777777">
        <w:trPr>
          <w:jc w:val="center"/>
        </w:trPr>
        <w:tc>
          <w:tcPr>
            <w:tcW w:w="3008" w:type="dxa"/>
            <w:vAlign w:val="center"/>
          </w:tcPr>
          <w:p w14:paraId="7E3305A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训练打卡</w:t>
            </w:r>
          </w:p>
        </w:tc>
        <w:tc>
          <w:tcPr>
            <w:tcW w:w="3008" w:type="dxa"/>
            <w:vAlign w:val="center"/>
          </w:tcPr>
          <w:p w14:paraId="066D8CA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用户提交实际组数与重量 → 校验通过后在同一事务内写 workout_log 与 workout_set → 计划状态由 PLANNED 置为 COMPLETED</w:t>
            </w:r>
          </w:p>
        </w:tc>
        <w:tc>
          <w:tcPr>
            <w:tcW w:w="3008" w:type="dxa"/>
            <w:vAlign w:val="center"/>
          </w:tcPr>
          <w:p w14:paraId="33BA7F9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计划与实际组数可不一致；修改计划不覆盖已有训练记录</w:t>
            </w:r>
          </w:p>
        </w:tc>
      </w:tr>
      <w:tr w:rsidR="007A0368" w14:paraId="394B81CE" w14:textId="77777777">
        <w:trPr>
          <w:jc w:val="center"/>
        </w:trPr>
        <w:tc>
          <w:tcPr>
            <w:tcW w:w="3008" w:type="dxa"/>
            <w:vAlign w:val="center"/>
          </w:tcPr>
          <w:p w14:paraId="7610A43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AI 分析</w:t>
            </w:r>
          </w:p>
        </w:tc>
        <w:tc>
          <w:tcPr>
            <w:tcW w:w="3008" w:type="dxa"/>
            <w:vAlign w:val="center"/>
          </w:tcPr>
          <w:p w14:paraId="77794A2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校验授权 → 按统计口径汇总数据 → 构建 ≤8 KB 摘要 → 调用本地模型 → 报告入库并回显</w:t>
            </w:r>
          </w:p>
        </w:tc>
        <w:tc>
          <w:tcPr>
            <w:tcW w:w="3008" w:type="dxa"/>
            <w:vAlign w:val="center"/>
          </w:tcPr>
          <w:p w14:paraId="031E37B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模型不可用或超时则降级为 DEGRADED，仅保留统计值，不编造结论</w:t>
            </w:r>
          </w:p>
        </w:tc>
      </w:tr>
    </w:tbl>
    <w:p w14:paraId="20BF8306" w14:textId="77777777" w:rsidR="007A0368" w:rsidRDefault="007A0368">
      <w:pPr>
        <w:spacing w:after="0" w:line="240" w:lineRule="auto"/>
      </w:pPr>
    </w:p>
    <w:p w14:paraId="6E1236B9" w14:textId="77777777" w:rsidR="007A0368" w:rsidRDefault="00853703">
      <w:pPr>
        <w:pStyle w:val="1"/>
      </w:pPr>
      <w:bookmarkStart w:id="50" w:name="_Toc243656531"/>
      <w:r>
        <w:rPr>
          <w:rFonts w:ascii="Times New Roman" w:eastAsia="思源黑体" w:hAnsi="Times New Roman" w:cs="Times New Roman" w:hint="eastAsia"/>
        </w:rPr>
        <w:t>附录</w:t>
      </w:r>
      <w:r>
        <w:rPr>
          <w:rFonts w:ascii="Times New Roman" w:eastAsia="思源黑体" w:hAnsi="Times New Roman" w:cs="Times New Roman" w:hint="eastAsia"/>
        </w:rPr>
        <w:t xml:space="preserve"> D </w:t>
      </w:r>
      <w:r>
        <w:rPr>
          <w:rFonts w:ascii="Times New Roman" w:eastAsia="思源黑体" w:hAnsi="Times New Roman" w:cs="Times New Roman" w:hint="eastAsia"/>
        </w:rPr>
        <w:t>数据流图</w:t>
      </w:r>
      <w:bookmarkEnd w:id="50"/>
    </w:p>
    <w:p w14:paraId="4BCA443A" w14:textId="77777777" w:rsidR="007A0368" w:rsidRDefault="00853703">
      <w:pPr>
        <w:pStyle w:val="21"/>
      </w:pPr>
      <w:bookmarkStart w:id="51" w:name="_Toc243656532"/>
      <w:r>
        <w:rPr>
          <w:rFonts w:ascii="Times New Roman" w:eastAsia="思源黑体" w:hAnsi="Times New Roman" w:cs="Times New Roman" w:hint="eastAsia"/>
        </w:rPr>
        <w:t xml:space="preserve">D.1 </w:t>
      </w:r>
      <w:r>
        <w:rPr>
          <w:rFonts w:ascii="Times New Roman" w:eastAsia="思源黑体" w:hAnsi="Times New Roman" w:cs="Times New Roman" w:hint="eastAsia"/>
        </w:rPr>
        <w:t>图例与编号规则</w:t>
      </w:r>
      <w:bookmarkEnd w:id="51"/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A0368" w14:paraId="45C5DC29" w14:textId="77777777">
        <w:trPr>
          <w:tblHeader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29A84A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符号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382BAF2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含义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7EEC2EA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编号规则</w:t>
            </w:r>
          </w:p>
        </w:tc>
      </w:tr>
      <w:tr w:rsidR="007A0368" w14:paraId="5AB73623" w14:textId="77777777">
        <w:trPr>
          <w:jc w:val="center"/>
        </w:trPr>
        <w:tc>
          <w:tcPr>
            <w:tcW w:w="3008" w:type="dxa"/>
            <w:vAlign w:val="center"/>
          </w:tcPr>
          <w:p w14:paraId="529BEC8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矩形</w:t>
            </w:r>
          </w:p>
        </w:tc>
        <w:tc>
          <w:tcPr>
            <w:tcW w:w="3008" w:type="dxa"/>
            <w:vAlign w:val="center"/>
          </w:tcPr>
          <w:p w14:paraId="42CDFCD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外部实体（External Entity）</w:t>
            </w:r>
          </w:p>
        </w:tc>
        <w:tc>
          <w:tcPr>
            <w:tcW w:w="3008" w:type="dxa"/>
            <w:vAlign w:val="center"/>
          </w:tcPr>
          <w:p w14:paraId="736A93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E1、E2、E3</w:t>
            </w:r>
          </w:p>
        </w:tc>
      </w:tr>
      <w:tr w:rsidR="007A0368" w14:paraId="41A2A8FB" w14:textId="77777777">
        <w:trPr>
          <w:jc w:val="center"/>
        </w:trPr>
        <w:tc>
          <w:tcPr>
            <w:tcW w:w="3008" w:type="dxa"/>
            <w:vAlign w:val="center"/>
          </w:tcPr>
          <w:p w14:paraId="41A4C70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圆角矩形</w:t>
            </w:r>
          </w:p>
        </w:tc>
        <w:tc>
          <w:tcPr>
            <w:tcW w:w="3008" w:type="dxa"/>
            <w:vAlign w:val="center"/>
          </w:tcPr>
          <w:p w14:paraId="69749AC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加工（Process）</w:t>
            </w:r>
          </w:p>
        </w:tc>
        <w:tc>
          <w:tcPr>
            <w:tcW w:w="3008" w:type="dxa"/>
            <w:vAlign w:val="center"/>
          </w:tcPr>
          <w:p w14:paraId="3963B85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第 0 层 P0；第 1 层 P1–P6；第 2 层 P6.1–P6.5</w:t>
            </w:r>
          </w:p>
        </w:tc>
      </w:tr>
      <w:tr w:rsidR="007A0368" w14:paraId="17419437" w14:textId="77777777">
        <w:trPr>
          <w:jc w:val="center"/>
        </w:trPr>
        <w:tc>
          <w:tcPr>
            <w:tcW w:w="3008" w:type="dxa"/>
            <w:vAlign w:val="center"/>
          </w:tcPr>
          <w:p w14:paraId="18398FC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双横线开口矩形</w:t>
            </w:r>
          </w:p>
        </w:tc>
        <w:tc>
          <w:tcPr>
            <w:tcW w:w="3008" w:type="dxa"/>
            <w:vAlign w:val="center"/>
          </w:tcPr>
          <w:p w14:paraId="734EBDE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数据存储（Data Store）</w:t>
            </w:r>
          </w:p>
        </w:tc>
        <w:tc>
          <w:tcPr>
            <w:tcW w:w="3008" w:type="dxa"/>
            <w:vAlign w:val="center"/>
          </w:tcPr>
          <w:p w14:paraId="2ED75E1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D1–D13，与数据库表 / 视图一一对应</w:t>
            </w:r>
          </w:p>
        </w:tc>
      </w:tr>
      <w:tr w:rsidR="007A0368" w14:paraId="4232990B" w14:textId="77777777">
        <w:trPr>
          <w:jc w:val="center"/>
        </w:trPr>
        <w:tc>
          <w:tcPr>
            <w:tcW w:w="3008" w:type="dxa"/>
            <w:vAlign w:val="center"/>
          </w:tcPr>
          <w:p w14:paraId="49DFBF1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带箭头实线</w:t>
            </w:r>
          </w:p>
        </w:tc>
        <w:tc>
          <w:tcPr>
            <w:tcW w:w="3008" w:type="dxa"/>
            <w:vAlign w:val="center"/>
          </w:tcPr>
          <w:p w14:paraId="27B3EA7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数据流（Data Flow）</w:t>
            </w:r>
          </w:p>
        </w:tc>
        <w:tc>
          <w:tcPr>
            <w:tcW w:w="3008" w:type="dxa"/>
            <w:vAlign w:val="center"/>
          </w:tcPr>
          <w:p w14:paraId="3C37C2A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顶层 F0.x；第 1 层 F1–F18；第 2 层 F6.x</w:t>
            </w:r>
          </w:p>
        </w:tc>
      </w:tr>
    </w:tbl>
    <w:p w14:paraId="2A260CD2" w14:textId="77777777" w:rsidR="007A0368" w:rsidRDefault="007A0368">
      <w:pPr>
        <w:spacing w:after="0" w:line="240" w:lineRule="auto"/>
      </w:pPr>
    </w:p>
    <w:p w14:paraId="10C6954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绘制依据 GB/T 8567—2006 对数据流图的规定，采用自顶向下逐层分解：第 0 层确定系统边界，第 1 层按功能域分解为 6 个加工，第 2 层仅对 AI 分析（P6）继续细化——该加工为本项目区别于普通记录类应用的核心，且涉及外部模型服务与授权合规，需要单独展开。</w:t>
      </w:r>
    </w:p>
    <w:p w14:paraId="2D58A499" w14:textId="77777777" w:rsidR="007A0368" w:rsidRDefault="00853703">
      <w:pPr>
        <w:pStyle w:val="21"/>
      </w:pPr>
      <w:bookmarkStart w:id="52" w:name="_Toc243656533"/>
      <w:r>
        <w:rPr>
          <w:rFonts w:ascii="Times New Roman" w:eastAsia="思源黑体" w:hAnsi="Times New Roman" w:cs="Times New Roman" w:hint="eastAsia"/>
        </w:rPr>
        <w:lastRenderedPageBreak/>
        <w:t xml:space="preserve">D.2 </w:t>
      </w:r>
      <w:r>
        <w:rPr>
          <w:rFonts w:ascii="Times New Roman" w:eastAsia="思源黑体" w:hAnsi="Times New Roman" w:cs="Times New Roman" w:hint="eastAsia"/>
        </w:rPr>
        <w:t>第</w:t>
      </w:r>
      <w:r>
        <w:rPr>
          <w:rFonts w:ascii="Times New Roman" w:eastAsia="思源黑体" w:hAnsi="Times New Roman" w:cs="Times New Roman" w:hint="eastAsia"/>
        </w:rPr>
        <w:t xml:space="preserve"> 0 </w:t>
      </w:r>
      <w:r>
        <w:rPr>
          <w:rFonts w:ascii="Times New Roman" w:eastAsia="思源黑体" w:hAnsi="Times New Roman" w:cs="Times New Roman" w:hint="eastAsia"/>
        </w:rPr>
        <w:t>层数据流图（上下文图）</w:t>
      </w:r>
      <w:bookmarkEnd w:id="52"/>
    </w:p>
    <w:p w14:paraId="3CAF4E16" w14:textId="77777777" w:rsidR="007A0368" w:rsidRDefault="0085370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04F70D" wp14:editId="0F866C37">
            <wp:extent cx="5580000" cy="3571200"/>
            <wp:effectExtent l="0" t="0" r="0" b="0"/>
            <wp:docPr id="302" name="Picture 302" descr="图 D-1  FTDMS 第 0 层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fig-d1-dfd-level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66EE" w14:textId="77777777" w:rsidR="007A0368" w:rsidRDefault="00853703">
      <w:pPr>
        <w:spacing w:before="60"/>
        <w:jc w:val="center"/>
      </w:pPr>
      <w:r>
        <w:rPr>
          <w:rFonts w:ascii="宋体" w:eastAsia="宋体" w:hAnsi="宋体"/>
          <w:b/>
          <w:sz w:val="20"/>
          <w:szCs w:val="20"/>
        </w:rPr>
        <w:t>图 D-1  FTDMS 第 0 层数据流图</w:t>
      </w:r>
    </w:p>
    <w:p w14:paraId="16A07023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D.2.1 外部实体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0368" w14:paraId="42A2C4F4" w14:textId="77777777">
        <w:trPr>
          <w:tblHeader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23FAA09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60F0A63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0B2462A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与系统的关系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0DE91A4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</w:tr>
      <w:tr w:rsidR="007A0368" w14:paraId="249FD8C5" w14:textId="77777777">
        <w:trPr>
          <w:jc w:val="center"/>
        </w:trPr>
        <w:tc>
          <w:tcPr>
            <w:tcW w:w="2256" w:type="dxa"/>
            <w:vAlign w:val="center"/>
          </w:tcPr>
          <w:p w14:paraId="796A9B5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</w:t>
            </w:r>
          </w:p>
        </w:tc>
        <w:tc>
          <w:tcPr>
            <w:tcW w:w="2256" w:type="dxa"/>
            <w:vAlign w:val="center"/>
          </w:tcPr>
          <w:p w14:paraId="09D5EBC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普通用户</w:t>
            </w:r>
          </w:p>
        </w:tc>
        <w:tc>
          <w:tcPr>
            <w:tcW w:w="2256" w:type="dxa"/>
            <w:vAlign w:val="center"/>
          </w:tcPr>
          <w:p w14:paraId="6EC36B0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主要数据来源与使用方</w:t>
            </w:r>
          </w:p>
        </w:tc>
        <w:tc>
          <w:tcPr>
            <w:tcW w:w="2256" w:type="dxa"/>
            <w:vAlign w:val="center"/>
          </w:tcPr>
          <w:p w14:paraId="59EE437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经手机 App 注册登录，维护本人计划、记录与目标，仅访问本人数据</w:t>
            </w:r>
          </w:p>
        </w:tc>
      </w:tr>
      <w:tr w:rsidR="007A0368" w14:paraId="028CB896" w14:textId="77777777">
        <w:trPr>
          <w:jc w:val="center"/>
        </w:trPr>
        <w:tc>
          <w:tcPr>
            <w:tcW w:w="2256" w:type="dxa"/>
            <w:vAlign w:val="center"/>
          </w:tcPr>
          <w:p w14:paraId="234BC68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</w:t>
            </w:r>
          </w:p>
        </w:tc>
        <w:tc>
          <w:tcPr>
            <w:tcW w:w="2256" w:type="dxa"/>
            <w:vAlign w:val="center"/>
          </w:tcPr>
          <w:p w14:paraId="2D0CBF8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管理员</w:t>
            </w:r>
          </w:p>
        </w:tc>
        <w:tc>
          <w:tcPr>
            <w:tcW w:w="2256" w:type="dxa"/>
            <w:vAlign w:val="center"/>
          </w:tcPr>
          <w:p w14:paraId="5D1D642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基础数据维护方</w:t>
            </w:r>
          </w:p>
        </w:tc>
        <w:tc>
          <w:tcPr>
            <w:tcW w:w="2256" w:type="dxa"/>
            <w:vAlign w:val="center"/>
          </w:tcPr>
          <w:p w14:paraId="4B97330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经后台管理接口维护动作库、公共食物库与账户状态，接口单独鉴权</w:t>
            </w:r>
          </w:p>
        </w:tc>
      </w:tr>
      <w:tr w:rsidR="007A0368" w14:paraId="120CF1D1" w14:textId="77777777">
        <w:trPr>
          <w:jc w:val="center"/>
        </w:trPr>
        <w:tc>
          <w:tcPr>
            <w:tcW w:w="2256" w:type="dxa"/>
            <w:vAlign w:val="center"/>
          </w:tcPr>
          <w:p w14:paraId="6B91F25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</w:t>
            </w:r>
          </w:p>
        </w:tc>
        <w:tc>
          <w:tcPr>
            <w:tcW w:w="2256" w:type="dxa"/>
            <w:vAlign w:val="center"/>
          </w:tcPr>
          <w:p w14:paraId="590AAEA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AI 模型服务</w:t>
            </w:r>
          </w:p>
        </w:tc>
        <w:tc>
          <w:tcPr>
            <w:tcW w:w="2256" w:type="dxa"/>
            <w:vAlign w:val="center"/>
          </w:tcPr>
          <w:p w14:paraId="09DB0C5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外部推理服务</w:t>
            </w:r>
          </w:p>
        </w:tc>
        <w:tc>
          <w:tcPr>
            <w:tcW w:w="2256" w:type="dxa"/>
            <w:vAlign w:val="center"/>
          </w:tcPr>
          <w:p w14:paraId="33745C7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部署于服务端本地（Ollama），接收结构化摘要并返回分析文本，无数据库访问权限</w:t>
            </w:r>
          </w:p>
        </w:tc>
      </w:tr>
    </w:tbl>
    <w:p w14:paraId="15A5A091" w14:textId="77777777" w:rsidR="007A0368" w:rsidRDefault="007A0368">
      <w:pPr>
        <w:spacing w:after="0" w:line="240" w:lineRule="auto"/>
      </w:pPr>
    </w:p>
    <w:p w14:paraId="0E0D92A7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D.2.2 顶层数据流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0368" w14:paraId="55C88331" w14:textId="77777777">
        <w:trPr>
          <w:tblHeader/>
          <w:jc w:val="center"/>
        </w:trPr>
        <w:tc>
          <w:tcPr>
            <w:tcW w:w="1805" w:type="dxa"/>
            <w:shd w:val="clear" w:color="auto" w:fill="F2F2F2"/>
            <w:vAlign w:val="center"/>
          </w:tcPr>
          <w:p w14:paraId="39BFB81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0B05C5F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7787468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来源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1BA987A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去向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51C6E19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主要组成</w:t>
            </w:r>
          </w:p>
        </w:tc>
      </w:tr>
      <w:tr w:rsidR="007A0368" w14:paraId="1AF5A449" w14:textId="77777777">
        <w:trPr>
          <w:jc w:val="center"/>
        </w:trPr>
        <w:tc>
          <w:tcPr>
            <w:tcW w:w="1805" w:type="dxa"/>
            <w:vAlign w:val="center"/>
          </w:tcPr>
          <w:p w14:paraId="085DD0E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F0.1</w:t>
            </w:r>
          </w:p>
        </w:tc>
        <w:tc>
          <w:tcPr>
            <w:tcW w:w="1805" w:type="dxa"/>
            <w:vAlign w:val="center"/>
          </w:tcPr>
          <w:p w14:paraId="12233F0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注册/计划/记录/查询</w:t>
            </w:r>
          </w:p>
        </w:tc>
        <w:tc>
          <w:tcPr>
            <w:tcW w:w="1805" w:type="dxa"/>
            <w:vAlign w:val="center"/>
          </w:tcPr>
          <w:p w14:paraId="6D35A9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</w:t>
            </w:r>
          </w:p>
        </w:tc>
        <w:tc>
          <w:tcPr>
            <w:tcW w:w="1805" w:type="dxa"/>
            <w:vAlign w:val="center"/>
          </w:tcPr>
          <w:p w14:paraId="3EB8BD1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503BA35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账户资料、训练计划与记录、饮食与体重记录、统计查询条件</w:t>
            </w:r>
          </w:p>
        </w:tc>
      </w:tr>
      <w:tr w:rsidR="007A0368" w14:paraId="25C4498B" w14:textId="77777777">
        <w:trPr>
          <w:jc w:val="center"/>
        </w:trPr>
        <w:tc>
          <w:tcPr>
            <w:tcW w:w="1805" w:type="dxa"/>
            <w:vAlign w:val="center"/>
          </w:tcPr>
          <w:p w14:paraId="5CAC450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F0.2</w:t>
            </w:r>
          </w:p>
        </w:tc>
        <w:tc>
          <w:tcPr>
            <w:tcW w:w="1805" w:type="dxa"/>
            <w:vAlign w:val="center"/>
          </w:tcPr>
          <w:p w14:paraId="57E12CC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统计/图表/报告</w:t>
            </w:r>
          </w:p>
        </w:tc>
        <w:tc>
          <w:tcPr>
            <w:tcW w:w="1805" w:type="dxa"/>
            <w:vAlign w:val="center"/>
          </w:tcPr>
          <w:p w14:paraId="7480C01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0A550ED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</w:t>
            </w:r>
          </w:p>
        </w:tc>
        <w:tc>
          <w:tcPr>
            <w:tcW w:w="1805" w:type="dxa"/>
            <w:vAlign w:val="center"/>
          </w:tcPr>
          <w:p w14:paraId="7C28013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完成率、每日摄入、体重趋势、AI 分析文本、校验提示</w:t>
            </w:r>
          </w:p>
        </w:tc>
      </w:tr>
      <w:tr w:rsidR="007A0368" w14:paraId="2CB8975E" w14:textId="77777777">
        <w:trPr>
          <w:jc w:val="center"/>
        </w:trPr>
        <w:tc>
          <w:tcPr>
            <w:tcW w:w="1805" w:type="dxa"/>
            <w:vAlign w:val="center"/>
          </w:tcPr>
          <w:p w14:paraId="76461EF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F0.3</w:t>
            </w:r>
          </w:p>
        </w:tc>
        <w:tc>
          <w:tcPr>
            <w:tcW w:w="1805" w:type="dxa"/>
            <w:vAlign w:val="center"/>
          </w:tcPr>
          <w:p w14:paraId="7B1E5F1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维护数据</w:t>
            </w:r>
          </w:p>
        </w:tc>
        <w:tc>
          <w:tcPr>
            <w:tcW w:w="1805" w:type="dxa"/>
            <w:vAlign w:val="center"/>
          </w:tcPr>
          <w:p w14:paraId="5732D74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</w:t>
            </w:r>
          </w:p>
        </w:tc>
        <w:tc>
          <w:tcPr>
            <w:tcW w:w="1805" w:type="dxa"/>
            <w:vAlign w:val="center"/>
          </w:tcPr>
          <w:p w14:paraId="5479F4F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65B6B13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动作库与公共食物库条目、账户状态变更</w:t>
            </w:r>
          </w:p>
        </w:tc>
      </w:tr>
      <w:tr w:rsidR="007A0368" w14:paraId="713D2D29" w14:textId="77777777">
        <w:trPr>
          <w:jc w:val="center"/>
        </w:trPr>
        <w:tc>
          <w:tcPr>
            <w:tcW w:w="1805" w:type="dxa"/>
            <w:vAlign w:val="center"/>
          </w:tcPr>
          <w:p w14:paraId="4093C0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F0.4</w:t>
            </w:r>
          </w:p>
        </w:tc>
        <w:tc>
          <w:tcPr>
            <w:tcW w:w="1805" w:type="dxa"/>
            <w:vAlign w:val="center"/>
          </w:tcPr>
          <w:p w14:paraId="7F4F8F8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维护回执</w:t>
            </w:r>
          </w:p>
        </w:tc>
        <w:tc>
          <w:tcPr>
            <w:tcW w:w="1805" w:type="dxa"/>
            <w:vAlign w:val="center"/>
          </w:tcPr>
          <w:p w14:paraId="2A4337B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6FBD4E8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</w:t>
            </w:r>
          </w:p>
        </w:tc>
        <w:tc>
          <w:tcPr>
            <w:tcW w:w="1805" w:type="dxa"/>
            <w:vAlign w:val="center"/>
          </w:tcPr>
          <w:p w14:paraId="4C79A1B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写入结果、失败原因</w:t>
            </w:r>
          </w:p>
        </w:tc>
      </w:tr>
      <w:tr w:rsidR="007A0368" w14:paraId="2686083E" w14:textId="77777777">
        <w:trPr>
          <w:jc w:val="center"/>
        </w:trPr>
        <w:tc>
          <w:tcPr>
            <w:tcW w:w="1805" w:type="dxa"/>
            <w:vAlign w:val="center"/>
          </w:tcPr>
          <w:p w14:paraId="52FA75A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F0.5</w:t>
            </w:r>
          </w:p>
        </w:tc>
        <w:tc>
          <w:tcPr>
            <w:tcW w:w="1805" w:type="dxa"/>
            <w:vAlign w:val="center"/>
          </w:tcPr>
          <w:p w14:paraId="6D7F858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结构化摘要</w:t>
            </w:r>
          </w:p>
        </w:tc>
        <w:tc>
          <w:tcPr>
            <w:tcW w:w="1805" w:type="dxa"/>
            <w:vAlign w:val="center"/>
          </w:tcPr>
          <w:p w14:paraId="5032059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2A0DA71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</w:t>
            </w:r>
          </w:p>
        </w:tc>
        <w:tc>
          <w:tcPr>
            <w:tcW w:w="1805" w:type="dxa"/>
            <w:vAlign w:val="center"/>
          </w:tcPr>
          <w:p w14:paraId="68D09F8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区间、档案、训练统计、营养统计、体重统计（不含身份信息）</w:t>
            </w:r>
          </w:p>
        </w:tc>
      </w:tr>
      <w:tr w:rsidR="007A0368" w14:paraId="152B00ED" w14:textId="77777777">
        <w:trPr>
          <w:jc w:val="center"/>
        </w:trPr>
        <w:tc>
          <w:tcPr>
            <w:tcW w:w="1805" w:type="dxa"/>
            <w:vAlign w:val="center"/>
          </w:tcPr>
          <w:p w14:paraId="7EF6FD7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F0.6</w:t>
            </w:r>
          </w:p>
        </w:tc>
        <w:tc>
          <w:tcPr>
            <w:tcW w:w="1805" w:type="dxa"/>
            <w:vAlign w:val="center"/>
          </w:tcPr>
          <w:p w14:paraId="6466173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分析文本 / 降级信号</w:t>
            </w:r>
          </w:p>
        </w:tc>
        <w:tc>
          <w:tcPr>
            <w:tcW w:w="1805" w:type="dxa"/>
            <w:vAlign w:val="center"/>
          </w:tcPr>
          <w:p w14:paraId="3B949AB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</w:t>
            </w:r>
          </w:p>
        </w:tc>
        <w:tc>
          <w:tcPr>
            <w:tcW w:w="1805" w:type="dxa"/>
            <w:vAlign w:val="center"/>
          </w:tcPr>
          <w:p w14:paraId="4F00A8F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P0</w:t>
            </w:r>
          </w:p>
        </w:tc>
        <w:tc>
          <w:tcPr>
            <w:tcW w:w="1805" w:type="dxa"/>
            <w:vAlign w:val="center"/>
          </w:tcPr>
          <w:p w14:paraId="675DD11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模型生成的五段式分析文本，或超时、不可用标识</w:t>
            </w:r>
          </w:p>
        </w:tc>
      </w:tr>
    </w:tbl>
    <w:p w14:paraId="2DCF45F6" w14:textId="77777777" w:rsidR="007A0368" w:rsidRDefault="007A0368">
      <w:pPr>
        <w:spacing w:after="0" w:line="240" w:lineRule="auto"/>
      </w:pPr>
    </w:p>
    <w:p w14:paraId="03BBBB3F" w14:textId="77777777" w:rsidR="007A0368" w:rsidRDefault="00853703">
      <w:pPr>
        <w:pStyle w:val="21"/>
      </w:pPr>
      <w:bookmarkStart w:id="53" w:name="_Toc243656534"/>
      <w:r>
        <w:rPr>
          <w:rFonts w:ascii="Times New Roman" w:eastAsia="思源黑体" w:hAnsi="Times New Roman" w:cs="Times New Roman" w:hint="eastAsia"/>
        </w:rPr>
        <w:t xml:space="preserve">D.3 </w:t>
      </w:r>
      <w:r>
        <w:rPr>
          <w:rFonts w:ascii="Times New Roman" w:eastAsia="思源黑体" w:hAnsi="Times New Roman" w:cs="Times New Roman" w:hint="eastAsia"/>
        </w:rPr>
        <w:t>第</w:t>
      </w:r>
      <w:r>
        <w:rPr>
          <w:rFonts w:ascii="Times New Roman" w:eastAsia="思源黑体" w:hAnsi="Times New Roman" w:cs="Times New Roman" w:hint="eastAsia"/>
        </w:rPr>
        <w:t xml:space="preserve"> 1 </w:t>
      </w:r>
      <w:r>
        <w:rPr>
          <w:rFonts w:ascii="Times New Roman" w:eastAsia="思源黑体" w:hAnsi="Times New Roman" w:cs="Times New Roman" w:hint="eastAsia"/>
        </w:rPr>
        <w:t>层数据流图</w:t>
      </w:r>
      <w:bookmarkEnd w:id="53"/>
    </w:p>
    <w:p w14:paraId="540B214C" w14:textId="77777777" w:rsidR="007A0368" w:rsidRDefault="0085370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F24030" wp14:editId="129552D9">
            <wp:extent cx="5580000" cy="5248983"/>
            <wp:effectExtent l="0" t="0" r="0" b="0"/>
            <wp:docPr id="303" name="Picture 303" descr="图 D-2  FTDMS 第 1 层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fig-d2-dfd-leve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5067" w14:textId="77777777" w:rsidR="007A0368" w:rsidRDefault="00853703">
      <w:pPr>
        <w:spacing w:before="60"/>
        <w:jc w:val="center"/>
      </w:pPr>
      <w:r>
        <w:rPr>
          <w:rFonts w:ascii="宋体" w:eastAsia="宋体" w:hAnsi="宋体"/>
          <w:b/>
          <w:sz w:val="20"/>
          <w:szCs w:val="20"/>
        </w:rPr>
        <w:t>图 D-2  FTDMS 第 1 层数据流图</w:t>
      </w:r>
    </w:p>
    <w:p w14:paraId="625E598E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D.3.1 加工说明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0368" w14:paraId="532C6075" w14:textId="77777777">
        <w:trPr>
          <w:tblHeader/>
          <w:jc w:val="center"/>
        </w:trPr>
        <w:tc>
          <w:tcPr>
            <w:tcW w:w="1805" w:type="dxa"/>
            <w:shd w:val="clear" w:color="auto" w:fill="F2F2F2"/>
            <w:vAlign w:val="center"/>
          </w:tcPr>
          <w:p w14:paraId="589E8A2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552603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2E57CAB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输入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7908190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输出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46B61AB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处理要点</w:t>
            </w:r>
          </w:p>
        </w:tc>
      </w:tr>
      <w:tr w:rsidR="007A0368" w14:paraId="4D5902DB" w14:textId="77777777">
        <w:trPr>
          <w:jc w:val="center"/>
        </w:trPr>
        <w:tc>
          <w:tcPr>
            <w:tcW w:w="1805" w:type="dxa"/>
            <w:vAlign w:val="center"/>
          </w:tcPr>
          <w:p w14:paraId="687D514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P1</w:t>
            </w:r>
          </w:p>
        </w:tc>
        <w:tc>
          <w:tcPr>
            <w:tcW w:w="1805" w:type="dxa"/>
            <w:vAlign w:val="center"/>
          </w:tcPr>
          <w:p w14:paraId="2AA301E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账户与目标</w:t>
            </w:r>
          </w:p>
        </w:tc>
        <w:tc>
          <w:tcPr>
            <w:tcW w:w="1805" w:type="dxa"/>
            <w:vAlign w:val="center"/>
          </w:tcPr>
          <w:p w14:paraId="4A8CEC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注册登录信息、资料修改、目标设定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（F1）、账户状态（F7）</w:t>
            </w:r>
          </w:p>
        </w:tc>
        <w:tc>
          <w:tcPr>
            <w:tcW w:w="1805" w:type="dxa"/>
            <w:vAlign w:val="center"/>
          </w:tcPr>
          <w:p w14:paraId="1B4E9FA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令牌与资料、目标查询结果（F6）</w:t>
            </w:r>
          </w:p>
        </w:tc>
        <w:tc>
          <w:tcPr>
            <w:tcW w:w="1805" w:type="dxa"/>
            <w:vAlign w:val="center"/>
          </w:tcPr>
          <w:p w14:paraId="32504AF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密码加盐散列存储；用户名唯一；目标按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生效日期保留历史，同日覆盖</w:t>
            </w:r>
          </w:p>
        </w:tc>
      </w:tr>
      <w:tr w:rsidR="007A0368" w14:paraId="761A7826" w14:textId="77777777">
        <w:trPr>
          <w:jc w:val="center"/>
        </w:trPr>
        <w:tc>
          <w:tcPr>
            <w:tcW w:w="1805" w:type="dxa"/>
            <w:vAlign w:val="center"/>
          </w:tcPr>
          <w:p w14:paraId="6ACF61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P2</w:t>
            </w:r>
          </w:p>
        </w:tc>
        <w:tc>
          <w:tcPr>
            <w:tcW w:w="1805" w:type="dxa"/>
            <w:vAlign w:val="center"/>
          </w:tcPr>
          <w:p w14:paraId="30DF325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训练管理</w:t>
            </w:r>
          </w:p>
        </w:tc>
        <w:tc>
          <w:tcPr>
            <w:tcW w:w="1805" w:type="dxa"/>
            <w:vAlign w:val="center"/>
          </w:tcPr>
          <w:p w14:paraId="7D9A5F9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计划与训练记录（F2）、动作库维护（F8）</w:t>
            </w:r>
          </w:p>
        </w:tc>
        <w:tc>
          <w:tcPr>
            <w:tcW w:w="1805" w:type="dxa"/>
            <w:vAlign w:val="center"/>
          </w:tcPr>
          <w:p w14:paraId="2652CC2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计划与记录查询结果、完成率（F6）</w:t>
            </w:r>
          </w:p>
        </w:tc>
        <w:tc>
          <w:tcPr>
            <w:tcW w:w="1805" w:type="dxa"/>
            <w:vAlign w:val="center"/>
          </w:tcPr>
          <w:p w14:paraId="516DA33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计划状态单向流转；支持临时训练（plan_id 为空）；完成率分母剔除已取消计划</w:t>
            </w:r>
          </w:p>
        </w:tc>
      </w:tr>
      <w:tr w:rsidR="007A0368" w14:paraId="480CD405" w14:textId="77777777">
        <w:trPr>
          <w:jc w:val="center"/>
        </w:trPr>
        <w:tc>
          <w:tcPr>
            <w:tcW w:w="1805" w:type="dxa"/>
            <w:vAlign w:val="center"/>
          </w:tcPr>
          <w:p w14:paraId="7080327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P3</w:t>
            </w:r>
          </w:p>
        </w:tc>
        <w:tc>
          <w:tcPr>
            <w:tcW w:w="1805" w:type="dxa"/>
            <w:vAlign w:val="center"/>
          </w:tcPr>
          <w:p w14:paraId="011D691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饮食管理</w:t>
            </w:r>
          </w:p>
        </w:tc>
        <w:tc>
          <w:tcPr>
            <w:tcW w:w="1805" w:type="dxa"/>
            <w:vAlign w:val="center"/>
          </w:tcPr>
          <w:p w14:paraId="605520B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饮食录入（F3）、食物库维护（F9）</w:t>
            </w:r>
          </w:p>
        </w:tc>
        <w:tc>
          <w:tcPr>
            <w:tcW w:w="1805" w:type="dxa"/>
            <w:vAlign w:val="center"/>
          </w:tcPr>
          <w:p w14:paraId="3CD527B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当日汇总与营养缺口（F6）</w:t>
            </w:r>
          </w:p>
        </w:tc>
        <w:tc>
          <w:tcPr>
            <w:tcW w:w="1805" w:type="dxa"/>
            <w:vAlign w:val="center"/>
          </w:tcPr>
          <w:p w14:paraId="5862240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按公式换算并落营养快照；食物库变更不改写历史记录</w:t>
            </w:r>
          </w:p>
        </w:tc>
      </w:tr>
      <w:tr w:rsidR="007A0368" w14:paraId="43F0CCBC" w14:textId="77777777">
        <w:trPr>
          <w:jc w:val="center"/>
        </w:trPr>
        <w:tc>
          <w:tcPr>
            <w:tcW w:w="1805" w:type="dxa"/>
            <w:vAlign w:val="center"/>
          </w:tcPr>
          <w:p w14:paraId="2F2E95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P4</w:t>
            </w:r>
          </w:p>
        </w:tc>
        <w:tc>
          <w:tcPr>
            <w:tcW w:w="1805" w:type="dxa"/>
            <w:vAlign w:val="center"/>
          </w:tcPr>
          <w:p w14:paraId="2929B5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身体数据</w:t>
            </w:r>
          </w:p>
        </w:tc>
        <w:tc>
          <w:tcPr>
            <w:tcW w:w="1805" w:type="dxa"/>
            <w:vAlign w:val="center"/>
          </w:tcPr>
          <w:p w14:paraId="403047B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体重记录（F4）</w:t>
            </w:r>
          </w:p>
        </w:tc>
        <w:tc>
          <w:tcPr>
            <w:tcW w:w="1805" w:type="dxa"/>
            <w:vAlign w:val="center"/>
          </w:tcPr>
          <w:p w14:paraId="173B69C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体重区间与 7 日均值（F6）</w:t>
            </w:r>
          </w:p>
        </w:tc>
        <w:tc>
          <w:tcPr>
            <w:tcW w:w="1805" w:type="dxa"/>
            <w:vAlign w:val="center"/>
          </w:tcPr>
          <w:p w14:paraId="5D55E9A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同一用户同日仅一条，重复提交按更新处理；缺失日期不补零</w:t>
            </w:r>
          </w:p>
        </w:tc>
      </w:tr>
      <w:tr w:rsidR="007A0368" w14:paraId="6189B50C" w14:textId="77777777">
        <w:trPr>
          <w:jc w:val="center"/>
        </w:trPr>
        <w:tc>
          <w:tcPr>
            <w:tcW w:w="1805" w:type="dxa"/>
            <w:vAlign w:val="center"/>
          </w:tcPr>
          <w:p w14:paraId="07EB1CD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P5</w:t>
            </w:r>
          </w:p>
        </w:tc>
        <w:tc>
          <w:tcPr>
            <w:tcW w:w="1805" w:type="dxa"/>
            <w:vAlign w:val="center"/>
          </w:tcPr>
          <w:p w14:paraId="61BD539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统计分析</w:t>
            </w:r>
          </w:p>
        </w:tc>
        <w:tc>
          <w:tcPr>
            <w:tcW w:w="1805" w:type="dxa"/>
            <w:vAlign w:val="center"/>
          </w:tcPr>
          <w:p w14:paraId="373BD31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计划、训练、饮食、体重数据（F16 聚合）</w:t>
            </w:r>
          </w:p>
        </w:tc>
        <w:tc>
          <w:tcPr>
            <w:tcW w:w="1805" w:type="dxa"/>
            <w:vAlign w:val="center"/>
          </w:tcPr>
          <w:p w14:paraId="0D1EFFE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训练完成率、摄入趋势、体重趋势（F6）</w:t>
            </w:r>
          </w:p>
        </w:tc>
        <w:tc>
          <w:tcPr>
            <w:tcW w:w="1805" w:type="dxa"/>
            <w:vAlign w:val="center"/>
          </w:tcPr>
          <w:p w14:paraId="794B871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先按确定口径计算统计值再输出；无计划时显示"暂无计划"而非 0%</w:t>
            </w:r>
          </w:p>
        </w:tc>
      </w:tr>
      <w:tr w:rsidR="007A0368" w14:paraId="10052B17" w14:textId="77777777">
        <w:trPr>
          <w:jc w:val="center"/>
        </w:trPr>
        <w:tc>
          <w:tcPr>
            <w:tcW w:w="1805" w:type="dxa"/>
            <w:vAlign w:val="center"/>
          </w:tcPr>
          <w:p w14:paraId="7AF382C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</w:t>
            </w:r>
          </w:p>
        </w:tc>
        <w:tc>
          <w:tcPr>
            <w:tcW w:w="1805" w:type="dxa"/>
            <w:vAlign w:val="center"/>
          </w:tcPr>
          <w:p w14:paraId="6AECB19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AI 分析</w:t>
            </w:r>
          </w:p>
        </w:tc>
        <w:tc>
          <w:tcPr>
            <w:tcW w:w="1805" w:type="dxa"/>
            <w:vAlign w:val="center"/>
          </w:tcPr>
          <w:p w14:paraId="156672D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授权与一键分析请求（F5）</w:t>
            </w:r>
          </w:p>
        </w:tc>
        <w:tc>
          <w:tcPr>
            <w:tcW w:w="1805" w:type="dxa"/>
            <w:vAlign w:val="center"/>
          </w:tcPr>
          <w:p w14:paraId="1650220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分析报告、降级提示（F10）</w:t>
            </w:r>
          </w:p>
        </w:tc>
        <w:tc>
          <w:tcPr>
            <w:tcW w:w="1805" w:type="dxa"/>
            <w:vAlign w:val="center"/>
          </w:tcPr>
          <w:p w14:paraId="1B365FC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授权校验 → 数据汇总 → 摘要构建 → 模型调用 → 报告入库，详见附录 D.4</w:t>
            </w:r>
          </w:p>
        </w:tc>
      </w:tr>
    </w:tbl>
    <w:p w14:paraId="3152C402" w14:textId="77777777" w:rsidR="007A0368" w:rsidRDefault="007A0368">
      <w:pPr>
        <w:spacing w:after="0" w:line="240" w:lineRule="auto"/>
      </w:pPr>
    </w:p>
    <w:p w14:paraId="4F365279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D.3.2 数据存储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0368" w14:paraId="4197EFED" w14:textId="77777777">
        <w:trPr>
          <w:tblHeader/>
          <w:jc w:val="center"/>
        </w:trPr>
        <w:tc>
          <w:tcPr>
            <w:tcW w:w="1805" w:type="dxa"/>
            <w:shd w:val="clear" w:color="auto" w:fill="F2F2F2"/>
            <w:vAlign w:val="center"/>
          </w:tcPr>
          <w:p w14:paraId="7206CC5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09D909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664F729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对应表 / 视图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10EC9A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组成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5FE0793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键</w:t>
            </w:r>
          </w:p>
        </w:tc>
      </w:tr>
      <w:tr w:rsidR="007A0368" w14:paraId="11C6FCEA" w14:textId="77777777">
        <w:trPr>
          <w:jc w:val="center"/>
        </w:trPr>
        <w:tc>
          <w:tcPr>
            <w:tcW w:w="1805" w:type="dxa"/>
            <w:vAlign w:val="center"/>
          </w:tcPr>
          <w:p w14:paraId="7CDC3DF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</w:t>
            </w:r>
          </w:p>
        </w:tc>
        <w:tc>
          <w:tcPr>
            <w:tcW w:w="1805" w:type="dxa"/>
            <w:vAlign w:val="center"/>
          </w:tcPr>
          <w:p w14:paraId="2842625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用户账户</w:t>
            </w:r>
          </w:p>
        </w:tc>
        <w:tc>
          <w:tcPr>
            <w:tcW w:w="1805" w:type="dxa"/>
            <w:vAlign w:val="center"/>
          </w:tcPr>
          <w:p w14:paraId="15C4224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user_account</w:t>
            </w:r>
          </w:p>
        </w:tc>
        <w:tc>
          <w:tcPr>
            <w:tcW w:w="1805" w:type="dxa"/>
            <w:vAlign w:val="center"/>
          </w:tcPr>
          <w:p w14:paraId="2064339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用户编号 + 用户名 + 密码散列 + 角色 + 昵称 + 性别 + 出生日期 + 身高 + 状态 + 时间戳</w:t>
            </w:r>
          </w:p>
        </w:tc>
        <w:tc>
          <w:tcPr>
            <w:tcW w:w="1805" w:type="dxa"/>
            <w:vAlign w:val="center"/>
          </w:tcPr>
          <w:p w14:paraId="3F1B34D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主键 id；唯一 username</w:t>
            </w:r>
          </w:p>
        </w:tc>
      </w:tr>
      <w:tr w:rsidR="007A0368" w14:paraId="539FE522" w14:textId="77777777">
        <w:trPr>
          <w:jc w:val="center"/>
        </w:trPr>
        <w:tc>
          <w:tcPr>
            <w:tcW w:w="1805" w:type="dxa"/>
            <w:vAlign w:val="center"/>
          </w:tcPr>
          <w:p w14:paraId="19E16A9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D2</w:t>
            </w:r>
          </w:p>
        </w:tc>
        <w:tc>
          <w:tcPr>
            <w:tcW w:w="1805" w:type="dxa"/>
            <w:vAlign w:val="center"/>
          </w:tcPr>
          <w:p w14:paraId="77C1C9B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每日目标</w:t>
            </w:r>
          </w:p>
        </w:tc>
        <w:tc>
          <w:tcPr>
            <w:tcW w:w="1805" w:type="dxa"/>
            <w:vAlign w:val="center"/>
          </w:tcPr>
          <w:p w14:paraId="60643C2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daily_goal</w:t>
            </w:r>
          </w:p>
        </w:tc>
        <w:tc>
          <w:tcPr>
            <w:tcW w:w="1805" w:type="dxa"/>
            <w:vAlign w:val="center"/>
          </w:tcPr>
          <w:p w14:paraId="0065B4A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目标编号 + 用户编号 + 生效日期 + 能量 + 蛋白质 + 碳水 + 脂肪 + 时间戳</w:t>
            </w:r>
          </w:p>
        </w:tc>
        <w:tc>
          <w:tcPr>
            <w:tcW w:w="1805" w:type="dxa"/>
            <w:vAlign w:val="center"/>
          </w:tcPr>
          <w:p w14:paraId="58D08C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唯一 (user_id, effective_date)</w:t>
            </w:r>
          </w:p>
        </w:tc>
      </w:tr>
      <w:tr w:rsidR="007A0368" w14:paraId="61786763" w14:textId="77777777">
        <w:trPr>
          <w:jc w:val="center"/>
        </w:trPr>
        <w:tc>
          <w:tcPr>
            <w:tcW w:w="1805" w:type="dxa"/>
            <w:vAlign w:val="center"/>
          </w:tcPr>
          <w:p w14:paraId="382638B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D3</w:t>
            </w:r>
          </w:p>
        </w:tc>
        <w:tc>
          <w:tcPr>
            <w:tcW w:w="1805" w:type="dxa"/>
            <w:vAlign w:val="center"/>
          </w:tcPr>
          <w:p w14:paraId="2D59DB5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动作库</w:t>
            </w:r>
          </w:p>
        </w:tc>
        <w:tc>
          <w:tcPr>
            <w:tcW w:w="1805" w:type="dxa"/>
            <w:vAlign w:val="center"/>
          </w:tcPr>
          <w:p w14:paraId="6B4111F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exercise</w:t>
            </w:r>
          </w:p>
        </w:tc>
        <w:tc>
          <w:tcPr>
            <w:tcW w:w="1805" w:type="dxa"/>
            <w:vAlign w:val="center"/>
          </w:tcPr>
          <w:p w14:paraId="3A5B1DC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动作编号 + 名称 + 肌群 + 器械 + 是否公共 + 创建人 + 状态 + 时间戳</w:t>
            </w:r>
          </w:p>
        </w:tc>
        <w:tc>
          <w:tcPr>
            <w:tcW w:w="1805" w:type="dxa"/>
            <w:vAlign w:val="center"/>
          </w:tcPr>
          <w:p w14:paraId="549133A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74F4D326" w14:textId="77777777">
        <w:trPr>
          <w:jc w:val="center"/>
        </w:trPr>
        <w:tc>
          <w:tcPr>
            <w:tcW w:w="1805" w:type="dxa"/>
            <w:vAlign w:val="center"/>
          </w:tcPr>
          <w:p w14:paraId="63231E4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D4</w:t>
            </w:r>
          </w:p>
        </w:tc>
        <w:tc>
          <w:tcPr>
            <w:tcW w:w="1805" w:type="dxa"/>
            <w:vAlign w:val="center"/>
          </w:tcPr>
          <w:p w14:paraId="554C5C8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训练计划</w:t>
            </w:r>
          </w:p>
        </w:tc>
        <w:tc>
          <w:tcPr>
            <w:tcW w:w="1805" w:type="dxa"/>
            <w:vAlign w:val="center"/>
          </w:tcPr>
          <w:p w14:paraId="6D87B59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training_plan</w:t>
            </w:r>
          </w:p>
        </w:tc>
        <w:tc>
          <w:tcPr>
            <w:tcW w:w="1805" w:type="dxa"/>
            <w:vAlign w:val="center"/>
          </w:tcPr>
          <w:p w14:paraId="0A4E1AF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计划编号 + 用户编号 + 计划日期 + 标题 + 状态 + 备注 + 时间戳</w:t>
            </w:r>
          </w:p>
        </w:tc>
        <w:tc>
          <w:tcPr>
            <w:tcW w:w="1805" w:type="dxa"/>
            <w:vAlign w:val="center"/>
          </w:tcPr>
          <w:p w14:paraId="716CC6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54C900B1" w14:textId="77777777">
        <w:trPr>
          <w:jc w:val="center"/>
        </w:trPr>
        <w:tc>
          <w:tcPr>
            <w:tcW w:w="1805" w:type="dxa"/>
            <w:vAlign w:val="center"/>
          </w:tcPr>
          <w:p w14:paraId="6F55616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D5</w:t>
            </w:r>
          </w:p>
        </w:tc>
        <w:tc>
          <w:tcPr>
            <w:tcW w:w="1805" w:type="dxa"/>
            <w:vAlign w:val="center"/>
          </w:tcPr>
          <w:p w14:paraId="398664F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计划动作</w:t>
            </w:r>
          </w:p>
        </w:tc>
        <w:tc>
          <w:tcPr>
            <w:tcW w:w="1805" w:type="dxa"/>
            <w:vAlign w:val="center"/>
          </w:tcPr>
          <w:p w14:paraId="73DD1D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plan_item</w:t>
            </w:r>
          </w:p>
        </w:tc>
        <w:tc>
          <w:tcPr>
            <w:tcW w:w="1805" w:type="dxa"/>
            <w:vAlign w:val="center"/>
          </w:tcPr>
          <w:p w14:paraId="04B3E91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明细编号 + 计划编号 + 动作编号 + 目标组数 + 目标次数 + 目标重量 + 排序号</w:t>
            </w:r>
          </w:p>
        </w:tc>
        <w:tc>
          <w:tcPr>
            <w:tcW w:w="1805" w:type="dxa"/>
            <w:vAlign w:val="center"/>
          </w:tcPr>
          <w:p w14:paraId="0502BAE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主键 id（D4 子表，1:n）</w:t>
            </w:r>
          </w:p>
        </w:tc>
      </w:tr>
      <w:tr w:rsidR="007A0368" w14:paraId="485DC980" w14:textId="77777777">
        <w:trPr>
          <w:jc w:val="center"/>
        </w:trPr>
        <w:tc>
          <w:tcPr>
            <w:tcW w:w="1805" w:type="dxa"/>
            <w:vAlign w:val="center"/>
          </w:tcPr>
          <w:p w14:paraId="3E2C58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D6</w:t>
            </w:r>
          </w:p>
        </w:tc>
        <w:tc>
          <w:tcPr>
            <w:tcW w:w="1805" w:type="dxa"/>
            <w:vAlign w:val="center"/>
          </w:tcPr>
          <w:p w14:paraId="4657636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训练记录</w:t>
            </w:r>
          </w:p>
        </w:tc>
        <w:tc>
          <w:tcPr>
            <w:tcW w:w="1805" w:type="dxa"/>
            <w:vAlign w:val="center"/>
          </w:tcPr>
          <w:p w14:paraId="218E13D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workout_log</w:t>
            </w:r>
          </w:p>
        </w:tc>
        <w:tc>
          <w:tcPr>
            <w:tcW w:w="1805" w:type="dxa"/>
            <w:vAlign w:val="center"/>
          </w:tcPr>
          <w:p w14:paraId="629C886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记录编号 + 用户编号 + 计划编号 + 实际时间 + 归属日期 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+ 备注 + 创建时间</w:t>
            </w:r>
          </w:p>
        </w:tc>
        <w:tc>
          <w:tcPr>
            <w:tcW w:w="1805" w:type="dxa"/>
            <w:vAlign w:val="center"/>
          </w:tcPr>
          <w:p w14:paraId="2A2AD5E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主键 id</w:t>
            </w:r>
          </w:p>
        </w:tc>
      </w:tr>
      <w:tr w:rsidR="007A0368" w14:paraId="253B8377" w14:textId="77777777">
        <w:trPr>
          <w:jc w:val="center"/>
        </w:trPr>
        <w:tc>
          <w:tcPr>
            <w:tcW w:w="1805" w:type="dxa"/>
            <w:vAlign w:val="center"/>
          </w:tcPr>
          <w:p w14:paraId="51081CA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D7</w:t>
            </w:r>
          </w:p>
        </w:tc>
        <w:tc>
          <w:tcPr>
            <w:tcW w:w="1805" w:type="dxa"/>
            <w:vAlign w:val="center"/>
          </w:tcPr>
          <w:p w14:paraId="3F3EF9E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训练组</w:t>
            </w:r>
          </w:p>
        </w:tc>
        <w:tc>
          <w:tcPr>
            <w:tcW w:w="1805" w:type="dxa"/>
            <w:vAlign w:val="center"/>
          </w:tcPr>
          <w:p w14:paraId="6E05A2E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workout_set</w:t>
            </w:r>
          </w:p>
        </w:tc>
        <w:tc>
          <w:tcPr>
            <w:tcW w:w="1805" w:type="dxa"/>
            <w:vAlign w:val="center"/>
          </w:tcPr>
          <w:p w14:paraId="69465FA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组编号 + 记录编号 + 动作编号 + 组序号 + 重量 + 次数 + 是否完成</w:t>
            </w:r>
          </w:p>
        </w:tc>
        <w:tc>
          <w:tcPr>
            <w:tcW w:w="1805" w:type="dxa"/>
            <w:vAlign w:val="center"/>
          </w:tcPr>
          <w:p w14:paraId="4BD0D30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主键 id（D6 子表，1:n）</w:t>
            </w:r>
          </w:p>
        </w:tc>
      </w:tr>
      <w:tr w:rsidR="007A0368" w14:paraId="3EDA92A6" w14:textId="77777777">
        <w:trPr>
          <w:jc w:val="center"/>
        </w:trPr>
        <w:tc>
          <w:tcPr>
            <w:tcW w:w="1805" w:type="dxa"/>
            <w:vAlign w:val="center"/>
          </w:tcPr>
          <w:p w14:paraId="772F253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D8</w:t>
            </w:r>
          </w:p>
        </w:tc>
        <w:tc>
          <w:tcPr>
            <w:tcW w:w="1805" w:type="dxa"/>
            <w:vAlign w:val="center"/>
          </w:tcPr>
          <w:p w14:paraId="66B4EA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食物库</w:t>
            </w:r>
          </w:p>
        </w:tc>
        <w:tc>
          <w:tcPr>
            <w:tcW w:w="1805" w:type="dxa"/>
            <w:vAlign w:val="center"/>
          </w:tcPr>
          <w:p w14:paraId="45A2AEE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food</w:t>
            </w:r>
          </w:p>
        </w:tc>
        <w:tc>
          <w:tcPr>
            <w:tcW w:w="1805" w:type="dxa"/>
            <w:vAlign w:val="center"/>
          </w:tcPr>
          <w:p w14:paraId="0D1C712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食物编号 + 名称 + 品牌 + 每 100 g 四项营养值 + 生熟状态 + 来源 + 是否公共 + 创建人 + 状态 + 时间戳</w:t>
            </w:r>
          </w:p>
        </w:tc>
        <w:tc>
          <w:tcPr>
            <w:tcW w:w="1805" w:type="dxa"/>
            <w:vAlign w:val="center"/>
          </w:tcPr>
          <w:p w14:paraId="172D45C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488F88FD" w14:textId="77777777">
        <w:trPr>
          <w:jc w:val="center"/>
        </w:trPr>
        <w:tc>
          <w:tcPr>
            <w:tcW w:w="1805" w:type="dxa"/>
            <w:vAlign w:val="center"/>
          </w:tcPr>
          <w:p w14:paraId="6238BC5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D9</w:t>
            </w:r>
          </w:p>
        </w:tc>
        <w:tc>
          <w:tcPr>
            <w:tcW w:w="1805" w:type="dxa"/>
            <w:vAlign w:val="center"/>
          </w:tcPr>
          <w:p w14:paraId="359E9E9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饮食记录</w:t>
            </w:r>
          </w:p>
        </w:tc>
        <w:tc>
          <w:tcPr>
            <w:tcW w:w="1805" w:type="dxa"/>
            <w:vAlign w:val="center"/>
          </w:tcPr>
          <w:p w14:paraId="2135DA4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diet_record</w:t>
            </w:r>
          </w:p>
        </w:tc>
        <w:tc>
          <w:tcPr>
            <w:tcW w:w="1805" w:type="dxa"/>
            <w:vAlign w:val="center"/>
          </w:tcPr>
          <w:p w14:paraId="2A04633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记录编号 + 用户编号 + 记录日期 + 餐次 + 食物编号 + 克重 + 四项营养快照 + 来源快照 + 时间戳</w:t>
            </w:r>
          </w:p>
        </w:tc>
        <w:tc>
          <w:tcPr>
            <w:tcW w:w="1805" w:type="dxa"/>
            <w:vAlign w:val="center"/>
          </w:tcPr>
          <w:p w14:paraId="055FD5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2FF8FC98" w14:textId="77777777">
        <w:trPr>
          <w:jc w:val="center"/>
        </w:trPr>
        <w:tc>
          <w:tcPr>
            <w:tcW w:w="1805" w:type="dxa"/>
            <w:vAlign w:val="center"/>
          </w:tcPr>
          <w:p w14:paraId="45872F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D10</w:t>
            </w:r>
          </w:p>
        </w:tc>
        <w:tc>
          <w:tcPr>
            <w:tcW w:w="1805" w:type="dxa"/>
            <w:vAlign w:val="center"/>
          </w:tcPr>
          <w:p w14:paraId="6E416F7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体重记录</w:t>
            </w:r>
          </w:p>
        </w:tc>
        <w:tc>
          <w:tcPr>
            <w:tcW w:w="1805" w:type="dxa"/>
            <w:vAlign w:val="center"/>
          </w:tcPr>
          <w:p w14:paraId="5F5CFCB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body_record</w:t>
            </w:r>
          </w:p>
        </w:tc>
        <w:tc>
          <w:tcPr>
            <w:tcW w:w="1805" w:type="dxa"/>
            <w:vAlign w:val="center"/>
          </w:tcPr>
          <w:p w14:paraId="0D58016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记录编号 + 用户编号 + 记录日期 + 体重 + 备注 + 时间戳</w:t>
            </w:r>
          </w:p>
        </w:tc>
        <w:tc>
          <w:tcPr>
            <w:tcW w:w="1805" w:type="dxa"/>
            <w:vAlign w:val="center"/>
          </w:tcPr>
          <w:p w14:paraId="0439944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唯一 (user_id, record_date)</w:t>
            </w:r>
          </w:p>
        </w:tc>
      </w:tr>
      <w:tr w:rsidR="007A0368" w14:paraId="3F6D433C" w14:textId="77777777">
        <w:trPr>
          <w:jc w:val="center"/>
        </w:trPr>
        <w:tc>
          <w:tcPr>
            <w:tcW w:w="1805" w:type="dxa"/>
            <w:vAlign w:val="center"/>
          </w:tcPr>
          <w:p w14:paraId="7DFF26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D11</w:t>
            </w:r>
          </w:p>
        </w:tc>
        <w:tc>
          <w:tcPr>
            <w:tcW w:w="1805" w:type="dxa"/>
            <w:vAlign w:val="center"/>
          </w:tcPr>
          <w:p w14:paraId="4076555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分析授权</w:t>
            </w:r>
          </w:p>
        </w:tc>
        <w:tc>
          <w:tcPr>
            <w:tcW w:w="1805" w:type="dxa"/>
            <w:vAlign w:val="center"/>
          </w:tcPr>
          <w:p w14:paraId="16B6043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ai_consent</w:t>
            </w:r>
          </w:p>
        </w:tc>
        <w:tc>
          <w:tcPr>
            <w:tcW w:w="1805" w:type="dxa"/>
            <w:vAlign w:val="center"/>
          </w:tcPr>
          <w:p w14:paraId="5FCD731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授权编号 + 用户编号 + 授权范围 + 授权时间 + 撤回时间 + 状态 + 时间戳</w:t>
            </w:r>
          </w:p>
        </w:tc>
        <w:tc>
          <w:tcPr>
            <w:tcW w:w="1805" w:type="dxa"/>
            <w:vAlign w:val="center"/>
          </w:tcPr>
          <w:p w14:paraId="67C659B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15E0ED65" w14:textId="77777777">
        <w:trPr>
          <w:jc w:val="center"/>
        </w:trPr>
        <w:tc>
          <w:tcPr>
            <w:tcW w:w="1805" w:type="dxa"/>
            <w:vAlign w:val="center"/>
          </w:tcPr>
          <w:p w14:paraId="5DB928A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D12</w:t>
            </w:r>
          </w:p>
        </w:tc>
        <w:tc>
          <w:tcPr>
            <w:tcW w:w="1805" w:type="dxa"/>
            <w:vAlign w:val="center"/>
          </w:tcPr>
          <w:p w14:paraId="2358FF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分析报告</w:t>
            </w:r>
          </w:p>
        </w:tc>
        <w:tc>
          <w:tcPr>
            <w:tcW w:w="1805" w:type="dxa"/>
            <w:vAlign w:val="center"/>
          </w:tcPr>
          <w:p w14:paraId="28446A9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ai_report</w:t>
            </w:r>
          </w:p>
        </w:tc>
        <w:tc>
          <w:tcPr>
            <w:tcW w:w="1805" w:type="dxa"/>
            <w:vAlign w:val="center"/>
          </w:tcPr>
          <w:p w14:paraId="63BA6C9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报告编号 + 用户编号 + 区间起止 + 输入摘要 + 分析文本 + 模型名称 + 模型版本 + 状态 + 生成时间</w:t>
            </w:r>
          </w:p>
        </w:tc>
        <w:tc>
          <w:tcPr>
            <w:tcW w:w="1805" w:type="dxa"/>
            <w:vAlign w:val="center"/>
          </w:tcPr>
          <w:p w14:paraId="01E3A94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 id</w:t>
            </w:r>
          </w:p>
        </w:tc>
      </w:tr>
      <w:tr w:rsidR="007A0368" w14:paraId="071766C2" w14:textId="77777777">
        <w:trPr>
          <w:jc w:val="center"/>
        </w:trPr>
        <w:tc>
          <w:tcPr>
            <w:tcW w:w="1805" w:type="dxa"/>
            <w:vAlign w:val="center"/>
          </w:tcPr>
          <w:p w14:paraId="70FFF9C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D13</w:t>
            </w:r>
          </w:p>
        </w:tc>
        <w:tc>
          <w:tcPr>
            <w:tcW w:w="1805" w:type="dxa"/>
            <w:vAlign w:val="center"/>
          </w:tcPr>
          <w:p w14:paraId="271F5AE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统计汇总</w:t>
            </w:r>
          </w:p>
        </w:tc>
        <w:tc>
          <w:tcPr>
            <w:tcW w:w="1805" w:type="dxa"/>
            <w:vAlign w:val="center"/>
          </w:tcPr>
          <w:p w14:paraId="78F0497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由 D4/D6/D9/D10 聚合的视图（不落库）</w:t>
            </w:r>
          </w:p>
        </w:tc>
        <w:tc>
          <w:tcPr>
            <w:tcW w:w="1805" w:type="dxa"/>
            <w:vAlign w:val="center"/>
          </w:tcPr>
          <w:p w14:paraId="353FD88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区间 + 计划数/完成数/取消数 + 实际训练次数 + 日均摄入与目标差 + 体重首末值与 7 日均值 + 有效天数</w:t>
            </w:r>
          </w:p>
        </w:tc>
        <w:tc>
          <w:tcPr>
            <w:tcW w:w="1805" w:type="dxa"/>
            <w:vAlign w:val="center"/>
          </w:tcPr>
          <w:p w14:paraId="6D62EC7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按 user_id + 日期区间</w:t>
            </w:r>
          </w:p>
        </w:tc>
      </w:tr>
    </w:tbl>
    <w:p w14:paraId="27CDD0F5" w14:textId="77777777" w:rsidR="007A0368" w:rsidRDefault="007A0368">
      <w:pPr>
        <w:spacing w:after="0" w:line="240" w:lineRule="auto"/>
      </w:pPr>
    </w:p>
    <w:p w14:paraId="1DD60E7D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D.3.3 第 1 层数据流清单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A0368" w14:paraId="1DA8F4E6" w14:textId="77777777">
        <w:trPr>
          <w:tblHeader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37F68F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08F8774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3F03DE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来源 → 去向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126DE9A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组成</w:t>
            </w:r>
          </w:p>
        </w:tc>
      </w:tr>
      <w:tr w:rsidR="007A0368" w14:paraId="2D0606D1" w14:textId="77777777">
        <w:trPr>
          <w:jc w:val="center"/>
        </w:trPr>
        <w:tc>
          <w:tcPr>
            <w:tcW w:w="2256" w:type="dxa"/>
            <w:vAlign w:val="center"/>
          </w:tcPr>
          <w:p w14:paraId="75C7D77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</w:t>
            </w:r>
          </w:p>
        </w:tc>
        <w:tc>
          <w:tcPr>
            <w:tcW w:w="2256" w:type="dxa"/>
            <w:vAlign w:val="center"/>
          </w:tcPr>
          <w:p w14:paraId="0EA308F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账户与资料请求</w:t>
            </w:r>
          </w:p>
        </w:tc>
        <w:tc>
          <w:tcPr>
            <w:tcW w:w="2256" w:type="dxa"/>
            <w:vAlign w:val="center"/>
          </w:tcPr>
          <w:p w14:paraId="1F9BBFE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P1</w:t>
            </w:r>
          </w:p>
        </w:tc>
        <w:tc>
          <w:tcPr>
            <w:tcW w:w="2256" w:type="dxa"/>
            <w:vAlign w:val="center"/>
          </w:tcPr>
          <w:p w14:paraId="351CCD8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注册资料 / 登录凭据 / 资料修改 / 目标设定 / 查询条件</w:t>
            </w:r>
          </w:p>
        </w:tc>
      </w:tr>
      <w:tr w:rsidR="007A0368" w14:paraId="66081A39" w14:textId="77777777">
        <w:trPr>
          <w:jc w:val="center"/>
        </w:trPr>
        <w:tc>
          <w:tcPr>
            <w:tcW w:w="2256" w:type="dxa"/>
            <w:vAlign w:val="center"/>
          </w:tcPr>
          <w:p w14:paraId="5B40580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F2</w:t>
            </w:r>
          </w:p>
        </w:tc>
        <w:tc>
          <w:tcPr>
            <w:tcW w:w="2256" w:type="dxa"/>
            <w:vAlign w:val="center"/>
          </w:tcPr>
          <w:p w14:paraId="4E7E68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训练计划与记录</w:t>
            </w:r>
          </w:p>
        </w:tc>
        <w:tc>
          <w:tcPr>
            <w:tcW w:w="2256" w:type="dxa"/>
            <w:vAlign w:val="center"/>
          </w:tcPr>
          <w:p w14:paraId="6289384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P2</w:t>
            </w:r>
          </w:p>
        </w:tc>
        <w:tc>
          <w:tcPr>
            <w:tcW w:w="2256" w:type="dxa"/>
            <w:vAlign w:val="center"/>
          </w:tcPr>
          <w:p w14:paraId="4540E7C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计划头 + {计划动作} + 训练记录头 + {训练组}</w:t>
            </w:r>
          </w:p>
        </w:tc>
      </w:tr>
      <w:tr w:rsidR="007A0368" w14:paraId="0B832A73" w14:textId="77777777">
        <w:trPr>
          <w:jc w:val="center"/>
        </w:trPr>
        <w:tc>
          <w:tcPr>
            <w:tcW w:w="2256" w:type="dxa"/>
            <w:vAlign w:val="center"/>
          </w:tcPr>
          <w:p w14:paraId="5FE2FC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F3</w:t>
            </w:r>
          </w:p>
        </w:tc>
        <w:tc>
          <w:tcPr>
            <w:tcW w:w="2256" w:type="dxa"/>
            <w:vAlign w:val="center"/>
          </w:tcPr>
          <w:p w14:paraId="2201C8D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饮食录入与汇总</w:t>
            </w:r>
          </w:p>
        </w:tc>
        <w:tc>
          <w:tcPr>
            <w:tcW w:w="2256" w:type="dxa"/>
            <w:vAlign w:val="center"/>
          </w:tcPr>
          <w:p w14:paraId="39827D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P3</w:t>
            </w:r>
          </w:p>
        </w:tc>
        <w:tc>
          <w:tcPr>
            <w:tcW w:w="2256" w:type="dxa"/>
            <w:vAlign w:val="center"/>
          </w:tcPr>
          <w:p w14:paraId="5E0BF35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记录日期 + 餐次 + 食物编号 + 克重 + 汇总查询条件</w:t>
            </w:r>
          </w:p>
        </w:tc>
      </w:tr>
      <w:tr w:rsidR="007A0368" w14:paraId="2471F88C" w14:textId="77777777">
        <w:trPr>
          <w:jc w:val="center"/>
        </w:trPr>
        <w:tc>
          <w:tcPr>
            <w:tcW w:w="2256" w:type="dxa"/>
            <w:vAlign w:val="center"/>
          </w:tcPr>
          <w:p w14:paraId="4200291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F4</w:t>
            </w:r>
          </w:p>
        </w:tc>
        <w:tc>
          <w:tcPr>
            <w:tcW w:w="2256" w:type="dxa"/>
            <w:vAlign w:val="center"/>
          </w:tcPr>
          <w:p w14:paraId="1B350A6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体重记录与趋势</w:t>
            </w:r>
          </w:p>
        </w:tc>
        <w:tc>
          <w:tcPr>
            <w:tcW w:w="2256" w:type="dxa"/>
            <w:vAlign w:val="center"/>
          </w:tcPr>
          <w:p w14:paraId="5CDC1FD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P4</w:t>
            </w:r>
          </w:p>
        </w:tc>
        <w:tc>
          <w:tcPr>
            <w:tcW w:w="2256" w:type="dxa"/>
            <w:vAlign w:val="center"/>
          </w:tcPr>
          <w:p w14:paraId="03BDD3C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记录日期 + 体重 + [备注] + 区间条件</w:t>
            </w:r>
          </w:p>
        </w:tc>
      </w:tr>
      <w:tr w:rsidR="007A0368" w14:paraId="4869E998" w14:textId="77777777">
        <w:trPr>
          <w:jc w:val="center"/>
        </w:trPr>
        <w:tc>
          <w:tcPr>
            <w:tcW w:w="2256" w:type="dxa"/>
            <w:vAlign w:val="center"/>
          </w:tcPr>
          <w:p w14:paraId="4358CD6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F5</w:t>
            </w:r>
          </w:p>
        </w:tc>
        <w:tc>
          <w:tcPr>
            <w:tcW w:w="2256" w:type="dxa"/>
            <w:vAlign w:val="center"/>
          </w:tcPr>
          <w:p w14:paraId="40CBD6C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分析与授权请求</w:t>
            </w:r>
          </w:p>
        </w:tc>
        <w:tc>
          <w:tcPr>
            <w:tcW w:w="2256" w:type="dxa"/>
            <w:vAlign w:val="center"/>
          </w:tcPr>
          <w:p w14:paraId="66FAA61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P6</w:t>
            </w:r>
          </w:p>
        </w:tc>
        <w:tc>
          <w:tcPr>
            <w:tcW w:w="2256" w:type="dxa"/>
            <w:vAlign w:val="center"/>
          </w:tcPr>
          <w:p w14:paraId="38C3BE5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 xml:space="preserve">授权动作（授权/撤回）+ 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分析区间（7 或 30 天）</w:t>
            </w:r>
          </w:p>
        </w:tc>
      </w:tr>
      <w:tr w:rsidR="007A0368" w14:paraId="5D21515B" w14:textId="77777777">
        <w:trPr>
          <w:jc w:val="center"/>
        </w:trPr>
        <w:tc>
          <w:tcPr>
            <w:tcW w:w="2256" w:type="dxa"/>
            <w:vAlign w:val="center"/>
          </w:tcPr>
          <w:p w14:paraId="22334B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F6</w:t>
            </w:r>
          </w:p>
        </w:tc>
        <w:tc>
          <w:tcPr>
            <w:tcW w:w="2256" w:type="dxa"/>
            <w:vAlign w:val="center"/>
          </w:tcPr>
          <w:p w14:paraId="24F0D52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结果与图表</w:t>
            </w:r>
          </w:p>
        </w:tc>
        <w:tc>
          <w:tcPr>
            <w:tcW w:w="2256" w:type="dxa"/>
            <w:vAlign w:val="center"/>
          </w:tcPr>
          <w:p w14:paraId="462E7B3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P1/P2/P3/P4/P5 → E1</w:t>
            </w:r>
          </w:p>
        </w:tc>
        <w:tc>
          <w:tcPr>
            <w:tcW w:w="2256" w:type="dxa"/>
            <w:vAlign w:val="center"/>
          </w:tcPr>
          <w:p w14:paraId="003A718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令牌与资料、计划与记录、当日汇总、趋势序列、完成率</w:t>
            </w:r>
          </w:p>
        </w:tc>
      </w:tr>
      <w:tr w:rsidR="007A0368" w14:paraId="79FE1989" w14:textId="77777777">
        <w:trPr>
          <w:jc w:val="center"/>
        </w:trPr>
        <w:tc>
          <w:tcPr>
            <w:tcW w:w="2256" w:type="dxa"/>
            <w:vAlign w:val="center"/>
          </w:tcPr>
          <w:p w14:paraId="623AF4B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F7</w:t>
            </w:r>
          </w:p>
        </w:tc>
        <w:tc>
          <w:tcPr>
            <w:tcW w:w="2256" w:type="dxa"/>
            <w:vAlign w:val="center"/>
          </w:tcPr>
          <w:p w14:paraId="0AC9E9F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账户状态维护</w:t>
            </w:r>
          </w:p>
        </w:tc>
        <w:tc>
          <w:tcPr>
            <w:tcW w:w="2256" w:type="dxa"/>
            <w:vAlign w:val="center"/>
          </w:tcPr>
          <w:p w14:paraId="7F2277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 → P1</w:t>
            </w:r>
          </w:p>
        </w:tc>
        <w:tc>
          <w:tcPr>
            <w:tcW w:w="2256" w:type="dxa"/>
            <w:vAlign w:val="center"/>
          </w:tcPr>
          <w:p w14:paraId="685E054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用户编号 + 目标状态</w:t>
            </w:r>
          </w:p>
        </w:tc>
      </w:tr>
      <w:tr w:rsidR="007A0368" w14:paraId="4712D7C5" w14:textId="77777777">
        <w:trPr>
          <w:jc w:val="center"/>
        </w:trPr>
        <w:tc>
          <w:tcPr>
            <w:tcW w:w="2256" w:type="dxa"/>
            <w:vAlign w:val="center"/>
          </w:tcPr>
          <w:p w14:paraId="2426905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F8</w:t>
            </w:r>
          </w:p>
        </w:tc>
        <w:tc>
          <w:tcPr>
            <w:tcW w:w="2256" w:type="dxa"/>
            <w:vAlign w:val="center"/>
          </w:tcPr>
          <w:p w14:paraId="767B042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动作库维护</w:t>
            </w:r>
          </w:p>
        </w:tc>
        <w:tc>
          <w:tcPr>
            <w:tcW w:w="2256" w:type="dxa"/>
            <w:vAlign w:val="center"/>
          </w:tcPr>
          <w:p w14:paraId="685A799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 → P2</w:t>
            </w:r>
          </w:p>
        </w:tc>
        <w:tc>
          <w:tcPr>
            <w:tcW w:w="2256" w:type="dxa"/>
            <w:vAlign w:val="center"/>
          </w:tcPr>
          <w:p w14:paraId="71F7B62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动作条目（名称、肌群、器械）+ 目标状态</w:t>
            </w:r>
          </w:p>
        </w:tc>
      </w:tr>
      <w:tr w:rsidR="007A0368" w14:paraId="34AAD08F" w14:textId="77777777">
        <w:trPr>
          <w:jc w:val="center"/>
        </w:trPr>
        <w:tc>
          <w:tcPr>
            <w:tcW w:w="2256" w:type="dxa"/>
            <w:vAlign w:val="center"/>
          </w:tcPr>
          <w:p w14:paraId="38EC7B0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F9</w:t>
            </w:r>
          </w:p>
        </w:tc>
        <w:tc>
          <w:tcPr>
            <w:tcW w:w="2256" w:type="dxa"/>
            <w:vAlign w:val="center"/>
          </w:tcPr>
          <w:p w14:paraId="6337B86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食物库维护</w:t>
            </w:r>
          </w:p>
        </w:tc>
        <w:tc>
          <w:tcPr>
            <w:tcW w:w="2256" w:type="dxa"/>
            <w:vAlign w:val="center"/>
          </w:tcPr>
          <w:p w14:paraId="6BAABFA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E2 → P3</w:t>
            </w:r>
          </w:p>
        </w:tc>
        <w:tc>
          <w:tcPr>
            <w:tcW w:w="2256" w:type="dxa"/>
            <w:vAlign w:val="center"/>
          </w:tcPr>
          <w:p w14:paraId="1087614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食物条目（名称、品牌、四项营养值、生熟、来源）+ 目标状态</w:t>
            </w:r>
          </w:p>
        </w:tc>
      </w:tr>
      <w:tr w:rsidR="007A0368" w14:paraId="399A3D43" w14:textId="77777777">
        <w:trPr>
          <w:jc w:val="center"/>
        </w:trPr>
        <w:tc>
          <w:tcPr>
            <w:tcW w:w="2256" w:type="dxa"/>
            <w:vAlign w:val="center"/>
          </w:tcPr>
          <w:p w14:paraId="180FBE8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F10</w:t>
            </w:r>
          </w:p>
        </w:tc>
        <w:tc>
          <w:tcPr>
            <w:tcW w:w="2256" w:type="dxa"/>
            <w:vAlign w:val="center"/>
          </w:tcPr>
          <w:p w14:paraId="2F0D7DA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结构化摘要</w:t>
            </w:r>
          </w:p>
        </w:tc>
        <w:tc>
          <w:tcPr>
            <w:tcW w:w="2256" w:type="dxa"/>
            <w:vAlign w:val="center"/>
          </w:tcPr>
          <w:p w14:paraId="3399B75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 → E3</w:t>
            </w:r>
          </w:p>
        </w:tc>
        <w:tc>
          <w:tcPr>
            <w:tcW w:w="2256" w:type="dxa"/>
            <w:vAlign w:val="center"/>
          </w:tcPr>
          <w:p w14:paraId="2B1AAE3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见附录 E.3「AI 分析输入摘要」</w:t>
            </w:r>
          </w:p>
        </w:tc>
      </w:tr>
      <w:tr w:rsidR="007A0368" w14:paraId="38D355F7" w14:textId="77777777">
        <w:trPr>
          <w:jc w:val="center"/>
        </w:trPr>
        <w:tc>
          <w:tcPr>
            <w:tcW w:w="2256" w:type="dxa"/>
            <w:vAlign w:val="center"/>
          </w:tcPr>
          <w:p w14:paraId="6D2CFF8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F11</w:t>
            </w:r>
          </w:p>
        </w:tc>
        <w:tc>
          <w:tcPr>
            <w:tcW w:w="2256" w:type="dxa"/>
            <w:vAlign w:val="center"/>
          </w:tcPr>
          <w:p w14:paraId="725446E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分析文本 / 降级信号</w:t>
            </w:r>
          </w:p>
        </w:tc>
        <w:tc>
          <w:tcPr>
            <w:tcW w:w="2256" w:type="dxa"/>
            <w:vAlign w:val="center"/>
          </w:tcPr>
          <w:p w14:paraId="263193E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 → P6</w:t>
            </w:r>
          </w:p>
        </w:tc>
        <w:tc>
          <w:tcPr>
            <w:tcW w:w="2256" w:type="dxa"/>
            <w:vAlign w:val="center"/>
          </w:tcPr>
          <w:p w14:paraId="570368A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五段式文本 + 模型名称与版本；或超时/不可用标识</w:t>
            </w:r>
          </w:p>
        </w:tc>
      </w:tr>
      <w:tr w:rsidR="007A0368" w14:paraId="6B3F55A3" w14:textId="77777777">
        <w:trPr>
          <w:jc w:val="center"/>
        </w:trPr>
        <w:tc>
          <w:tcPr>
            <w:tcW w:w="2256" w:type="dxa"/>
            <w:vAlign w:val="center"/>
          </w:tcPr>
          <w:p w14:paraId="1E95C98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F12</w:t>
            </w:r>
          </w:p>
        </w:tc>
        <w:tc>
          <w:tcPr>
            <w:tcW w:w="2256" w:type="dxa"/>
            <w:vAlign w:val="center"/>
          </w:tcPr>
          <w:p w14:paraId="736065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账户与目标数据</w:t>
            </w:r>
          </w:p>
        </w:tc>
        <w:tc>
          <w:tcPr>
            <w:tcW w:w="2256" w:type="dxa"/>
            <w:vAlign w:val="center"/>
          </w:tcPr>
          <w:p w14:paraId="542F5B8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P1 ↔ D1、D2</w:t>
            </w:r>
          </w:p>
        </w:tc>
        <w:tc>
          <w:tcPr>
            <w:tcW w:w="2256" w:type="dxa"/>
            <w:vAlign w:val="center"/>
          </w:tcPr>
          <w:p w14:paraId="37D7C22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账户记录、目标记录</w:t>
            </w:r>
          </w:p>
        </w:tc>
      </w:tr>
      <w:tr w:rsidR="007A0368" w14:paraId="062B29A0" w14:textId="77777777">
        <w:trPr>
          <w:jc w:val="center"/>
        </w:trPr>
        <w:tc>
          <w:tcPr>
            <w:tcW w:w="2256" w:type="dxa"/>
            <w:vAlign w:val="center"/>
          </w:tcPr>
          <w:p w14:paraId="77C52C6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F13</w:t>
            </w:r>
          </w:p>
        </w:tc>
        <w:tc>
          <w:tcPr>
            <w:tcW w:w="2256" w:type="dxa"/>
            <w:vAlign w:val="center"/>
          </w:tcPr>
          <w:p w14:paraId="62452B5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训练数据</w:t>
            </w:r>
          </w:p>
        </w:tc>
        <w:tc>
          <w:tcPr>
            <w:tcW w:w="2256" w:type="dxa"/>
            <w:vAlign w:val="center"/>
          </w:tcPr>
          <w:p w14:paraId="129C337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P2 ↔ D3、D4、D5、D6、D7</w:t>
            </w:r>
          </w:p>
        </w:tc>
        <w:tc>
          <w:tcPr>
            <w:tcW w:w="2256" w:type="dxa"/>
            <w:vAlign w:val="center"/>
          </w:tcPr>
          <w:p w14:paraId="0D6F696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动作库查询、计划与明细、训练记录与组</w:t>
            </w:r>
          </w:p>
        </w:tc>
      </w:tr>
      <w:tr w:rsidR="007A0368" w14:paraId="1D7E19CF" w14:textId="77777777">
        <w:trPr>
          <w:jc w:val="center"/>
        </w:trPr>
        <w:tc>
          <w:tcPr>
            <w:tcW w:w="2256" w:type="dxa"/>
            <w:vAlign w:val="center"/>
          </w:tcPr>
          <w:p w14:paraId="40E8A21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F14</w:t>
            </w:r>
          </w:p>
        </w:tc>
        <w:tc>
          <w:tcPr>
            <w:tcW w:w="2256" w:type="dxa"/>
            <w:vAlign w:val="center"/>
          </w:tcPr>
          <w:p w14:paraId="379FF4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饮食数据</w:t>
            </w:r>
          </w:p>
        </w:tc>
        <w:tc>
          <w:tcPr>
            <w:tcW w:w="2256" w:type="dxa"/>
            <w:vAlign w:val="center"/>
          </w:tcPr>
          <w:p w14:paraId="0E80F92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P3 ↔ D8、D9</w:t>
            </w:r>
          </w:p>
        </w:tc>
        <w:tc>
          <w:tcPr>
            <w:tcW w:w="2256" w:type="dxa"/>
            <w:vAlign w:val="center"/>
          </w:tcPr>
          <w:p w14:paraId="04E3429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食物库查询、饮食记录与快照</w:t>
            </w:r>
          </w:p>
        </w:tc>
      </w:tr>
      <w:tr w:rsidR="007A0368" w14:paraId="7F91B047" w14:textId="77777777">
        <w:trPr>
          <w:jc w:val="center"/>
        </w:trPr>
        <w:tc>
          <w:tcPr>
            <w:tcW w:w="2256" w:type="dxa"/>
            <w:vAlign w:val="center"/>
          </w:tcPr>
          <w:p w14:paraId="09B0DF3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F15</w:t>
            </w:r>
          </w:p>
        </w:tc>
        <w:tc>
          <w:tcPr>
            <w:tcW w:w="2256" w:type="dxa"/>
            <w:vAlign w:val="center"/>
          </w:tcPr>
          <w:p w14:paraId="616FD9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体重数据</w:t>
            </w:r>
          </w:p>
        </w:tc>
        <w:tc>
          <w:tcPr>
            <w:tcW w:w="2256" w:type="dxa"/>
            <w:vAlign w:val="center"/>
          </w:tcPr>
          <w:p w14:paraId="1AEE8D2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P4 ↔ D10</w:t>
            </w:r>
          </w:p>
        </w:tc>
        <w:tc>
          <w:tcPr>
            <w:tcW w:w="2256" w:type="dxa"/>
            <w:vAlign w:val="center"/>
          </w:tcPr>
          <w:p w14:paraId="4CA8B76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体重记录（按日期 UPSERT）</w:t>
            </w:r>
          </w:p>
        </w:tc>
      </w:tr>
      <w:tr w:rsidR="007A0368" w14:paraId="47AF2123" w14:textId="77777777">
        <w:trPr>
          <w:jc w:val="center"/>
        </w:trPr>
        <w:tc>
          <w:tcPr>
            <w:tcW w:w="2256" w:type="dxa"/>
            <w:vAlign w:val="center"/>
          </w:tcPr>
          <w:p w14:paraId="1324924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F16</w:t>
            </w:r>
          </w:p>
        </w:tc>
        <w:tc>
          <w:tcPr>
            <w:tcW w:w="2256" w:type="dxa"/>
            <w:vAlign w:val="center"/>
          </w:tcPr>
          <w:p w14:paraId="7D0C524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统计聚合</w:t>
            </w:r>
          </w:p>
        </w:tc>
        <w:tc>
          <w:tcPr>
            <w:tcW w:w="2256" w:type="dxa"/>
            <w:vAlign w:val="center"/>
          </w:tcPr>
          <w:p w14:paraId="5CBD7F9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D13 → P5</w:t>
            </w:r>
          </w:p>
        </w:tc>
        <w:tc>
          <w:tcPr>
            <w:tcW w:w="2256" w:type="dxa"/>
            <w:vAlign w:val="center"/>
          </w:tcPr>
          <w:p w14:paraId="6CD5231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区间统计值（计划数、完成数、摄入、体重序列）</w:t>
            </w:r>
          </w:p>
        </w:tc>
      </w:tr>
      <w:tr w:rsidR="007A0368" w14:paraId="2BBAD04D" w14:textId="77777777">
        <w:trPr>
          <w:jc w:val="center"/>
        </w:trPr>
        <w:tc>
          <w:tcPr>
            <w:tcW w:w="2256" w:type="dxa"/>
            <w:vAlign w:val="center"/>
          </w:tcPr>
          <w:p w14:paraId="24970D2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F17</w:t>
            </w:r>
          </w:p>
        </w:tc>
        <w:tc>
          <w:tcPr>
            <w:tcW w:w="2256" w:type="dxa"/>
            <w:vAlign w:val="center"/>
          </w:tcPr>
          <w:p w14:paraId="51E0C8B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授权状态</w:t>
            </w:r>
          </w:p>
        </w:tc>
        <w:tc>
          <w:tcPr>
            <w:tcW w:w="2256" w:type="dxa"/>
            <w:vAlign w:val="center"/>
          </w:tcPr>
          <w:p w14:paraId="3781FB9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 ↔ D11</w:t>
            </w:r>
          </w:p>
        </w:tc>
        <w:tc>
          <w:tcPr>
            <w:tcW w:w="2256" w:type="dxa"/>
            <w:vAlign w:val="center"/>
          </w:tcPr>
          <w:p w14:paraId="109E80A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授权范围、授权与撤回时间、状态</w:t>
            </w:r>
          </w:p>
        </w:tc>
      </w:tr>
      <w:tr w:rsidR="007A0368" w14:paraId="4620CCC5" w14:textId="77777777">
        <w:trPr>
          <w:jc w:val="center"/>
        </w:trPr>
        <w:tc>
          <w:tcPr>
            <w:tcW w:w="2256" w:type="dxa"/>
            <w:vAlign w:val="center"/>
          </w:tcPr>
          <w:p w14:paraId="38D5EBF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F18</w:t>
            </w:r>
          </w:p>
        </w:tc>
        <w:tc>
          <w:tcPr>
            <w:tcW w:w="2256" w:type="dxa"/>
            <w:vAlign w:val="center"/>
          </w:tcPr>
          <w:p w14:paraId="01C971D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分析报告</w:t>
            </w:r>
          </w:p>
        </w:tc>
        <w:tc>
          <w:tcPr>
            <w:tcW w:w="2256" w:type="dxa"/>
            <w:vAlign w:val="center"/>
          </w:tcPr>
          <w:p w14:paraId="28201CA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 ↔ D12</w:t>
            </w:r>
          </w:p>
        </w:tc>
        <w:tc>
          <w:tcPr>
            <w:tcW w:w="2256" w:type="dxa"/>
            <w:vAlign w:val="center"/>
          </w:tcPr>
          <w:p w14:paraId="72F8995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输入摘要、分析文本、模型版本、报告状态</w:t>
            </w:r>
          </w:p>
        </w:tc>
      </w:tr>
    </w:tbl>
    <w:p w14:paraId="735C73C3" w14:textId="77777777" w:rsidR="007A0368" w:rsidRDefault="007A0368">
      <w:pPr>
        <w:spacing w:after="0" w:line="240" w:lineRule="auto"/>
      </w:pPr>
    </w:p>
    <w:p w14:paraId="3CD1E3A5" w14:textId="77777777" w:rsidR="007A0368" w:rsidRDefault="00853703">
      <w:pPr>
        <w:pStyle w:val="21"/>
      </w:pPr>
      <w:bookmarkStart w:id="54" w:name="_Toc243656535"/>
      <w:r>
        <w:rPr>
          <w:rFonts w:ascii="Times New Roman" w:eastAsia="思源黑体" w:hAnsi="Times New Roman" w:cs="Times New Roman" w:hint="eastAsia"/>
        </w:rPr>
        <w:lastRenderedPageBreak/>
        <w:t xml:space="preserve">D.4 AI </w:t>
      </w:r>
      <w:r>
        <w:rPr>
          <w:rFonts w:ascii="Times New Roman" w:eastAsia="思源黑体" w:hAnsi="Times New Roman" w:cs="Times New Roman" w:hint="eastAsia"/>
        </w:rPr>
        <w:t>分析第</w:t>
      </w:r>
      <w:r>
        <w:rPr>
          <w:rFonts w:ascii="Times New Roman" w:eastAsia="思源黑体" w:hAnsi="Times New Roman" w:cs="Times New Roman" w:hint="eastAsia"/>
        </w:rPr>
        <w:t xml:space="preserve"> 2 </w:t>
      </w:r>
      <w:r>
        <w:rPr>
          <w:rFonts w:ascii="Times New Roman" w:eastAsia="思源黑体" w:hAnsi="Times New Roman" w:cs="Times New Roman" w:hint="eastAsia"/>
        </w:rPr>
        <w:t>层数据流图</w:t>
      </w:r>
      <w:bookmarkEnd w:id="54"/>
    </w:p>
    <w:p w14:paraId="5B1708AE" w14:textId="77777777" w:rsidR="007A0368" w:rsidRDefault="0085370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980768" wp14:editId="3460D994">
            <wp:extent cx="5580000" cy="3381818"/>
            <wp:effectExtent l="0" t="0" r="0" b="0"/>
            <wp:docPr id="304" name="Picture 304" descr="图 D-3  AI 分析（P6）第 2 层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fig-d3-ai-d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EFF4" w14:textId="77777777" w:rsidR="007A0368" w:rsidRDefault="00853703">
      <w:pPr>
        <w:spacing w:before="60"/>
        <w:jc w:val="center"/>
      </w:pPr>
      <w:r>
        <w:rPr>
          <w:rFonts w:ascii="宋体" w:eastAsia="宋体" w:hAnsi="宋体"/>
          <w:b/>
          <w:sz w:val="20"/>
          <w:szCs w:val="20"/>
        </w:rPr>
        <w:t>图 D-3  AI 分析（P6）第 2 层数据流图</w:t>
      </w:r>
    </w:p>
    <w:p w14:paraId="416616F7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D.4.1 加工说明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7A0368" w14:paraId="760029DD" w14:textId="77777777">
        <w:trPr>
          <w:tblHeader/>
          <w:jc w:val="center"/>
        </w:trPr>
        <w:tc>
          <w:tcPr>
            <w:tcW w:w="1805" w:type="dxa"/>
            <w:shd w:val="clear" w:color="auto" w:fill="F2F2F2"/>
            <w:vAlign w:val="center"/>
          </w:tcPr>
          <w:p w14:paraId="048BEBD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06E305A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4E5C7EC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输入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4D78917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输出</w:t>
            </w:r>
          </w:p>
        </w:tc>
        <w:tc>
          <w:tcPr>
            <w:tcW w:w="1805" w:type="dxa"/>
            <w:shd w:val="clear" w:color="auto" w:fill="F2F2F2"/>
            <w:vAlign w:val="center"/>
          </w:tcPr>
          <w:p w14:paraId="2570DDF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处理要点</w:t>
            </w:r>
          </w:p>
        </w:tc>
      </w:tr>
      <w:tr w:rsidR="007A0368" w14:paraId="6B2C31FB" w14:textId="77777777">
        <w:trPr>
          <w:jc w:val="center"/>
        </w:trPr>
        <w:tc>
          <w:tcPr>
            <w:tcW w:w="1805" w:type="dxa"/>
            <w:vAlign w:val="center"/>
          </w:tcPr>
          <w:p w14:paraId="7F52FB0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P6.1</w:t>
            </w:r>
          </w:p>
        </w:tc>
        <w:tc>
          <w:tcPr>
            <w:tcW w:w="1805" w:type="dxa"/>
            <w:vAlign w:val="center"/>
          </w:tcPr>
          <w:p w14:paraId="2D74D2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授权校验</w:t>
            </w:r>
          </w:p>
        </w:tc>
        <w:tc>
          <w:tcPr>
            <w:tcW w:w="1805" w:type="dxa"/>
            <w:vAlign w:val="center"/>
          </w:tcPr>
          <w:p w14:paraId="75C9953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授权/撤回请求（F6.1）</w:t>
            </w:r>
          </w:p>
        </w:tc>
        <w:tc>
          <w:tcPr>
            <w:tcW w:w="1805" w:type="dxa"/>
            <w:vAlign w:val="center"/>
          </w:tcPr>
          <w:p w14:paraId="516D41C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授权状态、结果提示（F6.2、F6.3）</w:t>
            </w:r>
          </w:p>
        </w:tc>
        <w:tc>
          <w:tcPr>
            <w:tcW w:w="1805" w:type="dxa"/>
            <w:vAlign w:val="center"/>
          </w:tcPr>
          <w:p w14:paraId="67816C7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无有效授权则拒绝生成；授权可撤回，撤回后生成请求返回未授权</w:t>
            </w:r>
          </w:p>
        </w:tc>
      </w:tr>
      <w:tr w:rsidR="007A0368" w14:paraId="2BA45645" w14:textId="77777777">
        <w:trPr>
          <w:jc w:val="center"/>
        </w:trPr>
        <w:tc>
          <w:tcPr>
            <w:tcW w:w="1805" w:type="dxa"/>
            <w:vAlign w:val="center"/>
          </w:tcPr>
          <w:p w14:paraId="19864EF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P6.2</w:t>
            </w:r>
          </w:p>
        </w:tc>
        <w:tc>
          <w:tcPr>
            <w:tcW w:w="1805" w:type="dxa"/>
            <w:vAlign w:val="center"/>
          </w:tcPr>
          <w:p w14:paraId="5090190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数据汇总</w:t>
            </w:r>
          </w:p>
        </w:tc>
        <w:tc>
          <w:tcPr>
            <w:tcW w:w="1805" w:type="dxa"/>
            <w:vAlign w:val="center"/>
          </w:tcPr>
          <w:p w14:paraId="431DA77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一键分析请求（F6.4）+ 账户、目标、训练、饮食、体重数据</w:t>
            </w:r>
          </w:p>
        </w:tc>
        <w:tc>
          <w:tcPr>
            <w:tcW w:w="1805" w:type="dxa"/>
            <w:vAlign w:val="center"/>
          </w:tcPr>
          <w:p w14:paraId="63AF67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汇总统计值（F6.5）</w:t>
            </w:r>
          </w:p>
        </w:tc>
        <w:tc>
          <w:tcPr>
            <w:tcW w:w="1805" w:type="dxa"/>
            <w:vAlign w:val="center"/>
          </w:tcPr>
          <w:p w14:paraId="5B1765A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只读本人数据；缺失日期记为"未记录"，不按零值参与均值</w:t>
            </w:r>
          </w:p>
        </w:tc>
      </w:tr>
      <w:tr w:rsidR="007A0368" w14:paraId="106AF38C" w14:textId="77777777">
        <w:trPr>
          <w:jc w:val="center"/>
        </w:trPr>
        <w:tc>
          <w:tcPr>
            <w:tcW w:w="1805" w:type="dxa"/>
            <w:vAlign w:val="center"/>
          </w:tcPr>
          <w:p w14:paraId="5A8E664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P6.3</w:t>
            </w:r>
          </w:p>
        </w:tc>
        <w:tc>
          <w:tcPr>
            <w:tcW w:w="1805" w:type="dxa"/>
            <w:vAlign w:val="center"/>
          </w:tcPr>
          <w:p w14:paraId="23F6FA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摘要构建</w:t>
            </w:r>
          </w:p>
        </w:tc>
        <w:tc>
          <w:tcPr>
            <w:tcW w:w="1805" w:type="dxa"/>
            <w:vAlign w:val="center"/>
          </w:tcPr>
          <w:p w14:paraId="5501579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汇总统计值（F6.5）</w:t>
            </w:r>
          </w:p>
        </w:tc>
        <w:tc>
          <w:tcPr>
            <w:tcW w:w="1805" w:type="dxa"/>
            <w:vAlign w:val="center"/>
          </w:tcPr>
          <w:p w14:paraId="2F8A9ED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摘要 JSON（F6.6）</w:t>
            </w:r>
          </w:p>
        </w:tc>
        <w:tc>
          <w:tcPr>
            <w:tcW w:w="1805" w:type="dxa"/>
            <w:vAlign w:val="center"/>
          </w:tcPr>
          <w:p w14:paraId="73FB72A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固定模板序列化；整体 ≤8 KB，missingDates ≤30 项、notes ≤10 条</w:t>
            </w:r>
          </w:p>
        </w:tc>
      </w:tr>
      <w:tr w:rsidR="007A0368" w14:paraId="66242EC8" w14:textId="77777777">
        <w:trPr>
          <w:jc w:val="center"/>
        </w:trPr>
        <w:tc>
          <w:tcPr>
            <w:tcW w:w="1805" w:type="dxa"/>
            <w:vAlign w:val="center"/>
          </w:tcPr>
          <w:p w14:paraId="720E0B3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P6.4</w:t>
            </w:r>
          </w:p>
        </w:tc>
        <w:tc>
          <w:tcPr>
            <w:tcW w:w="1805" w:type="dxa"/>
            <w:vAlign w:val="center"/>
          </w:tcPr>
          <w:p w14:paraId="1FD1102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模型调用</w:t>
            </w:r>
          </w:p>
        </w:tc>
        <w:tc>
          <w:tcPr>
            <w:tcW w:w="1805" w:type="dxa"/>
            <w:vAlign w:val="center"/>
          </w:tcPr>
          <w:p w14:paraId="3265739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摘要 JSON（F6.6）</w:t>
            </w:r>
          </w:p>
        </w:tc>
        <w:tc>
          <w:tcPr>
            <w:tcW w:w="1805" w:type="dxa"/>
            <w:vAlign w:val="center"/>
          </w:tcPr>
          <w:p w14:paraId="7911713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分析结果（F6.9）</w:t>
            </w:r>
          </w:p>
        </w:tc>
        <w:tc>
          <w:tcPr>
            <w:tcW w:w="1805" w:type="dxa"/>
            <w:vAlign w:val="center"/>
          </w:tcPr>
          <w:p w14:paraId="2D31AF7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固定提示模板 + 摘要；输入输出长度受限；超时 60 s 或不可用转降级</w:t>
            </w:r>
          </w:p>
        </w:tc>
      </w:tr>
      <w:tr w:rsidR="007A0368" w14:paraId="2EB16488" w14:textId="77777777">
        <w:trPr>
          <w:jc w:val="center"/>
        </w:trPr>
        <w:tc>
          <w:tcPr>
            <w:tcW w:w="1805" w:type="dxa"/>
            <w:vAlign w:val="center"/>
          </w:tcPr>
          <w:p w14:paraId="1523995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P6.5</w:t>
            </w:r>
          </w:p>
        </w:tc>
        <w:tc>
          <w:tcPr>
            <w:tcW w:w="1805" w:type="dxa"/>
            <w:vAlign w:val="center"/>
          </w:tcPr>
          <w:p w14:paraId="11BF04B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报告入库与展示</w:t>
            </w:r>
          </w:p>
        </w:tc>
        <w:tc>
          <w:tcPr>
            <w:tcW w:w="1805" w:type="dxa"/>
            <w:vAlign w:val="center"/>
          </w:tcPr>
          <w:p w14:paraId="68248CF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分析结果（F6.9）</w:t>
            </w:r>
          </w:p>
        </w:tc>
        <w:tc>
          <w:tcPr>
            <w:tcW w:w="1805" w:type="dxa"/>
            <w:vAlign w:val="center"/>
          </w:tcPr>
          <w:p w14:paraId="5D419BB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报告（F6.10）、展示与提示（F6.11）</w:t>
            </w:r>
          </w:p>
        </w:tc>
        <w:tc>
          <w:tcPr>
            <w:tcW w:w="1805" w:type="dxa"/>
            <w:vAlign w:val="center"/>
          </w:tcPr>
          <w:p w14:paraId="38FF216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成功写 SUCCESS，降级写 DEGRADED 并保留统计摘要，供核对与追溯</w:t>
            </w:r>
          </w:p>
        </w:tc>
      </w:tr>
    </w:tbl>
    <w:p w14:paraId="666A6F66" w14:textId="77777777" w:rsidR="007A0368" w:rsidRDefault="007A0368">
      <w:pPr>
        <w:spacing w:after="0" w:line="240" w:lineRule="auto"/>
      </w:pPr>
    </w:p>
    <w:p w14:paraId="1C408C86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D.4.2 第 2 层数据流清单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A0368" w14:paraId="1944A2F7" w14:textId="77777777">
        <w:trPr>
          <w:tblHeader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735BBCC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编号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216719A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名称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0B500E6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来源 → 去向</w:t>
            </w:r>
          </w:p>
        </w:tc>
      </w:tr>
      <w:tr w:rsidR="007A0368" w14:paraId="53A87B4B" w14:textId="77777777">
        <w:trPr>
          <w:jc w:val="center"/>
        </w:trPr>
        <w:tc>
          <w:tcPr>
            <w:tcW w:w="3008" w:type="dxa"/>
            <w:vAlign w:val="center"/>
          </w:tcPr>
          <w:p w14:paraId="792C9DA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F6.1</w:t>
            </w:r>
          </w:p>
        </w:tc>
        <w:tc>
          <w:tcPr>
            <w:tcW w:w="3008" w:type="dxa"/>
            <w:vAlign w:val="center"/>
          </w:tcPr>
          <w:p w14:paraId="3FA89A7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 / 撤回请求</w:t>
            </w:r>
          </w:p>
        </w:tc>
        <w:tc>
          <w:tcPr>
            <w:tcW w:w="3008" w:type="dxa"/>
            <w:vAlign w:val="center"/>
          </w:tcPr>
          <w:p w14:paraId="423A5A5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P6.1</w:t>
            </w:r>
          </w:p>
        </w:tc>
      </w:tr>
      <w:tr w:rsidR="007A0368" w14:paraId="4F119E74" w14:textId="77777777">
        <w:trPr>
          <w:jc w:val="center"/>
        </w:trPr>
        <w:tc>
          <w:tcPr>
            <w:tcW w:w="3008" w:type="dxa"/>
            <w:vAlign w:val="center"/>
          </w:tcPr>
          <w:p w14:paraId="018ED53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F6.2</w:t>
            </w:r>
          </w:p>
        </w:tc>
        <w:tc>
          <w:tcPr>
            <w:tcW w:w="3008" w:type="dxa"/>
            <w:vAlign w:val="center"/>
          </w:tcPr>
          <w:p w14:paraId="5F96B18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授权状态读/写</w:t>
            </w:r>
          </w:p>
        </w:tc>
        <w:tc>
          <w:tcPr>
            <w:tcW w:w="3008" w:type="dxa"/>
            <w:vAlign w:val="center"/>
          </w:tcPr>
          <w:p w14:paraId="3325E01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P6.1 ↔ D11</w:t>
            </w:r>
          </w:p>
        </w:tc>
      </w:tr>
      <w:tr w:rsidR="007A0368" w14:paraId="4B494101" w14:textId="77777777">
        <w:trPr>
          <w:jc w:val="center"/>
        </w:trPr>
        <w:tc>
          <w:tcPr>
            <w:tcW w:w="3008" w:type="dxa"/>
            <w:vAlign w:val="center"/>
          </w:tcPr>
          <w:p w14:paraId="71F89D6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F6.3</w:t>
            </w:r>
          </w:p>
        </w:tc>
        <w:tc>
          <w:tcPr>
            <w:tcW w:w="3008" w:type="dxa"/>
            <w:vAlign w:val="center"/>
          </w:tcPr>
          <w:p w14:paraId="69BB93B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授权结果提示</w:t>
            </w:r>
          </w:p>
        </w:tc>
        <w:tc>
          <w:tcPr>
            <w:tcW w:w="3008" w:type="dxa"/>
            <w:vAlign w:val="center"/>
          </w:tcPr>
          <w:p w14:paraId="5C1FCEB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P6.1 → E1</w:t>
            </w:r>
          </w:p>
        </w:tc>
      </w:tr>
      <w:tr w:rsidR="007A0368" w14:paraId="037BFA99" w14:textId="77777777">
        <w:trPr>
          <w:jc w:val="center"/>
        </w:trPr>
        <w:tc>
          <w:tcPr>
            <w:tcW w:w="3008" w:type="dxa"/>
            <w:vAlign w:val="center"/>
          </w:tcPr>
          <w:p w14:paraId="544FA1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F6.4</w:t>
            </w:r>
          </w:p>
        </w:tc>
        <w:tc>
          <w:tcPr>
            <w:tcW w:w="3008" w:type="dxa"/>
            <w:vAlign w:val="center"/>
          </w:tcPr>
          <w:p w14:paraId="0E069D4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一键分析请求（period = 7/30）</w:t>
            </w:r>
          </w:p>
        </w:tc>
        <w:tc>
          <w:tcPr>
            <w:tcW w:w="3008" w:type="dxa"/>
            <w:vAlign w:val="center"/>
          </w:tcPr>
          <w:p w14:paraId="2ECCD7B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E1 → P6.2</w:t>
            </w:r>
          </w:p>
        </w:tc>
      </w:tr>
      <w:tr w:rsidR="007A0368" w14:paraId="07E659C1" w14:textId="77777777">
        <w:trPr>
          <w:jc w:val="center"/>
        </w:trPr>
        <w:tc>
          <w:tcPr>
            <w:tcW w:w="3008" w:type="dxa"/>
            <w:vAlign w:val="center"/>
          </w:tcPr>
          <w:p w14:paraId="464969C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F6.5</w:t>
            </w:r>
          </w:p>
        </w:tc>
        <w:tc>
          <w:tcPr>
            <w:tcW w:w="3008" w:type="dxa"/>
            <w:vAlign w:val="center"/>
          </w:tcPr>
          <w:p w14:paraId="096B682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汇总统计值</w:t>
            </w:r>
          </w:p>
        </w:tc>
        <w:tc>
          <w:tcPr>
            <w:tcW w:w="3008" w:type="dxa"/>
            <w:vAlign w:val="center"/>
          </w:tcPr>
          <w:p w14:paraId="7887AC3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P6.2 → P6.3</w:t>
            </w:r>
          </w:p>
        </w:tc>
      </w:tr>
      <w:tr w:rsidR="007A0368" w14:paraId="5B607C2C" w14:textId="77777777">
        <w:trPr>
          <w:jc w:val="center"/>
        </w:trPr>
        <w:tc>
          <w:tcPr>
            <w:tcW w:w="3008" w:type="dxa"/>
            <w:vAlign w:val="center"/>
          </w:tcPr>
          <w:p w14:paraId="2B0DF53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F6.6</w:t>
            </w:r>
          </w:p>
        </w:tc>
        <w:tc>
          <w:tcPr>
            <w:tcW w:w="3008" w:type="dxa"/>
            <w:vAlign w:val="center"/>
          </w:tcPr>
          <w:p w14:paraId="5184157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摘要 JSON（≤8 KB）</w:t>
            </w:r>
          </w:p>
        </w:tc>
        <w:tc>
          <w:tcPr>
            <w:tcW w:w="3008" w:type="dxa"/>
            <w:vAlign w:val="center"/>
          </w:tcPr>
          <w:p w14:paraId="5339618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P6.3 → P6.4</w:t>
            </w:r>
          </w:p>
        </w:tc>
      </w:tr>
      <w:tr w:rsidR="007A0368" w14:paraId="038D3E2E" w14:textId="77777777">
        <w:trPr>
          <w:jc w:val="center"/>
        </w:trPr>
        <w:tc>
          <w:tcPr>
            <w:tcW w:w="3008" w:type="dxa"/>
            <w:vAlign w:val="center"/>
          </w:tcPr>
          <w:p w14:paraId="1F8879E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F6.7</w:t>
            </w:r>
          </w:p>
        </w:tc>
        <w:tc>
          <w:tcPr>
            <w:tcW w:w="3008" w:type="dxa"/>
            <w:vAlign w:val="center"/>
          </w:tcPr>
          <w:p w14:paraId="51BA600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提示模板 + 摘要</w:t>
            </w:r>
          </w:p>
        </w:tc>
        <w:tc>
          <w:tcPr>
            <w:tcW w:w="3008" w:type="dxa"/>
            <w:vAlign w:val="center"/>
          </w:tcPr>
          <w:p w14:paraId="76039C3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P6.4 → E3</w:t>
            </w:r>
          </w:p>
        </w:tc>
      </w:tr>
      <w:tr w:rsidR="007A0368" w14:paraId="04477CB8" w14:textId="77777777">
        <w:trPr>
          <w:jc w:val="center"/>
        </w:trPr>
        <w:tc>
          <w:tcPr>
            <w:tcW w:w="3008" w:type="dxa"/>
            <w:vAlign w:val="center"/>
          </w:tcPr>
          <w:p w14:paraId="5C972DC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F6.8</w:t>
            </w:r>
          </w:p>
        </w:tc>
        <w:tc>
          <w:tcPr>
            <w:tcW w:w="3008" w:type="dxa"/>
            <w:vAlign w:val="center"/>
          </w:tcPr>
          <w:p w14:paraId="2EC3CE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分析文本 / 超时降级</w:t>
            </w:r>
          </w:p>
        </w:tc>
        <w:tc>
          <w:tcPr>
            <w:tcW w:w="3008" w:type="dxa"/>
            <w:vAlign w:val="center"/>
          </w:tcPr>
          <w:p w14:paraId="28CAB9D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E3 → P6.4</w:t>
            </w:r>
          </w:p>
        </w:tc>
      </w:tr>
      <w:tr w:rsidR="007A0368" w14:paraId="5962F759" w14:textId="77777777">
        <w:trPr>
          <w:jc w:val="center"/>
        </w:trPr>
        <w:tc>
          <w:tcPr>
            <w:tcW w:w="3008" w:type="dxa"/>
            <w:vAlign w:val="center"/>
          </w:tcPr>
          <w:p w14:paraId="458840A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F6.9</w:t>
            </w:r>
          </w:p>
        </w:tc>
        <w:tc>
          <w:tcPr>
            <w:tcW w:w="3008" w:type="dxa"/>
            <w:vAlign w:val="center"/>
          </w:tcPr>
          <w:p w14:paraId="172483F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分析结果（成功或降级）</w:t>
            </w:r>
          </w:p>
        </w:tc>
        <w:tc>
          <w:tcPr>
            <w:tcW w:w="3008" w:type="dxa"/>
            <w:vAlign w:val="center"/>
          </w:tcPr>
          <w:p w14:paraId="6EE81B0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P6.4 → P6.5</w:t>
            </w:r>
          </w:p>
        </w:tc>
      </w:tr>
      <w:tr w:rsidR="007A0368" w14:paraId="3812D248" w14:textId="77777777">
        <w:trPr>
          <w:jc w:val="center"/>
        </w:trPr>
        <w:tc>
          <w:tcPr>
            <w:tcW w:w="3008" w:type="dxa"/>
            <w:vAlign w:val="center"/>
          </w:tcPr>
          <w:p w14:paraId="44B7F68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F6.10</w:t>
            </w:r>
          </w:p>
        </w:tc>
        <w:tc>
          <w:tcPr>
            <w:tcW w:w="3008" w:type="dxa"/>
            <w:vAlign w:val="center"/>
          </w:tcPr>
          <w:p w14:paraId="607AB4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报告入库</w:t>
            </w:r>
          </w:p>
        </w:tc>
        <w:tc>
          <w:tcPr>
            <w:tcW w:w="3008" w:type="dxa"/>
            <w:vAlign w:val="center"/>
          </w:tcPr>
          <w:p w14:paraId="5E7E8DC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P6.5 → D12</w:t>
            </w:r>
          </w:p>
        </w:tc>
      </w:tr>
      <w:tr w:rsidR="007A0368" w14:paraId="71E7B853" w14:textId="77777777">
        <w:trPr>
          <w:jc w:val="center"/>
        </w:trPr>
        <w:tc>
          <w:tcPr>
            <w:tcW w:w="3008" w:type="dxa"/>
            <w:vAlign w:val="center"/>
          </w:tcPr>
          <w:p w14:paraId="4519E1B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F6.11</w:t>
            </w:r>
          </w:p>
        </w:tc>
        <w:tc>
          <w:tcPr>
            <w:tcW w:w="3008" w:type="dxa"/>
            <w:vAlign w:val="center"/>
          </w:tcPr>
          <w:p w14:paraId="0CF4B68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报告展示 / 降级提示</w:t>
            </w:r>
          </w:p>
        </w:tc>
        <w:tc>
          <w:tcPr>
            <w:tcW w:w="3008" w:type="dxa"/>
            <w:vAlign w:val="center"/>
          </w:tcPr>
          <w:p w14:paraId="230AD70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P6.5 → E1</w:t>
            </w:r>
          </w:p>
        </w:tc>
      </w:tr>
    </w:tbl>
    <w:p w14:paraId="61973C5D" w14:textId="77777777" w:rsidR="007A0368" w:rsidRDefault="007A0368">
      <w:pPr>
        <w:spacing w:after="0" w:line="240" w:lineRule="auto"/>
      </w:pPr>
    </w:p>
    <w:p w14:paraId="01F3B180" w14:textId="77777777" w:rsidR="007A0368" w:rsidRDefault="00853703">
      <w:pPr>
        <w:pStyle w:val="1"/>
      </w:pPr>
      <w:bookmarkStart w:id="55" w:name="_Toc243656536"/>
      <w:r>
        <w:rPr>
          <w:rFonts w:ascii="Times New Roman" w:eastAsia="思源黑体" w:hAnsi="Times New Roman" w:cs="Times New Roman" w:hint="eastAsia"/>
        </w:rPr>
        <w:t>附录</w:t>
      </w:r>
      <w:r>
        <w:rPr>
          <w:rFonts w:ascii="Times New Roman" w:eastAsia="思源黑体" w:hAnsi="Times New Roman" w:cs="Times New Roman" w:hint="eastAsia"/>
        </w:rPr>
        <w:t xml:space="preserve"> E </w:t>
      </w:r>
      <w:r>
        <w:rPr>
          <w:rFonts w:ascii="Times New Roman" w:eastAsia="思源黑体" w:hAnsi="Times New Roman" w:cs="Times New Roman" w:hint="eastAsia"/>
        </w:rPr>
        <w:t>数据字典</w:t>
      </w:r>
      <w:bookmarkEnd w:id="55"/>
    </w:p>
    <w:p w14:paraId="7CED3CAF" w14:textId="77777777" w:rsidR="007A0368" w:rsidRDefault="00853703">
      <w:pPr>
        <w:pStyle w:val="21"/>
      </w:pPr>
      <w:bookmarkStart w:id="56" w:name="_Toc243656537"/>
      <w:r>
        <w:rPr>
          <w:rFonts w:ascii="Times New Roman" w:eastAsia="思源黑体" w:hAnsi="Times New Roman" w:cs="Times New Roman" w:hint="eastAsia"/>
        </w:rPr>
        <w:t xml:space="preserve">E.1 </w:t>
      </w:r>
      <w:r>
        <w:rPr>
          <w:rFonts w:ascii="Times New Roman" w:eastAsia="思源黑体" w:hAnsi="Times New Roman" w:cs="Times New Roman" w:hint="eastAsia"/>
        </w:rPr>
        <w:t>记法与约定</w:t>
      </w:r>
      <w:bookmarkEnd w:id="56"/>
    </w:p>
    <w:p w14:paraId="343E06D4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数据字典采用 GB/T 8567—2006 常用记法：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0368" w14:paraId="53892FC2" w14:textId="77777777">
        <w:trPr>
          <w:tblHeader/>
          <w:jc w:val="center"/>
        </w:trPr>
        <w:tc>
          <w:tcPr>
            <w:tcW w:w="4513" w:type="dxa"/>
            <w:shd w:val="clear" w:color="auto" w:fill="F2F2F2"/>
            <w:vAlign w:val="center"/>
          </w:tcPr>
          <w:p w14:paraId="4A98CA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符号</w:t>
            </w:r>
          </w:p>
        </w:tc>
        <w:tc>
          <w:tcPr>
            <w:tcW w:w="4513" w:type="dxa"/>
            <w:shd w:val="clear" w:color="auto" w:fill="F2F2F2"/>
            <w:vAlign w:val="center"/>
          </w:tcPr>
          <w:p w14:paraId="629043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含义</w:t>
            </w:r>
          </w:p>
        </w:tc>
      </w:tr>
      <w:tr w:rsidR="007A0368" w14:paraId="4CBB071E" w14:textId="77777777">
        <w:trPr>
          <w:jc w:val="center"/>
        </w:trPr>
        <w:tc>
          <w:tcPr>
            <w:tcW w:w="4513" w:type="dxa"/>
            <w:vAlign w:val="center"/>
          </w:tcPr>
          <w:p w14:paraId="50FA0C9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=</w:t>
            </w:r>
          </w:p>
        </w:tc>
        <w:tc>
          <w:tcPr>
            <w:tcW w:w="4513" w:type="dxa"/>
            <w:vAlign w:val="center"/>
          </w:tcPr>
          <w:p w14:paraId="23C1613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定义为</w:t>
            </w:r>
          </w:p>
        </w:tc>
      </w:tr>
      <w:tr w:rsidR="007A0368" w14:paraId="150F1170" w14:textId="77777777">
        <w:trPr>
          <w:jc w:val="center"/>
        </w:trPr>
        <w:tc>
          <w:tcPr>
            <w:tcW w:w="4513" w:type="dxa"/>
            <w:vAlign w:val="center"/>
          </w:tcPr>
          <w:p w14:paraId="3E0CF41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+</w:t>
            </w:r>
          </w:p>
        </w:tc>
        <w:tc>
          <w:tcPr>
            <w:tcW w:w="4513" w:type="dxa"/>
            <w:vAlign w:val="center"/>
          </w:tcPr>
          <w:p w14:paraId="11FC3F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与（顺序连接）</w:t>
            </w:r>
          </w:p>
        </w:tc>
      </w:tr>
      <w:tr w:rsidR="007A0368" w14:paraId="351490A8" w14:textId="77777777">
        <w:trPr>
          <w:jc w:val="center"/>
        </w:trPr>
        <w:tc>
          <w:tcPr>
            <w:tcW w:w="4513" w:type="dxa"/>
            <w:vAlign w:val="center"/>
          </w:tcPr>
          <w:p w14:paraId="7E1CA27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[...]</w:t>
            </w:r>
          </w:p>
        </w:tc>
        <w:tc>
          <w:tcPr>
            <w:tcW w:w="4513" w:type="dxa"/>
            <w:vAlign w:val="center"/>
          </w:tcPr>
          <w:p w14:paraId="2B92AD7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可选（0 或 1 次）</w:t>
            </w:r>
          </w:p>
        </w:tc>
      </w:tr>
      <w:tr w:rsidR="007A0368" w14:paraId="266A767E" w14:textId="77777777">
        <w:trPr>
          <w:jc w:val="center"/>
        </w:trPr>
        <w:tc>
          <w:tcPr>
            <w:tcW w:w="4513" w:type="dxa"/>
            <w:vAlign w:val="center"/>
          </w:tcPr>
          <w:p w14:paraId="70FE573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{...}</w:t>
            </w:r>
          </w:p>
        </w:tc>
        <w:tc>
          <w:tcPr>
            <w:tcW w:w="4513" w:type="dxa"/>
            <w:vAlign w:val="center"/>
          </w:tcPr>
          <w:p w14:paraId="6865DA0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重复（默认 1 次以上，下标注明次数）</w:t>
            </w:r>
          </w:p>
        </w:tc>
      </w:tr>
      <w:tr w:rsidR="007A0368" w14:paraId="587BC430" w14:textId="77777777">
        <w:trPr>
          <w:jc w:val="center"/>
        </w:trPr>
        <w:tc>
          <w:tcPr>
            <w:tcW w:w="4513" w:type="dxa"/>
            <w:vAlign w:val="center"/>
          </w:tcPr>
          <w:p w14:paraId="5D5096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(...)</w:t>
            </w:r>
          </w:p>
        </w:tc>
        <w:tc>
          <w:tcPr>
            <w:tcW w:w="4513" w:type="dxa"/>
            <w:vAlign w:val="center"/>
          </w:tcPr>
          <w:p w14:paraId="77B792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注释</w:t>
            </w:r>
          </w:p>
        </w:tc>
      </w:tr>
    </w:tbl>
    <w:p w14:paraId="1F224C2B" w14:textId="77777777" w:rsidR="007A0368" w:rsidRDefault="007A0368">
      <w:pPr>
        <w:spacing w:after="0" w:line="240" w:lineRule="auto"/>
      </w:pPr>
    </w:p>
    <w:p w14:paraId="01D0C23A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字段级校验统一以</w:t>
      </w:r>
      <w:r>
        <w:rPr>
          <w:rFonts w:ascii="宋体" w:eastAsia="宋体" w:hAnsi="宋体"/>
          <w:b/>
          <w:sz w:val="21"/>
          <w:szCs w:val="21"/>
        </w:rPr>
        <w:t>正则表达式</w:t>
      </w:r>
      <w:r>
        <w:rPr>
          <w:rFonts w:ascii="宋体" w:eastAsia="宋体" w:hAnsi="宋体"/>
          <w:sz w:val="21"/>
          <w:szCs w:val="21"/>
        </w:rPr>
        <w:t>表达，并辅以数值区间说明。约定如下：</w:t>
      </w:r>
    </w:p>
    <w:p w14:paraId="40B7CBD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正则一律在 trim 后、以整串匹配方式应用（等价于锚定 ^...$），不做部分匹配；</w:t>
      </w:r>
    </w:p>
    <w:p w14:paraId="6612D2DD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正则仅保证</w:t>
      </w:r>
      <w:r>
        <w:rPr>
          <w:rFonts w:ascii="宋体" w:eastAsia="宋体" w:hAnsi="宋体"/>
          <w:b/>
          <w:sz w:val="21"/>
          <w:szCs w:val="21"/>
        </w:rPr>
        <w:t>格式与形状</w:t>
      </w:r>
      <w:r>
        <w:rPr>
          <w:rFonts w:ascii="宋体" w:eastAsia="宋体" w:hAnsi="宋体"/>
          <w:sz w:val="21"/>
          <w:szCs w:val="21"/>
        </w:rPr>
        <w:t>，数值区间与日期合法性（如 2 月 30 日）另由数值比较与日期解析保证；</w:t>
      </w:r>
    </w:p>
    <w:p w14:paraId="7B30532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表格中的 \| 为 Markdown 转义符，实际正则中即为 |；</w:t>
      </w:r>
    </w:p>
    <w:p w14:paraId="07F219F2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日期字符串 yyyy-MM-dd、时间字符串 yyyy-MM-dd HH:mm:ss，业务时区 Asia/Shanghai；</w:t>
      </w:r>
    </w:p>
    <w:p w14:paraId="6DD9FD4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— 金额、重量、营养值均为十进制，最多 2 位小数，禁止科学计数法与千分位分隔符。</w:t>
      </w:r>
    </w:p>
    <w:p w14:paraId="5ED5841F" w14:textId="77777777" w:rsidR="007A0368" w:rsidRDefault="00853703">
      <w:pPr>
        <w:pStyle w:val="21"/>
      </w:pPr>
      <w:bookmarkStart w:id="57" w:name="_Toc243656538"/>
      <w:r>
        <w:rPr>
          <w:rFonts w:ascii="Times New Roman" w:eastAsia="思源黑体" w:hAnsi="Times New Roman" w:cs="Times New Roman" w:hint="eastAsia"/>
        </w:rPr>
        <w:t xml:space="preserve">E.2 </w:t>
      </w:r>
      <w:r>
        <w:rPr>
          <w:rFonts w:ascii="Times New Roman" w:eastAsia="思源黑体" w:hAnsi="Times New Roman" w:cs="Times New Roman" w:hint="eastAsia"/>
        </w:rPr>
        <w:t>数据元素</w:t>
      </w:r>
      <w:bookmarkEnd w:id="57"/>
    </w:p>
    <w:p w14:paraId="403A8D7A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E.2.1 公共与接口控制类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3"/>
        <w:gridCol w:w="903"/>
        <w:gridCol w:w="903"/>
        <w:gridCol w:w="903"/>
        <w:gridCol w:w="903"/>
        <w:gridCol w:w="903"/>
      </w:tblGrid>
      <w:tr w:rsidR="007A0368" w14:paraId="0C0293CA" w14:textId="77777777">
        <w:trPr>
          <w:tblHeader/>
          <w:jc w:val="center"/>
        </w:trPr>
        <w:tc>
          <w:tcPr>
            <w:tcW w:w="902" w:type="dxa"/>
            <w:shd w:val="clear" w:color="auto" w:fill="F2F2F2"/>
            <w:vAlign w:val="center"/>
          </w:tcPr>
          <w:p w14:paraId="2152509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6DEAB7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609A127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11C3DED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22479B2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30179C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902" w:type="dxa"/>
            <w:shd w:val="clear" w:color="auto" w:fill="F2F2F2"/>
            <w:vAlign w:val="center"/>
          </w:tcPr>
          <w:p w14:paraId="14CE697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shd w:val="clear" w:color="auto" w:fill="F2F2F2"/>
            <w:vAlign w:val="center"/>
          </w:tcPr>
          <w:p w14:paraId="4DB1109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shd w:val="clear" w:color="auto" w:fill="F2F2F2"/>
            <w:vAlign w:val="center"/>
          </w:tcPr>
          <w:p w14:paraId="1CD71FB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shd w:val="clear" w:color="auto" w:fill="F2F2F2"/>
            <w:vAlign w:val="center"/>
          </w:tcPr>
          <w:p w14:paraId="03E890A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2D6CDB8" w14:textId="77777777">
        <w:trPr>
          <w:jc w:val="center"/>
        </w:trPr>
        <w:tc>
          <w:tcPr>
            <w:tcW w:w="902" w:type="dxa"/>
            <w:vAlign w:val="center"/>
          </w:tcPr>
          <w:p w14:paraId="59EC718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</w:t>
            </w:r>
          </w:p>
        </w:tc>
        <w:tc>
          <w:tcPr>
            <w:tcW w:w="902" w:type="dxa"/>
            <w:vAlign w:val="center"/>
          </w:tcPr>
          <w:p w14:paraId="5ECCAE1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id</w:t>
            </w:r>
          </w:p>
        </w:tc>
        <w:tc>
          <w:tcPr>
            <w:tcW w:w="902" w:type="dxa"/>
            <w:vAlign w:val="center"/>
          </w:tcPr>
          <w:p w14:paraId="6D3EDA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主键编号</w:t>
            </w:r>
          </w:p>
        </w:tc>
        <w:tc>
          <w:tcPr>
            <w:tcW w:w="902" w:type="dxa"/>
            <w:vAlign w:val="center"/>
          </w:tcPr>
          <w:p w14:paraId="1F5CEAC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BIGINT</w:t>
            </w:r>
          </w:p>
        </w:tc>
        <w:tc>
          <w:tcPr>
            <w:tcW w:w="902" w:type="dxa"/>
            <w:vAlign w:val="center"/>
          </w:tcPr>
          <w:p w14:paraId="4AA6A06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^[1-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9]\d{0,18}$</w:t>
            </w:r>
          </w:p>
        </w:tc>
        <w:tc>
          <w:tcPr>
            <w:tcW w:w="902" w:type="dxa"/>
            <w:vAlign w:val="center"/>
          </w:tcPr>
          <w:p w14:paraId="7563F19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各表自增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主键，JSON 中以数字传输</w:t>
            </w:r>
          </w:p>
        </w:tc>
        <w:tc>
          <w:tcPr>
            <w:tcW w:w="902" w:type="dxa"/>
            <w:vAlign w:val="center"/>
          </w:tcPr>
          <w:p w14:paraId="1638492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085C586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59B765F1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6BCEAD2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D6808C1" w14:textId="77777777">
        <w:trPr>
          <w:jc w:val="center"/>
        </w:trPr>
        <w:tc>
          <w:tcPr>
            <w:tcW w:w="902" w:type="dxa"/>
            <w:vAlign w:val="center"/>
          </w:tcPr>
          <w:p w14:paraId="359F108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</w:t>
            </w:r>
          </w:p>
        </w:tc>
        <w:tc>
          <w:tcPr>
            <w:tcW w:w="902" w:type="dxa"/>
            <w:vAlign w:val="center"/>
          </w:tcPr>
          <w:p w14:paraId="324A725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userId</w:t>
            </w:r>
          </w:p>
        </w:tc>
        <w:tc>
          <w:tcPr>
            <w:tcW w:w="902" w:type="dxa"/>
            <w:vAlign w:val="center"/>
          </w:tcPr>
          <w:p w14:paraId="6D118F9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用户编号</w:t>
            </w:r>
          </w:p>
        </w:tc>
        <w:tc>
          <w:tcPr>
            <w:tcW w:w="902" w:type="dxa"/>
            <w:vAlign w:val="center"/>
          </w:tcPr>
          <w:p w14:paraId="55BF0DE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BIGINT</w:t>
            </w:r>
          </w:p>
        </w:tc>
        <w:tc>
          <w:tcPr>
            <w:tcW w:w="902" w:type="dxa"/>
            <w:vAlign w:val="center"/>
          </w:tcPr>
          <w:p w14:paraId="1D84C2E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同上</w:t>
            </w:r>
          </w:p>
        </w:tc>
        <w:tc>
          <w:tcPr>
            <w:tcW w:w="902" w:type="dxa"/>
            <w:vAlign w:val="center"/>
          </w:tcPr>
          <w:p w14:paraId="093651B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一律由令牌解析，忽略客户端传值</w:t>
            </w:r>
          </w:p>
        </w:tc>
        <w:tc>
          <w:tcPr>
            <w:tcW w:w="902" w:type="dxa"/>
            <w:vAlign w:val="center"/>
          </w:tcPr>
          <w:p w14:paraId="03EAAB7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5CC1762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04DDD82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4DB96BC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9418703" w14:textId="77777777">
        <w:trPr>
          <w:jc w:val="center"/>
        </w:trPr>
        <w:tc>
          <w:tcPr>
            <w:tcW w:w="902" w:type="dxa"/>
            <w:vAlign w:val="center"/>
          </w:tcPr>
          <w:p w14:paraId="7B24CA0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</w:t>
            </w:r>
          </w:p>
        </w:tc>
        <w:tc>
          <w:tcPr>
            <w:tcW w:w="902" w:type="dxa"/>
            <w:vAlign w:val="center"/>
          </w:tcPr>
          <w:p w14:paraId="4D682AD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902" w:type="dxa"/>
            <w:vAlign w:val="center"/>
          </w:tcPr>
          <w:p w14:paraId="303F628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日期</w:t>
            </w:r>
          </w:p>
        </w:tc>
        <w:tc>
          <w:tcPr>
            <w:tcW w:w="902" w:type="dxa"/>
            <w:vAlign w:val="center"/>
          </w:tcPr>
          <w:p w14:paraId="0AB39D4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 10</w:t>
            </w:r>
          </w:p>
        </w:tc>
        <w:tc>
          <w:tcPr>
            <w:tcW w:w="902" w:type="dxa"/>
            <w:vAlign w:val="center"/>
          </w:tcPr>
          <w:p w14:paraId="27A5642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^\d{4}-(0[1-9]\</w:t>
            </w:r>
          </w:p>
        </w:tc>
        <w:tc>
          <w:tcPr>
            <w:tcW w:w="902" w:type="dxa"/>
            <w:vAlign w:val="center"/>
          </w:tcPr>
          <w:p w14:paraId="0F00820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1[0-2])-(0[1-9]\</w:t>
            </w:r>
          </w:p>
        </w:tc>
        <w:tc>
          <w:tcPr>
            <w:tcW w:w="902" w:type="dxa"/>
            <w:vAlign w:val="center"/>
          </w:tcPr>
          <w:p w14:paraId="2188965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[12]\d\</w:t>
            </w:r>
          </w:p>
        </w:tc>
        <w:tc>
          <w:tcPr>
            <w:tcW w:w="902" w:type="dxa"/>
            <w:vAlign w:val="center"/>
          </w:tcPr>
          <w:p w14:paraId="0FFD4F7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3[01])$</w:t>
            </w:r>
          </w:p>
        </w:tc>
        <w:tc>
          <w:tcPr>
            <w:tcW w:w="902" w:type="dxa"/>
            <w:vAlign w:val="center"/>
          </w:tcPr>
          <w:p w14:paraId="03DF693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需通过日历合法性校验</w:t>
            </w:r>
          </w:p>
        </w:tc>
        <w:tc>
          <w:tcPr>
            <w:tcW w:w="902" w:type="dxa"/>
            <w:vAlign w:val="center"/>
          </w:tcPr>
          <w:p w14:paraId="2CD45805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A065FE6" w14:textId="77777777">
        <w:trPr>
          <w:jc w:val="center"/>
        </w:trPr>
        <w:tc>
          <w:tcPr>
            <w:tcW w:w="902" w:type="dxa"/>
            <w:vAlign w:val="center"/>
          </w:tcPr>
          <w:p w14:paraId="11E57E1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</w:t>
            </w:r>
          </w:p>
        </w:tc>
        <w:tc>
          <w:tcPr>
            <w:tcW w:w="902" w:type="dxa"/>
            <w:vAlign w:val="center"/>
          </w:tcPr>
          <w:p w14:paraId="2C22354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datetime</w:t>
            </w:r>
          </w:p>
        </w:tc>
        <w:tc>
          <w:tcPr>
            <w:tcW w:w="902" w:type="dxa"/>
            <w:vAlign w:val="center"/>
          </w:tcPr>
          <w:p w14:paraId="3763D71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日期时间</w:t>
            </w:r>
          </w:p>
        </w:tc>
        <w:tc>
          <w:tcPr>
            <w:tcW w:w="902" w:type="dxa"/>
            <w:vAlign w:val="center"/>
          </w:tcPr>
          <w:p w14:paraId="0C3F5A7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 19</w:t>
            </w:r>
          </w:p>
        </w:tc>
        <w:tc>
          <w:tcPr>
            <w:tcW w:w="902" w:type="dxa"/>
            <w:vAlign w:val="center"/>
          </w:tcPr>
          <w:p w14:paraId="757E10D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^\d{4}-(0[1-9]\</w:t>
            </w:r>
          </w:p>
        </w:tc>
        <w:tc>
          <w:tcPr>
            <w:tcW w:w="902" w:type="dxa"/>
            <w:vAlign w:val="center"/>
          </w:tcPr>
          <w:p w14:paraId="00582BB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1[0-2])-(0[1-9]\</w:t>
            </w:r>
          </w:p>
        </w:tc>
        <w:tc>
          <w:tcPr>
            <w:tcW w:w="902" w:type="dxa"/>
            <w:vAlign w:val="center"/>
          </w:tcPr>
          <w:p w14:paraId="51920D2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[12]\d\</w:t>
            </w:r>
          </w:p>
        </w:tc>
        <w:tc>
          <w:tcPr>
            <w:tcW w:w="902" w:type="dxa"/>
            <w:vAlign w:val="center"/>
          </w:tcPr>
          <w:p w14:paraId="6B1087A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3[01]) ([01]\d\</w:t>
            </w:r>
          </w:p>
        </w:tc>
        <w:tc>
          <w:tcPr>
            <w:tcW w:w="902" w:type="dxa"/>
            <w:vAlign w:val="center"/>
          </w:tcPr>
          <w:p w14:paraId="7431407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2[0-3]):[0-5]\d:[0-5]\d$</w:t>
            </w:r>
          </w:p>
        </w:tc>
        <w:tc>
          <w:tcPr>
            <w:tcW w:w="902" w:type="dxa"/>
            <w:vAlign w:val="center"/>
          </w:tcPr>
          <w:p w14:paraId="2083595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24 小时制，无时区后缀</w:t>
            </w:r>
          </w:p>
        </w:tc>
      </w:tr>
      <w:tr w:rsidR="007A0368" w14:paraId="3628D2EC" w14:textId="77777777">
        <w:trPr>
          <w:jc w:val="center"/>
        </w:trPr>
        <w:tc>
          <w:tcPr>
            <w:tcW w:w="902" w:type="dxa"/>
            <w:vAlign w:val="center"/>
          </w:tcPr>
          <w:p w14:paraId="1199F4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</w:t>
            </w:r>
          </w:p>
        </w:tc>
        <w:tc>
          <w:tcPr>
            <w:tcW w:w="902" w:type="dxa"/>
            <w:vAlign w:val="center"/>
          </w:tcPr>
          <w:p w14:paraId="5A52A05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page</w:t>
            </w:r>
          </w:p>
        </w:tc>
        <w:tc>
          <w:tcPr>
            <w:tcW w:w="902" w:type="dxa"/>
            <w:vAlign w:val="center"/>
          </w:tcPr>
          <w:p w14:paraId="2EDEFBD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页码</w:t>
            </w:r>
          </w:p>
        </w:tc>
        <w:tc>
          <w:tcPr>
            <w:tcW w:w="902" w:type="dxa"/>
            <w:vAlign w:val="center"/>
          </w:tcPr>
          <w:p w14:paraId="3B6FF15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508B9EE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^[1-9]\d{0,3}$</w:t>
            </w:r>
          </w:p>
        </w:tc>
        <w:tc>
          <w:tcPr>
            <w:tcW w:w="902" w:type="dxa"/>
            <w:vAlign w:val="center"/>
          </w:tcPr>
          <w:p w14:paraId="175CED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默认 1</w:t>
            </w:r>
          </w:p>
        </w:tc>
        <w:tc>
          <w:tcPr>
            <w:tcW w:w="902" w:type="dxa"/>
            <w:vAlign w:val="center"/>
          </w:tcPr>
          <w:p w14:paraId="62FCD8F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191D406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123C3E6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2C32DBD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1DA37F1" w14:textId="77777777">
        <w:trPr>
          <w:jc w:val="center"/>
        </w:trPr>
        <w:tc>
          <w:tcPr>
            <w:tcW w:w="902" w:type="dxa"/>
            <w:vAlign w:val="center"/>
          </w:tcPr>
          <w:p w14:paraId="57307F5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</w:t>
            </w:r>
          </w:p>
        </w:tc>
        <w:tc>
          <w:tcPr>
            <w:tcW w:w="902" w:type="dxa"/>
            <w:vAlign w:val="center"/>
          </w:tcPr>
          <w:p w14:paraId="7A9179F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size</w:t>
            </w:r>
          </w:p>
        </w:tc>
        <w:tc>
          <w:tcPr>
            <w:tcW w:w="902" w:type="dxa"/>
            <w:vAlign w:val="center"/>
          </w:tcPr>
          <w:p w14:paraId="3A0067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每页条数</w:t>
            </w:r>
          </w:p>
        </w:tc>
        <w:tc>
          <w:tcPr>
            <w:tcW w:w="902" w:type="dxa"/>
            <w:vAlign w:val="center"/>
          </w:tcPr>
          <w:p w14:paraId="3C92357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5019DF8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902" w:type="dxa"/>
            <w:vAlign w:val="center"/>
          </w:tcPr>
          <w:p w14:paraId="0BA070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[1-9]\d\</w:t>
            </w:r>
          </w:p>
        </w:tc>
        <w:tc>
          <w:tcPr>
            <w:tcW w:w="902" w:type="dxa"/>
            <w:vAlign w:val="center"/>
          </w:tcPr>
          <w:p w14:paraId="2513EB2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100)$</w:t>
            </w:r>
          </w:p>
        </w:tc>
        <w:tc>
          <w:tcPr>
            <w:tcW w:w="902" w:type="dxa"/>
            <w:vAlign w:val="center"/>
          </w:tcPr>
          <w:p w14:paraId="0831BF2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默认 20，上限 100</w:t>
            </w:r>
          </w:p>
        </w:tc>
        <w:tc>
          <w:tcPr>
            <w:tcW w:w="902" w:type="dxa"/>
            <w:vAlign w:val="center"/>
          </w:tcPr>
          <w:p w14:paraId="777E9ED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4FA0AB58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1863A3F" w14:textId="77777777">
        <w:trPr>
          <w:jc w:val="center"/>
        </w:trPr>
        <w:tc>
          <w:tcPr>
            <w:tcW w:w="902" w:type="dxa"/>
            <w:vAlign w:val="center"/>
          </w:tcPr>
          <w:p w14:paraId="0BA104C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</w:t>
            </w:r>
          </w:p>
        </w:tc>
        <w:tc>
          <w:tcPr>
            <w:tcW w:w="902" w:type="dxa"/>
            <w:vAlign w:val="center"/>
          </w:tcPr>
          <w:p w14:paraId="3B3FF85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period</w:t>
            </w:r>
          </w:p>
        </w:tc>
        <w:tc>
          <w:tcPr>
            <w:tcW w:w="902" w:type="dxa"/>
            <w:vAlign w:val="center"/>
          </w:tcPr>
          <w:p w14:paraId="2026089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分析区间天数</w:t>
            </w:r>
          </w:p>
        </w:tc>
        <w:tc>
          <w:tcPr>
            <w:tcW w:w="902" w:type="dxa"/>
            <w:vAlign w:val="center"/>
          </w:tcPr>
          <w:p w14:paraId="6E24D93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16AE8BB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^(7\</w:t>
            </w:r>
          </w:p>
        </w:tc>
        <w:tc>
          <w:tcPr>
            <w:tcW w:w="902" w:type="dxa"/>
            <w:vAlign w:val="center"/>
          </w:tcPr>
          <w:p w14:paraId="4133D3A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30)$</w:t>
            </w:r>
          </w:p>
        </w:tc>
        <w:tc>
          <w:tcPr>
            <w:tcW w:w="902" w:type="dxa"/>
            <w:vAlign w:val="center"/>
          </w:tcPr>
          <w:p w14:paraId="7C4BD9D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默认 30</w:t>
            </w:r>
          </w:p>
        </w:tc>
        <w:tc>
          <w:tcPr>
            <w:tcW w:w="902" w:type="dxa"/>
            <w:vAlign w:val="center"/>
          </w:tcPr>
          <w:p w14:paraId="04F169C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C7381D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6499FDA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2D1A56D" w14:textId="77777777">
        <w:trPr>
          <w:jc w:val="center"/>
        </w:trPr>
        <w:tc>
          <w:tcPr>
            <w:tcW w:w="902" w:type="dxa"/>
            <w:vAlign w:val="center"/>
          </w:tcPr>
          <w:p w14:paraId="55756AB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8</w:t>
            </w:r>
          </w:p>
        </w:tc>
        <w:tc>
          <w:tcPr>
            <w:tcW w:w="902" w:type="dxa"/>
            <w:vAlign w:val="center"/>
          </w:tcPr>
          <w:p w14:paraId="148CA51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code</w:t>
            </w:r>
          </w:p>
        </w:tc>
        <w:tc>
          <w:tcPr>
            <w:tcW w:w="902" w:type="dxa"/>
            <w:vAlign w:val="center"/>
          </w:tcPr>
          <w:p w14:paraId="72A5067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响应码</w:t>
            </w:r>
          </w:p>
        </w:tc>
        <w:tc>
          <w:tcPr>
            <w:tcW w:w="902" w:type="dxa"/>
            <w:vAlign w:val="center"/>
          </w:tcPr>
          <w:p w14:paraId="3FF5F12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59312AA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902" w:type="dxa"/>
            <w:vAlign w:val="center"/>
          </w:tcPr>
          <w:p w14:paraId="4E3D24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4\d{4}\</w:t>
            </w:r>
          </w:p>
        </w:tc>
        <w:tc>
          <w:tcPr>
            <w:tcW w:w="902" w:type="dxa"/>
            <w:vAlign w:val="center"/>
          </w:tcPr>
          <w:p w14:paraId="1AB0FD3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5\d{4}\</w:t>
            </w:r>
          </w:p>
        </w:tc>
        <w:tc>
          <w:tcPr>
            <w:tcW w:w="902" w:type="dxa"/>
            <w:vAlign w:val="center"/>
          </w:tcPr>
          <w:p w14:paraId="12EDCF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6\d{4})$</w:t>
            </w:r>
          </w:p>
        </w:tc>
        <w:tc>
          <w:tcPr>
            <w:tcW w:w="902" w:type="dxa"/>
            <w:vAlign w:val="center"/>
          </w:tcPr>
          <w:p w14:paraId="483DB8F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0 成功，见接口文档 2.4</w:t>
            </w:r>
          </w:p>
        </w:tc>
        <w:tc>
          <w:tcPr>
            <w:tcW w:w="902" w:type="dxa"/>
            <w:vAlign w:val="center"/>
          </w:tcPr>
          <w:p w14:paraId="02EDAB4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8E2A46B" w14:textId="77777777">
        <w:trPr>
          <w:jc w:val="center"/>
        </w:trPr>
        <w:tc>
          <w:tcPr>
            <w:tcW w:w="902" w:type="dxa"/>
            <w:vAlign w:val="center"/>
          </w:tcPr>
          <w:p w14:paraId="6FC43B7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9</w:t>
            </w:r>
          </w:p>
        </w:tc>
        <w:tc>
          <w:tcPr>
            <w:tcW w:w="902" w:type="dxa"/>
            <w:vAlign w:val="center"/>
          </w:tcPr>
          <w:p w14:paraId="562B02C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message</w:t>
            </w:r>
          </w:p>
        </w:tc>
        <w:tc>
          <w:tcPr>
            <w:tcW w:w="902" w:type="dxa"/>
            <w:vAlign w:val="center"/>
          </w:tcPr>
          <w:p w14:paraId="4B155F9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提示信息</w:t>
            </w:r>
          </w:p>
        </w:tc>
        <w:tc>
          <w:tcPr>
            <w:tcW w:w="902" w:type="dxa"/>
            <w:vAlign w:val="center"/>
          </w:tcPr>
          <w:p w14:paraId="0E00BD2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 ≤100</w:t>
            </w:r>
          </w:p>
        </w:tc>
        <w:tc>
          <w:tcPr>
            <w:tcW w:w="902" w:type="dxa"/>
            <w:vAlign w:val="center"/>
          </w:tcPr>
          <w:p w14:paraId="4D6676A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^[\s\S]{1,100}$</w:t>
            </w:r>
          </w:p>
        </w:tc>
        <w:tc>
          <w:tcPr>
            <w:tcW w:w="902" w:type="dxa"/>
            <w:vAlign w:val="center"/>
          </w:tcPr>
          <w:p w14:paraId="6EE403C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失败时为中文可读提示</w:t>
            </w:r>
          </w:p>
        </w:tc>
        <w:tc>
          <w:tcPr>
            <w:tcW w:w="902" w:type="dxa"/>
            <w:vAlign w:val="center"/>
          </w:tcPr>
          <w:p w14:paraId="3C71817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6981B26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2FA5643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77029387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C4C2865" w14:textId="77777777">
        <w:trPr>
          <w:jc w:val="center"/>
        </w:trPr>
        <w:tc>
          <w:tcPr>
            <w:tcW w:w="902" w:type="dxa"/>
            <w:vAlign w:val="center"/>
          </w:tcPr>
          <w:p w14:paraId="69CA78C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10</w:t>
            </w:r>
          </w:p>
        </w:tc>
        <w:tc>
          <w:tcPr>
            <w:tcW w:w="902" w:type="dxa"/>
            <w:vAlign w:val="center"/>
          </w:tcPr>
          <w:p w14:paraId="1789722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token</w:t>
            </w:r>
          </w:p>
        </w:tc>
        <w:tc>
          <w:tcPr>
            <w:tcW w:w="902" w:type="dxa"/>
            <w:vAlign w:val="center"/>
          </w:tcPr>
          <w:p w14:paraId="0EEDB4B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访问令牌</w:t>
            </w:r>
          </w:p>
        </w:tc>
        <w:tc>
          <w:tcPr>
            <w:tcW w:w="902" w:type="dxa"/>
            <w:vAlign w:val="center"/>
          </w:tcPr>
          <w:p w14:paraId="503A82D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</w:t>
            </w:r>
          </w:p>
        </w:tc>
        <w:tc>
          <w:tcPr>
            <w:tcW w:w="902" w:type="dxa"/>
            <w:vAlign w:val="center"/>
          </w:tcPr>
          <w:p w14:paraId="6FBA019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^[A-Za-z0-9\-_]+\.[A-Za-z0-9\-_]+\.[A-Za-z0-9\-_]+$</w:t>
            </w:r>
          </w:p>
        </w:tc>
        <w:tc>
          <w:tcPr>
            <w:tcW w:w="902" w:type="dxa"/>
            <w:vAlign w:val="center"/>
          </w:tcPr>
          <w:p w14:paraId="4DDCD4E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JWT，三段式</w:t>
            </w:r>
          </w:p>
        </w:tc>
        <w:tc>
          <w:tcPr>
            <w:tcW w:w="902" w:type="dxa"/>
            <w:vAlign w:val="center"/>
          </w:tcPr>
          <w:p w14:paraId="2BDF847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8EABDE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2084F30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276B594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7A45FBB" w14:textId="77777777">
        <w:trPr>
          <w:jc w:val="center"/>
        </w:trPr>
        <w:tc>
          <w:tcPr>
            <w:tcW w:w="902" w:type="dxa"/>
            <w:vAlign w:val="center"/>
          </w:tcPr>
          <w:p w14:paraId="70B6885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11</w:t>
            </w:r>
          </w:p>
        </w:tc>
        <w:tc>
          <w:tcPr>
            <w:tcW w:w="902" w:type="dxa"/>
            <w:vAlign w:val="center"/>
          </w:tcPr>
          <w:p w14:paraId="2599C07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traceId</w:t>
            </w:r>
          </w:p>
        </w:tc>
        <w:tc>
          <w:tcPr>
            <w:tcW w:w="902" w:type="dxa"/>
            <w:vAlign w:val="center"/>
          </w:tcPr>
          <w:p w14:paraId="167A1C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链路标识</w:t>
            </w:r>
          </w:p>
        </w:tc>
        <w:tc>
          <w:tcPr>
            <w:tcW w:w="902" w:type="dxa"/>
            <w:vAlign w:val="center"/>
          </w:tcPr>
          <w:p w14:paraId="6596EC7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 12</w:t>
            </w:r>
          </w:p>
        </w:tc>
        <w:tc>
          <w:tcPr>
            <w:tcW w:w="902" w:type="dxa"/>
            <w:vAlign w:val="center"/>
          </w:tcPr>
          <w:p w14:paraId="69FA8B7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^[0-9a-f]{12}$</w:t>
            </w:r>
          </w:p>
        </w:tc>
        <w:tc>
          <w:tcPr>
            <w:tcW w:w="902" w:type="dxa"/>
            <w:vAlign w:val="center"/>
          </w:tcPr>
          <w:p w14:paraId="4BC42B5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服务端生成，便于排查</w:t>
            </w:r>
          </w:p>
        </w:tc>
        <w:tc>
          <w:tcPr>
            <w:tcW w:w="902" w:type="dxa"/>
            <w:vAlign w:val="center"/>
          </w:tcPr>
          <w:p w14:paraId="3FBF98C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454BA8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318565C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659F344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E1EFFB9" w14:textId="77777777">
        <w:trPr>
          <w:jc w:val="center"/>
        </w:trPr>
        <w:tc>
          <w:tcPr>
            <w:tcW w:w="902" w:type="dxa"/>
            <w:vAlign w:val="center"/>
          </w:tcPr>
          <w:p w14:paraId="67F952A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12</w:t>
            </w:r>
          </w:p>
        </w:tc>
        <w:tc>
          <w:tcPr>
            <w:tcW w:w="902" w:type="dxa"/>
            <w:vAlign w:val="center"/>
          </w:tcPr>
          <w:p w14:paraId="62E5136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expiresIn</w:t>
            </w:r>
          </w:p>
        </w:tc>
        <w:tc>
          <w:tcPr>
            <w:tcW w:w="902" w:type="dxa"/>
            <w:vAlign w:val="center"/>
          </w:tcPr>
          <w:p w14:paraId="092659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令牌有效期</w:t>
            </w:r>
          </w:p>
        </w:tc>
        <w:tc>
          <w:tcPr>
            <w:tcW w:w="902" w:type="dxa"/>
            <w:vAlign w:val="center"/>
          </w:tcPr>
          <w:p w14:paraId="1F517DE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整数</w:t>
            </w:r>
          </w:p>
        </w:tc>
        <w:tc>
          <w:tcPr>
            <w:tcW w:w="902" w:type="dxa"/>
            <w:vAlign w:val="center"/>
          </w:tcPr>
          <w:p w14:paraId="1456BC0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^[1-9]\d{0,4}$</w:t>
            </w:r>
          </w:p>
        </w:tc>
        <w:tc>
          <w:tcPr>
            <w:tcW w:w="902" w:type="dxa"/>
            <w:vAlign w:val="center"/>
          </w:tcPr>
          <w:p w14:paraId="5E779D6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单位秒，固定 7200</w:t>
            </w:r>
          </w:p>
        </w:tc>
        <w:tc>
          <w:tcPr>
            <w:tcW w:w="902" w:type="dxa"/>
            <w:vAlign w:val="center"/>
          </w:tcPr>
          <w:p w14:paraId="2DDF2C6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65B6272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1809F46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902" w:type="dxa"/>
            <w:vAlign w:val="center"/>
          </w:tcPr>
          <w:p w14:paraId="50F26524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</w:tbl>
    <w:p w14:paraId="064560C2" w14:textId="77777777" w:rsidR="007A0368" w:rsidRDefault="007A0368">
      <w:pPr>
        <w:spacing w:after="0" w:line="240" w:lineRule="auto"/>
      </w:pPr>
    </w:p>
    <w:p w14:paraId="2E9DB264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E.2.2 账户与目标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29"/>
        <w:gridCol w:w="1129"/>
        <w:gridCol w:w="1128"/>
        <w:gridCol w:w="1128"/>
        <w:gridCol w:w="1128"/>
        <w:gridCol w:w="1128"/>
        <w:gridCol w:w="1128"/>
        <w:gridCol w:w="1128"/>
      </w:tblGrid>
      <w:tr w:rsidR="007A0368" w14:paraId="0A14470E" w14:textId="77777777">
        <w:trPr>
          <w:tblHeader/>
          <w:jc w:val="center"/>
        </w:trPr>
        <w:tc>
          <w:tcPr>
            <w:tcW w:w="1128" w:type="dxa"/>
            <w:shd w:val="clear" w:color="auto" w:fill="F2F2F2"/>
            <w:vAlign w:val="center"/>
          </w:tcPr>
          <w:p w14:paraId="72D17D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69D5A74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44801B1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019C7E0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6B9B94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4A9366E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13E01A91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shd w:val="clear" w:color="auto" w:fill="F2F2F2"/>
            <w:vAlign w:val="center"/>
          </w:tcPr>
          <w:p w14:paraId="1767F44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91FC67C" w14:textId="77777777">
        <w:trPr>
          <w:jc w:val="center"/>
        </w:trPr>
        <w:tc>
          <w:tcPr>
            <w:tcW w:w="1128" w:type="dxa"/>
            <w:vAlign w:val="center"/>
          </w:tcPr>
          <w:p w14:paraId="46F69B1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13</w:t>
            </w:r>
          </w:p>
        </w:tc>
        <w:tc>
          <w:tcPr>
            <w:tcW w:w="1128" w:type="dxa"/>
            <w:vAlign w:val="center"/>
          </w:tcPr>
          <w:p w14:paraId="7DA85AE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username</w:t>
            </w:r>
          </w:p>
        </w:tc>
        <w:tc>
          <w:tcPr>
            <w:tcW w:w="1128" w:type="dxa"/>
            <w:vAlign w:val="center"/>
          </w:tcPr>
          <w:p w14:paraId="3EB44D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登录用户名</w:t>
            </w:r>
          </w:p>
        </w:tc>
        <w:tc>
          <w:tcPr>
            <w:tcW w:w="1128" w:type="dxa"/>
            <w:vAlign w:val="center"/>
          </w:tcPr>
          <w:p w14:paraId="26196AF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128" w:type="dxa"/>
            <w:vAlign w:val="center"/>
          </w:tcPr>
          <w:p w14:paraId="3828859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^[A-Za-z0-9_]{4,20}$</w:t>
            </w:r>
          </w:p>
        </w:tc>
        <w:tc>
          <w:tcPr>
            <w:tcW w:w="1128" w:type="dxa"/>
            <w:vAlign w:val="center"/>
          </w:tcPr>
          <w:p w14:paraId="059A4DE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唯一；库表 50 仅作上限，业务限 20</w:t>
            </w:r>
          </w:p>
        </w:tc>
        <w:tc>
          <w:tcPr>
            <w:tcW w:w="1128" w:type="dxa"/>
            <w:vAlign w:val="center"/>
          </w:tcPr>
          <w:p w14:paraId="0BAC1C9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64D0CB9A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ADD8468" w14:textId="77777777">
        <w:trPr>
          <w:jc w:val="center"/>
        </w:trPr>
        <w:tc>
          <w:tcPr>
            <w:tcW w:w="1128" w:type="dxa"/>
            <w:vAlign w:val="center"/>
          </w:tcPr>
          <w:p w14:paraId="130E605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14</w:t>
            </w:r>
          </w:p>
        </w:tc>
        <w:tc>
          <w:tcPr>
            <w:tcW w:w="1128" w:type="dxa"/>
            <w:vAlign w:val="center"/>
          </w:tcPr>
          <w:p w14:paraId="29927C3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password</w:t>
            </w:r>
          </w:p>
        </w:tc>
        <w:tc>
          <w:tcPr>
            <w:tcW w:w="1128" w:type="dxa"/>
            <w:vAlign w:val="center"/>
          </w:tcPr>
          <w:p w14:paraId="73B3191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密码（明文入参）</w:t>
            </w:r>
          </w:p>
        </w:tc>
        <w:tc>
          <w:tcPr>
            <w:tcW w:w="1128" w:type="dxa"/>
            <w:vAlign w:val="center"/>
          </w:tcPr>
          <w:p w14:paraId="38D5CD5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字符串</w:t>
            </w:r>
          </w:p>
        </w:tc>
        <w:tc>
          <w:tcPr>
            <w:tcW w:w="1128" w:type="dxa"/>
            <w:vAlign w:val="center"/>
          </w:tcPr>
          <w:p w14:paraId="7D342C2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^(?=.*[A-Za-z])(?=.*\d)[\x21-\x7E]{8,32}$</w:t>
            </w:r>
          </w:p>
        </w:tc>
        <w:tc>
          <w:tcPr>
            <w:tcW w:w="1128" w:type="dxa"/>
            <w:vAlign w:val="center"/>
          </w:tcPr>
          <w:p w14:paraId="558E6C9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8–32 位，至少含字母与数字，不含空格</w:t>
            </w:r>
          </w:p>
        </w:tc>
        <w:tc>
          <w:tcPr>
            <w:tcW w:w="1128" w:type="dxa"/>
            <w:vAlign w:val="center"/>
          </w:tcPr>
          <w:p w14:paraId="53E8E57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28B74BA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A179E0F" w14:textId="77777777">
        <w:trPr>
          <w:jc w:val="center"/>
        </w:trPr>
        <w:tc>
          <w:tcPr>
            <w:tcW w:w="1128" w:type="dxa"/>
            <w:vAlign w:val="center"/>
          </w:tcPr>
          <w:p w14:paraId="3F2D5B9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15</w:t>
            </w:r>
          </w:p>
        </w:tc>
        <w:tc>
          <w:tcPr>
            <w:tcW w:w="1128" w:type="dxa"/>
            <w:vAlign w:val="center"/>
          </w:tcPr>
          <w:p w14:paraId="4A200A4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passwordHash</w:t>
            </w:r>
          </w:p>
        </w:tc>
        <w:tc>
          <w:tcPr>
            <w:tcW w:w="1128" w:type="dxa"/>
            <w:vAlign w:val="center"/>
          </w:tcPr>
          <w:p w14:paraId="4A36E56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密码散列值</w:t>
            </w:r>
          </w:p>
        </w:tc>
        <w:tc>
          <w:tcPr>
            <w:tcW w:w="1128" w:type="dxa"/>
            <w:vAlign w:val="center"/>
          </w:tcPr>
          <w:p w14:paraId="370BE00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VARCHAR(255)</w:t>
            </w:r>
          </w:p>
        </w:tc>
        <w:tc>
          <w:tcPr>
            <w:tcW w:w="1128" w:type="dxa"/>
            <w:vAlign w:val="center"/>
          </w:tcPr>
          <w:p w14:paraId="5D9D980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不接收外部输入</w:t>
            </w:r>
          </w:p>
        </w:tc>
        <w:tc>
          <w:tcPr>
            <w:tcW w:w="1128" w:type="dxa"/>
            <w:vAlign w:val="center"/>
          </w:tcPr>
          <w:p w14:paraId="01DDFC3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加盐散列，严禁明文入库</w:t>
            </w:r>
          </w:p>
        </w:tc>
        <w:tc>
          <w:tcPr>
            <w:tcW w:w="1128" w:type="dxa"/>
            <w:vAlign w:val="center"/>
          </w:tcPr>
          <w:p w14:paraId="3C21A23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715A23A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40D26CA" w14:textId="77777777">
        <w:trPr>
          <w:jc w:val="center"/>
        </w:trPr>
        <w:tc>
          <w:tcPr>
            <w:tcW w:w="1128" w:type="dxa"/>
            <w:vAlign w:val="center"/>
          </w:tcPr>
          <w:p w14:paraId="671762D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16</w:t>
            </w:r>
          </w:p>
        </w:tc>
        <w:tc>
          <w:tcPr>
            <w:tcW w:w="1128" w:type="dxa"/>
            <w:vAlign w:val="center"/>
          </w:tcPr>
          <w:p w14:paraId="0736BCB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role</w:t>
            </w:r>
          </w:p>
        </w:tc>
        <w:tc>
          <w:tcPr>
            <w:tcW w:w="1128" w:type="dxa"/>
            <w:vAlign w:val="center"/>
          </w:tcPr>
          <w:p w14:paraId="59F1F18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角色</w:t>
            </w:r>
          </w:p>
        </w:tc>
        <w:tc>
          <w:tcPr>
            <w:tcW w:w="1128" w:type="dxa"/>
            <w:vAlign w:val="center"/>
          </w:tcPr>
          <w:p w14:paraId="31CB7AF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128" w:type="dxa"/>
            <w:vAlign w:val="center"/>
          </w:tcPr>
          <w:p w14:paraId="663A4FE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^(USER\</w:t>
            </w:r>
          </w:p>
        </w:tc>
        <w:tc>
          <w:tcPr>
            <w:tcW w:w="1128" w:type="dxa"/>
            <w:vAlign w:val="center"/>
          </w:tcPr>
          <w:p w14:paraId="6617D41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ADMIN)$</w:t>
            </w:r>
          </w:p>
        </w:tc>
        <w:tc>
          <w:tcPr>
            <w:tcW w:w="1128" w:type="dxa"/>
            <w:vAlign w:val="center"/>
          </w:tcPr>
          <w:p w14:paraId="3B2F5BC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注册固定 USER，不可自助修改</w:t>
            </w:r>
          </w:p>
        </w:tc>
        <w:tc>
          <w:tcPr>
            <w:tcW w:w="1128" w:type="dxa"/>
            <w:vAlign w:val="center"/>
          </w:tcPr>
          <w:p w14:paraId="22E0C5B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DE957A5" w14:textId="77777777">
        <w:trPr>
          <w:jc w:val="center"/>
        </w:trPr>
        <w:tc>
          <w:tcPr>
            <w:tcW w:w="1128" w:type="dxa"/>
            <w:vAlign w:val="center"/>
          </w:tcPr>
          <w:p w14:paraId="2795E7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17</w:t>
            </w:r>
          </w:p>
        </w:tc>
        <w:tc>
          <w:tcPr>
            <w:tcW w:w="1128" w:type="dxa"/>
            <w:vAlign w:val="center"/>
          </w:tcPr>
          <w:p w14:paraId="3CD19F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nickname</w:t>
            </w:r>
          </w:p>
        </w:tc>
        <w:tc>
          <w:tcPr>
            <w:tcW w:w="1128" w:type="dxa"/>
            <w:vAlign w:val="center"/>
          </w:tcPr>
          <w:p w14:paraId="50EE627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昵称</w:t>
            </w:r>
          </w:p>
        </w:tc>
        <w:tc>
          <w:tcPr>
            <w:tcW w:w="1128" w:type="dxa"/>
            <w:vAlign w:val="center"/>
          </w:tcPr>
          <w:p w14:paraId="6445054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128" w:type="dxa"/>
            <w:vAlign w:val="center"/>
          </w:tcPr>
          <w:p w14:paraId="46E8C45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^[\u4e00-\u9FA5A-Za-z0-9_·\- ]{1,50}$</w:t>
            </w:r>
          </w:p>
        </w:tc>
        <w:tc>
          <w:tcPr>
            <w:tcW w:w="1128" w:type="dxa"/>
            <w:vAlign w:val="center"/>
          </w:tcPr>
          <w:p w14:paraId="6AC1435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允许中文与间隔号，禁止首尾空白</w:t>
            </w:r>
          </w:p>
        </w:tc>
        <w:tc>
          <w:tcPr>
            <w:tcW w:w="1128" w:type="dxa"/>
            <w:vAlign w:val="center"/>
          </w:tcPr>
          <w:p w14:paraId="1341B64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5AFB834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06F7AA8E" w14:textId="77777777">
        <w:trPr>
          <w:jc w:val="center"/>
        </w:trPr>
        <w:tc>
          <w:tcPr>
            <w:tcW w:w="1128" w:type="dxa"/>
            <w:vAlign w:val="center"/>
          </w:tcPr>
          <w:p w14:paraId="7BD44E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18</w:t>
            </w:r>
          </w:p>
        </w:tc>
        <w:tc>
          <w:tcPr>
            <w:tcW w:w="1128" w:type="dxa"/>
            <w:vAlign w:val="center"/>
          </w:tcPr>
          <w:p w14:paraId="1AE788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gender</w:t>
            </w:r>
          </w:p>
        </w:tc>
        <w:tc>
          <w:tcPr>
            <w:tcW w:w="1128" w:type="dxa"/>
            <w:vAlign w:val="center"/>
          </w:tcPr>
          <w:p w14:paraId="3F77ACD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性别</w:t>
            </w:r>
          </w:p>
        </w:tc>
        <w:tc>
          <w:tcPr>
            <w:tcW w:w="1128" w:type="dxa"/>
            <w:vAlign w:val="center"/>
          </w:tcPr>
          <w:p w14:paraId="6D2E667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VARCHAR(10)</w:t>
            </w:r>
          </w:p>
        </w:tc>
        <w:tc>
          <w:tcPr>
            <w:tcW w:w="1128" w:type="dxa"/>
            <w:vAlign w:val="center"/>
          </w:tcPr>
          <w:p w14:paraId="281D72B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^(MALE\</w:t>
            </w:r>
          </w:p>
        </w:tc>
        <w:tc>
          <w:tcPr>
            <w:tcW w:w="1128" w:type="dxa"/>
            <w:vAlign w:val="center"/>
          </w:tcPr>
          <w:p w14:paraId="0CC7AD9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FEMALE\</w:t>
            </w:r>
          </w:p>
        </w:tc>
        <w:tc>
          <w:tcPr>
            <w:tcW w:w="1128" w:type="dxa"/>
            <w:vAlign w:val="center"/>
          </w:tcPr>
          <w:p w14:paraId="635AD65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UNKNOWN)$</w:t>
            </w:r>
          </w:p>
        </w:tc>
        <w:tc>
          <w:tcPr>
            <w:tcW w:w="1128" w:type="dxa"/>
            <w:vAlign w:val="center"/>
          </w:tcPr>
          <w:p w14:paraId="2EDD9DB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默认 UNKNOWN</w:t>
            </w:r>
          </w:p>
        </w:tc>
      </w:tr>
      <w:tr w:rsidR="007A0368" w14:paraId="292A2281" w14:textId="77777777">
        <w:trPr>
          <w:jc w:val="center"/>
        </w:trPr>
        <w:tc>
          <w:tcPr>
            <w:tcW w:w="1128" w:type="dxa"/>
            <w:vAlign w:val="center"/>
          </w:tcPr>
          <w:p w14:paraId="6656CAD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19</w:t>
            </w:r>
          </w:p>
        </w:tc>
        <w:tc>
          <w:tcPr>
            <w:tcW w:w="1128" w:type="dxa"/>
            <w:vAlign w:val="center"/>
          </w:tcPr>
          <w:p w14:paraId="2AB0C8B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birthDate</w:t>
            </w:r>
          </w:p>
        </w:tc>
        <w:tc>
          <w:tcPr>
            <w:tcW w:w="1128" w:type="dxa"/>
            <w:vAlign w:val="center"/>
          </w:tcPr>
          <w:p w14:paraId="5B0FEA5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出生日期</w:t>
            </w:r>
          </w:p>
        </w:tc>
        <w:tc>
          <w:tcPr>
            <w:tcW w:w="1128" w:type="dxa"/>
            <w:vAlign w:val="center"/>
          </w:tcPr>
          <w:p w14:paraId="0C9D123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128" w:type="dxa"/>
            <w:vAlign w:val="center"/>
          </w:tcPr>
          <w:p w14:paraId="00D0E4A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同序号 3，且 ≤ 当天</w:t>
            </w:r>
          </w:p>
        </w:tc>
        <w:tc>
          <w:tcPr>
            <w:tcW w:w="1128" w:type="dxa"/>
            <w:vAlign w:val="center"/>
          </w:tcPr>
          <w:p w14:paraId="68E0D39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用于计算年龄，仅参与 AI 摘要</w:t>
            </w:r>
          </w:p>
        </w:tc>
        <w:tc>
          <w:tcPr>
            <w:tcW w:w="1128" w:type="dxa"/>
            <w:vAlign w:val="center"/>
          </w:tcPr>
          <w:p w14:paraId="14229B3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0EA9F50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CFBF8E8" w14:textId="77777777">
        <w:trPr>
          <w:jc w:val="center"/>
        </w:trPr>
        <w:tc>
          <w:tcPr>
            <w:tcW w:w="1128" w:type="dxa"/>
            <w:vAlign w:val="center"/>
          </w:tcPr>
          <w:p w14:paraId="507A66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20</w:t>
            </w:r>
          </w:p>
        </w:tc>
        <w:tc>
          <w:tcPr>
            <w:tcW w:w="1128" w:type="dxa"/>
            <w:vAlign w:val="center"/>
          </w:tcPr>
          <w:p w14:paraId="02B0EE8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heightCm</w:t>
            </w:r>
          </w:p>
        </w:tc>
        <w:tc>
          <w:tcPr>
            <w:tcW w:w="1128" w:type="dxa"/>
            <w:vAlign w:val="center"/>
          </w:tcPr>
          <w:p w14:paraId="58BC807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身高</w:t>
            </w:r>
          </w:p>
        </w:tc>
        <w:tc>
          <w:tcPr>
            <w:tcW w:w="1128" w:type="dxa"/>
            <w:vAlign w:val="center"/>
          </w:tcPr>
          <w:p w14:paraId="529A69D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DECIMAL(5,2)</w:t>
            </w:r>
          </w:p>
        </w:tc>
        <w:tc>
          <w:tcPr>
            <w:tcW w:w="1128" w:type="dxa"/>
            <w:vAlign w:val="center"/>
          </w:tcPr>
          <w:p w14:paraId="08DB6EE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^(1\d{2}\</w:t>
            </w:r>
          </w:p>
        </w:tc>
        <w:tc>
          <w:tcPr>
            <w:tcW w:w="1128" w:type="dxa"/>
            <w:vAlign w:val="center"/>
          </w:tcPr>
          <w:p w14:paraId="653AF2F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2[0-4]\d\</w:t>
            </w:r>
          </w:p>
        </w:tc>
        <w:tc>
          <w:tcPr>
            <w:tcW w:w="1128" w:type="dxa"/>
            <w:vAlign w:val="center"/>
          </w:tcPr>
          <w:p w14:paraId="218857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250)(\.\d{1,2})?$</w:t>
            </w:r>
          </w:p>
        </w:tc>
        <w:tc>
          <w:tcPr>
            <w:tcW w:w="1128" w:type="dxa"/>
            <w:vAlign w:val="center"/>
          </w:tcPr>
          <w:p w14:paraId="068665C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100–250 cm</w:t>
            </w:r>
          </w:p>
        </w:tc>
      </w:tr>
      <w:tr w:rsidR="007A0368" w14:paraId="17CF12F3" w14:textId="77777777">
        <w:trPr>
          <w:jc w:val="center"/>
        </w:trPr>
        <w:tc>
          <w:tcPr>
            <w:tcW w:w="1128" w:type="dxa"/>
            <w:vAlign w:val="center"/>
          </w:tcPr>
          <w:p w14:paraId="1988C6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21</w:t>
            </w:r>
          </w:p>
        </w:tc>
        <w:tc>
          <w:tcPr>
            <w:tcW w:w="1128" w:type="dxa"/>
            <w:vAlign w:val="center"/>
          </w:tcPr>
          <w:p w14:paraId="2F26B95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userStatus</w:t>
            </w:r>
          </w:p>
        </w:tc>
        <w:tc>
          <w:tcPr>
            <w:tcW w:w="1128" w:type="dxa"/>
            <w:vAlign w:val="center"/>
          </w:tcPr>
          <w:p w14:paraId="7BA0D2A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账户状态</w:t>
            </w:r>
          </w:p>
        </w:tc>
        <w:tc>
          <w:tcPr>
            <w:tcW w:w="1128" w:type="dxa"/>
            <w:vAlign w:val="center"/>
          </w:tcPr>
          <w:p w14:paraId="63BF777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128" w:type="dxa"/>
            <w:vAlign w:val="center"/>
          </w:tcPr>
          <w:p w14:paraId="4357D04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^(ACTIVE\</w:t>
            </w:r>
          </w:p>
        </w:tc>
        <w:tc>
          <w:tcPr>
            <w:tcW w:w="1128" w:type="dxa"/>
            <w:vAlign w:val="center"/>
          </w:tcPr>
          <w:p w14:paraId="1ADCF8E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DISABLED)$</w:t>
            </w:r>
          </w:p>
        </w:tc>
        <w:tc>
          <w:tcPr>
            <w:tcW w:w="1128" w:type="dxa"/>
            <w:vAlign w:val="center"/>
          </w:tcPr>
          <w:p w14:paraId="2A464F2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禁用后登录返回 40302</w:t>
            </w:r>
          </w:p>
        </w:tc>
        <w:tc>
          <w:tcPr>
            <w:tcW w:w="1128" w:type="dxa"/>
            <w:vAlign w:val="center"/>
          </w:tcPr>
          <w:p w14:paraId="66564CD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2AC64DA" w14:textId="77777777">
        <w:trPr>
          <w:jc w:val="center"/>
        </w:trPr>
        <w:tc>
          <w:tcPr>
            <w:tcW w:w="1128" w:type="dxa"/>
            <w:vAlign w:val="center"/>
          </w:tcPr>
          <w:p w14:paraId="7E16C04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22</w:t>
            </w:r>
          </w:p>
        </w:tc>
        <w:tc>
          <w:tcPr>
            <w:tcW w:w="1128" w:type="dxa"/>
            <w:vAlign w:val="center"/>
          </w:tcPr>
          <w:p w14:paraId="49DA5E7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effectiveDate</w:t>
            </w:r>
          </w:p>
        </w:tc>
        <w:tc>
          <w:tcPr>
            <w:tcW w:w="1128" w:type="dxa"/>
            <w:vAlign w:val="center"/>
          </w:tcPr>
          <w:p w14:paraId="596802B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目标生效日期</w:t>
            </w:r>
          </w:p>
        </w:tc>
        <w:tc>
          <w:tcPr>
            <w:tcW w:w="1128" w:type="dxa"/>
            <w:vAlign w:val="center"/>
          </w:tcPr>
          <w:p w14:paraId="063D9C8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128" w:type="dxa"/>
            <w:vAlign w:val="center"/>
          </w:tcPr>
          <w:p w14:paraId="04AB6DD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同序号 3，区间 [当天−365, 当天+7]</w:t>
            </w:r>
          </w:p>
        </w:tc>
        <w:tc>
          <w:tcPr>
            <w:tcW w:w="1128" w:type="dxa"/>
            <w:vAlign w:val="center"/>
          </w:tcPr>
          <w:p w14:paraId="3FA0C54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同日重复设置按覆盖处理</w:t>
            </w:r>
          </w:p>
        </w:tc>
        <w:tc>
          <w:tcPr>
            <w:tcW w:w="1128" w:type="dxa"/>
            <w:vAlign w:val="center"/>
          </w:tcPr>
          <w:p w14:paraId="15BD83F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227CA40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56DC20A" w14:textId="77777777">
        <w:trPr>
          <w:jc w:val="center"/>
        </w:trPr>
        <w:tc>
          <w:tcPr>
            <w:tcW w:w="1128" w:type="dxa"/>
            <w:vAlign w:val="center"/>
          </w:tcPr>
          <w:p w14:paraId="4AA5B24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23</w:t>
            </w:r>
          </w:p>
        </w:tc>
        <w:tc>
          <w:tcPr>
            <w:tcW w:w="1128" w:type="dxa"/>
            <w:vAlign w:val="center"/>
          </w:tcPr>
          <w:p w14:paraId="51B5E2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goalKcal</w:t>
            </w:r>
          </w:p>
        </w:tc>
        <w:tc>
          <w:tcPr>
            <w:tcW w:w="1128" w:type="dxa"/>
            <w:vAlign w:val="center"/>
          </w:tcPr>
          <w:p w14:paraId="49CAC07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每日能量目标</w:t>
            </w:r>
          </w:p>
        </w:tc>
        <w:tc>
          <w:tcPr>
            <w:tcW w:w="1128" w:type="dxa"/>
            <w:vAlign w:val="center"/>
          </w:tcPr>
          <w:p w14:paraId="024687F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128" w:type="dxa"/>
            <w:vAlign w:val="center"/>
          </w:tcPr>
          <w:p w14:paraId="66DA2C4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^([5-9]\d{2}\</w:t>
            </w:r>
          </w:p>
        </w:tc>
        <w:tc>
          <w:tcPr>
            <w:tcW w:w="1128" w:type="dxa"/>
            <w:vAlign w:val="center"/>
          </w:tcPr>
          <w:p w14:paraId="5AE15FB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[1-5]\d{3}\</w:t>
            </w:r>
          </w:p>
        </w:tc>
        <w:tc>
          <w:tcPr>
            <w:tcW w:w="1128" w:type="dxa"/>
            <w:vAlign w:val="center"/>
          </w:tcPr>
          <w:p w14:paraId="1321914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6000)(\.\d{1,2})?$</w:t>
            </w:r>
          </w:p>
        </w:tc>
        <w:tc>
          <w:tcPr>
            <w:tcW w:w="1128" w:type="dxa"/>
            <w:vAlign w:val="center"/>
          </w:tcPr>
          <w:p w14:paraId="09CF013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500–6000 kcal</w:t>
            </w:r>
          </w:p>
        </w:tc>
      </w:tr>
      <w:tr w:rsidR="007A0368" w14:paraId="01C0BDBA" w14:textId="77777777">
        <w:trPr>
          <w:jc w:val="center"/>
        </w:trPr>
        <w:tc>
          <w:tcPr>
            <w:tcW w:w="1128" w:type="dxa"/>
            <w:vAlign w:val="center"/>
          </w:tcPr>
          <w:p w14:paraId="3EB9E28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24</w:t>
            </w:r>
          </w:p>
        </w:tc>
        <w:tc>
          <w:tcPr>
            <w:tcW w:w="1128" w:type="dxa"/>
            <w:vAlign w:val="center"/>
          </w:tcPr>
          <w:p w14:paraId="7C3460A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proteinG</w:t>
            </w:r>
          </w:p>
        </w:tc>
        <w:tc>
          <w:tcPr>
            <w:tcW w:w="1128" w:type="dxa"/>
            <w:vAlign w:val="center"/>
          </w:tcPr>
          <w:p w14:paraId="006C0FE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蛋白质目标</w:t>
            </w:r>
          </w:p>
        </w:tc>
        <w:tc>
          <w:tcPr>
            <w:tcW w:w="1128" w:type="dxa"/>
            <w:vAlign w:val="center"/>
          </w:tcPr>
          <w:p w14:paraId="4CAADDD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128" w:type="dxa"/>
            <w:vAlign w:val="center"/>
          </w:tcPr>
          <w:p w14:paraId="520E7C6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128" w:type="dxa"/>
            <w:vAlign w:val="center"/>
          </w:tcPr>
          <w:p w14:paraId="10C6FF7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[1-9]\d{0,2}\</w:t>
            </w:r>
          </w:p>
        </w:tc>
        <w:tc>
          <w:tcPr>
            <w:tcW w:w="1128" w:type="dxa"/>
            <w:vAlign w:val="center"/>
          </w:tcPr>
          <w:p w14:paraId="3D434AB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1000)(\.\d{1,2})?$</w:t>
            </w:r>
          </w:p>
        </w:tc>
        <w:tc>
          <w:tcPr>
            <w:tcW w:w="1128" w:type="dxa"/>
            <w:vAlign w:val="center"/>
          </w:tcPr>
          <w:p w14:paraId="59969A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0–1000 g</w:t>
            </w:r>
          </w:p>
        </w:tc>
      </w:tr>
      <w:tr w:rsidR="007A0368" w14:paraId="6DC0B447" w14:textId="77777777">
        <w:trPr>
          <w:jc w:val="center"/>
        </w:trPr>
        <w:tc>
          <w:tcPr>
            <w:tcW w:w="1128" w:type="dxa"/>
            <w:vAlign w:val="center"/>
          </w:tcPr>
          <w:p w14:paraId="5A3B321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25</w:t>
            </w:r>
          </w:p>
        </w:tc>
        <w:tc>
          <w:tcPr>
            <w:tcW w:w="1128" w:type="dxa"/>
            <w:vAlign w:val="center"/>
          </w:tcPr>
          <w:p w14:paraId="2BFD1B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carbG</w:t>
            </w:r>
          </w:p>
        </w:tc>
        <w:tc>
          <w:tcPr>
            <w:tcW w:w="1128" w:type="dxa"/>
            <w:vAlign w:val="center"/>
          </w:tcPr>
          <w:p w14:paraId="280AA1D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碳水目标</w:t>
            </w:r>
          </w:p>
        </w:tc>
        <w:tc>
          <w:tcPr>
            <w:tcW w:w="1128" w:type="dxa"/>
            <w:vAlign w:val="center"/>
          </w:tcPr>
          <w:p w14:paraId="3AEF952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128" w:type="dxa"/>
            <w:vAlign w:val="center"/>
          </w:tcPr>
          <w:p w14:paraId="143A40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24</w:t>
            </w:r>
          </w:p>
        </w:tc>
        <w:tc>
          <w:tcPr>
            <w:tcW w:w="1128" w:type="dxa"/>
            <w:vAlign w:val="center"/>
          </w:tcPr>
          <w:p w14:paraId="19D6C7C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0–1000 g</w:t>
            </w:r>
          </w:p>
        </w:tc>
        <w:tc>
          <w:tcPr>
            <w:tcW w:w="1128" w:type="dxa"/>
            <w:vAlign w:val="center"/>
          </w:tcPr>
          <w:p w14:paraId="5FBC172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4DD133E5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8BBC50E" w14:textId="77777777">
        <w:trPr>
          <w:jc w:val="center"/>
        </w:trPr>
        <w:tc>
          <w:tcPr>
            <w:tcW w:w="1128" w:type="dxa"/>
            <w:vAlign w:val="center"/>
          </w:tcPr>
          <w:p w14:paraId="14D0EAB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26</w:t>
            </w:r>
          </w:p>
        </w:tc>
        <w:tc>
          <w:tcPr>
            <w:tcW w:w="1128" w:type="dxa"/>
            <w:vAlign w:val="center"/>
          </w:tcPr>
          <w:p w14:paraId="2DC8A5E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fatG</w:t>
            </w:r>
          </w:p>
        </w:tc>
        <w:tc>
          <w:tcPr>
            <w:tcW w:w="1128" w:type="dxa"/>
            <w:vAlign w:val="center"/>
          </w:tcPr>
          <w:p w14:paraId="05905BD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脂肪目标</w:t>
            </w:r>
          </w:p>
        </w:tc>
        <w:tc>
          <w:tcPr>
            <w:tcW w:w="1128" w:type="dxa"/>
            <w:vAlign w:val="center"/>
          </w:tcPr>
          <w:p w14:paraId="0E201C4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128" w:type="dxa"/>
            <w:vAlign w:val="center"/>
          </w:tcPr>
          <w:p w14:paraId="00EA7D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24</w:t>
            </w:r>
          </w:p>
        </w:tc>
        <w:tc>
          <w:tcPr>
            <w:tcW w:w="1128" w:type="dxa"/>
            <w:vAlign w:val="center"/>
          </w:tcPr>
          <w:p w14:paraId="3EE16FA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0–1000 g</w:t>
            </w:r>
          </w:p>
        </w:tc>
        <w:tc>
          <w:tcPr>
            <w:tcW w:w="1128" w:type="dxa"/>
            <w:vAlign w:val="center"/>
          </w:tcPr>
          <w:p w14:paraId="698583C1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421C74D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</w:tbl>
    <w:p w14:paraId="36839F93" w14:textId="77777777" w:rsidR="007A0368" w:rsidRDefault="007A0368">
      <w:pPr>
        <w:spacing w:after="0" w:line="240" w:lineRule="auto"/>
      </w:pPr>
    </w:p>
    <w:p w14:paraId="728D9D0C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E.2.3 训练域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02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 w:rsidR="007A0368" w14:paraId="1FEDCD25" w14:textId="77777777">
        <w:trPr>
          <w:tblHeader/>
          <w:jc w:val="center"/>
        </w:trPr>
        <w:tc>
          <w:tcPr>
            <w:tcW w:w="1002" w:type="dxa"/>
            <w:shd w:val="clear" w:color="auto" w:fill="F2F2F2"/>
            <w:vAlign w:val="center"/>
          </w:tcPr>
          <w:p w14:paraId="3DCEBC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3F26923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45C38D1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7A0867A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2F7E13C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12CA123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6D2975A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shd w:val="clear" w:color="auto" w:fill="F2F2F2"/>
            <w:vAlign w:val="center"/>
          </w:tcPr>
          <w:p w14:paraId="6A94B32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shd w:val="clear" w:color="auto" w:fill="F2F2F2"/>
            <w:vAlign w:val="center"/>
          </w:tcPr>
          <w:p w14:paraId="65A9033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DD2265B" w14:textId="77777777">
        <w:trPr>
          <w:jc w:val="center"/>
        </w:trPr>
        <w:tc>
          <w:tcPr>
            <w:tcW w:w="1002" w:type="dxa"/>
            <w:vAlign w:val="center"/>
          </w:tcPr>
          <w:p w14:paraId="00E3CEB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27</w:t>
            </w:r>
          </w:p>
        </w:tc>
        <w:tc>
          <w:tcPr>
            <w:tcW w:w="1002" w:type="dxa"/>
            <w:vAlign w:val="center"/>
          </w:tcPr>
          <w:p w14:paraId="3E7D5CB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exerciseName</w:t>
            </w:r>
          </w:p>
        </w:tc>
        <w:tc>
          <w:tcPr>
            <w:tcW w:w="1002" w:type="dxa"/>
            <w:vAlign w:val="center"/>
          </w:tcPr>
          <w:p w14:paraId="6A5B322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动作名称</w:t>
            </w:r>
          </w:p>
        </w:tc>
        <w:tc>
          <w:tcPr>
            <w:tcW w:w="1002" w:type="dxa"/>
            <w:vAlign w:val="center"/>
          </w:tcPr>
          <w:p w14:paraId="479FB44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002" w:type="dxa"/>
            <w:vAlign w:val="center"/>
          </w:tcPr>
          <w:p w14:paraId="54D48EF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^[\u4e00-\u9FA5A-Za-z0-9()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（）·\-_/ ]{1,100}$</w:t>
            </w:r>
          </w:p>
        </w:tc>
        <w:tc>
          <w:tcPr>
            <w:tcW w:w="1002" w:type="dxa"/>
            <w:vAlign w:val="center"/>
          </w:tcPr>
          <w:p w14:paraId="797C8A6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允许中文、括号与连字符</w:t>
            </w:r>
          </w:p>
        </w:tc>
        <w:tc>
          <w:tcPr>
            <w:tcW w:w="1002" w:type="dxa"/>
            <w:vAlign w:val="center"/>
          </w:tcPr>
          <w:p w14:paraId="39D60C2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639DD8E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997562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5042884" w14:textId="77777777">
        <w:trPr>
          <w:jc w:val="center"/>
        </w:trPr>
        <w:tc>
          <w:tcPr>
            <w:tcW w:w="1002" w:type="dxa"/>
            <w:vAlign w:val="center"/>
          </w:tcPr>
          <w:p w14:paraId="021676B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28</w:t>
            </w:r>
          </w:p>
        </w:tc>
        <w:tc>
          <w:tcPr>
            <w:tcW w:w="1002" w:type="dxa"/>
            <w:vAlign w:val="center"/>
          </w:tcPr>
          <w:p w14:paraId="32D5BF9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muscleGroup</w:t>
            </w:r>
          </w:p>
        </w:tc>
        <w:tc>
          <w:tcPr>
            <w:tcW w:w="1002" w:type="dxa"/>
            <w:vAlign w:val="center"/>
          </w:tcPr>
          <w:p w14:paraId="4D23238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主要肌群</w:t>
            </w:r>
          </w:p>
        </w:tc>
        <w:tc>
          <w:tcPr>
            <w:tcW w:w="1002" w:type="dxa"/>
            <w:vAlign w:val="center"/>
          </w:tcPr>
          <w:p w14:paraId="5815BFB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002" w:type="dxa"/>
            <w:vAlign w:val="center"/>
          </w:tcPr>
          <w:p w14:paraId="55689DA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^[\u4e00-\u9FA5A-Za-z0-9_\- ]{0,50}$</w:t>
            </w:r>
          </w:p>
        </w:tc>
        <w:tc>
          <w:tcPr>
            <w:tcW w:w="1002" w:type="dxa"/>
            <w:vAlign w:val="center"/>
          </w:tcPr>
          <w:p w14:paraId="297414A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可空</w:t>
            </w:r>
          </w:p>
        </w:tc>
        <w:tc>
          <w:tcPr>
            <w:tcW w:w="1002" w:type="dxa"/>
            <w:vAlign w:val="center"/>
          </w:tcPr>
          <w:p w14:paraId="6548815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995BA9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70234B14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A25F619" w14:textId="77777777">
        <w:trPr>
          <w:jc w:val="center"/>
        </w:trPr>
        <w:tc>
          <w:tcPr>
            <w:tcW w:w="1002" w:type="dxa"/>
            <w:vAlign w:val="center"/>
          </w:tcPr>
          <w:p w14:paraId="5B93194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29</w:t>
            </w:r>
          </w:p>
        </w:tc>
        <w:tc>
          <w:tcPr>
            <w:tcW w:w="1002" w:type="dxa"/>
            <w:vAlign w:val="center"/>
          </w:tcPr>
          <w:p w14:paraId="353EBED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equipment</w:t>
            </w:r>
          </w:p>
        </w:tc>
        <w:tc>
          <w:tcPr>
            <w:tcW w:w="1002" w:type="dxa"/>
            <w:vAlign w:val="center"/>
          </w:tcPr>
          <w:p w14:paraId="432D3C5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器械类型</w:t>
            </w:r>
          </w:p>
        </w:tc>
        <w:tc>
          <w:tcPr>
            <w:tcW w:w="1002" w:type="dxa"/>
            <w:vAlign w:val="center"/>
          </w:tcPr>
          <w:p w14:paraId="396FB7F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002" w:type="dxa"/>
            <w:vAlign w:val="center"/>
          </w:tcPr>
          <w:p w14:paraId="0DF1054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28</w:t>
            </w:r>
          </w:p>
        </w:tc>
        <w:tc>
          <w:tcPr>
            <w:tcW w:w="1002" w:type="dxa"/>
            <w:vAlign w:val="center"/>
          </w:tcPr>
          <w:p w14:paraId="72633A8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可空；自体重动作留空</w:t>
            </w:r>
          </w:p>
        </w:tc>
        <w:tc>
          <w:tcPr>
            <w:tcW w:w="1002" w:type="dxa"/>
            <w:vAlign w:val="center"/>
          </w:tcPr>
          <w:p w14:paraId="63C8EB1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DEFA50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D9BB97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4BBB0B7" w14:textId="77777777">
        <w:trPr>
          <w:jc w:val="center"/>
        </w:trPr>
        <w:tc>
          <w:tcPr>
            <w:tcW w:w="1002" w:type="dxa"/>
            <w:vAlign w:val="center"/>
          </w:tcPr>
          <w:p w14:paraId="5D5EF2F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30</w:t>
            </w:r>
          </w:p>
        </w:tc>
        <w:tc>
          <w:tcPr>
            <w:tcW w:w="1002" w:type="dxa"/>
            <w:vAlign w:val="center"/>
          </w:tcPr>
          <w:p w14:paraId="1E9B344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isPublic</w:t>
            </w:r>
          </w:p>
        </w:tc>
        <w:tc>
          <w:tcPr>
            <w:tcW w:w="1002" w:type="dxa"/>
            <w:vAlign w:val="center"/>
          </w:tcPr>
          <w:p w14:paraId="4330BBF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是否公共</w:t>
            </w:r>
          </w:p>
        </w:tc>
        <w:tc>
          <w:tcPr>
            <w:tcW w:w="1002" w:type="dxa"/>
            <w:vAlign w:val="center"/>
          </w:tcPr>
          <w:p w14:paraId="3FA7D37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TINYINT(1)</w:t>
            </w:r>
          </w:p>
        </w:tc>
        <w:tc>
          <w:tcPr>
            <w:tcW w:w="1002" w:type="dxa"/>
            <w:vAlign w:val="center"/>
          </w:tcPr>
          <w:p w14:paraId="246842D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^[01]$</w:t>
            </w:r>
          </w:p>
        </w:tc>
        <w:tc>
          <w:tcPr>
            <w:tcW w:w="1002" w:type="dxa"/>
            <w:vAlign w:val="center"/>
          </w:tcPr>
          <w:p w14:paraId="4ED8037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 公共 / 0 个人自定义</w:t>
            </w:r>
          </w:p>
        </w:tc>
        <w:tc>
          <w:tcPr>
            <w:tcW w:w="1002" w:type="dxa"/>
            <w:vAlign w:val="center"/>
          </w:tcPr>
          <w:p w14:paraId="50091D1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08AE75D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7EB9B9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9E6D5C6" w14:textId="77777777">
        <w:trPr>
          <w:jc w:val="center"/>
        </w:trPr>
        <w:tc>
          <w:tcPr>
            <w:tcW w:w="1002" w:type="dxa"/>
            <w:vAlign w:val="center"/>
          </w:tcPr>
          <w:p w14:paraId="7F77284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31</w:t>
            </w:r>
          </w:p>
        </w:tc>
        <w:tc>
          <w:tcPr>
            <w:tcW w:w="1002" w:type="dxa"/>
            <w:vAlign w:val="center"/>
          </w:tcPr>
          <w:p w14:paraId="195231A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createdBy</w:t>
            </w:r>
          </w:p>
        </w:tc>
        <w:tc>
          <w:tcPr>
            <w:tcW w:w="1002" w:type="dxa"/>
            <w:vAlign w:val="center"/>
          </w:tcPr>
          <w:p w14:paraId="014763C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创建人</w:t>
            </w:r>
          </w:p>
        </w:tc>
        <w:tc>
          <w:tcPr>
            <w:tcW w:w="1002" w:type="dxa"/>
            <w:vAlign w:val="center"/>
          </w:tcPr>
          <w:p w14:paraId="2ACBA52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BIGINT</w:t>
            </w:r>
          </w:p>
        </w:tc>
        <w:tc>
          <w:tcPr>
            <w:tcW w:w="1002" w:type="dxa"/>
            <w:vAlign w:val="center"/>
          </w:tcPr>
          <w:p w14:paraId="618BBD8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1</w:t>
            </w:r>
          </w:p>
        </w:tc>
        <w:tc>
          <w:tcPr>
            <w:tcW w:w="1002" w:type="dxa"/>
            <w:vAlign w:val="center"/>
          </w:tcPr>
          <w:p w14:paraId="48F2F31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自定义条目时填写</w:t>
            </w:r>
          </w:p>
        </w:tc>
        <w:tc>
          <w:tcPr>
            <w:tcW w:w="1002" w:type="dxa"/>
            <w:vAlign w:val="center"/>
          </w:tcPr>
          <w:p w14:paraId="2B65ACDA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76A4F0B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0B2E42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83B6936" w14:textId="77777777">
        <w:trPr>
          <w:jc w:val="center"/>
        </w:trPr>
        <w:tc>
          <w:tcPr>
            <w:tcW w:w="1002" w:type="dxa"/>
            <w:vAlign w:val="center"/>
          </w:tcPr>
          <w:p w14:paraId="07A3FC9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32</w:t>
            </w:r>
          </w:p>
        </w:tc>
        <w:tc>
          <w:tcPr>
            <w:tcW w:w="1002" w:type="dxa"/>
            <w:vAlign w:val="center"/>
          </w:tcPr>
          <w:p w14:paraId="391D5F9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dataStatus</w:t>
            </w:r>
          </w:p>
        </w:tc>
        <w:tc>
          <w:tcPr>
            <w:tcW w:w="1002" w:type="dxa"/>
            <w:vAlign w:val="center"/>
          </w:tcPr>
          <w:p w14:paraId="36E98CB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数据状态</w:t>
            </w:r>
          </w:p>
        </w:tc>
        <w:tc>
          <w:tcPr>
            <w:tcW w:w="1002" w:type="dxa"/>
            <w:vAlign w:val="center"/>
          </w:tcPr>
          <w:p w14:paraId="38C8D07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002" w:type="dxa"/>
            <w:vAlign w:val="center"/>
          </w:tcPr>
          <w:p w14:paraId="0AF1C8E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^(ACTIVE\</w:t>
            </w:r>
          </w:p>
        </w:tc>
        <w:tc>
          <w:tcPr>
            <w:tcW w:w="1002" w:type="dxa"/>
            <w:vAlign w:val="center"/>
          </w:tcPr>
          <w:p w14:paraId="78B5532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DISABLED)$</w:t>
            </w:r>
          </w:p>
        </w:tc>
        <w:tc>
          <w:tcPr>
            <w:tcW w:w="1002" w:type="dxa"/>
            <w:vAlign w:val="center"/>
          </w:tcPr>
          <w:p w14:paraId="5F440E6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动作库、食物库共用</w:t>
            </w:r>
          </w:p>
        </w:tc>
        <w:tc>
          <w:tcPr>
            <w:tcW w:w="1002" w:type="dxa"/>
            <w:vAlign w:val="center"/>
          </w:tcPr>
          <w:p w14:paraId="50EA773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DEB557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10F9050" w14:textId="77777777">
        <w:trPr>
          <w:jc w:val="center"/>
        </w:trPr>
        <w:tc>
          <w:tcPr>
            <w:tcW w:w="1002" w:type="dxa"/>
            <w:vAlign w:val="center"/>
          </w:tcPr>
          <w:p w14:paraId="7A401D6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33</w:t>
            </w:r>
          </w:p>
        </w:tc>
        <w:tc>
          <w:tcPr>
            <w:tcW w:w="1002" w:type="dxa"/>
            <w:vAlign w:val="center"/>
          </w:tcPr>
          <w:p w14:paraId="08B5AC2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plannedDate</w:t>
            </w:r>
          </w:p>
        </w:tc>
        <w:tc>
          <w:tcPr>
            <w:tcW w:w="1002" w:type="dxa"/>
            <w:vAlign w:val="center"/>
          </w:tcPr>
          <w:p w14:paraId="3C9A07A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计划日期</w:t>
            </w:r>
          </w:p>
        </w:tc>
        <w:tc>
          <w:tcPr>
            <w:tcW w:w="1002" w:type="dxa"/>
            <w:vAlign w:val="center"/>
          </w:tcPr>
          <w:p w14:paraId="7C2416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002" w:type="dxa"/>
            <w:vAlign w:val="center"/>
          </w:tcPr>
          <w:p w14:paraId="0F845E6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同序号 3，区间 [当天−365, 当天+7]</w:t>
            </w:r>
          </w:p>
        </w:tc>
        <w:tc>
          <w:tcPr>
            <w:tcW w:w="1002" w:type="dxa"/>
            <w:vAlign w:val="center"/>
          </w:tcPr>
          <w:p w14:paraId="642749E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允许预排 7 天</w:t>
            </w:r>
          </w:p>
        </w:tc>
        <w:tc>
          <w:tcPr>
            <w:tcW w:w="1002" w:type="dxa"/>
            <w:vAlign w:val="center"/>
          </w:tcPr>
          <w:p w14:paraId="524ACF4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AFE9EA7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519279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D56CBCF" w14:textId="77777777">
        <w:trPr>
          <w:jc w:val="center"/>
        </w:trPr>
        <w:tc>
          <w:tcPr>
            <w:tcW w:w="1002" w:type="dxa"/>
            <w:vAlign w:val="center"/>
          </w:tcPr>
          <w:p w14:paraId="6D200E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34</w:t>
            </w:r>
          </w:p>
        </w:tc>
        <w:tc>
          <w:tcPr>
            <w:tcW w:w="1002" w:type="dxa"/>
            <w:vAlign w:val="center"/>
          </w:tcPr>
          <w:p w14:paraId="01C9C86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planTitle</w:t>
            </w:r>
          </w:p>
        </w:tc>
        <w:tc>
          <w:tcPr>
            <w:tcW w:w="1002" w:type="dxa"/>
            <w:vAlign w:val="center"/>
          </w:tcPr>
          <w:p w14:paraId="3519B98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计划标题</w:t>
            </w:r>
          </w:p>
        </w:tc>
        <w:tc>
          <w:tcPr>
            <w:tcW w:w="1002" w:type="dxa"/>
            <w:vAlign w:val="center"/>
          </w:tcPr>
          <w:p w14:paraId="36EEA2D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002" w:type="dxa"/>
            <w:vAlign w:val="center"/>
          </w:tcPr>
          <w:p w14:paraId="7BEB0C0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^[\s\S]{0,100}$</w:t>
            </w:r>
          </w:p>
        </w:tc>
        <w:tc>
          <w:tcPr>
            <w:tcW w:w="1002" w:type="dxa"/>
            <w:vAlign w:val="center"/>
          </w:tcPr>
          <w:p w14:paraId="0339E35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可空</w:t>
            </w:r>
          </w:p>
        </w:tc>
        <w:tc>
          <w:tcPr>
            <w:tcW w:w="1002" w:type="dxa"/>
            <w:vAlign w:val="center"/>
          </w:tcPr>
          <w:p w14:paraId="5ED2E58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BBD62D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0B858BF4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F8320DA" w14:textId="77777777">
        <w:trPr>
          <w:jc w:val="center"/>
        </w:trPr>
        <w:tc>
          <w:tcPr>
            <w:tcW w:w="1002" w:type="dxa"/>
            <w:vAlign w:val="center"/>
          </w:tcPr>
          <w:p w14:paraId="25D5989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35</w:t>
            </w:r>
          </w:p>
        </w:tc>
        <w:tc>
          <w:tcPr>
            <w:tcW w:w="1002" w:type="dxa"/>
            <w:vAlign w:val="center"/>
          </w:tcPr>
          <w:p w14:paraId="0E4AE0C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planStatus</w:t>
            </w:r>
          </w:p>
        </w:tc>
        <w:tc>
          <w:tcPr>
            <w:tcW w:w="1002" w:type="dxa"/>
            <w:vAlign w:val="center"/>
          </w:tcPr>
          <w:p w14:paraId="699CD2B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计划状态</w:t>
            </w:r>
          </w:p>
        </w:tc>
        <w:tc>
          <w:tcPr>
            <w:tcW w:w="1002" w:type="dxa"/>
            <w:vAlign w:val="center"/>
          </w:tcPr>
          <w:p w14:paraId="404C42F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002" w:type="dxa"/>
            <w:vAlign w:val="center"/>
          </w:tcPr>
          <w:p w14:paraId="48B2F0E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^(PLANNED\</w:t>
            </w:r>
          </w:p>
        </w:tc>
        <w:tc>
          <w:tcPr>
            <w:tcW w:w="1002" w:type="dxa"/>
            <w:vAlign w:val="center"/>
          </w:tcPr>
          <w:p w14:paraId="13D1881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COMPLETED\</w:t>
            </w:r>
          </w:p>
        </w:tc>
        <w:tc>
          <w:tcPr>
            <w:tcW w:w="1002" w:type="dxa"/>
            <w:vAlign w:val="center"/>
          </w:tcPr>
          <w:p w14:paraId="685ECBF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CANCELLED)$</w:t>
            </w:r>
          </w:p>
        </w:tc>
        <w:tc>
          <w:tcPr>
            <w:tcW w:w="1002" w:type="dxa"/>
            <w:vAlign w:val="center"/>
          </w:tcPr>
          <w:p w14:paraId="17C2EAD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PLANNED → COMPLETED / CANCELLED 单向</w:t>
            </w:r>
          </w:p>
        </w:tc>
        <w:tc>
          <w:tcPr>
            <w:tcW w:w="1002" w:type="dxa"/>
            <w:vAlign w:val="center"/>
          </w:tcPr>
          <w:p w14:paraId="2BB8117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6157CC9" w14:textId="77777777">
        <w:trPr>
          <w:jc w:val="center"/>
        </w:trPr>
        <w:tc>
          <w:tcPr>
            <w:tcW w:w="1002" w:type="dxa"/>
            <w:vAlign w:val="center"/>
          </w:tcPr>
          <w:p w14:paraId="749039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36</w:t>
            </w:r>
          </w:p>
        </w:tc>
        <w:tc>
          <w:tcPr>
            <w:tcW w:w="1002" w:type="dxa"/>
            <w:vAlign w:val="center"/>
          </w:tcPr>
          <w:p w14:paraId="5BFA58A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note</w:t>
            </w:r>
          </w:p>
        </w:tc>
        <w:tc>
          <w:tcPr>
            <w:tcW w:w="1002" w:type="dxa"/>
            <w:vAlign w:val="center"/>
          </w:tcPr>
          <w:p w14:paraId="2E27322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备注</w:t>
            </w:r>
          </w:p>
        </w:tc>
        <w:tc>
          <w:tcPr>
            <w:tcW w:w="1002" w:type="dxa"/>
            <w:vAlign w:val="center"/>
          </w:tcPr>
          <w:p w14:paraId="30BC640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VARCHAR(500)</w:t>
            </w:r>
          </w:p>
        </w:tc>
        <w:tc>
          <w:tcPr>
            <w:tcW w:w="1002" w:type="dxa"/>
            <w:vAlign w:val="center"/>
          </w:tcPr>
          <w:p w14:paraId="46553FA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^[\s\S]{0,500}$</w:t>
            </w:r>
          </w:p>
        </w:tc>
        <w:tc>
          <w:tcPr>
            <w:tcW w:w="1002" w:type="dxa"/>
            <w:vAlign w:val="center"/>
          </w:tcPr>
          <w:p w14:paraId="4F7883F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计划、记录、体重共用</w:t>
            </w:r>
          </w:p>
        </w:tc>
        <w:tc>
          <w:tcPr>
            <w:tcW w:w="1002" w:type="dxa"/>
            <w:vAlign w:val="center"/>
          </w:tcPr>
          <w:p w14:paraId="5D6CB7A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ECEA90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938760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25F8126" w14:textId="77777777">
        <w:trPr>
          <w:jc w:val="center"/>
        </w:trPr>
        <w:tc>
          <w:tcPr>
            <w:tcW w:w="1002" w:type="dxa"/>
            <w:vAlign w:val="center"/>
          </w:tcPr>
          <w:p w14:paraId="5160D7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37</w:t>
            </w:r>
          </w:p>
        </w:tc>
        <w:tc>
          <w:tcPr>
            <w:tcW w:w="1002" w:type="dxa"/>
            <w:vAlign w:val="center"/>
          </w:tcPr>
          <w:p w14:paraId="0B250CB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targetSets</w:t>
            </w:r>
          </w:p>
        </w:tc>
        <w:tc>
          <w:tcPr>
            <w:tcW w:w="1002" w:type="dxa"/>
            <w:vAlign w:val="center"/>
          </w:tcPr>
          <w:p w14:paraId="2766A48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目标组数</w:t>
            </w:r>
          </w:p>
        </w:tc>
        <w:tc>
          <w:tcPr>
            <w:tcW w:w="1002" w:type="dxa"/>
            <w:vAlign w:val="center"/>
          </w:tcPr>
          <w:p w14:paraId="27C277C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6A7AEC7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1002" w:type="dxa"/>
            <w:vAlign w:val="center"/>
          </w:tcPr>
          <w:p w14:paraId="08CF11F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1\d\</w:t>
            </w:r>
          </w:p>
        </w:tc>
        <w:tc>
          <w:tcPr>
            <w:tcW w:w="1002" w:type="dxa"/>
            <w:vAlign w:val="center"/>
          </w:tcPr>
          <w:p w14:paraId="0AEFE33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20)$</w:t>
            </w:r>
          </w:p>
        </w:tc>
        <w:tc>
          <w:tcPr>
            <w:tcW w:w="1002" w:type="dxa"/>
            <w:vAlign w:val="center"/>
          </w:tcPr>
          <w:p w14:paraId="2FEC128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1–20</w:t>
            </w:r>
          </w:p>
        </w:tc>
        <w:tc>
          <w:tcPr>
            <w:tcW w:w="1002" w:type="dxa"/>
            <w:vAlign w:val="center"/>
          </w:tcPr>
          <w:p w14:paraId="0E8F1684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F5EC17B" w14:textId="77777777">
        <w:trPr>
          <w:jc w:val="center"/>
        </w:trPr>
        <w:tc>
          <w:tcPr>
            <w:tcW w:w="1002" w:type="dxa"/>
            <w:vAlign w:val="center"/>
          </w:tcPr>
          <w:p w14:paraId="44EA555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38</w:t>
            </w:r>
          </w:p>
        </w:tc>
        <w:tc>
          <w:tcPr>
            <w:tcW w:w="1002" w:type="dxa"/>
            <w:vAlign w:val="center"/>
          </w:tcPr>
          <w:p w14:paraId="6CD7B4F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targetReps</w:t>
            </w:r>
          </w:p>
        </w:tc>
        <w:tc>
          <w:tcPr>
            <w:tcW w:w="1002" w:type="dxa"/>
            <w:vAlign w:val="center"/>
          </w:tcPr>
          <w:p w14:paraId="2A46CFA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目标每组次数</w:t>
            </w:r>
          </w:p>
        </w:tc>
        <w:tc>
          <w:tcPr>
            <w:tcW w:w="1002" w:type="dxa"/>
            <w:vAlign w:val="center"/>
          </w:tcPr>
          <w:p w14:paraId="79985A9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64D7F31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1002" w:type="dxa"/>
            <w:vAlign w:val="center"/>
          </w:tcPr>
          <w:p w14:paraId="4B94FDF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[1-9]\d\</w:t>
            </w:r>
          </w:p>
        </w:tc>
        <w:tc>
          <w:tcPr>
            <w:tcW w:w="1002" w:type="dxa"/>
            <w:vAlign w:val="center"/>
          </w:tcPr>
          <w:p w14:paraId="2DDEB87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100)$</w:t>
            </w:r>
          </w:p>
        </w:tc>
        <w:tc>
          <w:tcPr>
            <w:tcW w:w="1002" w:type="dxa"/>
            <w:vAlign w:val="center"/>
          </w:tcPr>
          <w:p w14:paraId="545712E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1–100</w:t>
            </w:r>
          </w:p>
        </w:tc>
        <w:tc>
          <w:tcPr>
            <w:tcW w:w="1002" w:type="dxa"/>
            <w:vAlign w:val="center"/>
          </w:tcPr>
          <w:p w14:paraId="2B7E17A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A97C024" w14:textId="77777777">
        <w:trPr>
          <w:jc w:val="center"/>
        </w:trPr>
        <w:tc>
          <w:tcPr>
            <w:tcW w:w="1002" w:type="dxa"/>
            <w:vAlign w:val="center"/>
          </w:tcPr>
          <w:p w14:paraId="113154A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39</w:t>
            </w:r>
          </w:p>
        </w:tc>
        <w:tc>
          <w:tcPr>
            <w:tcW w:w="1002" w:type="dxa"/>
            <w:vAlign w:val="center"/>
          </w:tcPr>
          <w:p w14:paraId="2C89D47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targetWeightKg</w:t>
            </w:r>
          </w:p>
        </w:tc>
        <w:tc>
          <w:tcPr>
            <w:tcW w:w="1002" w:type="dxa"/>
            <w:vAlign w:val="center"/>
          </w:tcPr>
          <w:p w14:paraId="3EA81FB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目标重量</w:t>
            </w:r>
          </w:p>
        </w:tc>
        <w:tc>
          <w:tcPr>
            <w:tcW w:w="1002" w:type="dxa"/>
            <w:vAlign w:val="center"/>
          </w:tcPr>
          <w:p w14:paraId="52D4699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DECIMAL(6,2)</w:t>
            </w:r>
          </w:p>
        </w:tc>
        <w:tc>
          <w:tcPr>
            <w:tcW w:w="1002" w:type="dxa"/>
            <w:vAlign w:val="center"/>
          </w:tcPr>
          <w:p w14:paraId="39E3D11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73D88C1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[1-9]\d?\</w:t>
            </w:r>
          </w:p>
        </w:tc>
        <w:tc>
          <w:tcPr>
            <w:tcW w:w="1002" w:type="dxa"/>
            <w:vAlign w:val="center"/>
          </w:tcPr>
          <w:p w14:paraId="5583EF9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[1-4]\d{2}\</w:t>
            </w:r>
          </w:p>
        </w:tc>
        <w:tc>
          <w:tcPr>
            <w:tcW w:w="1002" w:type="dxa"/>
            <w:vAlign w:val="center"/>
          </w:tcPr>
          <w:p w14:paraId="418ADFB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500)(\.\d{1,2})?$</w:t>
            </w:r>
          </w:p>
        </w:tc>
        <w:tc>
          <w:tcPr>
            <w:tcW w:w="1002" w:type="dxa"/>
            <w:vAlign w:val="center"/>
          </w:tcPr>
          <w:p w14:paraId="07B4B53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0–500 kg，可空</w:t>
            </w:r>
          </w:p>
        </w:tc>
      </w:tr>
      <w:tr w:rsidR="007A0368" w14:paraId="2EA0A646" w14:textId="77777777">
        <w:trPr>
          <w:jc w:val="center"/>
        </w:trPr>
        <w:tc>
          <w:tcPr>
            <w:tcW w:w="1002" w:type="dxa"/>
            <w:vAlign w:val="center"/>
          </w:tcPr>
          <w:p w14:paraId="6AB2E66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40</w:t>
            </w:r>
          </w:p>
        </w:tc>
        <w:tc>
          <w:tcPr>
            <w:tcW w:w="1002" w:type="dxa"/>
            <w:vAlign w:val="center"/>
          </w:tcPr>
          <w:p w14:paraId="6C3E595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orderNo</w:t>
            </w:r>
          </w:p>
        </w:tc>
        <w:tc>
          <w:tcPr>
            <w:tcW w:w="1002" w:type="dxa"/>
            <w:vAlign w:val="center"/>
          </w:tcPr>
          <w:p w14:paraId="2EF5F0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排序号</w:t>
            </w:r>
          </w:p>
        </w:tc>
        <w:tc>
          <w:tcPr>
            <w:tcW w:w="1002" w:type="dxa"/>
            <w:vAlign w:val="center"/>
          </w:tcPr>
          <w:p w14:paraId="2C0A5C0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24799FA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68EDE5F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[1-9]\d?)$</w:t>
            </w:r>
          </w:p>
        </w:tc>
        <w:tc>
          <w:tcPr>
            <w:tcW w:w="1002" w:type="dxa"/>
            <w:vAlign w:val="center"/>
          </w:tcPr>
          <w:p w14:paraId="099B0B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0–99</w:t>
            </w:r>
          </w:p>
        </w:tc>
        <w:tc>
          <w:tcPr>
            <w:tcW w:w="1002" w:type="dxa"/>
            <w:vAlign w:val="center"/>
          </w:tcPr>
          <w:p w14:paraId="1C05689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6895C25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F086826" w14:textId="77777777">
        <w:trPr>
          <w:jc w:val="center"/>
        </w:trPr>
        <w:tc>
          <w:tcPr>
            <w:tcW w:w="1002" w:type="dxa"/>
            <w:vAlign w:val="center"/>
          </w:tcPr>
          <w:p w14:paraId="6417930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41</w:t>
            </w:r>
          </w:p>
        </w:tc>
        <w:tc>
          <w:tcPr>
            <w:tcW w:w="1002" w:type="dxa"/>
            <w:vAlign w:val="center"/>
          </w:tcPr>
          <w:p w14:paraId="7771992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performedAt</w:t>
            </w:r>
          </w:p>
        </w:tc>
        <w:tc>
          <w:tcPr>
            <w:tcW w:w="1002" w:type="dxa"/>
            <w:vAlign w:val="center"/>
          </w:tcPr>
          <w:p w14:paraId="5C0DBD9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实际训练时间</w:t>
            </w:r>
          </w:p>
        </w:tc>
        <w:tc>
          <w:tcPr>
            <w:tcW w:w="1002" w:type="dxa"/>
            <w:vAlign w:val="center"/>
          </w:tcPr>
          <w:p w14:paraId="16303CD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DATETIME</w:t>
            </w:r>
          </w:p>
        </w:tc>
        <w:tc>
          <w:tcPr>
            <w:tcW w:w="1002" w:type="dxa"/>
            <w:vAlign w:val="center"/>
          </w:tcPr>
          <w:p w14:paraId="539A501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4</w:t>
            </w:r>
          </w:p>
        </w:tc>
        <w:tc>
          <w:tcPr>
            <w:tcW w:w="1002" w:type="dxa"/>
            <w:vAlign w:val="center"/>
          </w:tcPr>
          <w:p w14:paraId="61FFF36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不得晚于当前时间 5 分钟</w:t>
            </w:r>
          </w:p>
        </w:tc>
        <w:tc>
          <w:tcPr>
            <w:tcW w:w="1002" w:type="dxa"/>
            <w:vAlign w:val="center"/>
          </w:tcPr>
          <w:p w14:paraId="332976D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8C1917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4F751C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B535412" w14:textId="77777777">
        <w:trPr>
          <w:jc w:val="center"/>
        </w:trPr>
        <w:tc>
          <w:tcPr>
            <w:tcW w:w="1002" w:type="dxa"/>
            <w:vAlign w:val="center"/>
          </w:tcPr>
          <w:p w14:paraId="3090707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42</w:t>
            </w:r>
          </w:p>
        </w:tc>
        <w:tc>
          <w:tcPr>
            <w:tcW w:w="1002" w:type="dxa"/>
            <w:vAlign w:val="center"/>
          </w:tcPr>
          <w:p w14:paraId="303860D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logDate</w:t>
            </w:r>
          </w:p>
        </w:tc>
        <w:tc>
          <w:tcPr>
            <w:tcW w:w="1002" w:type="dxa"/>
            <w:vAlign w:val="center"/>
          </w:tcPr>
          <w:p w14:paraId="7DE74A5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训练归属日期</w:t>
            </w:r>
          </w:p>
        </w:tc>
        <w:tc>
          <w:tcPr>
            <w:tcW w:w="1002" w:type="dxa"/>
            <w:vAlign w:val="center"/>
          </w:tcPr>
          <w:p w14:paraId="2D1B63E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002" w:type="dxa"/>
            <w:vAlign w:val="center"/>
          </w:tcPr>
          <w:p w14:paraId="0ED3E08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3</w:t>
            </w:r>
          </w:p>
        </w:tc>
        <w:tc>
          <w:tcPr>
            <w:tcW w:w="1002" w:type="dxa"/>
            <w:vAlign w:val="center"/>
          </w:tcPr>
          <w:p w14:paraId="715A0F9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由 performedAt 按时区截断，冗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余存储便于区间统计</w:t>
            </w:r>
          </w:p>
        </w:tc>
        <w:tc>
          <w:tcPr>
            <w:tcW w:w="1002" w:type="dxa"/>
            <w:vAlign w:val="center"/>
          </w:tcPr>
          <w:p w14:paraId="2715A8B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04F6549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7918E698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A4C2251" w14:textId="77777777">
        <w:trPr>
          <w:jc w:val="center"/>
        </w:trPr>
        <w:tc>
          <w:tcPr>
            <w:tcW w:w="1002" w:type="dxa"/>
            <w:vAlign w:val="center"/>
          </w:tcPr>
          <w:p w14:paraId="56CD244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43</w:t>
            </w:r>
          </w:p>
        </w:tc>
        <w:tc>
          <w:tcPr>
            <w:tcW w:w="1002" w:type="dxa"/>
            <w:vAlign w:val="center"/>
          </w:tcPr>
          <w:p w14:paraId="16F6C88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setNo</w:t>
            </w:r>
          </w:p>
        </w:tc>
        <w:tc>
          <w:tcPr>
            <w:tcW w:w="1002" w:type="dxa"/>
            <w:vAlign w:val="center"/>
          </w:tcPr>
          <w:p w14:paraId="14770CF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组序号</w:t>
            </w:r>
          </w:p>
        </w:tc>
        <w:tc>
          <w:tcPr>
            <w:tcW w:w="1002" w:type="dxa"/>
            <w:vAlign w:val="center"/>
          </w:tcPr>
          <w:p w14:paraId="3638AB6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37157D0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1002" w:type="dxa"/>
            <w:vAlign w:val="center"/>
          </w:tcPr>
          <w:p w14:paraId="4E6ADFE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1\d\</w:t>
            </w:r>
          </w:p>
        </w:tc>
        <w:tc>
          <w:tcPr>
            <w:tcW w:w="1002" w:type="dxa"/>
            <w:vAlign w:val="center"/>
          </w:tcPr>
          <w:p w14:paraId="751D1AC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20)$</w:t>
            </w:r>
          </w:p>
        </w:tc>
        <w:tc>
          <w:tcPr>
            <w:tcW w:w="1002" w:type="dxa"/>
            <w:vAlign w:val="center"/>
          </w:tcPr>
          <w:p w14:paraId="789A21E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同一条记录内不重复</w:t>
            </w:r>
          </w:p>
        </w:tc>
        <w:tc>
          <w:tcPr>
            <w:tcW w:w="1002" w:type="dxa"/>
            <w:vAlign w:val="center"/>
          </w:tcPr>
          <w:p w14:paraId="4C13AFC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4C3A068" w14:textId="77777777">
        <w:trPr>
          <w:jc w:val="center"/>
        </w:trPr>
        <w:tc>
          <w:tcPr>
            <w:tcW w:w="1002" w:type="dxa"/>
            <w:vAlign w:val="center"/>
          </w:tcPr>
          <w:p w14:paraId="45CD44E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44</w:t>
            </w:r>
          </w:p>
        </w:tc>
        <w:tc>
          <w:tcPr>
            <w:tcW w:w="1002" w:type="dxa"/>
            <w:vAlign w:val="center"/>
          </w:tcPr>
          <w:p w14:paraId="6ED95D0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weightKg</w:t>
            </w:r>
          </w:p>
        </w:tc>
        <w:tc>
          <w:tcPr>
            <w:tcW w:w="1002" w:type="dxa"/>
            <w:vAlign w:val="center"/>
          </w:tcPr>
          <w:p w14:paraId="23D3EE0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实际重量</w:t>
            </w:r>
          </w:p>
        </w:tc>
        <w:tc>
          <w:tcPr>
            <w:tcW w:w="1002" w:type="dxa"/>
            <w:vAlign w:val="center"/>
          </w:tcPr>
          <w:p w14:paraId="14604E4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DECIMAL(6,2)</w:t>
            </w:r>
          </w:p>
        </w:tc>
        <w:tc>
          <w:tcPr>
            <w:tcW w:w="1002" w:type="dxa"/>
            <w:vAlign w:val="center"/>
          </w:tcPr>
          <w:p w14:paraId="4DA6CBC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39</w:t>
            </w:r>
          </w:p>
        </w:tc>
        <w:tc>
          <w:tcPr>
            <w:tcW w:w="1002" w:type="dxa"/>
            <w:vAlign w:val="center"/>
          </w:tcPr>
          <w:p w14:paraId="12E5A6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可空（自体重动作）</w:t>
            </w:r>
          </w:p>
        </w:tc>
        <w:tc>
          <w:tcPr>
            <w:tcW w:w="1002" w:type="dxa"/>
            <w:vAlign w:val="center"/>
          </w:tcPr>
          <w:p w14:paraId="0F3FE80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1B5D3D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78C19B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5183F68" w14:textId="77777777">
        <w:trPr>
          <w:jc w:val="center"/>
        </w:trPr>
        <w:tc>
          <w:tcPr>
            <w:tcW w:w="1002" w:type="dxa"/>
            <w:vAlign w:val="center"/>
          </w:tcPr>
          <w:p w14:paraId="4FED733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45</w:t>
            </w:r>
          </w:p>
        </w:tc>
        <w:tc>
          <w:tcPr>
            <w:tcW w:w="1002" w:type="dxa"/>
            <w:vAlign w:val="center"/>
          </w:tcPr>
          <w:p w14:paraId="636A297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reps</w:t>
            </w:r>
          </w:p>
        </w:tc>
        <w:tc>
          <w:tcPr>
            <w:tcW w:w="1002" w:type="dxa"/>
            <w:vAlign w:val="center"/>
          </w:tcPr>
          <w:p w14:paraId="7AC4EF2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实际次数</w:t>
            </w:r>
          </w:p>
        </w:tc>
        <w:tc>
          <w:tcPr>
            <w:tcW w:w="1002" w:type="dxa"/>
            <w:vAlign w:val="center"/>
          </w:tcPr>
          <w:p w14:paraId="701784D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002" w:type="dxa"/>
            <w:vAlign w:val="center"/>
          </w:tcPr>
          <w:p w14:paraId="5150AFB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^([1-9]\</w:t>
            </w:r>
          </w:p>
        </w:tc>
        <w:tc>
          <w:tcPr>
            <w:tcW w:w="1002" w:type="dxa"/>
            <w:vAlign w:val="center"/>
          </w:tcPr>
          <w:p w14:paraId="1F7281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[1-9]\d\</w:t>
            </w:r>
          </w:p>
        </w:tc>
        <w:tc>
          <w:tcPr>
            <w:tcW w:w="1002" w:type="dxa"/>
            <w:vAlign w:val="center"/>
          </w:tcPr>
          <w:p w14:paraId="06E30E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100)$</w:t>
            </w:r>
          </w:p>
        </w:tc>
        <w:tc>
          <w:tcPr>
            <w:tcW w:w="1002" w:type="dxa"/>
            <w:vAlign w:val="center"/>
          </w:tcPr>
          <w:p w14:paraId="4F9CBEA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1–100</w:t>
            </w:r>
          </w:p>
        </w:tc>
        <w:tc>
          <w:tcPr>
            <w:tcW w:w="1002" w:type="dxa"/>
            <w:vAlign w:val="center"/>
          </w:tcPr>
          <w:p w14:paraId="4B4C319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9091726" w14:textId="77777777">
        <w:trPr>
          <w:jc w:val="center"/>
        </w:trPr>
        <w:tc>
          <w:tcPr>
            <w:tcW w:w="1002" w:type="dxa"/>
            <w:vAlign w:val="center"/>
          </w:tcPr>
          <w:p w14:paraId="4E455DC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46</w:t>
            </w:r>
          </w:p>
        </w:tc>
        <w:tc>
          <w:tcPr>
            <w:tcW w:w="1002" w:type="dxa"/>
            <w:vAlign w:val="center"/>
          </w:tcPr>
          <w:p w14:paraId="562BBC2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completed</w:t>
            </w:r>
          </w:p>
        </w:tc>
        <w:tc>
          <w:tcPr>
            <w:tcW w:w="1002" w:type="dxa"/>
            <w:vAlign w:val="center"/>
          </w:tcPr>
          <w:p w14:paraId="66DE706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该组是否完成</w:t>
            </w:r>
          </w:p>
        </w:tc>
        <w:tc>
          <w:tcPr>
            <w:tcW w:w="1002" w:type="dxa"/>
            <w:vAlign w:val="center"/>
          </w:tcPr>
          <w:p w14:paraId="7E8BBEE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TINYINT(1)</w:t>
            </w:r>
          </w:p>
        </w:tc>
        <w:tc>
          <w:tcPr>
            <w:tcW w:w="1002" w:type="dxa"/>
            <w:vAlign w:val="center"/>
          </w:tcPr>
          <w:p w14:paraId="5228157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^[01]$</w:t>
            </w:r>
          </w:p>
        </w:tc>
        <w:tc>
          <w:tcPr>
            <w:tcW w:w="1002" w:type="dxa"/>
            <w:vAlign w:val="center"/>
          </w:tcPr>
          <w:p w14:paraId="66CD274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仅统计 completed = 1 的容量</w:t>
            </w:r>
          </w:p>
        </w:tc>
        <w:tc>
          <w:tcPr>
            <w:tcW w:w="1002" w:type="dxa"/>
            <w:vAlign w:val="center"/>
          </w:tcPr>
          <w:p w14:paraId="676820C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0BEAAF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DB2A24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</w:tbl>
    <w:p w14:paraId="4CC9E8F7" w14:textId="77777777" w:rsidR="007A0368" w:rsidRDefault="007A0368">
      <w:pPr>
        <w:spacing w:after="0" w:line="240" w:lineRule="auto"/>
      </w:pPr>
    </w:p>
    <w:p w14:paraId="78FB359A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E.2.4 饮食与身体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02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 w:rsidR="007A0368" w14:paraId="1A51F3F1" w14:textId="77777777">
        <w:trPr>
          <w:tblHeader/>
          <w:jc w:val="center"/>
        </w:trPr>
        <w:tc>
          <w:tcPr>
            <w:tcW w:w="1002" w:type="dxa"/>
            <w:shd w:val="clear" w:color="auto" w:fill="F2F2F2"/>
            <w:vAlign w:val="center"/>
          </w:tcPr>
          <w:p w14:paraId="5844480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4E8C5B1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799012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272FC1D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6E2CE33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4B15D46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1002" w:type="dxa"/>
            <w:shd w:val="clear" w:color="auto" w:fill="F2F2F2"/>
            <w:vAlign w:val="center"/>
          </w:tcPr>
          <w:p w14:paraId="1F8347D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shd w:val="clear" w:color="auto" w:fill="F2F2F2"/>
            <w:vAlign w:val="center"/>
          </w:tcPr>
          <w:p w14:paraId="0A66FE3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shd w:val="clear" w:color="auto" w:fill="F2F2F2"/>
            <w:vAlign w:val="center"/>
          </w:tcPr>
          <w:p w14:paraId="2C32221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DCEC9BC" w14:textId="77777777">
        <w:trPr>
          <w:jc w:val="center"/>
        </w:trPr>
        <w:tc>
          <w:tcPr>
            <w:tcW w:w="1002" w:type="dxa"/>
            <w:vAlign w:val="center"/>
          </w:tcPr>
          <w:p w14:paraId="5508318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47</w:t>
            </w:r>
          </w:p>
        </w:tc>
        <w:tc>
          <w:tcPr>
            <w:tcW w:w="1002" w:type="dxa"/>
            <w:vAlign w:val="center"/>
          </w:tcPr>
          <w:p w14:paraId="365FEA3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foodName</w:t>
            </w:r>
          </w:p>
        </w:tc>
        <w:tc>
          <w:tcPr>
            <w:tcW w:w="1002" w:type="dxa"/>
            <w:vAlign w:val="center"/>
          </w:tcPr>
          <w:p w14:paraId="18AA383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食物名称</w:t>
            </w:r>
          </w:p>
        </w:tc>
        <w:tc>
          <w:tcPr>
            <w:tcW w:w="1002" w:type="dxa"/>
            <w:vAlign w:val="center"/>
          </w:tcPr>
          <w:p w14:paraId="553AB0A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002" w:type="dxa"/>
            <w:vAlign w:val="center"/>
          </w:tcPr>
          <w:p w14:paraId="4798C6D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27</w:t>
            </w:r>
          </w:p>
        </w:tc>
        <w:tc>
          <w:tcPr>
            <w:tcW w:w="1002" w:type="dxa"/>
            <w:vAlign w:val="center"/>
          </w:tcPr>
          <w:p w14:paraId="4B1233A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—</w:t>
            </w:r>
          </w:p>
        </w:tc>
        <w:tc>
          <w:tcPr>
            <w:tcW w:w="1002" w:type="dxa"/>
            <w:vAlign w:val="center"/>
          </w:tcPr>
          <w:p w14:paraId="14554573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655F8D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B37FC17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BAB5329" w14:textId="77777777">
        <w:trPr>
          <w:jc w:val="center"/>
        </w:trPr>
        <w:tc>
          <w:tcPr>
            <w:tcW w:w="1002" w:type="dxa"/>
            <w:vAlign w:val="center"/>
          </w:tcPr>
          <w:p w14:paraId="411E00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48</w:t>
            </w:r>
          </w:p>
        </w:tc>
        <w:tc>
          <w:tcPr>
            <w:tcW w:w="1002" w:type="dxa"/>
            <w:vAlign w:val="center"/>
          </w:tcPr>
          <w:p w14:paraId="371161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brand</w:t>
            </w:r>
          </w:p>
        </w:tc>
        <w:tc>
          <w:tcPr>
            <w:tcW w:w="1002" w:type="dxa"/>
            <w:vAlign w:val="center"/>
          </w:tcPr>
          <w:p w14:paraId="30CC0D7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品牌或规格</w:t>
            </w:r>
          </w:p>
        </w:tc>
        <w:tc>
          <w:tcPr>
            <w:tcW w:w="1002" w:type="dxa"/>
            <w:vAlign w:val="center"/>
          </w:tcPr>
          <w:p w14:paraId="1F2C8F4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002" w:type="dxa"/>
            <w:vAlign w:val="center"/>
          </w:tcPr>
          <w:p w14:paraId="0B82625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^[\s\S]{0,100}$</w:t>
            </w:r>
          </w:p>
        </w:tc>
        <w:tc>
          <w:tcPr>
            <w:tcW w:w="1002" w:type="dxa"/>
            <w:vAlign w:val="center"/>
          </w:tcPr>
          <w:p w14:paraId="2403E75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可空</w:t>
            </w:r>
          </w:p>
        </w:tc>
        <w:tc>
          <w:tcPr>
            <w:tcW w:w="1002" w:type="dxa"/>
            <w:vAlign w:val="center"/>
          </w:tcPr>
          <w:p w14:paraId="44CDF95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CE3ACE4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56C6D56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F44F935" w14:textId="77777777">
        <w:trPr>
          <w:jc w:val="center"/>
        </w:trPr>
        <w:tc>
          <w:tcPr>
            <w:tcW w:w="1002" w:type="dxa"/>
            <w:vAlign w:val="center"/>
          </w:tcPr>
          <w:p w14:paraId="16A21A5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49</w:t>
            </w:r>
          </w:p>
        </w:tc>
        <w:tc>
          <w:tcPr>
            <w:tcW w:w="1002" w:type="dxa"/>
            <w:vAlign w:val="center"/>
          </w:tcPr>
          <w:p w14:paraId="63D982A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kcalPer100g</w:t>
            </w:r>
          </w:p>
        </w:tc>
        <w:tc>
          <w:tcPr>
            <w:tcW w:w="1002" w:type="dxa"/>
            <w:vAlign w:val="center"/>
          </w:tcPr>
          <w:p w14:paraId="2A751A1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每 100 g 能量</w:t>
            </w:r>
          </w:p>
        </w:tc>
        <w:tc>
          <w:tcPr>
            <w:tcW w:w="1002" w:type="dxa"/>
            <w:vAlign w:val="center"/>
          </w:tcPr>
          <w:p w14:paraId="6977397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1DE3E1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4A3F3A4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[1-9]\d{0,2}\</w:t>
            </w:r>
          </w:p>
        </w:tc>
        <w:tc>
          <w:tcPr>
            <w:tcW w:w="1002" w:type="dxa"/>
            <w:vAlign w:val="center"/>
          </w:tcPr>
          <w:p w14:paraId="76AB602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900)(\.\d{1,2})?$</w:t>
            </w:r>
          </w:p>
        </w:tc>
        <w:tc>
          <w:tcPr>
            <w:tcW w:w="1002" w:type="dxa"/>
            <w:vAlign w:val="center"/>
          </w:tcPr>
          <w:p w14:paraId="27939D8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0–900 kcal</w:t>
            </w:r>
          </w:p>
        </w:tc>
        <w:tc>
          <w:tcPr>
            <w:tcW w:w="1002" w:type="dxa"/>
            <w:vAlign w:val="center"/>
          </w:tcPr>
          <w:p w14:paraId="650EAE6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BA808B7" w14:textId="77777777">
        <w:trPr>
          <w:jc w:val="center"/>
        </w:trPr>
        <w:tc>
          <w:tcPr>
            <w:tcW w:w="1002" w:type="dxa"/>
            <w:vAlign w:val="center"/>
          </w:tcPr>
          <w:p w14:paraId="1419600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50</w:t>
            </w:r>
          </w:p>
        </w:tc>
        <w:tc>
          <w:tcPr>
            <w:tcW w:w="1002" w:type="dxa"/>
            <w:vAlign w:val="center"/>
          </w:tcPr>
          <w:p w14:paraId="2C85336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proteinPer100g</w:t>
            </w:r>
          </w:p>
        </w:tc>
        <w:tc>
          <w:tcPr>
            <w:tcW w:w="1002" w:type="dxa"/>
            <w:vAlign w:val="center"/>
          </w:tcPr>
          <w:p w14:paraId="0D10AD0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每 100 g 蛋白质</w:t>
            </w:r>
          </w:p>
        </w:tc>
        <w:tc>
          <w:tcPr>
            <w:tcW w:w="1002" w:type="dxa"/>
            <w:vAlign w:val="center"/>
          </w:tcPr>
          <w:p w14:paraId="53CA1C5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0BADFDB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2CEA18B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[1-9]\d?\</w:t>
            </w:r>
          </w:p>
        </w:tc>
        <w:tc>
          <w:tcPr>
            <w:tcW w:w="1002" w:type="dxa"/>
            <w:vAlign w:val="center"/>
          </w:tcPr>
          <w:p w14:paraId="2BC3CF4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100)(\.\d{1,2})?$</w:t>
            </w:r>
          </w:p>
        </w:tc>
        <w:tc>
          <w:tcPr>
            <w:tcW w:w="1002" w:type="dxa"/>
            <w:vAlign w:val="center"/>
          </w:tcPr>
          <w:p w14:paraId="11F458C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 g</w:t>
            </w:r>
          </w:p>
        </w:tc>
        <w:tc>
          <w:tcPr>
            <w:tcW w:w="1002" w:type="dxa"/>
            <w:vAlign w:val="center"/>
          </w:tcPr>
          <w:p w14:paraId="65FE665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ECFA385" w14:textId="77777777">
        <w:trPr>
          <w:jc w:val="center"/>
        </w:trPr>
        <w:tc>
          <w:tcPr>
            <w:tcW w:w="1002" w:type="dxa"/>
            <w:vAlign w:val="center"/>
          </w:tcPr>
          <w:p w14:paraId="286345C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51</w:t>
            </w:r>
          </w:p>
        </w:tc>
        <w:tc>
          <w:tcPr>
            <w:tcW w:w="1002" w:type="dxa"/>
            <w:vAlign w:val="center"/>
          </w:tcPr>
          <w:p w14:paraId="037888F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carbPer100g</w:t>
            </w:r>
          </w:p>
        </w:tc>
        <w:tc>
          <w:tcPr>
            <w:tcW w:w="1002" w:type="dxa"/>
            <w:vAlign w:val="center"/>
          </w:tcPr>
          <w:p w14:paraId="422BED0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每 100 g 碳水</w:t>
            </w:r>
          </w:p>
        </w:tc>
        <w:tc>
          <w:tcPr>
            <w:tcW w:w="1002" w:type="dxa"/>
            <w:vAlign w:val="center"/>
          </w:tcPr>
          <w:p w14:paraId="2A3142A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3ED7702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50</w:t>
            </w:r>
          </w:p>
        </w:tc>
        <w:tc>
          <w:tcPr>
            <w:tcW w:w="1002" w:type="dxa"/>
            <w:vAlign w:val="center"/>
          </w:tcPr>
          <w:p w14:paraId="69F5DCA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 g</w:t>
            </w:r>
          </w:p>
        </w:tc>
        <w:tc>
          <w:tcPr>
            <w:tcW w:w="1002" w:type="dxa"/>
            <w:vAlign w:val="center"/>
          </w:tcPr>
          <w:p w14:paraId="181E1E9A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688B51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5970CB7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12C8779" w14:textId="77777777">
        <w:trPr>
          <w:jc w:val="center"/>
        </w:trPr>
        <w:tc>
          <w:tcPr>
            <w:tcW w:w="1002" w:type="dxa"/>
            <w:vAlign w:val="center"/>
          </w:tcPr>
          <w:p w14:paraId="1EC0F36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52</w:t>
            </w:r>
          </w:p>
        </w:tc>
        <w:tc>
          <w:tcPr>
            <w:tcW w:w="1002" w:type="dxa"/>
            <w:vAlign w:val="center"/>
          </w:tcPr>
          <w:p w14:paraId="6B46278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fatPer100g</w:t>
            </w:r>
          </w:p>
        </w:tc>
        <w:tc>
          <w:tcPr>
            <w:tcW w:w="1002" w:type="dxa"/>
            <w:vAlign w:val="center"/>
          </w:tcPr>
          <w:p w14:paraId="7D667A7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每 100 g 脂肪</w:t>
            </w:r>
          </w:p>
        </w:tc>
        <w:tc>
          <w:tcPr>
            <w:tcW w:w="1002" w:type="dxa"/>
            <w:vAlign w:val="center"/>
          </w:tcPr>
          <w:p w14:paraId="5F7447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0AE9A18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50</w:t>
            </w:r>
          </w:p>
        </w:tc>
        <w:tc>
          <w:tcPr>
            <w:tcW w:w="1002" w:type="dxa"/>
            <w:vAlign w:val="center"/>
          </w:tcPr>
          <w:p w14:paraId="3FE5649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0–100 g</w:t>
            </w:r>
          </w:p>
        </w:tc>
        <w:tc>
          <w:tcPr>
            <w:tcW w:w="1002" w:type="dxa"/>
            <w:vAlign w:val="center"/>
          </w:tcPr>
          <w:p w14:paraId="5E5104C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6531B6F6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F44E5B1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E3024D0" w14:textId="77777777">
        <w:trPr>
          <w:jc w:val="center"/>
        </w:trPr>
        <w:tc>
          <w:tcPr>
            <w:tcW w:w="1002" w:type="dxa"/>
            <w:vAlign w:val="center"/>
          </w:tcPr>
          <w:p w14:paraId="3456146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53</w:t>
            </w:r>
          </w:p>
        </w:tc>
        <w:tc>
          <w:tcPr>
            <w:tcW w:w="1002" w:type="dxa"/>
            <w:vAlign w:val="center"/>
          </w:tcPr>
          <w:p w14:paraId="655ABA3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foodState</w:t>
            </w:r>
          </w:p>
        </w:tc>
        <w:tc>
          <w:tcPr>
            <w:tcW w:w="1002" w:type="dxa"/>
            <w:vAlign w:val="center"/>
          </w:tcPr>
          <w:p w14:paraId="64A7C72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生熟状态</w:t>
            </w:r>
          </w:p>
        </w:tc>
        <w:tc>
          <w:tcPr>
            <w:tcW w:w="1002" w:type="dxa"/>
            <w:vAlign w:val="center"/>
          </w:tcPr>
          <w:p w14:paraId="138FC27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002" w:type="dxa"/>
            <w:vAlign w:val="center"/>
          </w:tcPr>
          <w:p w14:paraId="0D250C6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^(RAW\</w:t>
            </w:r>
          </w:p>
        </w:tc>
        <w:tc>
          <w:tcPr>
            <w:tcW w:w="1002" w:type="dxa"/>
            <w:vAlign w:val="center"/>
          </w:tcPr>
          <w:p w14:paraId="6159A0D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COOKED\</w:t>
            </w:r>
          </w:p>
        </w:tc>
        <w:tc>
          <w:tcPr>
            <w:tcW w:w="1002" w:type="dxa"/>
            <w:vAlign w:val="center"/>
          </w:tcPr>
          <w:p w14:paraId="467C0E4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BRAND)$</w:t>
            </w:r>
          </w:p>
        </w:tc>
        <w:tc>
          <w:tcPr>
            <w:tcW w:w="1002" w:type="dxa"/>
            <w:vAlign w:val="center"/>
          </w:tcPr>
          <w:p w14:paraId="203CA02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生重 / 熟重 / 品牌规格</w:t>
            </w:r>
          </w:p>
        </w:tc>
        <w:tc>
          <w:tcPr>
            <w:tcW w:w="1002" w:type="dxa"/>
            <w:vAlign w:val="center"/>
          </w:tcPr>
          <w:p w14:paraId="50D889E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20F206E" w14:textId="77777777">
        <w:trPr>
          <w:jc w:val="center"/>
        </w:trPr>
        <w:tc>
          <w:tcPr>
            <w:tcW w:w="1002" w:type="dxa"/>
            <w:vAlign w:val="center"/>
          </w:tcPr>
          <w:p w14:paraId="3800FFA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54</w:t>
            </w:r>
          </w:p>
        </w:tc>
        <w:tc>
          <w:tcPr>
            <w:tcW w:w="1002" w:type="dxa"/>
            <w:vAlign w:val="center"/>
          </w:tcPr>
          <w:p w14:paraId="195B829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source</w:t>
            </w:r>
          </w:p>
        </w:tc>
        <w:tc>
          <w:tcPr>
            <w:tcW w:w="1002" w:type="dxa"/>
            <w:vAlign w:val="center"/>
          </w:tcPr>
          <w:p w14:paraId="66AD3F5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营养数据来源</w:t>
            </w:r>
          </w:p>
        </w:tc>
        <w:tc>
          <w:tcPr>
            <w:tcW w:w="1002" w:type="dxa"/>
            <w:vAlign w:val="center"/>
          </w:tcPr>
          <w:p w14:paraId="1F646CDD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VARCHAR(255)</w:t>
            </w:r>
          </w:p>
        </w:tc>
        <w:tc>
          <w:tcPr>
            <w:tcW w:w="1002" w:type="dxa"/>
            <w:vAlign w:val="center"/>
          </w:tcPr>
          <w:p w14:paraId="6AB115D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^[\s\S]{1,255}$</w:t>
            </w:r>
          </w:p>
        </w:tc>
        <w:tc>
          <w:tcPr>
            <w:tcW w:w="1002" w:type="dxa"/>
            <w:vAlign w:val="center"/>
          </w:tcPr>
          <w:p w14:paraId="26A035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必填，登记包装标签或资料名称</w:t>
            </w:r>
          </w:p>
        </w:tc>
        <w:tc>
          <w:tcPr>
            <w:tcW w:w="1002" w:type="dxa"/>
            <w:vAlign w:val="center"/>
          </w:tcPr>
          <w:p w14:paraId="6B32FE2B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E4DAE4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524DBC0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61C6F80" w14:textId="77777777">
        <w:trPr>
          <w:jc w:val="center"/>
        </w:trPr>
        <w:tc>
          <w:tcPr>
            <w:tcW w:w="1002" w:type="dxa"/>
            <w:vAlign w:val="center"/>
          </w:tcPr>
          <w:p w14:paraId="695BE0F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55</w:t>
            </w:r>
          </w:p>
        </w:tc>
        <w:tc>
          <w:tcPr>
            <w:tcW w:w="1002" w:type="dxa"/>
            <w:vAlign w:val="center"/>
          </w:tcPr>
          <w:p w14:paraId="04D26F1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recordDate</w:t>
            </w:r>
          </w:p>
        </w:tc>
        <w:tc>
          <w:tcPr>
            <w:tcW w:w="1002" w:type="dxa"/>
            <w:vAlign w:val="center"/>
          </w:tcPr>
          <w:p w14:paraId="17FCE63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记录日期</w:t>
            </w:r>
          </w:p>
        </w:tc>
        <w:tc>
          <w:tcPr>
            <w:tcW w:w="1002" w:type="dxa"/>
            <w:vAlign w:val="center"/>
          </w:tcPr>
          <w:p w14:paraId="5C1918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002" w:type="dxa"/>
            <w:vAlign w:val="center"/>
          </w:tcPr>
          <w:p w14:paraId="49C3957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同序号 3，区间 [当天−365, 当天+7]</w:t>
            </w:r>
          </w:p>
        </w:tc>
        <w:tc>
          <w:tcPr>
            <w:tcW w:w="1002" w:type="dxa"/>
            <w:vAlign w:val="center"/>
          </w:tcPr>
          <w:p w14:paraId="6F4A67C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饮食、体重共用</w:t>
            </w:r>
          </w:p>
        </w:tc>
        <w:tc>
          <w:tcPr>
            <w:tcW w:w="1002" w:type="dxa"/>
            <w:vAlign w:val="center"/>
          </w:tcPr>
          <w:p w14:paraId="147CEE54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7CFD1A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1AABA66D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89562A2" w14:textId="77777777">
        <w:trPr>
          <w:jc w:val="center"/>
        </w:trPr>
        <w:tc>
          <w:tcPr>
            <w:tcW w:w="1002" w:type="dxa"/>
            <w:vAlign w:val="center"/>
          </w:tcPr>
          <w:p w14:paraId="4BEE5B6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56</w:t>
            </w:r>
          </w:p>
        </w:tc>
        <w:tc>
          <w:tcPr>
            <w:tcW w:w="1002" w:type="dxa"/>
            <w:vAlign w:val="center"/>
          </w:tcPr>
          <w:p w14:paraId="1235CA2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meal</w:t>
            </w:r>
          </w:p>
        </w:tc>
        <w:tc>
          <w:tcPr>
            <w:tcW w:w="1002" w:type="dxa"/>
            <w:vAlign w:val="center"/>
          </w:tcPr>
          <w:p w14:paraId="3498E91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餐次</w:t>
            </w:r>
          </w:p>
        </w:tc>
        <w:tc>
          <w:tcPr>
            <w:tcW w:w="1002" w:type="dxa"/>
            <w:vAlign w:val="center"/>
          </w:tcPr>
          <w:p w14:paraId="69324C8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002" w:type="dxa"/>
            <w:vAlign w:val="center"/>
          </w:tcPr>
          <w:p w14:paraId="49ADB91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^(BREAKFAST\</w:t>
            </w:r>
          </w:p>
        </w:tc>
        <w:tc>
          <w:tcPr>
            <w:tcW w:w="1002" w:type="dxa"/>
            <w:vAlign w:val="center"/>
          </w:tcPr>
          <w:p w14:paraId="28A2AB7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LUNCH\</w:t>
            </w:r>
          </w:p>
        </w:tc>
        <w:tc>
          <w:tcPr>
            <w:tcW w:w="1002" w:type="dxa"/>
            <w:vAlign w:val="center"/>
          </w:tcPr>
          <w:p w14:paraId="039863E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DINNER\</w:t>
            </w:r>
          </w:p>
        </w:tc>
        <w:tc>
          <w:tcPr>
            <w:tcW w:w="1002" w:type="dxa"/>
            <w:vAlign w:val="center"/>
          </w:tcPr>
          <w:p w14:paraId="083D317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SNACK)$</w:t>
            </w:r>
          </w:p>
        </w:tc>
        <w:tc>
          <w:tcPr>
            <w:tcW w:w="1002" w:type="dxa"/>
            <w:vAlign w:val="center"/>
          </w:tcPr>
          <w:p w14:paraId="2E9F83F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早餐 / 午餐 / 晚餐 / 加餐</w:t>
            </w:r>
          </w:p>
        </w:tc>
      </w:tr>
      <w:tr w:rsidR="007A0368" w14:paraId="22609244" w14:textId="77777777">
        <w:trPr>
          <w:jc w:val="center"/>
        </w:trPr>
        <w:tc>
          <w:tcPr>
            <w:tcW w:w="1002" w:type="dxa"/>
            <w:vAlign w:val="center"/>
          </w:tcPr>
          <w:p w14:paraId="55F5AF8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57</w:t>
            </w:r>
          </w:p>
        </w:tc>
        <w:tc>
          <w:tcPr>
            <w:tcW w:w="1002" w:type="dxa"/>
            <w:vAlign w:val="center"/>
          </w:tcPr>
          <w:p w14:paraId="4D5B9D3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foodId</w:t>
            </w:r>
          </w:p>
        </w:tc>
        <w:tc>
          <w:tcPr>
            <w:tcW w:w="1002" w:type="dxa"/>
            <w:vAlign w:val="center"/>
          </w:tcPr>
          <w:p w14:paraId="4EAC2D2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食物编号</w:t>
            </w:r>
          </w:p>
        </w:tc>
        <w:tc>
          <w:tcPr>
            <w:tcW w:w="1002" w:type="dxa"/>
            <w:vAlign w:val="center"/>
          </w:tcPr>
          <w:p w14:paraId="3E4C7AD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BIGINT</w:t>
            </w:r>
          </w:p>
        </w:tc>
        <w:tc>
          <w:tcPr>
            <w:tcW w:w="1002" w:type="dxa"/>
            <w:vAlign w:val="center"/>
          </w:tcPr>
          <w:p w14:paraId="1711963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1</w:t>
            </w:r>
          </w:p>
        </w:tc>
        <w:tc>
          <w:tcPr>
            <w:tcW w:w="1002" w:type="dxa"/>
            <w:vAlign w:val="center"/>
          </w:tcPr>
          <w:p w14:paraId="18BCD5D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必须存在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且 ACTIVE</w:t>
            </w:r>
          </w:p>
        </w:tc>
        <w:tc>
          <w:tcPr>
            <w:tcW w:w="1002" w:type="dxa"/>
            <w:vAlign w:val="center"/>
          </w:tcPr>
          <w:p w14:paraId="1F633C85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D157762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7B91C5D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4D1E467B" w14:textId="77777777">
        <w:trPr>
          <w:jc w:val="center"/>
        </w:trPr>
        <w:tc>
          <w:tcPr>
            <w:tcW w:w="1002" w:type="dxa"/>
            <w:vAlign w:val="center"/>
          </w:tcPr>
          <w:p w14:paraId="6DD8129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58</w:t>
            </w:r>
          </w:p>
        </w:tc>
        <w:tc>
          <w:tcPr>
            <w:tcW w:w="1002" w:type="dxa"/>
            <w:vAlign w:val="center"/>
          </w:tcPr>
          <w:p w14:paraId="154E2D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grams</w:t>
            </w:r>
          </w:p>
        </w:tc>
        <w:tc>
          <w:tcPr>
            <w:tcW w:w="1002" w:type="dxa"/>
            <w:vAlign w:val="center"/>
          </w:tcPr>
          <w:p w14:paraId="73358BD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摄入克重</w:t>
            </w:r>
          </w:p>
        </w:tc>
        <w:tc>
          <w:tcPr>
            <w:tcW w:w="1002" w:type="dxa"/>
            <w:vAlign w:val="center"/>
          </w:tcPr>
          <w:p w14:paraId="6843150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DECIMAL(8,2)</w:t>
            </w:r>
          </w:p>
        </w:tc>
        <w:tc>
          <w:tcPr>
            <w:tcW w:w="1002" w:type="dxa"/>
            <w:vAlign w:val="center"/>
          </w:tcPr>
          <w:p w14:paraId="708B21B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^([1-9]\d{0,2}\</w:t>
            </w:r>
          </w:p>
        </w:tc>
        <w:tc>
          <w:tcPr>
            <w:tcW w:w="1002" w:type="dxa"/>
            <w:vAlign w:val="center"/>
          </w:tcPr>
          <w:p w14:paraId="249A01D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1\d{3}\</w:t>
            </w:r>
          </w:p>
        </w:tc>
        <w:tc>
          <w:tcPr>
            <w:tcW w:w="1002" w:type="dxa"/>
            <w:vAlign w:val="center"/>
          </w:tcPr>
          <w:p w14:paraId="434649B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2000)(\.\d{1,2})?$</w:t>
            </w:r>
          </w:p>
        </w:tc>
        <w:tc>
          <w:tcPr>
            <w:tcW w:w="1002" w:type="dxa"/>
            <w:vAlign w:val="center"/>
          </w:tcPr>
          <w:p w14:paraId="7A8791F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1–2000 g</w:t>
            </w:r>
          </w:p>
        </w:tc>
        <w:tc>
          <w:tcPr>
            <w:tcW w:w="1002" w:type="dxa"/>
            <w:vAlign w:val="center"/>
          </w:tcPr>
          <w:p w14:paraId="3DF7239E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1A66F789" w14:textId="77777777">
        <w:trPr>
          <w:jc w:val="center"/>
        </w:trPr>
        <w:tc>
          <w:tcPr>
            <w:tcW w:w="1002" w:type="dxa"/>
            <w:vAlign w:val="center"/>
          </w:tcPr>
          <w:p w14:paraId="1D82AD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59</w:t>
            </w:r>
          </w:p>
        </w:tc>
        <w:tc>
          <w:tcPr>
            <w:tcW w:w="1002" w:type="dxa"/>
            <w:vAlign w:val="center"/>
          </w:tcPr>
          <w:p w14:paraId="394AF3B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snapshotKcal</w:t>
            </w:r>
          </w:p>
        </w:tc>
        <w:tc>
          <w:tcPr>
            <w:tcW w:w="1002" w:type="dxa"/>
            <w:vAlign w:val="center"/>
          </w:tcPr>
          <w:p w14:paraId="0B7591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本项能量快照</w:t>
            </w:r>
          </w:p>
        </w:tc>
        <w:tc>
          <w:tcPr>
            <w:tcW w:w="1002" w:type="dxa"/>
            <w:vAlign w:val="center"/>
          </w:tcPr>
          <w:p w14:paraId="384C3417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DECIMAL(10,2)</w:t>
            </w:r>
          </w:p>
        </w:tc>
        <w:tc>
          <w:tcPr>
            <w:tcW w:w="1002" w:type="dxa"/>
            <w:vAlign w:val="center"/>
          </w:tcPr>
          <w:p w14:paraId="5E771F2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002" w:type="dxa"/>
            <w:vAlign w:val="center"/>
          </w:tcPr>
          <w:p w14:paraId="1AF43D3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[1-9]\d{0,3}\</w:t>
            </w:r>
          </w:p>
        </w:tc>
        <w:tc>
          <w:tcPr>
            <w:tcW w:w="1002" w:type="dxa"/>
            <w:vAlign w:val="center"/>
          </w:tcPr>
          <w:p w14:paraId="26DC68F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1\d{4}\</w:t>
            </w:r>
          </w:p>
        </w:tc>
        <w:tc>
          <w:tcPr>
            <w:tcW w:w="1002" w:type="dxa"/>
            <w:vAlign w:val="center"/>
          </w:tcPr>
          <w:p w14:paraId="70B31E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20000)(\.\d{1,2})?$</w:t>
            </w:r>
          </w:p>
        </w:tc>
        <w:tc>
          <w:tcPr>
            <w:tcW w:w="1002" w:type="dxa"/>
            <w:vAlign w:val="center"/>
          </w:tcPr>
          <w:p w14:paraId="22A7CCC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由公式计算，不收外部输入</w:t>
            </w:r>
          </w:p>
        </w:tc>
      </w:tr>
      <w:tr w:rsidR="007A0368" w14:paraId="4E1922C3" w14:textId="77777777">
        <w:trPr>
          <w:jc w:val="center"/>
        </w:trPr>
        <w:tc>
          <w:tcPr>
            <w:tcW w:w="1002" w:type="dxa"/>
            <w:vAlign w:val="center"/>
          </w:tcPr>
          <w:p w14:paraId="7B32FA1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60</w:t>
            </w:r>
          </w:p>
        </w:tc>
        <w:tc>
          <w:tcPr>
            <w:tcW w:w="1002" w:type="dxa"/>
            <w:vAlign w:val="center"/>
          </w:tcPr>
          <w:p w14:paraId="6DB039F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snapshotProteinG</w:t>
            </w:r>
          </w:p>
        </w:tc>
        <w:tc>
          <w:tcPr>
            <w:tcW w:w="1002" w:type="dxa"/>
            <w:vAlign w:val="center"/>
          </w:tcPr>
          <w:p w14:paraId="1CAC7FD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本项蛋白质快照</w:t>
            </w:r>
          </w:p>
        </w:tc>
        <w:tc>
          <w:tcPr>
            <w:tcW w:w="1002" w:type="dxa"/>
            <w:vAlign w:val="center"/>
          </w:tcPr>
          <w:p w14:paraId="20B11D1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DECIMAL(10,2)</w:t>
            </w:r>
          </w:p>
        </w:tc>
        <w:tc>
          <w:tcPr>
            <w:tcW w:w="1002" w:type="dxa"/>
            <w:vAlign w:val="center"/>
          </w:tcPr>
          <w:p w14:paraId="45B6E2B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59</w:t>
            </w:r>
          </w:p>
        </w:tc>
        <w:tc>
          <w:tcPr>
            <w:tcW w:w="1002" w:type="dxa"/>
            <w:vAlign w:val="center"/>
          </w:tcPr>
          <w:p w14:paraId="14243FA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同上</w:t>
            </w:r>
          </w:p>
        </w:tc>
        <w:tc>
          <w:tcPr>
            <w:tcW w:w="1002" w:type="dxa"/>
            <w:vAlign w:val="center"/>
          </w:tcPr>
          <w:p w14:paraId="4DAAB3D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8C25EE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43C094C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07766D6D" w14:textId="77777777">
        <w:trPr>
          <w:jc w:val="center"/>
        </w:trPr>
        <w:tc>
          <w:tcPr>
            <w:tcW w:w="1002" w:type="dxa"/>
            <w:vAlign w:val="center"/>
          </w:tcPr>
          <w:p w14:paraId="355765B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61</w:t>
            </w:r>
          </w:p>
        </w:tc>
        <w:tc>
          <w:tcPr>
            <w:tcW w:w="1002" w:type="dxa"/>
            <w:vAlign w:val="center"/>
          </w:tcPr>
          <w:p w14:paraId="74E5CCE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snapshotCarbG</w:t>
            </w:r>
          </w:p>
        </w:tc>
        <w:tc>
          <w:tcPr>
            <w:tcW w:w="1002" w:type="dxa"/>
            <w:vAlign w:val="center"/>
          </w:tcPr>
          <w:p w14:paraId="2EF2DFA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本项碳水快照</w:t>
            </w:r>
          </w:p>
        </w:tc>
        <w:tc>
          <w:tcPr>
            <w:tcW w:w="1002" w:type="dxa"/>
            <w:vAlign w:val="center"/>
          </w:tcPr>
          <w:p w14:paraId="367B282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DECIMAL(10,2)</w:t>
            </w:r>
          </w:p>
        </w:tc>
        <w:tc>
          <w:tcPr>
            <w:tcW w:w="1002" w:type="dxa"/>
            <w:vAlign w:val="center"/>
          </w:tcPr>
          <w:p w14:paraId="2DBFCD7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59</w:t>
            </w:r>
          </w:p>
        </w:tc>
        <w:tc>
          <w:tcPr>
            <w:tcW w:w="1002" w:type="dxa"/>
            <w:vAlign w:val="center"/>
          </w:tcPr>
          <w:p w14:paraId="32390BC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同上</w:t>
            </w:r>
          </w:p>
        </w:tc>
        <w:tc>
          <w:tcPr>
            <w:tcW w:w="1002" w:type="dxa"/>
            <w:vAlign w:val="center"/>
          </w:tcPr>
          <w:p w14:paraId="518636D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4F3F7D5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3E7772A8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B894505" w14:textId="77777777">
        <w:trPr>
          <w:jc w:val="center"/>
        </w:trPr>
        <w:tc>
          <w:tcPr>
            <w:tcW w:w="1002" w:type="dxa"/>
            <w:vAlign w:val="center"/>
          </w:tcPr>
          <w:p w14:paraId="6550B2A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62</w:t>
            </w:r>
          </w:p>
        </w:tc>
        <w:tc>
          <w:tcPr>
            <w:tcW w:w="1002" w:type="dxa"/>
            <w:vAlign w:val="center"/>
          </w:tcPr>
          <w:p w14:paraId="63E1C7F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snapshotFatG</w:t>
            </w:r>
          </w:p>
        </w:tc>
        <w:tc>
          <w:tcPr>
            <w:tcW w:w="1002" w:type="dxa"/>
            <w:vAlign w:val="center"/>
          </w:tcPr>
          <w:p w14:paraId="67C23EA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本项脂肪快照</w:t>
            </w:r>
          </w:p>
        </w:tc>
        <w:tc>
          <w:tcPr>
            <w:tcW w:w="1002" w:type="dxa"/>
            <w:vAlign w:val="center"/>
          </w:tcPr>
          <w:p w14:paraId="21E97AC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DECIMAL(10,2)</w:t>
            </w:r>
          </w:p>
        </w:tc>
        <w:tc>
          <w:tcPr>
            <w:tcW w:w="1002" w:type="dxa"/>
            <w:vAlign w:val="center"/>
          </w:tcPr>
          <w:p w14:paraId="151831C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59</w:t>
            </w:r>
          </w:p>
        </w:tc>
        <w:tc>
          <w:tcPr>
            <w:tcW w:w="1002" w:type="dxa"/>
            <w:vAlign w:val="center"/>
          </w:tcPr>
          <w:p w14:paraId="5C39B6E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同上</w:t>
            </w:r>
          </w:p>
        </w:tc>
        <w:tc>
          <w:tcPr>
            <w:tcW w:w="1002" w:type="dxa"/>
            <w:vAlign w:val="center"/>
          </w:tcPr>
          <w:p w14:paraId="2D2B2E3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6C999DF8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5C4E1BB1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E9CF573" w14:textId="77777777">
        <w:trPr>
          <w:jc w:val="center"/>
        </w:trPr>
        <w:tc>
          <w:tcPr>
            <w:tcW w:w="1002" w:type="dxa"/>
            <w:vAlign w:val="center"/>
          </w:tcPr>
          <w:p w14:paraId="1C29A3F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63</w:t>
            </w:r>
          </w:p>
        </w:tc>
        <w:tc>
          <w:tcPr>
            <w:tcW w:w="1002" w:type="dxa"/>
            <w:vAlign w:val="center"/>
          </w:tcPr>
          <w:p w14:paraId="0484EC3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snapshotSource</w:t>
            </w:r>
          </w:p>
        </w:tc>
        <w:tc>
          <w:tcPr>
            <w:tcW w:w="1002" w:type="dxa"/>
            <w:vAlign w:val="center"/>
          </w:tcPr>
          <w:p w14:paraId="7A66C28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来源快照</w:t>
            </w:r>
          </w:p>
        </w:tc>
        <w:tc>
          <w:tcPr>
            <w:tcW w:w="1002" w:type="dxa"/>
            <w:vAlign w:val="center"/>
          </w:tcPr>
          <w:p w14:paraId="5340EED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VARCHAR(255)</w:t>
            </w:r>
          </w:p>
        </w:tc>
        <w:tc>
          <w:tcPr>
            <w:tcW w:w="1002" w:type="dxa"/>
            <w:vAlign w:val="center"/>
          </w:tcPr>
          <w:p w14:paraId="7D175A1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^[\s\S]{0,255}$</w:t>
            </w:r>
          </w:p>
        </w:tc>
        <w:tc>
          <w:tcPr>
            <w:tcW w:w="1002" w:type="dxa"/>
            <w:vAlign w:val="center"/>
          </w:tcPr>
          <w:p w14:paraId="03E7EFB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复制录入时食物来源</w:t>
            </w:r>
          </w:p>
        </w:tc>
        <w:tc>
          <w:tcPr>
            <w:tcW w:w="1002" w:type="dxa"/>
            <w:vAlign w:val="center"/>
          </w:tcPr>
          <w:p w14:paraId="73E4CEF1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2BE3F6FA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002" w:type="dxa"/>
            <w:vAlign w:val="center"/>
          </w:tcPr>
          <w:p w14:paraId="63869F5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CF5FFCC" w14:textId="77777777">
        <w:trPr>
          <w:jc w:val="center"/>
        </w:trPr>
        <w:tc>
          <w:tcPr>
            <w:tcW w:w="1002" w:type="dxa"/>
            <w:vAlign w:val="center"/>
          </w:tcPr>
          <w:p w14:paraId="268112D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64</w:t>
            </w:r>
          </w:p>
        </w:tc>
        <w:tc>
          <w:tcPr>
            <w:tcW w:w="1002" w:type="dxa"/>
            <w:vAlign w:val="center"/>
          </w:tcPr>
          <w:p w14:paraId="40BDC38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weightKgBody</w:t>
            </w:r>
          </w:p>
        </w:tc>
        <w:tc>
          <w:tcPr>
            <w:tcW w:w="1002" w:type="dxa"/>
            <w:vAlign w:val="center"/>
          </w:tcPr>
          <w:p w14:paraId="4B03466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体重</w:t>
            </w:r>
          </w:p>
        </w:tc>
        <w:tc>
          <w:tcPr>
            <w:tcW w:w="1002" w:type="dxa"/>
            <w:vAlign w:val="center"/>
          </w:tcPr>
          <w:p w14:paraId="57B0728C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DECIMAL(5,2)</w:t>
            </w:r>
          </w:p>
        </w:tc>
        <w:tc>
          <w:tcPr>
            <w:tcW w:w="1002" w:type="dxa"/>
            <w:vAlign w:val="center"/>
          </w:tcPr>
          <w:p w14:paraId="2727473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^(2\d\</w:t>
            </w:r>
          </w:p>
        </w:tc>
        <w:tc>
          <w:tcPr>
            <w:tcW w:w="1002" w:type="dxa"/>
            <w:vAlign w:val="center"/>
          </w:tcPr>
          <w:p w14:paraId="28E4DBF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[3-9]\d\</w:t>
            </w:r>
          </w:p>
        </w:tc>
        <w:tc>
          <w:tcPr>
            <w:tcW w:w="1002" w:type="dxa"/>
            <w:vAlign w:val="center"/>
          </w:tcPr>
          <w:p w14:paraId="6ED715F3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[12]\d{2}\</w:t>
            </w:r>
          </w:p>
        </w:tc>
        <w:tc>
          <w:tcPr>
            <w:tcW w:w="1002" w:type="dxa"/>
            <w:vAlign w:val="center"/>
          </w:tcPr>
          <w:p w14:paraId="4C7204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300)(\.\d{1,2})?$</w:t>
            </w:r>
          </w:p>
        </w:tc>
        <w:tc>
          <w:tcPr>
            <w:tcW w:w="1002" w:type="dxa"/>
            <w:vAlign w:val="center"/>
          </w:tcPr>
          <w:p w14:paraId="4D186C0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20–300 kg</w:t>
            </w:r>
          </w:p>
        </w:tc>
      </w:tr>
    </w:tbl>
    <w:p w14:paraId="4462FD1E" w14:textId="77777777" w:rsidR="007A0368" w:rsidRDefault="007A0368">
      <w:pPr>
        <w:spacing w:after="0" w:line="240" w:lineRule="auto"/>
      </w:pPr>
    </w:p>
    <w:p w14:paraId="249530BB" w14:textId="77777777" w:rsidR="007A0368" w:rsidRDefault="00853703">
      <w:pPr>
        <w:keepNext/>
        <w:spacing w:before="160" w:after="80" w:line="300" w:lineRule="auto"/>
      </w:pPr>
      <w:r>
        <w:rPr>
          <w:rFonts w:ascii="黑体" w:eastAsia="黑体" w:hAnsi="黑体"/>
          <w:b/>
        </w:rPr>
        <w:t>E.2.5 AI 分析域</w:t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29"/>
        <w:gridCol w:w="1129"/>
        <w:gridCol w:w="1128"/>
        <w:gridCol w:w="1128"/>
        <w:gridCol w:w="1128"/>
        <w:gridCol w:w="1128"/>
        <w:gridCol w:w="1128"/>
        <w:gridCol w:w="1128"/>
      </w:tblGrid>
      <w:tr w:rsidR="007A0368" w14:paraId="174CA653" w14:textId="77777777">
        <w:trPr>
          <w:tblHeader/>
          <w:jc w:val="center"/>
        </w:trPr>
        <w:tc>
          <w:tcPr>
            <w:tcW w:w="1128" w:type="dxa"/>
            <w:shd w:val="clear" w:color="auto" w:fill="F2F2F2"/>
            <w:vAlign w:val="center"/>
          </w:tcPr>
          <w:p w14:paraId="0A7B3EB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序号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3520CE1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数据元素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468F0E4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中文名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79230C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类型 / 长度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5099493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值域 / 正则表达式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239AA0B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  <w:tc>
          <w:tcPr>
            <w:tcW w:w="1128" w:type="dxa"/>
            <w:shd w:val="clear" w:color="auto" w:fill="F2F2F2"/>
            <w:vAlign w:val="center"/>
          </w:tcPr>
          <w:p w14:paraId="7E146F3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shd w:val="clear" w:color="auto" w:fill="F2F2F2"/>
            <w:vAlign w:val="center"/>
          </w:tcPr>
          <w:p w14:paraId="70FC3A12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DDBD23B" w14:textId="77777777">
        <w:trPr>
          <w:jc w:val="center"/>
        </w:trPr>
        <w:tc>
          <w:tcPr>
            <w:tcW w:w="1128" w:type="dxa"/>
            <w:vAlign w:val="center"/>
          </w:tcPr>
          <w:p w14:paraId="7295734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65</w:t>
            </w:r>
          </w:p>
        </w:tc>
        <w:tc>
          <w:tcPr>
            <w:tcW w:w="1128" w:type="dxa"/>
            <w:vAlign w:val="center"/>
          </w:tcPr>
          <w:p w14:paraId="6A743C5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consentScope</w:t>
            </w:r>
          </w:p>
        </w:tc>
        <w:tc>
          <w:tcPr>
            <w:tcW w:w="1128" w:type="dxa"/>
            <w:vAlign w:val="center"/>
          </w:tcPr>
          <w:p w14:paraId="083ABAE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授权范围</w:t>
            </w:r>
          </w:p>
        </w:tc>
        <w:tc>
          <w:tcPr>
            <w:tcW w:w="1128" w:type="dxa"/>
            <w:vAlign w:val="center"/>
          </w:tcPr>
          <w:p w14:paraId="5020203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128" w:type="dxa"/>
            <w:vAlign w:val="center"/>
          </w:tcPr>
          <w:p w14:paraId="7B805C41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^BODY_DIET_TRAINING_30D$</w:t>
            </w:r>
          </w:p>
        </w:tc>
        <w:tc>
          <w:tcPr>
            <w:tcW w:w="1128" w:type="dxa"/>
            <w:vAlign w:val="center"/>
          </w:tcPr>
          <w:p w14:paraId="0660230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首版唯一取值</w:t>
            </w:r>
          </w:p>
        </w:tc>
        <w:tc>
          <w:tcPr>
            <w:tcW w:w="1128" w:type="dxa"/>
            <w:vAlign w:val="center"/>
          </w:tcPr>
          <w:p w14:paraId="312B745E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6B1C0AE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C7078A9" w14:textId="77777777">
        <w:trPr>
          <w:jc w:val="center"/>
        </w:trPr>
        <w:tc>
          <w:tcPr>
            <w:tcW w:w="1128" w:type="dxa"/>
            <w:vAlign w:val="center"/>
          </w:tcPr>
          <w:p w14:paraId="651CFAD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66</w:t>
            </w:r>
          </w:p>
        </w:tc>
        <w:tc>
          <w:tcPr>
            <w:tcW w:w="1128" w:type="dxa"/>
            <w:vAlign w:val="center"/>
          </w:tcPr>
          <w:p w14:paraId="23CF3EE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grantedAt</w:t>
            </w:r>
          </w:p>
        </w:tc>
        <w:tc>
          <w:tcPr>
            <w:tcW w:w="1128" w:type="dxa"/>
            <w:vAlign w:val="center"/>
          </w:tcPr>
          <w:p w14:paraId="60AC097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授权时间</w:t>
            </w:r>
          </w:p>
        </w:tc>
        <w:tc>
          <w:tcPr>
            <w:tcW w:w="1128" w:type="dxa"/>
            <w:vAlign w:val="center"/>
          </w:tcPr>
          <w:p w14:paraId="42F4F2C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DATETIME</w:t>
            </w:r>
          </w:p>
        </w:tc>
        <w:tc>
          <w:tcPr>
            <w:tcW w:w="1128" w:type="dxa"/>
            <w:vAlign w:val="center"/>
          </w:tcPr>
          <w:p w14:paraId="4A1190A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4</w:t>
            </w:r>
          </w:p>
        </w:tc>
        <w:tc>
          <w:tcPr>
            <w:tcW w:w="1128" w:type="dxa"/>
            <w:vAlign w:val="center"/>
          </w:tcPr>
          <w:p w14:paraId="1EE66B5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服务端生成</w:t>
            </w:r>
          </w:p>
        </w:tc>
        <w:tc>
          <w:tcPr>
            <w:tcW w:w="1128" w:type="dxa"/>
            <w:vAlign w:val="center"/>
          </w:tcPr>
          <w:p w14:paraId="08B1F129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2D7D569C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B354D54" w14:textId="77777777">
        <w:trPr>
          <w:jc w:val="center"/>
        </w:trPr>
        <w:tc>
          <w:tcPr>
            <w:tcW w:w="1128" w:type="dxa"/>
            <w:vAlign w:val="center"/>
          </w:tcPr>
          <w:p w14:paraId="41D1CB0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67</w:t>
            </w:r>
          </w:p>
        </w:tc>
        <w:tc>
          <w:tcPr>
            <w:tcW w:w="1128" w:type="dxa"/>
            <w:vAlign w:val="center"/>
          </w:tcPr>
          <w:p w14:paraId="2865B68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revokedAt</w:t>
            </w:r>
          </w:p>
        </w:tc>
        <w:tc>
          <w:tcPr>
            <w:tcW w:w="1128" w:type="dxa"/>
            <w:vAlign w:val="center"/>
          </w:tcPr>
          <w:p w14:paraId="61178E9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撤回时间</w:t>
            </w:r>
          </w:p>
        </w:tc>
        <w:tc>
          <w:tcPr>
            <w:tcW w:w="1128" w:type="dxa"/>
            <w:vAlign w:val="center"/>
          </w:tcPr>
          <w:p w14:paraId="5FC5156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DATETIME</w:t>
            </w:r>
          </w:p>
        </w:tc>
        <w:tc>
          <w:tcPr>
            <w:tcW w:w="1128" w:type="dxa"/>
            <w:vAlign w:val="center"/>
          </w:tcPr>
          <w:p w14:paraId="26D2401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4，可空</w:t>
            </w:r>
          </w:p>
        </w:tc>
        <w:tc>
          <w:tcPr>
            <w:tcW w:w="1128" w:type="dxa"/>
            <w:vAlign w:val="center"/>
          </w:tcPr>
          <w:p w14:paraId="6AF1BD58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空表示未撤回</w:t>
            </w:r>
          </w:p>
        </w:tc>
        <w:tc>
          <w:tcPr>
            <w:tcW w:w="1128" w:type="dxa"/>
            <w:vAlign w:val="center"/>
          </w:tcPr>
          <w:p w14:paraId="56F9D6FF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49B9E28E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22B87AD1" w14:textId="77777777">
        <w:trPr>
          <w:jc w:val="center"/>
        </w:trPr>
        <w:tc>
          <w:tcPr>
            <w:tcW w:w="1128" w:type="dxa"/>
            <w:vAlign w:val="center"/>
          </w:tcPr>
          <w:p w14:paraId="46E4975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68</w:t>
            </w:r>
          </w:p>
        </w:tc>
        <w:tc>
          <w:tcPr>
            <w:tcW w:w="1128" w:type="dxa"/>
            <w:vAlign w:val="center"/>
          </w:tcPr>
          <w:p w14:paraId="4A8F8A6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consentStatus</w:t>
            </w:r>
          </w:p>
        </w:tc>
        <w:tc>
          <w:tcPr>
            <w:tcW w:w="1128" w:type="dxa"/>
            <w:vAlign w:val="center"/>
          </w:tcPr>
          <w:p w14:paraId="7FBD4D0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授权状态</w:t>
            </w:r>
          </w:p>
        </w:tc>
        <w:tc>
          <w:tcPr>
            <w:tcW w:w="1128" w:type="dxa"/>
            <w:vAlign w:val="center"/>
          </w:tcPr>
          <w:p w14:paraId="1C4228C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128" w:type="dxa"/>
            <w:vAlign w:val="center"/>
          </w:tcPr>
          <w:p w14:paraId="3122CBD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^(GRANTED\</w:t>
            </w:r>
          </w:p>
        </w:tc>
        <w:tc>
          <w:tcPr>
            <w:tcW w:w="1128" w:type="dxa"/>
            <w:vAlign w:val="center"/>
          </w:tcPr>
          <w:p w14:paraId="1EF2820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REVOKED)$</w:t>
            </w:r>
          </w:p>
        </w:tc>
        <w:tc>
          <w:tcPr>
            <w:tcW w:w="1128" w:type="dxa"/>
            <w:vAlign w:val="center"/>
          </w:tcPr>
          <w:p w14:paraId="5873CDC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撤回后不可再用于生成</w:t>
            </w:r>
          </w:p>
        </w:tc>
        <w:tc>
          <w:tcPr>
            <w:tcW w:w="1128" w:type="dxa"/>
            <w:vAlign w:val="center"/>
          </w:tcPr>
          <w:p w14:paraId="6DA9B603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D2A5860" w14:textId="77777777">
        <w:trPr>
          <w:jc w:val="center"/>
        </w:trPr>
        <w:tc>
          <w:tcPr>
            <w:tcW w:w="1128" w:type="dxa"/>
            <w:vAlign w:val="center"/>
          </w:tcPr>
          <w:p w14:paraId="1A4C62CB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69</w:t>
            </w:r>
          </w:p>
        </w:tc>
        <w:tc>
          <w:tcPr>
            <w:tcW w:w="1128" w:type="dxa"/>
            <w:vAlign w:val="center"/>
          </w:tcPr>
          <w:p w14:paraId="7F76C86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periodStart</w:t>
            </w:r>
          </w:p>
        </w:tc>
        <w:tc>
          <w:tcPr>
            <w:tcW w:w="1128" w:type="dxa"/>
            <w:vAlign w:val="center"/>
          </w:tcPr>
          <w:p w14:paraId="0AF4172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分析区间起始</w:t>
            </w:r>
          </w:p>
        </w:tc>
        <w:tc>
          <w:tcPr>
            <w:tcW w:w="1128" w:type="dxa"/>
            <w:vAlign w:val="center"/>
          </w:tcPr>
          <w:p w14:paraId="5128078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128" w:type="dxa"/>
            <w:vAlign w:val="center"/>
          </w:tcPr>
          <w:p w14:paraId="07B4DAC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3</w:t>
            </w:r>
          </w:p>
        </w:tc>
        <w:tc>
          <w:tcPr>
            <w:tcW w:w="1128" w:type="dxa"/>
            <w:vAlign w:val="center"/>
          </w:tcPr>
          <w:p w14:paraId="4038A70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≤ periodEnd</w:t>
            </w:r>
          </w:p>
        </w:tc>
        <w:tc>
          <w:tcPr>
            <w:tcW w:w="1128" w:type="dxa"/>
            <w:vAlign w:val="center"/>
          </w:tcPr>
          <w:p w14:paraId="586CA8F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5B9BA58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3EB57861" w14:textId="77777777">
        <w:trPr>
          <w:jc w:val="center"/>
        </w:trPr>
        <w:tc>
          <w:tcPr>
            <w:tcW w:w="1128" w:type="dxa"/>
            <w:vAlign w:val="center"/>
          </w:tcPr>
          <w:p w14:paraId="5C8D526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70</w:t>
            </w:r>
          </w:p>
        </w:tc>
        <w:tc>
          <w:tcPr>
            <w:tcW w:w="1128" w:type="dxa"/>
            <w:vAlign w:val="center"/>
          </w:tcPr>
          <w:p w14:paraId="349E6F0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periodEnd</w:t>
            </w:r>
          </w:p>
        </w:tc>
        <w:tc>
          <w:tcPr>
            <w:tcW w:w="1128" w:type="dxa"/>
            <w:vAlign w:val="center"/>
          </w:tcPr>
          <w:p w14:paraId="3D15B82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分析区间结束</w:t>
            </w:r>
          </w:p>
        </w:tc>
        <w:tc>
          <w:tcPr>
            <w:tcW w:w="1128" w:type="dxa"/>
            <w:vAlign w:val="center"/>
          </w:tcPr>
          <w:p w14:paraId="0545B55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DATE</w:t>
            </w:r>
          </w:p>
        </w:tc>
        <w:tc>
          <w:tcPr>
            <w:tcW w:w="1128" w:type="dxa"/>
            <w:vAlign w:val="center"/>
          </w:tcPr>
          <w:p w14:paraId="5E4B6F6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同序号 3</w:t>
            </w:r>
          </w:p>
        </w:tc>
        <w:tc>
          <w:tcPr>
            <w:tcW w:w="1128" w:type="dxa"/>
            <w:vAlign w:val="center"/>
          </w:tcPr>
          <w:p w14:paraId="0EFE7CB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均为业务时区日期</w:t>
            </w:r>
          </w:p>
        </w:tc>
        <w:tc>
          <w:tcPr>
            <w:tcW w:w="1128" w:type="dxa"/>
            <w:vAlign w:val="center"/>
          </w:tcPr>
          <w:p w14:paraId="54045E30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469E371F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746554B6" w14:textId="77777777">
        <w:trPr>
          <w:jc w:val="center"/>
        </w:trPr>
        <w:tc>
          <w:tcPr>
            <w:tcW w:w="1128" w:type="dxa"/>
            <w:vAlign w:val="center"/>
          </w:tcPr>
          <w:p w14:paraId="52D7EC1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71</w:t>
            </w:r>
          </w:p>
        </w:tc>
        <w:tc>
          <w:tcPr>
            <w:tcW w:w="1128" w:type="dxa"/>
            <w:vAlign w:val="center"/>
          </w:tcPr>
          <w:p w14:paraId="408919CE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summaryJson</w:t>
            </w:r>
          </w:p>
        </w:tc>
        <w:tc>
          <w:tcPr>
            <w:tcW w:w="1128" w:type="dxa"/>
            <w:vAlign w:val="center"/>
          </w:tcPr>
          <w:p w14:paraId="66AFB97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输入摘要</w:t>
            </w:r>
          </w:p>
        </w:tc>
        <w:tc>
          <w:tcPr>
            <w:tcW w:w="1128" w:type="dxa"/>
            <w:vAlign w:val="center"/>
          </w:tcPr>
          <w:p w14:paraId="7E6A1A6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JSON</w:t>
            </w:r>
          </w:p>
        </w:tc>
        <w:tc>
          <w:tcPr>
            <w:tcW w:w="1128" w:type="dxa"/>
            <w:vAlign w:val="center"/>
          </w:tcPr>
          <w:p w14:paraId="4785143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结构见附录 E.3，序列化 ≤8192 字节</w:t>
            </w:r>
          </w:p>
        </w:tc>
        <w:tc>
          <w:tcPr>
            <w:tcW w:w="1128" w:type="dxa"/>
            <w:vAlign w:val="center"/>
          </w:tcPr>
          <w:p w14:paraId="5765D14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用于数值核对与追溯</w:t>
            </w:r>
          </w:p>
        </w:tc>
        <w:tc>
          <w:tcPr>
            <w:tcW w:w="1128" w:type="dxa"/>
            <w:vAlign w:val="center"/>
          </w:tcPr>
          <w:p w14:paraId="781B8E2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542A4351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030A13A1" w14:textId="77777777">
        <w:trPr>
          <w:jc w:val="center"/>
        </w:trPr>
        <w:tc>
          <w:tcPr>
            <w:tcW w:w="1128" w:type="dxa"/>
            <w:vAlign w:val="center"/>
          </w:tcPr>
          <w:p w14:paraId="6E6FC59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72</w:t>
            </w:r>
          </w:p>
        </w:tc>
        <w:tc>
          <w:tcPr>
            <w:tcW w:w="1128" w:type="dxa"/>
            <w:vAlign w:val="center"/>
          </w:tcPr>
          <w:p w14:paraId="50FC659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content</w:t>
            </w:r>
          </w:p>
        </w:tc>
        <w:tc>
          <w:tcPr>
            <w:tcW w:w="1128" w:type="dxa"/>
            <w:vAlign w:val="center"/>
          </w:tcPr>
          <w:p w14:paraId="7DD2E23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分析文本</w:t>
            </w:r>
          </w:p>
        </w:tc>
        <w:tc>
          <w:tcPr>
            <w:tcW w:w="1128" w:type="dxa"/>
            <w:vAlign w:val="center"/>
          </w:tcPr>
          <w:p w14:paraId="1E3D624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TEXT</w:t>
            </w:r>
          </w:p>
        </w:tc>
        <w:tc>
          <w:tcPr>
            <w:tcW w:w="1128" w:type="dxa"/>
            <w:vAlign w:val="center"/>
          </w:tcPr>
          <w:p w14:paraId="33F0E37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^[\s\S]{0,4096}$</w:t>
            </w:r>
          </w:p>
        </w:tc>
        <w:tc>
          <w:tcPr>
            <w:tcW w:w="1128" w:type="dxa"/>
            <w:vAlign w:val="center"/>
          </w:tcPr>
          <w:p w14:paraId="3B5213C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五段式；降级时可为空</w:t>
            </w:r>
          </w:p>
        </w:tc>
        <w:tc>
          <w:tcPr>
            <w:tcW w:w="1128" w:type="dxa"/>
            <w:vAlign w:val="center"/>
          </w:tcPr>
          <w:p w14:paraId="56CCCBA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09AE694B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0E82F465" w14:textId="77777777">
        <w:trPr>
          <w:jc w:val="center"/>
        </w:trPr>
        <w:tc>
          <w:tcPr>
            <w:tcW w:w="1128" w:type="dxa"/>
            <w:vAlign w:val="center"/>
          </w:tcPr>
          <w:p w14:paraId="349FAF8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73</w:t>
            </w:r>
          </w:p>
        </w:tc>
        <w:tc>
          <w:tcPr>
            <w:tcW w:w="1128" w:type="dxa"/>
            <w:vAlign w:val="center"/>
          </w:tcPr>
          <w:p w14:paraId="6D1C9B30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modelName</w:t>
            </w:r>
          </w:p>
        </w:tc>
        <w:tc>
          <w:tcPr>
            <w:tcW w:w="1128" w:type="dxa"/>
            <w:vAlign w:val="center"/>
          </w:tcPr>
          <w:p w14:paraId="7D7A8189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模型名称</w:t>
            </w:r>
          </w:p>
        </w:tc>
        <w:tc>
          <w:tcPr>
            <w:tcW w:w="1128" w:type="dxa"/>
            <w:vAlign w:val="center"/>
          </w:tcPr>
          <w:p w14:paraId="5FC863C5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VARCHAR(100)</w:t>
            </w:r>
          </w:p>
        </w:tc>
        <w:tc>
          <w:tcPr>
            <w:tcW w:w="1128" w:type="dxa"/>
            <w:vAlign w:val="center"/>
          </w:tcPr>
          <w:p w14:paraId="25A8784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^[\s\S]{0,100}$</w:t>
            </w:r>
          </w:p>
        </w:tc>
        <w:tc>
          <w:tcPr>
            <w:tcW w:w="1128" w:type="dxa"/>
            <w:vAlign w:val="center"/>
          </w:tcPr>
          <w:p w14:paraId="4B1AEAF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如 Qwen3-4B-Instruct-2507</w:t>
            </w:r>
          </w:p>
        </w:tc>
        <w:tc>
          <w:tcPr>
            <w:tcW w:w="1128" w:type="dxa"/>
            <w:vAlign w:val="center"/>
          </w:tcPr>
          <w:p w14:paraId="62B6231C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006DC749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574A8B7C" w14:textId="77777777">
        <w:trPr>
          <w:jc w:val="center"/>
        </w:trPr>
        <w:tc>
          <w:tcPr>
            <w:tcW w:w="1128" w:type="dxa"/>
            <w:vAlign w:val="center"/>
          </w:tcPr>
          <w:p w14:paraId="50E674F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74</w:t>
            </w:r>
          </w:p>
        </w:tc>
        <w:tc>
          <w:tcPr>
            <w:tcW w:w="1128" w:type="dxa"/>
            <w:vAlign w:val="center"/>
          </w:tcPr>
          <w:p w14:paraId="342349B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modelVersion</w:t>
            </w:r>
          </w:p>
        </w:tc>
        <w:tc>
          <w:tcPr>
            <w:tcW w:w="1128" w:type="dxa"/>
            <w:vAlign w:val="center"/>
          </w:tcPr>
          <w:p w14:paraId="48CFE95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模型版本标识</w:t>
            </w:r>
          </w:p>
        </w:tc>
        <w:tc>
          <w:tcPr>
            <w:tcW w:w="1128" w:type="dxa"/>
            <w:vAlign w:val="center"/>
          </w:tcPr>
          <w:p w14:paraId="6B38869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VARCHAR(50)</w:t>
            </w:r>
          </w:p>
        </w:tc>
        <w:tc>
          <w:tcPr>
            <w:tcW w:w="1128" w:type="dxa"/>
            <w:vAlign w:val="center"/>
          </w:tcPr>
          <w:p w14:paraId="7290986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^[\s\S]{0,50}$</w:t>
            </w:r>
          </w:p>
        </w:tc>
        <w:tc>
          <w:tcPr>
            <w:tcW w:w="1128" w:type="dxa"/>
            <w:vAlign w:val="center"/>
          </w:tcPr>
          <w:p w14:paraId="3033E5A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部署时核对并留档</w:t>
            </w:r>
          </w:p>
        </w:tc>
        <w:tc>
          <w:tcPr>
            <w:tcW w:w="1128" w:type="dxa"/>
            <w:vAlign w:val="center"/>
          </w:tcPr>
          <w:p w14:paraId="51FE656D" w14:textId="77777777" w:rsidR="007A0368" w:rsidRDefault="007A0368">
            <w:pPr>
              <w:spacing w:before="20" w:after="20" w:line="240" w:lineRule="auto"/>
              <w:jc w:val="center"/>
            </w:pPr>
          </w:p>
        </w:tc>
        <w:tc>
          <w:tcPr>
            <w:tcW w:w="1128" w:type="dxa"/>
            <w:vAlign w:val="center"/>
          </w:tcPr>
          <w:p w14:paraId="2785E90E" w14:textId="77777777" w:rsidR="007A0368" w:rsidRDefault="007A0368">
            <w:pPr>
              <w:spacing w:before="20" w:after="20" w:line="240" w:lineRule="auto"/>
              <w:jc w:val="center"/>
            </w:pPr>
          </w:p>
        </w:tc>
      </w:tr>
      <w:tr w:rsidR="007A0368" w14:paraId="6638A682" w14:textId="77777777">
        <w:trPr>
          <w:jc w:val="center"/>
        </w:trPr>
        <w:tc>
          <w:tcPr>
            <w:tcW w:w="1128" w:type="dxa"/>
            <w:vAlign w:val="center"/>
          </w:tcPr>
          <w:p w14:paraId="61D6063C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75</w:t>
            </w:r>
          </w:p>
        </w:tc>
        <w:tc>
          <w:tcPr>
            <w:tcW w:w="1128" w:type="dxa"/>
            <w:vAlign w:val="center"/>
          </w:tcPr>
          <w:p w14:paraId="6ABA251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reportStatu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s</w:t>
            </w:r>
          </w:p>
        </w:tc>
        <w:tc>
          <w:tcPr>
            <w:tcW w:w="1128" w:type="dxa"/>
            <w:vAlign w:val="center"/>
          </w:tcPr>
          <w:p w14:paraId="022E5993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报告状态</w:t>
            </w:r>
          </w:p>
        </w:tc>
        <w:tc>
          <w:tcPr>
            <w:tcW w:w="1128" w:type="dxa"/>
            <w:vAlign w:val="center"/>
          </w:tcPr>
          <w:p w14:paraId="472F0AE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VARCHAR(16)</w:t>
            </w:r>
          </w:p>
        </w:tc>
        <w:tc>
          <w:tcPr>
            <w:tcW w:w="1128" w:type="dxa"/>
            <w:vAlign w:val="center"/>
          </w:tcPr>
          <w:p w14:paraId="72C344F2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^(SUCCESS\</w:t>
            </w:r>
          </w:p>
        </w:tc>
        <w:tc>
          <w:tcPr>
            <w:tcW w:w="1128" w:type="dxa"/>
            <w:vAlign w:val="center"/>
          </w:tcPr>
          <w:p w14:paraId="4838EBC1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FAILED\</w:t>
            </w:r>
          </w:p>
        </w:tc>
        <w:tc>
          <w:tcPr>
            <w:tcW w:w="1128" w:type="dxa"/>
            <w:vAlign w:val="center"/>
          </w:tcPr>
          <w:p w14:paraId="4AB91E0F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DEGRADED)$</w:t>
            </w:r>
          </w:p>
        </w:tc>
        <w:tc>
          <w:tcPr>
            <w:tcW w:w="1128" w:type="dxa"/>
            <w:vAlign w:val="center"/>
          </w:tcPr>
          <w:p w14:paraId="3AC3023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DEGRADED 表</w:t>
            </w: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示仅保留统计值</w:t>
            </w:r>
          </w:p>
        </w:tc>
      </w:tr>
      <w:tr w:rsidR="007A0368" w14:paraId="01B3CD6F" w14:textId="77777777">
        <w:trPr>
          <w:jc w:val="center"/>
        </w:trPr>
        <w:tc>
          <w:tcPr>
            <w:tcW w:w="1128" w:type="dxa"/>
            <w:vAlign w:val="center"/>
          </w:tcPr>
          <w:p w14:paraId="2658C1B7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lastRenderedPageBreak/>
              <w:t>76</w:t>
            </w:r>
          </w:p>
        </w:tc>
        <w:tc>
          <w:tcPr>
            <w:tcW w:w="1128" w:type="dxa"/>
            <w:vAlign w:val="center"/>
          </w:tcPr>
          <w:p w14:paraId="360C3FF4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validDays</w:t>
            </w:r>
          </w:p>
        </w:tc>
        <w:tc>
          <w:tcPr>
            <w:tcW w:w="1128" w:type="dxa"/>
            <w:vAlign w:val="center"/>
          </w:tcPr>
          <w:p w14:paraId="0EFE4F8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有效记录天数</w:t>
            </w:r>
          </w:p>
        </w:tc>
        <w:tc>
          <w:tcPr>
            <w:tcW w:w="1128" w:type="dxa"/>
            <w:vAlign w:val="center"/>
          </w:tcPr>
          <w:p w14:paraId="4D3CD5D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INT</w:t>
            </w:r>
          </w:p>
        </w:tc>
        <w:tc>
          <w:tcPr>
            <w:tcW w:w="1128" w:type="dxa"/>
            <w:vAlign w:val="center"/>
          </w:tcPr>
          <w:p w14:paraId="31E55C7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^(0\</w:t>
            </w:r>
          </w:p>
        </w:tc>
        <w:tc>
          <w:tcPr>
            <w:tcW w:w="1128" w:type="dxa"/>
            <w:vAlign w:val="center"/>
          </w:tcPr>
          <w:p w14:paraId="471A4C7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[1-9]\d?\</w:t>
            </w:r>
          </w:p>
        </w:tc>
        <w:tc>
          <w:tcPr>
            <w:tcW w:w="1128" w:type="dxa"/>
            <w:vAlign w:val="center"/>
          </w:tcPr>
          <w:p w14:paraId="56F4C41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[1-3]\d\d)$</w:t>
            </w:r>
          </w:p>
        </w:tc>
        <w:tc>
          <w:tcPr>
            <w:tcW w:w="1128" w:type="dxa"/>
            <w:vAlign w:val="center"/>
          </w:tcPr>
          <w:p w14:paraId="0713125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0–365，统计口径要素</w:t>
            </w:r>
          </w:p>
        </w:tc>
      </w:tr>
    </w:tbl>
    <w:p w14:paraId="69DCBA6B" w14:textId="77777777" w:rsidR="007A0368" w:rsidRDefault="007A0368">
      <w:pPr>
        <w:spacing w:after="0" w:line="240" w:lineRule="auto"/>
      </w:pPr>
    </w:p>
    <w:p w14:paraId="53E88353" w14:textId="77777777" w:rsidR="007A0368" w:rsidRDefault="00853703">
      <w:pPr>
        <w:pStyle w:val="21"/>
      </w:pPr>
      <w:bookmarkStart w:id="58" w:name="_Toc243656539"/>
      <w:r>
        <w:rPr>
          <w:rFonts w:ascii="Times New Roman" w:eastAsia="思源黑体" w:hAnsi="Times New Roman" w:cs="Times New Roman" w:hint="eastAsia"/>
        </w:rPr>
        <w:t xml:space="preserve">E.3 </w:t>
      </w:r>
      <w:r>
        <w:rPr>
          <w:rFonts w:ascii="Times New Roman" w:eastAsia="思源黑体" w:hAnsi="Times New Roman" w:cs="Times New Roman" w:hint="eastAsia"/>
        </w:rPr>
        <w:t>数据结构</w:t>
      </w:r>
      <w:bookmarkEnd w:id="58"/>
    </w:p>
    <w:p w14:paraId="1A02D993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按 GB/T 8567 记法定义复合数据项（{} 下标为重复次数）。</w:t>
      </w:r>
    </w:p>
    <w:p w14:paraId="7A61AEBF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 注册请求</w:t>
      </w:r>
      <w:r>
        <w:rPr>
          <w:rFonts w:ascii="宋体" w:eastAsia="宋体" w:hAnsi="宋体"/>
          <w:sz w:val="21"/>
          <w:szCs w:val="21"/>
        </w:rPr>
        <w:t xml:space="preserve"> = 用户名 + 密码 + [昵称] + [性别] + [出生日期] + [身高]</w:t>
      </w:r>
    </w:p>
    <w:p w14:paraId="1079C722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DS2 登录请求</w:t>
      </w:r>
      <w:r>
        <w:rPr>
          <w:rFonts w:ascii="宋体" w:eastAsia="宋体" w:hAnsi="宋体"/>
          <w:sz w:val="21"/>
          <w:szCs w:val="21"/>
        </w:rPr>
        <w:t xml:space="preserve"> = 用户名 + 密码</w:t>
      </w:r>
    </w:p>
    <w:p w14:paraId="2AD90CA4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DS3 登录响应</w:t>
      </w:r>
      <w:r>
        <w:rPr>
          <w:rFonts w:ascii="宋体" w:eastAsia="宋体" w:hAnsi="宋体"/>
          <w:sz w:val="21"/>
          <w:szCs w:val="21"/>
        </w:rPr>
        <w:t xml:space="preserve"> = 令牌 + 有效期 + 角色 + 用户编号 + [昵称]</w:t>
      </w:r>
    </w:p>
    <w:p w14:paraId="63C6A646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DS4 用户档案</w:t>
      </w:r>
      <w:r>
        <w:rPr>
          <w:rFonts w:ascii="宋体" w:eastAsia="宋体" w:hAnsi="宋体"/>
          <w:sz w:val="21"/>
          <w:szCs w:val="21"/>
        </w:rPr>
        <w:t xml:space="preserve"> = 用户编号 + 用户名 + [昵称] + 性别 + [出生日期] + [身高] + 账户状态 + 创建时间 + 更新时间</w:t>
      </w:r>
    </w:p>
    <w:p w14:paraId="56E5BC32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DS5 每日目标</w:t>
      </w:r>
      <w:r>
        <w:rPr>
          <w:rFonts w:ascii="宋体" w:eastAsia="宋体" w:hAnsi="宋体"/>
          <w:sz w:val="21"/>
          <w:szCs w:val="21"/>
        </w:rPr>
        <w:t xml:space="preserve"> = 目标编号 + [生效日期] + 能量目标 + 蛋白质目标 + 碳水目标 + 脂肪目标</w:t>
      </w:r>
    </w:p>
    <w:p w14:paraId="4671B22A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DS6 训练计划</w:t>
      </w:r>
      <w:r>
        <w:rPr>
          <w:rFonts w:ascii="宋体" w:eastAsia="宋体" w:hAnsi="宋体"/>
          <w:sz w:val="21"/>
          <w:szCs w:val="21"/>
        </w:rPr>
        <w:t xml:space="preserve"> = 计划编号 + 计划日期 + [标题] + 计划状态 + [备注] + {计划动作}1..20</w:t>
      </w:r>
    </w:p>
    <w:p w14:paraId="12CCD398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DS7 计划动作</w:t>
      </w:r>
      <w:r>
        <w:rPr>
          <w:rFonts w:ascii="宋体" w:eastAsia="宋体" w:hAnsi="宋体"/>
          <w:sz w:val="21"/>
          <w:szCs w:val="21"/>
        </w:rPr>
        <w:t xml:space="preserve"> = [动作编号] + 目标组数 + 目标次数 + [目标重量] + 排序号</w:t>
      </w:r>
    </w:p>
    <w:p w14:paraId="56DE3BFE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DS8 训练记录</w:t>
      </w:r>
      <w:r>
        <w:rPr>
          <w:rFonts w:ascii="宋体" w:eastAsia="宋体" w:hAnsi="宋体"/>
          <w:sz w:val="21"/>
          <w:szCs w:val="21"/>
        </w:rPr>
        <w:t xml:space="preserve"> = 记录编号 + [计划编号] + 实际时间 + 归属日期 + [备注] + {训练组}1..50</w:t>
      </w:r>
    </w:p>
    <w:p w14:paraId="26B06DF2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DS9 训练组</w:t>
      </w:r>
      <w:r>
        <w:rPr>
          <w:rFonts w:ascii="宋体" w:eastAsia="宋体" w:hAnsi="宋体"/>
          <w:sz w:val="21"/>
          <w:szCs w:val="21"/>
        </w:rPr>
        <w:t xml:space="preserve"> = 动作编号 + 组序号 + [重量] + [次数] + 是否完成</w:t>
      </w:r>
    </w:p>
    <w:p w14:paraId="59769B4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DS10 饮食记录</w:t>
      </w:r>
      <w:r>
        <w:rPr>
          <w:rFonts w:ascii="宋体" w:eastAsia="宋体" w:hAnsi="宋体"/>
          <w:sz w:val="21"/>
          <w:szCs w:val="21"/>
        </w:rPr>
        <w:t xml:space="preserve"> = 记录编号 + 记录日期 + 餐次 + 食物编号 + 克重 + 营养快照</w:t>
      </w:r>
    </w:p>
    <w:p w14:paraId="362EEB4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DS11 营养快照</w:t>
      </w:r>
      <w:r>
        <w:rPr>
          <w:rFonts w:ascii="宋体" w:eastAsia="宋体" w:hAnsi="宋体"/>
          <w:sz w:val="21"/>
          <w:szCs w:val="21"/>
        </w:rPr>
        <w:t xml:space="preserve"> = 能量 + 蛋白质 + 碳水 + 脂肪 + [来源]</w:t>
      </w:r>
    </w:p>
    <w:p w14:paraId="4103B989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DS12 当日营养汇总</w:t>
      </w:r>
      <w:r>
        <w:rPr>
          <w:rFonts w:ascii="宋体" w:eastAsia="宋体" w:hAnsi="宋体"/>
          <w:sz w:val="21"/>
          <w:szCs w:val="21"/>
        </w:rPr>
        <w:t xml:space="preserve"> = 日期 + 记录条数 + 摄入（能量 + 蛋白质 + 碳水 + 脂肪）+ [目标] + [差值] + 是否有记录</w:t>
      </w:r>
    </w:p>
    <w:p w14:paraId="46F19AF4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DS13 体重记录</w:t>
      </w:r>
      <w:r>
        <w:rPr>
          <w:rFonts w:ascii="宋体" w:eastAsia="宋体" w:hAnsi="宋体"/>
          <w:sz w:val="21"/>
          <w:szCs w:val="21"/>
        </w:rPr>
        <w:t xml:space="preserve"> = 记录编号 + 记录日期 + 体重 + [备注]</w:t>
      </w:r>
    </w:p>
    <w:p w14:paraId="3DD268D8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DS14 统计汇总（D13）</w:t>
      </w:r>
      <w:r>
        <w:rPr>
          <w:rFonts w:ascii="宋体" w:eastAsia="宋体" w:hAnsi="宋体"/>
          <w:sz w:val="21"/>
          <w:szCs w:val="21"/>
        </w:rPr>
        <w:t xml:space="preserve"> = 区间 + 训练统计 + 营养统计 + 体重统计</w:t>
      </w:r>
    </w:p>
    <w:p w14:paraId="4C0CF704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训练统计 = 计划总数 + 完成数 + 取消数 + [完成率] + 临时训练次数 + {每日训练}</w:t>
      </w:r>
    </w:p>
    <w:p w14:paraId="286D3869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营养统计 = [日均能量] + [日均蛋白质] + [日均碳水] + [日均脂肪] + 有效天数 + {缺失日期}</w:t>
      </w:r>
    </w:p>
    <w:p w14:paraId="0119D377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体重统计 = [首值] + [末值] + [变化量] + [7 日均值] + 7 日均有效天数 + 有效天数</w:t>
      </w:r>
    </w:p>
    <w:p w14:paraId="56D21C0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DS15 AI 分析输入摘要（summaryJson）</w:t>
      </w:r>
      <w:r>
        <w:rPr>
          <w:rFonts w:ascii="宋体" w:eastAsia="宋体" w:hAnsi="宋体"/>
          <w:sz w:val="21"/>
          <w:szCs w:val="21"/>
        </w:rPr>
        <w:t xml:space="preserve"> = 区间 + 档案 + 训练统计 + 营养统计 + 体重统计 + {备注}0..10</w:t>
      </w:r>
    </w:p>
    <w:p w14:paraId="5589067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区间 = 起始日期 + 结束日期 + 天数 + 有效天数</w:t>
      </w:r>
    </w:p>
    <w:p w14:paraId="04C8E536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档案 = [性别] + [年龄] + [身高] + [体重]</w:t>
      </w:r>
    </w:p>
    <w:p w14:paraId="2A0DF906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t>DS16 分析报告</w:t>
      </w:r>
      <w:r>
        <w:rPr>
          <w:rFonts w:ascii="宋体" w:eastAsia="宋体" w:hAnsi="宋体"/>
          <w:sz w:val="21"/>
          <w:szCs w:val="21"/>
        </w:rPr>
        <w:t xml:space="preserve"> = 报告编号 + 区间 + 输入摘要 + [分析文本] + [模型名称] + [模型版本] + 报告状态 + 生成时间</w:t>
      </w:r>
    </w:p>
    <w:p w14:paraId="75171BB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b/>
          <w:sz w:val="21"/>
          <w:szCs w:val="21"/>
        </w:rPr>
        <w:lastRenderedPageBreak/>
        <w:t>DS17 统一响应</w:t>
      </w:r>
      <w:r>
        <w:rPr>
          <w:rFonts w:ascii="宋体" w:eastAsia="宋体" w:hAnsi="宋体"/>
          <w:sz w:val="21"/>
          <w:szCs w:val="21"/>
        </w:rPr>
        <w:t xml:space="preserve"> = 响应码 + 提示信息 + [数据] + 时间戳 + 链路标识</w:t>
      </w:r>
    </w:p>
    <w:p w14:paraId="128E3E34" w14:textId="77777777" w:rsidR="007A0368" w:rsidRDefault="00853703">
      <w:pPr>
        <w:pStyle w:val="21"/>
      </w:pPr>
      <w:bookmarkStart w:id="59" w:name="_Toc243656540"/>
      <w:r>
        <w:rPr>
          <w:rFonts w:ascii="Times New Roman" w:eastAsia="思源黑体" w:hAnsi="Times New Roman" w:cs="Times New Roman" w:hint="eastAsia"/>
        </w:rPr>
        <w:t xml:space="preserve">E.4 </w:t>
      </w:r>
      <w:r>
        <w:rPr>
          <w:rFonts w:ascii="Times New Roman" w:eastAsia="思源黑体" w:hAnsi="Times New Roman" w:cs="Times New Roman" w:hint="eastAsia"/>
        </w:rPr>
        <w:t>数据存储</w:t>
      </w:r>
      <w:bookmarkEnd w:id="59"/>
    </w:p>
    <w:p w14:paraId="75F50FC1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>数据存储 D1–D13 的组成与键定义见附录 D.3.2，此处不重复。需强调三条约束：</w:t>
      </w:r>
    </w:p>
    <w:p w14:paraId="556A4829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1. </w:t>
      </w:r>
      <w:r>
        <w:rPr>
          <w:rFonts w:ascii="宋体" w:eastAsia="宋体" w:hAnsi="宋体"/>
          <w:b/>
          <w:sz w:val="21"/>
          <w:szCs w:val="21"/>
        </w:rPr>
        <w:t>归属约束</w:t>
      </w:r>
      <w:r>
        <w:rPr>
          <w:rFonts w:ascii="宋体" w:eastAsia="宋体" w:hAnsi="宋体"/>
          <w:sz w:val="21"/>
          <w:szCs w:val="21"/>
        </w:rPr>
        <w:t>：D1 之外的私有数据均含用户编号，读写一律以令牌身份过滤，禁止跨用户访问；</w:t>
      </w:r>
    </w:p>
    <w:p w14:paraId="695F4035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2. </w:t>
      </w:r>
      <w:r>
        <w:rPr>
          <w:rFonts w:ascii="宋体" w:eastAsia="宋体" w:hAnsi="宋体"/>
          <w:b/>
          <w:sz w:val="21"/>
          <w:szCs w:val="21"/>
        </w:rPr>
        <w:t>事务约束</w:t>
      </w:r>
      <w:r>
        <w:rPr>
          <w:rFonts w:ascii="宋体" w:eastAsia="宋体" w:hAnsi="宋体"/>
          <w:sz w:val="21"/>
          <w:szCs w:val="21"/>
        </w:rPr>
        <w:t>：D4+D5、D6+D7 必须同事务写入，避免出现无明细的计划或无组的训练记录；</w:t>
      </w:r>
    </w:p>
    <w:p w14:paraId="062F2000" w14:textId="77777777" w:rsidR="007A0368" w:rsidRDefault="00853703">
      <w:pPr>
        <w:spacing w:before="40" w:after="40" w:line="320" w:lineRule="auto"/>
        <w:ind w:firstLine="420"/>
      </w:pPr>
      <w:r>
        <w:rPr>
          <w:rFonts w:ascii="宋体" w:eastAsia="宋体" w:hAnsi="宋体"/>
          <w:sz w:val="21"/>
          <w:szCs w:val="21"/>
        </w:rPr>
        <w:t xml:space="preserve">3. </w:t>
      </w:r>
      <w:r>
        <w:rPr>
          <w:rFonts w:ascii="宋体" w:eastAsia="宋体" w:hAnsi="宋体"/>
          <w:b/>
          <w:sz w:val="21"/>
          <w:szCs w:val="21"/>
        </w:rPr>
        <w:t>历史约束</w:t>
      </w:r>
      <w:r>
        <w:rPr>
          <w:rFonts w:ascii="宋体" w:eastAsia="宋体" w:hAnsi="宋体"/>
          <w:sz w:val="21"/>
          <w:szCs w:val="21"/>
        </w:rPr>
        <w:t>：D9 保存录入时的营养快照，D2 按生效日期保留目标历史，二者均不因基础数据变更而改写。</w:t>
      </w:r>
    </w:p>
    <w:p w14:paraId="58EB654F" w14:textId="77777777" w:rsidR="007A0368" w:rsidRDefault="00853703">
      <w:pPr>
        <w:pStyle w:val="21"/>
      </w:pPr>
      <w:bookmarkStart w:id="60" w:name="_Toc243656541"/>
      <w:r>
        <w:rPr>
          <w:rFonts w:ascii="Times New Roman" w:eastAsia="思源黑体" w:hAnsi="Times New Roman" w:cs="Times New Roman" w:hint="eastAsia"/>
        </w:rPr>
        <w:t xml:space="preserve">E.5 </w:t>
      </w:r>
      <w:r>
        <w:rPr>
          <w:rFonts w:ascii="Times New Roman" w:eastAsia="思源黑体" w:hAnsi="Times New Roman" w:cs="Times New Roman" w:hint="eastAsia"/>
        </w:rPr>
        <w:t>正则校验的实现注意</w:t>
      </w:r>
      <w:bookmarkEnd w:id="60"/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0368" w14:paraId="027DBD3F" w14:textId="77777777">
        <w:trPr>
          <w:tblHeader/>
          <w:jc w:val="center"/>
        </w:trPr>
        <w:tc>
          <w:tcPr>
            <w:tcW w:w="4513" w:type="dxa"/>
            <w:shd w:val="clear" w:color="auto" w:fill="F2F2F2"/>
            <w:vAlign w:val="center"/>
          </w:tcPr>
          <w:p w14:paraId="599A6236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事项</w:t>
            </w:r>
          </w:p>
        </w:tc>
        <w:tc>
          <w:tcPr>
            <w:tcW w:w="4513" w:type="dxa"/>
            <w:shd w:val="clear" w:color="auto" w:fill="F2F2F2"/>
            <w:vAlign w:val="center"/>
          </w:tcPr>
          <w:p w14:paraId="12B69BA5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b/>
                <w:sz w:val="18"/>
                <w:szCs w:val="18"/>
              </w:rPr>
              <w:t>说明</w:t>
            </w:r>
          </w:p>
        </w:tc>
      </w:tr>
      <w:tr w:rsidR="007A0368" w14:paraId="124E0AED" w14:textId="77777777">
        <w:trPr>
          <w:jc w:val="center"/>
        </w:trPr>
        <w:tc>
          <w:tcPr>
            <w:tcW w:w="4513" w:type="dxa"/>
            <w:vAlign w:val="center"/>
          </w:tcPr>
          <w:p w14:paraId="2CD1C51F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后端（Java）</w:t>
            </w:r>
          </w:p>
        </w:tc>
        <w:tc>
          <w:tcPr>
            <w:tcW w:w="4513" w:type="dxa"/>
            <w:vAlign w:val="center"/>
          </w:tcPr>
          <w:p w14:paraId="068408B0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使用 @Pattern(regexp = "...")，字符串中反斜杠需双写（\\d、\\u4e00）；\x21-\x7E 写作 [\\x21-\\x7E]</w:t>
            </w:r>
          </w:p>
        </w:tc>
      </w:tr>
      <w:tr w:rsidR="007A0368" w14:paraId="7930CEA4" w14:textId="77777777">
        <w:trPr>
          <w:jc w:val="center"/>
        </w:trPr>
        <w:tc>
          <w:tcPr>
            <w:tcW w:w="4513" w:type="dxa"/>
            <w:vAlign w:val="center"/>
          </w:tcPr>
          <w:p w14:paraId="5705E86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前端（JavaScript）</w:t>
            </w:r>
          </w:p>
        </w:tc>
        <w:tc>
          <w:tcPr>
            <w:tcW w:w="4513" w:type="dxa"/>
            <w:vAlign w:val="center"/>
          </w:tcPr>
          <w:p w14:paraId="18B1D478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使用 new RegExp("^...$") 或字面量；\u4e00-\u9fa5 与 Java 写法一致；注意不要误用 g 标志导致 lastIndex 残留</w:t>
            </w:r>
          </w:p>
        </w:tc>
      </w:tr>
      <w:tr w:rsidR="007A0368" w14:paraId="6D95D54F" w14:textId="77777777">
        <w:trPr>
          <w:jc w:val="center"/>
        </w:trPr>
        <w:tc>
          <w:tcPr>
            <w:tcW w:w="4513" w:type="dxa"/>
            <w:vAlign w:val="center"/>
          </w:tcPr>
          <w:p w14:paraId="60745B9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整串匹配</w:t>
            </w:r>
          </w:p>
        </w:tc>
        <w:tc>
          <w:tcPr>
            <w:tcW w:w="4513" w:type="dxa"/>
            <w:vAlign w:val="center"/>
          </w:tcPr>
          <w:p w14:paraId="6AEBA7EB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前端用 ^...$，后端 @Pattern 默认整串匹配；禁止使用 test() 做部分匹配</w:t>
            </w:r>
          </w:p>
        </w:tc>
      </w:tr>
      <w:tr w:rsidR="007A0368" w14:paraId="4B12C03C" w14:textId="77777777">
        <w:trPr>
          <w:jc w:val="center"/>
        </w:trPr>
        <w:tc>
          <w:tcPr>
            <w:tcW w:w="4513" w:type="dxa"/>
            <w:vAlign w:val="center"/>
          </w:tcPr>
          <w:p w14:paraId="28252A1E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数值类字段</w:t>
            </w:r>
          </w:p>
        </w:tc>
        <w:tc>
          <w:tcPr>
            <w:tcW w:w="4513" w:type="dxa"/>
            <w:vAlign w:val="center"/>
          </w:tcPr>
          <w:p w14:paraId="34CD827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正则只挡格式，必须再与数值区间比较（如体重 20–300），防止 1e3 等非常规写法绕过</w:t>
            </w:r>
          </w:p>
        </w:tc>
      </w:tr>
      <w:tr w:rsidR="007A0368" w14:paraId="00011A73" w14:textId="77777777">
        <w:trPr>
          <w:jc w:val="center"/>
        </w:trPr>
        <w:tc>
          <w:tcPr>
            <w:tcW w:w="4513" w:type="dxa"/>
            <w:vAlign w:val="center"/>
          </w:tcPr>
          <w:p w14:paraId="29658FB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日期类字段</w:t>
            </w:r>
          </w:p>
        </w:tc>
        <w:tc>
          <w:tcPr>
            <w:tcW w:w="4513" w:type="dxa"/>
            <w:vAlign w:val="center"/>
          </w:tcPr>
          <w:p w14:paraId="38466799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正则只挡形状，需再做日历合法性校验（拒绝 2026-02-30）与区间校验</w:t>
            </w:r>
          </w:p>
        </w:tc>
      </w:tr>
      <w:tr w:rsidR="007A0368" w14:paraId="453764B0" w14:textId="77777777">
        <w:trPr>
          <w:jc w:val="center"/>
        </w:trPr>
        <w:tc>
          <w:tcPr>
            <w:tcW w:w="4513" w:type="dxa"/>
            <w:vAlign w:val="center"/>
          </w:tcPr>
          <w:p w14:paraId="4560544A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空白处理</w:t>
            </w:r>
          </w:p>
        </w:tc>
        <w:tc>
          <w:tcPr>
            <w:tcW w:w="4513" w:type="dxa"/>
            <w:vAlign w:val="center"/>
          </w:tcPr>
          <w:p w14:paraId="1B8E82AA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一律先 trim 再校验；正则中不包含首尾空白，但允许中间空格（昵称、备注）</w:t>
            </w:r>
          </w:p>
        </w:tc>
      </w:tr>
      <w:tr w:rsidR="007A0368" w14:paraId="6F3A78F3" w14:textId="77777777">
        <w:trPr>
          <w:jc w:val="center"/>
        </w:trPr>
        <w:tc>
          <w:tcPr>
            <w:tcW w:w="4513" w:type="dxa"/>
            <w:vAlign w:val="center"/>
          </w:tcPr>
          <w:p w14:paraId="791E7EDD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中文与标点</w:t>
            </w:r>
          </w:p>
        </w:tc>
        <w:tc>
          <w:tcPr>
            <w:tcW w:w="4513" w:type="dxa"/>
            <w:vAlign w:val="center"/>
          </w:tcPr>
          <w:p w14:paraId="21F5D6B4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用户名、密码仅允许 ASCII；昵称、名称允许中文与常用中英文标点</w:t>
            </w:r>
          </w:p>
        </w:tc>
      </w:tr>
      <w:tr w:rsidR="007A0368" w14:paraId="0ED967CD" w14:textId="77777777">
        <w:trPr>
          <w:jc w:val="center"/>
        </w:trPr>
        <w:tc>
          <w:tcPr>
            <w:tcW w:w="4513" w:type="dxa"/>
            <w:vAlign w:val="center"/>
          </w:tcPr>
          <w:p w14:paraId="313F0002" w14:textId="77777777" w:rsidR="007A0368" w:rsidRDefault="00853703">
            <w:pPr>
              <w:spacing w:before="20" w:after="20" w:line="240" w:lineRule="auto"/>
              <w:jc w:val="center"/>
            </w:pPr>
            <w:r>
              <w:rPr>
                <w:rFonts w:ascii="宋体" w:eastAsia="宋体" w:hAnsi="宋体"/>
                <w:sz w:val="18"/>
                <w:szCs w:val="18"/>
              </w:rPr>
              <w:t>错误提示</w:t>
            </w:r>
          </w:p>
        </w:tc>
        <w:tc>
          <w:tcPr>
            <w:tcW w:w="4513" w:type="dxa"/>
            <w:vAlign w:val="center"/>
          </w:tcPr>
          <w:p w14:paraId="58F01EC6" w14:textId="77777777" w:rsidR="007A0368" w:rsidRDefault="00853703">
            <w:pPr>
              <w:spacing w:before="20" w:after="20" w:line="240" w:lineRule="auto"/>
            </w:pPr>
            <w:r>
              <w:rPr>
                <w:rFonts w:ascii="宋体" w:eastAsia="宋体" w:hAnsi="宋体"/>
                <w:sz w:val="18"/>
                <w:szCs w:val="18"/>
              </w:rPr>
              <w:t>校验失败时返回字段中文名与规则，例："体重(kg) 需在 20–300 之间"，不暴露正则原文</w:t>
            </w:r>
          </w:p>
        </w:tc>
      </w:tr>
    </w:tbl>
    <w:p w14:paraId="456FDD18" w14:textId="77777777" w:rsidR="007A0368" w:rsidRDefault="007A0368">
      <w:pPr>
        <w:spacing w:after="0" w:line="240" w:lineRule="auto"/>
      </w:pPr>
    </w:p>
    <w:sectPr w:rsidR="007A0368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DA23" w14:textId="77777777" w:rsidR="00FD63B4" w:rsidRDefault="00FD63B4">
      <w:pPr>
        <w:spacing w:line="240" w:lineRule="auto"/>
      </w:pPr>
      <w:r>
        <w:separator/>
      </w:r>
    </w:p>
  </w:endnote>
  <w:endnote w:type="continuationSeparator" w:id="0">
    <w:p w14:paraId="3032BB0F" w14:textId="77777777" w:rsidR="00FD63B4" w:rsidRDefault="00FD63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思源黑体">
    <w:altName w:val="黑体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0F523" w14:textId="77777777" w:rsidR="007A0368" w:rsidRDefault="00853703">
    <w:pPr>
      <w:pStyle w:val="afb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>PAGE</w:instrText>
    </w:r>
    <w:r>
      <w:fldChar w:fldCharType="separate"/>
    </w:r>
    <w:r w:rsidR="00E9560A">
      <w:rPr>
        <w:noProof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C41EA" w14:textId="77777777" w:rsidR="00FD63B4" w:rsidRDefault="00FD63B4">
      <w:pPr>
        <w:spacing w:after="0"/>
      </w:pPr>
      <w:r>
        <w:separator/>
      </w:r>
    </w:p>
  </w:footnote>
  <w:footnote w:type="continuationSeparator" w:id="0">
    <w:p w14:paraId="715E9653" w14:textId="77777777" w:rsidR="00FD63B4" w:rsidRDefault="00FD6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B87BF" w14:textId="77777777" w:rsidR="007A0368" w:rsidRDefault="00853703">
    <w:pPr>
      <w:pStyle w:val="af3"/>
      <w:jc w:val="center"/>
    </w:pPr>
    <w:r>
      <w:rPr>
        <w:rFonts w:hint="eastAsia"/>
        <w:sz w:val="18"/>
        <w:szCs w:val="18"/>
      </w:rPr>
      <w:t>健身训练与饮食管理系统（</w:t>
    </w:r>
    <w:r>
      <w:rPr>
        <w:rFonts w:hint="eastAsia"/>
        <w:sz w:val="18"/>
        <w:szCs w:val="18"/>
      </w:rPr>
      <w:t>FTDMS</w:t>
    </w:r>
    <w:r>
      <w:rPr>
        <w:rFonts w:hint="eastAsia"/>
        <w:sz w:val="18"/>
        <w:szCs w:val="18"/>
      </w:rPr>
      <w:t>）·</w: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可行性分析（研究）报告（</w:t>
    </w:r>
    <w:r>
      <w:rPr>
        <w:rFonts w:hint="eastAsia"/>
        <w:sz w:val="18"/>
        <w:szCs w:val="18"/>
      </w:rPr>
      <w:t>FAR</w:t>
    </w:r>
    <w:r>
      <w:rPr>
        <w:rFonts w:hint="eastAsia"/>
        <w:sz w:val="18"/>
        <w:szCs w:val="18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3552763"/>
    <w:multiLevelType w:val="multilevel"/>
    <w:tmpl w:val="5A0022F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A793156"/>
    <w:multiLevelType w:val="multilevel"/>
    <w:tmpl w:val="B90C7026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90035046">
    <w:abstractNumId w:val="6"/>
  </w:num>
  <w:num w:numId="2" w16cid:durableId="766999241">
    <w:abstractNumId w:val="5"/>
  </w:num>
  <w:num w:numId="3" w16cid:durableId="1027754673">
    <w:abstractNumId w:val="1"/>
  </w:num>
  <w:num w:numId="4" w16cid:durableId="80417421">
    <w:abstractNumId w:val="7"/>
  </w:num>
  <w:num w:numId="5" w16cid:durableId="1646008805">
    <w:abstractNumId w:val="3"/>
  </w:num>
  <w:num w:numId="6" w16cid:durableId="2010939045">
    <w:abstractNumId w:val="4"/>
  </w:num>
  <w:num w:numId="7" w16cid:durableId="1179153279">
    <w:abstractNumId w:val="2"/>
  </w:num>
  <w:num w:numId="8" w16cid:durableId="139003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83F"/>
    <w:rsid w:val="0029639D"/>
    <w:rsid w:val="00326F90"/>
    <w:rsid w:val="00344EA0"/>
    <w:rsid w:val="004C2137"/>
    <w:rsid w:val="00774474"/>
    <w:rsid w:val="00783B3A"/>
    <w:rsid w:val="007A0368"/>
    <w:rsid w:val="00853703"/>
    <w:rsid w:val="00936282"/>
    <w:rsid w:val="00AA1D8D"/>
    <w:rsid w:val="00B47730"/>
    <w:rsid w:val="00CB0664"/>
    <w:rsid w:val="00D368BB"/>
    <w:rsid w:val="00E9560A"/>
    <w:rsid w:val="00EA206C"/>
    <w:rsid w:val="00FC0450"/>
    <w:rsid w:val="00FC693F"/>
    <w:rsid w:val="00FD63B4"/>
    <w:rsid w:val="431F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0C180D"/>
  <w15:docId w15:val="{86F22A5A-ECB4-4204-97E0-0807A0C6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思源黑体" w:hAnsi="Times New Roman" w:cs="Times New Roman"/>
      <w:sz w:val="24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2-1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  <w:kern w:val="0"/>
      <w:sz w:val="20"/>
      <w:szCs w:val="2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6">
    <w:name w:val="Dark List Accent 6"/>
    <w:basedOn w:val="a3"/>
    <w:uiPriority w:val="70"/>
    <w:rPr>
      <w:color w:val="FFFFFF" w:themeColor="background1"/>
      <w:kern w:val="0"/>
      <w:sz w:val="20"/>
      <w:szCs w:val="20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3">
    <w:name w:val="Colorful List Accent 3"/>
    <w:basedOn w:val="a3"/>
    <w:uiPriority w:val="72"/>
    <w:rPr>
      <w:color w:val="000000" w:themeColor="text1"/>
      <w:kern w:val="0"/>
      <w:sz w:val="20"/>
      <w:szCs w:val="20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  <w:kern w:val="0"/>
      <w:sz w:val="20"/>
      <w:szCs w:val="20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5">
    <w:name w:val="Emphasis"/>
    <w:basedOn w:val="a2"/>
    <w:uiPriority w:val="20"/>
    <w:qFormat/>
    <w:rPr>
      <w:i/>
      <w:iCs/>
    </w:rPr>
  </w:style>
  <w:style w:type="character" w:customStyle="1" w:styleId="33">
    <w:name w:val="正文文本 3 字符"/>
    <w:basedOn w:val="a2"/>
    <w:link w:val="34"/>
    <w:uiPriority w:val="99"/>
    <w:rPr>
      <w:sz w:val="16"/>
      <w:szCs w:val="16"/>
    </w:rPr>
  </w:style>
  <w:style w:type="table" w:styleId="-10">
    <w:name w:val="Colorful Shading Accent 1"/>
    <w:basedOn w:val="a3"/>
    <w:uiPriority w:val="71"/>
    <w:qFormat/>
    <w:rPr>
      <w:color w:val="000000" w:themeColor="text1"/>
      <w:kern w:val="0"/>
      <w:sz w:val="20"/>
      <w:szCs w:val="2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2">
    <w:name w:val="List Number 2"/>
    <w:basedOn w:val="a1"/>
    <w:uiPriority w:val="99"/>
    <w:unhideWhenUsed/>
    <w:pPr>
      <w:numPr>
        <w:numId w:val="3"/>
      </w:numPr>
      <w:contextualSpacing/>
    </w:pPr>
  </w:style>
  <w:style w:type="table" w:styleId="2-10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  <w:kern w:val="0"/>
      <w:sz w:val="20"/>
      <w:szCs w:val="2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4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3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  <w:kern w:val="0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1">
    <w:name w:val="Colorful Grid Accent 3"/>
    <w:basedOn w:val="a3"/>
    <w:uiPriority w:val="73"/>
    <w:rPr>
      <w:color w:val="000000" w:themeColor="text1"/>
      <w:kern w:val="0"/>
      <w:sz w:val="20"/>
      <w:szCs w:val="20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4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  <w:kern w:val="0"/>
      <w:sz w:val="20"/>
      <w:szCs w:val="2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20">
    <w:name w:val="Colorful Shading Accent 2"/>
    <w:basedOn w:val="a3"/>
    <w:uiPriority w:val="71"/>
    <w:qFormat/>
    <w:rPr>
      <w:color w:val="000000" w:themeColor="text1"/>
      <w:kern w:val="0"/>
      <w:sz w:val="20"/>
      <w:szCs w:val="2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Light Shading Accent 2"/>
    <w:basedOn w:val="a3"/>
    <w:uiPriority w:val="60"/>
    <w:qFormat/>
    <w:rPr>
      <w:color w:val="943634" w:themeColor="accent2" w:themeShade="BF"/>
      <w:kern w:val="0"/>
      <w:sz w:val="20"/>
      <w:szCs w:val="20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table" w:styleId="-22">
    <w:name w:val="Colorful Grid Accent 2"/>
    <w:basedOn w:val="a3"/>
    <w:uiPriority w:val="73"/>
    <w:qFormat/>
    <w:rPr>
      <w:color w:val="000000" w:themeColor="text1"/>
      <w:kern w:val="0"/>
      <w:sz w:val="20"/>
      <w:szCs w:val="20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macro"/>
    <w:link w:val="a8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  <w:lang w:eastAsia="en-US"/>
    </w:rPr>
  </w:style>
  <w:style w:type="table" w:styleId="2-40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a">
    <w:name w:val="List Number"/>
    <w:basedOn w:val="a1"/>
    <w:uiPriority w:val="99"/>
    <w:unhideWhenUsed/>
    <w:qFormat/>
    <w:pPr>
      <w:numPr>
        <w:numId w:val="6"/>
      </w:numPr>
      <w:contextualSpacing/>
    </w:p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-5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23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1-2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-40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table" w:styleId="-11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Intense Quote"/>
    <w:basedOn w:val="a1"/>
    <w:next w:val="a1"/>
    <w:link w:val="a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table" w:styleId="-12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4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b">
    <w:name w:val="Title"/>
    <w:basedOn w:val="a1"/>
    <w:next w:val="a1"/>
    <w:link w:val="ac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-3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13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30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-32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24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character" w:customStyle="1" w:styleId="12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character" w:customStyle="1" w:styleId="13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table" w:styleId="1-10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ad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customStyle="1" w:styleId="aa">
    <w:name w:val="明显引用 字符"/>
    <w:basedOn w:val="a2"/>
    <w:link w:val="a9"/>
    <w:uiPriority w:val="30"/>
    <w:qFormat/>
    <w:rPr>
      <w:b/>
      <w:bCs/>
      <w:i/>
      <w:iCs/>
      <w:color w:val="4F81BD" w:themeColor="accent1"/>
    </w:r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ae">
    <w:name w:val="正文文本 字符"/>
    <w:basedOn w:val="a2"/>
    <w:link w:val="af"/>
    <w:uiPriority w:val="99"/>
    <w:qFormat/>
  </w:style>
  <w:style w:type="table" w:styleId="2-20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table" w:styleId="26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f0">
    <w:name w:val="引用 字符"/>
    <w:basedOn w:val="a2"/>
    <w:link w:val="af1"/>
    <w:uiPriority w:val="29"/>
    <w:qFormat/>
    <w:rPr>
      <w:i/>
      <w:iCs/>
      <w:color w:val="000000" w:themeColor="text1"/>
    </w:rPr>
  </w:style>
  <w:style w:type="table" w:styleId="2-60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20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8">
    <w:name w:val="宏文本 字符"/>
    <w:basedOn w:val="a2"/>
    <w:link w:val="a7"/>
    <w:uiPriority w:val="99"/>
    <w:qFormat/>
    <w:rPr>
      <w:rFonts w:ascii="Courier" w:hAnsi="Courier"/>
      <w:sz w:val="20"/>
      <w:szCs w:val="20"/>
    </w:rPr>
  </w:style>
  <w:style w:type="table" w:styleId="-41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f2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1">
    <w:name w:val="Quote"/>
    <w:basedOn w:val="a1"/>
    <w:next w:val="a1"/>
    <w:link w:val="af0"/>
    <w:uiPriority w:val="29"/>
    <w:qFormat/>
    <w:rPr>
      <w:i/>
      <w:iCs/>
      <w:color w:val="000000" w:themeColor="text1"/>
    </w:rPr>
  </w:style>
  <w:style w:type="paragraph" w:styleId="af3">
    <w:name w:val="header"/>
    <w:basedOn w:val="a1"/>
    <w:link w:val="af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table" w:styleId="af5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character" w:customStyle="1" w:styleId="ac">
    <w:name w:val="标题 字符"/>
    <w:basedOn w:val="a2"/>
    <w:link w:val="ab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6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7">
    <w:name w:val="Subtitle"/>
    <w:basedOn w:val="a1"/>
    <w:next w:val="a1"/>
    <w:link w:val="af8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table" w:styleId="2-50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9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character" w:customStyle="1" w:styleId="14">
    <w:name w:val="不明显参考1"/>
    <w:basedOn w:val="a2"/>
    <w:uiPriority w:val="31"/>
    <w:qFormat/>
    <w:rPr>
      <w:smallCaps/>
      <w:color w:val="C0504D" w:themeColor="accent2"/>
      <w:u w:val="single"/>
    </w:rPr>
  </w:style>
  <w:style w:type="table" w:styleId="-14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0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afa">
    <w:name w:val="List Paragraph"/>
    <w:basedOn w:val="a1"/>
    <w:uiPriority w:val="34"/>
    <w:qFormat/>
    <w:pPr>
      <w:ind w:left="720"/>
      <w:contextualSpacing/>
    </w:pPr>
  </w:style>
  <w:style w:type="table" w:styleId="-51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OC2">
    <w:name w:val="toc 2"/>
    <w:basedOn w:val="a1"/>
    <w:next w:val="a1"/>
    <w:uiPriority w:val="39"/>
    <w:unhideWhenUsed/>
    <w:pPr>
      <w:ind w:leftChars="200" w:left="420"/>
    </w:pPr>
  </w:style>
  <w:style w:type="table" w:styleId="-52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afb">
    <w:name w:val="footer"/>
    <w:basedOn w:val="a1"/>
    <w:link w:val="af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-61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62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paragraph" w:styleId="TOC10">
    <w:name w:val="toc 1"/>
    <w:basedOn w:val="a1"/>
    <w:next w:val="a1"/>
    <w:uiPriority w:val="39"/>
    <w:unhideWhenUsed/>
  </w:style>
  <w:style w:type="paragraph" w:styleId="afd">
    <w:name w:val="List"/>
    <w:basedOn w:val="a1"/>
    <w:uiPriority w:val="99"/>
    <w:unhideWhenUsed/>
    <w:pPr>
      <w:ind w:left="360" w:hanging="360"/>
      <w:contextualSpacing/>
    </w:pPr>
  </w:style>
  <w:style w:type="table" w:styleId="1-50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3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33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-51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-64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27">
    <w:name w:val="Body Text 2"/>
    <w:basedOn w:val="a1"/>
    <w:link w:val="28"/>
    <w:uiPriority w:val="99"/>
    <w:unhideWhenUsed/>
    <w:pPr>
      <w:spacing w:after="120" w:line="480" w:lineRule="auto"/>
    </w:pPr>
  </w:style>
  <w:style w:type="table" w:styleId="-25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afe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34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ff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3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5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paragraph" w:styleId="af">
    <w:name w:val="Body Text"/>
    <w:basedOn w:val="a1"/>
    <w:link w:val="ae"/>
    <w:uiPriority w:val="99"/>
    <w:unhideWhenUsed/>
    <w:pPr>
      <w:spacing w:after="120"/>
    </w:pPr>
  </w:style>
  <w:style w:type="paragraph" w:styleId="aff0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29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1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34">
    <w:name w:val="Body Text 3"/>
    <w:basedOn w:val="a1"/>
    <w:link w:val="33"/>
    <w:uiPriority w:val="99"/>
    <w:unhideWhenUsed/>
    <w:pPr>
      <w:spacing w:after="120"/>
    </w:pPr>
    <w:rPr>
      <w:sz w:val="16"/>
      <w:szCs w:val="16"/>
    </w:rPr>
  </w:style>
  <w:style w:type="character" w:customStyle="1" w:styleId="afc">
    <w:name w:val="页脚 字符"/>
    <w:basedOn w:val="a2"/>
    <w:link w:val="afb"/>
    <w:uiPriority w:val="99"/>
  </w:style>
  <w:style w:type="table" w:styleId="1-31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5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54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16">
    <w:name w:val="书籍标题1"/>
    <w:basedOn w:val="a2"/>
    <w:uiPriority w:val="33"/>
    <w:qFormat/>
    <w:rPr>
      <w:b/>
      <w:bCs/>
      <w:smallCaps/>
      <w:spacing w:val="5"/>
    </w:r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5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-44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11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f1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2-51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18">
    <w:name w:val="不明显强调1"/>
    <w:basedOn w:val="a2"/>
    <w:uiPriority w:val="19"/>
    <w:qFormat/>
    <w:rPr>
      <w:i/>
      <w:iCs/>
      <w:color w:val="7F7F7F" w:themeColor="text1" w:themeTint="80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character" w:customStyle="1" w:styleId="af8">
    <w:name w:val="副标题 字符"/>
    <w:basedOn w:val="a2"/>
    <w:link w:val="af7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3">
    <w:name w:val="List Number 3"/>
    <w:basedOn w:val="a1"/>
    <w:uiPriority w:val="99"/>
    <w:unhideWhenUsed/>
    <w:pPr>
      <w:numPr>
        <w:numId w:val="8"/>
      </w:numPr>
      <w:contextualSpacing/>
    </w:p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-35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ff2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0">
    <w:name w:val="List Bullet 3"/>
    <w:basedOn w:val="a1"/>
    <w:uiPriority w:val="99"/>
    <w:unhideWhenUsed/>
    <w:pPr>
      <w:numPr>
        <w:numId w:val="7"/>
      </w:numPr>
      <w:contextualSpacing/>
    </w:pPr>
  </w:style>
  <w:style w:type="table" w:styleId="-15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character" w:customStyle="1" w:styleId="af4">
    <w:name w:val="页眉 字符"/>
    <w:basedOn w:val="a2"/>
    <w:link w:val="af3"/>
    <w:uiPriority w:val="99"/>
  </w:style>
  <w:style w:type="character" w:customStyle="1" w:styleId="28">
    <w:name w:val="正文文本 2 字符"/>
    <w:basedOn w:val="a2"/>
    <w:link w:val="27"/>
    <w:uiPriority w:val="99"/>
    <w:qFormat/>
  </w:style>
  <w:style w:type="table" w:styleId="2-1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3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table" w:styleId="2-21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5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0">
    <w:name w:val="List Bullet 2"/>
    <w:basedOn w:val="a1"/>
    <w:uiPriority w:val="99"/>
    <w:unhideWhenUsed/>
    <w:qFormat/>
    <w:pPr>
      <w:numPr>
        <w:numId w:val="5"/>
      </w:numPr>
      <w:contextualSpacing/>
    </w:pPr>
  </w:style>
  <w:style w:type="character" w:styleId="aff4">
    <w:name w:val="Hyperlink"/>
    <w:basedOn w:val="a2"/>
    <w:uiPriority w:val="99"/>
    <w:unhideWhenUsed/>
    <w:rsid w:val="00E956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22631</Words>
  <Characters>30815</Characters>
  <Application>Microsoft Office Word</Application>
  <DocSecurity>0</DocSecurity>
  <Lines>3422</Lines>
  <Paragraphs>2252</Paragraphs>
  <ScaleCrop>false</ScaleCrop>
  <Company/>
  <LinksUpToDate>false</LinksUpToDate>
  <CharactersWithSpaces>33214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fangwj_2024@qq.com</cp:lastModifiedBy>
  <cp:revision>5</cp:revision>
  <dcterms:created xsi:type="dcterms:W3CDTF">2026-10-21T16:51:00Z</dcterms:created>
  <dcterms:modified xsi:type="dcterms:W3CDTF">2026-10-23T06:00:00Z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{"Label":"1","ContentProducer":"001191440300708461136T1WFUO","ProduceID":"b3e1648258a347a7d60e0a5651c7642b-VCpU","ReservedCode1":"{\"Type\":\" TC260PG\",\"Version\":1,\"Bindings\":[{\"Type\":\"soft\",\"AlgID\":\"sm3\",\"Value\":\"d05a5d0e41169de6dc328962db24f49a978f321880a504c775e5f6df0c0b047c\"},{\"Type\":\"hash\",\"AlgID\":\"sm3\",\"Value\":\"42d8b50d16567559246cd4a4e3f1489f5c005e1e00d21dd3c5abbfa25adae3a7\"}],\"PubSD\":[{\"Type\":\"DS\",\"AlgID\":\"sm2\",\"TBSData\":{\"Type\":\"Binding\",\"BType\":\"hash\"},\"Signature\":\"3045022100ab6a3c9114aedf35dd025e2f99d5bbc8af6acdfb3dd1b21904fe1e50fb0880a8022034056fc6ad5900a68a15430479a35af85462f1804fed4f0538c45660eebb0621\"},{\"Type\":\"PubKey\",\"AlgID\":\"sm2\",\"KeyValue\":\"0407f79b28a17a752b3aae4305c98b48978213832729a2571850b1310b2bc9fe8fee039ccf25ebfeac27502414d9fcef792d777183c98893d226171c2f7a3289a2\"}],\"Extension\":{\"Timestamp\":1792323986,\"KeyVersion\":\"v1-TxLeOmf7bqU223\"}}","ContentPropagator":"001191440300708461136T1WFUO","PropagateID":"b3e1648258a347a7d60e0a5651c7642b-VCpU","ReservedCode2":"{\"Type\":\" TC260PG\",\"Version\":1,\"Bindings\":[{\"Type\":\"soft\",\"AlgID\":\"sm3\",\"Value\":\"d05a5d0e41169de6dc328962db24f49a978f321880a504c775e5f6df0c0b047c\"},{\"Type\":\"hash\",\"AlgID\":\"sm3\",\"Value\":\"42d8b50d16567559246cd4a4e3f1489f5c005e1e00d21dd3c5abbfa25adae3a7\"}],\"PubSD\":[{\"Type\":\"DS\",\"AlgID\":\"sm2\",\"TBSData\":{\"Type\":\"Binding\",\"BType\":\"hash\"},\"Signature\":\"3043022047a81924df0cec3456d2e5bf6db13b538c8ce39824cba0cad920eb28e6687bd3021f49633d52785056669c2fcd84e3f6b4662d4196f15a9cd48f23a2d501d74c41\"},{\"Type\":\"PubKey\",\"AlgID\":\"sm2\",\"KeyValue\":\"0407f79b28a17a752b3aae4305c98b48978213832729a2571850b1310b2bc9fe8fee039ccf25ebfeac27502414d9fcef792d777183c98893d226171c2f7a3289a2\"}],\"Extension\":{\"Timestamp\":1792323986,\"KeyVersion\":\"v1-TxLeOmf7bqU223\"}}"}</vt:lpwstr>
  </property>
  <property fmtid="{D5CDD505-2E9C-101B-9397-08002B2CF9AE}" pid="3" name="KSOTemplateDocerSaveRecord">
    <vt:lpwstr>eyJoZGlkIjoiNmM1N2Q2MDc2OTljYTJiODE3ZTU3OGY0ZmYzMzRhYTUiLCJ1c2VySWQiOiIxMjY2MjcxNDEyIn0=</vt:lpwstr>
  </property>
  <property fmtid="{D5CDD505-2E9C-101B-9397-08002B2CF9AE}" pid="4" name="KSOProductBuildVer">
    <vt:lpwstr>2052-12.1.0.28505</vt:lpwstr>
  </property>
  <property fmtid="{D5CDD505-2E9C-101B-9397-08002B2CF9AE}" pid="5" name="ICV">
    <vt:lpwstr>D863361DD8F0401AAD9DFA81F265AA2A_12</vt:lpwstr>
  </property>
</Properties>
</file>