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180" w:rightFromText="180" w:tblpX="0" w:tblpY="1" w:topFromText="0" w:vertAnchor="text"/>
        <w:tblW w:w="9363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"/>
        <w:gridCol w:w="2875"/>
        <w:gridCol w:w="6038"/>
      </w:tblGrid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28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Obligations in Paper</w:t>
            </w:r>
          </w:p>
        </w:tc>
        <w:tc>
          <w:tcPr>
            <w:tcW w:w="6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Obligations in YML file</w:t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Create Proposal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Create_proposal Obligation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When PI performs CREATE PROPOSAL(assign to) on PDS(OA)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1) Create Object node with the name of current user and with the assignment to Object Attribute called PI-Info.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2) Assign current user to PI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cs="Consolas" w:ascii="Consolas" w:hAnsi="Consolas"/>
                <w:sz w:val="18"/>
                <w:szCs w:val="18"/>
              </w:rPr>
              <w:t>- label: create_proposal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event: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anyUser: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 to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policyElements: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PDS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response: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actions: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what: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current_user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UA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create: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what: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create_node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u w:val="single"/>
              </w:rPr>
              <w:t>args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name: get_node_name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u w:val="single"/>
              </w:rPr>
              <w:t>args</w:t>
            </w:r>
            <w:r>
              <w:rPr>
                <w:rFonts w:cs="Consolas" w:ascii="Consolas" w:hAnsi="Consolas"/>
                <w:sz w:val="18"/>
                <w:szCs w:val="18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current_user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PI-Info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Add Co-PI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Add_copi obligation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When PI performs ADD CoPI(assign to) on CoPI(UA)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1) Create an Object node  with the name of CoPI(user) and with assignment to Object Attribute called CoPI-Info.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2) Assign CoPI User(child)  to CoPI User Attribute(Parent)</w:t>
            </w:r>
          </w:p>
        </w:tc>
        <w:tc>
          <w:tcPr>
            <w:tcW w:w="6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cs="Consolas" w:ascii="Consolas" w:hAnsi="Consolas"/>
                <w:sz w:val="18"/>
                <w:szCs w:val="18"/>
              </w:rPr>
              <w:t>- label: add_copi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event: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anyUser: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 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policyElements: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CoPI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UA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response: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actions: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create: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what: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create_node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name: get_node_name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args: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CoPI-Info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what: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CoPI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UA</w:t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Add SP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Add_SP obligation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When PI or CoPI performs ADD SP(assign to) on SP(UA)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1) Create an Object node with the name of SP user and with assignment to Object Attribute called SP-Info.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SP User(child) is assigned to SP User Attribute(Parent)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>- label: add_sp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event: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anyUser: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 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policyElements: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UA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response: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actions: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create: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what: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create_node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name: get_node_name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args: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SP-Info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what: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UA  </w:t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Delete SP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delete_SP obligation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When PI or CoPI performs DELETE SP(deassign from) on SP(UA)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1) </w:t>
            </w:r>
            <w:r>
              <w:rPr>
                <w:color w:val="000000"/>
                <w:sz w:val="18"/>
                <w:szCs w:val="18"/>
              </w:rPr>
              <w:t>Deassign SP User(child)  from SP User Attribute(Parent)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sz w:val="18"/>
                <w:szCs w:val="18"/>
              </w:rPr>
              <w:t>2) Delete Object with the Name of SP User(child).</w:t>
            </w:r>
          </w:p>
        </w:tc>
        <w:tc>
          <w:tcPr>
            <w:tcW w:w="6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label: delete_sp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event: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anyUser: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deassign from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policyElements: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type: UA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response: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actions: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delete: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create: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what: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name: delete_node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name: get_node_name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args: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delete: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assign: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what: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type: UA</w:t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Submit Proposal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When PI performs SUBMIT PROPOSAL(assign to) on </w:t>
            </w:r>
            <w:r>
              <w:rPr>
                <w:rFonts w:cs="Consolas" w:ascii="Consolas" w:hAnsi="Consolas"/>
                <w:sz w:val="18"/>
                <w:szCs w:val="18"/>
              </w:rPr>
              <w:t>Submission-Info</w:t>
            </w:r>
            <w:r>
              <w:rPr>
                <w:sz w:val="18"/>
                <w:szCs w:val="18"/>
              </w:rPr>
              <w:t>(OA)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1) Create The Following Prohibitions: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Format used: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Subject – Access Right – Object(or OA)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a)Current User(PI, U)-[w]-</w:t>
            </w:r>
            <w:r>
              <w:rPr>
                <w:rFonts w:cs="Consolas" w:ascii="Consolas" w:hAnsi="Consolas"/>
                <w:sz w:val="18"/>
                <w:szCs w:val="18"/>
              </w:rPr>
              <w:t>PI-Editable-Data(OA)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>b)Current User(PI, U)-[assign-u-from]-CoPI(UA)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c)(CoPI, UA)-[w]-Co</w:t>
            </w:r>
            <w:r>
              <w:rPr>
                <w:rFonts w:cs="Consolas" w:ascii="Consolas" w:hAnsi="Consolas"/>
                <w:sz w:val="18"/>
                <w:szCs w:val="18"/>
              </w:rPr>
              <w:t>PI-Editable-Data(OA)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d)(CoPI, UA)-[assign-u-to,deassign-u-to]-</w:t>
            </w:r>
            <w:r>
              <w:rPr>
                <w:rFonts w:cs="Consolas" w:ascii="Consolas" w:hAnsi="Consolas"/>
                <w:sz w:val="18"/>
                <w:szCs w:val="18"/>
              </w:rPr>
              <w:t>SP(UA)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e) Current User(PI, U)-[Save,Delete,Submit]-</w:t>
            </w:r>
            <w:r>
              <w:rPr>
                <w:rFonts w:cs="Consolas" w:ascii="Consolas" w:hAnsi="Consolas"/>
                <w:sz w:val="18"/>
                <w:szCs w:val="18"/>
              </w:rPr>
              <w:t>PDSs(OA)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EF413D"/>
                <w:sz w:val="18"/>
                <w:szCs w:val="18"/>
              </w:rPr>
              <w:t>NOT IMPLEMENTED YET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  <w:sz w:val="18"/>
                <w:szCs w:val="18"/>
              </w:rPr>
            </w:pPr>
            <w:r>
              <w:rPr>
                <w:color w:val="EF413D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2) Create Associations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 xml:space="preserve">a. create association &lt;Chair, {assign-o}, Chairs-Approval&gt;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b. create association &lt;Chair, {read}, Composite-PDS&gt;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3) Create Assignment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a) Assign(Departmental Chair1(U) to Chair(UA))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b) Assign( Business manager to Business manager(UA))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c) Assign( Dean(U) to Dean(UA))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d) Assign(IRB(U) to IRB(UA))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e) Assign(Research-Admin(U) to Research-Admin(UA))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f)  Assign(Research-Director(U) to Research-Director(UA)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The number of some of the above entities is according to the departments involved(some of them will be done with a loop that will pass a particular user to the obligation processor)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6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cs="Consolas" w:ascii="Consolas" w:hAnsi="Consolas"/>
                <w:sz w:val="18"/>
                <w:szCs w:val="18"/>
              </w:rPr>
              <w:t>- label: submit_proposal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event: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 to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policyElements: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Submission-Info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response: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actions: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name: current_user_to_deny_subject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PI-Editable-Data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CoPI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UA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CoPI-Editable-Data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OA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current_user_to_deny_subject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assign-u-from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CoPI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UA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CoPI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UA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assign-u-to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UA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CoPI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UA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deassign-u-to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UA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UA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Save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PDSs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UA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Delete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PDSs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UA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Submit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PDSs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OA   </w:t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Delete Co-PI   </w:t>
            </w:r>
          </w:p>
          <w:p>
            <w:pPr>
              <w:pStyle w:val="Normal"/>
              <w:spacing w:lineRule="auto" w:line="240" w:before="0" w:after="0"/>
              <w:rPr>
                <w:color w:val="CE181E"/>
                <w:sz w:val="18"/>
                <w:szCs w:val="18"/>
              </w:rPr>
            </w:pPr>
            <w:r>
              <w:rPr>
                <w:color w:val="CE181E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When PI performs DELETE CoPI(deassign from) on CoPI(UA)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1) </w:t>
            </w:r>
            <w:r>
              <w:rPr>
                <w:color w:val="000000"/>
                <w:sz w:val="18"/>
                <w:szCs w:val="18"/>
              </w:rPr>
              <w:t>Deassign CoPI User(child) from CoPI User Attribute(Parent).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sz w:val="18"/>
                <w:szCs w:val="18"/>
              </w:rPr>
              <w:t>2) Delete an Object with the Name of CoPI User(child).</w:t>
            </w:r>
          </w:p>
        </w:tc>
        <w:tc>
          <w:tcPr>
            <w:tcW w:w="6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 label: delete_copi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event: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>anyUser: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>- deassign from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>policyElements: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</w:t>
            </w:r>
            <w:r>
              <w:rPr>
                <w:color w:val="000000"/>
                <w:sz w:val="18"/>
                <w:szCs w:val="18"/>
              </w:rPr>
              <w:t>- name: CoPI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00"/>
                <w:sz w:val="18"/>
                <w:szCs w:val="18"/>
              </w:rPr>
              <w:t>type: UA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response: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>actions: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>- delete: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00"/>
                <w:sz w:val="18"/>
                <w:szCs w:val="18"/>
              </w:rPr>
              <w:t>create: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</w:t>
            </w:r>
            <w:r>
              <w:rPr>
                <w:color w:val="000000"/>
                <w:sz w:val="18"/>
                <w:szCs w:val="18"/>
              </w:rPr>
              <w:t xml:space="preserve">what: 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color w:val="000000"/>
                <w:sz w:val="18"/>
                <w:szCs w:val="18"/>
              </w:rPr>
              <w:t>name: delete_node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color w:val="000000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</w:t>
            </w:r>
            <w:r>
              <w:rPr>
                <w:color w:val="000000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</w:t>
            </w:r>
            <w:r>
              <w:rPr>
                <w:color w:val="000000"/>
                <w:sz w:val="18"/>
                <w:szCs w:val="18"/>
              </w:rPr>
              <w:t xml:space="preserve">name: get_node_name 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</w:t>
            </w:r>
            <w:r>
              <w:rPr>
                <w:color w:val="000000"/>
                <w:sz w:val="18"/>
                <w:szCs w:val="18"/>
              </w:rPr>
              <w:t>args: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</w:t>
            </w:r>
            <w:r>
              <w:rPr>
                <w:color w:val="000000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    </w:t>
            </w:r>
            <w:r>
              <w:rPr>
                <w:color w:val="000000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</w:t>
            </w:r>
            <w:r>
              <w:rPr>
                <w:color w:val="000000"/>
                <w:sz w:val="18"/>
                <w:szCs w:val="18"/>
              </w:rPr>
              <w:t>- O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>- delete: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00"/>
                <w:sz w:val="18"/>
                <w:szCs w:val="18"/>
              </w:rPr>
              <w:t>assign: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</w:t>
            </w:r>
            <w:r>
              <w:rPr>
                <w:color w:val="000000"/>
                <w:sz w:val="18"/>
                <w:szCs w:val="18"/>
              </w:rPr>
              <w:t xml:space="preserve">what: 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color w:val="000000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</w:t>
            </w:r>
            <w:r>
              <w:rPr>
                <w:color w:val="000000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- name: CoPI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</w:t>
            </w:r>
            <w:r>
              <w:rPr>
                <w:color w:val="000000"/>
                <w:sz w:val="18"/>
                <w:szCs w:val="18"/>
              </w:rPr>
              <w:t>type: UA</w:t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Assign Comment Sign Chair/IRB/RA/RD/RA/RD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NOT IMPLEMENTED YET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 xml:space="preserve">EVENT: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Current User with a permission assigns  Comment-Sign(O) to Approval Content(OA)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 xml:space="preserve">RESPONSE: 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IF APPROVED: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1) Assign the assigned object(Comment-Sign(O)) to the Comment-Sign of the chair approval.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2) Delete Association Of Current User(U) – [assign-o] – approval Content(OA)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3) Create association to the next chair.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IF DISAPPROVED: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1) Delete all the association of the subsequent chairs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2) Delete all the prohibitions generated with submit_proposal obligation and return to the pre-submission stage(No need to add all the assiciations to PI, CoPI, SP since they were not deleted but prohibited instead).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6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OBLIGATIONS WILL BE MADE, CURRENTLY PROPOSALDATASHEET</w:t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6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60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18"/>
          <w:szCs w:val="18"/>
        </w:rPr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630d4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1736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173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74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F25E-D49F-45AA-A374-300D1494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Application>LibreOffice/6.0.7.3$Linux_X86_64 LibreOffice_project/00m0$Build-3</Application>
  <Pages>6</Pages>
  <Words>905</Words>
  <Characters>5446</Characters>
  <CharactersWithSpaces>9924</CharactersWithSpaces>
  <Paragraphs>371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2020-01-22T19:11:00Z</dcterms:created>
  <dc:creator>Vladislav Dubrovenski</dc:creator>
  <dc:description/>
  <dc:language>en-US</dc:language>
  <cp:lastModifiedBy/>
  <dcterms:modified xsi:type="dcterms:W3CDTF">2020-02-26T11:16:13Z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