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C97" w:rsidRDefault="00916FB5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02/23/2015 – 5</w:t>
      </w:r>
    </w:p>
    <w:p w:rsidR="00954E9F" w:rsidRDefault="00854C97" w:rsidP="00916FB5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What’s new: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</w:t>
      </w:r>
      <w:r w:rsidR="00916FB5">
        <w:rPr>
          <w:rFonts w:ascii="Times New Roman" w:eastAsia="Times New Roman" w:hAnsi="Times New Roman" w:cs="Times New Roman"/>
          <w:sz w:val="24"/>
          <w:szCs w:val="24"/>
        </w:rPr>
        <w:t>Full-mutant type goes to 14 types.</w:t>
      </w:r>
    </w:p>
    <w:p w:rsidR="00916FB5" w:rsidRDefault="00916FB5" w:rsidP="00916FB5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(PTT, PTF, CRC, CRE, RER, RTT, RTF, RCT, RCF, FPR, FDR, ANF, RNF, RPTE)</w:t>
      </w:r>
    </w:p>
    <w:p w:rsidR="00916FB5" w:rsidRDefault="00916FB5" w:rsidP="00916FB5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854C97" w:rsidRDefault="00854C97">
      <w:pPr>
        <w:pStyle w:val="a0"/>
        <w:pBdr>
          <w:top w:val="none" w:sz="0" w:space="0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Mutant Kill Analysis 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(Performance On Intel® </w:t>
      </w:r>
      <w:r>
        <w:rPr>
          <w:rFonts w:ascii="Times New Roman" w:eastAsia="Times New Roman" w:hAnsi="Times New Roman" w:cs="Times New Roman"/>
          <w:sz w:val="24"/>
          <w:szCs w:val="24"/>
        </w:rPr>
        <w:t>Core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™ </w:t>
      </w:r>
      <w:r>
        <w:rPr>
          <w:rFonts w:ascii="Times New Roman" w:eastAsia="Times New Roman" w:hAnsi="Times New Roman" w:cs="Times New Roman"/>
          <w:sz w:val="24"/>
          <w:szCs w:val="24"/>
        </w:rPr>
        <w:t>i5-3470 CPU @ 3.20GHz)</w:t>
      </w:r>
    </w:p>
    <w:p w:rsidR="00C65472" w:rsidRDefault="00C65472">
      <w:pPr>
        <w:rPr>
          <w:b/>
          <w:bCs/>
        </w:rPr>
      </w:pPr>
    </w:p>
    <w:p w:rsidR="00C65472" w:rsidRDefault="00C65472">
      <w:pPr>
        <w:rPr>
          <w:b/>
          <w:bCs/>
        </w:rPr>
      </w:pPr>
      <w:r>
        <w:rPr>
          <w:b/>
          <w:bCs/>
        </w:rPr>
        <w:t>Combining Algorithms of Policies:</w:t>
      </w:r>
    </w:p>
    <w:p w:rsidR="00C65472" w:rsidRDefault="00C65472" w:rsidP="00C65472">
      <w:pPr>
        <w:rPr>
          <w:bCs/>
        </w:rPr>
      </w:pPr>
      <w:r>
        <w:rPr>
          <w:b/>
          <w:bCs/>
        </w:rPr>
        <w:t xml:space="preserve">Conference3.xml: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permit-overrides</w:t>
      </w:r>
    </w:p>
    <w:p w:rsidR="00854C97" w:rsidRPr="00C65472" w:rsidRDefault="00C65472" w:rsidP="00C65472">
      <w:pPr>
        <w:rPr>
          <w:b/>
          <w:bCs/>
        </w:rPr>
      </w:pPr>
      <w:r>
        <w:rPr>
          <w:b/>
          <w:bCs/>
        </w:rPr>
        <w:t>Fedora-rule3.xml:</w:t>
      </w: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  <w:t>deny-overrides</w:t>
      </w:r>
    </w:p>
    <w:p w:rsidR="00C65472" w:rsidRDefault="00C65472">
      <w:pPr>
        <w:rPr>
          <w:bCs/>
        </w:rPr>
      </w:pPr>
      <w:r>
        <w:rPr>
          <w:b/>
          <w:bCs/>
        </w:rPr>
        <w:t>Itrust3.xml: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first-applicable</w:t>
      </w:r>
    </w:p>
    <w:p w:rsidR="00C65472" w:rsidRDefault="00C65472">
      <w:pPr>
        <w:rPr>
          <w:bCs/>
        </w:rPr>
      </w:pPr>
      <w:r>
        <w:rPr>
          <w:b/>
          <w:bCs/>
        </w:rPr>
        <w:t>Kmarket-blue-policy.xml:</w:t>
      </w:r>
      <w:r>
        <w:rPr>
          <w:b/>
          <w:bCs/>
        </w:rPr>
        <w:tab/>
      </w:r>
      <w:r>
        <w:rPr>
          <w:bCs/>
        </w:rPr>
        <w:t>deny-overrides</w:t>
      </w:r>
    </w:p>
    <w:p w:rsidR="00C65472" w:rsidRDefault="00C65472">
      <w:pPr>
        <w:rPr>
          <w:bCs/>
        </w:rPr>
      </w:pPr>
      <w:r>
        <w:rPr>
          <w:b/>
          <w:bCs/>
        </w:rPr>
        <w:t>Obligation3.xml: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permit-overrides</w:t>
      </w:r>
    </w:p>
    <w:p w:rsidR="00C65472" w:rsidRDefault="00C65472">
      <w:pPr>
        <w:rPr>
          <w:rFonts w:eastAsia="Calibri" w:hAnsi="Calibri" w:cs="Calibri"/>
          <w:b/>
          <w:bCs/>
          <w:color w:val="000000"/>
          <w:u w:color="000000"/>
          <w:lang w:eastAsia="zh-CN"/>
        </w:rPr>
      </w:pPr>
      <w:r>
        <w:rPr>
          <w:b/>
          <w:bCs/>
        </w:rPr>
        <w:t>Pluto3.xml: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permit-overrides</w:t>
      </w:r>
      <w:r>
        <w:rPr>
          <w:b/>
          <w:bCs/>
        </w:rPr>
        <w:br w:type="page"/>
      </w:r>
    </w:p>
    <w:p w:rsidR="0018381F" w:rsidRPr="00854C97" w:rsidRDefault="002E11FD" w:rsidP="00854C97">
      <w:pPr>
        <w:pStyle w:val="ListParagraph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54C97">
        <w:rPr>
          <w:rFonts w:ascii="Times New Roman"/>
          <w:b/>
          <w:bCs/>
          <w:sz w:val="24"/>
          <w:szCs w:val="24"/>
        </w:rPr>
        <w:t xml:space="preserve">Test suite: </w:t>
      </w:r>
      <w:r w:rsidRPr="00854C97">
        <w:rPr>
          <w:rFonts w:ascii="Times New Roman"/>
          <w:b/>
          <w:bCs/>
          <w:sz w:val="24"/>
          <w:szCs w:val="24"/>
          <w:shd w:val="clear" w:color="auto" w:fill="FFFF00"/>
        </w:rPr>
        <w:t>Basic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 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r w:rsidR="00866578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(PTT, PTF, CRC, CRE, RER, R</w:t>
      </w:r>
      <w:r w:rsidR="00916FB5">
        <w:rPr>
          <w:rFonts w:ascii="Times New Roman" w:eastAsia="Times New Roman" w:hAnsi="Times New Roman" w:cs="Times New Roman"/>
          <w:sz w:val="24"/>
          <w:szCs w:val="24"/>
          <w:lang w:val="fr-FR"/>
        </w:rPr>
        <w:t>TT, RTF, RCT, RCF, FPR, FDR, ANF, RNF</w:t>
      </w:r>
      <w:r w:rsidR="00866578">
        <w:rPr>
          <w:rFonts w:ascii="Times New Roman" w:eastAsia="Times New Roman" w:hAnsi="Times New Roman" w:cs="Times New Roman"/>
          <w:sz w:val="24"/>
          <w:szCs w:val="24"/>
          <w:lang w:val="fr-FR"/>
        </w:rPr>
        <w:t>, RPTE)</w:t>
      </w:r>
    </w:p>
    <w:tbl>
      <w:tblPr>
        <w:tblW w:w="935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969"/>
        <w:gridCol w:w="1089"/>
        <w:gridCol w:w="1238"/>
        <w:gridCol w:w="1426"/>
        <w:gridCol w:w="1291"/>
        <w:gridCol w:w="1310"/>
      </w:tblGrid>
      <w:tr w:rsidR="0018381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18381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916FB5">
            <w:pPr>
              <w:pStyle w:val="TableGrid1"/>
            </w:pPr>
            <w:r>
              <w:t>107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7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81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18381F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81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18381F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81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kmarket-blue-policy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18381F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</w:tr>
      <w:tr w:rsidR="0018381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18381F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C542F3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381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pluto3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18381F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Pr="00C65472" w:rsidRDefault="0018381F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381F" w:rsidRDefault="0018381F">
      <w:pPr>
        <w:pStyle w:val="a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18381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8-kind-mutants-list: (PTT PTF CRC CRE RTT RTF RCT RCF)</w:t>
      </w:r>
    </w:p>
    <w:tbl>
      <w:tblPr>
        <w:tblW w:w="940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1"/>
        <w:gridCol w:w="974"/>
        <w:gridCol w:w="1089"/>
        <w:gridCol w:w="1250"/>
        <w:gridCol w:w="1436"/>
        <w:gridCol w:w="1302"/>
        <w:gridCol w:w="1310"/>
      </w:tblGrid>
      <w:tr w:rsidR="0018381F">
        <w:trPr>
          <w:trHeight w:val="200"/>
          <w:jc w:val="center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C65472">
        <w:trPr>
          <w:trHeight w:val="200"/>
          <w:jc w:val="center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954E9F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7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0.7031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1.071</w:t>
            </w:r>
          </w:p>
        </w:tc>
      </w:tr>
      <w:tr w:rsidR="00C65472">
        <w:trPr>
          <w:trHeight w:val="200"/>
          <w:jc w:val="center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954E9F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1.756</w:t>
            </w:r>
          </w:p>
        </w:tc>
      </w:tr>
      <w:tr w:rsidR="00C65472">
        <w:trPr>
          <w:trHeight w:val="200"/>
          <w:jc w:val="center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954E9F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0.7395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44.619</w:t>
            </w:r>
          </w:p>
        </w:tc>
      </w:tr>
      <w:tr w:rsidR="00C65472">
        <w:trPr>
          <w:trHeight w:val="200"/>
          <w:jc w:val="center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kmarket-blue-policy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954E9F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13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0.5909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0.088</w:t>
            </w:r>
          </w:p>
        </w:tc>
      </w:tr>
      <w:tr w:rsidR="00C65472">
        <w:trPr>
          <w:trHeight w:val="200"/>
          <w:jc w:val="center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954E9F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866578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C65472">
        <w:trPr>
          <w:trHeight w:val="200"/>
          <w:jc w:val="center"/>
        </w:trPr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pulto3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954E9F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0.7159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954E9F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11.041</w:t>
            </w:r>
          </w:p>
        </w:tc>
      </w:tr>
    </w:tbl>
    <w:p w:rsidR="0018381F" w:rsidRDefault="0018381F">
      <w:pPr>
        <w:pStyle w:val="a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18381F">
      <w:pPr>
        <w:pStyle w:val="a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8381F" w:rsidRDefault="0018381F">
      <w:pPr>
        <w:pStyle w:val="a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5472" w:rsidRDefault="00C65472">
      <w:pPr>
        <w:rPr>
          <w:rFonts w:eastAsia="Calibri" w:hAnsi="Calibri" w:cs="Calibri"/>
          <w:b/>
          <w:bCs/>
          <w:color w:val="000000"/>
          <w:u w:color="000000"/>
          <w:lang w:eastAsia="zh-CN"/>
        </w:rPr>
      </w:pPr>
      <w:r>
        <w:rPr>
          <w:b/>
          <w:bCs/>
        </w:rPr>
        <w:br w:type="page"/>
      </w:r>
    </w:p>
    <w:p w:rsidR="0018381F" w:rsidRDefault="002E11FD">
      <w:pPr>
        <w:pStyle w:val="ListParagraph"/>
        <w:numPr>
          <w:ilvl w:val="0"/>
          <w:numId w:val="3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Test suite: </w:t>
      </w:r>
      <w:r>
        <w:rPr>
          <w:rFonts w:ascii="Times New Roman"/>
          <w:b/>
          <w:bCs/>
          <w:sz w:val="24"/>
          <w:szCs w:val="24"/>
          <w:shd w:val="clear" w:color="auto" w:fill="FFFF00"/>
        </w:rPr>
        <w:t>Exclusive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 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tbl>
      <w:tblPr>
        <w:tblW w:w="935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969"/>
        <w:gridCol w:w="1089"/>
        <w:gridCol w:w="1238"/>
        <w:gridCol w:w="1426"/>
        <w:gridCol w:w="1291"/>
        <w:gridCol w:w="1310"/>
      </w:tblGrid>
      <w:tr w:rsidR="0018381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7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kmarket-blue-policy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542F3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pluto3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381F" w:rsidRDefault="0018381F">
      <w:pPr>
        <w:pStyle w:val="a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18381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8-kind-mutants-list: (PTT PTF CRC CRE RTT RTF RCT RCF)</w:t>
      </w:r>
    </w:p>
    <w:tbl>
      <w:tblPr>
        <w:tblW w:w="940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3"/>
        <w:gridCol w:w="974"/>
        <w:gridCol w:w="1089"/>
        <w:gridCol w:w="1250"/>
        <w:gridCol w:w="1434"/>
        <w:gridCol w:w="1302"/>
        <w:gridCol w:w="1310"/>
      </w:tblGrid>
      <w:tr w:rsidR="0018381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7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0.7031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0.917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0.1034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0.105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0.7395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43.547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kmarket-blue-policy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12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0.5455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0.079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pluto3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0.7159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10.263</w:t>
            </w:r>
          </w:p>
        </w:tc>
      </w:tr>
    </w:tbl>
    <w:p w:rsidR="0018381F" w:rsidRDefault="0018381F">
      <w:pPr>
        <w:pStyle w:val="a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18381F">
      <w:pPr>
        <w:pStyle w:val="a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54C97" w:rsidRDefault="00854C97">
      <w:pPr>
        <w:rPr>
          <w:rFonts w:eastAsia="Calibri" w:hAnsi="Calibri" w:cs="Calibri"/>
          <w:b/>
          <w:bCs/>
          <w:color w:val="000000"/>
          <w:u w:color="000000"/>
          <w:lang w:eastAsia="zh-CN"/>
        </w:rPr>
      </w:pPr>
      <w:r>
        <w:rPr>
          <w:b/>
          <w:bCs/>
        </w:rPr>
        <w:br w:type="page"/>
      </w:r>
    </w:p>
    <w:p w:rsidR="0018381F" w:rsidRDefault="002E11FD">
      <w:pPr>
        <w:pStyle w:val="ListParagraph"/>
        <w:numPr>
          <w:ilvl w:val="0"/>
          <w:numId w:val="6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Test suite: </w:t>
      </w:r>
      <w:r>
        <w:rPr>
          <w:rFonts w:ascii="Times New Roman"/>
          <w:b/>
          <w:bCs/>
          <w:sz w:val="24"/>
          <w:szCs w:val="24"/>
          <w:shd w:val="clear" w:color="auto" w:fill="FFFF00"/>
        </w:rPr>
        <w:t>Pair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 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tbl>
      <w:tblPr>
        <w:tblW w:w="93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967"/>
        <w:gridCol w:w="1088"/>
        <w:gridCol w:w="1256"/>
        <w:gridCol w:w="1420"/>
        <w:gridCol w:w="1288"/>
        <w:gridCol w:w="1309"/>
      </w:tblGrid>
      <w:tr w:rsidR="0018381F" w:rsidTr="00C65472">
        <w:trPr>
          <w:trHeight w:val="200"/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C65472" w:rsidTr="00C65472">
        <w:trPr>
          <w:trHeight w:val="200"/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 w:rsidTr="00C65472">
        <w:trPr>
          <w:trHeight w:val="200"/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 w:rsidTr="00C65472">
        <w:trPr>
          <w:trHeight w:val="200"/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 w:rsidTr="00C65472">
        <w:trPr>
          <w:trHeight w:val="200"/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</w:rPr>
              <w:t>kmarket-blue-policy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(run test err)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</w:tr>
      <w:tr w:rsidR="00C65472" w:rsidTr="00C65472">
        <w:trPr>
          <w:trHeight w:val="200"/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542F3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 w:rsidTr="00C65472">
        <w:trPr>
          <w:trHeight w:val="200"/>
          <w:jc w:val="center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pluto3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381F" w:rsidRDefault="0018381F">
      <w:pPr>
        <w:pStyle w:val="a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18381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8-kind-mutants-list: (PTT PTF CRC CRE RTT RTF RCT RCF)</w:t>
      </w:r>
    </w:p>
    <w:tbl>
      <w:tblPr>
        <w:tblW w:w="940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3"/>
        <w:gridCol w:w="974"/>
        <w:gridCol w:w="1089"/>
        <w:gridCol w:w="1250"/>
        <w:gridCol w:w="1434"/>
        <w:gridCol w:w="1302"/>
        <w:gridCol w:w="1310"/>
      </w:tblGrid>
      <w:tr w:rsidR="0018381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0.7031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1.712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3.142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kmarket-blue-policy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13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0.5909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0.2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</w:tr>
      <w:tr w:rsidR="00954E9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pluto3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0.7159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20.504</w:t>
            </w:r>
          </w:p>
        </w:tc>
      </w:tr>
    </w:tbl>
    <w:p w:rsidR="0018381F" w:rsidRDefault="0018381F">
      <w:pPr>
        <w:pStyle w:val="a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18381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854C97" w:rsidRDefault="00854C97">
      <w:pPr>
        <w:rPr>
          <w:rFonts w:eastAsia="Calibri" w:hAnsi="Calibri" w:cs="Calibri"/>
          <w:b/>
          <w:bCs/>
          <w:color w:val="000000"/>
          <w:u w:color="000000"/>
          <w:lang w:eastAsia="zh-CN"/>
        </w:rPr>
      </w:pPr>
      <w:r>
        <w:rPr>
          <w:b/>
          <w:bCs/>
        </w:rPr>
        <w:br w:type="page"/>
      </w:r>
    </w:p>
    <w:p w:rsidR="0018381F" w:rsidRDefault="002E11FD">
      <w:pPr>
        <w:pStyle w:val="ListParagraph"/>
        <w:numPr>
          <w:ilvl w:val="0"/>
          <w:numId w:val="9"/>
        </w:numPr>
        <w:tabs>
          <w:tab w:val="clear" w:pos="720"/>
          <w:tab w:val="num" w:pos="690"/>
        </w:tabs>
        <w:ind w:left="690" w:hanging="3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 xml:space="preserve">Test suite: </w:t>
      </w:r>
      <w:proofErr w:type="spellStart"/>
      <w:r>
        <w:rPr>
          <w:rFonts w:ascii="Times New Roman"/>
          <w:b/>
          <w:bCs/>
          <w:sz w:val="24"/>
          <w:szCs w:val="24"/>
          <w:shd w:val="clear" w:color="auto" w:fill="FFFF00"/>
        </w:rPr>
        <w:t>PDpair</w:t>
      </w:r>
      <w:proofErr w:type="spellEnd"/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 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tbl>
      <w:tblPr>
        <w:tblW w:w="935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969"/>
        <w:gridCol w:w="1089"/>
        <w:gridCol w:w="1238"/>
        <w:gridCol w:w="1426"/>
        <w:gridCol w:w="1291"/>
        <w:gridCol w:w="1310"/>
      </w:tblGrid>
      <w:tr w:rsidR="0018381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547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kmarket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-blue-policy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833E22" w:rsidRDefault="00C65472" w:rsidP="00833E22">
            <w:pPr>
              <w:jc w:val="center"/>
              <w:rPr>
                <w:rFonts w:eastAsia="Times New Roman"/>
                <w:lang w:eastAsia="zh-CN"/>
              </w:rPr>
            </w:pP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542F3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pluto3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381F" w:rsidRDefault="0018381F">
      <w:pPr>
        <w:pStyle w:val="a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18381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8-kind-mutants-list: (PTT PTF CRC CRE RTT RTF RCT RCF)</w:t>
      </w:r>
    </w:p>
    <w:tbl>
      <w:tblPr>
        <w:tblW w:w="940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3"/>
        <w:gridCol w:w="974"/>
        <w:gridCol w:w="1089"/>
        <w:gridCol w:w="1250"/>
        <w:gridCol w:w="1434"/>
        <w:gridCol w:w="1302"/>
        <w:gridCol w:w="1310"/>
      </w:tblGrid>
      <w:tr w:rsidR="0018381F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954E9F" w:rsidRPr="00C65472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0.7031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0.886</w:t>
            </w:r>
          </w:p>
        </w:tc>
      </w:tr>
      <w:tr w:rsidR="00954E9F" w:rsidRPr="00C65472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0.431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0.759</w:t>
            </w:r>
          </w:p>
        </w:tc>
      </w:tr>
      <w:tr w:rsidR="00954E9F" w:rsidRPr="00C65472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54E9F" w:rsidRPr="00C65472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kmarket-blue-policy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13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0.5909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0.068</w:t>
            </w:r>
          </w:p>
        </w:tc>
      </w:tr>
      <w:tr w:rsidR="00954E9F" w:rsidRPr="00C65472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0.4615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</w:tr>
      <w:tr w:rsidR="00954E9F" w:rsidRPr="00C65472">
        <w:trPr>
          <w:trHeight w:val="200"/>
          <w:jc w:val="center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pluto3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0.7159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10.221</w:t>
            </w:r>
          </w:p>
        </w:tc>
      </w:tr>
    </w:tbl>
    <w:p w:rsidR="0018381F" w:rsidRDefault="0018381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854C97" w:rsidRDefault="002E11FD" w:rsidP="00854C97">
      <w:pPr>
        <w:pStyle w:val="a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54C97" w:rsidRDefault="00854C97">
      <w:pPr>
        <w:rPr>
          <w:rFonts w:eastAsia="Times New Roman"/>
          <w:color w:val="000000"/>
          <w:u w:color="000000"/>
          <w:lang w:eastAsia="zh-CN"/>
        </w:rPr>
      </w:pPr>
      <w:r>
        <w:rPr>
          <w:rFonts w:eastAsia="Times New Roman"/>
        </w:rPr>
        <w:br w:type="page"/>
      </w:r>
    </w:p>
    <w:p w:rsidR="0018381F" w:rsidRPr="00854C97" w:rsidRDefault="002E11FD" w:rsidP="00854C97">
      <w:pPr>
        <w:pStyle w:val="a0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Test suite: </w:t>
      </w:r>
      <w:r w:rsidR="00854C97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 w:val="en-US"/>
        </w:rPr>
        <w:t>Decision Coverage as of Jan 19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 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tbl>
      <w:tblPr>
        <w:tblW w:w="935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969"/>
        <w:gridCol w:w="1089"/>
        <w:gridCol w:w="1238"/>
        <w:gridCol w:w="1426"/>
        <w:gridCol w:w="1291"/>
        <w:gridCol w:w="1310"/>
      </w:tblGrid>
      <w:tr w:rsidR="0018381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E2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E2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kmarket-blue-policy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</w:tr>
      <w:tr w:rsidR="00833E2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E22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pluto3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Default="00833E22" w:rsidP="00833E22">
            <w:pPr>
              <w:pStyle w:val="TableGrid1"/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8381F" w:rsidRDefault="0018381F">
      <w:pPr>
        <w:pStyle w:val="a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18381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8-kind-mutants-list: (PTT PTF CRC CRE RTT RTF RCT RCF)</w:t>
      </w:r>
    </w:p>
    <w:tbl>
      <w:tblPr>
        <w:tblW w:w="935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969"/>
        <w:gridCol w:w="1089"/>
        <w:gridCol w:w="1238"/>
        <w:gridCol w:w="1426"/>
        <w:gridCol w:w="1291"/>
        <w:gridCol w:w="1310"/>
      </w:tblGrid>
      <w:tr w:rsidR="0018381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381F" w:rsidRDefault="002E11FD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954E9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0.989</w:t>
            </w:r>
          </w:p>
        </w:tc>
      </w:tr>
      <w:tr w:rsidR="00954E9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0.6724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1.473</w:t>
            </w:r>
          </w:p>
        </w:tc>
      </w:tr>
      <w:tr w:rsidR="00954E9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0.9923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78.439</w:t>
            </w:r>
          </w:p>
        </w:tc>
      </w:tr>
      <w:tr w:rsidR="00954E9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kmarket-blue-policy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21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0.9545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0.171</w:t>
            </w:r>
          </w:p>
        </w:tc>
      </w:tr>
      <w:tr w:rsidR="00954E9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0.048</w:t>
            </w:r>
          </w:p>
        </w:tc>
      </w:tr>
      <w:tr w:rsidR="00954E9F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pluto3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22.387</w:t>
            </w:r>
          </w:p>
        </w:tc>
      </w:tr>
    </w:tbl>
    <w:p w:rsidR="0018381F" w:rsidRDefault="0018381F">
      <w:pPr>
        <w:pStyle w:val="a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54C97" w:rsidRDefault="00854C97">
      <w:pPr>
        <w:rPr>
          <w:rFonts w:eastAsia="Times New Roman"/>
          <w:b/>
          <w:bCs/>
          <w:color w:val="000000"/>
          <w:u w:color="000000"/>
          <w:lang w:val="fr-FR" w:eastAsia="zh-CN"/>
        </w:rPr>
      </w:pPr>
      <w:r>
        <w:rPr>
          <w:rFonts w:eastAsia="Times New Roman"/>
          <w:b/>
          <w:bCs/>
          <w:lang w:val="fr-FR"/>
        </w:rPr>
        <w:br w:type="page"/>
      </w:r>
    </w:p>
    <w:p w:rsidR="00854C97" w:rsidRPr="00854C97" w:rsidRDefault="00854C97" w:rsidP="00854C97">
      <w:pPr>
        <w:pStyle w:val="a0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Test suite</w:t>
      </w:r>
      <w:r w:rsidR="00C65472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 : MCDC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 w:val="en-US"/>
        </w:rPr>
        <w:t xml:space="preserve"> as of Jan 19</w:t>
      </w:r>
    </w:p>
    <w:p w:rsidR="00854C97" w:rsidRDefault="00854C97" w:rsidP="00854C97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p w:rsidR="00854C97" w:rsidRDefault="00854C97" w:rsidP="00854C97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All Mutants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</w:p>
    <w:tbl>
      <w:tblPr>
        <w:tblW w:w="935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969"/>
        <w:gridCol w:w="1089"/>
        <w:gridCol w:w="1238"/>
        <w:gridCol w:w="1426"/>
        <w:gridCol w:w="1291"/>
        <w:gridCol w:w="1310"/>
      </w:tblGrid>
      <w:tr w:rsidR="00854C97" w:rsidTr="00AA252E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C65472" w:rsidTr="00AA252E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 w:rsidTr="00AA252E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542F3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542F3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833E2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 w:rsidTr="00AA252E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866578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 w:rsidTr="00AA252E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kmarket-blue-policy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542F3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3E22" w:rsidRPr="00C65472" w:rsidRDefault="00833E22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</w:p>
        </w:tc>
      </w:tr>
      <w:tr w:rsidR="00C65472" w:rsidTr="00AA252E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472" w:rsidTr="00AA252E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pluto3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Default="00C65472" w:rsidP="00C65472">
            <w:pPr>
              <w:pStyle w:val="TableGrid1"/>
            </w:pP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542F3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 L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5472" w:rsidRPr="00C65472" w:rsidRDefault="00C65472" w:rsidP="00C65472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4C97" w:rsidRDefault="00854C97" w:rsidP="00854C97">
      <w:pPr>
        <w:pStyle w:val="a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54C97" w:rsidRDefault="00854C97" w:rsidP="00854C97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854C97" w:rsidRDefault="00854C97" w:rsidP="00854C97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8-kind-mutants-list: (PTT PTF CRC CRE RTT RTF RCT RCF)</w:t>
      </w:r>
    </w:p>
    <w:tbl>
      <w:tblPr>
        <w:tblW w:w="935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7"/>
        <w:gridCol w:w="969"/>
        <w:gridCol w:w="1089"/>
        <w:gridCol w:w="1238"/>
        <w:gridCol w:w="1426"/>
        <w:gridCol w:w="1291"/>
        <w:gridCol w:w="1310"/>
      </w:tblGrid>
      <w:tr w:rsidR="00854C97" w:rsidTr="00AA252E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Rules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Tests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of Mutants Killed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Killed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54C97" w:rsidRDefault="00854C97" w:rsidP="00AA252E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Consumed (s)</w:t>
            </w:r>
          </w:p>
        </w:tc>
      </w:tr>
      <w:tr w:rsidR="00954E9F" w:rsidTr="00AA252E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2.868</w:t>
            </w:r>
          </w:p>
        </w:tc>
      </w:tr>
      <w:tr w:rsidR="00954E9F" w:rsidTr="00AA252E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fedora-rule3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0.8448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2.548</w:t>
            </w:r>
          </w:p>
        </w:tc>
      </w:tr>
      <w:tr w:rsidR="00954E9F" w:rsidTr="00AA252E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itrust3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866578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866578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8D0E16" w:rsidP="00866578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  <w:r w:rsidR="00866578">
              <w:rPr>
                <w:rFonts w:ascii="Times New Roman" w:eastAsia="Times New Roman" w:hAnsi="Times New Roman" w:cs="Times New Roman"/>
                <w:sz w:val="24"/>
                <w:szCs w:val="24"/>
              </w:rPr>
              <w:t>923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6578" w:rsidRPr="00C65472" w:rsidRDefault="00866578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228.896</w:t>
            </w:r>
          </w:p>
        </w:tc>
      </w:tr>
      <w:tr w:rsidR="00954E9F" w:rsidTr="00757015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kmarket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-blue-policy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0.9545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0.223</w:t>
            </w:r>
          </w:p>
        </w:tc>
      </w:tr>
      <w:tr w:rsidR="00954E9F" w:rsidTr="00757015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obligation3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1.0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rPr>
                <w:rFonts w:eastAsia="Times New Roman"/>
                <w:color w:val="000000"/>
                <w:u w:color="000000"/>
                <w:lang w:eastAsia="zh-CN"/>
              </w:rPr>
            </w:pPr>
            <w:r>
              <w:rPr>
                <w:rFonts w:eastAsia="Times New Roman"/>
                <w:color w:val="000000"/>
                <w:u w:color="000000"/>
                <w:lang w:eastAsia="zh-CN"/>
              </w:rPr>
              <w:t>0.058</w:t>
            </w:r>
          </w:p>
        </w:tc>
      </w:tr>
      <w:tr w:rsidR="00954E9F" w:rsidTr="00757015">
        <w:trPr>
          <w:trHeight w:val="200"/>
          <w:jc w:val="center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pluto3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Default="00954E9F" w:rsidP="00954E9F">
            <w:pPr>
              <w:pStyle w:val="TableGrid1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 L</w:t>
            </w:r>
          </w:p>
        </w:tc>
        <w:tc>
          <w:tcPr>
            <w:tcW w:w="1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4E9F" w:rsidRPr="00C65472" w:rsidRDefault="00954E9F" w:rsidP="00954E9F">
            <w:pPr>
              <w:pStyle w:val="TableGrid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54C97" w:rsidRDefault="00854C97" w:rsidP="00854C97">
      <w:pPr>
        <w:pStyle w:val="a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54C97" w:rsidRDefault="00854C97">
      <w:pPr>
        <w:pStyle w:val="a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8381F" w:rsidRDefault="002E11FD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***********</w:t>
      </w:r>
    </w:p>
    <w:p w:rsidR="0018381F" w:rsidRDefault="0018381F">
      <w:pPr>
        <w:pStyle w:val="a0"/>
        <w:rPr>
          <w:rFonts w:ascii="Times New Roman" w:eastAsia="Times New Roman" w:hAnsi="Times New Roman" w:cs="Times New Roman"/>
          <w:sz w:val="24"/>
          <w:szCs w:val="24"/>
        </w:rPr>
      </w:pPr>
    </w:p>
    <w:p w:rsidR="00C65472" w:rsidRDefault="00C65472">
      <w:pPr>
        <w:pStyle w:val="a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18381F" w:rsidRDefault="002E11FD">
      <w:pPr>
        <w:pStyle w:val="a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Effective mutants used for debugging (fault-localization): 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Conference3: (PTF,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  <w:t>CRC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,) CRE, RER,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  <w:t>RTT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RTF, RCF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Fedora-rule3: (PTF, CRC,) CRE</w:t>
      </w:r>
    </w:p>
    <w:p w:rsidR="0018381F" w:rsidRDefault="002E11FD">
      <w:pPr>
        <w:pStyle w:val="a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Itrust3: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(PTF,) CRE, RER, RTT, RTF, RCF</w:t>
      </w:r>
    </w:p>
    <w:p w:rsidR="0018381F" w:rsidRDefault="002E11FD">
      <w:pPr>
        <w:pStyle w:val="a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Pluto3: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(PTF, CRC) CRE, RER, RTT, RTF, RCF</w:t>
      </w:r>
    </w:p>
    <w:sectPr w:rsidR="001838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64B" w:rsidRDefault="00A8564B">
      <w:r>
        <w:separator/>
      </w:r>
    </w:p>
  </w:endnote>
  <w:endnote w:type="continuationSeparator" w:id="0">
    <w:p w:rsidR="00A8564B" w:rsidRDefault="00A8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81F" w:rsidRDefault="0018381F">
    <w:pPr>
      <w:pStyle w:val="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64B" w:rsidRDefault="00A8564B">
      <w:r>
        <w:separator/>
      </w:r>
    </w:p>
  </w:footnote>
  <w:footnote w:type="continuationSeparator" w:id="0">
    <w:p w:rsidR="00A8564B" w:rsidRDefault="00A85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81F" w:rsidRDefault="0018381F">
    <w:pPr>
      <w:pStyle w:val="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5C86"/>
    <w:multiLevelType w:val="hybridMultilevel"/>
    <w:tmpl w:val="DE9A37B8"/>
    <w:lvl w:ilvl="0" w:tplc="DD9ADF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E62C40"/>
    <w:multiLevelType w:val="multilevel"/>
    <w:tmpl w:val="9B80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2">
    <w:nsid w:val="160A276F"/>
    <w:multiLevelType w:val="multilevel"/>
    <w:tmpl w:val="1D74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3">
    <w:nsid w:val="1BC04E53"/>
    <w:multiLevelType w:val="multilevel"/>
    <w:tmpl w:val="18E6780C"/>
    <w:styleLink w:val="List2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4">
    <w:nsid w:val="1DF43E54"/>
    <w:multiLevelType w:val="multilevel"/>
    <w:tmpl w:val="968264C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5">
    <w:nsid w:val="2808044A"/>
    <w:multiLevelType w:val="multilevel"/>
    <w:tmpl w:val="540E21AE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>
    <w:nsid w:val="31B81226"/>
    <w:multiLevelType w:val="multilevel"/>
    <w:tmpl w:val="F26A699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3F492228"/>
    <w:multiLevelType w:val="multilevel"/>
    <w:tmpl w:val="18E678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8">
    <w:nsid w:val="401471C6"/>
    <w:multiLevelType w:val="multilevel"/>
    <w:tmpl w:val="31226C04"/>
    <w:styleLink w:val="List31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9">
    <w:nsid w:val="49F27BCE"/>
    <w:multiLevelType w:val="multilevel"/>
    <w:tmpl w:val="AAD2E254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10">
    <w:nsid w:val="53581670"/>
    <w:multiLevelType w:val="multilevel"/>
    <w:tmpl w:val="18AAA0C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1">
    <w:nsid w:val="5FA03E1D"/>
    <w:multiLevelType w:val="multilevel"/>
    <w:tmpl w:val="40BC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12">
    <w:nsid w:val="6D105102"/>
    <w:multiLevelType w:val="multilevel"/>
    <w:tmpl w:val="EC5E6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abstractNum w:abstractNumId="13">
    <w:nsid w:val="7BEE2C65"/>
    <w:multiLevelType w:val="multilevel"/>
    <w:tmpl w:val="B13CD7F8"/>
    <w:styleLink w:val="List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b/>
        <w:bCs/>
        <w:color w:val="000000"/>
        <w:position w:val="0"/>
        <w:sz w:val="24"/>
        <w:szCs w:val="24"/>
        <w:u w:color="00000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b/>
        <w:bCs/>
        <w:color w:val="000000"/>
        <w:position w:val="0"/>
        <w:sz w:val="24"/>
        <w:szCs w:val="24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b/>
        <w:bCs/>
        <w:color w:val="000000"/>
        <w:position w:val="0"/>
        <w:sz w:val="24"/>
        <w:szCs w:val="24"/>
        <w:u w:color="000000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13"/>
  </w:num>
  <w:num w:numId="7">
    <w:abstractNumId w:val="11"/>
  </w:num>
  <w:num w:numId="8">
    <w:abstractNumId w:val="4"/>
  </w:num>
  <w:num w:numId="9">
    <w:abstractNumId w:val="3"/>
  </w:num>
  <w:num w:numId="10">
    <w:abstractNumId w:val="12"/>
  </w:num>
  <w:num w:numId="11">
    <w:abstractNumId w:val="5"/>
  </w:num>
  <w:num w:numId="12">
    <w:abstractNumId w:val="8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1F"/>
    <w:rsid w:val="0018381F"/>
    <w:rsid w:val="002E11FD"/>
    <w:rsid w:val="005D5982"/>
    <w:rsid w:val="00607190"/>
    <w:rsid w:val="006666E7"/>
    <w:rsid w:val="00833E22"/>
    <w:rsid w:val="00854C97"/>
    <w:rsid w:val="00866578"/>
    <w:rsid w:val="008B05F0"/>
    <w:rsid w:val="008D0E16"/>
    <w:rsid w:val="00916FB5"/>
    <w:rsid w:val="00954E9F"/>
    <w:rsid w:val="00A8564B"/>
    <w:rsid w:val="00BC0607"/>
    <w:rsid w:val="00C542F3"/>
    <w:rsid w:val="00C65472"/>
    <w:rsid w:val="00FA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20DE45-7269-4C08-997C-5665E1AE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正文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sv-SE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paragraph" w:customStyle="1" w:styleId="TableGrid1">
    <w:name w:val="Table Grid1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1">
    <w:name w:val="List 1"/>
    <w:basedOn w:val="2"/>
    <w:pPr>
      <w:numPr>
        <w:numId w:val="6"/>
      </w:numPr>
    </w:pPr>
  </w:style>
  <w:style w:type="numbering" w:customStyle="1" w:styleId="2">
    <w:name w:val="已导入的样式“2”"/>
  </w:style>
  <w:style w:type="numbering" w:customStyle="1" w:styleId="List21">
    <w:name w:val="List 21"/>
    <w:basedOn w:val="3"/>
    <w:pPr>
      <w:numPr>
        <w:numId w:val="9"/>
      </w:numPr>
    </w:pPr>
  </w:style>
  <w:style w:type="numbering" w:customStyle="1" w:styleId="3">
    <w:name w:val="已导入的样式“3”"/>
  </w:style>
  <w:style w:type="numbering" w:customStyle="1" w:styleId="List31">
    <w:name w:val="List 31"/>
    <w:basedOn w:val="4"/>
    <w:pPr>
      <w:numPr>
        <w:numId w:val="12"/>
      </w:numPr>
    </w:pPr>
  </w:style>
  <w:style w:type="numbering" w:customStyle="1" w:styleId="4">
    <w:name w:val="已导入的样式“4”"/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36624-B065-4BE2-AD5E-F837BAC0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Zhenyu Wang</cp:lastModifiedBy>
  <cp:revision>9</cp:revision>
  <dcterms:created xsi:type="dcterms:W3CDTF">2015-01-23T18:20:00Z</dcterms:created>
  <dcterms:modified xsi:type="dcterms:W3CDTF">2015-02-03T20:14:00Z</dcterms:modified>
</cp:coreProperties>
</file>