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</w:pP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一、服务器先转换为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PDF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，再转换为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SWF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，最后通过网页加载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Flash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预览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t>微软方：利用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Office2007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以上版本的一个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插件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SaveAsPDFandXPS.exe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可以导出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文件，然后再利用免费的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swftools.exe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工具生成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swf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格式的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Flash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文件，网页中加载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flexpaper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免费开源工具（有广告）实现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Flash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文件的预览。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优点：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、有效的保护的源文件及文件的复制，不可复制也是缺点。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2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、源码是自己的，版权有保证。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缺点：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、服务器上必须安装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软件。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2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、导出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文件本身是个打印过程，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Excel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页面格式未设置，会出现一张表格打印出多页来，阅读体验大大下降。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3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、转换过程非常耗费资源，低配的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CPU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几乎能跑满，服务器卡死。转换时间也非常漫长，这个时间主要是卡在了转换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上面。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4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、转换完成服务器会遗留大量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Excel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进程无法正常退出，有一些折中的解决办法，可以在网上搜索。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5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、设置非常麻烦，本身微软官方的说法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软件是客户端程序，在与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"http://www.java123.net/v/list-109-1.html" \t "_blank" </w:instrTex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A508F0">
        <w:rPr>
          <w:rFonts w:ascii="Verdana" w:eastAsia="宋体" w:hAnsi="Verdana" w:cs="宋体"/>
          <w:color w:val="256EB1"/>
          <w:kern w:val="0"/>
          <w:szCs w:val="21"/>
          <w:u w:val="single"/>
        </w:rPr>
        <w:t>IIS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交互的时候本身就未设计。所以很多程序员把精力浪费在了调试程序上面。有两点在调试的时候需要注意。一个是在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"http://www.java123.net/web/" \t "_blank" </w:instrTex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A508F0">
        <w:rPr>
          <w:rFonts w:ascii="Verdana" w:eastAsia="宋体" w:hAnsi="Verdana" w:cs="宋体"/>
          <w:color w:val="256EB1"/>
          <w:kern w:val="0"/>
          <w:szCs w:val="21"/>
          <w:u w:val="single"/>
        </w:rPr>
        <w:t>web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.config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中设置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 xml:space="preserve"> &lt;identity impersonate="true" 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userName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="administrator" password="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你的服务器管理员密码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" /&gt;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，一个是在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软件的设置中</w:t>
      </w:r>
      <w:proofErr w:type="gramStart"/>
      <w:r w:rsidRPr="00A508F0">
        <w:rPr>
          <w:rFonts w:ascii="Verdana" w:eastAsia="宋体" w:hAnsi="Verdana" w:cs="宋体"/>
          <w:color w:val="333333"/>
          <w:kern w:val="0"/>
          <w:szCs w:val="21"/>
        </w:rPr>
        <w:t>设置跟</w:t>
      </w:r>
      <w:proofErr w:type="gramEnd"/>
      <w:r w:rsidRPr="00A508F0">
        <w:rPr>
          <w:rFonts w:ascii="Verdana" w:eastAsia="宋体" w:hAnsi="Verdana" w:cs="宋体"/>
          <w:color w:val="333333"/>
          <w:kern w:val="0"/>
          <w:szCs w:val="21"/>
        </w:rPr>
        <w:t>桌面交互。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6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、严重浪费磁盘空间，一个文件还需要一个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文件、一个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SWF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文件，是否每次都转换，纠结是要硬盘空间呢还是要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CPU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的资源。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参考链接：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http://www.cnblogs.com/expectszc/archive/2012/04/04/2432149.html 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http://www.cnblogs.com/liuning8023/archive/2013/03/04/2943482.html 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http://www.cxyclub.cn/n/29549/ 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t>非微软方：没有微软的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软件可安装，只能用第三方的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open</w:t>
      </w:r>
      <w:hyperlink r:id="rId4" w:tgtFrame="_blank" w:history="1">
        <w:r w:rsidRPr="00A508F0">
          <w:rPr>
            <w:rFonts w:ascii="Verdana" w:eastAsia="宋体" w:hAnsi="Verdana" w:cs="宋体"/>
            <w:color w:val="256EB1"/>
            <w:kern w:val="0"/>
            <w:szCs w:val="21"/>
            <w:u w:val="single"/>
          </w:rPr>
          <w:t>office</w:t>
        </w:r>
        <w:proofErr w:type="spellEnd"/>
      </w:hyperlink>
      <w:r w:rsidRPr="00A508F0">
        <w:rPr>
          <w:rFonts w:ascii="Verdana" w:eastAsia="宋体" w:hAnsi="Verdana" w:cs="宋体"/>
          <w:color w:val="333333"/>
          <w:kern w:val="0"/>
          <w:szCs w:val="21"/>
        </w:rPr>
        <w:t>（开源、免费）来转换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文件，其它方面都一样，优缺点一样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参考链接：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http://blog.csdn.net/z69183787/article/details/17468039 </w:t>
      </w:r>
    </w:p>
    <w:p w:rsidR="00A508F0" w:rsidRPr="00A508F0" w:rsidRDefault="003428B9" w:rsidP="00A508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33" stroked="f"/>
        </w:pic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</w:pP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二、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Office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文档直接转换为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SWF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，通过网页加载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Flash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预览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lastRenderedPageBreak/>
        <w:t>利用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flashpaper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直接转换为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SWF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文件（虚拟打印机），然后利用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flexpaper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预览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Flash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flashpaper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Macromedia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的一款产品，随着被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Adobe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公司收购，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Macromedia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对于这款软件早就放弃了，国内尚无人在程序中调试成功过。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参考链接：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http://www.dzwebs.net/1149.html </w:t>
      </w:r>
    </w:p>
    <w:p w:rsidR="00A508F0" w:rsidRPr="00A508F0" w:rsidRDefault="003428B9" w:rsidP="00A508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33" stroked="f"/>
        </w:pic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</w:pP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三、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office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转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Html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、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pdf</w:t>
      </w:r>
      <w:proofErr w:type="gramStart"/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转图片</w:t>
      </w:r>
      <w:proofErr w:type="gramEnd"/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在线预览文件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Html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文件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t>利用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DCOM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配置直接操作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文件，读取文件内容，导出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Html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优点：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实践证明此方法不科学。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缺点：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、服务器上必须安装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软件。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2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、配置麻烦，正如微软所说，读取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不是这么干的。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3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、转换的文件格式均丢失。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4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、仅限于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IIS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服务器，利用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ASP.net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C#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）。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参考链接：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http://www.cnblogs.com/tangbinblog/archive/2012/11/29/2794110.html </w:t>
      </w:r>
    </w:p>
    <w:p w:rsidR="00A508F0" w:rsidRPr="00A508F0" w:rsidRDefault="003428B9" w:rsidP="00A508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noshade="t" o:hr="t" fillcolor="#333" stroked="f"/>
        </w:pic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</w:pP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四、第三方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ActiveX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浏览器控件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t>如科</w:t>
      </w:r>
      <w:proofErr w:type="gramStart"/>
      <w:r w:rsidRPr="00A508F0">
        <w:rPr>
          <w:rFonts w:ascii="Verdana" w:eastAsia="宋体" w:hAnsi="Verdana" w:cs="宋体"/>
          <w:color w:val="333333"/>
          <w:kern w:val="0"/>
          <w:szCs w:val="21"/>
        </w:rPr>
        <w:t>瀚</w:t>
      </w:r>
      <w:proofErr w:type="gramEnd"/>
      <w:r w:rsidRPr="00A508F0">
        <w:rPr>
          <w:rFonts w:ascii="Verdana" w:eastAsia="宋体" w:hAnsi="Verdana" w:cs="宋体"/>
          <w:color w:val="333333"/>
          <w:kern w:val="0"/>
          <w:szCs w:val="21"/>
        </w:rPr>
        <w:t>的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SOAOffice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中间件、卓正软件的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pageoffice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控件、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"http://www.java123.net/web/" \t "_blank" </w:instrTex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A508F0">
        <w:rPr>
          <w:rFonts w:ascii="Verdana" w:eastAsia="宋体" w:hAnsi="Verdana" w:cs="宋体"/>
          <w:color w:val="256EB1"/>
          <w:kern w:val="0"/>
          <w:szCs w:val="21"/>
          <w:u w:val="single"/>
        </w:rPr>
        <w:t>Web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控件、国外的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 Viewer ActiveX Control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优点：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可在线编辑等。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缺点：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、客户端需安装控件。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2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、付费。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3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"http://www.java123.net/v/list-163-1.html" \t "_blank" </w:instrTex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A508F0">
        <w:rPr>
          <w:rFonts w:ascii="Verdana" w:eastAsia="宋体" w:hAnsi="Verdana" w:cs="宋体"/>
          <w:color w:val="256EB1"/>
          <w:kern w:val="0"/>
          <w:szCs w:val="21"/>
          <w:u w:val="single"/>
        </w:rPr>
        <w:t>Html5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CSS3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以及桌面向浏览器转换的大潮流下，控件已是昨日黄花。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参考链接：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http://www.kehansoft.com/soaoffice/index.htm 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http://www.zhuozhengsoft.com/ 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http://www.officectrl.com/ 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http://www.anydraw.com/ </w:t>
      </w:r>
    </w:p>
    <w:p w:rsidR="00A508F0" w:rsidRPr="00A508F0" w:rsidRDefault="003428B9" w:rsidP="00A508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33" stroked="f"/>
        </w:pic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</w:pP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五、微软的</w:t>
      </w: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Office Web Apps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t>微软新出的在线文档，与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Google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文档抗衡，估计</w:t>
      </w:r>
      <w:proofErr w:type="gramStart"/>
      <w:r w:rsidRPr="00A508F0">
        <w:rPr>
          <w:rFonts w:ascii="Verdana" w:eastAsia="宋体" w:hAnsi="Verdana" w:cs="宋体"/>
          <w:color w:val="333333"/>
          <w:kern w:val="0"/>
          <w:szCs w:val="21"/>
        </w:rPr>
        <w:t>没谷歌</w:t>
      </w:r>
      <w:proofErr w:type="gramEnd"/>
      <w:r w:rsidRPr="00A508F0">
        <w:rPr>
          <w:rFonts w:ascii="Verdana" w:eastAsia="宋体" w:hAnsi="Verdana" w:cs="宋体"/>
          <w:color w:val="333333"/>
          <w:kern w:val="0"/>
          <w:szCs w:val="21"/>
        </w:rPr>
        <w:t>文档，微软也懒得出这个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优点：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微软自家的东西原生态呈现。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缺点：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需架设一台单独的服务器（可以是虚拟机），配置过低能安装，无法运行，另外还需一台域服务器。而这两台机器上均不能安装其它程序，比如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"http://www.java123.net/v/list-114-1.html" \t "_blank" </w:instrTex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A508F0">
        <w:rPr>
          <w:rFonts w:ascii="Verdana" w:eastAsia="宋体" w:hAnsi="Verdana" w:cs="宋体"/>
          <w:color w:val="256EB1"/>
          <w:kern w:val="0"/>
          <w:szCs w:val="21"/>
          <w:u w:val="single"/>
        </w:rPr>
        <w:t>SQLServer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，在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 Web Apps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服务器上每次重启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IIS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会重置，也就是说你不能有任何其它网站。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参考链接：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http://technet.microsoft.com/zh-cn/library/</w:t>
      </w:r>
      <w:proofErr w:type="gramStart"/>
      <w:r w:rsidRPr="00A508F0">
        <w:rPr>
          <w:rFonts w:ascii="Verdana" w:eastAsia="宋体" w:hAnsi="Verdana" w:cs="宋体"/>
          <w:color w:val="333333"/>
          <w:kern w:val="0"/>
          <w:szCs w:val="21"/>
        </w:rPr>
        <w:t>jj219456(</w:t>
      </w:r>
      <w:proofErr w:type="gramEnd"/>
      <w:r w:rsidRPr="00A508F0">
        <w:rPr>
          <w:rFonts w:ascii="Verdana" w:eastAsia="宋体" w:hAnsi="Verdana" w:cs="宋体"/>
          <w:color w:val="333333"/>
          <w:kern w:val="0"/>
          <w:szCs w:val="21"/>
        </w:rPr>
        <w:t>v=office.15).aspx </w:t>
      </w:r>
    </w:p>
    <w:p w:rsidR="00A508F0" w:rsidRPr="00A508F0" w:rsidRDefault="003428B9" w:rsidP="00A508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align="center" o:hrstd="t" o:hrnoshade="t" o:hr="t" fillcolor="#333" stroked="f"/>
        </w:pic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</w:pPr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六、第三</w:t>
      </w:r>
      <w:proofErr w:type="gramStart"/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方成熟</w:t>
      </w:r>
      <w:proofErr w:type="gramEnd"/>
      <w:r w:rsidRPr="00A508F0">
        <w:rPr>
          <w:rFonts w:ascii="Verdana" w:eastAsia="宋体" w:hAnsi="Verdana" w:cs="宋体"/>
          <w:b/>
          <w:bCs/>
          <w:color w:val="333333"/>
          <w:kern w:val="0"/>
          <w:sz w:val="36"/>
          <w:szCs w:val="36"/>
        </w:rPr>
        <w:t>的服务</w:t>
      </w:r>
    </w:p>
    <w:p w:rsidR="00A508F0" w:rsidRPr="00A508F0" w:rsidRDefault="00A508F0" w:rsidP="00A508F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08F0">
        <w:rPr>
          <w:rFonts w:ascii="Verdana" w:eastAsia="宋体" w:hAnsi="Verdana" w:cs="宋体"/>
          <w:color w:val="333333"/>
          <w:kern w:val="0"/>
          <w:szCs w:val="21"/>
        </w:rPr>
        <w:t>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OfficeWeb365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idocv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优点：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OfficeWeb365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采用的微软的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 Web Apps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，</w:t>
      </w:r>
      <w:proofErr w:type="spellStart"/>
      <w:r w:rsidRPr="00A508F0">
        <w:rPr>
          <w:rFonts w:ascii="Verdana" w:eastAsia="宋体" w:hAnsi="Verdana" w:cs="宋体"/>
          <w:color w:val="333333"/>
          <w:kern w:val="0"/>
          <w:szCs w:val="21"/>
        </w:rPr>
        <w:t>idocv</w:t>
      </w:r>
      <w:proofErr w:type="spellEnd"/>
      <w:r w:rsidRPr="00A508F0">
        <w:rPr>
          <w:rFonts w:ascii="Verdana" w:eastAsia="宋体" w:hAnsi="Verdana" w:cs="宋体"/>
          <w:color w:val="333333"/>
          <w:kern w:val="0"/>
          <w:szCs w:val="21"/>
        </w:rPr>
        <w:t>不详。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2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、省心省力、节省投入。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缺点：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br/>
        <w:t>1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OfficeWeb365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只能查看不能编辑，文档大小限制为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10M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，这也是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 Web Apps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的文档限制大小，不过对于一般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Office</w:t>
      </w:r>
      <w:r w:rsidRPr="00A508F0">
        <w:rPr>
          <w:rFonts w:ascii="Verdana" w:eastAsia="宋体" w:hAnsi="Verdana" w:cs="宋体"/>
          <w:color w:val="333333"/>
          <w:kern w:val="0"/>
          <w:szCs w:val="21"/>
        </w:rPr>
        <w:t>文件大小已绰绰有余。</w:t>
      </w:r>
    </w:p>
    <w:p w:rsidR="00277A48" w:rsidRPr="00A508F0" w:rsidRDefault="003428B9">
      <w:r w:rsidRPr="003428B9">
        <w:rPr>
          <w:noProof/>
        </w:rPr>
        <w:drawing>
          <wp:inline distT="0" distB="0" distL="0" distR="0">
            <wp:extent cx="18288000" cy="10285095"/>
            <wp:effectExtent l="0" t="0" r="0" b="1905"/>
            <wp:docPr id="2" name="图片 2" descr="C:\Users\Administrator\Desktop\w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wer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8B9">
        <w:rPr>
          <w:noProof/>
        </w:rPr>
        <w:drawing>
          <wp:inline distT="0" distB="0" distL="0" distR="0">
            <wp:extent cx="2804160" cy="2098675"/>
            <wp:effectExtent l="0" t="0" r="0" b="0"/>
            <wp:docPr id="1" name="图片 1" descr="C:\Users\Administrator\Desktop\户口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户口本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7A48" w:rsidRPr="00A50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94E"/>
    <w:rsid w:val="00277A48"/>
    <w:rsid w:val="003428B9"/>
    <w:rsid w:val="006C0B94"/>
    <w:rsid w:val="00A508F0"/>
    <w:rsid w:val="00AA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F62518-EFC5-4D0C-BC50-C472E96EE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508F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508F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508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508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5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hyperlink" Target="http://www.java123.net/v/list-11-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DFFFF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2015-09-23T01:38:00Z</dcterms:created>
  <dcterms:modified xsi:type="dcterms:W3CDTF">2015-09-23T03:17:00Z</dcterms:modified>
</cp:coreProperties>
</file>