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设计文档</w:t>
      </w:r>
    </w:p>
    <w:p>
      <w:pPr>
        <w:jc w:val="center"/>
        <w:rPr>
          <w:rFonts w:hint="eastAsia"/>
          <w:sz w:val="48"/>
          <w:szCs w:val="5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程序功能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具备两个数据库：学生数据库，课程数据库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学生选课管理系统（功能）：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在学生操作界面中可增加、修改、删除、显示学生信息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①增加的学生信息会保存到学生库中，删除时在学生库也会对应删除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②在显示学生信息后可以排序，可选择按照学生学号，姓名、班级排序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在课程库中可增加、修改、删除、显示课程信息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①增加的课程信息会保存到课程库中，删除时在课程库也会对应删除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②在显示课程信息后可以排序，可选择按照选课人数，课程代码、学分排序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在课程操作界面，可以选课，并保存选课记录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学生选课后，对应的课程选课人数+1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主要数据结构：顺序表，结构体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1.用结构体保存学生信息，课程信息以及选课信息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 用顺序表Stu保存所有学生的信息，并实现对应的增删查改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用顺序表Cou保存所有课程的信息，并实现对应的增删查改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用书虚表Sel保存所有选课信息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算法设计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增加学生信息、课程信息、选课信息采用顺序表尾插法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进行排序时，使用qsort函数，并提前实现对应的排序方式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模块设计和文件格式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分6个大模块：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  <w:t>1.数据说明模块headdefine：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在该模块中提前给出所有的数据类型及要采用的数据结构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2.课程操作模块：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①project.h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提前声明课程操作涉及的函数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②project.c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课程操作函数的具体实现，包括增删查改排序等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3.学生操作模块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①student.h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提前声明学生操作涉及的函数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②student.c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学生操作函数的具体实现，包括增删查改排序等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4.选课操作模块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①select_project.h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声明选课所需要的函数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②select_project.c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选课所需要的函数的具体实现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5.排序模块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qsort的具体实现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两个数据库文件：课程数据库course.txt，学生数据库student.txt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C1E77"/>
    <w:multiLevelType w:val="singleLevel"/>
    <w:tmpl w:val="E88C1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CFE435"/>
    <w:multiLevelType w:val="singleLevel"/>
    <w:tmpl w:val="FECFE43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31FE34C"/>
    <w:multiLevelType w:val="singleLevel"/>
    <w:tmpl w:val="031FE3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4YzY5MmZkNzM2ODMzZWNmZTFiYmYzZjQ0M2U4MmIifQ=="/>
  </w:docVars>
  <w:rsids>
    <w:rsidRoot w:val="00000000"/>
    <w:rsid w:val="6BC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2023-06-18T13:15:02Z</dcterms:created>
  <dc:creator>wpp</dc:creator>
  <cp:lastModifiedBy>Lucky !</cp:lastModifiedBy>
  <dcterms:modified xsi:type="dcterms:W3CDTF">2023-06-18T13:39:15Z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3C9EE682661D46E6981A2495C9957C2D_12</vt:lpwstr>
  </property>
</Properties>
</file>